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F69CF" w14:textId="77777777" w:rsidR="00321800" w:rsidRPr="00445C53" w:rsidRDefault="00321800" w:rsidP="00445C53">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9127C1" w:rsidRPr="00E12604" w14:paraId="39EB6B42" w14:textId="77777777" w:rsidTr="00AF1B49">
        <w:trPr>
          <w:trHeight w:val="386"/>
        </w:trPr>
        <w:tc>
          <w:tcPr>
            <w:tcW w:w="9450" w:type="dxa"/>
            <w:vAlign w:val="center"/>
          </w:tcPr>
          <w:p w14:paraId="6E0B132C" w14:textId="49AB89C9" w:rsidR="009127C1"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9127C1" w:rsidRPr="00E12604">
              <w:rPr>
                <w:rFonts w:ascii="Arial" w:hAnsi="Arial" w:cs="Arial"/>
                <w:b/>
                <w:bCs/>
                <w:color w:val="000000"/>
                <w:sz w:val="18"/>
                <w:szCs w:val="18"/>
                <w:lang w:eastAsia="th-TH"/>
              </w:rPr>
              <w:tab/>
              <w:t xml:space="preserve">General information </w:t>
            </w:r>
          </w:p>
        </w:tc>
      </w:tr>
    </w:tbl>
    <w:p w14:paraId="177E8896" w14:textId="77777777" w:rsidR="00661E84" w:rsidRPr="00E12604" w:rsidRDefault="00661E84" w:rsidP="009127C1">
      <w:pPr>
        <w:jc w:val="both"/>
        <w:rPr>
          <w:rFonts w:ascii="Arial" w:hAnsi="Arial" w:cs="Arial"/>
          <w:color w:val="000000"/>
          <w:sz w:val="18"/>
          <w:szCs w:val="18"/>
        </w:rPr>
      </w:pPr>
    </w:p>
    <w:p w14:paraId="6C4AB283" w14:textId="5BBB6A31" w:rsidR="00595692" w:rsidRPr="00E12604" w:rsidRDefault="00595692" w:rsidP="009127C1">
      <w:pPr>
        <w:jc w:val="both"/>
        <w:rPr>
          <w:rFonts w:ascii="Arial" w:hAnsi="Arial" w:cs="Arial"/>
          <w:color w:val="000000"/>
          <w:sz w:val="18"/>
          <w:szCs w:val="18"/>
        </w:rPr>
      </w:pPr>
      <w:r w:rsidRPr="00E12604">
        <w:rPr>
          <w:rFonts w:ascii="Arial" w:hAnsi="Arial" w:cs="Arial"/>
          <w:color w:val="000000"/>
          <w:sz w:val="18"/>
          <w:szCs w:val="18"/>
        </w:rPr>
        <w:t xml:space="preserve">Inoue Rubber (Thailand) Public Company Limited (“the Company”) is a public limited company which listed on </w:t>
      </w:r>
      <w:r w:rsidRPr="00E12604">
        <w:rPr>
          <w:rFonts w:ascii="Arial" w:hAnsi="Arial" w:cs="Arial"/>
          <w:color w:val="000000"/>
          <w:spacing w:val="-2"/>
          <w:sz w:val="18"/>
          <w:szCs w:val="18"/>
        </w:rPr>
        <w:t>the Stock Exchange of Thailand</w:t>
      </w:r>
      <w:r w:rsidR="008B7DA0" w:rsidRPr="00E12604">
        <w:rPr>
          <w:rFonts w:ascii="Arial" w:hAnsi="Arial" w:cs="Arial"/>
          <w:color w:val="000000"/>
          <w:spacing w:val="-2"/>
          <w:sz w:val="18"/>
          <w:szCs w:val="18"/>
        </w:rPr>
        <w:t xml:space="preserve">. The Company is </w:t>
      </w:r>
      <w:r w:rsidRPr="00E12604">
        <w:rPr>
          <w:rFonts w:ascii="Arial" w:hAnsi="Arial" w:cs="Arial"/>
          <w:color w:val="000000"/>
          <w:spacing w:val="-2"/>
          <w:sz w:val="18"/>
          <w:szCs w:val="18"/>
        </w:rPr>
        <w:t>incorporated and domiciled in Thailand. The addresses of the Company’s</w:t>
      </w:r>
      <w:r w:rsidRPr="00E12604">
        <w:rPr>
          <w:rFonts w:ascii="Arial" w:hAnsi="Arial" w:cs="Arial"/>
          <w:color w:val="000000"/>
          <w:sz w:val="18"/>
          <w:szCs w:val="18"/>
        </w:rPr>
        <w:t xml:space="preserve"> registered offices are as follows:</w:t>
      </w:r>
    </w:p>
    <w:p w14:paraId="08AF4B7F" w14:textId="77777777" w:rsidR="00595692" w:rsidRPr="00E12604" w:rsidRDefault="00595692" w:rsidP="009127C1">
      <w:pPr>
        <w:jc w:val="both"/>
        <w:rPr>
          <w:rFonts w:ascii="Arial" w:hAnsi="Arial" w:cs="Arial"/>
          <w:color w:val="000000"/>
          <w:sz w:val="18"/>
          <w:szCs w:val="18"/>
        </w:rPr>
      </w:pPr>
    </w:p>
    <w:p w14:paraId="47EFFD03" w14:textId="14E68608" w:rsidR="00595692" w:rsidRPr="00E12604" w:rsidRDefault="00595692" w:rsidP="009127C1">
      <w:pPr>
        <w:jc w:val="both"/>
        <w:rPr>
          <w:rFonts w:ascii="Arial" w:hAnsi="Arial" w:cs="Arial"/>
          <w:color w:val="000000"/>
          <w:sz w:val="18"/>
          <w:szCs w:val="18"/>
        </w:rPr>
      </w:pPr>
      <w:r w:rsidRPr="00E12604">
        <w:rPr>
          <w:rFonts w:ascii="Arial" w:hAnsi="Arial" w:cs="Arial"/>
          <w:color w:val="000000"/>
          <w:sz w:val="18"/>
          <w:szCs w:val="18"/>
        </w:rPr>
        <w:t xml:space="preserve">Head office: No. </w:t>
      </w:r>
      <w:r w:rsidR="007854CC" w:rsidRPr="00E12604">
        <w:rPr>
          <w:rFonts w:ascii="Arial" w:hAnsi="Arial" w:cs="Arial"/>
          <w:color w:val="000000"/>
          <w:sz w:val="18"/>
          <w:szCs w:val="18"/>
        </w:rPr>
        <w:t>258</w:t>
      </w:r>
      <w:r w:rsidRPr="00E12604">
        <w:rPr>
          <w:rFonts w:ascii="Arial" w:hAnsi="Arial" w:cs="Arial"/>
          <w:color w:val="000000"/>
          <w:sz w:val="18"/>
          <w:szCs w:val="18"/>
        </w:rPr>
        <w:t xml:space="preserve">, Soi Rangsit-Nakornnayok </w:t>
      </w:r>
      <w:r w:rsidR="007854CC" w:rsidRPr="00E12604">
        <w:rPr>
          <w:rFonts w:ascii="Arial" w:hAnsi="Arial" w:cs="Arial"/>
          <w:color w:val="000000"/>
          <w:sz w:val="18"/>
          <w:szCs w:val="18"/>
        </w:rPr>
        <w:t>49</w:t>
      </w:r>
      <w:r w:rsidRPr="00E12604">
        <w:rPr>
          <w:rFonts w:ascii="Arial" w:hAnsi="Arial" w:cs="Arial"/>
          <w:color w:val="000000"/>
          <w:sz w:val="18"/>
          <w:szCs w:val="18"/>
        </w:rPr>
        <w:t>, Prachathipat sub-district, Thanyaburi district, Pathumthani.</w:t>
      </w:r>
    </w:p>
    <w:p w14:paraId="5CCA2691" w14:textId="77777777" w:rsidR="00595692" w:rsidRPr="00E12604" w:rsidRDefault="00595692" w:rsidP="009127C1">
      <w:pPr>
        <w:jc w:val="both"/>
        <w:rPr>
          <w:rFonts w:ascii="Arial" w:hAnsi="Arial" w:cs="Arial"/>
          <w:color w:val="000000"/>
          <w:sz w:val="18"/>
          <w:szCs w:val="18"/>
          <w:cs/>
        </w:rPr>
      </w:pPr>
    </w:p>
    <w:p w14:paraId="523677A5" w14:textId="5C070AA4" w:rsidR="00595692" w:rsidRPr="00E12604" w:rsidRDefault="00595692" w:rsidP="009127C1">
      <w:pPr>
        <w:jc w:val="both"/>
        <w:rPr>
          <w:rFonts w:ascii="Arial" w:hAnsi="Arial" w:cs="Arial"/>
          <w:color w:val="000000"/>
          <w:spacing w:val="-2"/>
          <w:sz w:val="18"/>
          <w:szCs w:val="18"/>
        </w:rPr>
      </w:pPr>
      <w:r w:rsidRPr="00E12604">
        <w:rPr>
          <w:rFonts w:ascii="Arial" w:hAnsi="Arial" w:cs="Arial"/>
          <w:color w:val="000000"/>
          <w:spacing w:val="-2"/>
          <w:sz w:val="18"/>
          <w:szCs w:val="18"/>
        </w:rPr>
        <w:t xml:space="preserve">Branch office: No. </w:t>
      </w:r>
      <w:r w:rsidR="007854CC" w:rsidRPr="00E12604">
        <w:rPr>
          <w:rFonts w:ascii="Arial" w:hAnsi="Arial" w:cs="Arial"/>
          <w:color w:val="000000"/>
          <w:spacing w:val="-2"/>
          <w:sz w:val="18"/>
          <w:szCs w:val="18"/>
        </w:rPr>
        <w:t>157</w:t>
      </w:r>
      <w:r w:rsidRPr="00E12604">
        <w:rPr>
          <w:rFonts w:ascii="Arial" w:hAnsi="Arial" w:cs="Arial"/>
          <w:color w:val="000000"/>
          <w:spacing w:val="-2"/>
          <w:sz w:val="18"/>
          <w:szCs w:val="18"/>
        </w:rPr>
        <w:t xml:space="preserve">, Moo </w:t>
      </w:r>
      <w:r w:rsidR="007854CC" w:rsidRPr="00E12604">
        <w:rPr>
          <w:rFonts w:ascii="Arial" w:hAnsi="Arial" w:cs="Arial"/>
          <w:color w:val="000000"/>
          <w:spacing w:val="-2"/>
          <w:sz w:val="18"/>
          <w:szCs w:val="18"/>
        </w:rPr>
        <w:t>5</w:t>
      </w:r>
      <w:r w:rsidRPr="00E12604">
        <w:rPr>
          <w:rFonts w:ascii="Arial" w:hAnsi="Arial" w:cs="Arial"/>
          <w:color w:val="000000"/>
          <w:spacing w:val="-2"/>
          <w:sz w:val="18"/>
          <w:szCs w:val="18"/>
        </w:rPr>
        <w:t>, Phaholyothin Road, Lamsai sub-district, Wangnoi district, Pranakorn Sri Ayutthaya.</w:t>
      </w:r>
    </w:p>
    <w:p w14:paraId="0E98CF29" w14:textId="77777777" w:rsidR="00595692" w:rsidRPr="00E12604" w:rsidRDefault="00595692" w:rsidP="009127C1">
      <w:pPr>
        <w:jc w:val="both"/>
        <w:rPr>
          <w:rFonts w:ascii="Arial" w:hAnsi="Arial" w:cs="Arial"/>
          <w:color w:val="000000"/>
          <w:sz w:val="18"/>
          <w:szCs w:val="18"/>
        </w:rPr>
      </w:pPr>
    </w:p>
    <w:p w14:paraId="174FFFAF" w14:textId="5813CEFC" w:rsidR="00595692" w:rsidRPr="00E12604" w:rsidRDefault="00595692" w:rsidP="009127C1">
      <w:pPr>
        <w:jc w:val="both"/>
        <w:rPr>
          <w:rFonts w:ascii="Arial" w:hAnsi="Arial" w:cs="Arial"/>
          <w:color w:val="000000"/>
          <w:sz w:val="18"/>
          <w:szCs w:val="18"/>
        </w:rPr>
      </w:pPr>
      <w:r w:rsidRPr="00E12604">
        <w:rPr>
          <w:rFonts w:ascii="Arial" w:hAnsi="Arial" w:cs="Arial"/>
          <w:color w:val="000000"/>
          <w:sz w:val="18"/>
          <w:szCs w:val="18"/>
        </w:rPr>
        <w:t>For reporting purpose, the Company and its subsidiaries are referred to as “the Group”.</w:t>
      </w:r>
      <w:r w:rsidR="008B7DA0" w:rsidRPr="00E12604">
        <w:rPr>
          <w:rFonts w:ascii="Arial" w:hAnsi="Arial" w:cs="Arial"/>
          <w:color w:val="000000"/>
          <w:sz w:val="18"/>
          <w:szCs w:val="18"/>
        </w:rPr>
        <w:t xml:space="preserve"> The details of the Company’s subsidiaries are disclosed in Note </w:t>
      </w:r>
      <w:r w:rsidR="007854CC" w:rsidRPr="00E12604">
        <w:rPr>
          <w:rFonts w:ascii="Arial" w:hAnsi="Arial" w:cs="Arial"/>
          <w:color w:val="000000"/>
          <w:sz w:val="18"/>
          <w:szCs w:val="18"/>
        </w:rPr>
        <w:t>1</w:t>
      </w:r>
      <w:r w:rsidR="00E13AEC" w:rsidRPr="00E12604">
        <w:rPr>
          <w:rFonts w:ascii="Arial" w:hAnsi="Arial" w:cs="Arial"/>
          <w:color w:val="000000"/>
          <w:sz w:val="18"/>
          <w:szCs w:val="18"/>
        </w:rPr>
        <w:t>5</w:t>
      </w:r>
      <w:r w:rsidR="008B7DA0" w:rsidRPr="00E12604">
        <w:rPr>
          <w:rFonts w:ascii="Arial" w:hAnsi="Arial" w:cs="Arial"/>
          <w:color w:val="000000"/>
          <w:sz w:val="18"/>
          <w:szCs w:val="18"/>
        </w:rPr>
        <w:t>.</w:t>
      </w:r>
    </w:p>
    <w:p w14:paraId="7310A15B" w14:textId="77777777" w:rsidR="00595692" w:rsidRPr="00E12604" w:rsidRDefault="00595692" w:rsidP="009127C1">
      <w:pPr>
        <w:jc w:val="both"/>
        <w:rPr>
          <w:rFonts w:ascii="Arial" w:hAnsi="Arial" w:cs="Arial"/>
          <w:color w:val="000000"/>
          <w:sz w:val="18"/>
          <w:szCs w:val="18"/>
        </w:rPr>
      </w:pPr>
    </w:p>
    <w:p w14:paraId="600B1685" w14:textId="77777777" w:rsidR="00595692" w:rsidRPr="00E12604" w:rsidRDefault="00595692" w:rsidP="009127C1">
      <w:pPr>
        <w:jc w:val="both"/>
        <w:rPr>
          <w:rFonts w:ascii="Arial" w:hAnsi="Arial" w:cs="Arial"/>
          <w:color w:val="000000"/>
          <w:sz w:val="18"/>
          <w:szCs w:val="18"/>
          <w:cs/>
        </w:rPr>
      </w:pPr>
      <w:r w:rsidRPr="00E12604">
        <w:rPr>
          <w:rFonts w:ascii="Arial" w:hAnsi="Arial" w:cs="Arial"/>
          <w:color w:val="000000"/>
          <w:sz w:val="18"/>
          <w:szCs w:val="18"/>
        </w:rPr>
        <w:t>The principal business operations of the Group are summarised below:</w:t>
      </w:r>
    </w:p>
    <w:p w14:paraId="246BCCE7" w14:textId="77777777" w:rsidR="00595692" w:rsidRPr="00E12604" w:rsidRDefault="00595692" w:rsidP="009127C1">
      <w:pPr>
        <w:jc w:val="both"/>
        <w:rPr>
          <w:rFonts w:ascii="Arial" w:hAnsi="Arial" w:cs="Arial"/>
          <w:color w:val="000000"/>
          <w:sz w:val="18"/>
          <w:szCs w:val="18"/>
        </w:rPr>
      </w:pPr>
    </w:p>
    <w:p w14:paraId="56A07290" w14:textId="77777777" w:rsidR="00595692" w:rsidRPr="00E12604" w:rsidRDefault="00595692" w:rsidP="009127C1">
      <w:pPr>
        <w:jc w:val="both"/>
        <w:rPr>
          <w:rFonts w:ascii="Arial" w:hAnsi="Arial" w:cs="Arial"/>
          <w:color w:val="000000"/>
          <w:sz w:val="18"/>
          <w:szCs w:val="18"/>
          <w:cs/>
        </w:rPr>
      </w:pPr>
      <w:r w:rsidRPr="00E12604">
        <w:rPr>
          <w:rFonts w:ascii="Arial" w:hAnsi="Arial" w:cs="Arial"/>
          <w:color w:val="000000"/>
          <w:spacing w:val="-4"/>
          <w:sz w:val="18"/>
          <w:szCs w:val="18"/>
        </w:rPr>
        <w:t>The Company is principally engaged in the manufacture and distribution of motorcycle tires, tubes, and industrial elastomer</w:t>
      </w:r>
      <w:r w:rsidRPr="00E12604">
        <w:rPr>
          <w:rFonts w:ascii="Arial" w:hAnsi="Arial" w:cs="Arial"/>
          <w:color w:val="000000"/>
          <w:sz w:val="18"/>
          <w:szCs w:val="18"/>
        </w:rPr>
        <w:t xml:space="preserve"> rubber parts.</w:t>
      </w:r>
    </w:p>
    <w:p w14:paraId="6457E470" w14:textId="77777777" w:rsidR="00595692" w:rsidRPr="00E12604" w:rsidRDefault="00595692" w:rsidP="009127C1">
      <w:pPr>
        <w:jc w:val="both"/>
        <w:rPr>
          <w:rFonts w:ascii="Arial" w:hAnsi="Arial" w:cs="Arial"/>
          <w:color w:val="000000"/>
          <w:sz w:val="18"/>
          <w:szCs w:val="18"/>
          <w:cs/>
        </w:rPr>
      </w:pPr>
    </w:p>
    <w:p w14:paraId="1AE38CA2" w14:textId="77777777" w:rsidR="00595692" w:rsidRPr="00E12604" w:rsidRDefault="00595692" w:rsidP="009127C1">
      <w:pPr>
        <w:jc w:val="both"/>
        <w:rPr>
          <w:rFonts w:ascii="Arial" w:hAnsi="Arial" w:cs="Arial"/>
          <w:color w:val="000000"/>
          <w:sz w:val="18"/>
          <w:szCs w:val="18"/>
        </w:rPr>
      </w:pPr>
      <w:r w:rsidRPr="00E12604">
        <w:rPr>
          <w:rFonts w:ascii="Arial" w:hAnsi="Arial" w:cs="Arial"/>
          <w:color w:val="000000"/>
          <w:spacing w:val="-4"/>
          <w:sz w:val="18"/>
          <w:szCs w:val="18"/>
        </w:rPr>
        <w:t>Kin No Hoshi Engineering Company Limited, a subsidiary, is principally engaged in the manufacture, repair and modification</w:t>
      </w:r>
      <w:r w:rsidRPr="00E12604">
        <w:rPr>
          <w:rFonts w:ascii="Arial" w:hAnsi="Arial" w:cs="Arial"/>
          <w:color w:val="000000"/>
          <w:sz w:val="18"/>
          <w:szCs w:val="18"/>
        </w:rPr>
        <w:t xml:space="preserve"> of metal molds and equipment for production of motorcycle tires, tubes, and automotive rubber parts.</w:t>
      </w:r>
    </w:p>
    <w:p w14:paraId="2696E491" w14:textId="77777777" w:rsidR="00595692" w:rsidRPr="00E12604" w:rsidRDefault="00595692" w:rsidP="009127C1">
      <w:pPr>
        <w:jc w:val="both"/>
        <w:rPr>
          <w:rFonts w:ascii="Arial" w:hAnsi="Arial" w:cs="Arial"/>
          <w:color w:val="000000"/>
          <w:sz w:val="18"/>
          <w:szCs w:val="18"/>
        </w:rPr>
      </w:pPr>
    </w:p>
    <w:p w14:paraId="05CB4D9F" w14:textId="77777777" w:rsidR="00595692" w:rsidRPr="00E12604" w:rsidRDefault="00595692" w:rsidP="009127C1">
      <w:pPr>
        <w:jc w:val="both"/>
        <w:rPr>
          <w:rFonts w:ascii="Arial" w:hAnsi="Arial" w:cs="Arial"/>
          <w:color w:val="000000"/>
          <w:sz w:val="18"/>
          <w:szCs w:val="18"/>
        </w:rPr>
      </w:pPr>
      <w:r w:rsidRPr="00E12604">
        <w:rPr>
          <w:rFonts w:ascii="Arial" w:hAnsi="Arial" w:cs="Arial"/>
          <w:color w:val="000000"/>
          <w:spacing w:val="-4"/>
          <w:sz w:val="18"/>
          <w:szCs w:val="18"/>
        </w:rPr>
        <w:t>IRC (Asia) Research Limited, a subsidiary, is principally engaged in the research and development of motorcycle tires, tubes,</w:t>
      </w:r>
      <w:r w:rsidRPr="00E12604">
        <w:rPr>
          <w:rFonts w:ascii="Arial" w:hAnsi="Arial" w:cs="Arial"/>
          <w:color w:val="000000"/>
          <w:sz w:val="18"/>
          <w:szCs w:val="18"/>
        </w:rPr>
        <w:t xml:space="preserve"> and automotive rubber parts.</w:t>
      </w:r>
    </w:p>
    <w:p w14:paraId="2EC5BB25" w14:textId="77777777" w:rsidR="006178C2" w:rsidRPr="00E12604" w:rsidRDefault="006178C2" w:rsidP="009127C1">
      <w:pPr>
        <w:jc w:val="both"/>
        <w:rPr>
          <w:rFonts w:ascii="Arial" w:hAnsi="Arial" w:cs="Arial"/>
          <w:color w:val="000000"/>
          <w:spacing w:val="-8"/>
          <w:sz w:val="18"/>
          <w:szCs w:val="18"/>
        </w:rPr>
      </w:pPr>
    </w:p>
    <w:p w14:paraId="787091C3" w14:textId="7B596006" w:rsidR="00595692" w:rsidRPr="00E12604" w:rsidRDefault="00595692" w:rsidP="009127C1">
      <w:pPr>
        <w:jc w:val="both"/>
        <w:rPr>
          <w:rFonts w:ascii="Arial" w:hAnsi="Arial" w:cs="Arial"/>
          <w:color w:val="000000"/>
          <w:spacing w:val="-8"/>
          <w:sz w:val="18"/>
          <w:szCs w:val="18"/>
        </w:rPr>
      </w:pPr>
      <w:r w:rsidRPr="00E12604">
        <w:rPr>
          <w:rFonts w:ascii="Arial" w:hAnsi="Arial" w:cs="Arial"/>
          <w:color w:val="000000"/>
          <w:spacing w:val="-8"/>
          <w:sz w:val="18"/>
          <w:szCs w:val="18"/>
        </w:rPr>
        <w:t xml:space="preserve">These consolidated and separate financial statements were authorised for issue by the Board of Directors on </w:t>
      </w:r>
      <w:r w:rsidR="00F0245A" w:rsidRPr="00E12604">
        <w:rPr>
          <w:rFonts w:ascii="Arial" w:hAnsi="Arial" w:cs="Arial"/>
          <w:color w:val="000000"/>
          <w:spacing w:val="-8"/>
          <w:sz w:val="18"/>
          <w:szCs w:val="18"/>
        </w:rPr>
        <w:t>26 November</w:t>
      </w:r>
      <w:r w:rsidR="00ED6B10" w:rsidRPr="00E12604">
        <w:rPr>
          <w:rFonts w:ascii="Arial" w:hAnsi="Arial" w:cs="Arial"/>
          <w:color w:val="000000"/>
          <w:spacing w:val="-8"/>
          <w:sz w:val="18"/>
          <w:szCs w:val="18"/>
        </w:rPr>
        <w:t xml:space="preserve"> </w:t>
      </w:r>
      <w:r w:rsidR="005B1D08" w:rsidRPr="00E12604">
        <w:rPr>
          <w:rFonts w:ascii="Arial" w:hAnsi="Arial" w:cs="Arial"/>
          <w:color w:val="000000"/>
          <w:spacing w:val="-8"/>
          <w:sz w:val="18"/>
          <w:szCs w:val="18"/>
        </w:rPr>
        <w:t>202</w:t>
      </w:r>
      <w:r w:rsidR="00436F61" w:rsidRPr="00E12604">
        <w:rPr>
          <w:rFonts w:ascii="Arial" w:hAnsi="Arial" w:cs="Arial"/>
          <w:color w:val="000000"/>
          <w:spacing w:val="-8"/>
          <w:sz w:val="18"/>
          <w:szCs w:val="18"/>
        </w:rPr>
        <w:t>5</w:t>
      </w:r>
      <w:r w:rsidRPr="00E12604">
        <w:rPr>
          <w:rFonts w:ascii="Arial" w:hAnsi="Arial" w:cs="Arial"/>
          <w:color w:val="000000"/>
          <w:spacing w:val="-8"/>
          <w:sz w:val="18"/>
          <w:szCs w:val="18"/>
        </w:rPr>
        <w:t>.</w:t>
      </w:r>
    </w:p>
    <w:p w14:paraId="5CA35C6F" w14:textId="1F302820" w:rsidR="00661E84" w:rsidRPr="00E12604" w:rsidRDefault="00661E84" w:rsidP="004318C1">
      <w:pPr>
        <w:jc w:val="both"/>
        <w:rPr>
          <w:rFonts w:ascii="Arial" w:hAnsi="Arial" w:cs="Arial"/>
          <w:color w:val="000000"/>
          <w:sz w:val="18"/>
          <w:szCs w:val="18"/>
        </w:rPr>
      </w:pPr>
    </w:p>
    <w:p w14:paraId="15801185" w14:textId="77777777" w:rsidR="00C1331B" w:rsidRPr="00E12604" w:rsidRDefault="00C1331B" w:rsidP="004318C1">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9127C1" w:rsidRPr="00E12604" w14:paraId="525D2E0A" w14:textId="77777777" w:rsidTr="00AF1B49">
        <w:trPr>
          <w:trHeight w:val="386"/>
        </w:trPr>
        <w:tc>
          <w:tcPr>
            <w:tcW w:w="9450" w:type="dxa"/>
            <w:vAlign w:val="center"/>
          </w:tcPr>
          <w:p w14:paraId="021DF56E" w14:textId="1E7E5F7D" w:rsidR="009127C1"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9127C1" w:rsidRPr="00E12604">
              <w:rPr>
                <w:rFonts w:ascii="Arial" w:hAnsi="Arial" w:cs="Arial"/>
                <w:b/>
                <w:bCs/>
                <w:color w:val="000000"/>
                <w:sz w:val="18"/>
                <w:szCs w:val="18"/>
                <w:lang w:eastAsia="th-TH"/>
              </w:rPr>
              <w:tab/>
            </w:r>
            <w:r w:rsidR="00050B8E" w:rsidRPr="00E12604">
              <w:rPr>
                <w:rFonts w:ascii="Arial" w:hAnsi="Arial" w:cs="Arial"/>
                <w:b/>
                <w:bCs/>
                <w:color w:val="000000"/>
                <w:sz w:val="18"/>
                <w:szCs w:val="18"/>
                <w:lang w:eastAsia="th-TH"/>
              </w:rPr>
              <w:t>Basis of preparation</w:t>
            </w:r>
          </w:p>
        </w:tc>
      </w:tr>
    </w:tbl>
    <w:p w14:paraId="5BBC0E80" w14:textId="77777777" w:rsidR="00661E84" w:rsidRPr="00E12604" w:rsidRDefault="00661E84" w:rsidP="001E62CD">
      <w:pPr>
        <w:jc w:val="both"/>
        <w:rPr>
          <w:rFonts w:ascii="Arial" w:hAnsi="Arial" w:cs="Arial"/>
          <w:color w:val="000000"/>
          <w:spacing w:val="-4"/>
          <w:sz w:val="18"/>
          <w:szCs w:val="18"/>
        </w:rPr>
      </w:pPr>
    </w:p>
    <w:p w14:paraId="68C20485" w14:textId="044DA99A" w:rsidR="00EF5A90" w:rsidRPr="00E12604" w:rsidRDefault="00EF5A90" w:rsidP="001E62CD">
      <w:pPr>
        <w:jc w:val="both"/>
        <w:rPr>
          <w:rFonts w:ascii="Arial" w:hAnsi="Arial" w:cs="Arial"/>
          <w:color w:val="000000"/>
          <w:spacing w:val="-4"/>
          <w:sz w:val="18"/>
          <w:szCs w:val="18"/>
        </w:rPr>
      </w:pPr>
      <w:r w:rsidRPr="00E12604">
        <w:rPr>
          <w:rFonts w:ascii="Arial" w:hAnsi="Arial" w:cs="Arial"/>
          <w:color w:val="000000"/>
          <w:spacing w:val="-8"/>
          <w:sz w:val="18"/>
          <w:szCs w:val="18"/>
        </w:rPr>
        <w:t>The consolidated and separate financial statements have been prepared in accordance with Thai Financial Reporting Standards</w:t>
      </w:r>
      <w:r w:rsidRPr="00E12604">
        <w:rPr>
          <w:rFonts w:ascii="Arial" w:hAnsi="Arial" w:cs="Arial"/>
          <w:color w:val="000000"/>
          <w:spacing w:val="-4"/>
          <w:sz w:val="18"/>
          <w:szCs w:val="18"/>
        </w:rPr>
        <w:t xml:space="preserve"> (“TFRS</w:t>
      </w:r>
      <w:r w:rsidR="007D136F" w:rsidRPr="00E12604">
        <w:rPr>
          <w:rFonts w:ascii="Arial" w:hAnsi="Arial" w:cs="Arial"/>
          <w:color w:val="000000"/>
          <w:spacing w:val="-4"/>
          <w:sz w:val="18"/>
          <w:szCs w:val="18"/>
        </w:rPr>
        <w:t>s</w:t>
      </w:r>
      <w:r w:rsidRPr="00E12604">
        <w:rPr>
          <w:rFonts w:ascii="Arial" w:hAnsi="Arial" w:cs="Arial"/>
          <w:color w:val="000000"/>
          <w:spacing w:val="-4"/>
          <w:sz w:val="18"/>
          <w:szCs w:val="18"/>
        </w:rPr>
        <w:t>”) and the financial reporting requirements issued under the Securities and Exchange Act.</w:t>
      </w:r>
    </w:p>
    <w:p w14:paraId="76345554" w14:textId="77777777" w:rsidR="00661E84" w:rsidRPr="00E12604" w:rsidRDefault="00661E84" w:rsidP="001E62CD">
      <w:pPr>
        <w:jc w:val="both"/>
        <w:rPr>
          <w:rFonts w:ascii="Arial" w:hAnsi="Arial" w:cs="Arial"/>
          <w:color w:val="000000"/>
          <w:spacing w:val="-4"/>
          <w:sz w:val="18"/>
          <w:szCs w:val="18"/>
        </w:rPr>
      </w:pPr>
    </w:p>
    <w:p w14:paraId="50BA70C0" w14:textId="77777777" w:rsidR="00EF5A90" w:rsidRPr="00E12604" w:rsidRDefault="00EF5A90" w:rsidP="001E62CD">
      <w:pPr>
        <w:jc w:val="both"/>
        <w:rPr>
          <w:rFonts w:ascii="Arial" w:hAnsi="Arial" w:cs="Arial"/>
          <w:color w:val="000000"/>
          <w:spacing w:val="-2"/>
          <w:sz w:val="18"/>
          <w:szCs w:val="18"/>
        </w:rPr>
      </w:pPr>
      <w:r w:rsidRPr="00E12604">
        <w:rPr>
          <w:rFonts w:ascii="Arial" w:hAnsi="Arial" w:cs="Arial"/>
          <w:color w:val="000000"/>
          <w:spacing w:val="-2"/>
          <w:sz w:val="18"/>
          <w:szCs w:val="18"/>
        </w:rPr>
        <w:t xml:space="preserve">The consolidated and separate financial statements have been prepared under the historical cost convention except as disclosed otherwise in relevant accounting policies. </w:t>
      </w:r>
    </w:p>
    <w:p w14:paraId="1B844BB2" w14:textId="77777777" w:rsidR="00EF5A90" w:rsidRPr="00E12604" w:rsidRDefault="00EF5A90" w:rsidP="001E62CD">
      <w:pPr>
        <w:jc w:val="both"/>
        <w:rPr>
          <w:rFonts w:ascii="Arial" w:hAnsi="Arial" w:cs="Arial"/>
          <w:color w:val="000000"/>
          <w:spacing w:val="-4"/>
          <w:sz w:val="18"/>
          <w:szCs w:val="18"/>
        </w:rPr>
      </w:pPr>
    </w:p>
    <w:p w14:paraId="3D58AC41" w14:textId="6FC68DCD" w:rsidR="00EF5A90" w:rsidRPr="00E12604" w:rsidRDefault="00EF5A90" w:rsidP="001E62CD">
      <w:pPr>
        <w:jc w:val="both"/>
        <w:rPr>
          <w:rFonts w:ascii="Arial" w:hAnsi="Arial" w:cs="Arial"/>
          <w:color w:val="000000"/>
          <w:sz w:val="18"/>
          <w:szCs w:val="18"/>
        </w:rPr>
      </w:pPr>
      <w:r w:rsidRPr="00E12604">
        <w:rPr>
          <w:rFonts w:ascii="Arial" w:hAnsi="Arial" w:cs="Arial"/>
          <w:color w:val="000000"/>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E12604">
        <w:rPr>
          <w:rFonts w:ascii="Arial" w:hAnsi="Arial" w:cs="Arial"/>
          <w:color w:val="000000"/>
          <w:sz w:val="18"/>
          <w:szCs w:val="18"/>
        </w:rPr>
        <w:t xml:space="preserve">of judgement or complexity, or areas that are more likely to be materially adjusted due to changes in estimates and assumptions are disclosed in Note </w:t>
      </w:r>
      <w:r w:rsidR="007854CC" w:rsidRPr="00E12604">
        <w:rPr>
          <w:rFonts w:ascii="Arial" w:hAnsi="Arial" w:cs="Arial"/>
          <w:color w:val="000000"/>
          <w:sz w:val="18"/>
          <w:szCs w:val="18"/>
        </w:rPr>
        <w:t>7</w:t>
      </w:r>
      <w:r w:rsidRPr="00E12604">
        <w:rPr>
          <w:rFonts w:ascii="Arial" w:hAnsi="Arial" w:cs="Arial"/>
          <w:color w:val="000000"/>
          <w:sz w:val="18"/>
          <w:szCs w:val="18"/>
        </w:rPr>
        <w:t>.</w:t>
      </w:r>
    </w:p>
    <w:p w14:paraId="5A9637DC" w14:textId="77777777" w:rsidR="00050B8E" w:rsidRPr="00E12604" w:rsidRDefault="00050B8E" w:rsidP="001E62CD">
      <w:pPr>
        <w:jc w:val="both"/>
        <w:rPr>
          <w:rFonts w:ascii="Arial" w:hAnsi="Arial" w:cs="Arial"/>
          <w:color w:val="000000"/>
          <w:spacing w:val="-4"/>
          <w:sz w:val="18"/>
          <w:szCs w:val="18"/>
        </w:rPr>
      </w:pPr>
    </w:p>
    <w:p w14:paraId="6254359E" w14:textId="6967B656" w:rsidR="00050B8E" w:rsidRDefault="00050B8E" w:rsidP="001E62CD">
      <w:pPr>
        <w:jc w:val="both"/>
        <w:rPr>
          <w:rFonts w:ascii="Arial" w:hAnsi="Arial" w:cs="Arial"/>
          <w:color w:val="000000"/>
          <w:spacing w:val="-2"/>
          <w:sz w:val="18"/>
          <w:szCs w:val="18"/>
        </w:rPr>
      </w:pPr>
      <w:r w:rsidRPr="00E12604">
        <w:rPr>
          <w:rFonts w:ascii="Arial" w:hAnsi="Arial" w:cs="Arial"/>
          <w:color w:val="000000"/>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w:t>
      </w:r>
      <w:r w:rsidR="00DE0C68" w:rsidRPr="00E12604">
        <w:rPr>
          <w:rFonts w:ascii="Arial" w:hAnsi="Arial" w:cs="Arial"/>
          <w:color w:val="000000"/>
          <w:spacing w:val="-6"/>
          <w:sz w:val="18"/>
          <w:szCs w:val="18"/>
        </w:rPr>
        <w:t xml:space="preserve"> </w:t>
      </w:r>
      <w:r w:rsidRPr="00E12604">
        <w:rPr>
          <w:rFonts w:ascii="Arial" w:hAnsi="Arial" w:cs="Arial"/>
          <w:color w:val="000000"/>
          <w:spacing w:val="-6"/>
          <w:sz w:val="18"/>
          <w:szCs w:val="18"/>
        </w:rPr>
        <w:t>two languages,</w:t>
      </w:r>
      <w:r w:rsidRPr="00E12604">
        <w:rPr>
          <w:rFonts w:ascii="Arial" w:hAnsi="Arial" w:cs="Arial"/>
          <w:color w:val="000000"/>
          <w:spacing w:val="-2"/>
          <w:sz w:val="18"/>
          <w:szCs w:val="18"/>
        </w:rPr>
        <w:t xml:space="preserve"> the Thai language statutory financial statements shall prevail.</w:t>
      </w:r>
    </w:p>
    <w:p w14:paraId="201BDBC3" w14:textId="77777777" w:rsidR="00D837DB" w:rsidRDefault="00D837DB" w:rsidP="001E62CD">
      <w:pPr>
        <w:jc w:val="both"/>
        <w:rPr>
          <w:rFonts w:ascii="Arial" w:hAnsi="Arial" w:cs="Arial"/>
          <w:color w:val="000000"/>
          <w:spacing w:val="-2"/>
          <w:sz w:val="18"/>
          <w:szCs w:val="18"/>
        </w:rPr>
      </w:pPr>
    </w:p>
    <w:p w14:paraId="5FB58F67" w14:textId="77777777" w:rsidR="00D837DB" w:rsidRDefault="00D837DB" w:rsidP="001E62CD">
      <w:pPr>
        <w:jc w:val="both"/>
        <w:rPr>
          <w:rFonts w:ascii="Arial" w:hAnsi="Arial" w:cs="Arial"/>
          <w:color w:val="000000"/>
          <w:spacing w:val="-2"/>
          <w:sz w:val="18"/>
          <w:szCs w:val="18"/>
        </w:rPr>
      </w:pPr>
    </w:p>
    <w:p w14:paraId="0CEE0CA1" w14:textId="77777777" w:rsidR="00D837DB" w:rsidRPr="00E12604" w:rsidRDefault="00D837DB" w:rsidP="001E62CD">
      <w:pPr>
        <w:jc w:val="both"/>
        <w:rPr>
          <w:rFonts w:ascii="Arial" w:hAnsi="Arial" w:cs="Arial"/>
          <w:color w:val="000000"/>
          <w:spacing w:val="-2"/>
          <w:sz w:val="18"/>
          <w:szCs w:val="18"/>
        </w:rPr>
      </w:pPr>
    </w:p>
    <w:p w14:paraId="436976DE" w14:textId="77777777" w:rsidR="003E134E" w:rsidRPr="00E12604" w:rsidRDefault="003E134E" w:rsidP="001E62CD">
      <w:pPr>
        <w:jc w:val="both"/>
        <w:rPr>
          <w:rFonts w:ascii="Arial" w:hAnsi="Arial" w:cs="Arial"/>
          <w:color w:val="000000"/>
          <w:spacing w:val="-2"/>
          <w:sz w:val="18"/>
          <w:szCs w:val="18"/>
        </w:rPr>
      </w:pPr>
    </w:p>
    <w:p w14:paraId="02FBA3CB" w14:textId="414208CA" w:rsidR="00661643" w:rsidRPr="00E12604" w:rsidRDefault="00C20A7D" w:rsidP="00B77924">
      <w:pPr>
        <w:jc w:val="both"/>
        <w:rPr>
          <w:rFonts w:ascii="Arial" w:hAnsi="Arial" w:cs="Arial"/>
          <w:color w:val="000000"/>
          <w:spacing w:val="-4"/>
          <w:sz w:val="18"/>
          <w:szCs w:val="18"/>
        </w:rPr>
      </w:pPr>
      <w:r w:rsidRPr="00E12604">
        <w:rPr>
          <w:rFonts w:ascii="Arial" w:hAnsi="Arial" w:cs="Arial"/>
          <w:color w:val="000000"/>
          <w:spacing w:val="-4"/>
          <w:sz w:val="18"/>
          <w:szCs w:val="18"/>
        </w:rPr>
        <w:br w:type="page"/>
      </w:r>
    </w:p>
    <w:tbl>
      <w:tblPr>
        <w:tblW w:w="9450" w:type="dxa"/>
        <w:tblInd w:w="108" w:type="dxa"/>
        <w:tblLook w:val="04A0" w:firstRow="1" w:lastRow="0" w:firstColumn="1" w:lastColumn="0" w:noHBand="0" w:noVBand="1"/>
      </w:tblPr>
      <w:tblGrid>
        <w:gridCol w:w="9450"/>
      </w:tblGrid>
      <w:tr w:rsidR="00050B8E" w:rsidRPr="00E12604" w14:paraId="35B80FFE" w14:textId="77777777" w:rsidTr="00AF1B49">
        <w:trPr>
          <w:trHeight w:val="386"/>
        </w:trPr>
        <w:tc>
          <w:tcPr>
            <w:tcW w:w="9450" w:type="dxa"/>
            <w:vAlign w:val="center"/>
          </w:tcPr>
          <w:p w14:paraId="3F583362" w14:textId="1F3E7CCB" w:rsidR="00050B8E"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050B8E" w:rsidRPr="00E12604">
              <w:rPr>
                <w:rFonts w:ascii="Arial" w:hAnsi="Arial" w:cs="Arial"/>
                <w:b/>
                <w:bCs/>
                <w:color w:val="000000"/>
                <w:sz w:val="18"/>
                <w:szCs w:val="18"/>
                <w:lang w:eastAsia="th-TH"/>
              </w:rPr>
              <w:tab/>
              <w:t>New and amended financial reporting standards</w:t>
            </w:r>
          </w:p>
        </w:tc>
      </w:tr>
    </w:tbl>
    <w:p w14:paraId="6E91E3E1" w14:textId="54E7DA46" w:rsidR="00AB3F2F" w:rsidRPr="00E12604" w:rsidRDefault="00AB3F2F" w:rsidP="004318C1">
      <w:pPr>
        <w:jc w:val="both"/>
        <w:rPr>
          <w:rFonts w:ascii="Arial" w:hAnsi="Arial" w:cs="Arial"/>
          <w:color w:val="000000"/>
          <w:spacing w:val="-4"/>
          <w:sz w:val="18"/>
          <w:szCs w:val="18"/>
        </w:rPr>
      </w:pPr>
    </w:p>
    <w:p w14:paraId="1B58EC9E" w14:textId="60FA7870" w:rsidR="00584BB5" w:rsidRPr="00E12604" w:rsidRDefault="007854CC" w:rsidP="00584BB5">
      <w:pPr>
        <w:tabs>
          <w:tab w:val="left" w:pos="540"/>
        </w:tabs>
        <w:ind w:left="540" w:hanging="540"/>
        <w:jc w:val="thaiDistribute"/>
        <w:rPr>
          <w:rFonts w:ascii="Arial" w:hAnsi="Arial" w:cs="Arial"/>
          <w:b/>
          <w:bCs/>
          <w:color w:val="000000"/>
          <w:sz w:val="18"/>
          <w:szCs w:val="18"/>
        </w:rPr>
      </w:pPr>
      <w:r w:rsidRPr="00E12604">
        <w:rPr>
          <w:rFonts w:ascii="Arial" w:hAnsi="Arial" w:cs="Arial"/>
          <w:b/>
          <w:bCs/>
          <w:color w:val="000000"/>
          <w:sz w:val="18"/>
          <w:szCs w:val="18"/>
        </w:rPr>
        <w:t>3</w:t>
      </w:r>
      <w:r w:rsidR="00584BB5" w:rsidRPr="00E12604">
        <w:rPr>
          <w:rFonts w:ascii="Arial" w:hAnsi="Arial" w:cs="Arial"/>
          <w:b/>
          <w:bCs/>
          <w:color w:val="000000"/>
          <w:sz w:val="18"/>
          <w:szCs w:val="18"/>
        </w:rPr>
        <w:t>.</w:t>
      </w:r>
      <w:r w:rsidRPr="00E12604">
        <w:rPr>
          <w:rFonts w:ascii="Arial" w:hAnsi="Arial" w:cs="Arial"/>
          <w:b/>
          <w:bCs/>
          <w:color w:val="000000"/>
          <w:sz w:val="18"/>
          <w:szCs w:val="18"/>
        </w:rPr>
        <w:t>1</w:t>
      </w:r>
      <w:r w:rsidR="00584BB5" w:rsidRPr="00E12604">
        <w:rPr>
          <w:rFonts w:ascii="Arial" w:hAnsi="Arial" w:cs="Arial"/>
          <w:b/>
          <w:bCs/>
          <w:color w:val="000000"/>
          <w:sz w:val="18"/>
          <w:szCs w:val="18"/>
        </w:rPr>
        <w:tab/>
      </w:r>
      <w:r w:rsidR="00EB0DDC" w:rsidRPr="00E12604">
        <w:rPr>
          <w:rFonts w:ascii="Arial" w:hAnsi="Arial" w:cs="Arial"/>
          <w:b/>
          <w:bCs/>
          <w:color w:val="000000"/>
          <w:sz w:val="18"/>
          <w:szCs w:val="18"/>
        </w:rPr>
        <w:t>New and amended financial reporting standards that are effective for accounting period beginning on or after 1 January 202</w:t>
      </w:r>
      <w:r w:rsidR="002234A8">
        <w:rPr>
          <w:rFonts w:ascii="Arial" w:hAnsi="Arial" w:cs="Arial"/>
          <w:b/>
          <w:bCs/>
          <w:color w:val="000000"/>
          <w:sz w:val="18"/>
          <w:szCs w:val="18"/>
        </w:rPr>
        <w:t>5</w:t>
      </w:r>
      <w:r w:rsidR="00EB0DDC" w:rsidRPr="00E12604">
        <w:rPr>
          <w:rFonts w:ascii="Arial" w:hAnsi="Arial" w:cs="Arial"/>
          <w:b/>
          <w:bCs/>
          <w:color w:val="000000"/>
          <w:sz w:val="18"/>
          <w:szCs w:val="18"/>
        </w:rPr>
        <w:t xml:space="preserve"> which are relevant and have significant impacts to the Group</w:t>
      </w:r>
    </w:p>
    <w:p w14:paraId="01BA17A1" w14:textId="5B2934BB" w:rsidR="006B7237" w:rsidRPr="00E12604" w:rsidRDefault="006B7237" w:rsidP="00661643">
      <w:pPr>
        <w:tabs>
          <w:tab w:val="left" w:pos="540"/>
        </w:tabs>
        <w:ind w:left="540"/>
        <w:jc w:val="thaiDistribute"/>
        <w:rPr>
          <w:rFonts w:ascii="Arial" w:hAnsi="Arial" w:cs="Arial"/>
          <w:color w:val="000000"/>
          <w:sz w:val="18"/>
          <w:szCs w:val="18"/>
        </w:rPr>
      </w:pPr>
    </w:p>
    <w:p w14:paraId="350587D1" w14:textId="1B42C9AD" w:rsidR="00045AEC" w:rsidRPr="00E12604" w:rsidRDefault="00ED6B10" w:rsidP="00661643">
      <w:pPr>
        <w:tabs>
          <w:tab w:val="left" w:pos="540"/>
        </w:tabs>
        <w:ind w:left="540"/>
        <w:jc w:val="thaiDistribute"/>
        <w:rPr>
          <w:rFonts w:ascii="Arial" w:hAnsi="Arial" w:cs="Arial"/>
          <w:color w:val="000000"/>
          <w:spacing w:val="-2"/>
          <w:sz w:val="18"/>
          <w:szCs w:val="18"/>
        </w:rPr>
      </w:pPr>
      <w:r w:rsidRPr="00E12604">
        <w:rPr>
          <w:rFonts w:ascii="Arial" w:hAnsi="Arial" w:cs="Arial"/>
          <w:color w:val="000000"/>
          <w:spacing w:val="-2"/>
          <w:sz w:val="18"/>
          <w:szCs w:val="18"/>
        </w:rPr>
        <w:t xml:space="preserve">Certain amended financial reporting standards have been issued that are not mandatory for current reporting </w:t>
      </w:r>
      <w:r w:rsidRPr="00E12604">
        <w:rPr>
          <w:rFonts w:ascii="Arial" w:hAnsi="Arial" w:cs="Arial"/>
          <w:color w:val="000000"/>
          <w:spacing w:val="-4"/>
          <w:sz w:val="18"/>
          <w:szCs w:val="18"/>
        </w:rPr>
        <w:t>period and have not been early adopted by the Group. These standards are not expected to have a material impact</w:t>
      </w:r>
      <w:r w:rsidRPr="00E12604">
        <w:rPr>
          <w:rFonts w:ascii="Arial" w:hAnsi="Arial" w:cs="Arial"/>
          <w:color w:val="000000"/>
          <w:spacing w:val="-2"/>
          <w:sz w:val="18"/>
          <w:szCs w:val="18"/>
        </w:rPr>
        <w:t xml:space="preserve"> on the Group.</w:t>
      </w:r>
    </w:p>
    <w:p w14:paraId="6C3FA65F" w14:textId="77777777" w:rsidR="00ED6B10" w:rsidRPr="00E12604" w:rsidRDefault="00ED6B10" w:rsidP="00661643">
      <w:pPr>
        <w:tabs>
          <w:tab w:val="left" w:pos="540"/>
        </w:tabs>
        <w:ind w:left="540"/>
        <w:jc w:val="thaiDistribute"/>
        <w:rPr>
          <w:rFonts w:ascii="Arial" w:hAnsi="Arial" w:cs="Arial"/>
          <w:color w:val="000000"/>
          <w:sz w:val="18"/>
          <w:szCs w:val="18"/>
        </w:rPr>
      </w:pPr>
    </w:p>
    <w:p w14:paraId="176B9E3F" w14:textId="77777777" w:rsidR="00776A27" w:rsidRPr="00E12604" w:rsidRDefault="00776A27" w:rsidP="00445C53">
      <w:pPr>
        <w:numPr>
          <w:ilvl w:val="0"/>
          <w:numId w:val="16"/>
        </w:numPr>
        <w:tabs>
          <w:tab w:val="left" w:pos="1080"/>
        </w:tabs>
        <w:ind w:left="1080" w:hanging="540"/>
        <w:jc w:val="thaiDistribute"/>
        <w:rPr>
          <w:rFonts w:ascii="Arial" w:hAnsi="Arial" w:cs="Arial"/>
          <w:b/>
          <w:bCs/>
          <w:color w:val="000000"/>
          <w:sz w:val="18"/>
          <w:szCs w:val="18"/>
        </w:rPr>
      </w:pPr>
      <w:r w:rsidRPr="00E12604">
        <w:rPr>
          <w:rFonts w:ascii="Arial" w:hAnsi="Arial" w:cs="Arial"/>
          <w:b/>
          <w:bCs/>
          <w:color w:val="000000"/>
          <w:sz w:val="18"/>
          <w:szCs w:val="18"/>
        </w:rPr>
        <w:t xml:space="preserve">TFRS 17 Insurance Contracts </w:t>
      </w:r>
      <w:r w:rsidRPr="00E12604">
        <w:rPr>
          <w:rFonts w:ascii="Arial" w:hAnsi="Arial" w:cs="Arial"/>
          <w:color w:val="000000"/>
          <w:sz w:val="18"/>
          <w:szCs w:val="18"/>
        </w:rPr>
        <w:t>TFRS 17 has replaced TFRS 4 Insurance Contracts.</w:t>
      </w:r>
    </w:p>
    <w:p w14:paraId="2408315E" w14:textId="77777777" w:rsidR="00445C53" w:rsidRPr="00E12604" w:rsidRDefault="00445C53" w:rsidP="00776A27">
      <w:pPr>
        <w:tabs>
          <w:tab w:val="left" w:pos="1080"/>
        </w:tabs>
        <w:ind w:left="1080"/>
        <w:jc w:val="thaiDistribute"/>
        <w:rPr>
          <w:rFonts w:ascii="Arial" w:eastAsia="Arial Unicode MS" w:hAnsi="Arial" w:cs="Arial"/>
          <w:color w:val="000000"/>
          <w:sz w:val="18"/>
          <w:szCs w:val="18"/>
        </w:rPr>
      </w:pPr>
    </w:p>
    <w:p w14:paraId="38BF2E0D" w14:textId="13399B51" w:rsidR="00776A27" w:rsidRPr="00E12604" w:rsidRDefault="00776A27" w:rsidP="00776A27">
      <w:pPr>
        <w:tabs>
          <w:tab w:val="left" w:pos="1080"/>
        </w:tabs>
        <w:ind w:left="1080"/>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It requires a current measurement model where estimates are remeasured in each reporting period. Contracts are measured using the building blocks of:</w:t>
      </w:r>
    </w:p>
    <w:p w14:paraId="63A71C5D" w14:textId="77777777" w:rsidR="00776A27" w:rsidRPr="00E12604" w:rsidRDefault="00776A27" w:rsidP="00776A27">
      <w:pPr>
        <w:tabs>
          <w:tab w:val="left" w:pos="1080"/>
        </w:tabs>
        <w:ind w:left="1080"/>
        <w:jc w:val="thaiDistribute"/>
        <w:rPr>
          <w:rFonts w:ascii="Arial" w:eastAsia="Arial Unicode MS" w:hAnsi="Arial" w:cs="Arial"/>
          <w:color w:val="000000"/>
          <w:sz w:val="18"/>
          <w:szCs w:val="18"/>
        </w:rPr>
      </w:pPr>
    </w:p>
    <w:p w14:paraId="542A866E" w14:textId="77777777" w:rsidR="00776A27" w:rsidRPr="00E12604" w:rsidRDefault="00776A27" w:rsidP="00776A27">
      <w:pPr>
        <w:numPr>
          <w:ilvl w:val="0"/>
          <w:numId w:val="20"/>
        </w:numPr>
        <w:tabs>
          <w:tab w:val="left" w:pos="1080"/>
        </w:tabs>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discounted probability-weighted cash flows</w:t>
      </w:r>
    </w:p>
    <w:p w14:paraId="744C6977" w14:textId="77777777" w:rsidR="00776A27" w:rsidRPr="00E12604" w:rsidRDefault="00776A27" w:rsidP="00776A27">
      <w:pPr>
        <w:numPr>
          <w:ilvl w:val="0"/>
          <w:numId w:val="20"/>
        </w:numPr>
        <w:tabs>
          <w:tab w:val="left" w:pos="1080"/>
        </w:tabs>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an explicit risk adjustment, and</w:t>
      </w:r>
    </w:p>
    <w:p w14:paraId="02B65254" w14:textId="463C42F1" w:rsidR="00776A27" w:rsidRPr="00E12604" w:rsidRDefault="00776A27" w:rsidP="00776A27">
      <w:pPr>
        <w:numPr>
          <w:ilvl w:val="0"/>
          <w:numId w:val="20"/>
        </w:numPr>
        <w:tabs>
          <w:tab w:val="left" w:pos="1080"/>
        </w:tabs>
        <w:jc w:val="thaiDistribute"/>
        <w:rPr>
          <w:rFonts w:ascii="Arial" w:eastAsia="Arial Unicode MS" w:hAnsi="Arial" w:cs="Arial"/>
          <w:color w:val="000000"/>
          <w:sz w:val="18"/>
          <w:szCs w:val="18"/>
        </w:rPr>
      </w:pPr>
      <w:r w:rsidRPr="00E12604">
        <w:rPr>
          <w:rFonts w:ascii="Arial" w:eastAsia="Calibri" w:hAnsi="Arial" w:cs="Arial"/>
          <w:spacing w:val="-8"/>
          <w:sz w:val="18"/>
          <w:szCs w:val="18"/>
          <w:lang w:bidi="ar-SA"/>
        </w:rPr>
        <w:t>a contractual service margin (CSM) representing the unearned profit of the contract which is recognised as</w:t>
      </w:r>
      <w:r w:rsidRPr="00E12604">
        <w:rPr>
          <w:rFonts w:ascii="Arial" w:eastAsia="Calibri" w:hAnsi="Arial" w:cs="Arial"/>
          <w:sz w:val="18"/>
          <w:szCs w:val="18"/>
          <w:lang w:bidi="ar-SA"/>
        </w:rPr>
        <w:t xml:space="preserve"> revenue over the coverage period.</w:t>
      </w:r>
    </w:p>
    <w:p w14:paraId="71B8ED4A" w14:textId="77777777" w:rsidR="00776A27" w:rsidRPr="00E12604" w:rsidRDefault="00776A27" w:rsidP="00776A27">
      <w:pPr>
        <w:tabs>
          <w:tab w:val="left" w:pos="1080"/>
        </w:tabs>
        <w:ind w:left="1080"/>
        <w:jc w:val="thaiDistribute"/>
        <w:rPr>
          <w:rFonts w:ascii="Arial" w:eastAsia="Arial Unicode MS" w:hAnsi="Arial" w:cs="Arial"/>
          <w:color w:val="000000"/>
          <w:sz w:val="18"/>
          <w:szCs w:val="18"/>
        </w:rPr>
      </w:pPr>
    </w:p>
    <w:p w14:paraId="2C254D9D" w14:textId="6D3E2BD7" w:rsidR="00776A27" w:rsidRPr="00E12604" w:rsidRDefault="00776A27" w:rsidP="00776A27">
      <w:pPr>
        <w:tabs>
          <w:tab w:val="left" w:pos="1080"/>
        </w:tabs>
        <w:ind w:left="1080"/>
        <w:jc w:val="thaiDistribute"/>
        <w:rPr>
          <w:rFonts w:ascii="Arial" w:hAnsi="Arial" w:cs="Arial"/>
          <w:color w:val="000000"/>
          <w:sz w:val="18"/>
          <w:szCs w:val="18"/>
        </w:rPr>
      </w:pPr>
      <w:r w:rsidRPr="00E12604">
        <w:rPr>
          <w:rFonts w:ascii="Arial" w:hAnsi="Arial" w:cs="Arial"/>
          <w:color w:val="000000"/>
          <w:sz w:val="18"/>
          <w:szCs w:val="18"/>
        </w:rPr>
        <w:t xml:space="preserve">The standard allows a choice between recognising changes in discount rates either in the statement of </w:t>
      </w:r>
      <w:r w:rsidRPr="00CE7F6B">
        <w:rPr>
          <w:rFonts w:ascii="Arial" w:hAnsi="Arial" w:cs="Arial"/>
          <w:color w:val="000000"/>
          <w:spacing w:val="-4"/>
          <w:sz w:val="18"/>
          <w:szCs w:val="18"/>
        </w:rPr>
        <w:t>profit or loss or directly in other comprehensive income. The choice is likely to reflect how insurers account</w:t>
      </w:r>
      <w:r w:rsidRPr="00E12604">
        <w:rPr>
          <w:rFonts w:ascii="Arial" w:hAnsi="Arial" w:cs="Arial"/>
          <w:color w:val="000000"/>
          <w:sz w:val="18"/>
          <w:szCs w:val="18"/>
        </w:rPr>
        <w:t xml:space="preserve"> for their financial assets under TFRS 9.</w:t>
      </w:r>
    </w:p>
    <w:p w14:paraId="4F4F1554" w14:textId="77777777" w:rsidR="00776A27" w:rsidRPr="00E12604" w:rsidRDefault="00776A27" w:rsidP="00445C53">
      <w:pPr>
        <w:tabs>
          <w:tab w:val="left" w:pos="1080"/>
        </w:tabs>
        <w:ind w:left="1080"/>
        <w:jc w:val="thaiDistribute"/>
        <w:rPr>
          <w:rFonts w:ascii="Arial" w:eastAsia="Arial Unicode MS" w:hAnsi="Arial" w:cs="Arial"/>
          <w:color w:val="000000"/>
          <w:sz w:val="18"/>
          <w:szCs w:val="18"/>
        </w:rPr>
      </w:pPr>
    </w:p>
    <w:p w14:paraId="0E3472E6" w14:textId="77777777" w:rsidR="00776A27" w:rsidRPr="00E12604" w:rsidRDefault="00776A27" w:rsidP="00776A27">
      <w:pPr>
        <w:tabs>
          <w:tab w:val="left" w:pos="1080"/>
        </w:tabs>
        <w:ind w:left="1080"/>
        <w:jc w:val="thaiDistribute"/>
        <w:rPr>
          <w:rFonts w:ascii="Arial" w:hAnsi="Arial" w:cs="Arial"/>
          <w:color w:val="000000"/>
          <w:sz w:val="18"/>
          <w:szCs w:val="18"/>
        </w:rPr>
      </w:pPr>
      <w:r w:rsidRPr="00CE7F6B">
        <w:rPr>
          <w:rFonts w:ascii="Arial" w:hAnsi="Arial" w:cs="Arial"/>
          <w:color w:val="000000"/>
          <w:spacing w:val="-2"/>
          <w:sz w:val="18"/>
          <w:szCs w:val="18"/>
        </w:rPr>
        <w:t>An optional, simplified premium allocation approach is permitted for the liability for the remaining coverage</w:t>
      </w:r>
      <w:r w:rsidRPr="00E12604">
        <w:rPr>
          <w:rFonts w:ascii="Arial" w:hAnsi="Arial" w:cs="Arial"/>
          <w:color w:val="000000"/>
          <w:sz w:val="18"/>
          <w:szCs w:val="18"/>
        </w:rPr>
        <w:t xml:space="preserve"> for eligible groups of insurance contracts, which are often written by non-life insurers.</w:t>
      </w:r>
    </w:p>
    <w:p w14:paraId="0D289675" w14:textId="77777777" w:rsidR="00776A27" w:rsidRPr="00E12604" w:rsidRDefault="00776A27" w:rsidP="00776A27">
      <w:pPr>
        <w:tabs>
          <w:tab w:val="left" w:pos="1080"/>
        </w:tabs>
        <w:ind w:left="1080"/>
        <w:jc w:val="thaiDistribute"/>
        <w:rPr>
          <w:rFonts w:ascii="Arial" w:hAnsi="Arial" w:cs="Arial"/>
          <w:color w:val="000000"/>
          <w:sz w:val="18"/>
          <w:szCs w:val="18"/>
        </w:rPr>
      </w:pPr>
    </w:p>
    <w:p w14:paraId="6920C31E" w14:textId="77777777" w:rsidR="00776A27" w:rsidRPr="00E12604" w:rsidRDefault="00776A27" w:rsidP="00776A27">
      <w:pPr>
        <w:tabs>
          <w:tab w:val="left" w:pos="1080"/>
        </w:tabs>
        <w:ind w:left="1080"/>
        <w:jc w:val="thaiDistribute"/>
        <w:rPr>
          <w:rFonts w:ascii="Arial" w:hAnsi="Arial" w:cs="Arial"/>
          <w:color w:val="000000"/>
          <w:sz w:val="18"/>
          <w:szCs w:val="18"/>
        </w:rPr>
      </w:pPr>
      <w:r w:rsidRPr="00E12604">
        <w:rPr>
          <w:rFonts w:ascii="Arial" w:hAnsi="Arial" w:cs="Arial"/>
          <w:color w:val="000000"/>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28EA5414" w14:textId="77777777" w:rsidR="00776A27" w:rsidRPr="00E12604" w:rsidRDefault="00776A27" w:rsidP="00776A27">
      <w:pPr>
        <w:tabs>
          <w:tab w:val="left" w:pos="1080"/>
        </w:tabs>
        <w:ind w:left="1080"/>
        <w:jc w:val="thaiDistribute"/>
        <w:rPr>
          <w:rFonts w:ascii="Arial" w:hAnsi="Arial" w:cs="Arial"/>
          <w:color w:val="000000"/>
          <w:sz w:val="18"/>
          <w:szCs w:val="18"/>
        </w:rPr>
      </w:pPr>
    </w:p>
    <w:p w14:paraId="40A8589C" w14:textId="77777777" w:rsidR="00776A27" w:rsidRPr="00E12604" w:rsidRDefault="00776A27" w:rsidP="00776A27">
      <w:pPr>
        <w:tabs>
          <w:tab w:val="left" w:pos="1080"/>
        </w:tabs>
        <w:ind w:left="1080"/>
        <w:jc w:val="thaiDistribute"/>
        <w:rPr>
          <w:rFonts w:ascii="Arial" w:hAnsi="Arial" w:cs="Arial"/>
          <w:color w:val="000000"/>
          <w:sz w:val="18"/>
          <w:szCs w:val="18"/>
        </w:rPr>
      </w:pPr>
      <w:r w:rsidRPr="00E12604">
        <w:rPr>
          <w:rFonts w:ascii="Arial" w:hAnsi="Arial" w:cs="Arial"/>
          <w:color w:val="000000"/>
          <w:sz w:val="18"/>
          <w:szCs w:val="18"/>
        </w:rPr>
        <w:t xml:space="preserve">Adopting TFRS 17, the entity can choose to recognise any cumulative negative impacts from insurance </w:t>
      </w:r>
      <w:r w:rsidRPr="00E12604">
        <w:rPr>
          <w:rFonts w:ascii="Arial" w:hAnsi="Arial" w:cs="Arial"/>
          <w:color w:val="000000"/>
          <w:spacing w:val="-4"/>
          <w:sz w:val="18"/>
          <w:szCs w:val="18"/>
        </w:rPr>
        <w:t>contract liabilities in retained earnings by applying the straight-line method, using no more than a three-year</w:t>
      </w:r>
      <w:r w:rsidRPr="00E12604">
        <w:rPr>
          <w:rFonts w:ascii="Arial" w:hAnsi="Arial" w:cs="Arial"/>
          <w:color w:val="000000"/>
          <w:sz w:val="18"/>
          <w:szCs w:val="18"/>
        </w:rPr>
        <w:t xml:space="preserve"> period from the transition date.</w:t>
      </w:r>
    </w:p>
    <w:p w14:paraId="155C2E3E" w14:textId="77777777" w:rsidR="00776A27" w:rsidRPr="00E12604" w:rsidRDefault="00776A27" w:rsidP="00776A27">
      <w:pPr>
        <w:tabs>
          <w:tab w:val="left" w:pos="1080"/>
        </w:tabs>
        <w:ind w:left="1080"/>
        <w:jc w:val="thaiDistribute"/>
        <w:rPr>
          <w:rFonts w:ascii="Arial" w:hAnsi="Arial" w:cs="Arial"/>
          <w:color w:val="000000"/>
          <w:sz w:val="18"/>
          <w:szCs w:val="18"/>
        </w:rPr>
      </w:pPr>
    </w:p>
    <w:p w14:paraId="0E766BE1" w14:textId="0C66C4A3" w:rsidR="00776A27" w:rsidRPr="00E12604" w:rsidRDefault="00776A27" w:rsidP="00776A27">
      <w:pPr>
        <w:tabs>
          <w:tab w:val="left" w:pos="1080"/>
        </w:tabs>
        <w:ind w:left="1080"/>
        <w:jc w:val="thaiDistribute"/>
        <w:rPr>
          <w:rFonts w:ascii="Arial" w:hAnsi="Arial" w:cs="Arial"/>
          <w:color w:val="000000"/>
          <w:sz w:val="18"/>
          <w:szCs w:val="18"/>
        </w:rPr>
      </w:pPr>
      <w:r w:rsidRPr="00E12604">
        <w:rPr>
          <w:rFonts w:ascii="Arial" w:hAnsi="Arial" w:cs="Arial"/>
          <w:color w:val="000000"/>
          <w:sz w:val="18"/>
          <w:szCs w:val="18"/>
        </w:rPr>
        <w:t>The new rules will affect the financial statements and key performance indicators of all entities that issue insurance contracts or investment contracts with discretionary participation features.</w:t>
      </w:r>
    </w:p>
    <w:p w14:paraId="1783DA7F" w14:textId="77777777" w:rsidR="00ED6B10" w:rsidRPr="00E12604" w:rsidRDefault="00ED6B10" w:rsidP="00445C53">
      <w:pPr>
        <w:tabs>
          <w:tab w:val="left" w:pos="1080"/>
        </w:tabs>
        <w:ind w:left="1080"/>
        <w:jc w:val="thaiDistribute"/>
        <w:rPr>
          <w:rFonts w:ascii="Arial" w:hAnsi="Arial" w:cs="Arial"/>
          <w:color w:val="000000"/>
          <w:sz w:val="18"/>
          <w:szCs w:val="18"/>
        </w:rPr>
      </w:pPr>
    </w:p>
    <w:p w14:paraId="4C6FC418" w14:textId="1B7F42D9" w:rsidR="00EB0DDC" w:rsidRPr="00E12604" w:rsidRDefault="00776A27">
      <w:pPr>
        <w:numPr>
          <w:ilvl w:val="0"/>
          <w:numId w:val="16"/>
        </w:numPr>
        <w:tabs>
          <w:tab w:val="left" w:pos="1080"/>
        </w:tabs>
        <w:ind w:left="1080" w:hanging="540"/>
        <w:jc w:val="thaiDistribute"/>
        <w:rPr>
          <w:rFonts w:ascii="Arial" w:eastAsia="Cambria" w:hAnsi="Arial" w:cs="Arial"/>
          <w:color w:val="000000"/>
          <w:sz w:val="18"/>
          <w:szCs w:val="18"/>
          <w:lang w:bidi="ar-SA"/>
        </w:rPr>
      </w:pPr>
      <w:r w:rsidRPr="00E12604">
        <w:rPr>
          <w:rFonts w:ascii="Arial" w:hAnsi="Arial" w:cs="Arial"/>
          <w:b/>
          <w:bCs/>
          <w:color w:val="000000"/>
          <w:sz w:val="18"/>
          <w:szCs w:val="18"/>
        </w:rPr>
        <w:t xml:space="preserve">Amendments to TAS 1 Presentation of Financial Statements </w:t>
      </w:r>
      <w:r w:rsidRPr="00E12604">
        <w:rPr>
          <w:rFonts w:ascii="Arial" w:hAnsi="Arial" w:cs="Arial"/>
          <w:color w:val="000000"/>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402217BC" w14:textId="77777777" w:rsidR="00776A27" w:rsidRPr="00E12604" w:rsidRDefault="00776A27" w:rsidP="00776A27">
      <w:pPr>
        <w:tabs>
          <w:tab w:val="left" w:pos="1080"/>
        </w:tabs>
        <w:ind w:left="1080"/>
        <w:jc w:val="thaiDistribute"/>
        <w:rPr>
          <w:rFonts w:ascii="Arial" w:hAnsi="Arial" w:cs="Arial"/>
          <w:color w:val="000000"/>
          <w:sz w:val="18"/>
          <w:szCs w:val="18"/>
        </w:rPr>
      </w:pPr>
    </w:p>
    <w:p w14:paraId="3E5FF01A" w14:textId="2D3A1ABB" w:rsidR="00776A27" w:rsidRPr="00E12604" w:rsidRDefault="00776A27" w:rsidP="00776A27">
      <w:pPr>
        <w:tabs>
          <w:tab w:val="left" w:pos="1080"/>
        </w:tabs>
        <w:ind w:left="1080"/>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2A4C5338" w14:textId="77777777" w:rsidR="00776A27" w:rsidRPr="00E12604" w:rsidRDefault="00776A27" w:rsidP="00776A27">
      <w:pPr>
        <w:tabs>
          <w:tab w:val="left" w:pos="1080"/>
        </w:tabs>
        <w:ind w:left="1080"/>
        <w:jc w:val="thaiDistribute"/>
        <w:rPr>
          <w:rFonts w:ascii="Arial" w:eastAsia="Cambria" w:hAnsi="Arial" w:cs="Arial"/>
          <w:color w:val="000000"/>
          <w:sz w:val="18"/>
          <w:szCs w:val="18"/>
          <w:lang w:bidi="ar-SA"/>
        </w:rPr>
      </w:pPr>
    </w:p>
    <w:p w14:paraId="155EABCF" w14:textId="21B5C5AE" w:rsidR="00776A27" w:rsidRPr="00E12604" w:rsidRDefault="00776A27" w:rsidP="00445C53">
      <w:pPr>
        <w:tabs>
          <w:tab w:val="left" w:pos="1080"/>
        </w:tabs>
        <w:ind w:left="1080"/>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 xml:space="preserve">The amendments require disclosures if an entity classifies a liability as non-current and that liability is </w:t>
      </w:r>
      <w:r w:rsidRPr="00E12604">
        <w:rPr>
          <w:rFonts w:ascii="Arial" w:eastAsia="Cambria" w:hAnsi="Arial" w:cs="Arial"/>
          <w:color w:val="000000"/>
          <w:spacing w:val="-6"/>
          <w:sz w:val="18"/>
          <w:szCs w:val="18"/>
          <w:lang w:bidi="ar-SA"/>
        </w:rPr>
        <w:t>subject to covenants with which the entity must comply within 12 months of the reporting period. The disclosures</w:t>
      </w:r>
      <w:r w:rsidRPr="00E12604">
        <w:rPr>
          <w:rFonts w:ascii="Arial" w:eastAsia="Cambria" w:hAnsi="Arial" w:cs="Arial"/>
          <w:color w:val="000000"/>
          <w:sz w:val="18"/>
          <w:szCs w:val="18"/>
          <w:lang w:bidi="ar-SA"/>
        </w:rPr>
        <w:t xml:space="preserve"> include:</w:t>
      </w:r>
    </w:p>
    <w:p w14:paraId="74FF88E1" w14:textId="77777777" w:rsidR="00776A27" w:rsidRPr="00E12604" w:rsidRDefault="00776A27" w:rsidP="00776A27">
      <w:pPr>
        <w:tabs>
          <w:tab w:val="left" w:pos="1080"/>
        </w:tabs>
        <w:ind w:left="1080"/>
        <w:jc w:val="thaiDistribute"/>
        <w:rPr>
          <w:rFonts w:ascii="Arial" w:eastAsia="Cambria" w:hAnsi="Arial" w:cs="Arial"/>
          <w:color w:val="000000"/>
          <w:sz w:val="18"/>
          <w:szCs w:val="18"/>
          <w:lang w:bidi="ar-SA"/>
        </w:rPr>
      </w:pPr>
    </w:p>
    <w:p w14:paraId="3F95020F" w14:textId="77777777" w:rsidR="00776A27" w:rsidRPr="00E12604" w:rsidRDefault="00776A27" w:rsidP="00776A27">
      <w:pPr>
        <w:numPr>
          <w:ilvl w:val="0"/>
          <w:numId w:val="22"/>
        </w:numPr>
        <w:shd w:val="clear" w:color="auto" w:fill="FFFFFF"/>
        <w:jc w:val="thaiDistribute"/>
        <w:textAlignment w:val="baselin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the carrying amount of the liability;</w:t>
      </w:r>
    </w:p>
    <w:p w14:paraId="527CC5F3" w14:textId="77777777" w:rsidR="00776A27" w:rsidRPr="00E12604" w:rsidRDefault="00776A27" w:rsidP="00776A27">
      <w:pPr>
        <w:numPr>
          <w:ilvl w:val="0"/>
          <w:numId w:val="22"/>
        </w:numPr>
        <w:shd w:val="clear" w:color="auto" w:fill="FFFFFF"/>
        <w:jc w:val="thaiDistribute"/>
        <w:textAlignment w:val="baselin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information about the covenants; and</w:t>
      </w:r>
    </w:p>
    <w:p w14:paraId="746CDDAF" w14:textId="14C9F6BA" w:rsidR="00776A27" w:rsidRPr="00E12604" w:rsidRDefault="00776A27" w:rsidP="00776A27">
      <w:pPr>
        <w:numPr>
          <w:ilvl w:val="0"/>
          <w:numId w:val="22"/>
        </w:numPr>
        <w:tabs>
          <w:tab w:val="left" w:pos="1080"/>
        </w:tabs>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facts and circumstances, if any, that indicate that the entity might have difficulty complying with the covenants.</w:t>
      </w:r>
    </w:p>
    <w:p w14:paraId="4B07C4CD" w14:textId="77777777" w:rsidR="00776A27" w:rsidRPr="00E12604" w:rsidRDefault="00776A27" w:rsidP="00445C53">
      <w:pPr>
        <w:tabs>
          <w:tab w:val="left" w:pos="1080"/>
        </w:tabs>
        <w:ind w:left="1080"/>
        <w:jc w:val="thaiDistribute"/>
        <w:rPr>
          <w:rFonts w:ascii="Arial" w:eastAsia="Cambria" w:hAnsi="Arial" w:cs="Arial"/>
          <w:color w:val="000000"/>
          <w:sz w:val="18"/>
          <w:szCs w:val="18"/>
          <w:lang w:bidi="ar-SA"/>
        </w:rPr>
      </w:pPr>
    </w:p>
    <w:p w14:paraId="3F2AFECA" w14:textId="12C92AF5" w:rsidR="00776A27" w:rsidRPr="00E12604" w:rsidRDefault="00776A27" w:rsidP="00776A27">
      <w:pPr>
        <w:tabs>
          <w:tab w:val="left" w:pos="1080"/>
        </w:tabs>
        <w:ind w:left="1080"/>
        <w:jc w:val="thaiDistribute"/>
        <w:rPr>
          <w:rFonts w:ascii="Arial" w:eastAsia="Cambria" w:hAnsi="Arial" w:cs="Arial"/>
          <w:color w:val="000000"/>
          <w:sz w:val="18"/>
          <w:szCs w:val="18"/>
          <w:lang w:bidi="ar-SA"/>
        </w:rPr>
      </w:pPr>
      <w:r w:rsidRPr="00E12604">
        <w:rPr>
          <w:rFonts w:ascii="Arial" w:eastAsia="Cambria" w:hAnsi="Arial" w:cs="Arial"/>
          <w:color w:val="000000"/>
          <w:spacing w:val="-6"/>
          <w:sz w:val="18"/>
          <w:szCs w:val="18"/>
          <w:lang w:bidi="ar-SA"/>
        </w:rPr>
        <w:t>The amendments also clarify what TAS 1 means when it refers to the ‘settlement’ of a liability. Terms of a liability</w:t>
      </w:r>
      <w:r w:rsidRPr="00E12604">
        <w:rPr>
          <w:rFonts w:ascii="Arial" w:eastAsia="Cambria" w:hAnsi="Arial" w:cs="Arial"/>
          <w:color w:val="000000"/>
          <w:sz w:val="18"/>
          <w:szCs w:val="18"/>
          <w:lang w:bidi="ar-SA"/>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F7D6151" w14:textId="77777777" w:rsidR="00776A27" w:rsidRPr="00E12604" w:rsidRDefault="00776A27" w:rsidP="00776A27">
      <w:pPr>
        <w:tabs>
          <w:tab w:val="left" w:pos="1080"/>
        </w:tabs>
        <w:ind w:left="1080"/>
        <w:jc w:val="thaiDistribute"/>
        <w:rPr>
          <w:rFonts w:ascii="Arial" w:eastAsia="Cambria" w:hAnsi="Arial" w:cs="Arial"/>
          <w:color w:val="000000"/>
          <w:sz w:val="18"/>
          <w:szCs w:val="18"/>
          <w:lang w:bidi="ar-SA"/>
        </w:rPr>
      </w:pPr>
    </w:p>
    <w:p w14:paraId="6F6B8F2E" w14:textId="054DC0A5" w:rsidR="00445C53" w:rsidRPr="00E12604" w:rsidRDefault="00776A27" w:rsidP="00776A27">
      <w:pPr>
        <w:tabs>
          <w:tab w:val="left" w:pos="1080"/>
        </w:tabs>
        <w:ind w:left="1080"/>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The amendments must be applied retrospectively in accordance with the normal requirements in TAS 8 Accounting Policies, Changes in Accounting Estimates and Errors.</w:t>
      </w:r>
    </w:p>
    <w:p w14:paraId="76C2A548" w14:textId="12E41B10" w:rsidR="00EB0DDC" w:rsidRPr="00E12604" w:rsidRDefault="00445C53" w:rsidP="00445C53">
      <w:pPr>
        <w:tabs>
          <w:tab w:val="left" w:pos="1080"/>
        </w:tabs>
        <w:jc w:val="thaiDistribute"/>
        <w:rPr>
          <w:rFonts w:ascii="Arial" w:hAnsi="Arial" w:cs="Arial"/>
          <w:b/>
          <w:bCs/>
          <w:color w:val="000000"/>
          <w:sz w:val="18"/>
          <w:szCs w:val="18"/>
        </w:rPr>
      </w:pPr>
      <w:r w:rsidRPr="00E12604">
        <w:rPr>
          <w:rFonts w:ascii="Arial" w:eastAsia="Cambria" w:hAnsi="Arial" w:cs="Arial"/>
          <w:color w:val="000000"/>
          <w:sz w:val="18"/>
          <w:szCs w:val="18"/>
          <w:lang w:bidi="ar-SA"/>
        </w:rPr>
        <w:br w:type="page"/>
      </w:r>
    </w:p>
    <w:p w14:paraId="3F4F26ED" w14:textId="77777777" w:rsidR="00F4638B" w:rsidRPr="00E12604" w:rsidRDefault="003655DD" w:rsidP="00F4638B">
      <w:pPr>
        <w:numPr>
          <w:ilvl w:val="0"/>
          <w:numId w:val="16"/>
        </w:numPr>
        <w:tabs>
          <w:tab w:val="left" w:pos="1080"/>
        </w:tabs>
        <w:ind w:left="1080" w:hanging="540"/>
        <w:jc w:val="thaiDistribute"/>
        <w:rPr>
          <w:rFonts w:ascii="Arial" w:eastAsia="Cambria" w:hAnsi="Arial" w:cs="Arial"/>
          <w:i/>
          <w:iCs/>
          <w:color w:val="000000"/>
          <w:sz w:val="18"/>
          <w:szCs w:val="18"/>
          <w:lang w:bidi="ar-SA"/>
        </w:rPr>
      </w:pPr>
      <w:r w:rsidRPr="00E12604">
        <w:rPr>
          <w:rFonts w:ascii="Arial" w:hAnsi="Arial" w:cs="Arial"/>
          <w:b/>
          <w:bCs/>
          <w:color w:val="000000"/>
          <w:sz w:val="18"/>
          <w:szCs w:val="18"/>
        </w:rPr>
        <w:t xml:space="preserve">Amendment </w:t>
      </w:r>
      <w:r w:rsidR="00EB0DDC" w:rsidRPr="00E12604">
        <w:rPr>
          <w:rFonts w:ascii="Arial" w:eastAsia="Cambria" w:hAnsi="Arial" w:cs="Arial"/>
          <w:b/>
          <w:bCs/>
          <w:color w:val="000000"/>
          <w:sz w:val="18"/>
          <w:szCs w:val="18"/>
          <w:lang w:bidi="ar-SA"/>
        </w:rPr>
        <w:t xml:space="preserve">to </w:t>
      </w:r>
      <w:r w:rsidR="00F4638B" w:rsidRPr="00E12604">
        <w:rPr>
          <w:rFonts w:ascii="Arial" w:eastAsia="Cambria" w:hAnsi="Arial" w:cs="Arial"/>
          <w:b/>
          <w:bCs/>
          <w:color w:val="000000"/>
          <w:sz w:val="18"/>
          <w:szCs w:val="18"/>
          <w:lang w:bidi="ar-SA"/>
        </w:rPr>
        <w:t xml:space="preserve">TFRS 16 Leases </w:t>
      </w:r>
      <w:r w:rsidR="00F4638B" w:rsidRPr="00E12604">
        <w:rPr>
          <w:rFonts w:ascii="Arial" w:eastAsia="Cambria" w:hAnsi="Arial" w:cs="Arial"/>
          <w:color w:val="000000"/>
          <w:sz w:val="18"/>
          <w:szCs w:val="18"/>
          <w:lang w:bidi="ar-SA"/>
        </w:rPr>
        <w:t xml:space="preserve">added to the requirements for sale and leaseback transactions which explain how an entity accounts for a sale and leaseback after the date of the transaction. </w:t>
      </w:r>
    </w:p>
    <w:p w14:paraId="71CA73B1" w14:textId="77777777" w:rsidR="00F4638B" w:rsidRPr="00E12604" w:rsidRDefault="00F4638B" w:rsidP="00F4638B">
      <w:pPr>
        <w:tabs>
          <w:tab w:val="left" w:pos="1080"/>
        </w:tabs>
        <w:ind w:left="1080"/>
        <w:jc w:val="thaiDistribute"/>
        <w:rPr>
          <w:rFonts w:ascii="Arial" w:eastAsia="Cambria" w:hAnsi="Arial" w:cs="Arial"/>
          <w:i/>
          <w:iCs/>
          <w:color w:val="000000"/>
          <w:sz w:val="18"/>
          <w:szCs w:val="18"/>
          <w:lang w:bidi="ar-SA"/>
        </w:rPr>
      </w:pPr>
    </w:p>
    <w:p w14:paraId="698083E9" w14:textId="027230E5" w:rsidR="00F4638B" w:rsidRPr="00E12604" w:rsidRDefault="00F4638B" w:rsidP="00F4638B">
      <w:pPr>
        <w:tabs>
          <w:tab w:val="left" w:pos="1080"/>
        </w:tabs>
        <w:ind w:left="1080"/>
        <w:jc w:val="thaiDistribute"/>
        <w:rPr>
          <w:rFonts w:ascii="Arial" w:eastAsia="Cambria" w:hAnsi="Arial" w:cs="Arial"/>
          <w:i/>
          <w:iCs/>
          <w:color w:val="000000"/>
          <w:sz w:val="18"/>
          <w:szCs w:val="18"/>
          <w:lang w:bidi="ar-SA"/>
        </w:rPr>
      </w:pPr>
      <w:r w:rsidRPr="00E12604">
        <w:rPr>
          <w:rFonts w:ascii="Arial" w:eastAsia="Cambria" w:hAnsi="Arial" w:cs="Arial"/>
          <w:color w:val="000000"/>
          <w:sz w:val="18"/>
          <w:szCs w:val="18"/>
          <w:lang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r w:rsidRPr="00E12604">
        <w:rPr>
          <w:rFonts w:ascii="Arial" w:eastAsia="Cambria" w:hAnsi="Arial" w:cs="Arial"/>
          <w:i/>
          <w:iCs/>
          <w:color w:val="000000"/>
          <w:sz w:val="18"/>
          <w:szCs w:val="18"/>
          <w:lang w:bidi="ar-SA"/>
        </w:rPr>
        <w:t>.</w:t>
      </w:r>
    </w:p>
    <w:p w14:paraId="6EEE1C8F" w14:textId="77777777" w:rsidR="00F4638B" w:rsidRPr="00E12604" w:rsidRDefault="00F4638B" w:rsidP="00F4638B">
      <w:pPr>
        <w:tabs>
          <w:tab w:val="left" w:pos="1080"/>
        </w:tabs>
        <w:ind w:left="1080"/>
        <w:jc w:val="thaiDistribute"/>
        <w:rPr>
          <w:rFonts w:ascii="Arial" w:eastAsia="Cambria" w:hAnsi="Arial" w:cs="Arial"/>
          <w:i/>
          <w:iCs/>
          <w:color w:val="000000"/>
          <w:sz w:val="18"/>
          <w:szCs w:val="18"/>
          <w:lang w:bidi="ar-SA"/>
        </w:rPr>
      </w:pPr>
    </w:p>
    <w:p w14:paraId="2070BB1D" w14:textId="231A693A" w:rsidR="00EB0DDC" w:rsidRPr="00E12604" w:rsidRDefault="00F4638B" w:rsidP="008C5E6A">
      <w:pPr>
        <w:numPr>
          <w:ilvl w:val="0"/>
          <w:numId w:val="16"/>
        </w:numPr>
        <w:tabs>
          <w:tab w:val="left" w:pos="1080"/>
        </w:tabs>
        <w:ind w:left="1080" w:hanging="540"/>
        <w:jc w:val="thaiDistribute"/>
        <w:rPr>
          <w:rFonts w:ascii="Arial" w:hAnsi="Arial" w:cs="Arial"/>
          <w:b/>
          <w:bCs/>
          <w:color w:val="000000"/>
          <w:sz w:val="18"/>
          <w:szCs w:val="18"/>
        </w:rPr>
      </w:pPr>
      <w:r w:rsidRPr="00E12604">
        <w:rPr>
          <w:rFonts w:ascii="Arial" w:hAnsi="Arial" w:cs="Arial"/>
          <w:b/>
          <w:bCs/>
          <w:color w:val="000000"/>
          <w:sz w:val="18"/>
          <w:szCs w:val="18"/>
        </w:rPr>
        <w:t>Amendments to TAS 7 Statement of cash flows and TFRS 7 Financial instruments: Disclosures</w:t>
      </w:r>
    </w:p>
    <w:p w14:paraId="59B1F4AF" w14:textId="77777777" w:rsidR="00445C53" w:rsidRPr="00E12604" w:rsidRDefault="00445C53" w:rsidP="00445C53">
      <w:pPr>
        <w:tabs>
          <w:tab w:val="left" w:pos="1080"/>
        </w:tabs>
        <w:ind w:left="1080"/>
        <w:jc w:val="thaiDistribute"/>
        <w:rPr>
          <w:rFonts w:ascii="Arial" w:hAnsi="Arial" w:cs="Arial"/>
          <w:color w:val="000000"/>
          <w:sz w:val="18"/>
          <w:szCs w:val="18"/>
        </w:rPr>
      </w:pPr>
    </w:p>
    <w:p w14:paraId="56B2C476" w14:textId="77777777" w:rsidR="00F4638B" w:rsidRPr="00E12604" w:rsidRDefault="00F4638B" w:rsidP="00F4638B">
      <w:pPr>
        <w:tabs>
          <w:tab w:val="left" w:pos="1080"/>
        </w:tabs>
        <w:ind w:left="1080"/>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906D40A" w14:textId="77777777" w:rsidR="00F4638B" w:rsidRPr="00E12604" w:rsidRDefault="00F4638B" w:rsidP="00F4638B">
      <w:pPr>
        <w:tabs>
          <w:tab w:val="left" w:pos="1080"/>
        </w:tabs>
        <w:ind w:left="1080"/>
        <w:jc w:val="thaiDistribute"/>
        <w:rPr>
          <w:rFonts w:ascii="Arial" w:eastAsia="Cambria" w:hAnsi="Arial" w:cs="Arial"/>
          <w:color w:val="000000"/>
          <w:sz w:val="18"/>
          <w:szCs w:val="18"/>
          <w:lang w:bidi="ar-SA"/>
        </w:rPr>
      </w:pPr>
    </w:p>
    <w:p w14:paraId="5013BEF6" w14:textId="77777777" w:rsidR="00F4638B" w:rsidRPr="00E12604" w:rsidRDefault="00F4638B" w:rsidP="00F4638B">
      <w:pPr>
        <w:tabs>
          <w:tab w:val="left" w:pos="1080"/>
        </w:tabs>
        <w:ind w:left="1080"/>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 xml:space="preserve">To meet investors’ needs, the new disclosures will provide information about: </w:t>
      </w:r>
    </w:p>
    <w:p w14:paraId="2394DA4A" w14:textId="77777777" w:rsidR="00445C53" w:rsidRPr="00E12604" w:rsidRDefault="00445C53" w:rsidP="00F4638B">
      <w:pPr>
        <w:tabs>
          <w:tab w:val="left" w:pos="1080"/>
        </w:tabs>
        <w:ind w:left="1080"/>
        <w:jc w:val="thaiDistribute"/>
        <w:rPr>
          <w:rFonts w:ascii="Arial" w:eastAsia="Cambria" w:hAnsi="Arial" w:cs="Arial"/>
          <w:color w:val="000000"/>
          <w:sz w:val="18"/>
          <w:szCs w:val="18"/>
          <w:lang w:bidi="ar-SA"/>
        </w:rPr>
      </w:pPr>
    </w:p>
    <w:p w14:paraId="7237B12E" w14:textId="5D951418" w:rsidR="00F4638B" w:rsidRPr="00E12604" w:rsidRDefault="00F4638B" w:rsidP="00F4638B">
      <w:pPr>
        <w:numPr>
          <w:ilvl w:val="0"/>
          <w:numId w:val="25"/>
        </w:numPr>
        <w:tabs>
          <w:tab w:val="left" w:pos="1080"/>
        </w:tabs>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The terms and conditions of SFAs.</w:t>
      </w:r>
    </w:p>
    <w:p w14:paraId="714D9E4A" w14:textId="77777777" w:rsidR="00F4638B" w:rsidRPr="00E12604" w:rsidRDefault="00F4638B" w:rsidP="00F4638B">
      <w:pPr>
        <w:numPr>
          <w:ilvl w:val="0"/>
          <w:numId w:val="25"/>
        </w:numPr>
        <w:tabs>
          <w:tab w:val="left" w:pos="1080"/>
        </w:tabs>
        <w:jc w:val="thaiDistribute"/>
        <w:rPr>
          <w:rFonts w:ascii="Arial" w:eastAsia="Cambria" w:hAnsi="Arial" w:cs="Arial"/>
          <w:color w:val="000000"/>
          <w:sz w:val="18"/>
          <w:szCs w:val="18"/>
          <w:lang w:bidi="ar-SA"/>
        </w:rPr>
      </w:pPr>
      <w:r w:rsidRPr="00E12604">
        <w:rPr>
          <w:rFonts w:ascii="Arial" w:eastAsia="Calibri" w:hAnsi="Arial" w:cs="Arial"/>
          <w:color w:val="000000"/>
          <w:sz w:val="18"/>
          <w:szCs w:val="18"/>
        </w:rPr>
        <w:t>The carrying amount of financial liabilities that are part of SFAs, and the line items in which those liabilities are presented.</w:t>
      </w:r>
    </w:p>
    <w:p w14:paraId="6C24C9DB" w14:textId="77777777" w:rsidR="00F4638B" w:rsidRPr="00E12604" w:rsidRDefault="00F4638B" w:rsidP="00F4638B">
      <w:pPr>
        <w:numPr>
          <w:ilvl w:val="0"/>
          <w:numId w:val="25"/>
        </w:numPr>
        <w:tabs>
          <w:tab w:val="left" w:pos="1080"/>
        </w:tabs>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The carrying amount of the financial liabilities in (2), for which the suppliers have already received payment from the finance providers.</w:t>
      </w:r>
    </w:p>
    <w:p w14:paraId="3013CA78" w14:textId="77777777" w:rsidR="00F4638B" w:rsidRPr="00E12604" w:rsidRDefault="00F4638B" w:rsidP="00F4638B">
      <w:pPr>
        <w:numPr>
          <w:ilvl w:val="0"/>
          <w:numId w:val="25"/>
        </w:numPr>
        <w:tabs>
          <w:tab w:val="left" w:pos="1080"/>
        </w:tabs>
        <w:jc w:val="thaiDistribute"/>
        <w:rPr>
          <w:rFonts w:ascii="Arial" w:eastAsia="Cambria" w:hAnsi="Arial" w:cs="Arial"/>
          <w:color w:val="000000"/>
          <w:sz w:val="18"/>
          <w:szCs w:val="18"/>
          <w:lang w:bidi="ar-SA"/>
        </w:rPr>
      </w:pPr>
      <w:r w:rsidRPr="00E12604">
        <w:rPr>
          <w:rFonts w:ascii="Arial" w:eastAsia="Cambria" w:hAnsi="Arial" w:cs="Arial"/>
          <w:color w:val="000000"/>
          <w:spacing w:val="-6"/>
          <w:sz w:val="18"/>
          <w:szCs w:val="18"/>
          <w:lang w:bidi="ar-SA"/>
        </w:rPr>
        <w:t>The range of payment due dates for both the financial liabilities that are part of SFAs, and comparable</w:t>
      </w:r>
      <w:r w:rsidRPr="00E12604">
        <w:rPr>
          <w:rFonts w:ascii="Arial" w:eastAsia="Cambria" w:hAnsi="Arial" w:cs="Arial"/>
          <w:color w:val="000000"/>
          <w:sz w:val="18"/>
          <w:szCs w:val="18"/>
          <w:lang w:bidi="ar-SA"/>
        </w:rPr>
        <w:t xml:space="preserve"> trade payables that are not part of such arrangements.</w:t>
      </w:r>
    </w:p>
    <w:p w14:paraId="250F2314" w14:textId="77777777" w:rsidR="00F4638B" w:rsidRPr="00E12604" w:rsidRDefault="00F4638B" w:rsidP="00F4638B">
      <w:pPr>
        <w:numPr>
          <w:ilvl w:val="0"/>
          <w:numId w:val="25"/>
        </w:numPr>
        <w:tabs>
          <w:tab w:val="left" w:pos="1080"/>
        </w:tabs>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Non-cash changes in the carrying amounts of financial liabilities in (2).</w:t>
      </w:r>
    </w:p>
    <w:p w14:paraId="4CD04893" w14:textId="6B6F39F4" w:rsidR="00F4638B" w:rsidRPr="00E12604" w:rsidRDefault="00F4638B" w:rsidP="00F4638B">
      <w:pPr>
        <w:numPr>
          <w:ilvl w:val="0"/>
          <w:numId w:val="25"/>
        </w:numPr>
        <w:tabs>
          <w:tab w:val="left" w:pos="1080"/>
        </w:tabs>
        <w:jc w:val="thaiDistribute"/>
        <w:rPr>
          <w:rFonts w:ascii="Arial" w:eastAsia="Cambria" w:hAnsi="Arial" w:cs="Arial"/>
          <w:color w:val="000000"/>
          <w:sz w:val="18"/>
          <w:szCs w:val="18"/>
          <w:lang w:bidi="ar-SA"/>
        </w:rPr>
      </w:pPr>
      <w:r w:rsidRPr="00E12604">
        <w:rPr>
          <w:rFonts w:ascii="Arial" w:eastAsia="Cambria" w:hAnsi="Arial" w:cs="Arial"/>
          <w:color w:val="000000"/>
          <w:sz w:val="18"/>
          <w:szCs w:val="18"/>
          <w:lang w:bidi="ar-SA"/>
        </w:rPr>
        <w:t>Access to SFA facilities and concentration of liquidity risk with the finance providers.</w:t>
      </w:r>
    </w:p>
    <w:p w14:paraId="1FC70E92" w14:textId="0AFE53B1" w:rsidR="00EB0DDC" w:rsidRPr="00E12604" w:rsidRDefault="00EB0DDC" w:rsidP="00445C53">
      <w:pPr>
        <w:autoSpaceDE w:val="0"/>
        <w:autoSpaceDN w:val="0"/>
        <w:adjustRightInd w:val="0"/>
        <w:contextualSpacing/>
        <w:jc w:val="both"/>
        <w:rPr>
          <w:rFonts w:ascii="Arial" w:eastAsia="Cambria" w:hAnsi="Arial" w:cs="Arial"/>
          <w:color w:val="000000"/>
          <w:sz w:val="18"/>
          <w:szCs w:val="18"/>
        </w:rPr>
      </w:pPr>
    </w:p>
    <w:p w14:paraId="3FAE1CD4" w14:textId="527309EE" w:rsidR="00EB0DDC" w:rsidRPr="00E12604" w:rsidRDefault="00EB0DDC" w:rsidP="00EB0DDC">
      <w:pPr>
        <w:contextualSpacing/>
        <w:jc w:val="both"/>
        <w:rPr>
          <w:rFonts w:ascii="Arial" w:eastAsia="Cambria" w:hAnsi="Arial" w:cs="Arial"/>
          <w:color w:val="000000"/>
          <w:sz w:val="18"/>
          <w:szCs w:val="18"/>
          <w:shd w:val="clear" w:color="auto" w:fill="FFFFFF"/>
          <w:lang w:bidi="ar-SA"/>
        </w:rPr>
      </w:pPr>
    </w:p>
    <w:tbl>
      <w:tblPr>
        <w:tblW w:w="9450" w:type="dxa"/>
        <w:tblInd w:w="108" w:type="dxa"/>
        <w:tblLook w:val="04A0" w:firstRow="1" w:lastRow="0" w:firstColumn="1" w:lastColumn="0" w:noHBand="0" w:noVBand="1"/>
      </w:tblPr>
      <w:tblGrid>
        <w:gridCol w:w="9450"/>
      </w:tblGrid>
      <w:tr w:rsidR="00EA397A" w:rsidRPr="00E12604" w14:paraId="2BCCEDD8" w14:textId="77777777" w:rsidTr="00AF1B49">
        <w:trPr>
          <w:trHeight w:val="386"/>
        </w:trPr>
        <w:tc>
          <w:tcPr>
            <w:tcW w:w="9450" w:type="dxa"/>
            <w:vAlign w:val="center"/>
          </w:tcPr>
          <w:p w14:paraId="70CAB69F" w14:textId="3E8E54B4" w:rsidR="00EA397A"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4</w:t>
            </w:r>
            <w:r w:rsidR="00EA397A" w:rsidRPr="00E12604">
              <w:rPr>
                <w:rFonts w:ascii="Arial" w:hAnsi="Arial" w:cs="Arial"/>
                <w:b/>
                <w:bCs/>
                <w:color w:val="000000"/>
                <w:sz w:val="18"/>
                <w:szCs w:val="18"/>
                <w:lang w:eastAsia="th-TH"/>
              </w:rPr>
              <w:tab/>
            </w:r>
            <w:r w:rsidR="00E57D13" w:rsidRPr="00E12604">
              <w:rPr>
                <w:rFonts w:ascii="Arial" w:hAnsi="Arial" w:cs="Arial"/>
                <w:b/>
                <w:bCs/>
                <w:color w:val="000000"/>
                <w:sz w:val="18"/>
                <w:szCs w:val="18"/>
                <w:lang w:eastAsia="th-TH"/>
              </w:rPr>
              <w:t>Accounting policies</w:t>
            </w:r>
          </w:p>
        </w:tc>
      </w:tr>
    </w:tbl>
    <w:p w14:paraId="6FCD4983" w14:textId="77777777" w:rsidR="00EA397A" w:rsidRPr="00E12604" w:rsidRDefault="00EA397A" w:rsidP="00EA397A">
      <w:pPr>
        <w:tabs>
          <w:tab w:val="left" w:pos="540"/>
        </w:tabs>
        <w:jc w:val="both"/>
        <w:rPr>
          <w:rFonts w:ascii="Arial" w:hAnsi="Arial" w:cs="Arial"/>
          <w:b/>
          <w:bCs/>
          <w:color w:val="000000"/>
          <w:sz w:val="18"/>
          <w:szCs w:val="18"/>
        </w:rPr>
      </w:pPr>
    </w:p>
    <w:p w14:paraId="1B66B26D" w14:textId="6F7CE2A9" w:rsidR="00EA397A" w:rsidRPr="00E12604" w:rsidRDefault="007854CC" w:rsidP="00AB43DA">
      <w:pPr>
        <w:tabs>
          <w:tab w:val="left" w:pos="540"/>
        </w:tabs>
        <w:ind w:left="540" w:hanging="540"/>
        <w:jc w:val="both"/>
        <w:rPr>
          <w:rFonts w:ascii="Arial" w:hAnsi="Arial" w:cs="Arial"/>
          <w:b/>
          <w:bCs/>
          <w:color w:val="000000"/>
          <w:sz w:val="18"/>
          <w:szCs w:val="18"/>
        </w:rPr>
      </w:pPr>
      <w:r w:rsidRPr="00E12604">
        <w:rPr>
          <w:rFonts w:ascii="Arial" w:hAnsi="Arial" w:cs="Arial"/>
          <w:b/>
          <w:bCs/>
          <w:color w:val="000000"/>
          <w:sz w:val="18"/>
          <w:szCs w:val="18"/>
        </w:rPr>
        <w:t>4</w:t>
      </w:r>
      <w:r w:rsidR="00EA397A" w:rsidRPr="00E12604">
        <w:rPr>
          <w:rFonts w:ascii="Arial" w:hAnsi="Arial" w:cs="Arial"/>
          <w:b/>
          <w:bCs/>
          <w:color w:val="000000"/>
          <w:sz w:val="18"/>
          <w:szCs w:val="18"/>
        </w:rPr>
        <w:t>.</w:t>
      </w:r>
      <w:r w:rsidRPr="00E12604">
        <w:rPr>
          <w:rFonts w:ascii="Arial" w:hAnsi="Arial" w:cs="Arial"/>
          <w:b/>
          <w:bCs/>
          <w:color w:val="000000"/>
          <w:sz w:val="18"/>
          <w:szCs w:val="18"/>
        </w:rPr>
        <w:t>1</w:t>
      </w:r>
      <w:r w:rsidR="00EA397A" w:rsidRPr="00E12604">
        <w:rPr>
          <w:rFonts w:ascii="Arial" w:hAnsi="Arial" w:cs="Arial"/>
          <w:b/>
          <w:bCs/>
          <w:color w:val="000000"/>
          <w:sz w:val="18"/>
          <w:szCs w:val="18"/>
        </w:rPr>
        <w:tab/>
        <w:t>Principles of consolidation</w:t>
      </w:r>
    </w:p>
    <w:p w14:paraId="4DD7B4CC" w14:textId="77777777" w:rsidR="00EA397A" w:rsidRPr="00E12604" w:rsidRDefault="00EA397A" w:rsidP="00EA397A">
      <w:pPr>
        <w:tabs>
          <w:tab w:val="left" w:pos="540"/>
        </w:tabs>
        <w:jc w:val="both"/>
        <w:rPr>
          <w:rFonts w:ascii="Arial" w:hAnsi="Arial" w:cs="Arial"/>
          <w:b/>
          <w:bCs/>
          <w:color w:val="000000"/>
          <w:sz w:val="18"/>
          <w:szCs w:val="18"/>
          <w:cs/>
        </w:rPr>
      </w:pPr>
    </w:p>
    <w:p w14:paraId="673FCE99" w14:textId="77777777" w:rsidR="00EA397A" w:rsidRPr="00E12604" w:rsidRDefault="00EA397A" w:rsidP="00EA397A">
      <w:pPr>
        <w:ind w:left="1080" w:hanging="540"/>
        <w:jc w:val="both"/>
        <w:rPr>
          <w:rFonts w:ascii="Arial" w:hAnsi="Arial" w:cs="Arial"/>
          <w:color w:val="000000"/>
          <w:sz w:val="18"/>
          <w:szCs w:val="18"/>
        </w:rPr>
      </w:pPr>
      <w:r w:rsidRPr="00E12604">
        <w:rPr>
          <w:rFonts w:ascii="Arial" w:hAnsi="Arial" w:cs="Arial"/>
          <w:color w:val="000000"/>
          <w:sz w:val="18"/>
          <w:szCs w:val="18"/>
        </w:rPr>
        <w:t>a)</w:t>
      </w:r>
      <w:r w:rsidRPr="00E12604">
        <w:tab/>
      </w:r>
      <w:r w:rsidRPr="00E12604">
        <w:rPr>
          <w:rFonts w:ascii="Arial" w:hAnsi="Arial" w:cs="Arial"/>
          <w:color w:val="000000"/>
          <w:sz w:val="18"/>
          <w:szCs w:val="18"/>
        </w:rPr>
        <w:t>Subsidiaries</w:t>
      </w:r>
    </w:p>
    <w:p w14:paraId="15E5B148" w14:textId="77777777" w:rsidR="00EA397A" w:rsidRPr="00E12604" w:rsidRDefault="00EA397A" w:rsidP="00EA397A">
      <w:pPr>
        <w:ind w:left="1080"/>
        <w:jc w:val="both"/>
        <w:rPr>
          <w:rFonts w:ascii="Arial" w:hAnsi="Arial" w:cs="Arial"/>
          <w:color w:val="000000"/>
          <w:sz w:val="18"/>
          <w:szCs w:val="18"/>
        </w:rPr>
      </w:pPr>
    </w:p>
    <w:p w14:paraId="27CEC7A3" w14:textId="77777777"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CD7FB2" w14:textId="77777777" w:rsidR="00EA397A" w:rsidRPr="00E12604" w:rsidRDefault="00EA397A" w:rsidP="00EA397A">
      <w:pPr>
        <w:ind w:left="1080"/>
        <w:jc w:val="both"/>
        <w:rPr>
          <w:rFonts w:ascii="Arial" w:hAnsi="Arial" w:cs="Arial"/>
          <w:color w:val="000000"/>
          <w:sz w:val="18"/>
          <w:szCs w:val="18"/>
        </w:rPr>
      </w:pPr>
    </w:p>
    <w:p w14:paraId="60A8B471" w14:textId="77777777"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z w:val="18"/>
          <w:szCs w:val="18"/>
        </w:rPr>
        <w:t>In the separate financial statements, investments in subsidiaries are accounted for using cost method. Historical cost also includes direct attributable costs of investment.</w:t>
      </w:r>
    </w:p>
    <w:p w14:paraId="431F38A7" w14:textId="77777777" w:rsidR="00EA397A" w:rsidRPr="00E12604" w:rsidRDefault="00EA397A" w:rsidP="00EA397A">
      <w:pPr>
        <w:ind w:left="1080"/>
        <w:jc w:val="both"/>
        <w:rPr>
          <w:rFonts w:ascii="Arial" w:hAnsi="Arial" w:cs="Arial"/>
          <w:color w:val="000000"/>
          <w:sz w:val="18"/>
          <w:szCs w:val="18"/>
        </w:rPr>
      </w:pPr>
    </w:p>
    <w:p w14:paraId="1FCD4433" w14:textId="6A8D5EA1"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z w:val="18"/>
          <w:szCs w:val="18"/>
        </w:rPr>
        <w:t xml:space="preserve">A list of the Company’s subsidiaries is set out in Note </w:t>
      </w:r>
      <w:r w:rsidR="007854CC" w:rsidRPr="00E12604">
        <w:rPr>
          <w:rFonts w:ascii="Arial" w:hAnsi="Arial" w:cs="Arial"/>
          <w:color w:val="000000"/>
          <w:sz w:val="18"/>
          <w:szCs w:val="18"/>
        </w:rPr>
        <w:t>1</w:t>
      </w:r>
      <w:r w:rsidR="00AF76C1" w:rsidRPr="00E12604">
        <w:rPr>
          <w:rFonts w:ascii="Arial" w:hAnsi="Arial" w:cs="Arial"/>
          <w:color w:val="000000"/>
          <w:sz w:val="18"/>
          <w:szCs w:val="18"/>
        </w:rPr>
        <w:t>5</w:t>
      </w:r>
      <w:r w:rsidRPr="00E12604">
        <w:rPr>
          <w:rFonts w:ascii="Arial" w:hAnsi="Arial" w:cs="Arial"/>
          <w:color w:val="000000"/>
          <w:sz w:val="18"/>
          <w:szCs w:val="18"/>
        </w:rPr>
        <w:t>.</w:t>
      </w:r>
    </w:p>
    <w:p w14:paraId="20BE10BA" w14:textId="77777777" w:rsidR="00EA397A" w:rsidRPr="00E12604" w:rsidRDefault="00EA397A" w:rsidP="00EA397A">
      <w:pPr>
        <w:ind w:left="1080"/>
        <w:jc w:val="both"/>
        <w:rPr>
          <w:rFonts w:ascii="Arial" w:hAnsi="Arial" w:cs="Arial"/>
          <w:color w:val="000000"/>
          <w:sz w:val="18"/>
          <w:szCs w:val="18"/>
        </w:rPr>
      </w:pPr>
    </w:p>
    <w:p w14:paraId="36946BE3" w14:textId="77777777" w:rsidR="00EA397A" w:rsidRPr="00E12604" w:rsidRDefault="00EA397A" w:rsidP="00EA397A">
      <w:pPr>
        <w:ind w:left="1080" w:hanging="540"/>
        <w:jc w:val="both"/>
        <w:rPr>
          <w:rFonts w:ascii="Arial" w:hAnsi="Arial" w:cs="Arial"/>
          <w:color w:val="000000"/>
          <w:sz w:val="18"/>
          <w:szCs w:val="18"/>
        </w:rPr>
      </w:pPr>
      <w:r w:rsidRPr="00E12604">
        <w:rPr>
          <w:rFonts w:ascii="Arial" w:hAnsi="Arial" w:cs="Arial"/>
          <w:color w:val="000000"/>
          <w:sz w:val="18"/>
          <w:szCs w:val="18"/>
        </w:rPr>
        <w:t>b)</w:t>
      </w:r>
      <w:r w:rsidRPr="00E12604">
        <w:rPr>
          <w:rFonts w:ascii="Arial" w:hAnsi="Arial" w:cs="Arial"/>
          <w:color w:val="000000"/>
          <w:sz w:val="18"/>
          <w:szCs w:val="18"/>
        </w:rPr>
        <w:tab/>
        <w:t>Transactions with non-controlling interests</w:t>
      </w:r>
    </w:p>
    <w:p w14:paraId="76FBC5C5" w14:textId="77777777" w:rsidR="00EA397A" w:rsidRPr="00E12604" w:rsidRDefault="00EA397A" w:rsidP="00EA397A">
      <w:pPr>
        <w:ind w:left="1080"/>
        <w:jc w:val="both"/>
        <w:rPr>
          <w:rFonts w:ascii="Arial" w:hAnsi="Arial" w:cs="Arial"/>
          <w:color w:val="000000"/>
          <w:sz w:val="18"/>
          <w:szCs w:val="18"/>
        </w:rPr>
      </w:pPr>
    </w:p>
    <w:p w14:paraId="0C8582D7" w14:textId="618123B2"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z w:val="18"/>
          <w:szCs w:val="18"/>
        </w:rPr>
        <w:t xml:space="preserve">The Group treats transactions with non-controlling interests that do not result in a loss of control as transactions with equity owners of the Group. A difference between the amount of the adjustment to </w:t>
      </w:r>
      <w:r w:rsidRPr="00E12604">
        <w:rPr>
          <w:rFonts w:ascii="Arial" w:hAnsi="Arial" w:cs="Arial"/>
          <w:color w:val="000000"/>
          <w:sz w:val="18"/>
          <w:szCs w:val="18"/>
        </w:rPr>
        <w:br/>
        <w:t>non-controlling interests to reflect their relative interest in the subsidiary and any consideration paid or received is recognised within equity.</w:t>
      </w:r>
    </w:p>
    <w:p w14:paraId="32434F69" w14:textId="17772368" w:rsidR="00B01426" w:rsidRPr="00E12604" w:rsidRDefault="00B01426" w:rsidP="00EA397A">
      <w:pPr>
        <w:ind w:left="1080"/>
        <w:jc w:val="both"/>
        <w:rPr>
          <w:rFonts w:ascii="Arial" w:hAnsi="Arial" w:cs="Arial"/>
          <w:color w:val="000000"/>
          <w:sz w:val="18"/>
          <w:szCs w:val="18"/>
        </w:rPr>
      </w:pPr>
    </w:p>
    <w:p w14:paraId="78F924E7" w14:textId="77777777" w:rsidR="00EA397A" w:rsidRPr="00E12604" w:rsidRDefault="00EA397A" w:rsidP="00EA397A">
      <w:pPr>
        <w:ind w:left="1080" w:hanging="540"/>
        <w:jc w:val="both"/>
        <w:rPr>
          <w:rFonts w:ascii="Arial" w:hAnsi="Arial" w:cs="Arial"/>
          <w:color w:val="000000"/>
          <w:sz w:val="18"/>
          <w:szCs w:val="18"/>
        </w:rPr>
      </w:pPr>
      <w:r w:rsidRPr="00E12604">
        <w:rPr>
          <w:rFonts w:ascii="Arial" w:hAnsi="Arial" w:cs="Arial"/>
          <w:color w:val="000000"/>
          <w:sz w:val="18"/>
          <w:szCs w:val="18"/>
        </w:rPr>
        <w:t>c)</w:t>
      </w:r>
      <w:r w:rsidRPr="00E12604">
        <w:rPr>
          <w:rFonts w:ascii="Arial" w:hAnsi="Arial" w:cs="Arial"/>
          <w:color w:val="000000"/>
          <w:sz w:val="18"/>
          <w:szCs w:val="18"/>
        </w:rPr>
        <w:tab/>
        <w:t>Intercompany transactions on consolidation</w:t>
      </w:r>
    </w:p>
    <w:p w14:paraId="0909B7F8" w14:textId="77777777" w:rsidR="00EA397A" w:rsidRPr="00E12604" w:rsidRDefault="00EA397A" w:rsidP="00EA397A">
      <w:pPr>
        <w:ind w:left="1080"/>
        <w:jc w:val="both"/>
        <w:rPr>
          <w:rFonts w:ascii="Arial" w:hAnsi="Arial" w:cs="Arial"/>
          <w:color w:val="000000"/>
          <w:sz w:val="18"/>
          <w:szCs w:val="18"/>
        </w:rPr>
      </w:pPr>
    </w:p>
    <w:p w14:paraId="54E356EC" w14:textId="3890996F" w:rsidR="00EA397A" w:rsidRPr="00E12604" w:rsidRDefault="0076086E" w:rsidP="00EA397A">
      <w:pPr>
        <w:ind w:left="1080"/>
        <w:jc w:val="both"/>
        <w:rPr>
          <w:rFonts w:ascii="Arial" w:hAnsi="Arial" w:cs="Arial"/>
          <w:color w:val="000000"/>
          <w:sz w:val="18"/>
          <w:szCs w:val="18"/>
          <w:cs/>
        </w:rPr>
      </w:pPr>
      <w:r w:rsidRPr="00E12604">
        <w:rPr>
          <w:rFonts w:ascii="Arial" w:hAnsi="Arial" w:cs="Arial"/>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08A6D8F" w14:textId="687D7B68" w:rsidR="00EA397A" w:rsidRPr="00E12604" w:rsidRDefault="00445C53" w:rsidP="00445C53">
      <w:pPr>
        <w:jc w:val="both"/>
        <w:rPr>
          <w:rFonts w:ascii="Arial" w:hAnsi="Arial" w:cs="Arial"/>
          <w:color w:val="000000"/>
          <w:sz w:val="18"/>
          <w:szCs w:val="18"/>
        </w:rPr>
      </w:pPr>
      <w:r w:rsidRPr="00E12604">
        <w:rPr>
          <w:rFonts w:ascii="Arial" w:hAnsi="Arial" w:cs="Arial"/>
          <w:color w:val="000000"/>
          <w:sz w:val="18"/>
          <w:szCs w:val="18"/>
        </w:rPr>
        <w:br w:type="page"/>
      </w:r>
    </w:p>
    <w:p w14:paraId="4999C7E9" w14:textId="029CB482" w:rsidR="00EA397A" w:rsidRPr="00E12604" w:rsidRDefault="007854CC" w:rsidP="00661643">
      <w:pPr>
        <w:tabs>
          <w:tab w:val="left" w:pos="540"/>
        </w:tabs>
        <w:ind w:left="540" w:hanging="540"/>
        <w:jc w:val="both"/>
        <w:rPr>
          <w:rFonts w:ascii="Arial" w:hAnsi="Arial" w:cs="Arial"/>
          <w:color w:val="000000"/>
          <w:sz w:val="18"/>
          <w:szCs w:val="18"/>
        </w:rPr>
      </w:pPr>
      <w:r w:rsidRPr="00E12604">
        <w:rPr>
          <w:rFonts w:ascii="Arial" w:hAnsi="Arial" w:cs="Arial"/>
          <w:b/>
          <w:bCs/>
          <w:color w:val="000000"/>
          <w:sz w:val="18"/>
          <w:szCs w:val="18"/>
        </w:rPr>
        <w:t>4</w:t>
      </w:r>
      <w:r w:rsidR="00E57D13" w:rsidRPr="00E12604">
        <w:rPr>
          <w:rFonts w:ascii="Arial" w:hAnsi="Arial" w:cs="Arial"/>
          <w:b/>
          <w:bCs/>
          <w:color w:val="000000"/>
          <w:sz w:val="18"/>
          <w:szCs w:val="18"/>
        </w:rPr>
        <w:t>.</w:t>
      </w:r>
      <w:r w:rsidRPr="00E12604">
        <w:rPr>
          <w:rFonts w:ascii="Arial" w:hAnsi="Arial" w:cs="Arial"/>
          <w:b/>
          <w:bCs/>
          <w:color w:val="000000"/>
          <w:sz w:val="18"/>
          <w:szCs w:val="18"/>
        </w:rPr>
        <w:t>2</w:t>
      </w:r>
      <w:r w:rsidR="00EA397A" w:rsidRPr="00E12604">
        <w:rPr>
          <w:rFonts w:ascii="Arial" w:hAnsi="Arial" w:cs="Arial"/>
          <w:b/>
          <w:bCs/>
          <w:color w:val="000000"/>
          <w:sz w:val="18"/>
          <w:szCs w:val="18"/>
        </w:rPr>
        <w:tab/>
        <w:t>Foreign currency translation</w:t>
      </w:r>
    </w:p>
    <w:p w14:paraId="28A8E3A6" w14:textId="77777777" w:rsidR="0014109C" w:rsidRPr="00E12604" w:rsidRDefault="0014109C" w:rsidP="00661643">
      <w:pPr>
        <w:ind w:left="1080"/>
        <w:jc w:val="both"/>
        <w:rPr>
          <w:rFonts w:ascii="Arial" w:hAnsi="Arial" w:cs="Arial"/>
          <w:color w:val="000000"/>
          <w:sz w:val="18"/>
          <w:szCs w:val="18"/>
        </w:rPr>
      </w:pPr>
    </w:p>
    <w:p w14:paraId="5FFFD9C6" w14:textId="37754370" w:rsidR="00EA397A" w:rsidRPr="00E12604" w:rsidRDefault="00EA397A" w:rsidP="00EA397A">
      <w:pPr>
        <w:ind w:left="1080" w:hanging="540"/>
        <w:jc w:val="both"/>
        <w:rPr>
          <w:rFonts w:ascii="Arial" w:hAnsi="Arial" w:cs="Arial"/>
          <w:color w:val="000000"/>
          <w:sz w:val="18"/>
          <w:szCs w:val="18"/>
        </w:rPr>
      </w:pPr>
      <w:r w:rsidRPr="00E12604">
        <w:rPr>
          <w:rFonts w:ascii="Arial" w:hAnsi="Arial" w:cs="Arial"/>
          <w:color w:val="000000"/>
          <w:sz w:val="18"/>
          <w:szCs w:val="18"/>
        </w:rPr>
        <w:t>a)</w:t>
      </w:r>
      <w:r w:rsidRPr="00E12604">
        <w:tab/>
      </w:r>
      <w:r w:rsidRPr="00E12604">
        <w:rPr>
          <w:rFonts w:ascii="Arial" w:hAnsi="Arial" w:cs="Arial"/>
          <w:color w:val="000000"/>
          <w:sz w:val="18"/>
          <w:szCs w:val="18"/>
        </w:rPr>
        <w:t>Functional and presentation currency</w:t>
      </w:r>
    </w:p>
    <w:p w14:paraId="75526C39" w14:textId="77777777" w:rsidR="00EA397A" w:rsidRPr="00E12604" w:rsidRDefault="00EA397A" w:rsidP="00EA397A">
      <w:pPr>
        <w:ind w:left="1080"/>
        <w:jc w:val="both"/>
        <w:rPr>
          <w:rFonts w:ascii="Arial" w:hAnsi="Arial" w:cs="Arial"/>
          <w:color w:val="000000"/>
          <w:sz w:val="18"/>
          <w:szCs w:val="18"/>
        </w:rPr>
      </w:pPr>
    </w:p>
    <w:p w14:paraId="760ECB1A" w14:textId="77777777"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z w:val="18"/>
          <w:szCs w:val="18"/>
        </w:rPr>
        <w:t>The financial statements are presented in Thai Baht, which is the Company’s and the Group’s functional and presentation currency.</w:t>
      </w:r>
    </w:p>
    <w:p w14:paraId="3092A326" w14:textId="77777777" w:rsidR="00EA397A" w:rsidRPr="00E12604" w:rsidRDefault="00EA397A" w:rsidP="00EA397A">
      <w:pPr>
        <w:ind w:left="1080"/>
        <w:jc w:val="both"/>
        <w:rPr>
          <w:rFonts w:ascii="Arial" w:hAnsi="Arial" w:cs="Arial"/>
          <w:color w:val="000000"/>
          <w:sz w:val="18"/>
          <w:szCs w:val="18"/>
        </w:rPr>
      </w:pPr>
    </w:p>
    <w:p w14:paraId="0489C8A4" w14:textId="77777777" w:rsidR="00EA397A" w:rsidRPr="00E12604" w:rsidRDefault="00EA397A" w:rsidP="00EA397A">
      <w:pPr>
        <w:ind w:left="1080" w:hanging="540"/>
        <w:jc w:val="both"/>
        <w:rPr>
          <w:rFonts w:ascii="Arial" w:hAnsi="Arial" w:cs="Arial"/>
          <w:color w:val="000000"/>
          <w:sz w:val="18"/>
          <w:szCs w:val="18"/>
        </w:rPr>
      </w:pPr>
      <w:r w:rsidRPr="00E12604">
        <w:rPr>
          <w:rFonts w:ascii="Arial" w:hAnsi="Arial" w:cs="Arial"/>
          <w:color w:val="000000"/>
          <w:sz w:val="18"/>
          <w:szCs w:val="18"/>
        </w:rPr>
        <w:t>b)</w:t>
      </w:r>
      <w:r w:rsidRPr="00E12604">
        <w:tab/>
      </w:r>
      <w:r w:rsidRPr="00E12604">
        <w:rPr>
          <w:rFonts w:ascii="Arial" w:hAnsi="Arial" w:cs="Arial"/>
          <w:color w:val="000000"/>
          <w:sz w:val="18"/>
          <w:szCs w:val="18"/>
        </w:rPr>
        <w:t>Transactions and balances</w:t>
      </w:r>
    </w:p>
    <w:p w14:paraId="337B6363" w14:textId="77777777" w:rsidR="00661643" w:rsidRPr="00E12604" w:rsidRDefault="00661643" w:rsidP="00EA397A">
      <w:pPr>
        <w:ind w:left="1080"/>
        <w:jc w:val="both"/>
        <w:rPr>
          <w:rFonts w:ascii="Arial" w:hAnsi="Arial" w:cs="Arial"/>
          <w:color w:val="000000"/>
          <w:spacing w:val="-4"/>
          <w:sz w:val="18"/>
          <w:szCs w:val="18"/>
        </w:rPr>
      </w:pPr>
    </w:p>
    <w:p w14:paraId="02CE48AF" w14:textId="506E5338"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pacing w:val="-4"/>
          <w:sz w:val="18"/>
          <w:szCs w:val="18"/>
        </w:rPr>
        <w:t>Foreign currency transactions are translated into the functional currency using the exchange rates prevailing</w:t>
      </w:r>
      <w:r w:rsidRPr="00E12604">
        <w:rPr>
          <w:rFonts w:ascii="Arial" w:hAnsi="Arial" w:cs="Arial"/>
          <w:color w:val="000000"/>
          <w:sz w:val="18"/>
          <w:szCs w:val="18"/>
        </w:rPr>
        <w:t xml:space="preserve"> at the dates of the transactions or the date of revaluation where items are re-measured.</w:t>
      </w:r>
    </w:p>
    <w:p w14:paraId="3EC7010B" w14:textId="77777777" w:rsidR="00EA397A" w:rsidRPr="00E12604" w:rsidRDefault="00EA397A" w:rsidP="00EA397A">
      <w:pPr>
        <w:ind w:left="1080"/>
        <w:jc w:val="both"/>
        <w:rPr>
          <w:rFonts w:ascii="Arial" w:hAnsi="Arial" w:cs="Arial"/>
          <w:color w:val="000000"/>
          <w:sz w:val="18"/>
          <w:szCs w:val="18"/>
        </w:rPr>
      </w:pPr>
    </w:p>
    <w:p w14:paraId="737FE7ED" w14:textId="77777777" w:rsidR="00EA397A" w:rsidRPr="00E12604" w:rsidRDefault="00EA397A" w:rsidP="00EA397A">
      <w:pPr>
        <w:ind w:left="1080"/>
        <w:jc w:val="both"/>
        <w:rPr>
          <w:rFonts w:ascii="Arial" w:hAnsi="Arial" w:cs="Arial"/>
          <w:color w:val="000000"/>
          <w:sz w:val="18"/>
          <w:szCs w:val="18"/>
        </w:rPr>
      </w:pPr>
      <w:r w:rsidRPr="00E12604">
        <w:rPr>
          <w:rFonts w:ascii="Arial" w:hAnsi="Arial" w:cs="Arial"/>
          <w:color w:val="000000"/>
          <w:spacing w:val="-4"/>
          <w:sz w:val="18"/>
          <w:szCs w:val="18"/>
        </w:rPr>
        <w:t>Foreign exchange gains and losses resulting from the settlement of such transactions and from the translation</w:t>
      </w:r>
      <w:r w:rsidRPr="00E12604">
        <w:rPr>
          <w:rFonts w:ascii="Arial" w:hAnsi="Arial" w:cs="Arial"/>
          <w:color w:val="000000"/>
          <w:sz w:val="18"/>
          <w:szCs w:val="18"/>
        </w:rPr>
        <w:t xml:space="preserve"> at year-end exchange rates of monetary assets and liabilities denominated in foreign currencies are recognised in the profit or loss.</w:t>
      </w:r>
    </w:p>
    <w:p w14:paraId="0CF15348" w14:textId="77777777" w:rsidR="00EA397A" w:rsidRPr="00E12604" w:rsidRDefault="00EA397A" w:rsidP="00EA397A">
      <w:pPr>
        <w:ind w:left="1080"/>
        <w:jc w:val="both"/>
        <w:rPr>
          <w:rFonts w:ascii="Arial" w:hAnsi="Arial" w:cs="Arial"/>
          <w:color w:val="000000"/>
          <w:sz w:val="18"/>
          <w:szCs w:val="18"/>
        </w:rPr>
      </w:pPr>
    </w:p>
    <w:p w14:paraId="21149F17" w14:textId="3DC19995" w:rsidR="00EA397A" w:rsidRPr="00E12604" w:rsidRDefault="00EA397A" w:rsidP="00EA397A">
      <w:pPr>
        <w:ind w:left="1080"/>
        <w:jc w:val="both"/>
        <w:rPr>
          <w:rFonts w:ascii="Arial" w:hAnsi="Arial" w:cs="Arial"/>
          <w:color w:val="000000"/>
          <w:spacing w:val="-4"/>
          <w:sz w:val="18"/>
          <w:szCs w:val="18"/>
        </w:rPr>
      </w:pPr>
      <w:r w:rsidRPr="00E12604">
        <w:rPr>
          <w:rFonts w:ascii="Arial" w:hAnsi="Arial" w:cs="Arial"/>
          <w:color w:val="000000"/>
          <w:spacing w:val="-6"/>
          <w:sz w:val="18"/>
          <w:szCs w:val="18"/>
        </w:rPr>
        <w:t>Any exchange component of gains and losses on a non-monetary item that recognised in profit or loss, or other</w:t>
      </w:r>
      <w:r w:rsidRPr="00E12604">
        <w:rPr>
          <w:rFonts w:ascii="Arial" w:hAnsi="Arial" w:cs="Arial"/>
          <w:color w:val="000000"/>
          <w:sz w:val="18"/>
          <w:szCs w:val="18"/>
        </w:rPr>
        <w:t xml:space="preserve"> </w:t>
      </w:r>
      <w:r w:rsidRPr="00E12604">
        <w:rPr>
          <w:rFonts w:ascii="Arial" w:hAnsi="Arial" w:cs="Arial"/>
          <w:color w:val="000000"/>
          <w:spacing w:val="-4"/>
          <w:sz w:val="18"/>
          <w:szCs w:val="18"/>
        </w:rPr>
        <w:t>comprehensive income is recognised following the recognition of a gain or loss on the non-monetary item.</w:t>
      </w:r>
    </w:p>
    <w:p w14:paraId="5E80A41D" w14:textId="1BF40455" w:rsidR="00EA397A" w:rsidRPr="00E12604" w:rsidRDefault="00EA397A" w:rsidP="00EA397A">
      <w:pPr>
        <w:ind w:left="540"/>
        <w:jc w:val="both"/>
        <w:rPr>
          <w:rFonts w:ascii="Arial" w:hAnsi="Arial" w:cs="Arial"/>
          <w:color w:val="000000"/>
          <w:sz w:val="18"/>
          <w:szCs w:val="18"/>
        </w:rPr>
      </w:pPr>
    </w:p>
    <w:p w14:paraId="0824DF8E" w14:textId="45DEFD79"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E57D13" w:rsidRPr="00E12604">
        <w:rPr>
          <w:rFonts w:ascii="Arial" w:hAnsi="Arial" w:cs="Arial"/>
          <w:b/>
          <w:bCs/>
          <w:color w:val="000000"/>
          <w:sz w:val="18"/>
          <w:szCs w:val="18"/>
        </w:rPr>
        <w:t>.</w:t>
      </w:r>
      <w:r w:rsidRPr="00E12604">
        <w:rPr>
          <w:rFonts w:ascii="Arial" w:hAnsi="Arial" w:cs="Arial"/>
          <w:b/>
          <w:bCs/>
          <w:color w:val="000000"/>
          <w:sz w:val="18"/>
          <w:szCs w:val="18"/>
        </w:rPr>
        <w:t>3</w:t>
      </w:r>
      <w:r w:rsidR="00EA397A" w:rsidRPr="00E12604">
        <w:rPr>
          <w:rFonts w:ascii="Arial" w:hAnsi="Arial" w:cs="Arial"/>
          <w:b/>
          <w:bCs/>
          <w:color w:val="000000"/>
          <w:sz w:val="18"/>
          <w:szCs w:val="18"/>
        </w:rPr>
        <w:tab/>
        <w:t>Cash and cash equivalents</w:t>
      </w:r>
    </w:p>
    <w:p w14:paraId="09A0F719" w14:textId="77777777" w:rsidR="00EA397A" w:rsidRPr="00E12604" w:rsidRDefault="00EA397A" w:rsidP="00EA397A">
      <w:pPr>
        <w:ind w:left="540"/>
        <w:jc w:val="both"/>
        <w:rPr>
          <w:rFonts w:ascii="Arial" w:hAnsi="Arial" w:cs="Arial"/>
          <w:color w:val="000000"/>
          <w:sz w:val="18"/>
          <w:szCs w:val="18"/>
        </w:rPr>
      </w:pPr>
    </w:p>
    <w:p w14:paraId="7F342982" w14:textId="2570734D" w:rsidR="00EA397A" w:rsidRPr="00E12604" w:rsidRDefault="00EA397A" w:rsidP="00EA397A">
      <w:pPr>
        <w:ind w:left="540"/>
        <w:jc w:val="both"/>
        <w:rPr>
          <w:rFonts w:ascii="Arial" w:hAnsi="Arial" w:cs="Arial"/>
          <w:color w:val="000000"/>
          <w:sz w:val="18"/>
          <w:szCs w:val="18"/>
        </w:rPr>
      </w:pPr>
      <w:r w:rsidRPr="00E12604">
        <w:rPr>
          <w:rFonts w:ascii="Arial" w:hAnsi="Arial" w:cs="Arial"/>
          <w:color w:val="000000"/>
          <w:sz w:val="18"/>
          <w:szCs w:val="18"/>
        </w:rPr>
        <w:t>In the statements of cash flows, cash and cash equivalents includes cash on hand, deposits held at call with banks, other short-term highly liquid investments with original maturities of three months or less</w:t>
      </w:r>
      <w:r w:rsidR="00FA029F" w:rsidRPr="00E12604">
        <w:rPr>
          <w:rFonts w:ascii="Arial" w:hAnsi="Arial" w:cs="Arial"/>
          <w:color w:val="000000"/>
          <w:sz w:val="18"/>
          <w:szCs w:val="18"/>
        </w:rPr>
        <w:t>.</w:t>
      </w:r>
    </w:p>
    <w:p w14:paraId="21BABDA4" w14:textId="77777777" w:rsidR="00AF76C1" w:rsidRPr="00E12604" w:rsidRDefault="00AF76C1" w:rsidP="00EA397A">
      <w:pPr>
        <w:ind w:left="540"/>
        <w:jc w:val="both"/>
        <w:rPr>
          <w:rFonts w:ascii="Arial" w:hAnsi="Arial" w:cs="Arial"/>
          <w:color w:val="000000"/>
          <w:sz w:val="18"/>
          <w:szCs w:val="18"/>
        </w:rPr>
      </w:pPr>
    </w:p>
    <w:p w14:paraId="36F14CBD" w14:textId="590A12B9" w:rsidR="00AF76C1" w:rsidRPr="00E12604" w:rsidRDefault="00AF76C1" w:rsidP="00AF76C1">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4.4</w:t>
      </w:r>
      <w:r w:rsidRPr="00E12604">
        <w:rPr>
          <w:rFonts w:ascii="Arial" w:hAnsi="Arial" w:cs="Arial"/>
          <w:b/>
          <w:bCs/>
          <w:color w:val="000000"/>
          <w:sz w:val="18"/>
          <w:szCs w:val="18"/>
        </w:rPr>
        <w:tab/>
        <w:t>Short-term investments</w:t>
      </w:r>
    </w:p>
    <w:p w14:paraId="6219C61A" w14:textId="77777777" w:rsidR="00AF76C1" w:rsidRPr="00E12604" w:rsidRDefault="00AF76C1" w:rsidP="00AF76C1">
      <w:pPr>
        <w:ind w:left="540"/>
        <w:jc w:val="both"/>
        <w:rPr>
          <w:rFonts w:ascii="Arial" w:hAnsi="Arial" w:cs="Arial"/>
          <w:color w:val="000000"/>
          <w:sz w:val="18"/>
          <w:szCs w:val="18"/>
        </w:rPr>
      </w:pPr>
    </w:p>
    <w:p w14:paraId="0F295F9C" w14:textId="13BB904B" w:rsidR="00EA397A" w:rsidRDefault="00384C1E" w:rsidP="00EA397A">
      <w:pPr>
        <w:ind w:left="540"/>
        <w:jc w:val="both"/>
        <w:rPr>
          <w:rFonts w:ascii="Arial" w:hAnsi="Arial" w:cs="Arial"/>
          <w:color w:val="000000"/>
          <w:spacing w:val="-2"/>
          <w:sz w:val="18"/>
          <w:szCs w:val="18"/>
        </w:rPr>
      </w:pPr>
      <w:r w:rsidRPr="00E12604">
        <w:rPr>
          <w:rFonts w:ascii="Arial" w:hAnsi="Arial" w:cs="Arial"/>
          <w:color w:val="000000"/>
          <w:spacing w:val="-2"/>
          <w:sz w:val="18"/>
          <w:szCs w:val="18"/>
        </w:rPr>
        <w:t xml:space="preserve">Short-term investments consist of bank deposits with maturities of </w:t>
      </w:r>
      <w:r w:rsidR="001C62E8" w:rsidRPr="00E12604">
        <w:rPr>
          <w:rFonts w:ascii="Arial" w:hAnsi="Arial" w:cs="Arial"/>
          <w:color w:val="000000"/>
          <w:spacing w:val="-2"/>
          <w:sz w:val="18"/>
          <w:szCs w:val="18"/>
        </w:rPr>
        <w:t>3</w:t>
      </w:r>
      <w:r w:rsidRPr="00E12604">
        <w:rPr>
          <w:rFonts w:ascii="Arial" w:hAnsi="Arial" w:cs="Arial"/>
          <w:color w:val="000000"/>
          <w:spacing w:val="-2"/>
          <w:sz w:val="18"/>
          <w:szCs w:val="18"/>
        </w:rPr>
        <w:t xml:space="preserve"> months to </w:t>
      </w:r>
      <w:r w:rsidR="001C62E8" w:rsidRPr="00E12604">
        <w:rPr>
          <w:rFonts w:ascii="Arial" w:hAnsi="Arial" w:cs="Arial"/>
          <w:color w:val="000000"/>
          <w:spacing w:val="-2"/>
          <w:sz w:val="18"/>
          <w:szCs w:val="18"/>
        </w:rPr>
        <w:t>12 months from the date of deposit.</w:t>
      </w:r>
    </w:p>
    <w:p w14:paraId="48576C06" w14:textId="77777777" w:rsidR="00D837DB" w:rsidRPr="00E12604" w:rsidRDefault="00D837DB" w:rsidP="00EA397A">
      <w:pPr>
        <w:ind w:left="540"/>
        <w:jc w:val="both"/>
        <w:rPr>
          <w:rFonts w:ascii="Arial" w:hAnsi="Arial" w:cs="Arial"/>
          <w:color w:val="000000"/>
          <w:spacing w:val="-2"/>
          <w:sz w:val="18"/>
          <w:szCs w:val="18"/>
        </w:rPr>
      </w:pPr>
    </w:p>
    <w:p w14:paraId="41458F0E" w14:textId="7C648649"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E57D13" w:rsidRPr="00E12604">
        <w:rPr>
          <w:rFonts w:ascii="Arial" w:hAnsi="Arial" w:cs="Arial"/>
          <w:b/>
          <w:bCs/>
          <w:color w:val="000000"/>
          <w:sz w:val="18"/>
          <w:szCs w:val="18"/>
        </w:rPr>
        <w:t>.</w:t>
      </w:r>
      <w:r w:rsidR="00AF76C1" w:rsidRPr="00E12604">
        <w:rPr>
          <w:rFonts w:ascii="Arial" w:hAnsi="Arial" w:cs="Arial"/>
          <w:b/>
          <w:bCs/>
          <w:color w:val="000000"/>
          <w:sz w:val="18"/>
          <w:szCs w:val="18"/>
        </w:rPr>
        <w:t>5</w:t>
      </w:r>
      <w:r w:rsidR="00EA397A" w:rsidRPr="00E12604">
        <w:rPr>
          <w:rFonts w:ascii="Arial" w:hAnsi="Arial" w:cs="Arial"/>
          <w:b/>
          <w:bCs/>
          <w:color w:val="000000"/>
          <w:sz w:val="18"/>
          <w:szCs w:val="18"/>
        </w:rPr>
        <w:tab/>
        <w:t>Trade accounts receivable</w:t>
      </w:r>
    </w:p>
    <w:p w14:paraId="248DEC72" w14:textId="77777777" w:rsidR="00EA397A" w:rsidRPr="00E12604" w:rsidRDefault="00EA397A" w:rsidP="00EA397A">
      <w:pPr>
        <w:ind w:left="540"/>
        <w:jc w:val="both"/>
        <w:rPr>
          <w:rFonts w:ascii="Arial" w:hAnsi="Arial" w:cs="Arial"/>
          <w:color w:val="000000"/>
          <w:sz w:val="18"/>
          <w:szCs w:val="18"/>
        </w:rPr>
      </w:pPr>
    </w:p>
    <w:p w14:paraId="18F93DB6" w14:textId="2A7EA391" w:rsidR="003C3505" w:rsidRPr="00E12604" w:rsidRDefault="713FD431" w:rsidP="003C3505">
      <w:pPr>
        <w:ind w:left="540"/>
        <w:jc w:val="both"/>
        <w:rPr>
          <w:rFonts w:ascii="Arial" w:hAnsi="Arial" w:cs="Arial"/>
          <w:color w:val="000000"/>
          <w:sz w:val="18"/>
          <w:szCs w:val="18"/>
        </w:rPr>
      </w:pPr>
      <w:r w:rsidRPr="00E12604">
        <w:rPr>
          <w:rFonts w:ascii="Arial" w:hAnsi="Arial" w:cs="Arial"/>
          <w:color w:val="000000"/>
          <w:sz w:val="18"/>
          <w:szCs w:val="18"/>
        </w:rPr>
        <w:t xml:space="preserve">Trade receivables are amounts due from customers for goods sold or services performed in the ordinary course </w:t>
      </w:r>
      <w:r w:rsidRPr="00E12604">
        <w:rPr>
          <w:rFonts w:ascii="Arial" w:hAnsi="Arial" w:cs="Arial"/>
          <w:color w:val="000000"/>
          <w:spacing w:val="-2"/>
          <w:sz w:val="18"/>
          <w:szCs w:val="18"/>
        </w:rPr>
        <w:t xml:space="preserve">of business. They are generally due for settlement within </w:t>
      </w:r>
      <w:r w:rsidR="6C69E93A" w:rsidRPr="00E12604">
        <w:rPr>
          <w:rFonts w:ascii="Arial" w:hAnsi="Arial" w:cs="Arial"/>
          <w:color w:val="000000"/>
          <w:spacing w:val="-2"/>
          <w:sz w:val="18"/>
          <w:szCs w:val="18"/>
        </w:rPr>
        <w:t>30</w:t>
      </w:r>
      <w:r w:rsidRPr="00E12604">
        <w:rPr>
          <w:rFonts w:ascii="Arial" w:hAnsi="Arial" w:cs="Arial"/>
          <w:color w:val="000000"/>
          <w:spacing w:val="-2"/>
          <w:sz w:val="18"/>
          <w:szCs w:val="18"/>
          <w:cs/>
        </w:rPr>
        <w:t xml:space="preserve"> </w:t>
      </w:r>
      <w:r w:rsidRPr="00E12604">
        <w:rPr>
          <w:rFonts w:ascii="Arial" w:hAnsi="Arial" w:cs="Arial"/>
          <w:color w:val="000000"/>
          <w:spacing w:val="-2"/>
          <w:sz w:val="18"/>
          <w:szCs w:val="18"/>
        </w:rPr>
        <w:t xml:space="preserve">- </w:t>
      </w:r>
      <w:r w:rsidR="00E66D2D">
        <w:rPr>
          <w:rFonts w:ascii="Arial" w:hAnsi="Arial" w:cs="Arial"/>
          <w:color w:val="000000"/>
          <w:spacing w:val="-2"/>
          <w:sz w:val="18"/>
          <w:szCs w:val="18"/>
        </w:rPr>
        <w:t>12</w:t>
      </w:r>
      <w:r w:rsidR="4493BD13" w:rsidRPr="00E12604">
        <w:rPr>
          <w:rFonts w:ascii="Arial" w:hAnsi="Arial" w:cs="Arial"/>
          <w:color w:val="000000"/>
          <w:spacing w:val="-2"/>
          <w:sz w:val="18"/>
          <w:szCs w:val="18"/>
        </w:rPr>
        <w:t>0</w:t>
      </w:r>
      <w:r w:rsidRPr="00E12604">
        <w:rPr>
          <w:rFonts w:ascii="Arial" w:hAnsi="Arial" w:cs="Arial"/>
          <w:color w:val="000000"/>
          <w:spacing w:val="-2"/>
          <w:sz w:val="18"/>
          <w:szCs w:val="18"/>
        </w:rPr>
        <w:t xml:space="preserve"> days and therefore are all classified as current.</w:t>
      </w:r>
      <w:r w:rsidRPr="00E12604">
        <w:rPr>
          <w:rFonts w:ascii="Arial" w:hAnsi="Arial" w:cs="Arial"/>
          <w:color w:val="000000"/>
          <w:sz w:val="18"/>
          <w:szCs w:val="18"/>
        </w:rPr>
        <w:t xml:space="preserve"> </w:t>
      </w:r>
    </w:p>
    <w:p w14:paraId="2CC13181" w14:textId="77777777" w:rsidR="003C3505" w:rsidRPr="00E12604" w:rsidRDefault="003C3505" w:rsidP="003C3505">
      <w:pPr>
        <w:ind w:left="540"/>
        <w:jc w:val="both"/>
        <w:rPr>
          <w:rFonts w:ascii="Arial" w:hAnsi="Arial" w:cs="Arial"/>
          <w:color w:val="000000"/>
          <w:sz w:val="18"/>
          <w:szCs w:val="18"/>
        </w:rPr>
      </w:pPr>
    </w:p>
    <w:p w14:paraId="0A94F929" w14:textId="77777777" w:rsidR="003C3505" w:rsidRPr="00E12604" w:rsidRDefault="003C3505" w:rsidP="003C3505">
      <w:pPr>
        <w:ind w:left="540"/>
        <w:jc w:val="both"/>
        <w:rPr>
          <w:rFonts w:ascii="Arial" w:hAnsi="Arial" w:cs="Arial"/>
          <w:color w:val="000000"/>
          <w:spacing w:val="-4"/>
          <w:sz w:val="18"/>
          <w:szCs w:val="18"/>
        </w:rPr>
      </w:pPr>
      <w:r w:rsidRPr="00E12604">
        <w:rPr>
          <w:rFonts w:ascii="Arial" w:hAnsi="Arial" w:cs="Arial"/>
          <w:color w:val="000000"/>
          <w:spacing w:val="-2"/>
          <w:sz w:val="18"/>
          <w:szCs w:val="18"/>
        </w:rPr>
        <w:t>Trade receivables are recognised initially at the amount of consideration that is unconditional unless they contain</w:t>
      </w:r>
      <w:r w:rsidRPr="00E12604">
        <w:rPr>
          <w:rFonts w:ascii="Arial" w:hAnsi="Arial" w:cs="Arial"/>
          <w:color w:val="000000"/>
          <w:spacing w:val="-4"/>
          <w:sz w:val="18"/>
          <w:szCs w:val="18"/>
        </w:rPr>
        <w:t xml:space="preserve"> significant financing components, they are recognised at fair value. The Group holds the trade receivables</w:t>
      </w:r>
      <w:r w:rsidRPr="00E12604">
        <w:rPr>
          <w:rFonts w:ascii="Arial" w:hAnsi="Arial" w:cs="Arial"/>
          <w:color w:val="000000"/>
          <w:sz w:val="18"/>
          <w:szCs w:val="18"/>
        </w:rPr>
        <w:t xml:space="preserve"> </w:t>
      </w:r>
      <w:r w:rsidRPr="00E12604">
        <w:rPr>
          <w:rFonts w:ascii="Arial" w:hAnsi="Arial" w:cs="Arial"/>
          <w:color w:val="000000"/>
          <w:spacing w:val="-4"/>
          <w:sz w:val="18"/>
          <w:szCs w:val="18"/>
        </w:rPr>
        <w:t xml:space="preserve">with the objective to collect the contractual cash flows and therefore measures them subsequently at amortised cost. </w:t>
      </w:r>
    </w:p>
    <w:p w14:paraId="10273E76" w14:textId="77777777" w:rsidR="003C3505" w:rsidRPr="00E12604" w:rsidRDefault="003C3505" w:rsidP="008C5E6A">
      <w:pPr>
        <w:ind w:left="540"/>
        <w:jc w:val="both"/>
        <w:rPr>
          <w:rFonts w:ascii="Arial" w:hAnsi="Arial" w:cs="Arial"/>
          <w:color w:val="000000"/>
          <w:sz w:val="18"/>
          <w:szCs w:val="18"/>
        </w:rPr>
      </w:pPr>
    </w:p>
    <w:p w14:paraId="25DA22DF" w14:textId="69004003" w:rsidR="00661643" w:rsidRPr="00E12604" w:rsidRDefault="003C3505" w:rsidP="008C5E6A">
      <w:pPr>
        <w:ind w:left="540"/>
        <w:jc w:val="both"/>
        <w:rPr>
          <w:rFonts w:ascii="Arial" w:hAnsi="Arial" w:cs="Arial"/>
          <w:color w:val="000000"/>
          <w:sz w:val="18"/>
          <w:szCs w:val="18"/>
        </w:rPr>
      </w:pPr>
      <w:r w:rsidRPr="00E12604">
        <w:rPr>
          <w:rFonts w:ascii="Arial" w:hAnsi="Arial" w:cs="Arial"/>
          <w:color w:val="000000"/>
          <w:sz w:val="18"/>
          <w:szCs w:val="18"/>
        </w:rPr>
        <w:t xml:space="preserve">The impairment of trade receivables is disclosed in Note </w:t>
      </w:r>
      <w:r w:rsidR="007854CC" w:rsidRPr="00E12604">
        <w:rPr>
          <w:rFonts w:ascii="Arial" w:hAnsi="Arial" w:cs="Arial"/>
          <w:color w:val="000000"/>
          <w:sz w:val="18"/>
          <w:szCs w:val="18"/>
        </w:rPr>
        <w:t>4</w:t>
      </w:r>
      <w:r w:rsidRPr="00E12604">
        <w:rPr>
          <w:rFonts w:ascii="Arial" w:hAnsi="Arial" w:cs="Arial"/>
          <w:color w:val="000000"/>
          <w:sz w:val="18"/>
          <w:szCs w:val="18"/>
        </w:rPr>
        <w:t>.</w:t>
      </w:r>
      <w:r w:rsidR="001C62E8" w:rsidRPr="00E12604">
        <w:rPr>
          <w:rFonts w:ascii="Arial" w:hAnsi="Arial" w:cs="Arial"/>
          <w:color w:val="000000"/>
          <w:sz w:val="18"/>
          <w:szCs w:val="18"/>
        </w:rPr>
        <w:t>7</w:t>
      </w:r>
      <w:r w:rsidR="00A95394" w:rsidRPr="00E12604">
        <w:rPr>
          <w:rFonts w:ascii="Arial" w:hAnsi="Arial" w:cs="Arial"/>
          <w:color w:val="000000"/>
          <w:sz w:val="18"/>
          <w:szCs w:val="18"/>
        </w:rPr>
        <w:t xml:space="preserve"> </w:t>
      </w:r>
      <w:r w:rsidR="00594F69" w:rsidRPr="00E12604">
        <w:rPr>
          <w:rFonts w:ascii="Arial" w:hAnsi="Arial" w:cs="Arial"/>
          <w:color w:val="000000"/>
          <w:sz w:val="18"/>
          <w:szCs w:val="18"/>
        </w:rPr>
        <w:t>f</w:t>
      </w:r>
      <w:r w:rsidRPr="00E12604">
        <w:rPr>
          <w:rFonts w:ascii="Arial" w:hAnsi="Arial" w:cs="Arial"/>
          <w:color w:val="000000"/>
          <w:sz w:val="18"/>
          <w:szCs w:val="18"/>
        </w:rPr>
        <w:t>).</w:t>
      </w:r>
    </w:p>
    <w:p w14:paraId="01EAB06B" w14:textId="77777777" w:rsidR="001C62E8" w:rsidRPr="00E12604" w:rsidRDefault="001C62E8" w:rsidP="008C5E6A">
      <w:pPr>
        <w:ind w:left="540"/>
        <w:jc w:val="both"/>
        <w:rPr>
          <w:rFonts w:ascii="Arial" w:hAnsi="Arial" w:cs="Arial"/>
          <w:color w:val="000000"/>
          <w:sz w:val="18"/>
          <w:szCs w:val="18"/>
        </w:rPr>
      </w:pPr>
    </w:p>
    <w:p w14:paraId="786D7A25" w14:textId="4F4A5120" w:rsidR="00EA397A" w:rsidRPr="00E12604" w:rsidRDefault="007854CC" w:rsidP="008C5E6A">
      <w:pPr>
        <w:ind w:left="540" w:hanging="540"/>
        <w:jc w:val="both"/>
        <w:rPr>
          <w:rFonts w:ascii="Arial" w:hAnsi="Arial" w:cs="Arial"/>
          <w:color w:val="000000"/>
          <w:sz w:val="18"/>
          <w:szCs w:val="18"/>
        </w:rPr>
      </w:pPr>
      <w:r w:rsidRPr="00E12604">
        <w:rPr>
          <w:rFonts w:ascii="Arial" w:hAnsi="Arial" w:cs="Arial"/>
          <w:b/>
          <w:bCs/>
          <w:color w:val="000000"/>
          <w:sz w:val="18"/>
          <w:szCs w:val="18"/>
        </w:rPr>
        <w:t>4</w:t>
      </w:r>
      <w:r w:rsidR="00E57D13" w:rsidRPr="00E12604">
        <w:rPr>
          <w:rFonts w:ascii="Arial" w:hAnsi="Arial" w:cs="Arial"/>
          <w:b/>
          <w:bCs/>
          <w:color w:val="000000"/>
          <w:sz w:val="18"/>
          <w:szCs w:val="18"/>
        </w:rPr>
        <w:t>.</w:t>
      </w:r>
      <w:r w:rsidR="00AF76C1" w:rsidRPr="00E12604">
        <w:rPr>
          <w:rFonts w:ascii="Arial" w:hAnsi="Arial" w:cs="Arial"/>
          <w:b/>
          <w:bCs/>
          <w:color w:val="000000"/>
          <w:sz w:val="18"/>
          <w:szCs w:val="18"/>
        </w:rPr>
        <w:t>6</w:t>
      </w:r>
      <w:r w:rsidR="001C62E8" w:rsidRPr="00E12604">
        <w:rPr>
          <w:rFonts w:ascii="Arial" w:hAnsi="Arial" w:cs="Arial"/>
          <w:b/>
          <w:bCs/>
          <w:color w:val="000000"/>
          <w:sz w:val="18"/>
          <w:szCs w:val="18"/>
        </w:rPr>
        <w:tab/>
      </w:r>
      <w:r w:rsidR="00EA397A" w:rsidRPr="00E12604">
        <w:rPr>
          <w:rFonts w:ascii="Arial" w:hAnsi="Arial" w:cs="Arial"/>
          <w:b/>
          <w:bCs/>
          <w:color w:val="000000"/>
          <w:sz w:val="18"/>
          <w:szCs w:val="18"/>
        </w:rPr>
        <w:t>Inventories</w:t>
      </w:r>
    </w:p>
    <w:p w14:paraId="1AF3C3B9" w14:textId="77777777" w:rsidR="00EA397A" w:rsidRPr="00E12604" w:rsidRDefault="00EA397A" w:rsidP="001931F6">
      <w:pPr>
        <w:ind w:left="540"/>
        <w:jc w:val="both"/>
        <w:rPr>
          <w:rFonts w:ascii="Arial" w:hAnsi="Arial" w:cs="Arial"/>
          <w:color w:val="000000"/>
          <w:sz w:val="18"/>
          <w:szCs w:val="18"/>
        </w:rPr>
      </w:pPr>
    </w:p>
    <w:p w14:paraId="14A84170" w14:textId="77777777" w:rsidR="00EA397A" w:rsidRPr="00E12604" w:rsidRDefault="00EA397A" w:rsidP="001931F6">
      <w:pPr>
        <w:ind w:left="540"/>
        <w:jc w:val="both"/>
        <w:rPr>
          <w:rFonts w:ascii="Arial" w:hAnsi="Arial" w:cs="Arial"/>
          <w:color w:val="000000"/>
          <w:sz w:val="18"/>
          <w:szCs w:val="18"/>
        </w:rPr>
      </w:pPr>
      <w:r w:rsidRPr="00E12604">
        <w:rPr>
          <w:rFonts w:ascii="Arial" w:hAnsi="Arial" w:cs="Arial"/>
          <w:color w:val="000000"/>
          <w:sz w:val="18"/>
          <w:szCs w:val="18"/>
        </w:rPr>
        <w:t xml:space="preserve">Inventories are stated at the lower of cost and net realisable value. </w:t>
      </w:r>
    </w:p>
    <w:p w14:paraId="15E32621" w14:textId="77777777" w:rsidR="00EA397A" w:rsidRPr="00E12604" w:rsidRDefault="00EA397A" w:rsidP="001931F6">
      <w:pPr>
        <w:ind w:left="540"/>
        <w:jc w:val="both"/>
        <w:rPr>
          <w:rFonts w:ascii="Arial" w:hAnsi="Arial" w:cs="Arial"/>
          <w:color w:val="000000"/>
          <w:sz w:val="18"/>
          <w:szCs w:val="18"/>
        </w:rPr>
      </w:pPr>
    </w:p>
    <w:p w14:paraId="4CA2DFEF" w14:textId="3694588E" w:rsidR="00EA397A" w:rsidRPr="00E12604" w:rsidRDefault="00EA397A" w:rsidP="001931F6">
      <w:pPr>
        <w:ind w:left="547"/>
        <w:jc w:val="both"/>
        <w:rPr>
          <w:rFonts w:ascii="Arial" w:hAnsi="Arial" w:cs="Arial"/>
          <w:color w:val="000000"/>
          <w:sz w:val="18"/>
          <w:szCs w:val="18"/>
        </w:rPr>
      </w:pPr>
      <w:r w:rsidRPr="00E12604">
        <w:rPr>
          <w:rFonts w:ascii="Arial" w:hAnsi="Arial" w:cs="Arial"/>
          <w:color w:val="000000"/>
          <w:sz w:val="18"/>
          <w:szCs w:val="18"/>
        </w:rPr>
        <w:t xml:space="preserve">Cost of inventories is determined by the moving average method. Cost of raw materials comprise all purchase cost and costs directly attributable to the acquisition of the inventory less all attributable discounts. The cost of </w:t>
      </w:r>
      <w:r w:rsidRPr="00E12604">
        <w:rPr>
          <w:rFonts w:ascii="Arial" w:hAnsi="Arial" w:cs="Arial"/>
          <w:color w:val="000000"/>
          <w:spacing w:val="-4"/>
          <w:sz w:val="18"/>
          <w:szCs w:val="18"/>
        </w:rPr>
        <w:t>finished goods and work in progress comprises raw materials, direct labour, other direct costs and directly attributable</w:t>
      </w:r>
      <w:r w:rsidRPr="00E12604">
        <w:rPr>
          <w:rFonts w:ascii="Arial" w:hAnsi="Arial" w:cs="Arial"/>
          <w:color w:val="000000"/>
          <w:sz w:val="18"/>
          <w:szCs w:val="18"/>
        </w:rPr>
        <w:t xml:space="preserve"> costs in bringing the inventories to their present location and condition.</w:t>
      </w:r>
    </w:p>
    <w:p w14:paraId="74161DFE" w14:textId="29F00379" w:rsidR="00B01426" w:rsidRPr="00E12604" w:rsidRDefault="00B01426" w:rsidP="00661643">
      <w:pPr>
        <w:ind w:left="540"/>
        <w:jc w:val="both"/>
        <w:rPr>
          <w:rFonts w:ascii="Arial" w:hAnsi="Arial" w:cs="Arial"/>
          <w:color w:val="000000"/>
          <w:sz w:val="18"/>
          <w:szCs w:val="18"/>
        </w:rPr>
      </w:pPr>
    </w:p>
    <w:p w14:paraId="76FC1DDE" w14:textId="4A13EC88" w:rsidR="00E57D13" w:rsidRPr="00E12604" w:rsidRDefault="007854CC" w:rsidP="001931F6">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E57D13" w:rsidRPr="00E12604">
        <w:rPr>
          <w:rFonts w:ascii="Arial" w:hAnsi="Arial" w:cs="Arial"/>
          <w:b/>
          <w:bCs/>
          <w:color w:val="000000"/>
          <w:sz w:val="18"/>
          <w:szCs w:val="18"/>
        </w:rPr>
        <w:t>.</w:t>
      </w:r>
      <w:r w:rsidR="00AF76C1" w:rsidRPr="00E12604">
        <w:rPr>
          <w:rFonts w:ascii="Arial" w:hAnsi="Arial" w:cs="Arial"/>
          <w:b/>
          <w:bCs/>
          <w:color w:val="000000"/>
          <w:sz w:val="18"/>
          <w:szCs w:val="18"/>
        </w:rPr>
        <w:t>7</w:t>
      </w:r>
      <w:r w:rsidR="00E57D13" w:rsidRPr="00E12604">
        <w:rPr>
          <w:rFonts w:ascii="Arial" w:hAnsi="Arial" w:cs="Arial"/>
          <w:b/>
          <w:bCs/>
          <w:color w:val="000000"/>
          <w:sz w:val="18"/>
          <w:szCs w:val="18"/>
        </w:rPr>
        <w:tab/>
        <w:t>Financial asset</w:t>
      </w:r>
      <w:r w:rsidR="00711D28" w:rsidRPr="00E12604">
        <w:rPr>
          <w:rFonts w:ascii="Arial" w:hAnsi="Arial" w:cs="Arial"/>
          <w:b/>
          <w:bCs/>
          <w:color w:val="000000"/>
          <w:sz w:val="18"/>
          <w:szCs w:val="18"/>
        </w:rPr>
        <w:t>s</w:t>
      </w:r>
    </w:p>
    <w:p w14:paraId="675E5B8F" w14:textId="77777777" w:rsidR="006C433A" w:rsidRPr="00E12604" w:rsidRDefault="006C433A" w:rsidP="00661643">
      <w:pPr>
        <w:ind w:left="540"/>
        <w:jc w:val="both"/>
        <w:rPr>
          <w:rFonts w:ascii="Arial" w:hAnsi="Arial" w:cs="Arial"/>
          <w:color w:val="000000"/>
          <w:sz w:val="18"/>
          <w:szCs w:val="18"/>
        </w:rPr>
      </w:pPr>
    </w:p>
    <w:p w14:paraId="6DD0F04C" w14:textId="77C1F845" w:rsidR="00E57D13" w:rsidRPr="00E12604" w:rsidRDefault="00E57D13" w:rsidP="00BC5EFF">
      <w:pPr>
        <w:pStyle w:val="NoSpacing"/>
        <w:ind w:left="1080" w:hanging="540"/>
        <w:outlineLvl w:val="3"/>
        <w:rPr>
          <w:rFonts w:ascii="Arial" w:hAnsi="Arial" w:cs="Arial"/>
          <w:color w:val="000000"/>
          <w:sz w:val="18"/>
          <w:szCs w:val="18"/>
        </w:rPr>
      </w:pPr>
      <w:r w:rsidRPr="00E12604">
        <w:rPr>
          <w:rFonts w:ascii="Arial" w:hAnsi="Arial" w:cs="Arial"/>
          <w:color w:val="000000"/>
          <w:sz w:val="18"/>
          <w:szCs w:val="18"/>
        </w:rPr>
        <w:t>a)</w:t>
      </w:r>
      <w:r w:rsidRPr="00E12604">
        <w:rPr>
          <w:rFonts w:ascii="Arial" w:hAnsi="Arial" w:cs="Arial"/>
          <w:color w:val="000000"/>
          <w:sz w:val="18"/>
          <w:szCs w:val="18"/>
        </w:rPr>
        <w:tab/>
        <w:t>Classification</w:t>
      </w:r>
    </w:p>
    <w:p w14:paraId="039F7E9C" w14:textId="77777777" w:rsidR="00E57D13" w:rsidRPr="00E12604" w:rsidRDefault="00E57D13" w:rsidP="00BC5EFF">
      <w:pPr>
        <w:ind w:left="1080"/>
        <w:jc w:val="both"/>
        <w:rPr>
          <w:rFonts w:ascii="Arial" w:hAnsi="Arial" w:cs="Arial"/>
          <w:color w:val="000000"/>
          <w:sz w:val="18"/>
          <w:szCs w:val="18"/>
        </w:rPr>
      </w:pPr>
    </w:p>
    <w:p w14:paraId="18C8E8D6" w14:textId="2DA9AE33" w:rsidR="00E57D13" w:rsidRPr="00E12604" w:rsidRDefault="00161D4E" w:rsidP="00BC5EFF">
      <w:pPr>
        <w:ind w:left="1080"/>
        <w:jc w:val="both"/>
        <w:rPr>
          <w:rFonts w:ascii="Arial" w:hAnsi="Arial" w:cs="Arial"/>
          <w:color w:val="000000"/>
          <w:sz w:val="18"/>
          <w:szCs w:val="18"/>
        </w:rPr>
      </w:pPr>
      <w:r w:rsidRPr="00E12604">
        <w:rPr>
          <w:rFonts w:ascii="Arial" w:hAnsi="Arial" w:cs="Arial"/>
          <w:color w:val="000000"/>
          <w:spacing w:val="-3"/>
          <w:sz w:val="18"/>
          <w:szCs w:val="18"/>
        </w:rPr>
        <w:t>T</w:t>
      </w:r>
      <w:r w:rsidR="00E57D13" w:rsidRPr="00E12604">
        <w:rPr>
          <w:rFonts w:ascii="Arial" w:hAnsi="Arial" w:cs="Arial"/>
          <w:color w:val="000000"/>
          <w:spacing w:val="-3"/>
          <w:sz w:val="18"/>
          <w:szCs w:val="18"/>
        </w:rPr>
        <w:t>he Group classifie</w:t>
      </w:r>
      <w:r w:rsidR="000D6C31" w:rsidRPr="00E12604">
        <w:rPr>
          <w:rFonts w:ascii="Arial" w:hAnsi="Arial" w:cs="Arial"/>
          <w:color w:val="000000"/>
          <w:spacing w:val="-3"/>
          <w:sz w:val="18"/>
          <w:szCs w:val="18"/>
        </w:rPr>
        <w:t>s</w:t>
      </w:r>
      <w:r w:rsidR="00E57D13" w:rsidRPr="00E12604">
        <w:rPr>
          <w:rFonts w:ascii="Arial" w:hAnsi="Arial" w:cs="Arial"/>
          <w:color w:val="000000"/>
          <w:spacing w:val="-3"/>
          <w:sz w:val="18"/>
          <w:szCs w:val="18"/>
        </w:rPr>
        <w:t xml:space="preserve"> its debt instrument financial assets in the following measurement categories depending on</w:t>
      </w:r>
      <w:r w:rsidR="00E57D13" w:rsidRPr="00E12604">
        <w:rPr>
          <w:rFonts w:ascii="Arial" w:hAnsi="Arial" w:cs="Arial"/>
          <w:color w:val="000000"/>
          <w:sz w:val="18"/>
          <w:szCs w:val="18"/>
        </w:rPr>
        <w:t xml:space="preserve"> i) business model for managing the asset and ii) the cash flow characteristics of the asset whether they represent solely payments of principal and interest (SPPI). </w:t>
      </w:r>
    </w:p>
    <w:p w14:paraId="6E991C20" w14:textId="77777777" w:rsidR="00E57D13" w:rsidRPr="00E12604" w:rsidRDefault="00E57D13" w:rsidP="00BC5EFF">
      <w:pPr>
        <w:ind w:left="1080"/>
        <w:jc w:val="both"/>
        <w:rPr>
          <w:rFonts w:ascii="Arial" w:hAnsi="Arial" w:cs="Arial"/>
          <w:color w:val="000000"/>
          <w:sz w:val="18"/>
          <w:szCs w:val="18"/>
        </w:rPr>
      </w:pPr>
    </w:p>
    <w:p w14:paraId="02D8F549" w14:textId="00AD1854" w:rsidR="00E57D13" w:rsidRPr="00E12604" w:rsidRDefault="00E57D13">
      <w:pPr>
        <w:pStyle w:val="ListParagraph"/>
        <w:numPr>
          <w:ilvl w:val="0"/>
          <w:numId w:val="8"/>
        </w:numPr>
        <w:spacing w:after="0" w:line="240" w:lineRule="auto"/>
        <w:ind w:left="1440"/>
        <w:contextualSpacing w:val="0"/>
        <w:jc w:val="both"/>
        <w:rPr>
          <w:rFonts w:ascii="Arial" w:hAnsi="Arial" w:cs="Arial"/>
          <w:color w:val="000000"/>
          <w:sz w:val="18"/>
          <w:szCs w:val="18"/>
        </w:rPr>
      </w:pPr>
      <w:r w:rsidRPr="00E12604">
        <w:rPr>
          <w:rFonts w:ascii="Arial" w:hAnsi="Arial" w:cs="Arial"/>
          <w:color w:val="000000"/>
          <w:spacing w:val="-4"/>
          <w:sz w:val="18"/>
          <w:szCs w:val="18"/>
        </w:rPr>
        <w:t>those to be measured subsequently at fair value (either through other comprehensive income or through</w:t>
      </w:r>
      <w:r w:rsidRPr="00E12604">
        <w:rPr>
          <w:rFonts w:ascii="Arial" w:hAnsi="Arial" w:cs="Arial"/>
          <w:color w:val="000000"/>
          <w:sz w:val="18"/>
          <w:szCs w:val="18"/>
        </w:rPr>
        <w:t xml:space="preserve"> profit or loss); and</w:t>
      </w:r>
    </w:p>
    <w:p w14:paraId="58469629" w14:textId="26B635F3" w:rsidR="00E57D13" w:rsidRPr="00E12604" w:rsidRDefault="00E57D13">
      <w:pPr>
        <w:pStyle w:val="ListParagraph"/>
        <w:numPr>
          <w:ilvl w:val="0"/>
          <w:numId w:val="8"/>
        </w:numPr>
        <w:spacing w:after="0" w:line="240" w:lineRule="auto"/>
        <w:ind w:left="1440"/>
        <w:contextualSpacing w:val="0"/>
        <w:rPr>
          <w:rFonts w:ascii="Arial" w:hAnsi="Arial" w:cs="Arial"/>
          <w:color w:val="000000"/>
          <w:sz w:val="18"/>
          <w:szCs w:val="18"/>
        </w:rPr>
      </w:pPr>
      <w:r w:rsidRPr="00E12604">
        <w:rPr>
          <w:rFonts w:ascii="Arial" w:hAnsi="Arial" w:cs="Arial"/>
          <w:color w:val="000000"/>
          <w:sz w:val="18"/>
          <w:szCs w:val="18"/>
        </w:rPr>
        <w:t>those to be measured at amortised cost.</w:t>
      </w:r>
    </w:p>
    <w:p w14:paraId="37408352" w14:textId="40FAA4AD" w:rsidR="00791682" w:rsidRPr="00E12604" w:rsidRDefault="00791682" w:rsidP="00BC5EFF">
      <w:pPr>
        <w:ind w:left="1080"/>
        <w:jc w:val="both"/>
        <w:rPr>
          <w:rFonts w:ascii="Arial" w:hAnsi="Arial" w:cs="Arial"/>
          <w:color w:val="000000"/>
          <w:sz w:val="18"/>
          <w:szCs w:val="18"/>
        </w:rPr>
      </w:pPr>
    </w:p>
    <w:p w14:paraId="17E78CBE" w14:textId="30F4400A" w:rsidR="00E57D13" w:rsidRPr="00E12604" w:rsidRDefault="00E57D13" w:rsidP="00BC5EFF">
      <w:pPr>
        <w:tabs>
          <w:tab w:val="left" w:pos="1134"/>
        </w:tabs>
        <w:ind w:left="1080"/>
        <w:jc w:val="both"/>
        <w:rPr>
          <w:rFonts w:ascii="Arial" w:hAnsi="Arial" w:cs="Arial"/>
          <w:color w:val="000000"/>
          <w:sz w:val="18"/>
          <w:szCs w:val="18"/>
        </w:rPr>
      </w:pPr>
      <w:r w:rsidRPr="00E12604">
        <w:rPr>
          <w:rFonts w:ascii="Arial" w:hAnsi="Arial" w:cs="Arial"/>
          <w:color w:val="000000"/>
          <w:spacing w:val="-4"/>
          <w:sz w:val="18"/>
          <w:szCs w:val="18"/>
        </w:rPr>
        <w:t>The Group reclassifies debt investments when and only when its business model for managing those assets</w:t>
      </w:r>
      <w:r w:rsidRPr="00E12604">
        <w:rPr>
          <w:rFonts w:ascii="Arial" w:hAnsi="Arial" w:cs="Arial"/>
          <w:color w:val="000000"/>
          <w:sz w:val="18"/>
          <w:szCs w:val="18"/>
        </w:rPr>
        <w:t xml:space="preserve"> changes.</w:t>
      </w:r>
    </w:p>
    <w:p w14:paraId="290F1CBB" w14:textId="77777777" w:rsidR="00E57D13" w:rsidRPr="00E12604" w:rsidRDefault="00E57D13" w:rsidP="00BC5EFF">
      <w:pPr>
        <w:ind w:left="1080"/>
        <w:jc w:val="both"/>
        <w:rPr>
          <w:rFonts w:ascii="Arial" w:hAnsi="Arial" w:cs="Arial"/>
          <w:color w:val="000000"/>
          <w:sz w:val="18"/>
          <w:szCs w:val="18"/>
        </w:rPr>
      </w:pPr>
    </w:p>
    <w:p w14:paraId="43CE0541" w14:textId="147CDD1C" w:rsidR="00E57D13" w:rsidRPr="00E12604" w:rsidRDefault="00E57D13" w:rsidP="00BC5EFF">
      <w:pPr>
        <w:tabs>
          <w:tab w:val="left" w:pos="1134"/>
        </w:tabs>
        <w:ind w:left="1080"/>
        <w:jc w:val="both"/>
        <w:rPr>
          <w:rFonts w:ascii="Arial" w:hAnsi="Arial" w:cs="Arial"/>
          <w:color w:val="000000"/>
          <w:spacing w:val="-4"/>
          <w:sz w:val="18"/>
          <w:szCs w:val="18"/>
        </w:rPr>
      </w:pPr>
      <w:r w:rsidRPr="00E12604">
        <w:rPr>
          <w:rFonts w:ascii="Arial" w:hAnsi="Arial" w:cs="Arial"/>
          <w:color w:val="000000"/>
          <w:spacing w:val="-4"/>
          <w:sz w:val="18"/>
          <w:szCs w:val="18"/>
        </w:rPr>
        <w:t xml:space="preserve">For investments in equity instruments, the Group has an irrevocable election at the time of initial recognition to </w:t>
      </w:r>
      <w:r w:rsidRPr="00E12604">
        <w:rPr>
          <w:rFonts w:ascii="Arial" w:hAnsi="Arial" w:cs="Arial"/>
          <w:color w:val="000000"/>
          <w:sz w:val="18"/>
          <w:szCs w:val="18"/>
        </w:rPr>
        <w:t>account for the equity investment at fair value through profit or loss (FVPL) or at fair value through other</w:t>
      </w:r>
      <w:r w:rsidRPr="00E12604">
        <w:rPr>
          <w:rFonts w:ascii="Arial" w:hAnsi="Arial" w:cs="Arial"/>
          <w:color w:val="000000"/>
          <w:spacing w:val="-4"/>
          <w:sz w:val="18"/>
          <w:szCs w:val="18"/>
        </w:rPr>
        <w:t xml:space="preserve"> comprehensive income (FVOCI) except those that are held for trading, </w:t>
      </w:r>
      <w:r w:rsidR="00EB0DDC" w:rsidRPr="00E12604">
        <w:rPr>
          <w:rFonts w:ascii="Arial" w:hAnsi="Arial" w:cs="Arial"/>
          <w:color w:val="000000"/>
          <w:spacing w:val="-4"/>
          <w:sz w:val="18"/>
          <w:szCs w:val="18"/>
        </w:rPr>
        <w:t xml:space="preserve">which </w:t>
      </w:r>
      <w:r w:rsidRPr="00E12604">
        <w:rPr>
          <w:rFonts w:ascii="Arial" w:hAnsi="Arial" w:cs="Arial"/>
          <w:color w:val="000000"/>
          <w:spacing w:val="-4"/>
          <w:sz w:val="18"/>
          <w:szCs w:val="18"/>
        </w:rPr>
        <w:t>are measured at FVPL.</w:t>
      </w:r>
    </w:p>
    <w:p w14:paraId="51AC67DA" w14:textId="254991C2" w:rsidR="00E57D13" w:rsidRPr="00E12604" w:rsidRDefault="00445C53" w:rsidP="00445C53">
      <w:pPr>
        <w:jc w:val="both"/>
        <w:rPr>
          <w:rFonts w:ascii="Arial" w:hAnsi="Arial" w:cs="Arial"/>
          <w:color w:val="000000"/>
          <w:sz w:val="18"/>
          <w:szCs w:val="18"/>
        </w:rPr>
      </w:pPr>
      <w:r w:rsidRPr="00E12604">
        <w:rPr>
          <w:rFonts w:ascii="Arial" w:hAnsi="Arial" w:cs="Arial"/>
          <w:color w:val="000000"/>
          <w:sz w:val="18"/>
          <w:szCs w:val="18"/>
        </w:rPr>
        <w:br w:type="page"/>
      </w:r>
    </w:p>
    <w:p w14:paraId="5E18FCD8" w14:textId="77777777" w:rsidR="00E57D13" w:rsidRPr="00E12604" w:rsidRDefault="00E57D13" w:rsidP="00BC5EFF">
      <w:pPr>
        <w:pStyle w:val="NoSpacing"/>
        <w:ind w:left="1080" w:hanging="540"/>
        <w:outlineLvl w:val="3"/>
        <w:rPr>
          <w:rFonts w:ascii="Arial" w:hAnsi="Arial" w:cs="Arial"/>
          <w:color w:val="000000"/>
          <w:sz w:val="18"/>
          <w:szCs w:val="18"/>
        </w:rPr>
      </w:pPr>
      <w:r w:rsidRPr="00E12604">
        <w:rPr>
          <w:rFonts w:ascii="Arial" w:hAnsi="Arial" w:cs="Arial"/>
          <w:color w:val="000000"/>
          <w:sz w:val="18"/>
          <w:szCs w:val="18"/>
        </w:rPr>
        <w:t>b)</w:t>
      </w:r>
      <w:r w:rsidRPr="00E12604">
        <w:rPr>
          <w:rFonts w:ascii="Arial" w:hAnsi="Arial" w:cs="Arial"/>
          <w:color w:val="000000"/>
          <w:sz w:val="18"/>
          <w:szCs w:val="18"/>
        </w:rPr>
        <w:tab/>
        <w:t>Recognition and derecognition</w:t>
      </w:r>
    </w:p>
    <w:p w14:paraId="7FA8E4D3" w14:textId="77777777" w:rsidR="00E57D13" w:rsidRPr="00E12604" w:rsidRDefault="00E57D13" w:rsidP="00BC5EFF">
      <w:pPr>
        <w:ind w:left="1080"/>
        <w:jc w:val="both"/>
        <w:rPr>
          <w:rFonts w:ascii="Arial" w:hAnsi="Arial" w:cs="Arial"/>
          <w:color w:val="000000"/>
          <w:sz w:val="18"/>
          <w:szCs w:val="18"/>
        </w:rPr>
      </w:pPr>
    </w:p>
    <w:p w14:paraId="0D5F643F" w14:textId="46B569CB" w:rsidR="00E57D13" w:rsidRPr="00E12604" w:rsidRDefault="00A2252E" w:rsidP="00BC5EFF">
      <w:pPr>
        <w:tabs>
          <w:tab w:val="left" w:pos="1134"/>
        </w:tabs>
        <w:ind w:left="1080" w:hanging="2"/>
        <w:jc w:val="both"/>
        <w:rPr>
          <w:rFonts w:ascii="Arial" w:hAnsi="Arial" w:cs="Arial"/>
          <w:color w:val="000000"/>
          <w:sz w:val="18"/>
          <w:szCs w:val="18"/>
        </w:rPr>
      </w:pPr>
      <w:r w:rsidRPr="00E12604">
        <w:rPr>
          <w:rFonts w:ascii="Arial" w:hAnsi="Arial" w:cs="Arial"/>
          <w:color w:val="000000"/>
          <w:sz w:val="18"/>
          <w:szCs w:val="18"/>
        </w:rPr>
        <w:t>Regular way purchases</w:t>
      </w:r>
      <w:r w:rsidR="00E57D13" w:rsidRPr="00E12604">
        <w:rPr>
          <w:rFonts w:ascii="Arial" w:hAnsi="Arial" w:cs="Arial"/>
          <w:color w:val="000000"/>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3A41078" w14:textId="77777777" w:rsidR="00E57D13" w:rsidRPr="00E12604" w:rsidRDefault="00E57D13" w:rsidP="00BC5EFF">
      <w:pPr>
        <w:ind w:left="1080"/>
        <w:jc w:val="both"/>
        <w:rPr>
          <w:rFonts w:ascii="Arial" w:hAnsi="Arial" w:cs="Arial"/>
          <w:color w:val="000000"/>
          <w:sz w:val="18"/>
          <w:szCs w:val="18"/>
        </w:rPr>
      </w:pPr>
    </w:p>
    <w:p w14:paraId="4653C125" w14:textId="282EB09F" w:rsidR="00E57D13" w:rsidRPr="00E12604" w:rsidRDefault="00E57D13" w:rsidP="00BC5EFF">
      <w:pPr>
        <w:pStyle w:val="NoSpacing"/>
        <w:ind w:left="1080" w:hanging="540"/>
        <w:outlineLvl w:val="3"/>
        <w:rPr>
          <w:rFonts w:ascii="Arial" w:hAnsi="Arial" w:cs="Arial"/>
          <w:color w:val="000000"/>
          <w:sz w:val="18"/>
          <w:szCs w:val="18"/>
        </w:rPr>
      </w:pPr>
      <w:r w:rsidRPr="00E12604">
        <w:rPr>
          <w:rFonts w:ascii="Arial" w:hAnsi="Arial" w:cs="Arial"/>
          <w:color w:val="000000"/>
          <w:sz w:val="18"/>
          <w:szCs w:val="18"/>
        </w:rPr>
        <w:t>c)</w:t>
      </w:r>
      <w:r w:rsidRPr="00E12604">
        <w:rPr>
          <w:rFonts w:ascii="Arial" w:hAnsi="Arial" w:cs="Arial"/>
          <w:color w:val="000000"/>
          <w:sz w:val="18"/>
          <w:szCs w:val="18"/>
        </w:rPr>
        <w:tab/>
        <w:t>Measurement</w:t>
      </w:r>
    </w:p>
    <w:p w14:paraId="16257A57" w14:textId="77777777" w:rsidR="00E57D13" w:rsidRPr="00E12604" w:rsidRDefault="00E57D13" w:rsidP="00BC5EFF">
      <w:pPr>
        <w:ind w:left="1080"/>
        <w:jc w:val="both"/>
        <w:rPr>
          <w:rFonts w:ascii="Arial" w:hAnsi="Arial" w:cs="Arial"/>
          <w:color w:val="000000"/>
          <w:sz w:val="18"/>
          <w:szCs w:val="18"/>
        </w:rPr>
      </w:pPr>
    </w:p>
    <w:p w14:paraId="36D3238A" w14:textId="77777777" w:rsidR="00E57D13" w:rsidRPr="00E12604" w:rsidRDefault="00E57D13" w:rsidP="00BC5EFF">
      <w:pPr>
        <w:pStyle w:val="NoSpacing"/>
        <w:ind w:left="1080"/>
        <w:jc w:val="both"/>
        <w:rPr>
          <w:rFonts w:ascii="Arial" w:hAnsi="Arial" w:cs="Arial"/>
          <w:color w:val="000000"/>
          <w:sz w:val="18"/>
          <w:szCs w:val="18"/>
        </w:rPr>
      </w:pPr>
      <w:r w:rsidRPr="00E12604">
        <w:rPr>
          <w:rFonts w:ascii="Arial" w:hAnsi="Arial" w:cs="Arial"/>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D0726FE" w14:textId="77777777" w:rsidR="00E57D13" w:rsidRPr="00E12604" w:rsidRDefault="00E57D13" w:rsidP="00BC5EFF">
      <w:pPr>
        <w:ind w:left="1080"/>
        <w:jc w:val="both"/>
        <w:rPr>
          <w:rFonts w:ascii="Arial" w:hAnsi="Arial" w:cs="Arial"/>
          <w:color w:val="000000"/>
          <w:sz w:val="18"/>
          <w:szCs w:val="18"/>
        </w:rPr>
      </w:pPr>
    </w:p>
    <w:p w14:paraId="766FD183" w14:textId="2F1DD274" w:rsidR="00E57D13" w:rsidRPr="00E12604" w:rsidRDefault="00E57D13" w:rsidP="00BC5EFF">
      <w:pPr>
        <w:pStyle w:val="NoSpacing"/>
        <w:ind w:left="1080"/>
        <w:jc w:val="both"/>
        <w:rPr>
          <w:rFonts w:ascii="Arial" w:hAnsi="Arial" w:cs="Arial"/>
          <w:color w:val="000000"/>
          <w:sz w:val="18"/>
          <w:szCs w:val="18"/>
        </w:rPr>
      </w:pPr>
      <w:r w:rsidRPr="00E12604">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4F91B3A4" w14:textId="5BED30CB" w:rsidR="00E57D13" w:rsidRPr="00E12604" w:rsidRDefault="00E57D13" w:rsidP="00BC5EFF">
      <w:pPr>
        <w:ind w:left="1080"/>
        <w:jc w:val="both"/>
        <w:rPr>
          <w:rFonts w:ascii="Arial" w:hAnsi="Arial" w:cs="Arial"/>
          <w:color w:val="000000"/>
          <w:sz w:val="18"/>
          <w:szCs w:val="18"/>
        </w:rPr>
      </w:pPr>
    </w:p>
    <w:p w14:paraId="167E4B6D" w14:textId="2C0E37DD" w:rsidR="00E57D13" w:rsidRPr="00E12604" w:rsidRDefault="00B01426" w:rsidP="00BC5EFF">
      <w:pPr>
        <w:pStyle w:val="NoSpacing"/>
        <w:ind w:left="1080" w:hanging="540"/>
        <w:outlineLvl w:val="3"/>
        <w:rPr>
          <w:rFonts w:ascii="Arial" w:hAnsi="Arial" w:cs="Arial"/>
          <w:color w:val="000000"/>
          <w:sz w:val="18"/>
          <w:szCs w:val="18"/>
        </w:rPr>
      </w:pPr>
      <w:r w:rsidRPr="00E12604">
        <w:rPr>
          <w:rFonts w:ascii="Arial" w:hAnsi="Arial" w:cs="Arial"/>
          <w:color w:val="000000"/>
          <w:sz w:val="18"/>
          <w:szCs w:val="18"/>
        </w:rPr>
        <w:t>d</w:t>
      </w:r>
      <w:r w:rsidR="00E57D13" w:rsidRPr="00E12604">
        <w:rPr>
          <w:rFonts w:ascii="Arial" w:hAnsi="Arial" w:cs="Arial"/>
          <w:color w:val="000000"/>
          <w:sz w:val="18"/>
          <w:szCs w:val="18"/>
        </w:rPr>
        <w:t>)</w:t>
      </w:r>
      <w:r w:rsidR="00E57D13" w:rsidRPr="00E12604">
        <w:rPr>
          <w:rFonts w:ascii="Arial" w:hAnsi="Arial" w:cs="Arial"/>
          <w:color w:val="000000"/>
          <w:sz w:val="18"/>
          <w:szCs w:val="18"/>
        </w:rPr>
        <w:tab/>
        <w:t>Debt instruments</w:t>
      </w:r>
    </w:p>
    <w:p w14:paraId="062059AF" w14:textId="77777777" w:rsidR="00E57D13" w:rsidRPr="00E12604" w:rsidRDefault="00E57D13" w:rsidP="00BC5EFF">
      <w:pPr>
        <w:ind w:left="1080"/>
        <w:jc w:val="both"/>
        <w:rPr>
          <w:rFonts w:ascii="Arial" w:hAnsi="Arial" w:cs="Arial"/>
          <w:color w:val="000000"/>
          <w:sz w:val="18"/>
          <w:szCs w:val="18"/>
        </w:rPr>
      </w:pPr>
    </w:p>
    <w:p w14:paraId="221D542F" w14:textId="77777777" w:rsidR="00E57D13" w:rsidRPr="00E12604" w:rsidRDefault="00E57D13" w:rsidP="00BC5EFF">
      <w:pPr>
        <w:ind w:left="1080"/>
        <w:jc w:val="both"/>
        <w:rPr>
          <w:rFonts w:ascii="Arial" w:hAnsi="Arial" w:cs="Arial"/>
          <w:color w:val="000000"/>
          <w:sz w:val="18"/>
          <w:szCs w:val="18"/>
        </w:rPr>
      </w:pPr>
      <w:r w:rsidRPr="00E12604">
        <w:rPr>
          <w:rFonts w:ascii="Arial" w:hAnsi="Arial" w:cs="Arial"/>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335F19" w14:textId="77777777" w:rsidR="00E57D13" w:rsidRPr="00E12604" w:rsidRDefault="00E57D13" w:rsidP="00BC5EFF">
      <w:pPr>
        <w:ind w:left="1080"/>
        <w:jc w:val="both"/>
        <w:rPr>
          <w:rFonts w:ascii="Arial" w:hAnsi="Arial" w:cs="Arial"/>
          <w:color w:val="000000"/>
          <w:sz w:val="18"/>
          <w:szCs w:val="18"/>
        </w:rPr>
      </w:pPr>
    </w:p>
    <w:p w14:paraId="7FD41B9E" w14:textId="572CA4C3" w:rsidR="00E57D13" w:rsidRPr="00E12604" w:rsidRDefault="00E57D13">
      <w:pPr>
        <w:pStyle w:val="ListParagraph"/>
        <w:numPr>
          <w:ilvl w:val="0"/>
          <w:numId w:val="8"/>
        </w:numPr>
        <w:tabs>
          <w:tab w:val="left" w:pos="567"/>
        </w:tabs>
        <w:spacing w:after="0" w:line="240" w:lineRule="auto"/>
        <w:ind w:left="1440"/>
        <w:contextualSpacing w:val="0"/>
        <w:jc w:val="both"/>
        <w:rPr>
          <w:rFonts w:ascii="Arial" w:hAnsi="Arial" w:cs="Arial"/>
          <w:color w:val="000000"/>
          <w:sz w:val="18"/>
          <w:szCs w:val="18"/>
        </w:rPr>
      </w:pPr>
      <w:r w:rsidRPr="00E12604">
        <w:rPr>
          <w:rFonts w:ascii="Arial" w:hAnsi="Arial" w:cs="Arial"/>
          <w:color w:val="000000"/>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w:t>
      </w:r>
      <w:r w:rsidR="00F41494" w:rsidRPr="00E12604">
        <w:rPr>
          <w:rFonts w:ascii="Arial" w:hAnsi="Arial" w:cs="Arial"/>
          <w:color w:val="000000"/>
          <w:sz w:val="18"/>
          <w:szCs w:val="18"/>
        </w:rPr>
        <w:t>are</w:t>
      </w:r>
      <w:r w:rsidRPr="00E12604">
        <w:rPr>
          <w:rFonts w:ascii="Arial" w:hAnsi="Arial" w:cs="Arial"/>
          <w:color w:val="000000"/>
          <w:sz w:val="18"/>
          <w:szCs w:val="18"/>
        </w:rPr>
        <w:t xml:space="preserve"> included in other income using the effective interest rate method. Any gain or loss arising on derecognition is recognised directly in profit or loss and </w:t>
      </w:r>
      <w:r w:rsidRPr="00E12604">
        <w:rPr>
          <w:rFonts w:ascii="Arial" w:hAnsi="Arial" w:cs="Arial"/>
          <w:color w:val="000000"/>
          <w:spacing w:val="-2"/>
          <w:sz w:val="18"/>
          <w:szCs w:val="18"/>
        </w:rPr>
        <w:t>presented in other gains/(losses) together with foreign exchange gains and losses. Impairment losses</w:t>
      </w:r>
      <w:r w:rsidRPr="00E12604">
        <w:rPr>
          <w:rFonts w:ascii="Arial" w:hAnsi="Arial" w:cs="Arial"/>
          <w:color w:val="000000"/>
          <w:sz w:val="18"/>
          <w:szCs w:val="18"/>
        </w:rPr>
        <w:t xml:space="preserve"> are presented as a separate line item the statement of comprehensive income.</w:t>
      </w:r>
    </w:p>
    <w:p w14:paraId="07347EED" w14:textId="0B149DEF" w:rsidR="00E57D13" w:rsidRPr="00E12604" w:rsidRDefault="00E57D13" w:rsidP="00BC5EFF">
      <w:pPr>
        <w:ind w:left="1440" w:hanging="360"/>
        <w:jc w:val="both"/>
        <w:rPr>
          <w:rFonts w:ascii="Arial" w:hAnsi="Arial" w:cs="Arial"/>
          <w:color w:val="000000"/>
          <w:sz w:val="18"/>
          <w:szCs w:val="18"/>
        </w:rPr>
      </w:pPr>
    </w:p>
    <w:p w14:paraId="179814B3" w14:textId="13CA7CC0" w:rsidR="00B01426" w:rsidRPr="00E12604" w:rsidRDefault="00E57D13">
      <w:pPr>
        <w:pStyle w:val="ListParagraph"/>
        <w:numPr>
          <w:ilvl w:val="0"/>
          <w:numId w:val="8"/>
        </w:numPr>
        <w:tabs>
          <w:tab w:val="left" w:pos="567"/>
        </w:tabs>
        <w:spacing w:after="0" w:line="240" w:lineRule="auto"/>
        <w:ind w:left="1440"/>
        <w:contextualSpacing w:val="0"/>
        <w:jc w:val="both"/>
        <w:rPr>
          <w:rFonts w:ascii="Arial" w:hAnsi="Arial" w:cs="Arial"/>
          <w:color w:val="000000"/>
          <w:sz w:val="18"/>
          <w:szCs w:val="18"/>
        </w:rPr>
      </w:pPr>
      <w:r w:rsidRPr="00E12604">
        <w:rPr>
          <w:rFonts w:ascii="Arial" w:hAnsi="Arial" w:cs="Arial"/>
          <w:color w:val="000000"/>
          <w:sz w:val="18"/>
          <w:szCs w:val="18"/>
        </w:rPr>
        <w:t xml:space="preserve">FVOCI: Financial assets that are held for i) collection of contractual cash flows; and ii) for selling the financial assets, where the assets’ cash flows represent solely payments of principal and interest, are </w:t>
      </w:r>
      <w:r w:rsidRPr="00E12604">
        <w:rPr>
          <w:rFonts w:ascii="Arial" w:hAnsi="Arial" w:cs="Arial"/>
          <w:color w:val="000000"/>
          <w:spacing w:val="-2"/>
          <w:sz w:val="18"/>
          <w:szCs w:val="18"/>
        </w:rPr>
        <w:t>measured at FVOCI. Movements in the carrying amount are taken through other comprehensive income</w:t>
      </w:r>
      <w:r w:rsidRPr="00E12604">
        <w:rPr>
          <w:rFonts w:ascii="Arial" w:hAnsi="Arial" w:cs="Arial"/>
          <w:color w:val="000000"/>
          <w:sz w:val="18"/>
          <w:szCs w:val="18"/>
        </w:rPr>
        <w:t xml:space="preserve"> (OCI), e</w:t>
      </w:r>
      <w:r w:rsidR="00EB0DDC" w:rsidRPr="00E12604">
        <w:rPr>
          <w:rFonts w:ascii="Arial" w:hAnsi="Arial" w:cs="Arial"/>
          <w:color w:val="000000"/>
          <w:sz w:val="18"/>
          <w:szCs w:val="18"/>
        </w:rPr>
        <w:t xml:space="preserve">xcept </w:t>
      </w:r>
      <w:r w:rsidRPr="00E12604">
        <w:rPr>
          <w:rFonts w:ascii="Arial" w:hAnsi="Arial" w:cs="Arial"/>
          <w:color w:val="000000"/>
          <w:sz w:val="18"/>
          <w:szCs w:val="18"/>
        </w:rPr>
        <w:t xml:space="preserve">for the recognition of impairment gains or losses, interest income using the effective interest method, and foreign exchange gains and losses which are recognised in profit or loss. When </w:t>
      </w:r>
      <w:r w:rsidRPr="00E12604">
        <w:rPr>
          <w:rFonts w:ascii="Arial" w:hAnsi="Arial" w:cs="Arial"/>
          <w:color w:val="000000"/>
          <w:spacing w:val="-4"/>
          <w:sz w:val="18"/>
          <w:szCs w:val="18"/>
        </w:rPr>
        <w:t xml:space="preserve">the financial assets is derecognised, the cumulative gain or loss previously recognised in OCI </w:t>
      </w:r>
      <w:r w:rsidRPr="00E12604">
        <w:rPr>
          <w:rFonts w:ascii="Arial" w:hAnsi="Arial" w:cs="Arial"/>
          <w:color w:val="000000"/>
          <w:spacing w:val="-6"/>
          <w:sz w:val="18"/>
          <w:szCs w:val="18"/>
        </w:rPr>
        <w:t>is reclassified from equity to profit or loss and recognised in other gains/(losses). Interest income is included</w:t>
      </w:r>
      <w:r w:rsidRPr="00E12604">
        <w:rPr>
          <w:rFonts w:ascii="Arial" w:hAnsi="Arial" w:cs="Arial"/>
          <w:color w:val="000000"/>
          <w:sz w:val="18"/>
          <w:szCs w:val="18"/>
        </w:rPr>
        <w:t xml:space="preserve"> </w:t>
      </w:r>
      <w:r w:rsidRPr="00E12604">
        <w:rPr>
          <w:rFonts w:ascii="Arial" w:hAnsi="Arial" w:cs="Arial"/>
          <w:color w:val="000000"/>
          <w:spacing w:val="-6"/>
          <w:sz w:val="18"/>
          <w:szCs w:val="18"/>
        </w:rPr>
        <w:t>in other income.</w:t>
      </w:r>
      <w:r w:rsidR="00EB0DDC" w:rsidRPr="00E12604">
        <w:rPr>
          <w:rFonts w:ascii="Arial" w:hAnsi="Arial" w:cs="Arial"/>
          <w:color w:val="000000"/>
          <w:sz w:val="18"/>
          <w:szCs w:val="18"/>
        </w:rPr>
        <w:t xml:space="preserve"> </w:t>
      </w:r>
      <w:r w:rsidR="00EB0DDC" w:rsidRPr="00E12604">
        <w:rPr>
          <w:rFonts w:ascii="Arial" w:hAnsi="Arial" w:cs="Arial"/>
          <w:color w:val="000000"/>
          <w:spacing w:val="-6"/>
          <w:sz w:val="18"/>
          <w:szCs w:val="18"/>
        </w:rPr>
        <w:t xml:space="preserve">Foreign exchange gains and losses are presented in other gains/(losses). </w:t>
      </w:r>
      <w:r w:rsidRPr="00E12604">
        <w:rPr>
          <w:rFonts w:ascii="Arial" w:hAnsi="Arial" w:cs="Arial"/>
          <w:color w:val="000000"/>
          <w:spacing w:val="-6"/>
          <w:sz w:val="18"/>
          <w:szCs w:val="18"/>
        </w:rPr>
        <w:t>Impairment expenses are presented separately in the statement of comprehensive income.</w:t>
      </w:r>
      <w:r w:rsidRPr="00E12604">
        <w:rPr>
          <w:rFonts w:ascii="Arial" w:hAnsi="Arial" w:cs="Arial"/>
          <w:color w:val="000000"/>
          <w:sz w:val="18"/>
          <w:szCs w:val="18"/>
        </w:rPr>
        <w:t xml:space="preserve"> </w:t>
      </w:r>
    </w:p>
    <w:p w14:paraId="0B3A7D86" w14:textId="77777777" w:rsidR="000C2AA0" w:rsidRPr="00E12604" w:rsidRDefault="000C2AA0" w:rsidP="00BC5EFF">
      <w:pPr>
        <w:ind w:left="1440" w:hanging="360"/>
        <w:jc w:val="both"/>
        <w:rPr>
          <w:rFonts w:ascii="Arial" w:hAnsi="Arial" w:cs="Arial"/>
          <w:color w:val="000000"/>
          <w:sz w:val="18"/>
          <w:szCs w:val="18"/>
        </w:rPr>
      </w:pPr>
    </w:p>
    <w:p w14:paraId="1864FF32" w14:textId="2696FD51" w:rsidR="00E57D13" w:rsidRPr="00E12604" w:rsidRDefault="00E57D13">
      <w:pPr>
        <w:pStyle w:val="ListParagraph"/>
        <w:numPr>
          <w:ilvl w:val="0"/>
          <w:numId w:val="8"/>
        </w:numPr>
        <w:tabs>
          <w:tab w:val="left" w:pos="567"/>
        </w:tabs>
        <w:spacing w:after="0" w:line="240" w:lineRule="auto"/>
        <w:ind w:left="1440"/>
        <w:contextualSpacing w:val="0"/>
        <w:jc w:val="both"/>
        <w:rPr>
          <w:rFonts w:ascii="Arial" w:hAnsi="Arial" w:cs="Arial"/>
          <w:color w:val="000000"/>
          <w:sz w:val="18"/>
          <w:szCs w:val="18"/>
        </w:rPr>
      </w:pPr>
      <w:r w:rsidRPr="00E12604">
        <w:rPr>
          <w:rFonts w:ascii="Arial" w:hAnsi="Arial" w:cs="Arial"/>
          <w:color w:val="000000"/>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5DAB178" w14:textId="77777777" w:rsidR="00C20A7D" w:rsidRPr="00E12604" w:rsidRDefault="00C20A7D" w:rsidP="00C20A7D">
      <w:pPr>
        <w:ind w:left="1080"/>
        <w:jc w:val="both"/>
        <w:rPr>
          <w:rFonts w:ascii="Arial" w:hAnsi="Arial" w:cs="Arial"/>
          <w:color w:val="000000"/>
          <w:sz w:val="18"/>
          <w:szCs w:val="18"/>
        </w:rPr>
      </w:pPr>
    </w:p>
    <w:p w14:paraId="559B257B" w14:textId="405EE866" w:rsidR="00E57D13" w:rsidRPr="00E12604" w:rsidRDefault="00E57D13" w:rsidP="00BC5EFF">
      <w:pPr>
        <w:pStyle w:val="NoSpacing"/>
        <w:ind w:left="1080" w:hanging="540"/>
        <w:outlineLvl w:val="3"/>
        <w:rPr>
          <w:rFonts w:ascii="Arial" w:hAnsi="Arial" w:cs="Arial"/>
          <w:color w:val="000000"/>
          <w:sz w:val="18"/>
          <w:szCs w:val="18"/>
        </w:rPr>
      </w:pPr>
      <w:r w:rsidRPr="00E12604">
        <w:rPr>
          <w:rFonts w:ascii="Arial" w:hAnsi="Arial" w:cs="Arial"/>
          <w:color w:val="000000"/>
          <w:sz w:val="18"/>
          <w:szCs w:val="18"/>
        </w:rPr>
        <w:t>e)</w:t>
      </w:r>
      <w:r w:rsidRPr="00E12604">
        <w:rPr>
          <w:rFonts w:ascii="Arial" w:hAnsi="Arial" w:cs="Arial"/>
          <w:color w:val="000000"/>
          <w:sz w:val="18"/>
          <w:szCs w:val="18"/>
        </w:rPr>
        <w:tab/>
        <w:t>Equity instruments</w:t>
      </w:r>
    </w:p>
    <w:p w14:paraId="3BF9C5A9" w14:textId="77777777" w:rsidR="00E57D13" w:rsidRPr="00E12604" w:rsidRDefault="00E57D13" w:rsidP="00BC5EFF">
      <w:pPr>
        <w:ind w:left="1080"/>
        <w:jc w:val="both"/>
        <w:rPr>
          <w:rFonts w:ascii="Arial" w:hAnsi="Arial" w:cs="Arial"/>
          <w:color w:val="000000"/>
          <w:sz w:val="18"/>
          <w:szCs w:val="18"/>
        </w:rPr>
      </w:pPr>
    </w:p>
    <w:p w14:paraId="7820C666" w14:textId="63D7C1BD" w:rsidR="00E57D13" w:rsidRPr="00E12604" w:rsidRDefault="00E57D13" w:rsidP="00BC5EFF">
      <w:pPr>
        <w:ind w:left="1080"/>
        <w:jc w:val="both"/>
        <w:rPr>
          <w:rFonts w:ascii="Arial" w:hAnsi="Arial" w:cs="Arial"/>
          <w:color w:val="000000"/>
          <w:sz w:val="18"/>
          <w:szCs w:val="18"/>
        </w:rPr>
      </w:pPr>
      <w:r w:rsidRPr="00E12604">
        <w:rPr>
          <w:rFonts w:ascii="Arial" w:hAnsi="Arial" w:cs="Arial"/>
          <w:color w:val="000000"/>
          <w:spacing w:val="-4"/>
          <w:sz w:val="18"/>
          <w:szCs w:val="18"/>
        </w:rPr>
        <w:t>The Group measures all equity investments at fair value. Where the Group has elected to present fair value</w:t>
      </w:r>
      <w:r w:rsidRPr="00E12604">
        <w:rPr>
          <w:rFonts w:ascii="Arial" w:hAnsi="Arial" w:cs="Arial"/>
          <w:color w:val="000000"/>
          <w:sz w:val="18"/>
          <w:szCs w:val="18"/>
        </w:rPr>
        <w:t xml:space="preserve"> </w:t>
      </w:r>
      <w:r w:rsidRPr="00E12604">
        <w:rPr>
          <w:rFonts w:ascii="Arial" w:hAnsi="Arial" w:cs="Arial"/>
          <w:color w:val="000000"/>
          <w:spacing w:val="-4"/>
          <w:sz w:val="18"/>
          <w:szCs w:val="18"/>
        </w:rPr>
        <w:t xml:space="preserve">gains and losses on equity instruments in </w:t>
      </w:r>
      <w:r w:rsidR="009804FF" w:rsidRPr="00E12604">
        <w:rPr>
          <w:rFonts w:ascii="Arial" w:hAnsi="Arial" w:cs="Arial"/>
          <w:color w:val="000000"/>
          <w:spacing w:val="-4"/>
          <w:sz w:val="18"/>
          <w:szCs w:val="18"/>
        </w:rPr>
        <w:t>other comprehensive income</w:t>
      </w:r>
      <w:r w:rsidRPr="00E12604">
        <w:rPr>
          <w:rFonts w:ascii="Arial" w:hAnsi="Arial" w:cs="Arial"/>
          <w:color w:val="000000"/>
          <w:spacing w:val="-4"/>
          <w:sz w:val="18"/>
          <w:szCs w:val="18"/>
        </w:rPr>
        <w:t>, there is no subsequent reclassification</w:t>
      </w:r>
      <w:r w:rsidRPr="00E12604">
        <w:rPr>
          <w:rFonts w:ascii="Arial" w:hAnsi="Arial" w:cs="Arial"/>
          <w:color w:val="000000"/>
          <w:sz w:val="18"/>
          <w:szCs w:val="18"/>
        </w:rPr>
        <w:t xml:space="preserve"> of fair value gains and losses to profit or loss following the derecognition of the investment. Dividends from such investments continue to be recognised in profit or loss as</w:t>
      </w:r>
      <w:r w:rsidR="009D43EC" w:rsidRPr="00E12604">
        <w:rPr>
          <w:rFonts w:ascii="Arial" w:hAnsi="Arial" w:cs="Arial"/>
          <w:color w:val="000000"/>
          <w:sz w:val="18"/>
          <w:szCs w:val="18"/>
        </w:rPr>
        <w:t xml:space="preserve"> </w:t>
      </w:r>
      <w:r w:rsidRPr="00E12604">
        <w:rPr>
          <w:rFonts w:ascii="Arial" w:hAnsi="Arial" w:cs="Arial"/>
          <w:color w:val="000000"/>
          <w:sz w:val="18"/>
          <w:szCs w:val="18"/>
        </w:rPr>
        <w:t xml:space="preserve">dividend income </w:t>
      </w:r>
      <w:r w:rsidR="009D43EC" w:rsidRPr="00E12604">
        <w:rPr>
          <w:rFonts w:ascii="Arial" w:hAnsi="Arial" w:cs="Arial"/>
          <w:color w:val="000000"/>
          <w:sz w:val="18"/>
          <w:szCs w:val="18"/>
        </w:rPr>
        <w:t>wh</w:t>
      </w:r>
      <w:r w:rsidRPr="00E12604">
        <w:rPr>
          <w:rFonts w:ascii="Arial" w:hAnsi="Arial" w:cs="Arial"/>
          <w:color w:val="000000"/>
          <w:sz w:val="18"/>
          <w:szCs w:val="18"/>
        </w:rPr>
        <w:t xml:space="preserve">en the right to receive payments is established. </w:t>
      </w:r>
    </w:p>
    <w:p w14:paraId="1C682760" w14:textId="77777777" w:rsidR="00E57D13" w:rsidRPr="00E12604" w:rsidRDefault="00E57D13" w:rsidP="00BC5EFF">
      <w:pPr>
        <w:ind w:left="1080"/>
        <w:jc w:val="both"/>
        <w:rPr>
          <w:rFonts w:ascii="Arial" w:hAnsi="Arial" w:cs="Arial"/>
          <w:color w:val="000000"/>
          <w:sz w:val="18"/>
          <w:szCs w:val="18"/>
        </w:rPr>
      </w:pPr>
    </w:p>
    <w:p w14:paraId="62BB4C23" w14:textId="78DC4982" w:rsidR="00E57D13" w:rsidRPr="00E12604" w:rsidRDefault="00E57D13" w:rsidP="00BC5EFF">
      <w:pPr>
        <w:ind w:left="1080"/>
        <w:jc w:val="both"/>
        <w:rPr>
          <w:rFonts w:ascii="Arial" w:hAnsi="Arial" w:cs="Arial"/>
          <w:color w:val="000000"/>
          <w:sz w:val="18"/>
          <w:szCs w:val="18"/>
        </w:rPr>
      </w:pPr>
      <w:r w:rsidRPr="00E12604">
        <w:rPr>
          <w:rFonts w:ascii="Arial" w:hAnsi="Arial" w:cs="Arial"/>
          <w:color w:val="000000"/>
          <w:spacing w:val="-4"/>
          <w:sz w:val="18"/>
          <w:szCs w:val="18"/>
        </w:rPr>
        <w:t>Changes in the fair value of financial assets at FVPL are recognised in other gains/(losses) in the</w:t>
      </w:r>
      <w:r w:rsidR="009D43EC"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statement</w:t>
      </w:r>
      <w:r w:rsidRPr="00E12604">
        <w:rPr>
          <w:rFonts w:ascii="Arial" w:hAnsi="Arial" w:cs="Arial"/>
          <w:color w:val="000000"/>
          <w:sz w:val="18"/>
          <w:szCs w:val="18"/>
        </w:rPr>
        <w:t xml:space="preserve"> of comprehensive income. </w:t>
      </w:r>
    </w:p>
    <w:p w14:paraId="4479DEA4" w14:textId="633A1BB9" w:rsidR="0082391F" w:rsidRPr="00E12604" w:rsidRDefault="0082391F" w:rsidP="00BC5EFF">
      <w:pPr>
        <w:ind w:left="1080"/>
        <w:jc w:val="both"/>
        <w:rPr>
          <w:rFonts w:ascii="Arial" w:hAnsi="Arial" w:cs="Arial"/>
          <w:color w:val="000000"/>
          <w:sz w:val="18"/>
          <w:szCs w:val="18"/>
        </w:rPr>
      </w:pPr>
    </w:p>
    <w:p w14:paraId="2FBBE769" w14:textId="5B40EA73" w:rsidR="00EB0DDC" w:rsidRPr="00E12604" w:rsidRDefault="00EB0DDC" w:rsidP="00BC5EFF">
      <w:pPr>
        <w:ind w:left="1080"/>
        <w:jc w:val="both"/>
        <w:rPr>
          <w:rFonts w:ascii="Arial" w:hAnsi="Arial" w:cs="Arial"/>
          <w:color w:val="000000"/>
          <w:sz w:val="18"/>
          <w:szCs w:val="18"/>
        </w:rPr>
      </w:pPr>
      <w:r w:rsidRPr="00E12604">
        <w:rPr>
          <w:rFonts w:ascii="Arial" w:hAnsi="Arial" w:cs="Arial"/>
          <w:color w:val="000000"/>
          <w:sz w:val="18"/>
          <w:szCs w:val="18"/>
        </w:rPr>
        <w:t>Impairment losses (and reversal of impairment losses) on equity investments measured at FVOCI are not reported separately from other changes in fair value.</w:t>
      </w:r>
    </w:p>
    <w:p w14:paraId="171A60DB" w14:textId="126975F4" w:rsidR="00EB0DDC" w:rsidRPr="00E12604" w:rsidRDefault="00445C53" w:rsidP="00445C53">
      <w:pPr>
        <w:jc w:val="both"/>
        <w:rPr>
          <w:rFonts w:ascii="Arial" w:hAnsi="Arial" w:cs="Arial"/>
          <w:color w:val="000000"/>
          <w:sz w:val="18"/>
          <w:szCs w:val="18"/>
        </w:rPr>
      </w:pPr>
      <w:r w:rsidRPr="00E12604">
        <w:rPr>
          <w:rFonts w:ascii="Arial" w:hAnsi="Arial" w:cs="Arial"/>
          <w:color w:val="000000"/>
          <w:sz w:val="18"/>
          <w:szCs w:val="18"/>
        </w:rPr>
        <w:br w:type="page"/>
      </w:r>
    </w:p>
    <w:p w14:paraId="0BAC618C" w14:textId="77777777" w:rsidR="008F0733" w:rsidRPr="00E12604" w:rsidRDefault="008F0733" w:rsidP="00BC5EFF">
      <w:pPr>
        <w:pStyle w:val="NoSpacing"/>
        <w:ind w:left="1080" w:hanging="540"/>
        <w:outlineLvl w:val="3"/>
        <w:rPr>
          <w:rFonts w:ascii="Arial" w:hAnsi="Arial" w:cs="Arial"/>
          <w:color w:val="000000"/>
          <w:sz w:val="18"/>
          <w:szCs w:val="18"/>
        </w:rPr>
      </w:pPr>
      <w:r w:rsidRPr="00E12604">
        <w:rPr>
          <w:rFonts w:ascii="Arial" w:hAnsi="Arial" w:cs="Arial"/>
          <w:color w:val="000000"/>
          <w:sz w:val="18"/>
          <w:szCs w:val="18"/>
        </w:rPr>
        <w:t>f)</w:t>
      </w:r>
      <w:r w:rsidRPr="00E12604">
        <w:rPr>
          <w:rFonts w:ascii="Arial" w:hAnsi="Arial" w:cs="Arial"/>
          <w:color w:val="000000"/>
          <w:sz w:val="18"/>
          <w:szCs w:val="18"/>
        </w:rPr>
        <w:tab/>
        <w:t>Impairment</w:t>
      </w:r>
    </w:p>
    <w:p w14:paraId="0434FC87" w14:textId="77777777" w:rsidR="006A20DD" w:rsidRPr="00E12604" w:rsidRDefault="006A20DD" w:rsidP="00BC5EFF">
      <w:pPr>
        <w:ind w:left="1080"/>
        <w:jc w:val="both"/>
        <w:rPr>
          <w:rFonts w:ascii="Arial" w:hAnsi="Arial" w:cs="Arial"/>
          <w:color w:val="000000"/>
          <w:sz w:val="18"/>
          <w:szCs w:val="18"/>
        </w:rPr>
      </w:pPr>
    </w:p>
    <w:p w14:paraId="53294E74" w14:textId="4D7F873A" w:rsidR="0082391F" w:rsidRPr="00E12604" w:rsidRDefault="0082391F" w:rsidP="00BC5EFF">
      <w:pPr>
        <w:ind w:left="1080"/>
        <w:jc w:val="both"/>
        <w:rPr>
          <w:rFonts w:ascii="Arial" w:hAnsi="Arial" w:cs="Arial"/>
          <w:color w:val="000000"/>
          <w:sz w:val="18"/>
          <w:szCs w:val="18"/>
        </w:rPr>
      </w:pPr>
      <w:r w:rsidRPr="00E12604">
        <w:rPr>
          <w:rFonts w:ascii="Arial" w:hAnsi="Arial" w:cs="Arial"/>
          <w:color w:val="000000"/>
          <w:sz w:val="18"/>
          <w:szCs w:val="18"/>
        </w:rPr>
        <w:t xml:space="preserve">The Group has </w:t>
      </w:r>
      <w:r w:rsidR="007854CC" w:rsidRPr="00E12604">
        <w:rPr>
          <w:rFonts w:ascii="Arial" w:hAnsi="Arial" w:cs="Arial"/>
          <w:color w:val="000000"/>
          <w:sz w:val="18"/>
          <w:szCs w:val="18"/>
        </w:rPr>
        <w:t>3</w:t>
      </w:r>
      <w:r w:rsidRPr="00E12604">
        <w:rPr>
          <w:rFonts w:ascii="Arial" w:hAnsi="Arial" w:cs="Arial"/>
          <w:color w:val="000000"/>
          <w:sz w:val="18"/>
          <w:szCs w:val="18"/>
        </w:rPr>
        <w:t xml:space="preserve"> types of financial assets that are subject to the expected credit loss model:</w:t>
      </w:r>
    </w:p>
    <w:p w14:paraId="75ADFA8F" w14:textId="77777777" w:rsidR="0082391F" w:rsidRPr="00E12604" w:rsidRDefault="0082391F" w:rsidP="00BC5EFF">
      <w:pPr>
        <w:ind w:left="1080"/>
        <w:rPr>
          <w:rFonts w:ascii="Arial" w:hAnsi="Arial" w:cs="Arial"/>
          <w:color w:val="000000"/>
          <w:sz w:val="18"/>
          <w:szCs w:val="18"/>
          <w:lang w:eastAsia="x-none"/>
        </w:rPr>
      </w:pPr>
    </w:p>
    <w:p w14:paraId="53B11DC2" w14:textId="504E839C" w:rsidR="008F7485" w:rsidRPr="00E12604" w:rsidRDefault="008F7485">
      <w:pPr>
        <w:numPr>
          <w:ilvl w:val="0"/>
          <w:numId w:val="7"/>
        </w:numPr>
        <w:ind w:left="1440"/>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Cash and cash equivalents</w:t>
      </w:r>
    </w:p>
    <w:p w14:paraId="575242FD" w14:textId="0163DDDA" w:rsidR="00AF76C1" w:rsidRPr="00E12604" w:rsidRDefault="00AF76C1">
      <w:pPr>
        <w:numPr>
          <w:ilvl w:val="0"/>
          <w:numId w:val="7"/>
        </w:numPr>
        <w:ind w:left="1440"/>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Short-term investments</w:t>
      </w:r>
    </w:p>
    <w:p w14:paraId="237D814C" w14:textId="366F2019" w:rsidR="00AF76C1" w:rsidRPr="00E12604" w:rsidRDefault="008F7485" w:rsidP="000713A0">
      <w:pPr>
        <w:numPr>
          <w:ilvl w:val="0"/>
          <w:numId w:val="7"/>
        </w:numPr>
        <w:ind w:left="1440"/>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Trade</w:t>
      </w:r>
      <w:r w:rsidR="005979AE" w:rsidRPr="00E12604">
        <w:rPr>
          <w:rFonts w:ascii="Arial" w:eastAsia="Arial Unicode MS" w:hAnsi="Arial" w:cs="Arial"/>
          <w:color w:val="000000"/>
          <w:sz w:val="18"/>
          <w:szCs w:val="18"/>
        </w:rPr>
        <w:t xml:space="preserve"> and</w:t>
      </w:r>
      <w:r w:rsidR="00231359" w:rsidRPr="00E12604">
        <w:rPr>
          <w:rFonts w:ascii="Arial" w:eastAsia="Arial Unicode MS" w:hAnsi="Arial" w:cs="Arial"/>
          <w:color w:val="000000"/>
          <w:sz w:val="18"/>
          <w:szCs w:val="18"/>
        </w:rPr>
        <w:t xml:space="preserve"> other</w:t>
      </w:r>
      <w:r w:rsidR="00A921C9" w:rsidRPr="00E12604">
        <w:rPr>
          <w:rFonts w:ascii="Arial" w:eastAsia="Arial Unicode MS" w:hAnsi="Arial" w:cs="Arial"/>
          <w:color w:val="000000"/>
          <w:sz w:val="18"/>
          <w:szCs w:val="18"/>
          <w:cs/>
        </w:rPr>
        <w:t xml:space="preserve"> </w:t>
      </w:r>
      <w:r w:rsidR="00A921C9" w:rsidRPr="00E12604">
        <w:rPr>
          <w:rFonts w:ascii="Arial" w:eastAsia="Arial Unicode MS" w:hAnsi="Arial" w:cs="Arial"/>
          <w:color w:val="000000"/>
          <w:sz w:val="18"/>
          <w:szCs w:val="18"/>
        </w:rPr>
        <w:t xml:space="preserve">current </w:t>
      </w:r>
      <w:r w:rsidR="00231359" w:rsidRPr="00E12604">
        <w:rPr>
          <w:rFonts w:ascii="Arial" w:eastAsia="Arial Unicode MS" w:hAnsi="Arial" w:cs="Arial"/>
          <w:color w:val="000000"/>
          <w:sz w:val="18"/>
          <w:szCs w:val="18"/>
        </w:rPr>
        <w:t>receivables</w:t>
      </w:r>
      <w:r w:rsidR="008B0632" w:rsidRPr="00E12604">
        <w:rPr>
          <w:rFonts w:ascii="Arial" w:hAnsi="Arial" w:cs="Arial"/>
          <w:color w:val="000000"/>
          <w:sz w:val="18"/>
          <w:szCs w:val="22"/>
        </w:rPr>
        <w:t>,</w:t>
      </w:r>
      <w:r w:rsidR="000713A0" w:rsidRPr="00E12604">
        <w:rPr>
          <w:rFonts w:ascii="Arial" w:hAnsi="Arial" w:cs="Arial"/>
          <w:color w:val="000000"/>
          <w:sz w:val="18"/>
          <w:szCs w:val="18"/>
        </w:rPr>
        <w:t xml:space="preserve"> and</w:t>
      </w:r>
    </w:p>
    <w:p w14:paraId="4E0DF383" w14:textId="36AE7DD3" w:rsidR="008F7485" w:rsidRPr="00E12604" w:rsidRDefault="008F7485">
      <w:pPr>
        <w:numPr>
          <w:ilvl w:val="0"/>
          <w:numId w:val="7"/>
        </w:numPr>
        <w:ind w:left="1440"/>
        <w:jc w:val="thaiDistribute"/>
        <w:rPr>
          <w:rFonts w:ascii="Arial" w:eastAsia="Arial Unicode MS" w:hAnsi="Arial" w:cs="Arial"/>
          <w:color w:val="000000"/>
          <w:spacing w:val="-2"/>
          <w:sz w:val="18"/>
          <w:szCs w:val="18"/>
        </w:rPr>
      </w:pPr>
      <w:r w:rsidRPr="00E12604">
        <w:rPr>
          <w:rFonts w:ascii="Arial" w:eastAsia="Arial Unicode MS" w:hAnsi="Arial" w:cs="Arial"/>
          <w:color w:val="000000"/>
          <w:spacing w:val="-2"/>
          <w:sz w:val="18"/>
          <w:szCs w:val="18"/>
        </w:rPr>
        <w:t xml:space="preserve">Investments in debt instruments measured at fair value through other comprehensive income (FVOCI) </w:t>
      </w:r>
    </w:p>
    <w:p w14:paraId="17F035A9" w14:textId="77777777" w:rsidR="00FF2B6C" w:rsidRPr="00E12604" w:rsidRDefault="00FF2B6C" w:rsidP="00BC5EFF">
      <w:pPr>
        <w:pStyle w:val="BlockText"/>
        <w:tabs>
          <w:tab w:val="clear" w:pos="1440"/>
          <w:tab w:val="clear" w:pos="7290"/>
        </w:tabs>
        <w:overflowPunct/>
        <w:autoSpaceDE/>
        <w:autoSpaceDN/>
        <w:adjustRightInd/>
        <w:spacing w:before="0" w:after="0" w:line="240" w:lineRule="auto"/>
        <w:ind w:left="1080" w:right="0" w:firstLine="0"/>
        <w:jc w:val="thaiDistribute"/>
        <w:textAlignment w:val="auto"/>
        <w:rPr>
          <w:rFonts w:ascii="Arial" w:hAnsi="Arial" w:cs="Arial"/>
          <w:color w:val="000000"/>
          <w:sz w:val="18"/>
          <w:szCs w:val="18"/>
        </w:rPr>
      </w:pPr>
    </w:p>
    <w:p w14:paraId="20F78555" w14:textId="0016F8EA" w:rsidR="00FF2B6C" w:rsidRPr="00E12604" w:rsidRDefault="00FF2B6C" w:rsidP="00BC5EFF">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 xml:space="preserve">Cash and cash equivalents </w:t>
      </w:r>
    </w:p>
    <w:p w14:paraId="398AAF7A" w14:textId="77777777" w:rsidR="00FF2B6C" w:rsidRPr="00E12604" w:rsidRDefault="00FF2B6C" w:rsidP="00BC5EFF">
      <w:pPr>
        <w:pStyle w:val="BlockText"/>
        <w:tabs>
          <w:tab w:val="clear" w:pos="1440"/>
          <w:tab w:val="clear" w:pos="7290"/>
        </w:tabs>
        <w:overflowPunct/>
        <w:autoSpaceDE/>
        <w:autoSpaceDN/>
        <w:adjustRightInd/>
        <w:spacing w:before="0" w:after="0" w:line="240" w:lineRule="auto"/>
        <w:ind w:left="1080" w:right="0" w:firstLine="0"/>
        <w:jc w:val="thaiDistribute"/>
        <w:textAlignment w:val="auto"/>
        <w:rPr>
          <w:rFonts w:ascii="Arial" w:hAnsi="Arial" w:cs="Arial"/>
          <w:color w:val="000000"/>
          <w:sz w:val="18"/>
          <w:szCs w:val="18"/>
        </w:rPr>
      </w:pPr>
    </w:p>
    <w:p w14:paraId="53F34E04" w14:textId="34EA57A7" w:rsidR="00E453F3" w:rsidRPr="00E12604" w:rsidRDefault="00FF2B6C" w:rsidP="00BC5EFF">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 xml:space="preserve">While cash and cash equivalents are also subject to the impairment requirements of TFRS </w:t>
      </w:r>
      <w:r w:rsidR="007854CC" w:rsidRPr="00E12604">
        <w:rPr>
          <w:rFonts w:ascii="Arial" w:hAnsi="Arial" w:cs="Arial"/>
          <w:color w:val="000000"/>
          <w:sz w:val="18"/>
          <w:szCs w:val="18"/>
        </w:rPr>
        <w:t>9</w:t>
      </w:r>
      <w:r w:rsidRPr="00E12604">
        <w:rPr>
          <w:rFonts w:ascii="Arial" w:hAnsi="Arial" w:cs="Arial"/>
          <w:color w:val="000000"/>
          <w:sz w:val="18"/>
          <w:szCs w:val="18"/>
        </w:rPr>
        <w:t xml:space="preserve">, </w:t>
      </w:r>
      <w:r w:rsidR="00441418" w:rsidRPr="00E12604">
        <w:rPr>
          <w:rFonts w:ascii="Arial" w:hAnsi="Arial" w:cs="Arial"/>
          <w:color w:val="000000"/>
          <w:sz w:val="18"/>
          <w:szCs w:val="18"/>
        </w:rPr>
        <w:t xml:space="preserve">the Group’s management considered that </w:t>
      </w:r>
      <w:r w:rsidRPr="00E12604">
        <w:rPr>
          <w:rFonts w:ascii="Arial" w:hAnsi="Arial" w:cs="Arial"/>
          <w:color w:val="000000"/>
          <w:sz w:val="18"/>
          <w:szCs w:val="18"/>
        </w:rPr>
        <w:t xml:space="preserve">the identified impairment loss </w:t>
      </w:r>
      <w:r w:rsidR="00441418" w:rsidRPr="00E12604">
        <w:rPr>
          <w:rFonts w:ascii="Arial" w:hAnsi="Arial" w:cs="Arial"/>
          <w:color w:val="000000"/>
          <w:sz w:val="18"/>
          <w:szCs w:val="18"/>
        </w:rPr>
        <w:t xml:space="preserve">on cash and cash equivalent </w:t>
      </w:r>
      <w:r w:rsidRPr="00E12604">
        <w:rPr>
          <w:rFonts w:ascii="Arial" w:hAnsi="Arial" w:cs="Arial"/>
          <w:color w:val="000000"/>
          <w:sz w:val="18"/>
          <w:szCs w:val="18"/>
        </w:rPr>
        <w:t>was immaterial.</w:t>
      </w:r>
    </w:p>
    <w:p w14:paraId="624240F7" w14:textId="77777777" w:rsidR="00AF76C1" w:rsidRPr="00E12604" w:rsidRDefault="00AF76C1" w:rsidP="00BC5EFF">
      <w:pPr>
        <w:tabs>
          <w:tab w:val="left" w:pos="993"/>
        </w:tabs>
        <w:ind w:left="1080"/>
        <w:jc w:val="thaiDistribute"/>
        <w:rPr>
          <w:rFonts w:ascii="Arial" w:hAnsi="Arial" w:cs="Arial"/>
          <w:color w:val="000000"/>
          <w:sz w:val="18"/>
          <w:szCs w:val="18"/>
        </w:rPr>
      </w:pPr>
    </w:p>
    <w:p w14:paraId="18F5C3EF" w14:textId="5E02EB09" w:rsidR="00AF76C1" w:rsidRPr="00E12604" w:rsidRDefault="00AF76C1" w:rsidP="00AF76C1">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Short-term investments</w:t>
      </w:r>
    </w:p>
    <w:p w14:paraId="276A55D5" w14:textId="77777777" w:rsidR="00AF76C1" w:rsidRPr="00E12604" w:rsidRDefault="00AF76C1" w:rsidP="00604377">
      <w:pPr>
        <w:pStyle w:val="BlockText"/>
        <w:tabs>
          <w:tab w:val="clear" w:pos="1440"/>
          <w:tab w:val="clear" w:pos="7290"/>
        </w:tabs>
        <w:overflowPunct/>
        <w:autoSpaceDE/>
        <w:autoSpaceDN/>
        <w:adjustRightInd/>
        <w:spacing w:before="0" w:after="0" w:line="240" w:lineRule="auto"/>
        <w:ind w:left="1080" w:right="0" w:firstLine="0"/>
        <w:textAlignment w:val="auto"/>
        <w:rPr>
          <w:rFonts w:ascii="Arial" w:hAnsi="Arial" w:cs="Arial"/>
          <w:color w:val="000000"/>
          <w:sz w:val="18"/>
          <w:szCs w:val="18"/>
        </w:rPr>
      </w:pPr>
    </w:p>
    <w:p w14:paraId="7C51CDFE" w14:textId="71F40615" w:rsidR="00821DAD" w:rsidRPr="00E12604" w:rsidRDefault="00821DAD" w:rsidP="00604377">
      <w:pPr>
        <w:ind w:left="1080"/>
        <w:jc w:val="both"/>
        <w:rPr>
          <w:rFonts w:ascii="Arial" w:hAnsi="Arial" w:cs="Arial"/>
          <w:color w:val="000000"/>
          <w:sz w:val="18"/>
          <w:szCs w:val="18"/>
        </w:rPr>
      </w:pPr>
      <w:r w:rsidRPr="00E12604">
        <w:rPr>
          <w:rFonts w:ascii="Arial" w:hAnsi="Arial" w:cs="Arial"/>
          <w:color w:val="000000"/>
          <w:sz w:val="18"/>
          <w:szCs w:val="18"/>
        </w:rPr>
        <w:t>While short-term investments are also subject to the impairment requirements of TFRS 9, the Group’s management considered that the identified impairment loss on short-term investments was immaterial.</w:t>
      </w:r>
    </w:p>
    <w:p w14:paraId="2E85EAAF" w14:textId="72DEC723" w:rsidR="00FF2B6C" w:rsidRPr="00E12604" w:rsidRDefault="00FF2B6C" w:rsidP="00604377">
      <w:pPr>
        <w:tabs>
          <w:tab w:val="left" w:pos="993"/>
        </w:tabs>
        <w:ind w:left="1080"/>
        <w:jc w:val="both"/>
        <w:rPr>
          <w:rFonts w:ascii="Arial" w:hAnsi="Arial" w:cs="Arial"/>
          <w:color w:val="000000"/>
          <w:sz w:val="18"/>
          <w:szCs w:val="18"/>
        </w:rPr>
      </w:pPr>
    </w:p>
    <w:p w14:paraId="624C4428" w14:textId="5B1DDE85" w:rsidR="00FF2B6C" w:rsidRPr="00E12604" w:rsidRDefault="00FF2B6C" w:rsidP="00BC5EFF">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Trade receivables</w:t>
      </w:r>
      <w:r w:rsidR="00015429" w:rsidRPr="00E12604">
        <w:rPr>
          <w:rFonts w:ascii="Arial" w:hAnsi="Arial" w:cs="Arial"/>
          <w:color w:val="000000"/>
          <w:sz w:val="18"/>
          <w:szCs w:val="18"/>
        </w:rPr>
        <w:t xml:space="preserve"> and contract assets</w:t>
      </w:r>
    </w:p>
    <w:p w14:paraId="0FD213FA" w14:textId="77777777" w:rsidR="00FF2B6C" w:rsidRPr="00E12604" w:rsidRDefault="00FF2B6C" w:rsidP="00BC5EFF">
      <w:pPr>
        <w:tabs>
          <w:tab w:val="left" w:pos="993"/>
        </w:tabs>
        <w:ind w:left="1080"/>
        <w:jc w:val="thaiDistribute"/>
        <w:rPr>
          <w:rFonts w:ascii="Arial" w:hAnsi="Arial" w:cs="Arial"/>
          <w:color w:val="000000"/>
          <w:sz w:val="18"/>
          <w:szCs w:val="18"/>
        </w:rPr>
      </w:pPr>
    </w:p>
    <w:p w14:paraId="4F2B57BC" w14:textId="7A046876" w:rsidR="00FF2B6C" w:rsidRPr="00E12604" w:rsidRDefault="00161D4E" w:rsidP="00BC5EFF">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T</w:t>
      </w:r>
      <w:r w:rsidR="00FF2B6C" w:rsidRPr="00E12604">
        <w:rPr>
          <w:rFonts w:ascii="Arial" w:hAnsi="Arial" w:cs="Arial"/>
          <w:color w:val="000000"/>
          <w:sz w:val="18"/>
          <w:szCs w:val="18"/>
        </w:rPr>
        <w:t>he Group</w:t>
      </w:r>
      <w:r w:rsidR="000D6C31" w:rsidRPr="00E12604">
        <w:rPr>
          <w:rFonts w:ascii="Arial" w:hAnsi="Arial" w:cs="Arial"/>
          <w:color w:val="000000"/>
          <w:sz w:val="18"/>
          <w:szCs w:val="18"/>
        </w:rPr>
        <w:t xml:space="preserve"> </w:t>
      </w:r>
      <w:r w:rsidR="00FF2B6C" w:rsidRPr="00E12604">
        <w:rPr>
          <w:rFonts w:ascii="Arial" w:hAnsi="Arial" w:cs="Arial"/>
          <w:color w:val="000000"/>
          <w:sz w:val="18"/>
          <w:szCs w:val="18"/>
        </w:rPr>
        <w:t>applie</w:t>
      </w:r>
      <w:r w:rsidR="000D6C31" w:rsidRPr="00E12604">
        <w:rPr>
          <w:rFonts w:ascii="Arial" w:hAnsi="Arial" w:cs="Arial"/>
          <w:color w:val="000000"/>
          <w:sz w:val="18"/>
          <w:szCs w:val="18"/>
        </w:rPr>
        <w:t>s</w:t>
      </w:r>
      <w:r w:rsidR="00FF2B6C" w:rsidRPr="00E12604">
        <w:rPr>
          <w:rFonts w:ascii="Arial" w:hAnsi="Arial" w:cs="Arial"/>
          <w:color w:val="000000"/>
          <w:sz w:val="18"/>
          <w:szCs w:val="18"/>
        </w:rPr>
        <w:t xml:space="preserve"> the TFRS </w:t>
      </w:r>
      <w:r w:rsidR="007854CC" w:rsidRPr="00E12604">
        <w:rPr>
          <w:rFonts w:ascii="Arial" w:hAnsi="Arial" w:cs="Arial"/>
          <w:color w:val="000000"/>
          <w:sz w:val="18"/>
          <w:szCs w:val="18"/>
        </w:rPr>
        <w:t>9</w:t>
      </w:r>
      <w:r w:rsidR="00FF2B6C" w:rsidRPr="00E12604">
        <w:rPr>
          <w:rFonts w:ascii="Arial" w:hAnsi="Arial" w:cs="Arial"/>
          <w:color w:val="000000"/>
          <w:sz w:val="18"/>
          <w:szCs w:val="18"/>
        </w:rPr>
        <w:t xml:space="preserve"> simplified approach to measuring expected credit losses which uses a lifetime expected loss allowance </w:t>
      </w:r>
      <w:r w:rsidR="00015429" w:rsidRPr="00E12604">
        <w:rPr>
          <w:rFonts w:ascii="Arial" w:hAnsi="Arial" w:cs="Arial"/>
          <w:color w:val="000000"/>
          <w:sz w:val="18"/>
          <w:szCs w:val="18"/>
        </w:rPr>
        <w:t>for all trade receivables and contract assets.</w:t>
      </w:r>
    </w:p>
    <w:p w14:paraId="2A1EF745" w14:textId="77777777" w:rsidR="00015429" w:rsidRPr="00E12604" w:rsidRDefault="00015429" w:rsidP="00BC5EFF">
      <w:pPr>
        <w:tabs>
          <w:tab w:val="left" w:pos="993"/>
        </w:tabs>
        <w:ind w:left="1080"/>
        <w:jc w:val="thaiDistribute"/>
        <w:rPr>
          <w:rFonts w:ascii="Arial" w:hAnsi="Arial" w:cs="Arial"/>
          <w:color w:val="000000"/>
          <w:sz w:val="18"/>
          <w:szCs w:val="18"/>
        </w:rPr>
      </w:pPr>
    </w:p>
    <w:p w14:paraId="4CD1B152" w14:textId="71F818CD" w:rsidR="00FF2B6C" w:rsidRPr="00E12604" w:rsidRDefault="00FF2B6C" w:rsidP="00015429">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To measure the expected credit losses, trade receivables</w:t>
      </w:r>
      <w:r w:rsidR="00015429" w:rsidRPr="00E12604">
        <w:rPr>
          <w:rFonts w:ascii="Arial" w:hAnsi="Arial" w:cs="Arial"/>
          <w:color w:val="000000"/>
          <w:sz w:val="18"/>
          <w:szCs w:val="18"/>
        </w:rPr>
        <w:t xml:space="preserve"> and contract assets</w:t>
      </w:r>
      <w:r w:rsidRPr="00E12604">
        <w:rPr>
          <w:rFonts w:ascii="Arial" w:hAnsi="Arial" w:cs="Arial"/>
          <w:color w:val="000000"/>
          <w:sz w:val="18"/>
          <w:szCs w:val="18"/>
        </w:rPr>
        <w:t xml:space="preserve"> have been grouped based on shared credit risk characteristics and the days past due.</w:t>
      </w:r>
      <w:r w:rsidR="00015429" w:rsidRPr="00E12604">
        <w:rPr>
          <w:rFonts w:ascii="Arial" w:hAnsi="Arial" w:cs="Arial"/>
          <w:color w:val="000000"/>
          <w:sz w:val="18"/>
          <w:szCs w:val="18"/>
        </w:rPr>
        <w:t xml:space="preserv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38C7174" w14:textId="77777777" w:rsidR="00FF2B6C" w:rsidRPr="00E12604" w:rsidRDefault="00FF2B6C" w:rsidP="00BC5EFF">
      <w:pPr>
        <w:tabs>
          <w:tab w:val="left" w:pos="993"/>
        </w:tabs>
        <w:ind w:left="1080"/>
        <w:jc w:val="thaiDistribute"/>
        <w:rPr>
          <w:rFonts w:ascii="Arial" w:hAnsi="Arial" w:cs="Arial"/>
          <w:color w:val="000000"/>
          <w:sz w:val="18"/>
          <w:szCs w:val="18"/>
        </w:rPr>
      </w:pPr>
    </w:p>
    <w:p w14:paraId="357DAD24" w14:textId="47C4144F" w:rsidR="00FF2B6C" w:rsidRPr="003A00E4" w:rsidRDefault="00FF2B6C" w:rsidP="00BC5EFF">
      <w:pPr>
        <w:tabs>
          <w:tab w:val="left" w:pos="993"/>
        </w:tabs>
        <w:ind w:left="1080"/>
        <w:jc w:val="thaiDistribute"/>
        <w:rPr>
          <w:rFonts w:ascii="Arial" w:hAnsi="Arial" w:cs="Arial"/>
          <w:color w:val="000000"/>
          <w:spacing w:val="-4"/>
          <w:sz w:val="18"/>
          <w:szCs w:val="18"/>
        </w:rPr>
      </w:pPr>
      <w:r w:rsidRPr="00E12604">
        <w:rPr>
          <w:rFonts w:ascii="Arial" w:hAnsi="Arial" w:cs="Arial"/>
          <w:color w:val="000000"/>
          <w:sz w:val="18"/>
          <w:szCs w:val="18"/>
        </w:rPr>
        <w:t xml:space="preserve">The expected loss rates are based on the payment profiles of sales over a period of </w:t>
      </w:r>
      <w:r w:rsidR="007854CC" w:rsidRPr="00E12604">
        <w:rPr>
          <w:rFonts w:ascii="Arial" w:hAnsi="Arial" w:cs="Arial"/>
          <w:color w:val="000000"/>
          <w:sz w:val="18"/>
          <w:szCs w:val="18"/>
        </w:rPr>
        <w:t>60</w:t>
      </w:r>
      <w:r w:rsidRPr="00E12604">
        <w:rPr>
          <w:rFonts w:ascii="Arial" w:hAnsi="Arial" w:cs="Arial"/>
          <w:color w:val="000000"/>
          <w:sz w:val="18"/>
          <w:szCs w:val="18"/>
        </w:rPr>
        <w:t xml:space="preserve"> months before </w:t>
      </w:r>
      <w:r w:rsidR="00407C0D" w:rsidRPr="00E12604">
        <w:rPr>
          <w:rFonts w:ascii="Arial" w:hAnsi="Arial" w:cs="Arial"/>
          <w:color w:val="000000"/>
          <w:sz w:val="18"/>
          <w:szCs w:val="18"/>
        </w:rPr>
        <w:br/>
      </w:r>
      <w:r w:rsidR="007854CC" w:rsidRPr="003A00E4">
        <w:rPr>
          <w:rFonts w:ascii="Arial" w:hAnsi="Arial" w:cs="Arial"/>
          <w:color w:val="000000"/>
          <w:spacing w:val="-4"/>
          <w:sz w:val="18"/>
          <w:szCs w:val="18"/>
        </w:rPr>
        <w:t>1</w:t>
      </w:r>
      <w:r w:rsidRPr="003A00E4">
        <w:rPr>
          <w:rFonts w:ascii="Arial" w:hAnsi="Arial" w:cs="Arial"/>
          <w:color w:val="000000"/>
          <w:spacing w:val="-4"/>
          <w:sz w:val="18"/>
          <w:szCs w:val="18"/>
        </w:rPr>
        <w:t xml:space="preserve"> October </w:t>
      </w:r>
      <w:r w:rsidR="007854CC" w:rsidRPr="003A00E4">
        <w:rPr>
          <w:rFonts w:ascii="Arial" w:hAnsi="Arial" w:cs="Arial"/>
          <w:color w:val="000000"/>
          <w:spacing w:val="-4"/>
          <w:sz w:val="18"/>
          <w:szCs w:val="18"/>
        </w:rPr>
        <w:t>202</w:t>
      </w:r>
      <w:r w:rsidR="003F0A1E" w:rsidRPr="003A00E4">
        <w:rPr>
          <w:rFonts w:ascii="Arial" w:hAnsi="Arial" w:cs="Arial"/>
          <w:color w:val="000000"/>
          <w:spacing w:val="-4"/>
          <w:sz w:val="18"/>
          <w:szCs w:val="18"/>
        </w:rPr>
        <w:t>4</w:t>
      </w:r>
      <w:r w:rsidRPr="003A00E4">
        <w:rPr>
          <w:rFonts w:ascii="Arial" w:hAnsi="Arial" w:cs="Arial"/>
          <w:color w:val="000000"/>
          <w:spacing w:val="-4"/>
          <w:sz w:val="18"/>
          <w:szCs w:val="18"/>
        </w:rPr>
        <w:t xml:space="preserve"> and the corresponding historical credit losses experienced within this period. The historical loss rates are adjusted to reflect current and forward-looking information</w:t>
      </w:r>
      <w:r w:rsidR="006479B3" w:rsidRPr="003A00E4">
        <w:rPr>
          <w:rFonts w:ascii="Arial" w:hAnsi="Arial" w:cs="Arial"/>
          <w:color w:val="000000"/>
          <w:spacing w:val="-4"/>
          <w:sz w:val="18"/>
          <w:szCs w:val="18"/>
        </w:rPr>
        <w:t>, considering the most relevant factors</w:t>
      </w:r>
      <w:r w:rsidRPr="003A00E4">
        <w:rPr>
          <w:rFonts w:ascii="Arial" w:hAnsi="Arial" w:cs="Arial"/>
          <w:color w:val="000000"/>
          <w:spacing w:val="-4"/>
          <w:sz w:val="18"/>
          <w:szCs w:val="18"/>
        </w:rPr>
        <w:t>.</w:t>
      </w:r>
    </w:p>
    <w:p w14:paraId="78F623AC" w14:textId="15C36FD4" w:rsidR="006479B3" w:rsidRPr="003A00E4" w:rsidRDefault="006479B3" w:rsidP="00BC5EFF">
      <w:pPr>
        <w:tabs>
          <w:tab w:val="left" w:pos="993"/>
        </w:tabs>
        <w:ind w:left="1080"/>
        <w:jc w:val="thaiDistribute"/>
        <w:rPr>
          <w:rFonts w:ascii="Arial" w:hAnsi="Arial" w:cs="Arial"/>
          <w:color w:val="000000"/>
          <w:spacing w:val="-4"/>
          <w:sz w:val="18"/>
          <w:szCs w:val="18"/>
        </w:rPr>
      </w:pPr>
    </w:p>
    <w:p w14:paraId="05A5D2B0" w14:textId="1C19C917" w:rsidR="006479B3" w:rsidRPr="00E12604" w:rsidRDefault="006479B3" w:rsidP="00BC5EFF">
      <w:pPr>
        <w:tabs>
          <w:tab w:val="left" w:pos="993"/>
        </w:tabs>
        <w:ind w:left="1080"/>
        <w:jc w:val="thaiDistribute"/>
        <w:rPr>
          <w:rFonts w:ascii="Arial" w:hAnsi="Arial" w:cs="Arial"/>
          <w:color w:val="000000"/>
          <w:sz w:val="18"/>
          <w:szCs w:val="18"/>
        </w:rPr>
      </w:pPr>
      <w:r w:rsidRPr="00E12604">
        <w:rPr>
          <w:rFonts w:ascii="Arial" w:hAnsi="Arial" w:cs="Arial"/>
          <w:color w:val="000000"/>
          <w:spacing w:val="-4"/>
          <w:sz w:val="18"/>
          <w:szCs w:val="18"/>
        </w:rPr>
        <w:t>Impairment</w:t>
      </w:r>
      <w:r w:rsidR="00CC44F1"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 xml:space="preserve">losses </w:t>
      </w:r>
      <w:r w:rsidR="00CC44F1" w:rsidRPr="00E12604">
        <w:rPr>
          <w:rFonts w:ascii="Arial" w:hAnsi="Arial" w:cs="Arial"/>
          <w:color w:val="000000"/>
          <w:spacing w:val="-4"/>
          <w:sz w:val="18"/>
          <w:szCs w:val="18"/>
        </w:rPr>
        <w:t xml:space="preserve">(and reversal of impairment) on trade receivables </w:t>
      </w:r>
      <w:r w:rsidRPr="00E12604">
        <w:rPr>
          <w:rFonts w:ascii="Arial" w:hAnsi="Arial" w:cs="Arial"/>
          <w:color w:val="000000"/>
          <w:spacing w:val="-4"/>
          <w:sz w:val="18"/>
          <w:szCs w:val="18"/>
        </w:rPr>
        <w:t>are recognised in profit or loss</w:t>
      </w:r>
      <w:r w:rsidR="00CC44F1"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included</w:t>
      </w:r>
      <w:r w:rsidRPr="00E12604">
        <w:rPr>
          <w:rFonts w:ascii="Arial" w:hAnsi="Arial" w:cs="Arial"/>
          <w:color w:val="000000"/>
          <w:sz w:val="18"/>
          <w:szCs w:val="18"/>
        </w:rPr>
        <w:t xml:space="preserve"> in administrative expenses.</w:t>
      </w:r>
      <w:r w:rsidR="00CC44F1" w:rsidRPr="00E12604">
        <w:rPr>
          <w:rFonts w:ascii="Arial" w:hAnsi="Arial" w:cs="Arial"/>
          <w:color w:val="000000"/>
          <w:sz w:val="18"/>
          <w:szCs w:val="18"/>
        </w:rPr>
        <w:t xml:space="preserve"> </w:t>
      </w:r>
    </w:p>
    <w:p w14:paraId="7DD6C035" w14:textId="7BF9BF79" w:rsidR="00C7090B" w:rsidRPr="00E12604" w:rsidRDefault="00C7090B" w:rsidP="00BC5EFF">
      <w:pPr>
        <w:tabs>
          <w:tab w:val="left" w:pos="993"/>
        </w:tabs>
        <w:ind w:left="1080"/>
        <w:jc w:val="thaiDistribute"/>
        <w:rPr>
          <w:rFonts w:ascii="Arial" w:hAnsi="Arial" w:cs="Arial"/>
          <w:color w:val="000000"/>
          <w:spacing w:val="-2"/>
          <w:sz w:val="18"/>
          <w:szCs w:val="18"/>
        </w:rPr>
      </w:pPr>
    </w:p>
    <w:p w14:paraId="6FBF75E6" w14:textId="3B235D0F" w:rsidR="00F96B82" w:rsidRPr="00E12604" w:rsidRDefault="00C7090B" w:rsidP="00BC5EFF">
      <w:pPr>
        <w:tabs>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Other financial assets carried at amortised cost and FVOCI</w:t>
      </w:r>
    </w:p>
    <w:p w14:paraId="56B5E2D0" w14:textId="77777777" w:rsidR="00C7090B" w:rsidRPr="00E12604" w:rsidRDefault="00C7090B" w:rsidP="00BC5EFF">
      <w:pPr>
        <w:tabs>
          <w:tab w:val="left" w:pos="993"/>
        </w:tabs>
        <w:ind w:left="1080"/>
        <w:jc w:val="thaiDistribute"/>
        <w:rPr>
          <w:rFonts w:ascii="Arial" w:hAnsi="Arial" w:cs="Arial"/>
          <w:color w:val="000000"/>
          <w:spacing w:val="-2"/>
          <w:sz w:val="18"/>
          <w:szCs w:val="18"/>
        </w:rPr>
      </w:pPr>
    </w:p>
    <w:p w14:paraId="63208D49" w14:textId="448FF1EA" w:rsidR="00F96B82" w:rsidRPr="00E12604" w:rsidRDefault="00F96B82" w:rsidP="00BC5EFF">
      <w:pPr>
        <w:tabs>
          <w:tab w:val="left" w:pos="709"/>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 xml:space="preserve">For other financial assets carried at amortised cost and FVOCI, the Group applies TFRS </w:t>
      </w:r>
      <w:r w:rsidR="007854CC" w:rsidRPr="00E12604">
        <w:rPr>
          <w:rFonts w:ascii="Arial" w:hAnsi="Arial" w:cs="Arial"/>
          <w:color w:val="000000"/>
          <w:sz w:val="18"/>
          <w:szCs w:val="18"/>
        </w:rPr>
        <w:t>9</w:t>
      </w:r>
      <w:r w:rsidRPr="00E12604">
        <w:rPr>
          <w:rFonts w:ascii="Arial" w:hAnsi="Arial" w:cs="Arial"/>
          <w:color w:val="000000"/>
          <w:sz w:val="18"/>
          <w:szCs w:val="18"/>
        </w:rPr>
        <w:t xml:space="preserve"> general </w:t>
      </w:r>
      <w:r w:rsidRPr="00E12604">
        <w:rPr>
          <w:rFonts w:ascii="Arial" w:hAnsi="Arial" w:cs="Arial"/>
          <w:color w:val="000000"/>
          <w:spacing w:val="-4"/>
          <w:sz w:val="18"/>
          <w:szCs w:val="18"/>
        </w:rPr>
        <w:t xml:space="preserve">approach in measuring the impairment of those financial assets. Under the general approach, the </w:t>
      </w:r>
      <w:r w:rsidR="007854CC" w:rsidRPr="00E12604">
        <w:rPr>
          <w:rFonts w:ascii="Arial" w:hAnsi="Arial" w:cs="Arial"/>
          <w:color w:val="000000"/>
          <w:spacing w:val="-4"/>
          <w:sz w:val="18"/>
          <w:szCs w:val="18"/>
        </w:rPr>
        <w:t>12</w:t>
      </w:r>
      <w:r w:rsidRPr="00E12604">
        <w:rPr>
          <w:rFonts w:ascii="Arial" w:hAnsi="Arial" w:cs="Arial"/>
          <w:color w:val="000000"/>
          <w:spacing w:val="-4"/>
          <w:sz w:val="18"/>
          <w:szCs w:val="18"/>
        </w:rPr>
        <w:t>-month</w:t>
      </w:r>
      <w:r w:rsidRPr="00E12604">
        <w:rPr>
          <w:rFonts w:ascii="Arial" w:hAnsi="Arial" w:cs="Arial"/>
          <w:color w:val="000000"/>
          <w:sz w:val="18"/>
          <w:szCs w:val="18"/>
        </w:rPr>
        <w:t xml:space="preserve"> or the lifetime expected credit loss is applied depending on whether there has been a significant increase in credit risk since the initial recognition. </w:t>
      </w:r>
    </w:p>
    <w:p w14:paraId="5ACBE371" w14:textId="77777777" w:rsidR="006A20DD" w:rsidRPr="00E12604" w:rsidRDefault="006A20DD" w:rsidP="00BC5EFF">
      <w:pPr>
        <w:tabs>
          <w:tab w:val="left" w:pos="709"/>
          <w:tab w:val="left" w:pos="993"/>
        </w:tabs>
        <w:ind w:left="1080"/>
        <w:jc w:val="thaiDistribute"/>
        <w:rPr>
          <w:rFonts w:ascii="Arial" w:hAnsi="Arial" w:cs="Arial"/>
          <w:color w:val="000000"/>
          <w:sz w:val="18"/>
          <w:szCs w:val="18"/>
        </w:rPr>
      </w:pPr>
    </w:p>
    <w:p w14:paraId="72D910B1" w14:textId="128DA0A8" w:rsidR="00F96B82" w:rsidRPr="00E12604" w:rsidRDefault="00F96B82" w:rsidP="00BC5EFF">
      <w:pPr>
        <w:tabs>
          <w:tab w:val="left" w:pos="709"/>
          <w:tab w:val="left" w:pos="993"/>
        </w:tabs>
        <w:ind w:left="1080"/>
        <w:jc w:val="thaiDistribute"/>
        <w:rPr>
          <w:rFonts w:ascii="Arial" w:hAnsi="Arial" w:cs="Arial"/>
          <w:color w:val="000000"/>
          <w:sz w:val="18"/>
          <w:szCs w:val="18"/>
        </w:rPr>
      </w:pPr>
      <w:r w:rsidRPr="00E12604">
        <w:rPr>
          <w:rFonts w:ascii="Arial" w:hAnsi="Arial" w:cs="Arial"/>
          <w:color w:val="000000"/>
          <w:spacing w:val="-4"/>
          <w:sz w:val="18"/>
          <w:szCs w:val="18"/>
        </w:rPr>
        <w:t>The significant increase in credit risk (from initial recognition) assessment is performed every end of reporting</w:t>
      </w:r>
      <w:r w:rsidRPr="00E12604">
        <w:rPr>
          <w:rFonts w:ascii="Arial" w:hAnsi="Arial" w:cs="Arial"/>
          <w:color w:val="000000"/>
          <w:sz w:val="18"/>
          <w:szCs w:val="18"/>
        </w:rPr>
        <w:t xml:space="preserve"> period by comparing expected risk of default </w:t>
      </w:r>
      <w:r w:rsidR="003B4B64" w:rsidRPr="00E12604">
        <w:rPr>
          <w:rFonts w:ascii="Arial" w:hAnsi="Arial" w:cs="Arial"/>
          <w:color w:val="000000"/>
          <w:sz w:val="18"/>
          <w:szCs w:val="18"/>
        </w:rPr>
        <w:t>as at</w:t>
      </w:r>
      <w:r w:rsidRPr="00E12604">
        <w:rPr>
          <w:rFonts w:ascii="Arial" w:hAnsi="Arial" w:cs="Arial"/>
          <w:color w:val="000000"/>
          <w:sz w:val="18"/>
          <w:szCs w:val="18"/>
        </w:rPr>
        <w:t xml:space="preserve"> the reporting date and estimated risk of default on the date of initial recognition. </w:t>
      </w:r>
    </w:p>
    <w:p w14:paraId="0C625B14" w14:textId="2D6E71FE" w:rsidR="00F96B82" w:rsidRPr="00E12604" w:rsidRDefault="00F96B82" w:rsidP="00BC5EFF">
      <w:pPr>
        <w:tabs>
          <w:tab w:val="left" w:pos="709"/>
          <w:tab w:val="left" w:pos="993"/>
        </w:tabs>
        <w:ind w:left="1080"/>
        <w:jc w:val="thaiDistribute"/>
        <w:rPr>
          <w:rFonts w:ascii="Arial" w:hAnsi="Arial" w:cs="Arial"/>
          <w:color w:val="000000"/>
          <w:sz w:val="18"/>
          <w:szCs w:val="18"/>
        </w:rPr>
      </w:pPr>
    </w:p>
    <w:p w14:paraId="620685CC" w14:textId="2C27B568" w:rsidR="00497FDB" w:rsidRPr="00E12604" w:rsidRDefault="00F96B82" w:rsidP="00D00D23">
      <w:pPr>
        <w:tabs>
          <w:tab w:val="left" w:pos="709"/>
          <w:tab w:val="left" w:pos="993"/>
        </w:tabs>
        <w:ind w:left="1080"/>
        <w:jc w:val="thaiDistribute"/>
        <w:rPr>
          <w:rFonts w:ascii="Arial" w:hAnsi="Arial" w:cs="Arial"/>
          <w:color w:val="000000"/>
          <w:spacing w:val="-6"/>
          <w:sz w:val="18"/>
          <w:szCs w:val="18"/>
        </w:rPr>
      </w:pPr>
      <w:r w:rsidRPr="00E12604">
        <w:rPr>
          <w:rFonts w:ascii="Arial" w:hAnsi="Arial" w:cs="Arial"/>
          <w:color w:val="000000"/>
          <w:sz w:val="18"/>
          <w:szCs w:val="18"/>
        </w:rPr>
        <w:t xml:space="preserve">The Group assesses expected credit loss by taking into consideration forward-looking information and past </w:t>
      </w:r>
      <w:r w:rsidRPr="00E12604">
        <w:rPr>
          <w:rFonts w:ascii="Arial" w:hAnsi="Arial" w:cs="Arial"/>
          <w:color w:val="000000"/>
          <w:spacing w:val="-4"/>
          <w:sz w:val="18"/>
          <w:szCs w:val="18"/>
        </w:rPr>
        <w:t>experiences. The expected credit loss is a probability-weighted estimate of credit losses (probability-weighted</w:t>
      </w:r>
      <w:r w:rsidRPr="00E12604">
        <w:rPr>
          <w:rFonts w:ascii="Arial" w:hAnsi="Arial" w:cs="Arial"/>
          <w:color w:val="000000"/>
          <w:sz w:val="18"/>
          <w:szCs w:val="18"/>
        </w:rPr>
        <w:t xml:space="preserve"> </w:t>
      </w:r>
      <w:r w:rsidRPr="00E12604">
        <w:rPr>
          <w:rFonts w:ascii="Arial" w:hAnsi="Arial" w:cs="Arial"/>
          <w:color w:val="000000"/>
          <w:spacing w:val="-6"/>
          <w:sz w:val="18"/>
          <w:szCs w:val="18"/>
        </w:rPr>
        <w:t>present value of estimated cash shortfall). The cash shortfall is the difference between all contractual cash flows</w:t>
      </w:r>
      <w:r w:rsidRPr="00E12604">
        <w:rPr>
          <w:rFonts w:ascii="Arial" w:hAnsi="Arial" w:cs="Arial"/>
          <w:color w:val="000000"/>
          <w:sz w:val="18"/>
          <w:szCs w:val="18"/>
        </w:rPr>
        <w:t xml:space="preserve"> </w:t>
      </w:r>
      <w:r w:rsidRPr="00E12604">
        <w:rPr>
          <w:rFonts w:ascii="Arial" w:hAnsi="Arial" w:cs="Arial"/>
          <w:color w:val="000000"/>
          <w:spacing w:val="-6"/>
          <w:sz w:val="18"/>
          <w:szCs w:val="18"/>
        </w:rPr>
        <w:t xml:space="preserve">that are due to the Group and all cash flows expected to receive, discounted at the original effective interest rate. </w:t>
      </w:r>
    </w:p>
    <w:p w14:paraId="0519513B" w14:textId="374DFC8E" w:rsidR="00C7090B" w:rsidRPr="00E12604" w:rsidRDefault="00C7090B" w:rsidP="00BC5EFF">
      <w:pPr>
        <w:ind w:left="1080"/>
        <w:jc w:val="thaiDistribute"/>
        <w:rPr>
          <w:rFonts w:ascii="Arial" w:hAnsi="Arial" w:cs="Arial"/>
          <w:color w:val="000000"/>
          <w:sz w:val="18"/>
          <w:szCs w:val="18"/>
        </w:rPr>
      </w:pPr>
    </w:p>
    <w:p w14:paraId="092FD07E" w14:textId="47D59914" w:rsidR="00F96B82" w:rsidRPr="00E12604" w:rsidRDefault="00F96B82" w:rsidP="00BC5EFF">
      <w:pPr>
        <w:tabs>
          <w:tab w:val="left" w:pos="709"/>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When measuring expected credit losses, the Group reflects the following</w:t>
      </w:r>
      <w:r w:rsidR="00721A27" w:rsidRPr="00E12604">
        <w:rPr>
          <w:rFonts w:ascii="Arial" w:hAnsi="Arial" w:cs="Arial"/>
          <w:color w:val="000000"/>
          <w:sz w:val="18"/>
          <w:szCs w:val="18"/>
          <w:cs/>
        </w:rPr>
        <w:t xml:space="preserve"> </w:t>
      </w:r>
      <w:r w:rsidR="00721A27" w:rsidRPr="00E12604">
        <w:rPr>
          <w:rFonts w:ascii="Arial" w:hAnsi="Arial" w:cs="Arial"/>
          <w:color w:val="000000"/>
          <w:sz w:val="18"/>
          <w:szCs w:val="18"/>
        </w:rPr>
        <w:t>factors</w:t>
      </w:r>
      <w:r w:rsidRPr="00E12604">
        <w:rPr>
          <w:rFonts w:ascii="Arial" w:hAnsi="Arial" w:cs="Arial"/>
          <w:color w:val="000000"/>
          <w:sz w:val="18"/>
          <w:szCs w:val="18"/>
        </w:rPr>
        <w:t>:</w:t>
      </w:r>
    </w:p>
    <w:p w14:paraId="0A5E269A" w14:textId="77777777" w:rsidR="00F96B82" w:rsidRPr="00E12604" w:rsidRDefault="00F96B82" w:rsidP="00BC5EFF">
      <w:pPr>
        <w:tabs>
          <w:tab w:val="left" w:pos="709"/>
          <w:tab w:val="left" w:pos="993"/>
        </w:tabs>
        <w:ind w:left="1080"/>
        <w:jc w:val="thaiDistribute"/>
        <w:rPr>
          <w:rFonts w:ascii="Arial" w:hAnsi="Arial" w:cs="Arial"/>
          <w:color w:val="000000"/>
          <w:sz w:val="18"/>
          <w:szCs w:val="18"/>
        </w:rPr>
      </w:pPr>
    </w:p>
    <w:p w14:paraId="58FB9798" w14:textId="77777777" w:rsidR="00F96B82" w:rsidRPr="00E12604" w:rsidRDefault="00F96B82">
      <w:pPr>
        <w:numPr>
          <w:ilvl w:val="0"/>
          <w:numId w:val="11"/>
        </w:numPr>
        <w:ind w:left="1440"/>
        <w:jc w:val="thaiDistribute"/>
        <w:rPr>
          <w:rFonts w:ascii="Arial" w:hAnsi="Arial" w:cs="Arial"/>
          <w:color w:val="000000"/>
          <w:sz w:val="18"/>
          <w:szCs w:val="18"/>
        </w:rPr>
      </w:pPr>
      <w:r w:rsidRPr="00E12604">
        <w:rPr>
          <w:rFonts w:ascii="Arial" w:hAnsi="Arial" w:cs="Arial"/>
          <w:color w:val="000000"/>
          <w:sz w:val="18"/>
          <w:szCs w:val="18"/>
        </w:rPr>
        <w:t>probability-weighted estimated uncollectible amounts</w:t>
      </w:r>
    </w:p>
    <w:p w14:paraId="46F37E28" w14:textId="6B3A7E68" w:rsidR="00F96B82" w:rsidRPr="00E12604" w:rsidRDefault="00F96B82">
      <w:pPr>
        <w:numPr>
          <w:ilvl w:val="0"/>
          <w:numId w:val="11"/>
        </w:numPr>
        <w:ind w:left="1440"/>
        <w:jc w:val="thaiDistribute"/>
        <w:rPr>
          <w:rFonts w:ascii="Arial" w:hAnsi="Arial" w:cs="Arial"/>
          <w:color w:val="000000"/>
          <w:sz w:val="18"/>
          <w:szCs w:val="18"/>
        </w:rPr>
      </w:pPr>
      <w:r w:rsidRPr="00E12604">
        <w:rPr>
          <w:rFonts w:ascii="Arial" w:hAnsi="Arial" w:cs="Arial"/>
          <w:color w:val="000000"/>
          <w:sz w:val="18"/>
          <w:szCs w:val="18"/>
        </w:rPr>
        <w:t>time value of money</w:t>
      </w:r>
      <w:r w:rsidR="008B0632" w:rsidRPr="00E12604">
        <w:rPr>
          <w:rFonts w:ascii="Arial" w:hAnsi="Arial" w:cs="Arial"/>
          <w:color w:val="000000"/>
          <w:sz w:val="18"/>
          <w:szCs w:val="18"/>
        </w:rPr>
        <w:t>,</w:t>
      </w:r>
      <w:r w:rsidRPr="00E12604">
        <w:rPr>
          <w:rFonts w:ascii="Arial" w:hAnsi="Arial" w:cs="Arial"/>
          <w:color w:val="000000"/>
          <w:sz w:val="18"/>
          <w:szCs w:val="18"/>
        </w:rPr>
        <w:t xml:space="preserve"> and </w:t>
      </w:r>
    </w:p>
    <w:p w14:paraId="063B9981" w14:textId="1E1E731D" w:rsidR="00F96B82" w:rsidRPr="00E12604" w:rsidRDefault="00F96B82">
      <w:pPr>
        <w:numPr>
          <w:ilvl w:val="0"/>
          <w:numId w:val="11"/>
        </w:numPr>
        <w:ind w:left="1440"/>
        <w:jc w:val="thaiDistribute"/>
        <w:rPr>
          <w:rFonts w:ascii="Arial" w:hAnsi="Arial" w:cs="Arial"/>
          <w:color w:val="000000"/>
          <w:sz w:val="18"/>
          <w:szCs w:val="18"/>
        </w:rPr>
      </w:pPr>
      <w:r w:rsidRPr="00E12604">
        <w:rPr>
          <w:rFonts w:ascii="Arial" w:hAnsi="Arial" w:cs="Arial"/>
          <w:color w:val="000000"/>
          <w:spacing w:val="-4"/>
          <w:sz w:val="18"/>
          <w:szCs w:val="18"/>
        </w:rPr>
        <w:t xml:space="preserve">supportable and reasonable information </w:t>
      </w:r>
      <w:r w:rsidR="003B4B64" w:rsidRPr="00E12604">
        <w:rPr>
          <w:rFonts w:ascii="Arial" w:hAnsi="Arial" w:cs="Arial"/>
          <w:color w:val="000000"/>
          <w:spacing w:val="-4"/>
          <w:sz w:val="18"/>
          <w:szCs w:val="18"/>
        </w:rPr>
        <w:t>as at</w:t>
      </w:r>
      <w:r w:rsidRPr="00E12604">
        <w:rPr>
          <w:rFonts w:ascii="Arial" w:hAnsi="Arial" w:cs="Arial"/>
          <w:color w:val="000000"/>
          <w:spacing w:val="-4"/>
          <w:sz w:val="18"/>
          <w:szCs w:val="18"/>
        </w:rPr>
        <w:t xml:space="preserve"> the reporting date about past experience, current conditions</w:t>
      </w:r>
      <w:r w:rsidRPr="00E12604">
        <w:rPr>
          <w:rFonts w:ascii="Arial" w:hAnsi="Arial" w:cs="Arial"/>
          <w:color w:val="000000"/>
          <w:sz w:val="18"/>
          <w:szCs w:val="18"/>
        </w:rPr>
        <w:t xml:space="preserve"> and forecasts of future situations.</w:t>
      </w:r>
    </w:p>
    <w:p w14:paraId="377C9C97" w14:textId="77777777" w:rsidR="00F96B82" w:rsidRPr="00E12604" w:rsidRDefault="00F96B82" w:rsidP="00BC5EFF">
      <w:pPr>
        <w:tabs>
          <w:tab w:val="left" w:pos="709"/>
          <w:tab w:val="left" w:pos="993"/>
        </w:tabs>
        <w:ind w:left="1080"/>
        <w:jc w:val="thaiDistribute"/>
        <w:rPr>
          <w:rFonts w:ascii="Arial" w:hAnsi="Arial" w:cs="Arial"/>
          <w:color w:val="000000"/>
          <w:sz w:val="18"/>
          <w:szCs w:val="18"/>
        </w:rPr>
      </w:pPr>
    </w:p>
    <w:p w14:paraId="42902592" w14:textId="24A2572D" w:rsidR="00F96B82" w:rsidRPr="00E12604" w:rsidRDefault="00F96B82" w:rsidP="00BC5EFF">
      <w:pPr>
        <w:tabs>
          <w:tab w:val="left" w:pos="709"/>
          <w:tab w:val="left" w:pos="993"/>
        </w:tabs>
        <w:ind w:left="1080"/>
        <w:jc w:val="thaiDistribute"/>
        <w:rPr>
          <w:rFonts w:ascii="Arial" w:hAnsi="Arial" w:cs="Arial"/>
          <w:color w:val="000000"/>
          <w:sz w:val="18"/>
          <w:szCs w:val="18"/>
        </w:rPr>
      </w:pPr>
      <w:r w:rsidRPr="00E12604">
        <w:rPr>
          <w:rFonts w:ascii="Arial" w:hAnsi="Arial" w:cs="Arial"/>
          <w:color w:val="000000"/>
          <w:sz w:val="18"/>
          <w:szCs w:val="18"/>
        </w:rPr>
        <w:t>Impairment (and reversal of impairment) losses are recognised in profit or loss</w:t>
      </w:r>
      <w:r w:rsidR="00736053" w:rsidRPr="00E12604">
        <w:rPr>
          <w:rFonts w:ascii="Arial" w:hAnsi="Arial" w:cs="Arial"/>
          <w:color w:val="000000"/>
          <w:sz w:val="18"/>
          <w:szCs w:val="18"/>
        </w:rPr>
        <w:t xml:space="preserve"> </w:t>
      </w:r>
      <w:r w:rsidRPr="00E12604">
        <w:rPr>
          <w:rFonts w:ascii="Arial" w:hAnsi="Arial" w:cs="Arial"/>
          <w:color w:val="000000"/>
          <w:sz w:val="18"/>
          <w:szCs w:val="18"/>
        </w:rPr>
        <w:t>as a separate line item</w:t>
      </w:r>
      <w:r w:rsidR="00736053" w:rsidRPr="00E12604">
        <w:rPr>
          <w:rFonts w:ascii="Arial" w:hAnsi="Arial" w:cs="Arial"/>
          <w:color w:val="000000"/>
          <w:sz w:val="18"/>
          <w:szCs w:val="18"/>
        </w:rPr>
        <w:t xml:space="preserve"> </w:t>
      </w:r>
      <w:r w:rsidRPr="00E12604">
        <w:rPr>
          <w:rFonts w:ascii="Arial" w:hAnsi="Arial" w:cs="Arial"/>
          <w:color w:val="000000"/>
          <w:sz w:val="18"/>
          <w:szCs w:val="18"/>
        </w:rPr>
        <w:t>included in administrative expenses.</w:t>
      </w:r>
    </w:p>
    <w:p w14:paraId="50F58731" w14:textId="678A7E14" w:rsidR="00661643" w:rsidRPr="00E12604" w:rsidRDefault="00445C53"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br w:type="page"/>
      </w:r>
    </w:p>
    <w:p w14:paraId="0D4844A1" w14:textId="12E59F87"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334405" w:rsidRPr="00E12604">
        <w:rPr>
          <w:rFonts w:ascii="Arial" w:hAnsi="Arial" w:cs="Arial"/>
          <w:b/>
          <w:bCs/>
          <w:color w:val="000000"/>
          <w:sz w:val="18"/>
          <w:szCs w:val="18"/>
        </w:rPr>
        <w:t>.</w:t>
      </w:r>
      <w:r w:rsidR="00D00D23" w:rsidRPr="00E12604">
        <w:rPr>
          <w:rFonts w:ascii="Arial" w:hAnsi="Arial" w:cs="Arial"/>
          <w:b/>
          <w:bCs/>
          <w:color w:val="000000"/>
          <w:sz w:val="18"/>
          <w:szCs w:val="18"/>
        </w:rPr>
        <w:t>8</w:t>
      </w:r>
      <w:r w:rsidR="00EA397A" w:rsidRPr="00E12604">
        <w:rPr>
          <w:rFonts w:ascii="Arial" w:hAnsi="Arial" w:cs="Arial"/>
          <w:b/>
          <w:bCs/>
          <w:color w:val="000000"/>
          <w:sz w:val="18"/>
          <w:szCs w:val="18"/>
        </w:rPr>
        <w:tab/>
        <w:t>Investment propert</w:t>
      </w:r>
      <w:r w:rsidR="00711D28" w:rsidRPr="00E12604">
        <w:rPr>
          <w:rFonts w:ascii="Arial" w:hAnsi="Arial" w:cs="Arial"/>
          <w:b/>
          <w:bCs/>
          <w:color w:val="000000"/>
          <w:sz w:val="18"/>
          <w:szCs w:val="18"/>
        </w:rPr>
        <w:t>ies</w:t>
      </w:r>
    </w:p>
    <w:p w14:paraId="287D8412" w14:textId="77777777"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p w14:paraId="72406720" w14:textId="77777777"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r w:rsidRPr="00E12604">
        <w:rPr>
          <w:rFonts w:ascii="Arial" w:hAnsi="Arial" w:cs="Arial"/>
          <w:color w:val="000000"/>
          <w:spacing w:val="-4"/>
          <w:sz w:val="18"/>
          <w:szCs w:val="18"/>
        </w:rPr>
        <w:t>Investment properties, principally land and office buildings, are held for long-term rental yields and are not occupied</w:t>
      </w:r>
      <w:r w:rsidRPr="00E12604">
        <w:rPr>
          <w:rFonts w:ascii="Arial" w:hAnsi="Arial" w:cs="Arial"/>
          <w:color w:val="000000"/>
          <w:sz w:val="18"/>
          <w:szCs w:val="18"/>
        </w:rPr>
        <w:t xml:space="preserve"> by the Group.</w:t>
      </w:r>
    </w:p>
    <w:p w14:paraId="2BC1267F" w14:textId="77777777"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p w14:paraId="10298B0C" w14:textId="2A91AC87" w:rsidR="00AC11A4"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r w:rsidRPr="00E12604">
        <w:rPr>
          <w:rFonts w:ascii="Arial" w:hAnsi="Arial" w:cs="Arial"/>
          <w:color w:val="000000"/>
          <w:sz w:val="18"/>
          <w:szCs w:val="18"/>
        </w:rPr>
        <w:t>Investment propert</w:t>
      </w:r>
      <w:r w:rsidR="00AD2920" w:rsidRPr="00E12604">
        <w:rPr>
          <w:rFonts w:ascii="Arial" w:hAnsi="Arial" w:cs="Arial"/>
          <w:color w:val="000000"/>
          <w:sz w:val="18"/>
          <w:szCs w:val="18"/>
        </w:rPr>
        <w:t>ies</w:t>
      </w:r>
      <w:r w:rsidRPr="00E12604">
        <w:rPr>
          <w:rFonts w:ascii="Arial" w:hAnsi="Arial" w:cs="Arial"/>
          <w:color w:val="000000"/>
          <w:sz w:val="18"/>
          <w:szCs w:val="18"/>
        </w:rPr>
        <w:t xml:space="preserve"> </w:t>
      </w:r>
      <w:r w:rsidR="00AD2920" w:rsidRPr="00E12604">
        <w:rPr>
          <w:rFonts w:ascii="Arial" w:hAnsi="Arial" w:cs="Arial"/>
          <w:color w:val="000000"/>
          <w:sz w:val="18"/>
          <w:szCs w:val="18"/>
        </w:rPr>
        <w:t>are</w:t>
      </w:r>
      <w:r w:rsidRPr="00E12604">
        <w:rPr>
          <w:rFonts w:ascii="Arial" w:hAnsi="Arial" w:cs="Arial"/>
          <w:color w:val="000000"/>
          <w:sz w:val="18"/>
          <w:szCs w:val="18"/>
        </w:rPr>
        <w:t xml:space="preserve"> measured initially at cost, including directly attributable costs and borrowing costs. </w:t>
      </w:r>
    </w:p>
    <w:p w14:paraId="27ECC4E4" w14:textId="77777777" w:rsidR="00AC11A4" w:rsidRPr="00E12604" w:rsidRDefault="00AC11A4"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p w14:paraId="2BEE90F5" w14:textId="24C80176"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r w:rsidRPr="00E12604">
        <w:rPr>
          <w:rFonts w:ascii="Arial" w:hAnsi="Arial" w:cs="Arial"/>
          <w:color w:val="000000"/>
          <w:sz w:val="18"/>
          <w:szCs w:val="18"/>
        </w:rPr>
        <w:t>Subsequently, they are carried at cost less accumulated depreciation and impairment.</w:t>
      </w:r>
    </w:p>
    <w:p w14:paraId="7A3BD108" w14:textId="77777777"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p w14:paraId="18F6479E" w14:textId="737321AD" w:rsidR="00EA397A" w:rsidRPr="00E12604" w:rsidRDefault="000E1789"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r w:rsidRPr="00E12604">
        <w:rPr>
          <w:rFonts w:ascii="Arial" w:hAnsi="Arial" w:cs="Arial"/>
          <w:color w:val="000000"/>
          <w:sz w:val="18"/>
          <w:szCs w:val="18"/>
        </w:rPr>
        <w:t xml:space="preserve">Subsequent expenditure is capitalised to the asset’s carrying amount only when it is probable that future </w:t>
      </w:r>
      <w:r w:rsidRPr="00E12604">
        <w:rPr>
          <w:rFonts w:ascii="Arial" w:hAnsi="Arial" w:cs="Arial"/>
          <w:color w:val="000000"/>
          <w:spacing w:val="-4"/>
          <w:sz w:val="18"/>
          <w:szCs w:val="18"/>
        </w:rPr>
        <w:t>economic benefits associated with the expenditure will flow to the Group and the cost of the item can be measured</w:t>
      </w:r>
      <w:r w:rsidRPr="00E12604">
        <w:rPr>
          <w:rFonts w:ascii="Arial" w:hAnsi="Arial" w:cs="Arial"/>
          <w:color w:val="000000"/>
          <w:sz w:val="18"/>
          <w:szCs w:val="18"/>
        </w:rPr>
        <w:t xml:space="preserve"> </w:t>
      </w:r>
      <w:r w:rsidRPr="00E12604">
        <w:rPr>
          <w:rFonts w:ascii="Arial" w:hAnsi="Arial" w:cs="Arial"/>
          <w:color w:val="000000"/>
          <w:spacing w:val="-4"/>
          <w:sz w:val="18"/>
          <w:szCs w:val="18"/>
        </w:rPr>
        <w:t>reliably. All other repairs and maintenance costs are expensed when incurred. When part of an investment property</w:t>
      </w:r>
      <w:r w:rsidRPr="00E12604">
        <w:rPr>
          <w:rFonts w:ascii="Arial" w:hAnsi="Arial" w:cs="Arial"/>
          <w:color w:val="000000"/>
          <w:sz w:val="18"/>
          <w:szCs w:val="18"/>
        </w:rPr>
        <w:t xml:space="preserve"> is replaced, the carrying amount of the replaced part is derecognised.</w:t>
      </w:r>
    </w:p>
    <w:p w14:paraId="7EB6396C" w14:textId="77777777" w:rsidR="000E1789" w:rsidRPr="00E12604" w:rsidRDefault="000E1789"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p w14:paraId="3B2624E8" w14:textId="251A446D"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r w:rsidRPr="00E12604">
        <w:rPr>
          <w:rFonts w:ascii="Arial" w:hAnsi="Arial" w:cs="Arial"/>
          <w:color w:val="000000"/>
          <w:spacing w:val="-2"/>
          <w:sz w:val="18"/>
          <w:szCs w:val="18"/>
        </w:rPr>
        <w:t>Land is not depreciated. Depreciation on other investment properties is calculated using the straight-line method</w:t>
      </w:r>
      <w:r w:rsidRPr="00E12604">
        <w:rPr>
          <w:rFonts w:ascii="Arial" w:hAnsi="Arial" w:cs="Arial"/>
          <w:color w:val="000000"/>
          <w:sz w:val="18"/>
          <w:szCs w:val="18"/>
        </w:rPr>
        <w:t xml:space="preserve"> </w:t>
      </w:r>
      <w:r w:rsidR="00A631E5" w:rsidRPr="00E12604">
        <w:rPr>
          <w:rFonts w:ascii="Arial" w:hAnsi="Arial" w:cs="Arial"/>
          <w:color w:val="000000"/>
          <w:sz w:val="18"/>
          <w:szCs w:val="18"/>
        </w:rPr>
        <w:br/>
      </w:r>
      <w:r w:rsidRPr="00E12604">
        <w:rPr>
          <w:rFonts w:ascii="Arial" w:hAnsi="Arial" w:cs="Arial"/>
          <w:color w:val="000000"/>
          <w:sz w:val="18"/>
          <w:szCs w:val="18"/>
        </w:rPr>
        <w:t>to allocate their costs to their residual values over their estimated useful lives, as follows:</w:t>
      </w:r>
    </w:p>
    <w:p w14:paraId="4162AE13" w14:textId="77777777" w:rsidR="00EA397A" w:rsidRPr="00E12604" w:rsidRDefault="00EA397A" w:rsidP="001E62CD">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tbl>
      <w:tblPr>
        <w:tblW w:w="9660" w:type="dxa"/>
        <w:tblInd w:w="-90" w:type="dxa"/>
        <w:tblLayout w:type="fixed"/>
        <w:tblLook w:val="04A0" w:firstRow="1" w:lastRow="0" w:firstColumn="1" w:lastColumn="0" w:noHBand="0" w:noVBand="1"/>
      </w:tblPr>
      <w:tblGrid>
        <w:gridCol w:w="6439"/>
        <w:gridCol w:w="1591"/>
        <w:gridCol w:w="1630"/>
      </w:tblGrid>
      <w:tr w:rsidR="00EA397A" w:rsidRPr="00E12604" w14:paraId="0D04DC16" w14:textId="77777777" w:rsidTr="00AF1B49">
        <w:tc>
          <w:tcPr>
            <w:tcW w:w="6437" w:type="dxa"/>
            <w:hideMark/>
          </w:tcPr>
          <w:p w14:paraId="01BCE7EC"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Land improvements</w:t>
            </w:r>
          </w:p>
        </w:tc>
        <w:tc>
          <w:tcPr>
            <w:tcW w:w="1591" w:type="dxa"/>
          </w:tcPr>
          <w:p w14:paraId="4719F41E"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629" w:type="dxa"/>
            <w:hideMark/>
          </w:tcPr>
          <w:p w14:paraId="49B70342" w14:textId="1827567A" w:rsidR="00EA397A" w:rsidRPr="00E12604" w:rsidRDefault="00C32968" w:rsidP="00C32968">
            <w:pPr>
              <w:pStyle w:val="BodyTextIndent"/>
              <w:tabs>
                <w:tab w:val="left" w:pos="-72"/>
              </w:tabs>
              <w:spacing w:after="0"/>
              <w:ind w:left="-99" w:right="-72"/>
              <w:jc w:val="right"/>
              <w:rPr>
                <w:rFonts w:ascii="Arial" w:hAnsi="Arial" w:cs="Arial"/>
                <w:color w:val="000000"/>
                <w:sz w:val="18"/>
                <w:szCs w:val="18"/>
                <w:cs/>
              </w:rPr>
            </w:pPr>
            <w:r>
              <w:rPr>
                <w:rFonts w:ascii="Arial" w:hAnsi="Arial" w:cs="Arial"/>
                <w:color w:val="000000"/>
                <w:sz w:val="18"/>
                <w:szCs w:val="18"/>
              </w:rPr>
              <w:t xml:space="preserve">3 - </w:t>
            </w:r>
            <w:r w:rsidR="007854CC" w:rsidRPr="00E12604">
              <w:rPr>
                <w:rFonts w:ascii="Arial" w:hAnsi="Arial" w:cs="Arial"/>
                <w:color w:val="000000"/>
                <w:sz w:val="18"/>
                <w:szCs w:val="18"/>
              </w:rPr>
              <w:t>10</w:t>
            </w:r>
            <w:r w:rsidR="00EA397A" w:rsidRPr="00E12604">
              <w:rPr>
                <w:rFonts w:ascii="Arial" w:hAnsi="Arial" w:cs="Arial"/>
                <w:color w:val="000000"/>
                <w:sz w:val="18"/>
                <w:szCs w:val="18"/>
              </w:rPr>
              <w:t xml:space="preserve">  years</w:t>
            </w:r>
          </w:p>
        </w:tc>
      </w:tr>
      <w:tr w:rsidR="00EA397A" w:rsidRPr="00E12604" w14:paraId="5077BF1E" w14:textId="77777777" w:rsidTr="00AF1B49">
        <w:tc>
          <w:tcPr>
            <w:tcW w:w="6437" w:type="dxa"/>
            <w:hideMark/>
          </w:tcPr>
          <w:p w14:paraId="0E7BFB0E"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 xml:space="preserve">Building and building improvements </w:t>
            </w:r>
          </w:p>
        </w:tc>
        <w:tc>
          <w:tcPr>
            <w:tcW w:w="1591" w:type="dxa"/>
          </w:tcPr>
          <w:p w14:paraId="455B115E"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629" w:type="dxa"/>
            <w:hideMark/>
          </w:tcPr>
          <w:p w14:paraId="51B60F5A" w14:textId="25A89C4E" w:rsidR="00EA397A" w:rsidRPr="00E12604" w:rsidRDefault="00C32968" w:rsidP="00F1556E">
            <w:pPr>
              <w:pStyle w:val="BodyTextIndent"/>
              <w:tabs>
                <w:tab w:val="left" w:pos="-72"/>
              </w:tabs>
              <w:spacing w:after="0"/>
              <w:ind w:left="-99" w:right="-72"/>
              <w:jc w:val="right"/>
              <w:rPr>
                <w:rFonts w:ascii="Arial" w:hAnsi="Arial" w:cs="Arial"/>
                <w:color w:val="000000"/>
                <w:sz w:val="18"/>
                <w:szCs w:val="18"/>
                <w:cs/>
              </w:rPr>
            </w:pPr>
            <w:r>
              <w:rPr>
                <w:rFonts w:ascii="Arial" w:hAnsi="Arial" w:cs="Arial"/>
                <w:color w:val="000000"/>
                <w:sz w:val="18"/>
                <w:szCs w:val="18"/>
              </w:rPr>
              <w:t>2</w:t>
            </w:r>
            <w:r w:rsidR="00EA397A" w:rsidRPr="00E12604">
              <w:rPr>
                <w:rFonts w:ascii="Arial" w:hAnsi="Arial" w:cs="Arial"/>
                <w:color w:val="000000"/>
                <w:sz w:val="18"/>
                <w:szCs w:val="18"/>
              </w:rPr>
              <w:t xml:space="preserve"> - </w:t>
            </w:r>
            <w:r w:rsidR="007854CC" w:rsidRPr="00E12604">
              <w:rPr>
                <w:rFonts w:ascii="Arial" w:hAnsi="Arial" w:cs="Arial"/>
                <w:color w:val="000000"/>
                <w:sz w:val="18"/>
                <w:szCs w:val="18"/>
              </w:rPr>
              <w:t>20</w:t>
            </w:r>
            <w:r w:rsidR="00EA397A" w:rsidRPr="00E12604">
              <w:rPr>
                <w:rFonts w:ascii="Arial" w:hAnsi="Arial" w:cs="Arial"/>
                <w:color w:val="000000"/>
                <w:sz w:val="18"/>
                <w:szCs w:val="18"/>
              </w:rPr>
              <w:t xml:space="preserve">  years</w:t>
            </w:r>
          </w:p>
        </w:tc>
      </w:tr>
    </w:tbl>
    <w:p w14:paraId="4731BA3E" w14:textId="4713A28D" w:rsidR="00EA397A" w:rsidRPr="00E12604" w:rsidRDefault="00EA397A" w:rsidP="00EA397A">
      <w:pPr>
        <w:suppressAutoHyphens/>
        <w:ind w:left="540"/>
        <w:rPr>
          <w:rFonts w:ascii="Arial" w:hAnsi="Arial" w:cs="Arial"/>
          <w:color w:val="000000"/>
          <w:sz w:val="18"/>
          <w:szCs w:val="18"/>
        </w:rPr>
      </w:pPr>
    </w:p>
    <w:p w14:paraId="1DA76FA4" w14:textId="5AEF20C2"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334405" w:rsidRPr="00E12604">
        <w:rPr>
          <w:rFonts w:ascii="Arial" w:hAnsi="Arial" w:cs="Arial"/>
          <w:b/>
          <w:bCs/>
          <w:color w:val="000000"/>
          <w:sz w:val="18"/>
          <w:szCs w:val="18"/>
        </w:rPr>
        <w:t>.</w:t>
      </w:r>
      <w:r w:rsidR="00D00D23" w:rsidRPr="00E12604">
        <w:rPr>
          <w:rFonts w:ascii="Arial" w:hAnsi="Arial" w:cs="Arial"/>
          <w:b/>
          <w:bCs/>
          <w:color w:val="000000"/>
          <w:sz w:val="18"/>
          <w:szCs w:val="18"/>
        </w:rPr>
        <w:t>9</w:t>
      </w:r>
      <w:r w:rsidR="00EA397A" w:rsidRPr="00E12604">
        <w:tab/>
      </w:r>
      <w:r w:rsidR="00EA397A" w:rsidRPr="00E12604">
        <w:rPr>
          <w:rFonts w:ascii="Arial" w:hAnsi="Arial" w:cs="Arial"/>
          <w:b/>
          <w:bCs/>
          <w:color w:val="000000"/>
          <w:sz w:val="18"/>
          <w:szCs w:val="18"/>
        </w:rPr>
        <w:t>Property, plant and equipment</w:t>
      </w:r>
    </w:p>
    <w:p w14:paraId="3B72A718" w14:textId="77777777" w:rsidR="00EA397A" w:rsidRPr="00E12604" w:rsidRDefault="00EA397A" w:rsidP="003A00E4">
      <w:pPr>
        <w:ind w:left="540"/>
        <w:jc w:val="both"/>
        <w:rPr>
          <w:rFonts w:ascii="Arial" w:hAnsi="Arial" w:cs="Arial"/>
          <w:color w:val="000000"/>
          <w:sz w:val="18"/>
          <w:szCs w:val="18"/>
        </w:rPr>
      </w:pPr>
    </w:p>
    <w:p w14:paraId="38810641" w14:textId="2EAD09EC" w:rsidR="00EA397A" w:rsidRPr="00E12604" w:rsidRDefault="00EA397A" w:rsidP="003A00E4">
      <w:pPr>
        <w:ind w:left="540"/>
        <w:jc w:val="both"/>
        <w:rPr>
          <w:rFonts w:ascii="Arial" w:hAnsi="Arial" w:cs="Arial"/>
          <w:color w:val="000000"/>
          <w:sz w:val="18"/>
          <w:szCs w:val="18"/>
        </w:rPr>
      </w:pPr>
      <w:r w:rsidRPr="00E12604">
        <w:rPr>
          <w:rFonts w:ascii="Arial" w:hAnsi="Arial" w:cs="Arial"/>
          <w:color w:val="000000"/>
          <w:spacing w:val="-2"/>
          <w:sz w:val="18"/>
          <w:szCs w:val="18"/>
        </w:rPr>
        <w:t>All other property, plant and equipment are stated at historical cost less accumulated depreciation and impairment</w:t>
      </w:r>
      <w:r w:rsidRPr="00E12604">
        <w:rPr>
          <w:rFonts w:ascii="Arial" w:hAnsi="Arial" w:cs="Arial"/>
          <w:color w:val="000000"/>
          <w:sz w:val="18"/>
          <w:szCs w:val="18"/>
        </w:rPr>
        <w:t xml:space="preserve"> losses. Historical cost includes expenditure that is directly attributable to the acquisition of the items.</w:t>
      </w:r>
    </w:p>
    <w:p w14:paraId="48D9D0D7" w14:textId="77777777" w:rsidR="00EA397A" w:rsidRPr="00E12604" w:rsidRDefault="00EA397A" w:rsidP="003A00E4">
      <w:pPr>
        <w:ind w:left="540"/>
        <w:jc w:val="both"/>
        <w:rPr>
          <w:rFonts w:ascii="Arial" w:hAnsi="Arial" w:cs="Arial"/>
          <w:color w:val="000000"/>
          <w:sz w:val="18"/>
          <w:szCs w:val="18"/>
        </w:rPr>
      </w:pPr>
    </w:p>
    <w:p w14:paraId="672DB127" w14:textId="2A698F59" w:rsidR="00EA397A" w:rsidRPr="00E12604" w:rsidRDefault="00EA397A" w:rsidP="003A00E4">
      <w:pPr>
        <w:ind w:left="540"/>
        <w:jc w:val="both"/>
        <w:rPr>
          <w:rFonts w:ascii="Arial" w:hAnsi="Arial" w:cs="Arial"/>
          <w:color w:val="000000"/>
          <w:spacing w:val="-4"/>
          <w:sz w:val="18"/>
          <w:szCs w:val="18"/>
        </w:rPr>
      </w:pPr>
      <w:r w:rsidRPr="00E12604">
        <w:rPr>
          <w:rFonts w:ascii="Arial" w:hAnsi="Arial" w:cs="Arial"/>
          <w:color w:val="000000"/>
          <w:spacing w:val="-4"/>
          <w:sz w:val="18"/>
          <w:szCs w:val="18"/>
        </w:rPr>
        <w:t>Subsequent costs are included in the asset’s carrying amount, only when it is probable that future economic benefits associated with the item will flow to the Group</w:t>
      </w:r>
      <w:r w:rsidR="00EB0DDC" w:rsidRPr="00E12604">
        <w:rPr>
          <w:rFonts w:ascii="Arial" w:hAnsi="Arial" w:cs="Arial"/>
          <w:color w:val="000000"/>
          <w:spacing w:val="-4"/>
          <w:sz w:val="18"/>
          <w:szCs w:val="18"/>
        </w:rPr>
        <w:t xml:space="preserve"> and the cost of the item can be measured reliably. </w:t>
      </w:r>
      <w:r w:rsidRPr="00E12604">
        <w:rPr>
          <w:rFonts w:ascii="Arial" w:hAnsi="Arial" w:cs="Arial"/>
          <w:color w:val="000000"/>
          <w:spacing w:val="-4"/>
          <w:sz w:val="18"/>
          <w:szCs w:val="18"/>
        </w:rPr>
        <w:t>The carrying amount of the replaced part is derecognised.</w:t>
      </w:r>
    </w:p>
    <w:p w14:paraId="5EF21855" w14:textId="77777777" w:rsidR="00EA397A" w:rsidRPr="00E12604" w:rsidRDefault="00EA397A" w:rsidP="003A00E4">
      <w:pPr>
        <w:ind w:left="540"/>
        <w:jc w:val="both"/>
        <w:rPr>
          <w:rFonts w:ascii="Arial" w:hAnsi="Arial" w:cs="Arial"/>
          <w:color w:val="000000"/>
          <w:sz w:val="18"/>
          <w:szCs w:val="18"/>
        </w:rPr>
      </w:pPr>
    </w:p>
    <w:p w14:paraId="089C55B1" w14:textId="77777777" w:rsidR="00EA397A" w:rsidRPr="00E12604" w:rsidRDefault="00EA397A" w:rsidP="003A00E4">
      <w:pPr>
        <w:ind w:left="540"/>
        <w:jc w:val="both"/>
        <w:rPr>
          <w:rFonts w:ascii="Arial" w:hAnsi="Arial" w:cs="Arial"/>
          <w:color w:val="000000"/>
          <w:sz w:val="18"/>
          <w:szCs w:val="18"/>
        </w:rPr>
      </w:pPr>
      <w:r w:rsidRPr="00E12604">
        <w:rPr>
          <w:rFonts w:ascii="Arial" w:hAnsi="Arial" w:cs="Arial"/>
          <w:color w:val="000000"/>
          <w:sz w:val="18"/>
          <w:szCs w:val="18"/>
        </w:rPr>
        <w:t>All other repairs and maintenance are charged to profit or loss when incurred.</w:t>
      </w:r>
    </w:p>
    <w:p w14:paraId="70900E7C" w14:textId="77777777" w:rsidR="00EA397A" w:rsidRPr="00E12604" w:rsidRDefault="00EA397A" w:rsidP="003A00E4">
      <w:pPr>
        <w:ind w:left="540"/>
        <w:jc w:val="both"/>
        <w:rPr>
          <w:rFonts w:ascii="Arial" w:hAnsi="Arial" w:cs="Arial"/>
          <w:color w:val="000000"/>
          <w:sz w:val="18"/>
          <w:szCs w:val="18"/>
        </w:rPr>
      </w:pPr>
    </w:p>
    <w:p w14:paraId="6188AB2C" w14:textId="23154352" w:rsidR="00EA397A" w:rsidRPr="00E12604" w:rsidRDefault="00EA397A" w:rsidP="003A00E4">
      <w:pPr>
        <w:ind w:left="540"/>
        <w:jc w:val="both"/>
        <w:rPr>
          <w:rFonts w:ascii="Arial" w:hAnsi="Arial" w:cs="Arial"/>
          <w:color w:val="000000"/>
          <w:sz w:val="18"/>
          <w:szCs w:val="18"/>
        </w:rPr>
      </w:pPr>
      <w:r w:rsidRPr="00E12604">
        <w:rPr>
          <w:rFonts w:ascii="Arial" w:hAnsi="Arial" w:cs="Arial"/>
          <w:color w:val="000000"/>
          <w:sz w:val="18"/>
          <w:szCs w:val="18"/>
        </w:rPr>
        <w:t xml:space="preserve">Land is not depreciated. Depreciation on other assets is calculated using the straight-line method to allocate their cost </w:t>
      </w:r>
      <w:r w:rsidR="00EB0DDC" w:rsidRPr="00E12604">
        <w:rPr>
          <w:rFonts w:ascii="Arial" w:hAnsi="Arial" w:cs="Arial"/>
          <w:color w:val="000000"/>
          <w:sz w:val="18"/>
          <w:szCs w:val="18"/>
        </w:rPr>
        <w:t xml:space="preserve">net of </w:t>
      </w:r>
      <w:r w:rsidRPr="00E12604">
        <w:rPr>
          <w:rFonts w:ascii="Arial" w:hAnsi="Arial" w:cs="Arial"/>
          <w:color w:val="000000"/>
          <w:sz w:val="18"/>
          <w:szCs w:val="18"/>
        </w:rPr>
        <w:t>their residual values over their estimated useful lives, as follows:</w:t>
      </w:r>
    </w:p>
    <w:p w14:paraId="531BA833" w14:textId="77777777" w:rsidR="00EA397A" w:rsidRPr="00E12604" w:rsidRDefault="00EA397A" w:rsidP="003A00E4">
      <w:pPr>
        <w:ind w:left="540"/>
        <w:jc w:val="both"/>
        <w:rPr>
          <w:rFonts w:ascii="Arial" w:hAnsi="Arial" w:cs="Arial"/>
          <w:color w:val="000000"/>
          <w:sz w:val="18"/>
          <w:szCs w:val="18"/>
        </w:rPr>
      </w:pPr>
    </w:p>
    <w:tbl>
      <w:tblPr>
        <w:tblW w:w="9660" w:type="dxa"/>
        <w:tblInd w:w="-90" w:type="dxa"/>
        <w:tblLayout w:type="fixed"/>
        <w:tblLook w:val="04A0" w:firstRow="1" w:lastRow="0" w:firstColumn="1" w:lastColumn="0" w:noHBand="0" w:noVBand="1"/>
      </w:tblPr>
      <w:tblGrid>
        <w:gridCol w:w="6435"/>
        <w:gridCol w:w="1411"/>
        <w:gridCol w:w="1814"/>
      </w:tblGrid>
      <w:tr w:rsidR="00EA397A" w:rsidRPr="00E12604" w14:paraId="7100EB16" w14:textId="77777777" w:rsidTr="3A06CA7E">
        <w:tc>
          <w:tcPr>
            <w:tcW w:w="6437" w:type="dxa"/>
            <w:hideMark/>
          </w:tcPr>
          <w:p w14:paraId="671097F9"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Land improvements</w:t>
            </w:r>
          </w:p>
        </w:tc>
        <w:tc>
          <w:tcPr>
            <w:tcW w:w="1411" w:type="dxa"/>
          </w:tcPr>
          <w:p w14:paraId="02A3176F"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814" w:type="dxa"/>
            <w:hideMark/>
          </w:tcPr>
          <w:p w14:paraId="45C6A6FC" w14:textId="6A913DA4" w:rsidR="00EA397A" w:rsidRPr="00E12604" w:rsidRDefault="0C15C3A2" w:rsidP="3A06CA7E">
            <w:pPr>
              <w:pStyle w:val="BodyTextIndent"/>
              <w:spacing w:after="0"/>
              <w:ind w:left="-99" w:right="-72"/>
              <w:jc w:val="right"/>
              <w:rPr>
                <w:rFonts w:ascii="Arial" w:hAnsi="Arial" w:cs="Arial"/>
                <w:color w:val="000000"/>
                <w:sz w:val="18"/>
                <w:szCs w:val="18"/>
                <w:cs/>
              </w:rPr>
            </w:pPr>
            <w:r w:rsidRPr="00E12604">
              <w:rPr>
                <w:rFonts w:ascii="Arial" w:hAnsi="Arial" w:cs="Arial"/>
                <w:color w:val="000000"/>
                <w:sz w:val="18"/>
                <w:szCs w:val="18"/>
              </w:rPr>
              <w:t>3 - 10</w:t>
            </w:r>
            <w:r w:rsidR="00EA397A" w:rsidRPr="00E12604">
              <w:rPr>
                <w:rFonts w:ascii="Arial" w:hAnsi="Arial" w:cs="Arial"/>
                <w:color w:val="000000"/>
                <w:sz w:val="18"/>
                <w:szCs w:val="18"/>
              </w:rPr>
              <w:t xml:space="preserve">  years</w:t>
            </w:r>
          </w:p>
        </w:tc>
      </w:tr>
      <w:tr w:rsidR="00EA397A" w:rsidRPr="00E12604" w14:paraId="6EF08A2F" w14:textId="77777777" w:rsidTr="3A06CA7E">
        <w:tc>
          <w:tcPr>
            <w:tcW w:w="6437" w:type="dxa"/>
            <w:hideMark/>
          </w:tcPr>
          <w:p w14:paraId="4B479E28"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 xml:space="preserve">Building and building improvements </w:t>
            </w:r>
          </w:p>
        </w:tc>
        <w:tc>
          <w:tcPr>
            <w:tcW w:w="1411" w:type="dxa"/>
          </w:tcPr>
          <w:p w14:paraId="158B456B"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814" w:type="dxa"/>
            <w:hideMark/>
          </w:tcPr>
          <w:p w14:paraId="1AF2C808" w14:textId="0EBF3CE2" w:rsidR="00EA397A" w:rsidRPr="00E12604" w:rsidRDefault="3BF12855" w:rsidP="3A06CA7E">
            <w:pPr>
              <w:pStyle w:val="BodyTextIndent"/>
              <w:spacing w:after="0"/>
              <w:ind w:left="-99" w:right="-72"/>
              <w:jc w:val="right"/>
              <w:rPr>
                <w:rFonts w:ascii="Arial" w:hAnsi="Arial" w:cs="Arial"/>
                <w:color w:val="000000"/>
                <w:sz w:val="18"/>
                <w:szCs w:val="18"/>
                <w:cs/>
              </w:rPr>
            </w:pPr>
            <w:r w:rsidRPr="00E12604">
              <w:rPr>
                <w:rFonts w:ascii="Arial" w:hAnsi="Arial" w:cs="Arial"/>
                <w:color w:val="000000"/>
                <w:sz w:val="18"/>
                <w:szCs w:val="18"/>
              </w:rPr>
              <w:t>2</w:t>
            </w:r>
            <w:r w:rsidR="00EA397A" w:rsidRPr="00E12604">
              <w:rPr>
                <w:rFonts w:ascii="Arial" w:hAnsi="Arial" w:cs="Arial"/>
                <w:color w:val="000000"/>
                <w:sz w:val="18"/>
                <w:szCs w:val="18"/>
              </w:rPr>
              <w:t xml:space="preserve"> - </w:t>
            </w:r>
            <w:r w:rsidR="007854CC" w:rsidRPr="00E12604">
              <w:rPr>
                <w:rFonts w:ascii="Arial" w:hAnsi="Arial" w:cs="Arial"/>
                <w:color w:val="000000"/>
                <w:sz w:val="18"/>
                <w:szCs w:val="18"/>
              </w:rPr>
              <w:t>20</w:t>
            </w:r>
            <w:r w:rsidR="00EA397A" w:rsidRPr="00E12604">
              <w:rPr>
                <w:rFonts w:ascii="Arial" w:hAnsi="Arial" w:cs="Arial"/>
                <w:color w:val="000000"/>
                <w:sz w:val="18"/>
                <w:szCs w:val="18"/>
              </w:rPr>
              <w:t xml:space="preserve">  years</w:t>
            </w:r>
          </w:p>
        </w:tc>
      </w:tr>
      <w:tr w:rsidR="00EA397A" w:rsidRPr="00E12604" w14:paraId="129FB1D4" w14:textId="77777777" w:rsidTr="3A06CA7E">
        <w:tc>
          <w:tcPr>
            <w:tcW w:w="6437" w:type="dxa"/>
            <w:hideMark/>
          </w:tcPr>
          <w:p w14:paraId="1CF21E85"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Machinery</w:t>
            </w:r>
          </w:p>
        </w:tc>
        <w:tc>
          <w:tcPr>
            <w:tcW w:w="1411" w:type="dxa"/>
          </w:tcPr>
          <w:p w14:paraId="0F898818"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814" w:type="dxa"/>
            <w:hideMark/>
          </w:tcPr>
          <w:p w14:paraId="2A36C7E7" w14:textId="1AE681EE" w:rsidR="00EA397A" w:rsidRPr="00E12604" w:rsidRDefault="007854CC" w:rsidP="3A06CA7E">
            <w:pPr>
              <w:pStyle w:val="BodyTextIndent"/>
              <w:spacing w:after="0"/>
              <w:ind w:left="-99" w:right="-72"/>
              <w:jc w:val="right"/>
              <w:rPr>
                <w:rFonts w:ascii="Arial" w:hAnsi="Arial" w:cs="Arial"/>
                <w:color w:val="000000"/>
                <w:sz w:val="18"/>
                <w:szCs w:val="18"/>
                <w:cs/>
              </w:rPr>
            </w:pPr>
            <w:r w:rsidRPr="00E12604">
              <w:rPr>
                <w:rFonts w:ascii="Arial" w:hAnsi="Arial" w:cs="Arial"/>
                <w:color w:val="000000"/>
                <w:sz w:val="18"/>
                <w:szCs w:val="18"/>
              </w:rPr>
              <w:t>2</w:t>
            </w:r>
            <w:r w:rsidR="00EA397A" w:rsidRPr="00E12604">
              <w:rPr>
                <w:rFonts w:ascii="Arial" w:hAnsi="Arial" w:cs="Arial"/>
                <w:color w:val="000000"/>
                <w:sz w:val="18"/>
                <w:szCs w:val="18"/>
              </w:rPr>
              <w:t xml:space="preserve"> - </w:t>
            </w:r>
            <w:r w:rsidRPr="00E12604">
              <w:rPr>
                <w:rFonts w:ascii="Arial" w:hAnsi="Arial" w:cs="Arial"/>
                <w:color w:val="000000"/>
                <w:sz w:val="18"/>
                <w:szCs w:val="18"/>
              </w:rPr>
              <w:t>20</w:t>
            </w:r>
            <w:r w:rsidR="00EA397A" w:rsidRPr="00E12604">
              <w:rPr>
                <w:rFonts w:ascii="Arial" w:hAnsi="Arial" w:cs="Arial"/>
                <w:color w:val="000000"/>
                <w:sz w:val="18"/>
                <w:szCs w:val="18"/>
              </w:rPr>
              <w:t xml:space="preserve">  years</w:t>
            </w:r>
          </w:p>
        </w:tc>
      </w:tr>
      <w:tr w:rsidR="00EA397A" w:rsidRPr="00E12604" w14:paraId="2B603BB0" w14:textId="77777777" w:rsidTr="3A06CA7E">
        <w:tc>
          <w:tcPr>
            <w:tcW w:w="6437" w:type="dxa"/>
            <w:hideMark/>
          </w:tcPr>
          <w:p w14:paraId="1375BB61"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Tools and factory equipment</w:t>
            </w:r>
          </w:p>
        </w:tc>
        <w:tc>
          <w:tcPr>
            <w:tcW w:w="1411" w:type="dxa"/>
          </w:tcPr>
          <w:p w14:paraId="26A235E8"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814" w:type="dxa"/>
            <w:hideMark/>
          </w:tcPr>
          <w:p w14:paraId="37FACB91" w14:textId="42242BFD" w:rsidR="00EA397A" w:rsidRPr="00E12604" w:rsidRDefault="0EF0AF45" w:rsidP="3A06CA7E">
            <w:pPr>
              <w:pStyle w:val="BodyTextIndent"/>
              <w:spacing w:after="0"/>
              <w:ind w:left="-99" w:right="-72"/>
              <w:jc w:val="right"/>
              <w:rPr>
                <w:rFonts w:ascii="Arial" w:hAnsi="Arial" w:cs="Arial"/>
                <w:color w:val="000000"/>
                <w:sz w:val="18"/>
                <w:szCs w:val="18"/>
                <w:cs/>
              </w:rPr>
            </w:pPr>
            <w:r w:rsidRPr="00E12604">
              <w:rPr>
                <w:rFonts w:ascii="Arial" w:hAnsi="Arial" w:cs="Arial"/>
                <w:color w:val="000000"/>
                <w:sz w:val="18"/>
                <w:szCs w:val="18"/>
              </w:rPr>
              <w:t>2 - 10</w:t>
            </w:r>
            <w:r w:rsidR="00EA397A" w:rsidRPr="00E12604">
              <w:rPr>
                <w:rFonts w:ascii="Arial" w:hAnsi="Arial" w:cs="Arial"/>
                <w:color w:val="000000"/>
                <w:sz w:val="18"/>
                <w:szCs w:val="18"/>
              </w:rPr>
              <w:t xml:space="preserve">  years</w:t>
            </w:r>
          </w:p>
        </w:tc>
      </w:tr>
      <w:tr w:rsidR="00EA397A" w:rsidRPr="00E12604" w14:paraId="22471220" w14:textId="77777777" w:rsidTr="3A06CA7E">
        <w:tc>
          <w:tcPr>
            <w:tcW w:w="6437" w:type="dxa"/>
            <w:hideMark/>
          </w:tcPr>
          <w:p w14:paraId="25DEA9C1"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Furniture, fixtures and office equipment</w:t>
            </w:r>
          </w:p>
        </w:tc>
        <w:tc>
          <w:tcPr>
            <w:tcW w:w="1411" w:type="dxa"/>
          </w:tcPr>
          <w:p w14:paraId="6A230A48"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814" w:type="dxa"/>
            <w:hideMark/>
          </w:tcPr>
          <w:p w14:paraId="5D4E5CB2" w14:textId="73CE307F" w:rsidR="00EA397A" w:rsidRPr="00E12604" w:rsidRDefault="5D97DBD8" w:rsidP="3A06CA7E">
            <w:pPr>
              <w:pStyle w:val="BodyTextIndent"/>
              <w:spacing w:after="0"/>
              <w:ind w:left="-99" w:right="-72"/>
              <w:jc w:val="right"/>
              <w:rPr>
                <w:rFonts w:ascii="Arial" w:hAnsi="Arial" w:cs="Arial"/>
                <w:color w:val="000000"/>
                <w:sz w:val="18"/>
                <w:szCs w:val="18"/>
                <w:cs/>
              </w:rPr>
            </w:pPr>
            <w:r w:rsidRPr="00E12604">
              <w:rPr>
                <w:rFonts w:ascii="Arial" w:hAnsi="Arial" w:cs="Arial"/>
                <w:color w:val="000000"/>
                <w:sz w:val="18"/>
                <w:szCs w:val="18"/>
              </w:rPr>
              <w:t>2 - 10</w:t>
            </w:r>
            <w:r w:rsidR="00EA397A" w:rsidRPr="00E12604">
              <w:rPr>
                <w:rFonts w:ascii="Arial" w:hAnsi="Arial" w:cs="Arial"/>
                <w:color w:val="000000"/>
                <w:sz w:val="18"/>
                <w:szCs w:val="18"/>
              </w:rPr>
              <w:t xml:space="preserve">  years</w:t>
            </w:r>
          </w:p>
        </w:tc>
      </w:tr>
      <w:tr w:rsidR="00EA397A" w:rsidRPr="00E12604" w14:paraId="3D9536BB" w14:textId="77777777" w:rsidTr="3A06CA7E">
        <w:tc>
          <w:tcPr>
            <w:tcW w:w="6437" w:type="dxa"/>
            <w:hideMark/>
          </w:tcPr>
          <w:p w14:paraId="1B8F19F6" w14:textId="77777777" w:rsidR="00EA397A" w:rsidRPr="00E12604" w:rsidRDefault="00EA397A" w:rsidP="00F1556E">
            <w:pPr>
              <w:pStyle w:val="BodyTextIndent"/>
              <w:spacing w:after="0"/>
              <w:ind w:left="630" w:right="-34"/>
              <w:rPr>
                <w:rFonts w:ascii="Arial" w:hAnsi="Arial" w:cs="Arial"/>
                <w:color w:val="000000"/>
                <w:sz w:val="18"/>
                <w:szCs w:val="18"/>
              </w:rPr>
            </w:pPr>
            <w:r w:rsidRPr="00E12604">
              <w:rPr>
                <w:rFonts w:ascii="Arial" w:hAnsi="Arial" w:cs="Arial"/>
                <w:color w:val="000000"/>
                <w:sz w:val="18"/>
                <w:szCs w:val="18"/>
              </w:rPr>
              <w:t>Motor vehicles</w:t>
            </w:r>
          </w:p>
        </w:tc>
        <w:tc>
          <w:tcPr>
            <w:tcW w:w="1411" w:type="dxa"/>
          </w:tcPr>
          <w:p w14:paraId="5BE3BF04" w14:textId="77777777" w:rsidR="00EA397A" w:rsidRPr="00E12604" w:rsidRDefault="00EA397A" w:rsidP="00F1556E">
            <w:pPr>
              <w:pStyle w:val="BodyTextIndent"/>
              <w:spacing w:after="0"/>
              <w:ind w:left="0" w:right="-72"/>
              <w:jc w:val="right"/>
              <w:rPr>
                <w:rFonts w:ascii="Arial" w:hAnsi="Arial" w:cs="Arial"/>
                <w:color w:val="000000"/>
                <w:sz w:val="18"/>
                <w:szCs w:val="18"/>
              </w:rPr>
            </w:pPr>
          </w:p>
        </w:tc>
        <w:tc>
          <w:tcPr>
            <w:tcW w:w="1814" w:type="dxa"/>
            <w:hideMark/>
          </w:tcPr>
          <w:p w14:paraId="4B23F5B0" w14:textId="37759AC1" w:rsidR="00EA397A" w:rsidRPr="00E12604" w:rsidRDefault="007854CC" w:rsidP="3A06CA7E">
            <w:pPr>
              <w:pStyle w:val="BodyTextIndent"/>
              <w:spacing w:after="0"/>
              <w:ind w:left="-99" w:right="-72"/>
              <w:jc w:val="right"/>
              <w:rPr>
                <w:rFonts w:ascii="Arial" w:hAnsi="Arial" w:cs="Arial"/>
                <w:color w:val="000000"/>
                <w:sz w:val="18"/>
                <w:szCs w:val="18"/>
                <w:cs/>
              </w:rPr>
            </w:pPr>
            <w:r w:rsidRPr="00E12604">
              <w:rPr>
                <w:rFonts w:ascii="Arial" w:hAnsi="Arial" w:cs="Arial"/>
                <w:color w:val="000000"/>
                <w:sz w:val="18"/>
                <w:szCs w:val="18"/>
              </w:rPr>
              <w:t>5</w:t>
            </w:r>
            <w:r w:rsidR="00EA397A" w:rsidRPr="00E12604">
              <w:rPr>
                <w:rFonts w:ascii="Arial" w:hAnsi="Arial" w:cs="Arial"/>
                <w:color w:val="000000"/>
                <w:sz w:val="18"/>
                <w:szCs w:val="18"/>
              </w:rPr>
              <w:t xml:space="preserve">  years</w:t>
            </w:r>
          </w:p>
        </w:tc>
      </w:tr>
    </w:tbl>
    <w:p w14:paraId="20617CF3" w14:textId="77777777" w:rsidR="00EA397A" w:rsidRPr="00E12604" w:rsidRDefault="00EA397A" w:rsidP="00EA397A">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p>
    <w:p w14:paraId="2C5D664A" w14:textId="766C7155"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pacing w:val="-2"/>
          <w:sz w:val="18"/>
          <w:szCs w:val="18"/>
        </w:rPr>
        <w:t>The assets’ residual values and useful lives are reviewed, and adjusted if appropriate, at the end of each</w:t>
      </w:r>
      <w:r w:rsidR="00EB0DDC" w:rsidRPr="00E12604">
        <w:rPr>
          <w:rFonts w:ascii="Arial" w:hAnsi="Arial" w:cs="Arial"/>
          <w:color w:val="000000"/>
          <w:spacing w:val="-2"/>
          <w:sz w:val="18"/>
          <w:szCs w:val="18"/>
        </w:rPr>
        <w:t xml:space="preserve"> financial year-end</w:t>
      </w:r>
      <w:r w:rsidRPr="00E12604">
        <w:rPr>
          <w:rFonts w:ascii="Arial" w:hAnsi="Arial" w:cs="Arial"/>
          <w:color w:val="000000"/>
          <w:sz w:val="18"/>
          <w:szCs w:val="18"/>
        </w:rPr>
        <w:t>.</w:t>
      </w:r>
    </w:p>
    <w:p w14:paraId="1629ED57" w14:textId="77777777" w:rsidR="00EA397A" w:rsidRPr="00E12604" w:rsidRDefault="00EA397A" w:rsidP="00EA397A">
      <w:pPr>
        <w:ind w:left="547"/>
        <w:jc w:val="both"/>
        <w:rPr>
          <w:rFonts w:ascii="Arial" w:hAnsi="Arial" w:cs="Arial"/>
          <w:color w:val="000000"/>
          <w:sz w:val="18"/>
          <w:szCs w:val="18"/>
        </w:rPr>
      </w:pPr>
    </w:p>
    <w:p w14:paraId="6182EEE1" w14:textId="21760C78" w:rsidR="006A20DD"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 xml:space="preserve">Gains or losses on disposals </w:t>
      </w:r>
      <w:r w:rsidR="00AC11A4" w:rsidRPr="00E12604">
        <w:rPr>
          <w:rFonts w:ascii="Arial" w:hAnsi="Arial" w:cs="Arial"/>
          <w:color w:val="000000"/>
          <w:sz w:val="18"/>
          <w:szCs w:val="18"/>
        </w:rPr>
        <w:t xml:space="preserve">of property, plant and equipment </w:t>
      </w:r>
      <w:r w:rsidRPr="00E12604">
        <w:rPr>
          <w:rFonts w:ascii="Arial" w:hAnsi="Arial" w:cs="Arial"/>
          <w:color w:val="000000"/>
          <w:sz w:val="18"/>
          <w:szCs w:val="18"/>
        </w:rPr>
        <w:t>are determined by comparing the proceeds with the carrying amount and are recognised in profit or loss.</w:t>
      </w:r>
    </w:p>
    <w:p w14:paraId="48C92AEA" w14:textId="68802C3F" w:rsidR="00661643" w:rsidRPr="00E12604" w:rsidRDefault="00661643" w:rsidP="00EA397A">
      <w:pPr>
        <w:ind w:left="547"/>
        <w:jc w:val="both"/>
        <w:rPr>
          <w:rFonts w:ascii="Arial" w:hAnsi="Arial" w:cs="Arial"/>
          <w:color w:val="000000"/>
          <w:sz w:val="18"/>
          <w:szCs w:val="18"/>
        </w:rPr>
      </w:pPr>
    </w:p>
    <w:p w14:paraId="35520E2C" w14:textId="1D86777B"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334405" w:rsidRPr="00E12604">
        <w:rPr>
          <w:rFonts w:ascii="Arial" w:hAnsi="Arial" w:cs="Arial"/>
          <w:b/>
          <w:bCs/>
          <w:color w:val="000000"/>
          <w:sz w:val="18"/>
          <w:szCs w:val="18"/>
        </w:rPr>
        <w:t>.</w:t>
      </w:r>
      <w:r w:rsidR="00D00D23" w:rsidRPr="00E12604">
        <w:rPr>
          <w:rFonts w:ascii="Arial" w:hAnsi="Arial" w:cs="Arial"/>
          <w:b/>
          <w:bCs/>
          <w:color w:val="000000"/>
          <w:sz w:val="18"/>
          <w:szCs w:val="18"/>
        </w:rPr>
        <w:t>10</w:t>
      </w:r>
      <w:r w:rsidR="00EA397A" w:rsidRPr="00E12604">
        <w:rPr>
          <w:rFonts w:ascii="Arial" w:hAnsi="Arial" w:cs="Arial"/>
          <w:b/>
          <w:bCs/>
          <w:color w:val="000000"/>
          <w:sz w:val="18"/>
          <w:szCs w:val="18"/>
        </w:rPr>
        <w:tab/>
        <w:t>Computer software</w:t>
      </w:r>
    </w:p>
    <w:p w14:paraId="27F68521" w14:textId="77777777" w:rsidR="00EA397A" w:rsidRPr="00E12604" w:rsidRDefault="00EA397A" w:rsidP="00EA397A">
      <w:pPr>
        <w:ind w:left="547"/>
        <w:jc w:val="both"/>
        <w:rPr>
          <w:rFonts w:ascii="Arial" w:hAnsi="Arial" w:cs="Arial"/>
          <w:bCs/>
          <w:snapToGrid w:val="0"/>
          <w:color w:val="000000"/>
          <w:spacing w:val="-2"/>
          <w:sz w:val="18"/>
          <w:szCs w:val="18"/>
          <w:lang w:eastAsia="th-TH"/>
        </w:rPr>
      </w:pPr>
    </w:p>
    <w:p w14:paraId="375DFFFB" w14:textId="6C63E9C2" w:rsidR="00EA397A" w:rsidRPr="00E12604" w:rsidRDefault="00EA397A" w:rsidP="00EA397A">
      <w:pPr>
        <w:ind w:left="547"/>
        <w:jc w:val="both"/>
        <w:rPr>
          <w:rFonts w:ascii="Arial" w:hAnsi="Arial" w:cs="Arial"/>
          <w:color w:val="000000"/>
          <w:spacing w:val="-2"/>
          <w:sz w:val="18"/>
          <w:szCs w:val="18"/>
        </w:rPr>
      </w:pPr>
      <w:r w:rsidRPr="00E12604">
        <w:rPr>
          <w:rFonts w:ascii="Arial" w:hAnsi="Arial" w:cs="Arial"/>
          <w:color w:val="000000"/>
          <w:spacing w:val="-2"/>
          <w:sz w:val="18"/>
          <w:szCs w:val="18"/>
        </w:rPr>
        <w:t xml:space="preserve">Acquired computer software is measured at cost. These costs are amortised over their estimated useful lives of </w:t>
      </w:r>
      <w:r w:rsidR="00DB7A8F" w:rsidRPr="00E12604">
        <w:rPr>
          <w:rFonts w:ascii="Arial" w:hAnsi="Arial" w:cs="Arial"/>
          <w:color w:val="000000"/>
          <w:spacing w:val="-2"/>
          <w:sz w:val="18"/>
          <w:szCs w:val="18"/>
        </w:rPr>
        <w:br/>
      </w:r>
      <w:r w:rsidR="015624BD" w:rsidRPr="00E12604">
        <w:rPr>
          <w:rFonts w:ascii="Arial" w:hAnsi="Arial" w:cs="Arial"/>
          <w:color w:val="000000"/>
          <w:spacing w:val="-2"/>
          <w:sz w:val="18"/>
          <w:szCs w:val="18"/>
        </w:rPr>
        <w:t>2</w:t>
      </w:r>
      <w:r w:rsidRPr="00E12604">
        <w:rPr>
          <w:rFonts w:ascii="Arial" w:hAnsi="Arial" w:cs="Arial"/>
          <w:color w:val="000000"/>
          <w:spacing w:val="-2"/>
          <w:sz w:val="18"/>
          <w:szCs w:val="18"/>
        </w:rPr>
        <w:t xml:space="preserve"> - </w:t>
      </w:r>
      <w:r w:rsidR="007854CC" w:rsidRPr="00E12604">
        <w:rPr>
          <w:rFonts w:ascii="Arial" w:hAnsi="Arial" w:cs="Arial"/>
          <w:color w:val="000000"/>
          <w:spacing w:val="-2"/>
          <w:sz w:val="18"/>
          <w:szCs w:val="18"/>
        </w:rPr>
        <w:t>10</w:t>
      </w:r>
      <w:r w:rsidRPr="00E12604">
        <w:rPr>
          <w:rFonts w:ascii="Arial" w:hAnsi="Arial" w:cs="Arial"/>
          <w:color w:val="000000"/>
          <w:spacing w:val="-2"/>
          <w:sz w:val="18"/>
          <w:szCs w:val="18"/>
        </w:rPr>
        <w:t xml:space="preserve"> years.</w:t>
      </w:r>
    </w:p>
    <w:p w14:paraId="2C32147B" w14:textId="77777777" w:rsidR="00EA397A" w:rsidRPr="00E12604" w:rsidRDefault="00EA397A" w:rsidP="00EA397A">
      <w:pPr>
        <w:ind w:left="547"/>
        <w:jc w:val="both"/>
        <w:rPr>
          <w:rFonts w:ascii="Arial" w:hAnsi="Arial" w:cs="Arial"/>
          <w:color w:val="000000"/>
          <w:spacing w:val="-2"/>
          <w:sz w:val="18"/>
          <w:szCs w:val="18"/>
        </w:rPr>
      </w:pPr>
    </w:p>
    <w:p w14:paraId="1848736D" w14:textId="77777777" w:rsidR="00EA397A" w:rsidRPr="00E12604" w:rsidRDefault="00EA397A" w:rsidP="00EA397A">
      <w:pPr>
        <w:ind w:left="547"/>
        <w:jc w:val="both"/>
        <w:rPr>
          <w:rFonts w:ascii="Arial" w:hAnsi="Arial" w:cs="Arial"/>
          <w:color w:val="000000"/>
          <w:spacing w:val="-4"/>
          <w:sz w:val="18"/>
          <w:szCs w:val="18"/>
        </w:rPr>
      </w:pPr>
      <w:r w:rsidRPr="00E12604">
        <w:rPr>
          <w:rFonts w:ascii="Arial" w:hAnsi="Arial" w:cs="Arial"/>
          <w:color w:val="000000"/>
          <w:spacing w:val="-4"/>
          <w:sz w:val="18"/>
          <w:szCs w:val="18"/>
        </w:rPr>
        <w:t>Costs associated with maintaining computer software programmes are recognised as an expense as incurred.</w:t>
      </w:r>
    </w:p>
    <w:p w14:paraId="2E80CDAD" w14:textId="77777777" w:rsidR="00EA397A" w:rsidRPr="00E12604" w:rsidRDefault="00EA397A" w:rsidP="00EA397A">
      <w:pPr>
        <w:ind w:left="547"/>
        <w:jc w:val="both"/>
        <w:rPr>
          <w:rFonts w:ascii="Arial" w:hAnsi="Arial" w:cs="Arial"/>
          <w:color w:val="000000"/>
          <w:spacing w:val="-2"/>
          <w:sz w:val="18"/>
          <w:szCs w:val="18"/>
          <w:cs/>
        </w:rPr>
      </w:pPr>
    </w:p>
    <w:p w14:paraId="1E5F3EB7" w14:textId="518F230F"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334405"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1</w:t>
      </w:r>
      <w:r w:rsidR="00EA397A" w:rsidRPr="00E12604">
        <w:rPr>
          <w:rFonts w:ascii="Arial" w:hAnsi="Arial" w:cs="Arial"/>
          <w:b/>
          <w:bCs/>
          <w:color w:val="000000"/>
          <w:sz w:val="18"/>
          <w:szCs w:val="18"/>
        </w:rPr>
        <w:tab/>
        <w:t>Impairment of assets</w:t>
      </w:r>
    </w:p>
    <w:p w14:paraId="46F5B64A" w14:textId="77777777" w:rsidR="00EA397A" w:rsidRPr="00E12604" w:rsidRDefault="00EA397A" w:rsidP="00DE0C68">
      <w:pPr>
        <w:ind w:left="547"/>
        <w:jc w:val="both"/>
        <w:rPr>
          <w:rFonts w:ascii="Arial" w:hAnsi="Arial" w:cs="Arial"/>
          <w:color w:val="000000"/>
          <w:sz w:val="18"/>
          <w:szCs w:val="18"/>
        </w:rPr>
      </w:pPr>
    </w:p>
    <w:p w14:paraId="5B5F1D7B" w14:textId="43675608" w:rsidR="00EA397A" w:rsidRPr="00E12604" w:rsidRDefault="00891DB3" w:rsidP="00DE0C68">
      <w:pPr>
        <w:ind w:left="547"/>
        <w:jc w:val="both"/>
        <w:rPr>
          <w:rFonts w:ascii="Arial" w:hAnsi="Arial" w:cs="Arial"/>
          <w:color w:val="000000"/>
          <w:sz w:val="18"/>
          <w:szCs w:val="18"/>
        </w:rPr>
      </w:pPr>
      <w:r w:rsidRPr="00E12604">
        <w:rPr>
          <w:rFonts w:ascii="Arial" w:hAnsi="Arial" w:cs="Arial"/>
          <w:color w:val="000000"/>
          <w:spacing w:val="-2"/>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w:t>
      </w:r>
      <w:r w:rsidR="00EA397A" w:rsidRPr="00E12604">
        <w:rPr>
          <w:rFonts w:ascii="Arial" w:hAnsi="Arial" w:cs="Arial"/>
          <w:color w:val="000000"/>
          <w:sz w:val="18"/>
          <w:szCs w:val="18"/>
        </w:rPr>
        <w:t xml:space="preserve"> use. </w:t>
      </w:r>
    </w:p>
    <w:p w14:paraId="6AFAE766" w14:textId="77777777" w:rsidR="00EA397A" w:rsidRPr="00E12604" w:rsidRDefault="00EA397A" w:rsidP="00DE0C68">
      <w:pPr>
        <w:ind w:left="547"/>
        <w:jc w:val="both"/>
        <w:rPr>
          <w:rFonts w:ascii="Arial" w:hAnsi="Arial" w:cs="Arial"/>
          <w:color w:val="000000"/>
          <w:sz w:val="18"/>
          <w:szCs w:val="18"/>
        </w:rPr>
      </w:pPr>
    </w:p>
    <w:p w14:paraId="368C2D97" w14:textId="4227DD0B" w:rsidR="00661643" w:rsidRPr="00E12604" w:rsidRDefault="00EA397A" w:rsidP="00DE0C68">
      <w:pPr>
        <w:ind w:left="547"/>
        <w:jc w:val="both"/>
        <w:rPr>
          <w:rFonts w:ascii="Arial" w:hAnsi="Arial" w:cs="Arial"/>
          <w:color w:val="000000"/>
          <w:sz w:val="18"/>
          <w:szCs w:val="18"/>
        </w:rPr>
      </w:pPr>
      <w:r w:rsidRPr="00E12604">
        <w:rPr>
          <w:rFonts w:ascii="Arial" w:hAnsi="Arial" w:cs="Arial"/>
          <w:color w:val="000000"/>
          <w:sz w:val="18"/>
          <w:szCs w:val="18"/>
        </w:rPr>
        <w:t>Where the reasons for previously recognised impairments no longer exist, the impairment losses on the assets concerned other than goodwill is reversed.</w:t>
      </w:r>
    </w:p>
    <w:p w14:paraId="3ABDC54F" w14:textId="574FDA88" w:rsidR="00EA397A" w:rsidRPr="00E12604" w:rsidRDefault="00445C53" w:rsidP="00445C53">
      <w:pPr>
        <w:jc w:val="both"/>
        <w:rPr>
          <w:rFonts w:ascii="Arial" w:hAnsi="Arial" w:cs="Arial"/>
          <w:color w:val="000000"/>
          <w:sz w:val="18"/>
          <w:szCs w:val="18"/>
        </w:rPr>
      </w:pPr>
      <w:r w:rsidRPr="00E12604">
        <w:rPr>
          <w:rFonts w:ascii="Arial" w:hAnsi="Arial" w:cs="Arial"/>
          <w:color w:val="000000"/>
          <w:sz w:val="18"/>
          <w:szCs w:val="18"/>
        </w:rPr>
        <w:br w:type="page"/>
      </w:r>
    </w:p>
    <w:p w14:paraId="1D473E2B" w14:textId="7FDF9FEC" w:rsidR="00EA397A" w:rsidRPr="00E12604" w:rsidRDefault="007854CC" w:rsidP="00407C0D">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EA397A"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2</w:t>
      </w:r>
      <w:r w:rsidR="00EA397A" w:rsidRPr="00E12604">
        <w:rPr>
          <w:rFonts w:ascii="Arial" w:hAnsi="Arial" w:cs="Arial"/>
          <w:b/>
          <w:bCs/>
          <w:color w:val="000000"/>
          <w:sz w:val="18"/>
          <w:szCs w:val="18"/>
        </w:rPr>
        <w:tab/>
        <w:t>Leases</w:t>
      </w:r>
    </w:p>
    <w:p w14:paraId="5FAFED3D" w14:textId="77777777" w:rsidR="00334405" w:rsidRPr="00E12604" w:rsidRDefault="00334405" w:rsidP="001E62CD">
      <w:pPr>
        <w:ind w:left="540"/>
        <w:jc w:val="thaiDistribute"/>
        <w:rPr>
          <w:rFonts w:ascii="Arial" w:hAnsi="Arial" w:cs="Arial"/>
          <w:color w:val="000000"/>
          <w:sz w:val="18"/>
          <w:szCs w:val="18"/>
        </w:rPr>
      </w:pPr>
    </w:p>
    <w:p w14:paraId="1B4C9C19" w14:textId="49BBE553" w:rsidR="001864EE" w:rsidRPr="00E12604" w:rsidRDefault="001864EE" w:rsidP="001E62CD">
      <w:pPr>
        <w:pStyle w:val="Heading4"/>
        <w:keepNext w:val="0"/>
        <w:ind w:left="540"/>
        <w:jc w:val="both"/>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GB" w:eastAsia="en-US"/>
        </w:rPr>
        <w:t xml:space="preserve">Leases </w:t>
      </w:r>
      <w:r w:rsidR="00B46F21" w:rsidRPr="00E12604">
        <w:rPr>
          <w:rFonts w:ascii="Arial" w:hAnsi="Arial" w:cs="Arial"/>
          <w:b w:val="0"/>
          <w:bCs w:val="0"/>
          <w:color w:val="000000"/>
          <w:sz w:val="18"/>
          <w:szCs w:val="18"/>
          <w:lang w:val="en-GB" w:eastAsia="en-US"/>
        </w:rPr>
        <w:t>-</w:t>
      </w:r>
      <w:r w:rsidRPr="00E12604">
        <w:rPr>
          <w:rFonts w:ascii="Arial" w:hAnsi="Arial" w:cs="Arial"/>
          <w:b w:val="0"/>
          <w:bCs w:val="0"/>
          <w:color w:val="000000"/>
          <w:sz w:val="18"/>
          <w:szCs w:val="18"/>
          <w:lang w:val="en-GB" w:eastAsia="en-US"/>
        </w:rPr>
        <w:t xml:space="preserve"> where the Group is the lessee</w:t>
      </w:r>
    </w:p>
    <w:p w14:paraId="74409A20" w14:textId="77777777" w:rsidR="00B01426" w:rsidRPr="00E12604" w:rsidRDefault="00B01426" w:rsidP="001E62CD">
      <w:pPr>
        <w:pStyle w:val="ListParagraph"/>
        <w:spacing w:after="0" w:line="240" w:lineRule="auto"/>
        <w:ind w:left="540"/>
        <w:contextualSpacing w:val="0"/>
        <w:jc w:val="both"/>
        <w:rPr>
          <w:rFonts w:ascii="Arial" w:hAnsi="Arial" w:cs="Arial"/>
          <w:color w:val="000000"/>
          <w:sz w:val="18"/>
          <w:szCs w:val="18"/>
        </w:rPr>
      </w:pPr>
    </w:p>
    <w:p w14:paraId="416189A2" w14:textId="49B7C12C" w:rsidR="001864EE" w:rsidRPr="00E12604" w:rsidRDefault="001864EE" w:rsidP="001E62CD">
      <w:pPr>
        <w:pStyle w:val="ListParagraph"/>
        <w:spacing w:after="0" w:line="240" w:lineRule="auto"/>
        <w:ind w:left="540"/>
        <w:contextualSpacing w:val="0"/>
        <w:jc w:val="both"/>
        <w:rPr>
          <w:rFonts w:ascii="Arial" w:hAnsi="Arial" w:cs="Arial"/>
          <w:color w:val="000000"/>
          <w:sz w:val="18"/>
          <w:szCs w:val="18"/>
        </w:rPr>
      </w:pPr>
      <w:r w:rsidRPr="00E12604">
        <w:rPr>
          <w:rFonts w:ascii="Arial" w:hAnsi="Arial"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w:t>
      </w:r>
      <w:r w:rsidRPr="00E12604">
        <w:rPr>
          <w:rFonts w:ascii="Arial" w:hAnsi="Arial" w:cs="Arial"/>
          <w:color w:val="000000"/>
          <w:spacing w:val="-2"/>
          <w:sz w:val="18"/>
          <w:szCs w:val="18"/>
        </w:rPr>
        <w:t>finance cost is charged to profit or loss over the lease period so as to produce a constant periodic rate of interest</w:t>
      </w:r>
      <w:r w:rsidRPr="00E12604">
        <w:rPr>
          <w:rFonts w:ascii="Arial" w:hAnsi="Arial" w:cs="Arial"/>
          <w:color w:val="000000"/>
          <w:sz w:val="18"/>
          <w:szCs w:val="18"/>
        </w:rPr>
        <w:t xml:space="preserve"> on the remaining balance of the liability for each period. The right-of-use asset is depreciated over the shorter of the asset's useful life and the lease term on a straight-line basis.</w:t>
      </w:r>
      <w:r w:rsidR="007615AD" w:rsidRPr="00E12604">
        <w:rPr>
          <w:rFonts w:ascii="Arial" w:hAnsi="Arial" w:cs="Arial"/>
          <w:color w:val="000000"/>
          <w:sz w:val="18"/>
          <w:szCs w:val="18"/>
        </w:rPr>
        <w:t xml:space="preserve"> If the Group is reasonably certain to exercise a purchase option, the right-of-use asset is depreciated over the underlying asset’s useful life.</w:t>
      </w:r>
    </w:p>
    <w:p w14:paraId="602A7AF7" w14:textId="77777777" w:rsidR="00407C0D" w:rsidRPr="00E12604" w:rsidRDefault="00407C0D" w:rsidP="001E62CD">
      <w:pPr>
        <w:pStyle w:val="ListParagraph"/>
        <w:spacing w:after="0" w:line="240" w:lineRule="auto"/>
        <w:ind w:left="540"/>
        <w:contextualSpacing w:val="0"/>
        <w:jc w:val="both"/>
        <w:rPr>
          <w:rFonts w:ascii="Arial" w:hAnsi="Arial" w:cs="Arial"/>
          <w:color w:val="000000"/>
          <w:sz w:val="18"/>
          <w:szCs w:val="18"/>
        </w:rPr>
      </w:pPr>
    </w:p>
    <w:p w14:paraId="55E9DA86" w14:textId="279D4F6F" w:rsidR="001864EE" w:rsidRPr="00E12604" w:rsidRDefault="001864EE" w:rsidP="001E62CD">
      <w:pPr>
        <w:pStyle w:val="ListParagraph"/>
        <w:spacing w:after="0" w:line="240" w:lineRule="auto"/>
        <w:ind w:left="540"/>
        <w:contextualSpacing w:val="0"/>
        <w:jc w:val="both"/>
        <w:rPr>
          <w:rFonts w:ascii="Arial" w:hAnsi="Arial" w:cs="Arial"/>
          <w:color w:val="000000"/>
          <w:sz w:val="18"/>
          <w:szCs w:val="18"/>
        </w:rPr>
      </w:pPr>
      <w:r w:rsidRPr="00E12604">
        <w:rPr>
          <w:rFonts w:ascii="Arial" w:hAnsi="Arial" w:cs="Arial"/>
          <w:color w:val="000000"/>
          <w:spacing w:val="-4"/>
          <w:sz w:val="18"/>
          <w:szCs w:val="18"/>
        </w:rPr>
        <w:t xml:space="preserve">Assets and liabilities arising from a lease are initially measured on a present value basis. Lease liabilities include </w:t>
      </w:r>
      <w:r w:rsidRPr="00E12604">
        <w:rPr>
          <w:rFonts w:ascii="Arial" w:hAnsi="Arial" w:cs="Arial"/>
          <w:color w:val="000000"/>
          <w:sz w:val="18"/>
          <w:szCs w:val="18"/>
        </w:rPr>
        <w:t>the net present value of the following lease payments:</w:t>
      </w:r>
    </w:p>
    <w:p w14:paraId="58FD2160" w14:textId="77777777" w:rsidR="00407C0D" w:rsidRPr="00E12604" w:rsidRDefault="00407C0D" w:rsidP="001E62CD">
      <w:pPr>
        <w:pStyle w:val="ListParagraph"/>
        <w:spacing w:after="0" w:line="240" w:lineRule="auto"/>
        <w:ind w:left="540"/>
        <w:contextualSpacing w:val="0"/>
        <w:jc w:val="both"/>
        <w:rPr>
          <w:rFonts w:ascii="Arial" w:hAnsi="Arial" w:cs="Arial"/>
          <w:color w:val="000000"/>
          <w:sz w:val="18"/>
          <w:szCs w:val="18"/>
        </w:rPr>
      </w:pPr>
    </w:p>
    <w:p w14:paraId="1E20F024"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fixed payments (including in-substance fixed payments), less any lease incentives receivable</w:t>
      </w:r>
    </w:p>
    <w:p w14:paraId="70A951D8" w14:textId="77777777" w:rsidR="001864EE" w:rsidRPr="00E12604" w:rsidRDefault="001864EE">
      <w:pPr>
        <w:pStyle w:val="ListParagraph"/>
        <w:numPr>
          <w:ilvl w:val="0"/>
          <w:numId w:val="12"/>
        </w:numPr>
        <w:tabs>
          <w:tab w:val="left" w:pos="426"/>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variable lease payment that are based on an index or a rate</w:t>
      </w:r>
    </w:p>
    <w:p w14:paraId="2AB5B139"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amounts expected to be payable by the lessee under residual value guarantees</w:t>
      </w:r>
    </w:p>
    <w:p w14:paraId="175CA4F6"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the exercise price of a purchase option if the lessee is reasonably certain to exercise that option, and</w:t>
      </w:r>
    </w:p>
    <w:p w14:paraId="58312F42" w14:textId="77777777" w:rsidR="001864EE" w:rsidRPr="00E12604" w:rsidRDefault="001864EE">
      <w:pPr>
        <w:pStyle w:val="ListParagraph"/>
        <w:numPr>
          <w:ilvl w:val="0"/>
          <w:numId w:val="12"/>
        </w:numPr>
        <w:tabs>
          <w:tab w:val="left" w:pos="567"/>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payments of penalties for terminating the lease, if the lease term reflects the lessee exercising that option.</w:t>
      </w:r>
    </w:p>
    <w:p w14:paraId="71EED229" w14:textId="2D7F6F0C" w:rsidR="001864EE" w:rsidRPr="00E12604" w:rsidRDefault="001864EE" w:rsidP="001E62CD">
      <w:pPr>
        <w:pStyle w:val="ListParagraph"/>
        <w:tabs>
          <w:tab w:val="left" w:pos="810"/>
        </w:tabs>
        <w:spacing w:after="0" w:line="240" w:lineRule="auto"/>
        <w:ind w:left="810" w:hanging="270"/>
        <w:contextualSpacing w:val="0"/>
        <w:jc w:val="both"/>
        <w:rPr>
          <w:rFonts w:ascii="Arial" w:hAnsi="Arial" w:cs="Arial"/>
          <w:color w:val="000000"/>
          <w:sz w:val="18"/>
          <w:szCs w:val="18"/>
        </w:rPr>
      </w:pPr>
    </w:p>
    <w:p w14:paraId="72017144" w14:textId="6F92882B" w:rsidR="001864EE" w:rsidRPr="00E12604" w:rsidRDefault="001864EE" w:rsidP="001E62CD">
      <w:pPr>
        <w:pStyle w:val="ListParagraph"/>
        <w:spacing w:after="0" w:line="240" w:lineRule="auto"/>
        <w:ind w:left="540"/>
        <w:contextualSpacing w:val="0"/>
        <w:jc w:val="both"/>
        <w:rPr>
          <w:rFonts w:ascii="Arial" w:hAnsi="Arial" w:cs="Arial"/>
          <w:color w:val="000000"/>
          <w:sz w:val="18"/>
          <w:szCs w:val="18"/>
        </w:rPr>
      </w:pPr>
      <w:r w:rsidRPr="00E12604">
        <w:rPr>
          <w:rFonts w:ascii="Arial" w:hAnsi="Arial" w:cs="Arial"/>
          <w:color w:val="000000"/>
          <w:sz w:val="18"/>
          <w:szCs w:val="18"/>
        </w:rPr>
        <w:t>Lease payments to be made under reasonably certain extension options are also included in the measurement of the liability.</w:t>
      </w:r>
    </w:p>
    <w:p w14:paraId="637EC331" w14:textId="77777777" w:rsidR="00407C0D" w:rsidRPr="00E12604" w:rsidRDefault="00407C0D" w:rsidP="001E62CD">
      <w:pPr>
        <w:pStyle w:val="ListParagraph"/>
        <w:spacing w:after="0" w:line="240" w:lineRule="auto"/>
        <w:ind w:left="540"/>
        <w:contextualSpacing w:val="0"/>
        <w:jc w:val="both"/>
        <w:rPr>
          <w:rFonts w:ascii="Arial" w:hAnsi="Arial" w:cs="Arial"/>
          <w:color w:val="000000"/>
          <w:sz w:val="18"/>
          <w:szCs w:val="18"/>
        </w:rPr>
      </w:pPr>
    </w:p>
    <w:p w14:paraId="469B3B68" w14:textId="77777777" w:rsidR="001864EE" w:rsidRPr="00E12604" w:rsidRDefault="001864EE" w:rsidP="001E62CD">
      <w:pPr>
        <w:ind w:left="540"/>
        <w:jc w:val="both"/>
        <w:rPr>
          <w:rFonts w:ascii="Arial" w:hAnsi="Arial" w:cs="Arial"/>
          <w:color w:val="000000"/>
          <w:sz w:val="18"/>
          <w:szCs w:val="18"/>
        </w:rPr>
      </w:pPr>
      <w:r w:rsidRPr="00E12604">
        <w:rPr>
          <w:rFonts w:ascii="Arial" w:hAnsi="Arial" w:cs="Arial"/>
          <w:color w:val="000000"/>
          <w:spacing w:val="-4"/>
          <w:sz w:val="18"/>
          <w:szCs w:val="18"/>
        </w:rPr>
        <w:t>The lease payments are discounted using the interest rate implicit in the lease. If that rate cannot be determine</w:t>
      </w:r>
      <w:r w:rsidRPr="00E12604">
        <w:rPr>
          <w:rFonts w:ascii="Arial" w:hAnsi="Arial" w:cs="Arial"/>
          <w:color w:val="000000"/>
          <w:sz w:val="18"/>
          <w:szCs w:val="18"/>
        </w:rPr>
        <w:t xml:space="preserve">d, the lessee’s incremental borrowing rate is used, being the rate that the lessee would have to pay to borrow the </w:t>
      </w:r>
      <w:r w:rsidRPr="00E12604">
        <w:rPr>
          <w:rFonts w:ascii="Arial" w:hAnsi="Arial" w:cs="Arial"/>
          <w:color w:val="000000"/>
          <w:spacing w:val="-5"/>
          <w:sz w:val="18"/>
          <w:szCs w:val="18"/>
        </w:rPr>
        <w:t>funds necessary to obtain an asset of similar value in a similar economic environment with similar terms and conditions.</w:t>
      </w:r>
      <w:r w:rsidRPr="00E12604">
        <w:rPr>
          <w:rFonts w:ascii="Arial" w:hAnsi="Arial" w:cs="Arial"/>
          <w:color w:val="000000"/>
          <w:sz w:val="18"/>
          <w:szCs w:val="18"/>
        </w:rPr>
        <w:t xml:space="preserve"> </w:t>
      </w:r>
    </w:p>
    <w:p w14:paraId="4C42E4D7" w14:textId="77777777" w:rsidR="001864EE" w:rsidRPr="00E12604" w:rsidRDefault="001864EE" w:rsidP="001E62CD">
      <w:pPr>
        <w:ind w:left="540"/>
        <w:jc w:val="both"/>
        <w:rPr>
          <w:rFonts w:ascii="Arial" w:hAnsi="Arial" w:cs="Arial"/>
          <w:color w:val="000000"/>
          <w:spacing w:val="-4"/>
          <w:sz w:val="18"/>
          <w:szCs w:val="18"/>
        </w:rPr>
      </w:pPr>
    </w:p>
    <w:p w14:paraId="1432CD8A" w14:textId="77777777" w:rsidR="001864EE" w:rsidRPr="00E12604" w:rsidRDefault="001864EE" w:rsidP="001E62CD">
      <w:pPr>
        <w:ind w:left="540"/>
        <w:jc w:val="both"/>
        <w:rPr>
          <w:rFonts w:ascii="Arial" w:hAnsi="Arial" w:cs="Arial"/>
          <w:color w:val="000000"/>
          <w:sz w:val="18"/>
          <w:szCs w:val="18"/>
        </w:rPr>
      </w:pPr>
      <w:r w:rsidRPr="00E12604">
        <w:rPr>
          <w:rFonts w:ascii="Arial" w:hAnsi="Arial" w:cs="Arial"/>
          <w:color w:val="000000"/>
          <w:sz w:val="18"/>
          <w:szCs w:val="18"/>
        </w:rPr>
        <w:t>Right-of-use assets are measured at cost comprising the following:</w:t>
      </w:r>
    </w:p>
    <w:p w14:paraId="7C03DB21" w14:textId="77777777" w:rsidR="001864EE" w:rsidRPr="00E12604" w:rsidRDefault="001864EE" w:rsidP="001E62CD">
      <w:pPr>
        <w:ind w:left="540"/>
        <w:jc w:val="both"/>
        <w:rPr>
          <w:rFonts w:ascii="Arial" w:hAnsi="Arial" w:cs="Arial"/>
          <w:color w:val="000000"/>
          <w:sz w:val="18"/>
          <w:szCs w:val="18"/>
        </w:rPr>
      </w:pPr>
    </w:p>
    <w:p w14:paraId="3AFA8370"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the amount of the initial measurement of lease liability</w:t>
      </w:r>
    </w:p>
    <w:p w14:paraId="379142AB"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any lease payments made at or before the commencement date less any lease incentives received</w:t>
      </w:r>
    </w:p>
    <w:p w14:paraId="5AB771F0"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any initial direct costs, and</w:t>
      </w:r>
    </w:p>
    <w:p w14:paraId="4A9AD988" w14:textId="77777777" w:rsidR="001864EE" w:rsidRPr="00E12604" w:rsidRDefault="001864EE">
      <w:pPr>
        <w:pStyle w:val="ListParagraph"/>
        <w:numPr>
          <w:ilvl w:val="0"/>
          <w:numId w:val="12"/>
        </w:numPr>
        <w:tabs>
          <w:tab w:val="left" w:pos="810"/>
        </w:tabs>
        <w:spacing w:after="0" w:line="240" w:lineRule="auto"/>
        <w:ind w:left="810" w:hanging="270"/>
        <w:contextualSpacing w:val="0"/>
        <w:jc w:val="both"/>
        <w:rPr>
          <w:rFonts w:ascii="Arial" w:hAnsi="Arial" w:cs="Arial"/>
          <w:color w:val="000000"/>
          <w:sz w:val="18"/>
          <w:szCs w:val="18"/>
        </w:rPr>
      </w:pPr>
      <w:r w:rsidRPr="00E12604">
        <w:rPr>
          <w:rFonts w:ascii="Arial" w:hAnsi="Arial" w:cs="Arial"/>
          <w:color w:val="000000"/>
          <w:sz w:val="18"/>
          <w:szCs w:val="18"/>
        </w:rPr>
        <w:t xml:space="preserve">restoration costs. </w:t>
      </w:r>
    </w:p>
    <w:p w14:paraId="31980BFA" w14:textId="77777777" w:rsidR="001864EE" w:rsidRPr="00E12604" w:rsidRDefault="001864EE" w:rsidP="001E62CD">
      <w:pPr>
        <w:pStyle w:val="ListParagraph"/>
        <w:spacing w:after="0" w:line="240" w:lineRule="auto"/>
        <w:ind w:left="540"/>
        <w:contextualSpacing w:val="0"/>
        <w:jc w:val="both"/>
        <w:rPr>
          <w:rFonts w:ascii="Arial" w:hAnsi="Arial" w:cs="Arial"/>
          <w:color w:val="000000"/>
          <w:sz w:val="18"/>
          <w:szCs w:val="18"/>
        </w:rPr>
      </w:pPr>
    </w:p>
    <w:p w14:paraId="7B2D138D" w14:textId="354FF4C8" w:rsidR="00334405" w:rsidRPr="00E12604" w:rsidRDefault="001864EE" w:rsidP="001E62CD">
      <w:pPr>
        <w:ind w:left="540"/>
        <w:jc w:val="thaiDistribute"/>
        <w:rPr>
          <w:rFonts w:ascii="Arial" w:hAnsi="Arial" w:cs="Arial"/>
          <w:color w:val="000000"/>
          <w:sz w:val="18"/>
          <w:szCs w:val="18"/>
        </w:rPr>
      </w:pPr>
      <w:r w:rsidRPr="00E12604">
        <w:rPr>
          <w:rFonts w:ascii="Arial" w:hAnsi="Arial" w:cs="Arial"/>
          <w:color w:val="000000"/>
          <w:sz w:val="18"/>
          <w:szCs w:val="18"/>
        </w:rPr>
        <w:t xml:space="preserve">Payments associated with short-term leases and leases of low-value assets are recognised on a straight-line </w:t>
      </w:r>
      <w:r w:rsidRPr="00E12604">
        <w:rPr>
          <w:rFonts w:ascii="Arial" w:hAnsi="Arial" w:cs="Arial"/>
          <w:color w:val="000000"/>
          <w:spacing w:val="-4"/>
          <w:sz w:val="18"/>
          <w:szCs w:val="18"/>
        </w:rPr>
        <w:t xml:space="preserve">basis as an expense in profit or loss. Short-term leases are leases with a lease term of </w:t>
      </w:r>
      <w:r w:rsidR="007854CC" w:rsidRPr="00E12604">
        <w:rPr>
          <w:rFonts w:ascii="Arial" w:hAnsi="Arial" w:cs="Arial"/>
          <w:color w:val="000000"/>
          <w:spacing w:val="-4"/>
          <w:sz w:val="18"/>
          <w:szCs w:val="18"/>
        </w:rPr>
        <w:t>12</w:t>
      </w:r>
      <w:r w:rsidRPr="00E12604">
        <w:rPr>
          <w:rFonts w:ascii="Arial" w:hAnsi="Arial" w:cs="Arial"/>
          <w:color w:val="000000"/>
          <w:spacing w:val="-4"/>
          <w:sz w:val="18"/>
          <w:szCs w:val="18"/>
        </w:rPr>
        <w:t xml:space="preserve"> months or less. Low-value</w:t>
      </w:r>
      <w:r w:rsidRPr="00E12604">
        <w:rPr>
          <w:rFonts w:ascii="Arial" w:hAnsi="Arial" w:cs="Arial"/>
          <w:color w:val="000000"/>
          <w:sz w:val="18"/>
          <w:szCs w:val="18"/>
        </w:rPr>
        <w:t xml:space="preserve"> assets comprise </w:t>
      </w:r>
      <w:r w:rsidR="00AC11A4" w:rsidRPr="00E12604">
        <w:rPr>
          <w:rFonts w:ascii="Arial" w:hAnsi="Arial" w:cs="Arial"/>
          <w:color w:val="000000"/>
          <w:sz w:val="18"/>
          <w:szCs w:val="18"/>
        </w:rPr>
        <w:t>office equipment.</w:t>
      </w:r>
    </w:p>
    <w:p w14:paraId="08150429" w14:textId="294D5CB5" w:rsidR="001864EE" w:rsidRPr="00E12604" w:rsidRDefault="001864EE" w:rsidP="001E62CD">
      <w:pPr>
        <w:ind w:left="540"/>
        <w:jc w:val="thaiDistribute"/>
        <w:rPr>
          <w:rFonts w:ascii="Arial" w:hAnsi="Arial" w:cs="Arial"/>
          <w:color w:val="000000"/>
          <w:sz w:val="18"/>
          <w:szCs w:val="18"/>
        </w:rPr>
      </w:pPr>
    </w:p>
    <w:p w14:paraId="5039A41D" w14:textId="77777777" w:rsidR="001864EE" w:rsidRPr="00E12604" w:rsidRDefault="001864EE" w:rsidP="001E62CD">
      <w:pPr>
        <w:pStyle w:val="Heading4"/>
        <w:ind w:left="540"/>
        <w:jc w:val="both"/>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GB" w:eastAsia="en-US"/>
        </w:rPr>
        <w:t>Leases - where the Group is the lessor</w:t>
      </w:r>
    </w:p>
    <w:p w14:paraId="56713617" w14:textId="77777777" w:rsidR="0014109C" w:rsidRPr="00E12604" w:rsidRDefault="0014109C" w:rsidP="001E62CD">
      <w:pPr>
        <w:pStyle w:val="ListParagraph"/>
        <w:spacing w:after="0" w:line="240" w:lineRule="auto"/>
        <w:ind w:left="540"/>
        <w:contextualSpacing w:val="0"/>
        <w:jc w:val="both"/>
        <w:rPr>
          <w:rFonts w:ascii="Arial" w:hAnsi="Arial" w:cs="Arial"/>
          <w:color w:val="000000"/>
          <w:spacing w:val="-2"/>
          <w:sz w:val="18"/>
          <w:szCs w:val="18"/>
        </w:rPr>
      </w:pPr>
    </w:p>
    <w:p w14:paraId="159525F9" w14:textId="5D9AD9BB" w:rsidR="000E1789" w:rsidRPr="00E12604" w:rsidRDefault="001864EE" w:rsidP="000E1789">
      <w:pPr>
        <w:pStyle w:val="ListParagraph"/>
        <w:spacing w:after="0" w:line="240" w:lineRule="auto"/>
        <w:ind w:left="540"/>
        <w:contextualSpacing w:val="0"/>
        <w:jc w:val="both"/>
        <w:rPr>
          <w:rFonts w:ascii="Arial" w:hAnsi="Arial" w:cs="Arial"/>
          <w:color w:val="000000"/>
          <w:spacing w:val="-2"/>
          <w:sz w:val="18"/>
          <w:szCs w:val="18"/>
        </w:rPr>
      </w:pPr>
      <w:r w:rsidRPr="00E12604">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8366D1" w:rsidRPr="00E12604">
        <w:rPr>
          <w:rFonts w:ascii="Arial" w:hAnsi="Arial" w:cs="Arial"/>
          <w:color w:val="000000"/>
          <w:spacing w:val="-2"/>
          <w:sz w:val="18"/>
          <w:szCs w:val="18"/>
        </w:rPr>
        <w:br/>
      </w:r>
      <w:r w:rsidRPr="00E12604">
        <w:rPr>
          <w:rFonts w:ascii="Arial" w:hAnsi="Arial" w:cs="Arial"/>
          <w:color w:val="000000"/>
          <w:spacing w:val="-2"/>
          <w:sz w:val="18"/>
          <w:szCs w:val="18"/>
        </w:rPr>
        <w:t xml:space="preserve">The respective leased assets are included in the statement of financial position based on their nature. </w:t>
      </w:r>
    </w:p>
    <w:p w14:paraId="245C6424" w14:textId="77777777" w:rsidR="00661643" w:rsidRPr="00E12604" w:rsidRDefault="00661643" w:rsidP="001E62CD">
      <w:pPr>
        <w:pStyle w:val="ListParagraph"/>
        <w:spacing w:after="0" w:line="240" w:lineRule="auto"/>
        <w:ind w:left="540"/>
        <w:contextualSpacing w:val="0"/>
        <w:jc w:val="both"/>
        <w:rPr>
          <w:rFonts w:ascii="Arial" w:hAnsi="Arial" w:cs="Arial"/>
          <w:color w:val="000000"/>
          <w:spacing w:val="-2"/>
          <w:sz w:val="18"/>
          <w:szCs w:val="18"/>
        </w:rPr>
      </w:pPr>
    </w:p>
    <w:p w14:paraId="4569E258" w14:textId="4A2E216F" w:rsidR="00EA397A" w:rsidRPr="00E12604" w:rsidRDefault="007854CC" w:rsidP="00EA397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EA397A"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3</w:t>
      </w:r>
      <w:r w:rsidR="00EA397A" w:rsidRPr="00E12604">
        <w:rPr>
          <w:rFonts w:ascii="Arial" w:hAnsi="Arial" w:cs="Arial"/>
          <w:b/>
          <w:bCs/>
          <w:color w:val="000000"/>
          <w:sz w:val="18"/>
          <w:szCs w:val="18"/>
        </w:rPr>
        <w:tab/>
        <w:t>Current and deferred income taxes</w:t>
      </w:r>
    </w:p>
    <w:p w14:paraId="0A1D223D" w14:textId="77777777" w:rsidR="00EA397A" w:rsidRPr="00E12604" w:rsidRDefault="00EA397A" w:rsidP="00EA397A">
      <w:pPr>
        <w:ind w:left="547"/>
        <w:jc w:val="both"/>
        <w:rPr>
          <w:rFonts w:ascii="Arial" w:hAnsi="Arial" w:cs="Arial"/>
          <w:color w:val="000000"/>
          <w:sz w:val="18"/>
          <w:szCs w:val="18"/>
        </w:rPr>
      </w:pPr>
    </w:p>
    <w:p w14:paraId="1AB73097" w14:textId="77777777" w:rsidR="00EA397A" w:rsidRPr="00E12604" w:rsidRDefault="00EA397A" w:rsidP="00EA397A">
      <w:pPr>
        <w:ind w:left="547"/>
        <w:jc w:val="both"/>
        <w:rPr>
          <w:rFonts w:ascii="Arial" w:hAnsi="Arial" w:cs="Arial"/>
          <w:color w:val="000000"/>
          <w:spacing w:val="-2"/>
          <w:sz w:val="18"/>
          <w:szCs w:val="18"/>
        </w:rPr>
      </w:pPr>
      <w:r w:rsidRPr="00E12604">
        <w:rPr>
          <w:rFonts w:ascii="Arial" w:hAnsi="Arial" w:cs="Arial"/>
          <w:color w:val="000000"/>
          <w:spacing w:val="-2"/>
          <w:sz w:val="18"/>
          <w:szCs w:val="18"/>
        </w:rPr>
        <w:t>The tax expense for the period comprises current and deferred tax. Tax is recognised in profit or loss, except to the extent that it relates to items recognised in other comprehensive income or directly in equity.</w:t>
      </w:r>
    </w:p>
    <w:p w14:paraId="00CFCDB4" w14:textId="77777777" w:rsidR="00EA397A" w:rsidRPr="00E12604" w:rsidRDefault="00EA397A" w:rsidP="00EA397A">
      <w:pPr>
        <w:ind w:left="547"/>
        <w:jc w:val="both"/>
        <w:rPr>
          <w:rFonts w:ascii="Arial" w:hAnsi="Arial" w:cs="Arial"/>
          <w:color w:val="000000"/>
          <w:spacing w:val="-2"/>
          <w:sz w:val="18"/>
          <w:szCs w:val="18"/>
        </w:rPr>
      </w:pPr>
    </w:p>
    <w:p w14:paraId="3F131263" w14:textId="77777777"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Current tax</w:t>
      </w:r>
    </w:p>
    <w:p w14:paraId="59B528F2" w14:textId="77777777" w:rsidR="00EA397A" w:rsidRPr="00E12604" w:rsidRDefault="00EA397A" w:rsidP="00EA397A">
      <w:pPr>
        <w:ind w:left="547"/>
        <w:jc w:val="both"/>
        <w:rPr>
          <w:rFonts w:ascii="Arial" w:hAnsi="Arial" w:cs="Arial"/>
          <w:color w:val="000000"/>
          <w:sz w:val="18"/>
          <w:szCs w:val="18"/>
        </w:rPr>
      </w:pPr>
    </w:p>
    <w:p w14:paraId="15F0AE13" w14:textId="77777777"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67AD099" w14:textId="0CD3D875" w:rsidR="00C20A7D" w:rsidRPr="00E12604" w:rsidRDefault="00445C53" w:rsidP="00EA397A">
      <w:pPr>
        <w:ind w:left="547"/>
        <w:jc w:val="both"/>
        <w:rPr>
          <w:rFonts w:ascii="Arial" w:hAnsi="Arial" w:cs="Arial"/>
          <w:color w:val="000000"/>
          <w:sz w:val="18"/>
          <w:szCs w:val="18"/>
        </w:rPr>
      </w:pPr>
      <w:r w:rsidRPr="00E12604">
        <w:rPr>
          <w:rFonts w:ascii="Arial" w:hAnsi="Arial" w:cs="Arial"/>
          <w:color w:val="000000"/>
          <w:sz w:val="18"/>
          <w:szCs w:val="18"/>
        </w:rPr>
        <w:br w:type="page"/>
      </w:r>
    </w:p>
    <w:p w14:paraId="7AAD1845" w14:textId="709C47C9"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Deferred income tax</w:t>
      </w:r>
    </w:p>
    <w:p w14:paraId="5D8906E0" w14:textId="77777777" w:rsidR="00EA397A" w:rsidRPr="00E12604" w:rsidRDefault="00EA397A" w:rsidP="00EA397A">
      <w:pPr>
        <w:ind w:left="547"/>
        <w:jc w:val="both"/>
        <w:rPr>
          <w:rFonts w:ascii="Arial" w:hAnsi="Arial" w:cs="Arial"/>
          <w:color w:val="000000"/>
          <w:sz w:val="14"/>
          <w:szCs w:val="14"/>
        </w:rPr>
      </w:pPr>
    </w:p>
    <w:p w14:paraId="6CD9AA4C" w14:textId="77777777"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67072A" w14:textId="77777777" w:rsidR="00EA397A" w:rsidRPr="00E12604" w:rsidRDefault="00EA397A" w:rsidP="00EA397A">
      <w:pPr>
        <w:ind w:left="547"/>
        <w:jc w:val="both"/>
        <w:rPr>
          <w:rFonts w:ascii="Arial" w:hAnsi="Arial" w:cs="Arial"/>
          <w:color w:val="000000"/>
          <w:sz w:val="14"/>
          <w:szCs w:val="14"/>
        </w:rPr>
      </w:pPr>
    </w:p>
    <w:p w14:paraId="0C8AC348" w14:textId="7F2FA6F1" w:rsidR="00EA397A" w:rsidRPr="00E12604" w:rsidRDefault="00EA397A">
      <w:pPr>
        <w:numPr>
          <w:ilvl w:val="0"/>
          <w:numId w:val="13"/>
        </w:numPr>
        <w:tabs>
          <w:tab w:val="left" w:pos="810"/>
        </w:tabs>
        <w:ind w:left="810" w:hanging="270"/>
        <w:jc w:val="both"/>
        <w:rPr>
          <w:rFonts w:ascii="Arial" w:hAnsi="Arial" w:cs="Arial"/>
          <w:color w:val="000000"/>
          <w:sz w:val="18"/>
          <w:szCs w:val="18"/>
        </w:rPr>
      </w:pPr>
      <w:r w:rsidRPr="00E12604">
        <w:rPr>
          <w:rFonts w:ascii="Arial" w:hAnsi="Arial" w:cs="Arial"/>
          <w:color w:val="000000"/>
          <w:spacing w:val="-4"/>
          <w:sz w:val="18"/>
          <w:szCs w:val="18"/>
        </w:rPr>
        <w:t>initial recognition of an asset or liability in a transaction other than a business combination that affects neither</w:t>
      </w:r>
      <w:r w:rsidRPr="00E12604">
        <w:rPr>
          <w:rFonts w:ascii="Arial" w:hAnsi="Arial" w:cs="Arial"/>
          <w:color w:val="000000"/>
          <w:sz w:val="18"/>
          <w:szCs w:val="18"/>
        </w:rPr>
        <w:t xml:space="preserve"> </w:t>
      </w:r>
      <w:r w:rsidRPr="00E12604">
        <w:rPr>
          <w:rFonts w:ascii="Arial" w:hAnsi="Arial" w:cs="Arial"/>
          <w:color w:val="000000"/>
          <w:spacing w:val="-4"/>
          <w:sz w:val="18"/>
          <w:szCs w:val="18"/>
        </w:rPr>
        <w:t xml:space="preserve">accounting nor taxable profit or loss </w:t>
      </w:r>
      <w:r w:rsidR="007615AD" w:rsidRPr="00E12604">
        <w:rPr>
          <w:rFonts w:ascii="Arial" w:hAnsi="Arial" w:cs="Arial"/>
          <w:color w:val="000000"/>
          <w:spacing w:val="-4"/>
          <w:sz w:val="18"/>
          <w:szCs w:val="18"/>
        </w:rPr>
        <w:t>and does not give rise to equal taxable and deductible temporary differences</w:t>
      </w:r>
      <w:r w:rsidR="007615AD" w:rsidRPr="00E12604">
        <w:rPr>
          <w:rFonts w:ascii="Arial" w:hAnsi="Arial" w:cs="Arial"/>
          <w:color w:val="000000"/>
          <w:spacing w:val="-6"/>
          <w:sz w:val="18"/>
          <w:szCs w:val="18"/>
        </w:rPr>
        <w:t>.</w:t>
      </w:r>
    </w:p>
    <w:p w14:paraId="42725FB9" w14:textId="3308E990" w:rsidR="00EA397A" w:rsidRPr="00E12604" w:rsidRDefault="00EA397A">
      <w:pPr>
        <w:numPr>
          <w:ilvl w:val="0"/>
          <w:numId w:val="13"/>
        </w:numPr>
        <w:tabs>
          <w:tab w:val="left" w:pos="810"/>
        </w:tabs>
        <w:ind w:left="810" w:hanging="270"/>
        <w:jc w:val="both"/>
        <w:rPr>
          <w:rFonts w:ascii="Arial" w:hAnsi="Arial" w:cs="Arial"/>
          <w:color w:val="000000"/>
          <w:sz w:val="18"/>
          <w:szCs w:val="18"/>
        </w:rPr>
      </w:pPr>
      <w:r w:rsidRPr="00E12604">
        <w:rPr>
          <w:rFonts w:ascii="Arial" w:hAnsi="Arial" w:cs="Arial"/>
          <w:color w:val="000000"/>
          <w:spacing w:val="-4"/>
          <w:sz w:val="18"/>
          <w:szCs w:val="18"/>
        </w:rPr>
        <w:t>investments in subsidiaries, associates and joint arrangements where the timing of the reversal of the tempora</w:t>
      </w:r>
      <w:r w:rsidRPr="00E12604">
        <w:rPr>
          <w:rFonts w:ascii="Arial" w:hAnsi="Arial" w:cs="Arial"/>
          <w:color w:val="000000"/>
          <w:sz w:val="18"/>
          <w:szCs w:val="18"/>
        </w:rPr>
        <w:t>ry difference is controlled by the Group and it is probable that the temporary difference will not reverse in the foreseeable future.</w:t>
      </w:r>
    </w:p>
    <w:p w14:paraId="38CF0962" w14:textId="77777777" w:rsidR="00EA397A" w:rsidRPr="00E12604" w:rsidRDefault="00EA397A" w:rsidP="00EA397A">
      <w:pPr>
        <w:ind w:left="547"/>
        <w:jc w:val="both"/>
        <w:rPr>
          <w:rFonts w:ascii="Arial" w:hAnsi="Arial" w:cs="Arial"/>
          <w:color w:val="000000"/>
          <w:sz w:val="14"/>
          <w:szCs w:val="14"/>
        </w:rPr>
      </w:pPr>
    </w:p>
    <w:p w14:paraId="362BD0C6" w14:textId="4F36AB3C" w:rsidR="00EA397A" w:rsidRPr="00E12604" w:rsidRDefault="007615AD" w:rsidP="00EA397A">
      <w:pPr>
        <w:ind w:left="547"/>
        <w:jc w:val="both"/>
        <w:rPr>
          <w:rFonts w:ascii="Arial" w:hAnsi="Arial" w:cs="Arial"/>
          <w:color w:val="000000"/>
          <w:sz w:val="18"/>
          <w:szCs w:val="18"/>
        </w:rPr>
      </w:pPr>
      <w:r w:rsidRPr="00E12604">
        <w:rPr>
          <w:rFonts w:ascii="Arial" w:hAnsi="Arial" w:cs="Arial"/>
          <w:color w:val="000000"/>
          <w:sz w:val="18"/>
          <w:szCs w:val="18"/>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54127269" w14:textId="77777777" w:rsidR="007615AD" w:rsidRPr="00E12604" w:rsidRDefault="007615AD" w:rsidP="00EA397A">
      <w:pPr>
        <w:ind w:left="547"/>
        <w:jc w:val="both"/>
        <w:rPr>
          <w:rFonts w:ascii="Arial" w:hAnsi="Arial" w:cs="Arial"/>
          <w:color w:val="000000"/>
          <w:sz w:val="14"/>
          <w:szCs w:val="14"/>
        </w:rPr>
      </w:pPr>
    </w:p>
    <w:p w14:paraId="45EA02ED" w14:textId="3B001195"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2EF2ADA1" w14:textId="77777777" w:rsidR="00AC11A4" w:rsidRPr="00E12604" w:rsidRDefault="00AC11A4" w:rsidP="00EA397A">
      <w:pPr>
        <w:ind w:left="547"/>
        <w:jc w:val="both"/>
        <w:rPr>
          <w:rFonts w:ascii="Arial" w:hAnsi="Arial" w:cs="Arial"/>
          <w:color w:val="000000"/>
          <w:sz w:val="14"/>
          <w:szCs w:val="14"/>
        </w:rPr>
      </w:pPr>
    </w:p>
    <w:p w14:paraId="3D7F1551" w14:textId="0616DEB8" w:rsidR="00EA397A" w:rsidRPr="00E12604" w:rsidRDefault="00EA397A" w:rsidP="00EA397A">
      <w:pPr>
        <w:ind w:left="547"/>
        <w:jc w:val="both"/>
        <w:rPr>
          <w:rFonts w:ascii="Arial" w:hAnsi="Arial" w:cs="Arial"/>
          <w:color w:val="000000"/>
          <w:sz w:val="18"/>
          <w:szCs w:val="18"/>
        </w:rPr>
      </w:pPr>
      <w:r w:rsidRPr="00E12604">
        <w:rPr>
          <w:rFonts w:ascii="Arial" w:hAnsi="Arial" w:cs="Arial"/>
          <w:color w:val="000000"/>
          <w:sz w:val="18"/>
          <w:szCs w:val="18"/>
        </w:rPr>
        <w:t>Deferred tax assets and liabilities are offset when there is a legally enforceable right to offset current tax assets and liabilities and w</w:t>
      </w:r>
      <w:r w:rsidR="007615AD" w:rsidRPr="00E12604">
        <w:rPr>
          <w:rFonts w:ascii="Arial" w:hAnsi="Arial" w:cs="Arial"/>
          <w:color w:val="000000"/>
          <w:sz w:val="18"/>
          <w:szCs w:val="18"/>
        </w:rPr>
        <w:t>here</w:t>
      </w:r>
      <w:r w:rsidRPr="00E12604">
        <w:rPr>
          <w:rFonts w:ascii="Arial" w:hAnsi="Arial" w:cs="Arial"/>
          <w:color w:val="000000"/>
          <w:sz w:val="18"/>
          <w:szCs w:val="18"/>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F618863" w14:textId="3623C3B7" w:rsidR="00EA397A" w:rsidRPr="00E12604" w:rsidRDefault="00EA397A" w:rsidP="00445C53">
      <w:pPr>
        <w:ind w:left="547"/>
        <w:jc w:val="both"/>
        <w:rPr>
          <w:rFonts w:ascii="Arial" w:hAnsi="Arial" w:cs="Arial"/>
          <w:color w:val="000000"/>
          <w:sz w:val="14"/>
          <w:szCs w:val="14"/>
        </w:rPr>
      </w:pPr>
    </w:p>
    <w:p w14:paraId="6BBA0E23" w14:textId="406CF5F0" w:rsidR="00EA397A" w:rsidRPr="00E12604" w:rsidRDefault="007854CC" w:rsidP="008C5E6A">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EA397A"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4</w:t>
      </w:r>
      <w:r w:rsidR="00EA397A" w:rsidRPr="00E12604">
        <w:rPr>
          <w:rFonts w:ascii="Arial" w:hAnsi="Arial" w:cs="Arial"/>
          <w:b/>
          <w:bCs/>
          <w:color w:val="000000"/>
          <w:sz w:val="18"/>
          <w:szCs w:val="18"/>
        </w:rPr>
        <w:tab/>
        <w:t>Employee benefits</w:t>
      </w:r>
    </w:p>
    <w:p w14:paraId="5BBD3C31" w14:textId="77777777" w:rsidR="00EA397A" w:rsidRPr="00E12604" w:rsidRDefault="00EA397A" w:rsidP="00445C53">
      <w:pPr>
        <w:ind w:left="547"/>
        <w:jc w:val="both"/>
        <w:rPr>
          <w:rFonts w:ascii="Arial" w:hAnsi="Arial" w:cs="Arial"/>
          <w:color w:val="000000"/>
          <w:sz w:val="14"/>
          <w:szCs w:val="14"/>
        </w:rPr>
      </w:pPr>
    </w:p>
    <w:p w14:paraId="05BAF7CD" w14:textId="20324A11" w:rsidR="00EA397A" w:rsidRPr="00E12604" w:rsidRDefault="00EA397A">
      <w:pPr>
        <w:numPr>
          <w:ilvl w:val="0"/>
          <w:numId w:val="2"/>
        </w:numPr>
        <w:tabs>
          <w:tab w:val="left" w:pos="1080"/>
        </w:tabs>
        <w:ind w:left="1080" w:hanging="540"/>
        <w:jc w:val="both"/>
        <w:rPr>
          <w:rFonts w:ascii="Arial" w:hAnsi="Arial" w:cs="Arial"/>
          <w:color w:val="000000"/>
          <w:sz w:val="18"/>
          <w:szCs w:val="18"/>
        </w:rPr>
      </w:pPr>
      <w:r w:rsidRPr="00E12604">
        <w:rPr>
          <w:rFonts w:ascii="Arial" w:hAnsi="Arial" w:cs="Arial"/>
          <w:color w:val="000000"/>
          <w:sz w:val="18"/>
          <w:szCs w:val="18"/>
        </w:rPr>
        <w:t>Short-term employee benefits</w:t>
      </w:r>
    </w:p>
    <w:p w14:paraId="70C11856" w14:textId="77777777" w:rsidR="00EA397A" w:rsidRPr="00E12604" w:rsidRDefault="00EA397A" w:rsidP="00445C53">
      <w:pPr>
        <w:ind w:left="547"/>
        <w:jc w:val="both"/>
        <w:rPr>
          <w:rFonts w:ascii="Arial" w:hAnsi="Arial" w:cs="Arial"/>
          <w:color w:val="000000"/>
          <w:sz w:val="14"/>
          <w:szCs w:val="14"/>
        </w:rPr>
      </w:pPr>
    </w:p>
    <w:p w14:paraId="3ACF832B" w14:textId="10580DCC" w:rsidR="00EA397A"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2"/>
          <w:sz w:val="18"/>
          <w:szCs w:val="18"/>
        </w:rPr>
        <w:t xml:space="preserve">Liabilities for short-term employee benefits such as wages, salaries, paid annual leave and paid sick leave, bonuses, and medical care that are expected to be settled wholly within </w:t>
      </w:r>
      <w:r w:rsidR="007854CC" w:rsidRPr="00E12604">
        <w:rPr>
          <w:rFonts w:ascii="Arial" w:hAnsi="Arial" w:cs="Arial"/>
          <w:color w:val="000000"/>
          <w:spacing w:val="-2"/>
          <w:sz w:val="18"/>
          <w:szCs w:val="18"/>
        </w:rPr>
        <w:t>12</w:t>
      </w:r>
      <w:r w:rsidRPr="00E12604">
        <w:rPr>
          <w:rFonts w:ascii="Arial" w:hAnsi="Arial" w:cs="Arial"/>
          <w:color w:val="000000"/>
          <w:spacing w:val="-2"/>
          <w:sz w:val="18"/>
          <w:szCs w:val="18"/>
        </w:rPr>
        <w:t xml:space="preserve"> months after the end of the period are recognised in respect of employees’ service up to the end of the reporting period. They are measured at the amount expected to be paid.</w:t>
      </w:r>
    </w:p>
    <w:p w14:paraId="45E7E010" w14:textId="77777777" w:rsidR="00EA397A" w:rsidRPr="00E12604" w:rsidRDefault="00EA397A" w:rsidP="00445C53">
      <w:pPr>
        <w:ind w:left="547"/>
        <w:jc w:val="both"/>
        <w:rPr>
          <w:rFonts w:ascii="Arial" w:hAnsi="Arial" w:cs="Arial"/>
          <w:color w:val="000000"/>
          <w:sz w:val="14"/>
          <w:szCs w:val="14"/>
        </w:rPr>
      </w:pPr>
    </w:p>
    <w:p w14:paraId="6B8B9EAD" w14:textId="3D081582" w:rsidR="00EA397A" w:rsidRPr="00E12604" w:rsidRDefault="00EA397A">
      <w:pPr>
        <w:numPr>
          <w:ilvl w:val="0"/>
          <w:numId w:val="2"/>
        </w:numPr>
        <w:tabs>
          <w:tab w:val="left" w:pos="1080"/>
        </w:tabs>
        <w:ind w:left="1080" w:hanging="540"/>
        <w:jc w:val="both"/>
        <w:rPr>
          <w:rFonts w:ascii="Arial" w:hAnsi="Arial" w:cs="Arial"/>
          <w:color w:val="000000"/>
          <w:sz w:val="18"/>
          <w:szCs w:val="18"/>
        </w:rPr>
      </w:pPr>
      <w:r w:rsidRPr="00E12604">
        <w:rPr>
          <w:rFonts w:ascii="Arial" w:hAnsi="Arial" w:cs="Arial"/>
          <w:color w:val="000000"/>
          <w:sz w:val="18"/>
          <w:szCs w:val="18"/>
        </w:rPr>
        <w:t>Defined contribution plan</w:t>
      </w:r>
    </w:p>
    <w:p w14:paraId="66533D05" w14:textId="77777777" w:rsidR="00EA397A" w:rsidRPr="00E12604" w:rsidRDefault="00EA397A" w:rsidP="00445C53">
      <w:pPr>
        <w:ind w:left="547"/>
        <w:jc w:val="both"/>
        <w:rPr>
          <w:rFonts w:ascii="Arial" w:hAnsi="Arial" w:cs="Arial"/>
          <w:color w:val="000000"/>
          <w:sz w:val="14"/>
          <w:szCs w:val="14"/>
        </w:rPr>
      </w:pPr>
    </w:p>
    <w:p w14:paraId="2258D17E" w14:textId="77777777" w:rsidR="00EA397A"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2"/>
          <w:sz w:val="18"/>
          <w:szCs w:val="18"/>
        </w:rPr>
        <w:t xml:space="preserve">The Group pays contributions to a separate fund on a mandatory basis. The Group has no further payment </w:t>
      </w:r>
      <w:r w:rsidRPr="00E12604">
        <w:rPr>
          <w:rFonts w:ascii="Arial" w:hAnsi="Arial" w:cs="Arial"/>
          <w:color w:val="000000"/>
          <w:sz w:val="18"/>
          <w:szCs w:val="18"/>
        </w:rPr>
        <w:t>obligations once the contributions have been paid. The contributions are recognised as employee benefit expense</w:t>
      </w:r>
      <w:r w:rsidRPr="00E12604">
        <w:rPr>
          <w:rFonts w:ascii="Arial" w:hAnsi="Arial" w:cs="Arial"/>
          <w:color w:val="000000"/>
          <w:spacing w:val="-2"/>
          <w:sz w:val="18"/>
          <w:szCs w:val="18"/>
        </w:rPr>
        <w:t xml:space="preserve"> when they are due.</w:t>
      </w:r>
    </w:p>
    <w:p w14:paraId="44699F19" w14:textId="77777777" w:rsidR="00EA397A" w:rsidRPr="00E12604" w:rsidRDefault="00EA397A" w:rsidP="00445C53">
      <w:pPr>
        <w:ind w:left="547"/>
        <w:jc w:val="both"/>
        <w:rPr>
          <w:rFonts w:ascii="Arial" w:hAnsi="Arial" w:cs="Arial"/>
          <w:color w:val="000000"/>
          <w:sz w:val="14"/>
          <w:szCs w:val="14"/>
        </w:rPr>
      </w:pPr>
    </w:p>
    <w:p w14:paraId="23095122" w14:textId="5D14A4B3" w:rsidR="00EA397A" w:rsidRPr="00E12604" w:rsidRDefault="00EA397A">
      <w:pPr>
        <w:numPr>
          <w:ilvl w:val="0"/>
          <w:numId w:val="2"/>
        </w:numPr>
        <w:tabs>
          <w:tab w:val="left" w:pos="1080"/>
        </w:tabs>
        <w:ind w:left="1080" w:hanging="540"/>
        <w:jc w:val="both"/>
        <w:rPr>
          <w:rFonts w:ascii="Arial" w:hAnsi="Arial" w:cs="Arial"/>
          <w:color w:val="000000"/>
          <w:sz w:val="18"/>
          <w:szCs w:val="18"/>
        </w:rPr>
      </w:pPr>
      <w:r w:rsidRPr="00E12604">
        <w:rPr>
          <w:rFonts w:ascii="Arial" w:hAnsi="Arial" w:cs="Arial"/>
          <w:color w:val="000000"/>
          <w:sz w:val="18"/>
          <w:szCs w:val="18"/>
        </w:rPr>
        <w:t>Defined benefit plans</w:t>
      </w:r>
    </w:p>
    <w:p w14:paraId="377A5108" w14:textId="77777777" w:rsidR="00EA397A" w:rsidRPr="00E12604" w:rsidRDefault="00EA397A" w:rsidP="00445C53">
      <w:pPr>
        <w:ind w:left="547"/>
        <w:jc w:val="both"/>
        <w:rPr>
          <w:rFonts w:ascii="Arial" w:hAnsi="Arial" w:cs="Arial"/>
          <w:color w:val="000000"/>
          <w:sz w:val="14"/>
          <w:szCs w:val="14"/>
        </w:rPr>
      </w:pPr>
    </w:p>
    <w:p w14:paraId="6A8364EA" w14:textId="77777777" w:rsidR="00EA397A"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4"/>
          <w:sz w:val="18"/>
          <w:szCs w:val="18"/>
        </w:rPr>
        <w:t>Amount of retirement benefits is defined by the agreed benefits the employees will receive after the completion</w:t>
      </w:r>
      <w:r w:rsidRPr="00E12604">
        <w:rPr>
          <w:rFonts w:ascii="Arial" w:hAnsi="Arial" w:cs="Arial"/>
          <w:color w:val="000000"/>
          <w:spacing w:val="-2"/>
          <w:sz w:val="18"/>
          <w:szCs w:val="18"/>
        </w:rPr>
        <w:t xml:space="preserve"> </w:t>
      </w:r>
      <w:r w:rsidRPr="00E12604">
        <w:rPr>
          <w:rFonts w:ascii="Arial" w:hAnsi="Arial" w:cs="Arial"/>
          <w:color w:val="000000"/>
          <w:spacing w:val="-10"/>
          <w:sz w:val="18"/>
          <w:szCs w:val="18"/>
        </w:rPr>
        <w:t>of employment. It usually depends on factors such as age, years of service and an employee’s latest compensation</w:t>
      </w:r>
      <w:r w:rsidRPr="00E12604">
        <w:rPr>
          <w:rFonts w:ascii="Arial" w:hAnsi="Arial" w:cs="Arial"/>
          <w:color w:val="000000"/>
          <w:spacing w:val="-2"/>
          <w:sz w:val="18"/>
          <w:szCs w:val="18"/>
        </w:rPr>
        <w:t xml:space="preserve"> at retirement. </w:t>
      </w:r>
    </w:p>
    <w:p w14:paraId="4DC34A03" w14:textId="77777777" w:rsidR="00EA397A" w:rsidRPr="00E12604" w:rsidRDefault="00EA397A" w:rsidP="00445C53">
      <w:pPr>
        <w:ind w:left="547"/>
        <w:jc w:val="both"/>
        <w:rPr>
          <w:rFonts w:ascii="Arial" w:hAnsi="Arial" w:cs="Arial"/>
          <w:color w:val="000000"/>
          <w:sz w:val="14"/>
          <w:szCs w:val="14"/>
        </w:rPr>
      </w:pPr>
    </w:p>
    <w:p w14:paraId="57FB293C" w14:textId="77777777" w:rsidR="00EA397A"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2"/>
          <w:sz w:val="18"/>
          <w:szCs w:val="18"/>
        </w:rPr>
        <w:t xml:space="preserve">The defined benefit obligation is calculated annually by an independent actuary using the projected unit </w:t>
      </w:r>
      <w:r w:rsidRPr="00E12604">
        <w:rPr>
          <w:rFonts w:ascii="Arial" w:hAnsi="Arial" w:cs="Arial"/>
          <w:color w:val="000000"/>
          <w:spacing w:val="-4"/>
          <w:sz w:val="18"/>
          <w:szCs w:val="18"/>
        </w:rPr>
        <w:t>credit method. The present value of the defined benefit obligation is determined by discounting the estimated</w:t>
      </w:r>
      <w:r w:rsidRPr="00E12604">
        <w:rPr>
          <w:rFonts w:ascii="Arial" w:hAnsi="Arial" w:cs="Arial"/>
          <w:color w:val="000000"/>
          <w:spacing w:val="-2"/>
          <w:sz w:val="18"/>
          <w:szCs w:val="18"/>
        </w:rPr>
        <w:t xml:space="preserve"> future cash outflows using market yield of government bonds that matches the terms and currency of the expected cash outflows.</w:t>
      </w:r>
    </w:p>
    <w:p w14:paraId="5969BBF6" w14:textId="77777777" w:rsidR="00EA397A" w:rsidRPr="00E12604" w:rsidRDefault="00EA397A" w:rsidP="00445C53">
      <w:pPr>
        <w:ind w:left="547"/>
        <w:jc w:val="both"/>
        <w:rPr>
          <w:rFonts w:ascii="Arial" w:hAnsi="Arial" w:cs="Arial"/>
          <w:color w:val="000000"/>
          <w:sz w:val="14"/>
          <w:szCs w:val="14"/>
        </w:rPr>
      </w:pPr>
    </w:p>
    <w:p w14:paraId="485CAC0D" w14:textId="77777777" w:rsidR="00EA397A"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2"/>
          <w:sz w:val="18"/>
          <w:szCs w:val="18"/>
        </w:rPr>
        <w:t>Remeasurement gains and losses are recognised directly to other comprehensive income in the period in which they arise. They are presented as a separate item in statements of changes in equity.</w:t>
      </w:r>
    </w:p>
    <w:p w14:paraId="264146D7" w14:textId="77777777" w:rsidR="00EA397A" w:rsidRPr="00E12604" w:rsidRDefault="00EA397A" w:rsidP="00445C53">
      <w:pPr>
        <w:ind w:left="547"/>
        <w:jc w:val="both"/>
        <w:rPr>
          <w:rFonts w:ascii="Arial" w:hAnsi="Arial" w:cs="Arial"/>
          <w:color w:val="000000"/>
          <w:sz w:val="14"/>
          <w:szCs w:val="14"/>
        </w:rPr>
      </w:pPr>
    </w:p>
    <w:p w14:paraId="1CC55274" w14:textId="39CA03C2" w:rsidR="00EA397A"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2"/>
          <w:sz w:val="18"/>
          <w:szCs w:val="18"/>
        </w:rPr>
        <w:t>Past-service costs are recognised immediately in profit or loss.</w:t>
      </w:r>
    </w:p>
    <w:p w14:paraId="15FEECC4" w14:textId="77777777" w:rsidR="00661643" w:rsidRPr="00E12604" w:rsidRDefault="00661643" w:rsidP="00445C53">
      <w:pPr>
        <w:ind w:left="547"/>
        <w:jc w:val="both"/>
        <w:rPr>
          <w:rFonts w:ascii="Arial" w:hAnsi="Arial" w:cs="Arial"/>
          <w:color w:val="000000"/>
          <w:sz w:val="14"/>
          <w:szCs w:val="14"/>
        </w:rPr>
      </w:pPr>
    </w:p>
    <w:p w14:paraId="0084E40F" w14:textId="5ED3773B" w:rsidR="00EA397A" w:rsidRPr="00E12604" w:rsidRDefault="00EA397A">
      <w:pPr>
        <w:numPr>
          <w:ilvl w:val="0"/>
          <w:numId w:val="2"/>
        </w:numPr>
        <w:tabs>
          <w:tab w:val="left" w:pos="1080"/>
        </w:tabs>
        <w:ind w:left="1080" w:hanging="540"/>
        <w:jc w:val="both"/>
        <w:rPr>
          <w:rFonts w:ascii="Arial" w:hAnsi="Arial" w:cs="Arial"/>
          <w:color w:val="000000"/>
          <w:sz w:val="18"/>
          <w:szCs w:val="18"/>
        </w:rPr>
      </w:pPr>
      <w:r w:rsidRPr="00E12604">
        <w:rPr>
          <w:rFonts w:ascii="Arial" w:hAnsi="Arial" w:cs="Arial"/>
          <w:color w:val="000000"/>
          <w:sz w:val="18"/>
          <w:szCs w:val="18"/>
        </w:rPr>
        <w:t>Termination benefits</w:t>
      </w:r>
    </w:p>
    <w:p w14:paraId="052DBEC3" w14:textId="77777777" w:rsidR="00EA397A" w:rsidRPr="00E12604" w:rsidRDefault="00EA397A" w:rsidP="00445C53">
      <w:pPr>
        <w:ind w:left="547"/>
        <w:jc w:val="both"/>
        <w:rPr>
          <w:rFonts w:ascii="Arial" w:hAnsi="Arial" w:cs="Arial"/>
          <w:color w:val="000000"/>
          <w:sz w:val="14"/>
          <w:szCs w:val="14"/>
        </w:rPr>
      </w:pPr>
    </w:p>
    <w:p w14:paraId="46FBF1DE" w14:textId="3E6A44EA" w:rsidR="00FF1F89" w:rsidRPr="00E12604" w:rsidRDefault="00EA397A" w:rsidP="00BC5EFF">
      <w:pPr>
        <w:ind w:left="1080"/>
        <w:jc w:val="both"/>
        <w:rPr>
          <w:rFonts w:ascii="Arial" w:hAnsi="Arial" w:cs="Arial"/>
          <w:color w:val="000000"/>
          <w:spacing w:val="-2"/>
          <w:sz w:val="18"/>
          <w:szCs w:val="18"/>
        </w:rPr>
      </w:pPr>
      <w:r w:rsidRPr="00E12604">
        <w:rPr>
          <w:rFonts w:ascii="Arial" w:hAnsi="Arial" w:cs="Arial"/>
          <w:color w:val="000000"/>
          <w:spacing w:val="-2"/>
          <w:sz w:val="18"/>
          <w:szCs w:val="18"/>
        </w:rPr>
        <w:t xml:space="preserve">The Group recognises termination benefits at the earlier of </w:t>
      </w:r>
      <w:r w:rsidR="007854CC" w:rsidRPr="00E12604">
        <w:rPr>
          <w:rFonts w:ascii="Arial" w:hAnsi="Arial" w:cs="Arial"/>
          <w:color w:val="000000"/>
          <w:spacing w:val="-2"/>
          <w:sz w:val="18"/>
          <w:szCs w:val="18"/>
        </w:rPr>
        <w:t>1</w:t>
      </w:r>
      <w:r w:rsidRPr="00E12604">
        <w:rPr>
          <w:rFonts w:ascii="Arial" w:hAnsi="Arial" w:cs="Arial"/>
          <w:color w:val="000000"/>
          <w:spacing w:val="-2"/>
          <w:sz w:val="18"/>
          <w:szCs w:val="18"/>
        </w:rPr>
        <w:t xml:space="preserve">) when the Group can no longer withdraw the offer of those benefits; and </w:t>
      </w:r>
      <w:r w:rsidR="007854CC" w:rsidRPr="00E12604">
        <w:rPr>
          <w:rFonts w:ascii="Arial" w:hAnsi="Arial" w:cs="Arial"/>
          <w:color w:val="000000"/>
          <w:spacing w:val="-2"/>
          <w:sz w:val="18"/>
          <w:szCs w:val="18"/>
        </w:rPr>
        <w:t>2</w:t>
      </w:r>
      <w:r w:rsidRPr="00E12604">
        <w:rPr>
          <w:rFonts w:ascii="Arial" w:hAnsi="Arial" w:cs="Arial"/>
          <w:color w:val="000000"/>
          <w:spacing w:val="-2"/>
          <w:sz w:val="18"/>
          <w:szCs w:val="18"/>
        </w:rPr>
        <w:t xml:space="preserve">) when the entity recognises costs for the related restructuring. Benefits due more than </w:t>
      </w:r>
      <w:r w:rsidR="007854CC" w:rsidRPr="00E12604">
        <w:rPr>
          <w:rFonts w:ascii="Arial" w:hAnsi="Arial" w:cs="Arial"/>
          <w:color w:val="000000"/>
          <w:spacing w:val="-2"/>
          <w:sz w:val="18"/>
          <w:szCs w:val="18"/>
        </w:rPr>
        <w:t>12</w:t>
      </w:r>
      <w:r w:rsidRPr="00E12604">
        <w:rPr>
          <w:rFonts w:ascii="Arial" w:hAnsi="Arial" w:cs="Arial"/>
          <w:color w:val="000000"/>
          <w:spacing w:val="-2"/>
          <w:sz w:val="18"/>
          <w:szCs w:val="18"/>
        </w:rPr>
        <w:t xml:space="preserve"> months are discounted to their present value.</w:t>
      </w:r>
    </w:p>
    <w:p w14:paraId="2CDE9B42" w14:textId="77777777" w:rsidR="00C20A7D" w:rsidRPr="00E12604" w:rsidRDefault="00C20A7D" w:rsidP="00445C53">
      <w:pPr>
        <w:ind w:left="547"/>
        <w:jc w:val="both"/>
        <w:rPr>
          <w:rFonts w:ascii="Arial" w:hAnsi="Arial" w:cs="Arial"/>
          <w:color w:val="000000"/>
          <w:sz w:val="14"/>
          <w:szCs w:val="14"/>
        </w:rPr>
      </w:pPr>
    </w:p>
    <w:p w14:paraId="5F0D2E4E" w14:textId="0E11B323" w:rsidR="00EA397A" w:rsidRPr="00E12604" w:rsidRDefault="007854CC" w:rsidP="008366D1">
      <w:pPr>
        <w:tabs>
          <w:tab w:val="left" w:pos="540"/>
        </w:tabs>
        <w:ind w:left="540" w:hanging="540"/>
        <w:jc w:val="both"/>
        <w:rPr>
          <w:rFonts w:ascii="Arial" w:hAnsi="Arial" w:cs="Arial"/>
          <w:b/>
          <w:bCs/>
          <w:color w:val="000000"/>
          <w:sz w:val="18"/>
          <w:szCs w:val="18"/>
        </w:rPr>
      </w:pPr>
      <w:r w:rsidRPr="00E12604">
        <w:rPr>
          <w:rFonts w:ascii="Arial" w:hAnsi="Arial" w:cs="Arial"/>
          <w:b/>
          <w:bCs/>
          <w:color w:val="000000"/>
          <w:sz w:val="18"/>
          <w:szCs w:val="18"/>
        </w:rPr>
        <w:t>4</w:t>
      </w:r>
      <w:r w:rsidR="002F7C6D"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5</w:t>
      </w:r>
      <w:r w:rsidR="00EA397A" w:rsidRPr="00E12604">
        <w:rPr>
          <w:rFonts w:ascii="Arial" w:hAnsi="Arial" w:cs="Arial"/>
          <w:b/>
          <w:bCs/>
          <w:color w:val="000000"/>
          <w:sz w:val="18"/>
          <w:szCs w:val="18"/>
        </w:rPr>
        <w:tab/>
        <w:t>Provisions</w:t>
      </w:r>
    </w:p>
    <w:p w14:paraId="17B65B87" w14:textId="77777777" w:rsidR="00EA397A" w:rsidRPr="00E12604" w:rsidRDefault="00EA397A" w:rsidP="00407C0D">
      <w:pPr>
        <w:ind w:left="547"/>
        <w:jc w:val="both"/>
        <w:rPr>
          <w:rFonts w:ascii="Arial" w:hAnsi="Arial" w:cs="Arial"/>
          <w:color w:val="000000"/>
          <w:sz w:val="14"/>
          <w:szCs w:val="14"/>
        </w:rPr>
      </w:pPr>
    </w:p>
    <w:p w14:paraId="49E200D1" w14:textId="77777777"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E46234B" w14:textId="77777777" w:rsidR="00EA397A" w:rsidRPr="00E12604" w:rsidRDefault="00EA397A" w:rsidP="00407C0D">
      <w:pPr>
        <w:ind w:left="547"/>
        <w:jc w:val="both"/>
        <w:rPr>
          <w:rFonts w:ascii="Arial" w:hAnsi="Arial" w:cs="Arial"/>
          <w:color w:val="000000"/>
          <w:sz w:val="14"/>
          <w:szCs w:val="14"/>
        </w:rPr>
      </w:pPr>
    </w:p>
    <w:p w14:paraId="1763E032" w14:textId="266D45AE"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pacing w:val="-2"/>
          <w:sz w:val="18"/>
          <w:szCs w:val="18"/>
        </w:rPr>
        <w:t>Provisions are measured at the present value of the expenditures expected to be required to settle the obligation. The</w:t>
      </w:r>
      <w:r w:rsidRPr="00E12604">
        <w:rPr>
          <w:rFonts w:ascii="Arial" w:hAnsi="Arial" w:cs="Arial"/>
          <w:color w:val="000000"/>
          <w:sz w:val="18"/>
          <w:szCs w:val="18"/>
        </w:rPr>
        <w:t xml:space="preserve"> increase in the provision due to passage of time is recognised as interest expense.</w:t>
      </w:r>
    </w:p>
    <w:p w14:paraId="4916FC8D" w14:textId="68CC38CB" w:rsidR="006A7C16" w:rsidRPr="00E12604" w:rsidRDefault="00445C53" w:rsidP="00407C0D">
      <w:pPr>
        <w:ind w:left="547"/>
        <w:jc w:val="both"/>
        <w:rPr>
          <w:rFonts w:ascii="Arial" w:hAnsi="Arial" w:cs="Arial"/>
          <w:color w:val="000000"/>
          <w:sz w:val="18"/>
          <w:szCs w:val="18"/>
        </w:rPr>
      </w:pPr>
      <w:r w:rsidRPr="00E12604">
        <w:rPr>
          <w:rFonts w:ascii="Arial" w:hAnsi="Arial" w:cs="Arial"/>
          <w:color w:val="000000"/>
          <w:sz w:val="18"/>
          <w:szCs w:val="18"/>
        </w:rPr>
        <w:br w:type="page"/>
      </w:r>
    </w:p>
    <w:p w14:paraId="6D9CAF62" w14:textId="4751DECA" w:rsidR="00EA397A" w:rsidRPr="00E12604" w:rsidRDefault="007854CC" w:rsidP="00407C0D">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2F7C6D"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6</w:t>
      </w:r>
      <w:r w:rsidR="00EA397A" w:rsidRPr="00E12604">
        <w:rPr>
          <w:rFonts w:ascii="Arial" w:hAnsi="Arial" w:cs="Arial"/>
          <w:b/>
          <w:bCs/>
          <w:color w:val="000000"/>
          <w:sz w:val="18"/>
          <w:szCs w:val="18"/>
        </w:rPr>
        <w:tab/>
        <w:t>Share capital</w:t>
      </w:r>
    </w:p>
    <w:p w14:paraId="2F013EE9" w14:textId="77777777" w:rsidR="00EA397A" w:rsidRPr="00E12604" w:rsidRDefault="00EA397A" w:rsidP="00407C0D">
      <w:pPr>
        <w:ind w:left="547"/>
        <w:jc w:val="both"/>
        <w:rPr>
          <w:rFonts w:ascii="Arial" w:hAnsi="Arial" w:cs="Arial"/>
          <w:color w:val="000000"/>
          <w:sz w:val="16"/>
          <w:szCs w:val="16"/>
        </w:rPr>
      </w:pPr>
    </w:p>
    <w:p w14:paraId="5DD7314E" w14:textId="77777777"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 xml:space="preserve">Ordinary are classified as equity. </w:t>
      </w:r>
    </w:p>
    <w:p w14:paraId="238B742D" w14:textId="77777777" w:rsidR="00EA397A" w:rsidRPr="00E12604" w:rsidRDefault="00EA397A" w:rsidP="00407C0D">
      <w:pPr>
        <w:ind w:left="547"/>
        <w:jc w:val="both"/>
        <w:rPr>
          <w:rFonts w:ascii="Arial" w:hAnsi="Arial" w:cs="Arial"/>
          <w:color w:val="000000"/>
          <w:sz w:val="16"/>
          <w:szCs w:val="16"/>
        </w:rPr>
      </w:pPr>
    </w:p>
    <w:p w14:paraId="567555F3" w14:textId="77777777"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Treasury share</w:t>
      </w:r>
    </w:p>
    <w:p w14:paraId="6E6F293C" w14:textId="77777777" w:rsidR="00EA397A" w:rsidRPr="00E12604" w:rsidRDefault="00EA397A" w:rsidP="00407C0D">
      <w:pPr>
        <w:ind w:left="547"/>
        <w:jc w:val="both"/>
        <w:rPr>
          <w:rFonts w:ascii="Arial" w:hAnsi="Arial" w:cs="Arial"/>
          <w:color w:val="000000"/>
          <w:sz w:val="16"/>
          <w:szCs w:val="16"/>
        </w:rPr>
      </w:pPr>
    </w:p>
    <w:p w14:paraId="398DDA75" w14:textId="77777777"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 xml:space="preserve">Where any companies within the Group repurchases its shares, the consideration paid, including any directly attributable incremental costs (net of taxes) is deducted from equity until the shares are cancelled or reissued. </w:t>
      </w:r>
      <w:r w:rsidRPr="00E12604">
        <w:rPr>
          <w:rFonts w:ascii="Arial" w:hAnsi="Arial" w:cs="Arial"/>
          <w:color w:val="000000"/>
          <w:spacing w:val="-6"/>
          <w:sz w:val="18"/>
          <w:szCs w:val="18"/>
        </w:rPr>
        <w:t>Where such shares are subsequently reissued, any consideration received, net of any directly attributable incremental</w:t>
      </w:r>
      <w:r w:rsidRPr="00E12604">
        <w:rPr>
          <w:rFonts w:ascii="Arial" w:hAnsi="Arial" w:cs="Arial"/>
          <w:color w:val="000000"/>
          <w:sz w:val="18"/>
          <w:szCs w:val="18"/>
        </w:rPr>
        <w:t xml:space="preserve"> transaction costs and the related income tax effects, is included in equity.</w:t>
      </w:r>
    </w:p>
    <w:p w14:paraId="1202977E" w14:textId="7DABC12C" w:rsidR="00EA397A" w:rsidRPr="00E12604" w:rsidRDefault="00EA397A" w:rsidP="00407C0D">
      <w:pPr>
        <w:ind w:left="547"/>
        <w:jc w:val="both"/>
        <w:rPr>
          <w:rFonts w:ascii="Arial" w:hAnsi="Arial" w:cs="Arial"/>
          <w:color w:val="000000"/>
          <w:sz w:val="16"/>
          <w:szCs w:val="16"/>
        </w:rPr>
      </w:pPr>
    </w:p>
    <w:p w14:paraId="087A8036" w14:textId="70A1233B" w:rsidR="00EA397A" w:rsidRPr="00E12604" w:rsidRDefault="007854CC" w:rsidP="00407C0D">
      <w:pPr>
        <w:tabs>
          <w:tab w:val="left" w:pos="540"/>
        </w:tabs>
        <w:jc w:val="both"/>
        <w:rPr>
          <w:rFonts w:ascii="Arial" w:hAnsi="Arial" w:cs="Arial"/>
          <w:b/>
          <w:bCs/>
          <w:color w:val="000000"/>
          <w:sz w:val="18"/>
          <w:szCs w:val="18"/>
        </w:rPr>
      </w:pPr>
      <w:r w:rsidRPr="00E12604">
        <w:rPr>
          <w:rFonts w:ascii="Arial" w:hAnsi="Arial" w:cs="Arial"/>
          <w:b/>
          <w:bCs/>
          <w:color w:val="000000"/>
          <w:sz w:val="18"/>
          <w:szCs w:val="18"/>
        </w:rPr>
        <w:t>4</w:t>
      </w:r>
      <w:r w:rsidR="002F7C6D"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7</w:t>
      </w:r>
      <w:r w:rsidR="00EA397A" w:rsidRPr="00E12604">
        <w:rPr>
          <w:rFonts w:ascii="Arial" w:hAnsi="Arial" w:cs="Arial"/>
          <w:b/>
          <w:bCs/>
          <w:color w:val="000000"/>
          <w:sz w:val="18"/>
          <w:szCs w:val="18"/>
        </w:rPr>
        <w:tab/>
        <w:t>Revenue recognition</w:t>
      </w:r>
    </w:p>
    <w:p w14:paraId="5E955D60" w14:textId="77777777" w:rsidR="00EA397A" w:rsidRPr="00E12604" w:rsidRDefault="00EA397A" w:rsidP="003A00E4">
      <w:pPr>
        <w:ind w:left="547"/>
        <w:jc w:val="both"/>
        <w:rPr>
          <w:rFonts w:ascii="Arial" w:hAnsi="Arial" w:cs="Arial"/>
          <w:color w:val="000000"/>
          <w:sz w:val="16"/>
          <w:szCs w:val="16"/>
        </w:rPr>
      </w:pPr>
    </w:p>
    <w:p w14:paraId="232C09D6" w14:textId="77777777" w:rsidR="00EA397A" w:rsidRPr="00E12604" w:rsidRDefault="00EA397A" w:rsidP="003A00E4">
      <w:pPr>
        <w:ind w:left="547"/>
        <w:jc w:val="both"/>
        <w:rPr>
          <w:rFonts w:ascii="Arial" w:hAnsi="Arial" w:cs="Arial"/>
          <w:color w:val="000000"/>
          <w:spacing w:val="-4"/>
          <w:sz w:val="18"/>
          <w:szCs w:val="18"/>
        </w:rPr>
      </w:pPr>
      <w:r w:rsidRPr="00E12604">
        <w:rPr>
          <w:rFonts w:ascii="Arial" w:hAnsi="Arial" w:cs="Arial"/>
          <w:color w:val="000000"/>
          <w:spacing w:val="-4"/>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6B822809" w14:textId="77777777" w:rsidR="00EA397A" w:rsidRPr="00E12604" w:rsidRDefault="00EA397A" w:rsidP="003A00E4">
      <w:pPr>
        <w:ind w:left="547"/>
        <w:jc w:val="both"/>
        <w:rPr>
          <w:rFonts w:ascii="Arial" w:hAnsi="Arial" w:cs="Arial"/>
          <w:color w:val="000000"/>
          <w:sz w:val="16"/>
          <w:szCs w:val="16"/>
        </w:rPr>
      </w:pPr>
    </w:p>
    <w:p w14:paraId="7B46E48A" w14:textId="77777777" w:rsidR="00EA397A" w:rsidRPr="00E12604" w:rsidRDefault="00EA397A" w:rsidP="003A00E4">
      <w:pPr>
        <w:ind w:left="547"/>
        <w:jc w:val="both"/>
        <w:rPr>
          <w:rFonts w:ascii="Arial" w:hAnsi="Arial" w:cs="Arial"/>
          <w:color w:val="000000"/>
          <w:sz w:val="18"/>
          <w:szCs w:val="18"/>
        </w:rPr>
      </w:pPr>
      <w:r w:rsidRPr="00E12604">
        <w:rPr>
          <w:rFonts w:ascii="Arial" w:hAnsi="Arial" w:cs="Arial"/>
          <w:color w:val="000000"/>
          <w:sz w:val="18"/>
          <w:szCs w:val="18"/>
        </w:rPr>
        <w:t>Revenue are recorded net of value added tax. They are recognised in accordance with the provision of goods or services, provided that collectability of the consideration is probable.</w:t>
      </w:r>
    </w:p>
    <w:p w14:paraId="69BA8B53" w14:textId="77777777" w:rsidR="00EA397A" w:rsidRPr="00E12604" w:rsidRDefault="00EA397A" w:rsidP="003A00E4">
      <w:pPr>
        <w:ind w:left="547"/>
        <w:jc w:val="both"/>
        <w:rPr>
          <w:rFonts w:ascii="Arial" w:hAnsi="Arial" w:cs="Arial"/>
          <w:color w:val="000000"/>
          <w:sz w:val="16"/>
          <w:szCs w:val="16"/>
        </w:rPr>
      </w:pPr>
    </w:p>
    <w:p w14:paraId="347FDF79" w14:textId="77777777" w:rsidR="00EA397A" w:rsidRPr="00E12604" w:rsidRDefault="00EA397A" w:rsidP="003A00E4">
      <w:pPr>
        <w:ind w:left="547"/>
        <w:jc w:val="both"/>
        <w:rPr>
          <w:rFonts w:ascii="Arial" w:hAnsi="Arial" w:cs="Arial"/>
          <w:color w:val="000000"/>
          <w:sz w:val="18"/>
          <w:szCs w:val="18"/>
        </w:rPr>
      </w:pPr>
      <w:r w:rsidRPr="00E12604">
        <w:rPr>
          <w:rFonts w:ascii="Arial" w:hAnsi="Arial" w:cs="Arial"/>
          <w:color w:val="000000"/>
          <w:sz w:val="18"/>
          <w:szCs w:val="18"/>
        </w:rPr>
        <w:t xml:space="preserve">Multiple element arrangements involving delivery or provision of multiple products or services are separated into </w:t>
      </w:r>
      <w:r w:rsidRPr="00E12604">
        <w:rPr>
          <w:rFonts w:ascii="Arial" w:hAnsi="Arial" w:cs="Arial"/>
          <w:color w:val="000000"/>
          <w:spacing w:val="-2"/>
          <w:sz w:val="18"/>
          <w:szCs w:val="18"/>
        </w:rPr>
        <w:t>distinct performance obligations. Total transaction price of the bundled contract is allocated to each performance</w:t>
      </w:r>
      <w:r w:rsidRPr="00E12604">
        <w:rPr>
          <w:rFonts w:ascii="Arial" w:hAnsi="Arial" w:cs="Arial"/>
          <w:color w:val="000000"/>
          <w:sz w:val="18"/>
          <w:szCs w:val="18"/>
        </w:rPr>
        <w:t xml:space="preserve"> </w:t>
      </w:r>
      <w:r w:rsidRPr="00E12604">
        <w:rPr>
          <w:rFonts w:ascii="Arial" w:hAnsi="Arial" w:cs="Arial"/>
          <w:color w:val="000000"/>
          <w:spacing w:val="-4"/>
          <w:sz w:val="18"/>
          <w:szCs w:val="18"/>
        </w:rPr>
        <w:t>obligation based on their relative standalone selling prices or estimated standalone selling prices. Each performance</w:t>
      </w:r>
      <w:r w:rsidRPr="00E12604">
        <w:rPr>
          <w:rFonts w:ascii="Arial" w:hAnsi="Arial" w:cs="Arial"/>
          <w:color w:val="000000"/>
          <w:sz w:val="18"/>
          <w:szCs w:val="18"/>
        </w:rPr>
        <w:t xml:space="preserve"> obligation is recognised as revenue on fulfilment of the obligation to the customer.</w:t>
      </w:r>
    </w:p>
    <w:p w14:paraId="28ACE326" w14:textId="77777777" w:rsidR="00EA397A" w:rsidRPr="00E12604" w:rsidRDefault="00EA397A" w:rsidP="003A00E4">
      <w:pPr>
        <w:ind w:left="547"/>
        <w:jc w:val="both"/>
        <w:rPr>
          <w:rFonts w:ascii="Arial" w:hAnsi="Arial" w:cs="Arial"/>
          <w:color w:val="000000"/>
          <w:sz w:val="16"/>
          <w:szCs w:val="16"/>
        </w:rPr>
      </w:pPr>
    </w:p>
    <w:p w14:paraId="0B92F982" w14:textId="53D6BD8D" w:rsidR="00EA397A" w:rsidRPr="00E12604" w:rsidRDefault="00EA397A" w:rsidP="003A00E4">
      <w:pPr>
        <w:tabs>
          <w:tab w:val="left" w:pos="1080"/>
        </w:tabs>
        <w:ind w:left="547"/>
        <w:jc w:val="both"/>
        <w:rPr>
          <w:rFonts w:ascii="Arial" w:hAnsi="Arial" w:cs="Arial"/>
          <w:color w:val="000000"/>
          <w:sz w:val="18"/>
          <w:szCs w:val="18"/>
        </w:rPr>
      </w:pPr>
      <w:r w:rsidRPr="00E12604">
        <w:rPr>
          <w:rFonts w:ascii="Arial" w:hAnsi="Arial" w:cs="Arial"/>
          <w:color w:val="000000"/>
          <w:sz w:val="18"/>
          <w:szCs w:val="18"/>
        </w:rPr>
        <w:t>Sale of goods</w:t>
      </w:r>
    </w:p>
    <w:p w14:paraId="207A9565" w14:textId="77777777" w:rsidR="00EA397A" w:rsidRPr="00E12604" w:rsidRDefault="00EA397A" w:rsidP="003A00E4">
      <w:pPr>
        <w:ind w:left="547"/>
        <w:jc w:val="both"/>
        <w:rPr>
          <w:rFonts w:ascii="Arial" w:hAnsi="Arial" w:cs="Arial"/>
          <w:color w:val="000000"/>
          <w:sz w:val="16"/>
          <w:szCs w:val="16"/>
        </w:rPr>
      </w:pPr>
    </w:p>
    <w:p w14:paraId="19C1FAC4" w14:textId="77777777" w:rsidR="00EA397A" w:rsidRPr="00E12604" w:rsidRDefault="00EA397A" w:rsidP="003A00E4">
      <w:pPr>
        <w:ind w:left="547"/>
        <w:jc w:val="both"/>
        <w:rPr>
          <w:rFonts w:ascii="Arial" w:hAnsi="Arial" w:cs="Arial"/>
          <w:color w:val="000000"/>
          <w:sz w:val="18"/>
          <w:szCs w:val="18"/>
        </w:rPr>
      </w:pPr>
      <w:r w:rsidRPr="00E12604">
        <w:rPr>
          <w:rFonts w:ascii="Arial" w:hAnsi="Arial" w:cs="Arial"/>
          <w:color w:val="000000"/>
          <w:sz w:val="18"/>
          <w:szCs w:val="18"/>
        </w:rPr>
        <w:t>The Group manufactures and sells motorcycle tires, tubes, and industrial elastomer rubber parts.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41BDF816" w14:textId="77777777" w:rsidR="00EA397A" w:rsidRPr="00E12604" w:rsidRDefault="00EA397A" w:rsidP="001E62CD">
      <w:pPr>
        <w:ind w:left="547"/>
        <w:jc w:val="both"/>
        <w:rPr>
          <w:rFonts w:ascii="Arial" w:hAnsi="Arial" w:cs="Arial"/>
          <w:color w:val="000000"/>
          <w:sz w:val="16"/>
          <w:szCs w:val="16"/>
        </w:rPr>
      </w:pPr>
    </w:p>
    <w:p w14:paraId="2FE33764" w14:textId="73F58A6D" w:rsidR="00407C0D" w:rsidRPr="00E12604" w:rsidRDefault="00EA397A" w:rsidP="001E62CD">
      <w:pPr>
        <w:ind w:left="547"/>
        <w:jc w:val="both"/>
        <w:rPr>
          <w:rFonts w:ascii="Arial" w:hAnsi="Arial" w:cs="Arial"/>
          <w:color w:val="000000"/>
          <w:sz w:val="18"/>
          <w:szCs w:val="18"/>
        </w:rPr>
      </w:pPr>
      <w:r w:rsidRPr="00E12604">
        <w:rPr>
          <w:rFonts w:ascii="Arial" w:hAnsi="Arial" w:cs="Arial"/>
          <w:color w:val="000000"/>
          <w:spacing w:val="-4"/>
          <w:sz w:val="18"/>
          <w:szCs w:val="18"/>
        </w:rPr>
        <w:t>The products are often sold with retrospective volume discounts based on aggregate sales over a specified period.</w:t>
      </w:r>
      <w:r w:rsidRPr="00E12604">
        <w:rPr>
          <w:rFonts w:ascii="Arial" w:hAnsi="Arial" w:cs="Arial"/>
          <w:color w:val="000000"/>
          <w:sz w:val="18"/>
          <w:szCs w:val="18"/>
        </w:rPr>
        <w:t xml:space="preserve"> </w:t>
      </w:r>
      <w:r w:rsidRPr="00E12604">
        <w:rPr>
          <w:rFonts w:ascii="Arial" w:hAnsi="Arial" w:cs="Arial"/>
          <w:color w:val="000000"/>
          <w:spacing w:val="-4"/>
          <w:sz w:val="18"/>
          <w:szCs w:val="18"/>
        </w:rPr>
        <w:t>Revenue from these sales is recognised based on the price specified in the contract, net of the estimated volume</w:t>
      </w:r>
      <w:r w:rsidRPr="00E12604">
        <w:rPr>
          <w:rFonts w:ascii="Arial" w:hAnsi="Arial" w:cs="Arial"/>
          <w:color w:val="000000"/>
          <w:sz w:val="18"/>
          <w:szCs w:val="18"/>
        </w:rPr>
        <w:t xml:space="preserv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7854CC" w:rsidRPr="00E12604">
        <w:rPr>
          <w:rFonts w:ascii="Arial" w:hAnsi="Arial" w:cs="Arial"/>
          <w:color w:val="000000"/>
          <w:sz w:val="18"/>
          <w:szCs w:val="18"/>
        </w:rPr>
        <w:t>30</w:t>
      </w:r>
      <w:r w:rsidRPr="00E12604">
        <w:rPr>
          <w:rFonts w:ascii="Arial" w:hAnsi="Arial" w:cs="Arial"/>
          <w:color w:val="000000"/>
          <w:sz w:val="18"/>
          <w:szCs w:val="18"/>
        </w:rPr>
        <w:t xml:space="preserve"> - </w:t>
      </w:r>
      <w:r w:rsidR="00636EBF" w:rsidRPr="00E12604">
        <w:rPr>
          <w:rFonts w:ascii="Arial" w:hAnsi="Arial" w:cs="Arial"/>
          <w:color w:val="000000"/>
          <w:sz w:val="18"/>
          <w:szCs w:val="18"/>
        </w:rPr>
        <w:t>12</w:t>
      </w:r>
      <w:r w:rsidR="007854CC" w:rsidRPr="00E12604">
        <w:rPr>
          <w:rFonts w:ascii="Arial" w:hAnsi="Arial" w:cs="Arial"/>
          <w:color w:val="000000"/>
          <w:sz w:val="18"/>
          <w:szCs w:val="18"/>
        </w:rPr>
        <w:t>0</w:t>
      </w:r>
      <w:r w:rsidRPr="00E12604">
        <w:rPr>
          <w:rFonts w:ascii="Arial" w:hAnsi="Arial" w:cs="Arial"/>
          <w:color w:val="000000"/>
          <w:sz w:val="18"/>
          <w:szCs w:val="18"/>
        </w:rPr>
        <w:t xml:space="preserve"> days, which is consistent with market practice. </w:t>
      </w:r>
    </w:p>
    <w:p w14:paraId="661D41FE" w14:textId="3A04DA43" w:rsidR="0014109C" w:rsidRPr="00E12604" w:rsidRDefault="0014109C" w:rsidP="001E62CD">
      <w:pPr>
        <w:ind w:left="547"/>
        <w:jc w:val="both"/>
        <w:rPr>
          <w:rFonts w:ascii="Arial" w:hAnsi="Arial" w:cs="Arial"/>
          <w:color w:val="000000"/>
          <w:sz w:val="16"/>
          <w:szCs w:val="16"/>
        </w:rPr>
      </w:pPr>
    </w:p>
    <w:p w14:paraId="7329C783" w14:textId="1A48637C" w:rsidR="00EA397A" w:rsidRPr="00E12604" w:rsidRDefault="00EA397A" w:rsidP="001E62CD">
      <w:pPr>
        <w:ind w:left="547"/>
        <w:jc w:val="both"/>
        <w:rPr>
          <w:rFonts w:ascii="Arial" w:hAnsi="Arial" w:cs="Arial"/>
          <w:color w:val="000000"/>
          <w:sz w:val="18"/>
          <w:szCs w:val="18"/>
        </w:rPr>
      </w:pPr>
      <w:r w:rsidRPr="00E12604">
        <w:rPr>
          <w:rFonts w:ascii="Arial" w:hAnsi="Arial" w:cs="Arial"/>
          <w:color w:val="000000"/>
          <w:sz w:val="18"/>
          <w:szCs w:val="18"/>
        </w:rPr>
        <w:t>The Group’s obligation to repair or replace faulty products under the standard warranty terms is recognised as a provision and cost of sales.</w:t>
      </w:r>
    </w:p>
    <w:p w14:paraId="24D7E753" w14:textId="77777777" w:rsidR="00EA397A" w:rsidRPr="00E12604" w:rsidRDefault="00EA397A" w:rsidP="001E62CD">
      <w:pPr>
        <w:ind w:left="547"/>
        <w:jc w:val="both"/>
        <w:rPr>
          <w:rFonts w:ascii="Arial" w:hAnsi="Arial" w:cs="Arial"/>
          <w:color w:val="000000"/>
          <w:sz w:val="16"/>
          <w:szCs w:val="16"/>
          <w:cs/>
        </w:rPr>
      </w:pPr>
    </w:p>
    <w:p w14:paraId="09D22303" w14:textId="77777777" w:rsidR="00EA397A" w:rsidRPr="00E12604" w:rsidRDefault="00EA397A" w:rsidP="001E62CD">
      <w:pPr>
        <w:ind w:left="547"/>
        <w:jc w:val="both"/>
        <w:rPr>
          <w:rFonts w:ascii="Arial" w:hAnsi="Arial" w:cs="Arial"/>
          <w:color w:val="000000"/>
          <w:sz w:val="18"/>
          <w:szCs w:val="18"/>
        </w:rPr>
      </w:pPr>
      <w:r w:rsidRPr="00E12604">
        <w:rPr>
          <w:rFonts w:ascii="Arial" w:hAnsi="Arial" w:cs="Arial"/>
          <w:color w:val="000000"/>
          <w:sz w:val="18"/>
          <w:szCs w:val="18"/>
        </w:rPr>
        <w:t>A receivable is recognised when the goods are delivered as this is the point in time that the consideration is unconditional because only the passage of time is required before the payment is due.</w:t>
      </w:r>
    </w:p>
    <w:p w14:paraId="5D95E4FB" w14:textId="07336FD8" w:rsidR="00EA397A" w:rsidRPr="00E12604" w:rsidRDefault="00EA397A" w:rsidP="001E62CD">
      <w:pPr>
        <w:ind w:left="547"/>
        <w:jc w:val="both"/>
        <w:rPr>
          <w:rFonts w:ascii="Arial" w:hAnsi="Arial" w:cs="Arial"/>
          <w:color w:val="000000"/>
          <w:sz w:val="16"/>
          <w:szCs w:val="16"/>
        </w:rPr>
      </w:pPr>
    </w:p>
    <w:p w14:paraId="5A7E688B" w14:textId="77777777" w:rsidR="00EA397A" w:rsidRPr="00E12604" w:rsidRDefault="00EA397A" w:rsidP="001E62CD">
      <w:pPr>
        <w:ind w:left="547"/>
        <w:jc w:val="both"/>
        <w:rPr>
          <w:rFonts w:ascii="Arial" w:hAnsi="Arial" w:cs="Arial"/>
          <w:color w:val="000000"/>
          <w:sz w:val="18"/>
          <w:szCs w:val="18"/>
        </w:rPr>
      </w:pPr>
      <w:r w:rsidRPr="00E12604">
        <w:rPr>
          <w:rFonts w:ascii="Arial" w:hAnsi="Arial" w:cs="Arial"/>
          <w:color w:val="000000"/>
          <w:sz w:val="18"/>
          <w:szCs w:val="18"/>
        </w:rPr>
        <w:t>Services</w:t>
      </w:r>
    </w:p>
    <w:p w14:paraId="3E7D83E6" w14:textId="77777777" w:rsidR="00EA397A" w:rsidRPr="00E12604" w:rsidRDefault="00EA397A" w:rsidP="001E62CD">
      <w:pPr>
        <w:ind w:left="547"/>
        <w:jc w:val="both"/>
        <w:rPr>
          <w:rFonts w:ascii="Arial" w:hAnsi="Arial" w:cs="Arial"/>
          <w:color w:val="000000"/>
          <w:sz w:val="16"/>
          <w:szCs w:val="16"/>
        </w:rPr>
      </w:pPr>
    </w:p>
    <w:p w14:paraId="7039DB81" w14:textId="1CD4FCB8" w:rsidR="00DB7A8F" w:rsidRPr="00E12604" w:rsidRDefault="00EA397A" w:rsidP="001E62CD">
      <w:pPr>
        <w:ind w:left="547"/>
        <w:jc w:val="both"/>
        <w:rPr>
          <w:rFonts w:ascii="Arial" w:hAnsi="Arial" w:cs="Arial"/>
          <w:color w:val="000000"/>
          <w:sz w:val="18"/>
          <w:szCs w:val="18"/>
        </w:rPr>
      </w:pPr>
      <w:r w:rsidRPr="00E12604">
        <w:rPr>
          <w:rFonts w:ascii="Arial" w:hAnsi="Arial" w:cs="Arial"/>
          <w:color w:val="000000"/>
          <w:sz w:val="18"/>
          <w:szCs w:val="18"/>
        </w:rPr>
        <w:t>The Group recognised service contracts with a continuous service provision as revenue on a straight</w:t>
      </w:r>
      <w:r w:rsidR="00EC0426" w:rsidRPr="00E12604">
        <w:rPr>
          <w:rFonts w:ascii="Arial" w:hAnsi="Arial" w:cs="Arial"/>
          <w:color w:val="000000"/>
          <w:sz w:val="18"/>
          <w:szCs w:val="18"/>
        </w:rPr>
        <w:t>-</w:t>
      </w:r>
      <w:r w:rsidRPr="00E12604">
        <w:rPr>
          <w:rFonts w:ascii="Arial" w:hAnsi="Arial" w:cs="Arial"/>
          <w:color w:val="000000"/>
          <w:sz w:val="18"/>
          <w:szCs w:val="18"/>
        </w:rPr>
        <w:t>line basis over the contract term, regardless of the payment pattern.</w:t>
      </w:r>
    </w:p>
    <w:p w14:paraId="31F39768" w14:textId="77777777" w:rsidR="00C20A7D" w:rsidRPr="00E12604" w:rsidRDefault="00C20A7D" w:rsidP="00407C0D">
      <w:pPr>
        <w:ind w:left="547"/>
        <w:jc w:val="both"/>
        <w:rPr>
          <w:rFonts w:ascii="Arial" w:hAnsi="Arial" w:cs="Arial"/>
          <w:color w:val="000000"/>
          <w:sz w:val="16"/>
          <w:szCs w:val="16"/>
        </w:rPr>
      </w:pPr>
    </w:p>
    <w:p w14:paraId="78EA7021" w14:textId="526CC5F8"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Contract assets and contract liabilities</w:t>
      </w:r>
    </w:p>
    <w:p w14:paraId="54DC8A83" w14:textId="77777777" w:rsidR="00EA397A" w:rsidRPr="00E12604" w:rsidRDefault="00EA397A" w:rsidP="00407C0D">
      <w:pPr>
        <w:ind w:left="547"/>
        <w:jc w:val="both"/>
        <w:rPr>
          <w:rFonts w:ascii="Arial" w:hAnsi="Arial" w:cs="Arial"/>
          <w:color w:val="000000"/>
          <w:sz w:val="16"/>
          <w:szCs w:val="16"/>
        </w:rPr>
      </w:pPr>
    </w:p>
    <w:p w14:paraId="2BBAAC6B" w14:textId="77777777"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A contract asset is recognised where the Group recorded revenue for fulfilment of a contractual performance obligation before the customer paid consideration or before the requirements for billing.</w:t>
      </w:r>
    </w:p>
    <w:p w14:paraId="33753CC5" w14:textId="77777777" w:rsidR="00EA397A" w:rsidRPr="00E12604" w:rsidRDefault="00EA397A" w:rsidP="00407C0D">
      <w:pPr>
        <w:ind w:left="547"/>
        <w:jc w:val="both"/>
        <w:rPr>
          <w:rFonts w:ascii="Arial" w:hAnsi="Arial" w:cs="Arial"/>
          <w:color w:val="000000"/>
          <w:sz w:val="16"/>
          <w:szCs w:val="16"/>
        </w:rPr>
      </w:pPr>
    </w:p>
    <w:p w14:paraId="33A91860" w14:textId="77777777"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A contract liability is recognised when the customer paid consideration or a receivable from the customer that is due before the Group fulfilled a contractual performance obligation.</w:t>
      </w:r>
    </w:p>
    <w:p w14:paraId="7918E74C" w14:textId="77777777" w:rsidR="00EA397A" w:rsidRPr="00E12604" w:rsidRDefault="00EA397A" w:rsidP="00407C0D">
      <w:pPr>
        <w:ind w:left="547"/>
        <w:jc w:val="both"/>
        <w:rPr>
          <w:rFonts w:ascii="Arial" w:hAnsi="Arial" w:cs="Arial"/>
          <w:color w:val="000000"/>
          <w:sz w:val="16"/>
          <w:szCs w:val="16"/>
        </w:rPr>
      </w:pPr>
    </w:p>
    <w:p w14:paraId="372E40C3" w14:textId="4F9A7D28" w:rsidR="006A7C16"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 xml:space="preserve">For each customer contract, contract liabilities </w:t>
      </w:r>
      <w:r w:rsidR="00561595" w:rsidRPr="00E12604">
        <w:rPr>
          <w:rFonts w:ascii="Arial" w:hAnsi="Arial" w:cs="Arial"/>
          <w:color w:val="000000"/>
          <w:sz w:val="18"/>
          <w:szCs w:val="18"/>
        </w:rPr>
        <w:t>are</w:t>
      </w:r>
      <w:r w:rsidRPr="00E12604">
        <w:rPr>
          <w:rFonts w:ascii="Arial" w:hAnsi="Arial" w:cs="Arial"/>
          <w:color w:val="000000"/>
          <w:sz w:val="18"/>
          <w:szCs w:val="18"/>
        </w:rPr>
        <w:t xml:space="preserve"> set off against contract assets.</w:t>
      </w:r>
    </w:p>
    <w:p w14:paraId="62FCE14B" w14:textId="77777777" w:rsidR="006A7C16" w:rsidRPr="00E12604" w:rsidRDefault="006A7C16" w:rsidP="00407C0D">
      <w:pPr>
        <w:ind w:left="547"/>
        <w:jc w:val="both"/>
        <w:rPr>
          <w:rFonts w:ascii="Arial" w:hAnsi="Arial" w:cs="Arial"/>
          <w:color w:val="000000"/>
          <w:sz w:val="16"/>
          <w:szCs w:val="16"/>
        </w:rPr>
      </w:pPr>
    </w:p>
    <w:p w14:paraId="2B54C6C0" w14:textId="08028033"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Financing components</w:t>
      </w:r>
    </w:p>
    <w:p w14:paraId="6E598BF0" w14:textId="77777777" w:rsidR="00EA397A" w:rsidRPr="00E12604" w:rsidRDefault="00EA397A" w:rsidP="00407C0D">
      <w:pPr>
        <w:ind w:left="547"/>
        <w:jc w:val="both"/>
        <w:rPr>
          <w:rFonts w:ascii="Arial" w:hAnsi="Arial" w:cs="Arial"/>
          <w:color w:val="000000"/>
          <w:sz w:val="16"/>
          <w:szCs w:val="16"/>
        </w:rPr>
      </w:pPr>
    </w:p>
    <w:p w14:paraId="612F036A" w14:textId="09BBD003" w:rsidR="00DF3BE3" w:rsidRPr="00E12604" w:rsidRDefault="00EA397A" w:rsidP="00407C0D">
      <w:pPr>
        <w:ind w:left="547"/>
        <w:jc w:val="both"/>
        <w:rPr>
          <w:rFonts w:ascii="Arial" w:hAnsi="Arial" w:cs="Arial"/>
          <w:color w:val="000000"/>
          <w:sz w:val="18"/>
          <w:szCs w:val="18"/>
        </w:rPr>
      </w:pPr>
      <w:r w:rsidRPr="00E12604">
        <w:rPr>
          <w:rFonts w:ascii="Arial" w:hAnsi="Arial" w:cs="Arial"/>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7930E7E3" w14:textId="09EEEF87" w:rsidR="00DF3BE3" w:rsidRPr="00E12604" w:rsidRDefault="00445C53" w:rsidP="00445C53">
      <w:pPr>
        <w:pStyle w:val="ListParagraph"/>
        <w:tabs>
          <w:tab w:val="left" w:pos="567"/>
        </w:tabs>
        <w:spacing w:after="0" w:line="240" w:lineRule="auto"/>
        <w:ind w:left="0"/>
        <w:jc w:val="both"/>
        <w:rPr>
          <w:rFonts w:ascii="Arial" w:hAnsi="Arial" w:cs="Arial"/>
          <w:b/>
          <w:bCs/>
          <w:color w:val="000000"/>
          <w:sz w:val="18"/>
          <w:szCs w:val="18"/>
        </w:rPr>
      </w:pPr>
      <w:r w:rsidRPr="00E12604">
        <w:rPr>
          <w:rFonts w:ascii="Arial" w:hAnsi="Arial" w:cs="Arial"/>
          <w:b/>
          <w:bCs/>
          <w:color w:val="000000"/>
          <w:sz w:val="18"/>
          <w:szCs w:val="18"/>
        </w:rPr>
        <w:br w:type="page"/>
      </w:r>
    </w:p>
    <w:p w14:paraId="73711329" w14:textId="66D31B74" w:rsidR="00EA397A" w:rsidRPr="00E12604" w:rsidRDefault="007854CC" w:rsidP="00445C53">
      <w:pPr>
        <w:pStyle w:val="ListParagraph"/>
        <w:tabs>
          <w:tab w:val="left" w:pos="567"/>
        </w:tabs>
        <w:spacing w:after="0" w:line="240" w:lineRule="auto"/>
        <w:ind w:left="0"/>
        <w:jc w:val="both"/>
        <w:rPr>
          <w:rFonts w:ascii="Arial" w:hAnsi="Arial" w:cs="Arial"/>
          <w:b/>
          <w:bCs/>
          <w:color w:val="000000"/>
          <w:sz w:val="18"/>
          <w:szCs w:val="18"/>
        </w:rPr>
      </w:pPr>
      <w:r w:rsidRPr="00E12604">
        <w:rPr>
          <w:rFonts w:ascii="Arial" w:hAnsi="Arial" w:cs="Arial"/>
          <w:b/>
          <w:bCs/>
          <w:color w:val="000000"/>
          <w:sz w:val="18"/>
          <w:szCs w:val="18"/>
        </w:rPr>
        <w:t>4</w:t>
      </w:r>
      <w:r w:rsidR="002F7C6D" w:rsidRPr="00E12604">
        <w:rPr>
          <w:rFonts w:ascii="Arial" w:hAnsi="Arial" w:cs="Arial"/>
          <w:b/>
          <w:bCs/>
          <w:color w:val="000000"/>
          <w:sz w:val="18"/>
          <w:szCs w:val="18"/>
        </w:rPr>
        <w:t>.</w:t>
      </w:r>
      <w:r w:rsidRPr="00E12604">
        <w:rPr>
          <w:rFonts w:ascii="Arial" w:hAnsi="Arial" w:cs="Arial"/>
          <w:b/>
          <w:bCs/>
          <w:color w:val="000000"/>
          <w:sz w:val="18"/>
          <w:szCs w:val="18"/>
        </w:rPr>
        <w:t>1</w:t>
      </w:r>
      <w:r w:rsidR="00D00D23" w:rsidRPr="00E12604">
        <w:rPr>
          <w:rFonts w:ascii="Arial" w:hAnsi="Arial" w:cs="Arial"/>
          <w:b/>
          <w:bCs/>
          <w:color w:val="000000"/>
          <w:sz w:val="18"/>
          <w:szCs w:val="18"/>
        </w:rPr>
        <w:t>8</w:t>
      </w:r>
      <w:r w:rsidR="00EA397A" w:rsidRPr="00E12604">
        <w:rPr>
          <w:rFonts w:ascii="Arial" w:hAnsi="Arial" w:cs="Arial"/>
          <w:b/>
          <w:bCs/>
          <w:color w:val="000000"/>
          <w:sz w:val="18"/>
          <w:szCs w:val="18"/>
        </w:rPr>
        <w:tab/>
        <w:t>Dividend distribution</w:t>
      </w:r>
    </w:p>
    <w:p w14:paraId="53F905BA" w14:textId="77777777" w:rsidR="00EA397A" w:rsidRPr="00E12604" w:rsidRDefault="00EA397A" w:rsidP="00407C0D">
      <w:pPr>
        <w:ind w:left="547"/>
        <w:jc w:val="both"/>
        <w:rPr>
          <w:rFonts w:ascii="Arial" w:hAnsi="Arial" w:cs="Arial"/>
          <w:color w:val="000000"/>
          <w:sz w:val="14"/>
          <w:szCs w:val="14"/>
          <w:cs/>
        </w:rPr>
      </w:pPr>
    </w:p>
    <w:p w14:paraId="135D97E6" w14:textId="3E6873C0" w:rsidR="00EA397A" w:rsidRPr="00E12604" w:rsidRDefault="00EA397A" w:rsidP="00407C0D">
      <w:pPr>
        <w:ind w:left="547"/>
        <w:jc w:val="both"/>
        <w:rPr>
          <w:rFonts w:ascii="Arial" w:hAnsi="Arial" w:cs="Arial"/>
          <w:color w:val="000000"/>
          <w:sz w:val="18"/>
          <w:szCs w:val="18"/>
        </w:rPr>
      </w:pPr>
      <w:r w:rsidRPr="00E12604">
        <w:rPr>
          <w:rFonts w:ascii="Arial" w:hAnsi="Arial" w:cs="Arial"/>
          <w:color w:val="000000"/>
          <w:spacing w:val="-4"/>
          <w:sz w:val="18"/>
          <w:szCs w:val="18"/>
        </w:rPr>
        <w:t>Dividend distributed to the Company’s shareholders is recognised as a liability when interim dividends are approved</w:t>
      </w:r>
      <w:r w:rsidRPr="00E12604">
        <w:rPr>
          <w:rFonts w:ascii="Arial" w:hAnsi="Arial" w:cs="Arial"/>
          <w:color w:val="000000"/>
          <w:sz w:val="18"/>
          <w:szCs w:val="18"/>
        </w:rPr>
        <w:t xml:space="preserve"> by the Board of Directors</w:t>
      </w:r>
      <w:r w:rsidR="00C864F6" w:rsidRPr="00E12604">
        <w:rPr>
          <w:rFonts w:ascii="Arial" w:hAnsi="Arial" w:cs="Arial"/>
          <w:color w:val="000000"/>
          <w:sz w:val="18"/>
          <w:szCs w:val="18"/>
        </w:rPr>
        <w:t>’ meeting</w:t>
      </w:r>
      <w:r w:rsidRPr="00E12604">
        <w:rPr>
          <w:rFonts w:ascii="Arial" w:hAnsi="Arial" w:cs="Arial"/>
          <w:color w:val="000000"/>
          <w:sz w:val="18"/>
          <w:szCs w:val="18"/>
        </w:rPr>
        <w:t>, and when the annual dividends are approved by the shareholders</w:t>
      </w:r>
      <w:r w:rsidR="00C864F6" w:rsidRPr="00E12604">
        <w:rPr>
          <w:rFonts w:ascii="Arial" w:hAnsi="Arial" w:cs="Arial"/>
          <w:color w:val="000000"/>
          <w:sz w:val="18"/>
          <w:szCs w:val="18"/>
        </w:rPr>
        <w:t>’ meeting</w:t>
      </w:r>
      <w:r w:rsidRPr="00E12604">
        <w:rPr>
          <w:rFonts w:ascii="Arial" w:hAnsi="Arial" w:cs="Arial"/>
          <w:color w:val="000000"/>
          <w:sz w:val="18"/>
          <w:szCs w:val="18"/>
        </w:rPr>
        <w:t>.</w:t>
      </w:r>
    </w:p>
    <w:p w14:paraId="7FBFCC22" w14:textId="2E67C9C2" w:rsidR="007F5D3F" w:rsidRPr="00E12604" w:rsidRDefault="007F5D3F" w:rsidP="00445C53">
      <w:pPr>
        <w:ind w:left="547"/>
        <w:jc w:val="both"/>
        <w:rPr>
          <w:rFonts w:ascii="Arial" w:hAnsi="Arial" w:cs="Arial"/>
          <w:color w:val="000000"/>
          <w:sz w:val="14"/>
          <w:szCs w:val="14"/>
        </w:rPr>
      </w:pPr>
    </w:p>
    <w:p w14:paraId="09BFE7A9" w14:textId="325C1A48" w:rsidR="007F5D3F" w:rsidRPr="00E12604" w:rsidRDefault="007854CC" w:rsidP="00407C0D">
      <w:pPr>
        <w:pStyle w:val="Heading2"/>
        <w:tabs>
          <w:tab w:val="left" w:pos="540"/>
        </w:tabs>
        <w:rPr>
          <w:rFonts w:ascii="Arial" w:eastAsia="Calibri" w:hAnsi="Arial" w:cs="Arial"/>
          <w:i w:val="0"/>
          <w:iCs w:val="0"/>
          <w:color w:val="000000"/>
          <w:sz w:val="18"/>
          <w:szCs w:val="18"/>
          <w:cs/>
          <w:lang w:val="en-US" w:eastAsia="en-US"/>
        </w:rPr>
      </w:pPr>
      <w:bookmarkStart w:id="0" w:name="_Toc48736041"/>
      <w:bookmarkStart w:id="1" w:name="_Toc86937015"/>
      <w:r w:rsidRPr="00E12604">
        <w:rPr>
          <w:rFonts w:ascii="Arial" w:eastAsia="Calibri" w:hAnsi="Arial" w:cs="Arial"/>
          <w:i w:val="0"/>
          <w:iCs w:val="0"/>
          <w:color w:val="000000"/>
          <w:sz w:val="18"/>
          <w:szCs w:val="18"/>
          <w:lang w:val="en-GB" w:eastAsia="en-US"/>
        </w:rPr>
        <w:t>4</w:t>
      </w:r>
      <w:r w:rsidR="007F5D3F" w:rsidRPr="00E12604">
        <w:rPr>
          <w:rFonts w:ascii="Arial" w:eastAsia="Calibri" w:hAnsi="Arial" w:cs="Arial"/>
          <w:i w:val="0"/>
          <w:iCs w:val="0"/>
          <w:color w:val="000000"/>
          <w:sz w:val="18"/>
          <w:szCs w:val="18"/>
          <w:lang w:val="en-US" w:eastAsia="en-US"/>
        </w:rPr>
        <w:t>.</w:t>
      </w:r>
      <w:r w:rsidRPr="00E12604">
        <w:rPr>
          <w:rFonts w:ascii="Arial" w:eastAsia="Calibri" w:hAnsi="Arial" w:cs="Arial"/>
          <w:i w:val="0"/>
          <w:iCs w:val="0"/>
          <w:color w:val="000000"/>
          <w:sz w:val="18"/>
          <w:szCs w:val="18"/>
          <w:lang w:val="en-GB" w:eastAsia="en-US"/>
        </w:rPr>
        <w:t>1</w:t>
      </w:r>
      <w:r w:rsidR="00D00D23" w:rsidRPr="00E12604">
        <w:rPr>
          <w:rFonts w:ascii="Arial" w:eastAsia="Calibri" w:hAnsi="Arial" w:cs="Arial"/>
          <w:i w:val="0"/>
          <w:iCs w:val="0"/>
          <w:color w:val="000000"/>
          <w:sz w:val="18"/>
          <w:szCs w:val="18"/>
          <w:lang w:val="en-GB" w:eastAsia="en-US"/>
        </w:rPr>
        <w:t>9</w:t>
      </w:r>
      <w:r w:rsidR="007F5D3F" w:rsidRPr="00E12604">
        <w:rPr>
          <w:rFonts w:ascii="Arial" w:eastAsia="Calibri" w:hAnsi="Arial" w:cs="Arial"/>
          <w:i w:val="0"/>
          <w:iCs w:val="0"/>
          <w:color w:val="000000"/>
          <w:sz w:val="18"/>
          <w:szCs w:val="18"/>
          <w:lang w:val="en-US" w:eastAsia="en-US"/>
        </w:rPr>
        <w:tab/>
        <w:t>Derivatives and hedging activities</w:t>
      </w:r>
      <w:bookmarkEnd w:id="0"/>
      <w:bookmarkEnd w:id="1"/>
    </w:p>
    <w:p w14:paraId="399F5359" w14:textId="77777777" w:rsidR="007F5D3F" w:rsidRPr="00E12604" w:rsidRDefault="007F5D3F" w:rsidP="00445C53">
      <w:pPr>
        <w:ind w:left="547"/>
        <w:jc w:val="both"/>
        <w:rPr>
          <w:rFonts w:ascii="Arial" w:hAnsi="Arial" w:cs="Arial"/>
          <w:color w:val="000000"/>
          <w:sz w:val="14"/>
          <w:szCs w:val="14"/>
        </w:rPr>
      </w:pPr>
    </w:p>
    <w:p w14:paraId="304D5CB8" w14:textId="72D030C8" w:rsidR="007F5D3F" w:rsidRPr="00E12604" w:rsidRDefault="00B66DA9" w:rsidP="001E62CD">
      <w:pPr>
        <w:ind w:left="547"/>
        <w:jc w:val="both"/>
        <w:rPr>
          <w:rFonts w:ascii="Arial" w:hAnsi="Arial" w:cs="Arial"/>
          <w:color w:val="000000"/>
          <w:sz w:val="18"/>
          <w:szCs w:val="18"/>
        </w:rPr>
      </w:pPr>
      <w:r w:rsidRPr="00E12604">
        <w:rPr>
          <w:rFonts w:ascii="Arial" w:hAnsi="Arial" w:cs="Arial"/>
          <w:color w:val="000000"/>
          <w:sz w:val="18"/>
          <w:szCs w:val="18"/>
        </w:rPr>
        <w:t xml:space="preserve">The Group is a counterparty in derivatives which are financial instruments, i.e. forward exchange contracts. Derivatives that do not qualify for hedge accounting </w:t>
      </w:r>
      <w:r w:rsidR="004C09A9" w:rsidRPr="00E12604">
        <w:rPr>
          <w:rFonts w:ascii="Arial" w:hAnsi="Arial" w:cs="Arial"/>
          <w:color w:val="000000"/>
          <w:sz w:val="18"/>
          <w:szCs w:val="18"/>
        </w:rPr>
        <w:t>are</w:t>
      </w:r>
      <w:r w:rsidRPr="00E12604">
        <w:rPr>
          <w:rFonts w:ascii="Arial" w:hAnsi="Arial" w:cs="Arial"/>
          <w:color w:val="000000"/>
          <w:sz w:val="18"/>
          <w:szCs w:val="18"/>
        </w:rPr>
        <w:t xml:space="preserve"> initially recognised at fair value. Changes in the fair value are included in other gains or losses.</w:t>
      </w:r>
    </w:p>
    <w:p w14:paraId="22EABB17" w14:textId="77777777" w:rsidR="007F5D3F" w:rsidRPr="00E12604" w:rsidRDefault="007F5D3F" w:rsidP="001E62CD">
      <w:pPr>
        <w:ind w:left="547"/>
        <w:jc w:val="both"/>
        <w:rPr>
          <w:rFonts w:ascii="Arial" w:hAnsi="Arial" w:cs="Arial"/>
          <w:color w:val="000000"/>
          <w:sz w:val="14"/>
          <w:szCs w:val="14"/>
        </w:rPr>
      </w:pPr>
    </w:p>
    <w:p w14:paraId="22181655" w14:textId="4A4AAF04" w:rsidR="007F5D3F" w:rsidRPr="00E12604" w:rsidRDefault="007F5D3F" w:rsidP="001E62CD">
      <w:pPr>
        <w:ind w:left="547"/>
        <w:jc w:val="both"/>
        <w:rPr>
          <w:rFonts w:ascii="Arial" w:hAnsi="Arial" w:cs="Arial"/>
          <w:color w:val="000000"/>
          <w:sz w:val="18"/>
          <w:szCs w:val="18"/>
        </w:rPr>
      </w:pPr>
      <w:r w:rsidRPr="00E12604">
        <w:rPr>
          <w:rFonts w:ascii="Arial" w:hAnsi="Arial" w:cs="Arial"/>
          <w:color w:val="000000"/>
          <w:sz w:val="18"/>
          <w:szCs w:val="18"/>
        </w:rPr>
        <w:t xml:space="preserve">Fair value of derivatives is classified as a current or non-current </w:t>
      </w:r>
      <w:r w:rsidR="004C09A9" w:rsidRPr="00E12604">
        <w:rPr>
          <w:rFonts w:ascii="Arial" w:hAnsi="Arial" w:cs="Arial"/>
          <w:color w:val="000000"/>
          <w:sz w:val="18"/>
          <w:szCs w:val="18"/>
        </w:rPr>
        <w:t>based on their</w:t>
      </w:r>
      <w:r w:rsidRPr="00E12604">
        <w:rPr>
          <w:rFonts w:ascii="Arial" w:hAnsi="Arial" w:cs="Arial"/>
          <w:color w:val="000000"/>
          <w:sz w:val="18"/>
          <w:szCs w:val="18"/>
        </w:rPr>
        <w:t xml:space="preserve"> remaining maturity. </w:t>
      </w:r>
    </w:p>
    <w:p w14:paraId="52B05139" w14:textId="77777777" w:rsidR="003F089D" w:rsidRPr="00E12604" w:rsidRDefault="003F089D" w:rsidP="00445C53">
      <w:pPr>
        <w:ind w:left="547"/>
        <w:jc w:val="both"/>
        <w:rPr>
          <w:rFonts w:ascii="Arial" w:hAnsi="Arial" w:cs="Arial"/>
          <w:color w:val="000000"/>
          <w:sz w:val="14"/>
          <w:szCs w:val="14"/>
        </w:rPr>
      </w:pPr>
    </w:p>
    <w:p w14:paraId="744F32A2" w14:textId="1C1FBDE5" w:rsidR="00EA397A" w:rsidRPr="00E12604" w:rsidRDefault="007854CC" w:rsidP="003F089D">
      <w:pPr>
        <w:pStyle w:val="ListParagraph"/>
        <w:tabs>
          <w:tab w:val="left" w:pos="567"/>
        </w:tabs>
        <w:spacing w:after="0" w:line="240" w:lineRule="auto"/>
        <w:ind w:left="0"/>
        <w:jc w:val="both"/>
        <w:rPr>
          <w:rFonts w:ascii="Arial" w:hAnsi="Arial" w:cs="Arial"/>
          <w:b/>
          <w:bCs/>
          <w:color w:val="000000"/>
          <w:sz w:val="18"/>
          <w:szCs w:val="18"/>
        </w:rPr>
      </w:pPr>
      <w:r w:rsidRPr="00E12604">
        <w:rPr>
          <w:rFonts w:ascii="Arial" w:hAnsi="Arial" w:cs="Arial"/>
          <w:b/>
          <w:bCs/>
          <w:color w:val="000000"/>
          <w:sz w:val="18"/>
          <w:szCs w:val="18"/>
        </w:rPr>
        <w:t>4</w:t>
      </w:r>
      <w:r w:rsidR="003F089D" w:rsidRPr="00E12604">
        <w:rPr>
          <w:rFonts w:ascii="Arial" w:hAnsi="Arial" w:cs="Arial"/>
          <w:b/>
          <w:bCs/>
          <w:color w:val="000000"/>
          <w:sz w:val="18"/>
          <w:szCs w:val="18"/>
        </w:rPr>
        <w:t>.</w:t>
      </w:r>
      <w:r w:rsidR="00D00D23" w:rsidRPr="00E12604">
        <w:rPr>
          <w:rFonts w:ascii="Arial" w:hAnsi="Arial" w:cs="Arial"/>
          <w:b/>
          <w:bCs/>
          <w:color w:val="000000"/>
          <w:sz w:val="18"/>
          <w:szCs w:val="18"/>
        </w:rPr>
        <w:t>20</w:t>
      </w:r>
      <w:r w:rsidR="003F089D" w:rsidRPr="00E12604">
        <w:rPr>
          <w:rFonts w:ascii="Arial" w:hAnsi="Arial" w:cs="Arial"/>
          <w:b/>
          <w:bCs/>
          <w:color w:val="000000"/>
          <w:sz w:val="18"/>
          <w:szCs w:val="18"/>
        </w:rPr>
        <w:tab/>
      </w:r>
      <w:r w:rsidR="00EA397A" w:rsidRPr="00E12604">
        <w:rPr>
          <w:rFonts w:ascii="Arial" w:hAnsi="Arial" w:cs="Arial"/>
          <w:b/>
          <w:bCs/>
          <w:color w:val="000000"/>
          <w:sz w:val="18"/>
          <w:szCs w:val="18"/>
        </w:rPr>
        <w:t>Segment reporting</w:t>
      </w:r>
    </w:p>
    <w:p w14:paraId="1D565C27" w14:textId="77777777" w:rsidR="00EA397A" w:rsidRPr="00E12604" w:rsidRDefault="00EA397A" w:rsidP="00DE0C68">
      <w:pPr>
        <w:ind w:left="547"/>
        <w:jc w:val="both"/>
        <w:rPr>
          <w:rFonts w:ascii="Arial" w:hAnsi="Arial" w:cs="Arial"/>
          <w:color w:val="000000"/>
          <w:sz w:val="14"/>
          <w:szCs w:val="14"/>
        </w:rPr>
      </w:pPr>
    </w:p>
    <w:p w14:paraId="1519FBD8" w14:textId="2B4FEC75" w:rsidR="00EA397A" w:rsidRPr="00E12604" w:rsidRDefault="00EA397A" w:rsidP="00DE0C68">
      <w:pPr>
        <w:pStyle w:val="BlockText"/>
        <w:overflowPunct/>
        <w:autoSpaceDE/>
        <w:autoSpaceDN/>
        <w:adjustRightInd/>
        <w:spacing w:before="0" w:after="0" w:line="240" w:lineRule="auto"/>
        <w:ind w:left="547" w:right="0" w:firstLine="0"/>
        <w:textAlignment w:val="auto"/>
        <w:rPr>
          <w:rFonts w:ascii="Arial" w:hAnsi="Arial" w:cs="Arial"/>
          <w:color w:val="000000"/>
          <w:sz w:val="18"/>
          <w:szCs w:val="18"/>
        </w:rPr>
      </w:pPr>
      <w:r w:rsidRPr="00E12604">
        <w:rPr>
          <w:rFonts w:ascii="Arial" w:hAnsi="Arial" w:cs="Arial"/>
          <w:color w:val="000000"/>
          <w:spacing w:val="-4"/>
          <w:sz w:val="18"/>
          <w:szCs w:val="18"/>
        </w:rPr>
        <w:t>Operating segments are reported in a manner consistent with the internal reporting provided to the chief operating</w:t>
      </w:r>
      <w:r w:rsidRPr="00E12604">
        <w:rPr>
          <w:rFonts w:ascii="Arial" w:hAnsi="Arial" w:cs="Arial"/>
          <w:color w:val="000000"/>
          <w:sz w:val="18"/>
          <w:szCs w:val="18"/>
        </w:rPr>
        <w:t xml:space="preserve"> decision-maker of the Group which includes Chairman, President and </w:t>
      </w:r>
      <w:r w:rsidR="00711D28" w:rsidRPr="00E12604">
        <w:rPr>
          <w:rFonts w:ascii="Arial" w:hAnsi="Arial" w:cs="Arial"/>
          <w:color w:val="000000"/>
          <w:sz w:val="18"/>
          <w:szCs w:val="18"/>
        </w:rPr>
        <w:t xml:space="preserve">Executive </w:t>
      </w:r>
      <w:r w:rsidRPr="00E12604">
        <w:rPr>
          <w:rFonts w:ascii="Arial" w:hAnsi="Arial" w:cs="Arial"/>
          <w:color w:val="000000"/>
          <w:sz w:val="18"/>
          <w:szCs w:val="18"/>
        </w:rPr>
        <w:t xml:space="preserve">Director. </w:t>
      </w:r>
    </w:p>
    <w:p w14:paraId="20DF3F60" w14:textId="77777777" w:rsidR="00EA397A" w:rsidRPr="00E12604" w:rsidRDefault="00EA397A" w:rsidP="00DE0C68">
      <w:pPr>
        <w:ind w:left="547"/>
        <w:jc w:val="both"/>
        <w:rPr>
          <w:rFonts w:ascii="Arial" w:hAnsi="Arial" w:cs="Arial"/>
          <w:color w:val="000000"/>
          <w:sz w:val="14"/>
          <w:szCs w:val="14"/>
        </w:rPr>
      </w:pPr>
    </w:p>
    <w:p w14:paraId="2F8EF84E" w14:textId="6C6DBE4F" w:rsidR="00EA397A" w:rsidRPr="00E12604" w:rsidRDefault="00EA397A" w:rsidP="00DE0C68">
      <w:pPr>
        <w:ind w:left="547"/>
        <w:jc w:val="both"/>
        <w:rPr>
          <w:rFonts w:ascii="Arial" w:hAnsi="Arial" w:cs="Arial"/>
          <w:color w:val="000000"/>
          <w:sz w:val="18"/>
          <w:szCs w:val="18"/>
        </w:rPr>
      </w:pPr>
      <w:r w:rsidRPr="00E12604">
        <w:rPr>
          <w:rFonts w:ascii="Arial" w:hAnsi="Arial" w:cs="Arial"/>
          <w:color w:val="000000"/>
          <w:sz w:val="18"/>
          <w:szCs w:val="18"/>
        </w:rPr>
        <w:t xml:space="preserve">Segment information is presented by business segment of the Group’s operations in Note </w:t>
      </w:r>
      <w:r w:rsidR="007854CC" w:rsidRPr="00E12604">
        <w:rPr>
          <w:rFonts w:ascii="Arial" w:hAnsi="Arial" w:cs="Arial"/>
          <w:color w:val="000000"/>
          <w:sz w:val="18"/>
          <w:szCs w:val="22"/>
        </w:rPr>
        <w:t>8</w:t>
      </w:r>
      <w:r w:rsidRPr="00E12604">
        <w:rPr>
          <w:rFonts w:ascii="Arial" w:hAnsi="Arial" w:cs="Arial"/>
          <w:color w:val="000000"/>
          <w:sz w:val="18"/>
          <w:szCs w:val="18"/>
        </w:rPr>
        <w:t>.</w:t>
      </w:r>
    </w:p>
    <w:p w14:paraId="6A34EBF7" w14:textId="7AFDAF26" w:rsidR="00EA397A" w:rsidRPr="00E12604" w:rsidRDefault="00EA397A" w:rsidP="00DE0C68">
      <w:pPr>
        <w:ind w:left="547"/>
        <w:jc w:val="both"/>
        <w:rPr>
          <w:rFonts w:ascii="Arial" w:hAnsi="Arial" w:cs="Arial"/>
          <w:color w:val="000000"/>
          <w:sz w:val="14"/>
          <w:szCs w:val="14"/>
        </w:rPr>
      </w:pPr>
    </w:p>
    <w:p w14:paraId="71354B99" w14:textId="77777777" w:rsidR="00CB32EB" w:rsidRPr="00E12604" w:rsidRDefault="00CB32EB" w:rsidP="00DE0C68">
      <w:pPr>
        <w:ind w:left="547"/>
        <w:jc w:val="both"/>
        <w:rPr>
          <w:rFonts w:ascii="Arial" w:hAnsi="Arial" w:cs="Arial"/>
          <w:color w:val="000000"/>
          <w:sz w:val="14"/>
          <w:szCs w:val="14"/>
        </w:rPr>
      </w:pPr>
    </w:p>
    <w:tbl>
      <w:tblPr>
        <w:tblW w:w="9450" w:type="dxa"/>
        <w:tblInd w:w="108" w:type="dxa"/>
        <w:tblLook w:val="04A0" w:firstRow="1" w:lastRow="0" w:firstColumn="1" w:lastColumn="0" w:noHBand="0" w:noVBand="1"/>
      </w:tblPr>
      <w:tblGrid>
        <w:gridCol w:w="9450"/>
      </w:tblGrid>
      <w:tr w:rsidR="00CC62D0" w:rsidRPr="00E12604" w14:paraId="06144BCC" w14:textId="77777777" w:rsidTr="00AF1B49">
        <w:trPr>
          <w:trHeight w:val="386"/>
        </w:trPr>
        <w:tc>
          <w:tcPr>
            <w:tcW w:w="9450" w:type="dxa"/>
            <w:vAlign w:val="center"/>
          </w:tcPr>
          <w:p w14:paraId="0C828426" w14:textId="5BDA5B12" w:rsidR="00CC62D0"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5</w:t>
            </w:r>
            <w:r w:rsidR="00CC62D0" w:rsidRPr="00E12604">
              <w:rPr>
                <w:rFonts w:ascii="Arial" w:hAnsi="Arial" w:cs="Arial"/>
                <w:b/>
                <w:bCs/>
                <w:color w:val="000000"/>
                <w:sz w:val="18"/>
                <w:szCs w:val="18"/>
                <w:lang w:eastAsia="th-TH"/>
              </w:rPr>
              <w:tab/>
            </w:r>
            <w:r w:rsidR="00790A0B" w:rsidRPr="00E12604">
              <w:rPr>
                <w:rFonts w:ascii="Arial" w:hAnsi="Arial" w:cs="Arial"/>
                <w:b/>
                <w:bCs/>
                <w:color w:val="000000"/>
                <w:sz w:val="18"/>
                <w:szCs w:val="18"/>
                <w:lang w:eastAsia="th-TH"/>
              </w:rPr>
              <w:t xml:space="preserve">Financial risk management   </w:t>
            </w:r>
          </w:p>
        </w:tc>
      </w:tr>
    </w:tbl>
    <w:p w14:paraId="53AC881B" w14:textId="77777777" w:rsidR="00276DB2" w:rsidRPr="00E12604" w:rsidRDefault="00276DB2" w:rsidP="00445C53">
      <w:pPr>
        <w:ind w:left="547"/>
        <w:jc w:val="both"/>
        <w:rPr>
          <w:rFonts w:ascii="Arial" w:hAnsi="Arial" w:cs="Arial"/>
          <w:color w:val="000000"/>
          <w:sz w:val="14"/>
          <w:szCs w:val="14"/>
        </w:rPr>
      </w:pPr>
    </w:p>
    <w:p w14:paraId="4EB27BA8" w14:textId="791533CB" w:rsidR="00790A0B" w:rsidRPr="00E12604" w:rsidRDefault="007854CC" w:rsidP="00407C0D">
      <w:pPr>
        <w:pStyle w:val="ListParagraph"/>
        <w:tabs>
          <w:tab w:val="left" w:pos="567"/>
        </w:tabs>
        <w:spacing w:after="0" w:line="240" w:lineRule="auto"/>
        <w:ind w:left="0"/>
        <w:jc w:val="both"/>
        <w:rPr>
          <w:rFonts w:ascii="Arial" w:hAnsi="Arial" w:cs="Arial"/>
          <w:b/>
          <w:bCs/>
          <w:color w:val="000000"/>
          <w:sz w:val="18"/>
          <w:szCs w:val="18"/>
        </w:rPr>
      </w:pPr>
      <w:bookmarkStart w:id="2" w:name="_Toc86937018"/>
      <w:r w:rsidRPr="00E12604">
        <w:rPr>
          <w:rFonts w:ascii="Arial" w:hAnsi="Arial" w:cs="Arial"/>
          <w:b/>
          <w:bCs/>
          <w:color w:val="000000"/>
          <w:sz w:val="18"/>
          <w:szCs w:val="18"/>
        </w:rPr>
        <w:t>5</w:t>
      </w:r>
      <w:r w:rsidR="00790A0B" w:rsidRPr="00E12604">
        <w:rPr>
          <w:rFonts w:ascii="Arial" w:hAnsi="Arial" w:cs="Arial"/>
          <w:b/>
          <w:bCs/>
          <w:color w:val="000000"/>
          <w:sz w:val="18"/>
          <w:szCs w:val="18"/>
        </w:rPr>
        <w:t>.</w:t>
      </w:r>
      <w:r w:rsidRPr="00E12604">
        <w:rPr>
          <w:rFonts w:ascii="Arial" w:hAnsi="Arial" w:cs="Arial"/>
          <w:b/>
          <w:bCs/>
          <w:color w:val="000000"/>
          <w:sz w:val="18"/>
          <w:szCs w:val="18"/>
        </w:rPr>
        <w:t>1</w:t>
      </w:r>
      <w:r w:rsidR="00790A0B" w:rsidRPr="00E12604">
        <w:rPr>
          <w:rFonts w:ascii="Arial" w:hAnsi="Arial" w:cs="Arial"/>
          <w:b/>
          <w:bCs/>
          <w:color w:val="000000"/>
          <w:sz w:val="18"/>
          <w:szCs w:val="18"/>
          <w:cs/>
        </w:rPr>
        <w:tab/>
      </w:r>
      <w:r w:rsidR="00790A0B" w:rsidRPr="00E12604">
        <w:rPr>
          <w:rFonts w:ascii="Arial" w:hAnsi="Arial" w:cs="Arial"/>
          <w:b/>
          <w:bCs/>
          <w:color w:val="000000"/>
          <w:sz w:val="18"/>
          <w:szCs w:val="18"/>
        </w:rPr>
        <w:t>Financial risk</w:t>
      </w:r>
      <w:bookmarkEnd w:id="2"/>
      <w:r w:rsidR="00790A0B" w:rsidRPr="00E12604">
        <w:rPr>
          <w:rFonts w:ascii="Arial" w:hAnsi="Arial" w:cs="Arial"/>
          <w:b/>
          <w:bCs/>
          <w:color w:val="000000"/>
          <w:sz w:val="18"/>
          <w:szCs w:val="18"/>
        </w:rPr>
        <w:t xml:space="preserve"> </w:t>
      </w:r>
    </w:p>
    <w:p w14:paraId="5831516F" w14:textId="05E604D6" w:rsidR="00E8219B" w:rsidRPr="00E12604" w:rsidRDefault="00E8219B" w:rsidP="00445C53">
      <w:pPr>
        <w:ind w:left="547"/>
        <w:jc w:val="both"/>
        <w:rPr>
          <w:rFonts w:ascii="Arial" w:hAnsi="Arial" w:cs="Arial"/>
          <w:color w:val="000000"/>
          <w:sz w:val="14"/>
          <w:szCs w:val="14"/>
        </w:rPr>
      </w:pPr>
    </w:p>
    <w:p w14:paraId="6EEA8C44" w14:textId="77777777" w:rsidR="006A4D36" w:rsidRPr="00E12604" w:rsidRDefault="006A4D36" w:rsidP="00407C0D">
      <w:pPr>
        <w:pStyle w:val="ListParagraph"/>
        <w:tabs>
          <w:tab w:val="left" w:pos="567"/>
        </w:tabs>
        <w:spacing w:after="0" w:line="240" w:lineRule="auto"/>
        <w:ind w:left="540"/>
        <w:jc w:val="both"/>
        <w:rPr>
          <w:rFonts w:ascii="Arial" w:hAnsi="Arial" w:cs="Arial"/>
          <w:color w:val="000000"/>
          <w:sz w:val="18"/>
          <w:szCs w:val="18"/>
        </w:rPr>
      </w:pPr>
      <w:r w:rsidRPr="00E12604">
        <w:rPr>
          <w:rFonts w:ascii="Arial" w:hAnsi="Arial" w:cs="Arial"/>
          <w:color w:val="000000"/>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713F322" w14:textId="77777777" w:rsidR="006A4D36" w:rsidRPr="00E12604" w:rsidRDefault="006A4D36" w:rsidP="00445C53">
      <w:pPr>
        <w:ind w:left="547"/>
        <w:jc w:val="both"/>
        <w:rPr>
          <w:rFonts w:ascii="Arial" w:hAnsi="Arial" w:cs="Arial"/>
          <w:color w:val="000000"/>
          <w:sz w:val="14"/>
          <w:szCs w:val="14"/>
        </w:rPr>
      </w:pPr>
    </w:p>
    <w:p w14:paraId="645443B5" w14:textId="714607B0" w:rsidR="006A7C16" w:rsidRPr="00E12604" w:rsidRDefault="00241132" w:rsidP="00407C0D">
      <w:pPr>
        <w:pStyle w:val="ListParagraph"/>
        <w:tabs>
          <w:tab w:val="left" w:pos="567"/>
        </w:tabs>
        <w:spacing w:after="0" w:line="240" w:lineRule="auto"/>
        <w:ind w:left="540"/>
        <w:jc w:val="both"/>
        <w:rPr>
          <w:rFonts w:ascii="Arial" w:hAnsi="Arial" w:cs="Arial"/>
          <w:color w:val="000000"/>
          <w:sz w:val="18"/>
          <w:szCs w:val="18"/>
        </w:rPr>
      </w:pPr>
      <w:r w:rsidRPr="00E12604">
        <w:rPr>
          <w:rFonts w:ascii="Arial" w:hAnsi="Arial" w:cs="Arial"/>
          <w:color w:val="000000"/>
          <w:sz w:val="18"/>
          <w:szCs w:val="18"/>
        </w:rPr>
        <w:t>The Group’s</w:t>
      </w:r>
      <w:r w:rsidR="003F67F0" w:rsidRPr="00E12604">
        <w:rPr>
          <w:rFonts w:ascii="Arial" w:hAnsi="Arial" w:cs="Arial"/>
          <w:color w:val="000000"/>
          <w:sz w:val="18"/>
          <w:szCs w:val="18"/>
        </w:rPr>
        <w:t xml:space="preserve">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70BFDE96" w14:textId="7B057874" w:rsidR="00790A0B" w:rsidRPr="00E12604" w:rsidRDefault="00790A0B" w:rsidP="00445C53">
      <w:pPr>
        <w:ind w:left="547"/>
        <w:jc w:val="both"/>
        <w:rPr>
          <w:rFonts w:ascii="Arial" w:hAnsi="Arial" w:cs="Arial"/>
          <w:color w:val="000000"/>
          <w:sz w:val="14"/>
          <w:szCs w:val="14"/>
        </w:rPr>
      </w:pPr>
    </w:p>
    <w:p w14:paraId="63CD24B8" w14:textId="5F9F3D15" w:rsidR="00E8219B" w:rsidRPr="00E12604" w:rsidRDefault="007854CC" w:rsidP="00407C0D">
      <w:pPr>
        <w:pStyle w:val="Heading2"/>
        <w:tabs>
          <w:tab w:val="left" w:pos="1080"/>
        </w:tabs>
        <w:ind w:left="1080" w:hanging="540"/>
        <w:rPr>
          <w:rFonts w:ascii="Arial" w:eastAsia="Calibri" w:hAnsi="Arial" w:cs="Arial"/>
          <w:i w:val="0"/>
          <w:iCs w:val="0"/>
          <w:color w:val="000000"/>
          <w:sz w:val="18"/>
          <w:szCs w:val="18"/>
          <w:lang w:val="en-US" w:eastAsia="en-US"/>
        </w:rPr>
      </w:pPr>
      <w:r w:rsidRPr="00E12604">
        <w:rPr>
          <w:rFonts w:ascii="Arial" w:eastAsia="Calibri" w:hAnsi="Arial" w:cs="Arial"/>
          <w:i w:val="0"/>
          <w:iCs w:val="0"/>
          <w:color w:val="000000"/>
          <w:sz w:val="18"/>
          <w:szCs w:val="18"/>
          <w:lang w:val="en-GB" w:eastAsia="en-US"/>
        </w:rPr>
        <w:t>5</w:t>
      </w:r>
      <w:r w:rsidR="00E8219B" w:rsidRPr="00E12604">
        <w:rPr>
          <w:rFonts w:ascii="Arial" w:eastAsia="Calibri" w:hAnsi="Arial" w:cs="Arial"/>
          <w:i w:val="0"/>
          <w:iCs w:val="0"/>
          <w:color w:val="000000"/>
          <w:sz w:val="18"/>
          <w:szCs w:val="18"/>
          <w:lang w:val="en-US" w:eastAsia="en-US"/>
        </w:rPr>
        <w:t>.</w:t>
      </w:r>
      <w:r w:rsidRPr="00E12604">
        <w:rPr>
          <w:rFonts w:ascii="Arial" w:eastAsia="Calibri" w:hAnsi="Arial" w:cs="Arial"/>
          <w:i w:val="0"/>
          <w:iCs w:val="0"/>
          <w:color w:val="000000"/>
          <w:sz w:val="18"/>
          <w:szCs w:val="18"/>
          <w:lang w:val="en-GB" w:eastAsia="en-US"/>
        </w:rPr>
        <w:t>1</w:t>
      </w:r>
      <w:r w:rsidR="00E8219B" w:rsidRPr="00E12604">
        <w:rPr>
          <w:rFonts w:ascii="Arial" w:eastAsia="Calibri" w:hAnsi="Arial" w:cs="Arial"/>
          <w:i w:val="0"/>
          <w:iCs w:val="0"/>
          <w:color w:val="000000"/>
          <w:sz w:val="18"/>
          <w:szCs w:val="18"/>
          <w:lang w:val="en-US" w:eastAsia="en-US"/>
        </w:rPr>
        <w:t>.</w:t>
      </w:r>
      <w:r w:rsidRPr="00E12604">
        <w:rPr>
          <w:rFonts w:ascii="Arial" w:eastAsia="Calibri" w:hAnsi="Arial" w:cs="Arial"/>
          <w:i w:val="0"/>
          <w:iCs w:val="0"/>
          <w:color w:val="000000"/>
          <w:sz w:val="18"/>
          <w:szCs w:val="18"/>
          <w:lang w:val="en-GB" w:eastAsia="en-US"/>
        </w:rPr>
        <w:t>1</w:t>
      </w:r>
      <w:r w:rsidR="00E8219B" w:rsidRPr="00E12604">
        <w:rPr>
          <w:rFonts w:ascii="Arial" w:eastAsia="Calibri" w:hAnsi="Arial" w:cs="Arial"/>
          <w:i w:val="0"/>
          <w:iCs w:val="0"/>
          <w:color w:val="000000"/>
          <w:sz w:val="18"/>
          <w:szCs w:val="18"/>
          <w:lang w:val="en-US" w:eastAsia="en-US"/>
        </w:rPr>
        <w:tab/>
        <w:t>Market risk</w:t>
      </w:r>
    </w:p>
    <w:p w14:paraId="266C3543" w14:textId="77777777" w:rsidR="00E8219B" w:rsidRPr="00E12604" w:rsidRDefault="00E8219B" w:rsidP="00445C53">
      <w:pPr>
        <w:ind w:left="547"/>
        <w:jc w:val="both"/>
        <w:rPr>
          <w:rFonts w:ascii="Arial" w:hAnsi="Arial" w:cs="Arial"/>
          <w:color w:val="000000"/>
          <w:sz w:val="14"/>
          <w:szCs w:val="14"/>
          <w:cs/>
        </w:rPr>
      </w:pPr>
    </w:p>
    <w:p w14:paraId="0933CFB1" w14:textId="3B0AA187" w:rsidR="00790A0B" w:rsidRPr="00E12604" w:rsidRDefault="00790A0B" w:rsidP="00BC5EFF">
      <w:pPr>
        <w:pStyle w:val="Heading4"/>
        <w:tabs>
          <w:tab w:val="clear" w:pos="900"/>
          <w:tab w:val="clear" w:pos="2160"/>
        </w:tabs>
        <w:ind w:left="1080" w:right="-39" w:hanging="540"/>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GB" w:eastAsia="en-US"/>
        </w:rPr>
        <w:t>a)</w:t>
      </w:r>
      <w:r w:rsidRPr="00E12604">
        <w:rPr>
          <w:rFonts w:ascii="Arial" w:hAnsi="Arial" w:cs="Arial"/>
          <w:b w:val="0"/>
          <w:bCs w:val="0"/>
          <w:color w:val="000000"/>
          <w:sz w:val="18"/>
          <w:szCs w:val="18"/>
          <w:lang w:val="en-GB" w:eastAsia="en-US"/>
        </w:rPr>
        <w:tab/>
        <w:t>Foreign exchange risk</w:t>
      </w:r>
    </w:p>
    <w:p w14:paraId="4DA9EA9F" w14:textId="77777777" w:rsidR="00407C0D" w:rsidRPr="00E12604" w:rsidRDefault="00407C0D" w:rsidP="00445C53">
      <w:pPr>
        <w:ind w:left="547"/>
        <w:jc w:val="both"/>
        <w:rPr>
          <w:rFonts w:ascii="Arial" w:hAnsi="Arial" w:cs="Arial"/>
          <w:color w:val="000000"/>
          <w:sz w:val="14"/>
          <w:szCs w:val="14"/>
        </w:rPr>
      </w:pPr>
    </w:p>
    <w:p w14:paraId="63A9A30F" w14:textId="3B5DD716" w:rsidR="00E8219B" w:rsidRPr="00E12604" w:rsidRDefault="006A4D36" w:rsidP="00BC5EFF">
      <w:pPr>
        <w:pStyle w:val="BlockText"/>
        <w:spacing w:before="0" w:after="0" w:line="240" w:lineRule="auto"/>
        <w:ind w:left="1080" w:right="11" w:firstLine="0"/>
        <w:rPr>
          <w:rFonts w:ascii="Arial" w:hAnsi="Arial" w:cs="Arial"/>
          <w:color w:val="000000"/>
          <w:sz w:val="18"/>
          <w:szCs w:val="18"/>
        </w:rPr>
      </w:pPr>
      <w:r w:rsidRPr="00E12604">
        <w:rPr>
          <w:rFonts w:ascii="Arial" w:hAnsi="Arial" w:cs="Arial"/>
          <w:color w:val="000000"/>
          <w:spacing w:val="-6"/>
          <w:sz w:val="18"/>
          <w:szCs w:val="18"/>
        </w:rPr>
        <w:t>T</w:t>
      </w:r>
      <w:r w:rsidR="00E8219B" w:rsidRPr="00E12604">
        <w:rPr>
          <w:rFonts w:ascii="Arial" w:hAnsi="Arial" w:cs="Arial"/>
          <w:color w:val="000000"/>
          <w:spacing w:val="-6"/>
          <w:sz w:val="18"/>
          <w:szCs w:val="18"/>
        </w:rPr>
        <w:t>he Group operates internationally and is exposed to foreign currency risks, primarily</w:t>
      </w:r>
      <w:r w:rsidRPr="00E12604">
        <w:rPr>
          <w:rFonts w:ascii="Arial" w:hAnsi="Arial" w:cs="Arial"/>
          <w:color w:val="000000"/>
          <w:spacing w:val="-6"/>
          <w:sz w:val="18"/>
          <w:szCs w:val="18"/>
        </w:rPr>
        <w:t xml:space="preserve"> </w:t>
      </w:r>
      <w:r w:rsidR="00E8219B" w:rsidRPr="00E12604">
        <w:rPr>
          <w:rFonts w:ascii="Arial" w:hAnsi="Arial" w:cs="Arial"/>
          <w:color w:val="000000"/>
          <w:spacing w:val="-6"/>
          <w:sz w:val="18"/>
          <w:szCs w:val="18"/>
        </w:rPr>
        <w:t xml:space="preserve">the US dollar and </w:t>
      </w:r>
      <w:r w:rsidRPr="00E12604">
        <w:rPr>
          <w:rFonts w:ascii="Arial" w:hAnsi="Arial" w:cs="Arial"/>
          <w:color w:val="000000"/>
          <w:spacing w:val="-6"/>
          <w:sz w:val="18"/>
          <w:szCs w:val="18"/>
        </w:rPr>
        <w:t>Japanese Yen</w:t>
      </w:r>
      <w:r w:rsidR="00E8219B" w:rsidRPr="00E12604">
        <w:rPr>
          <w:rFonts w:ascii="Arial" w:hAnsi="Arial" w:cs="Arial"/>
          <w:color w:val="000000"/>
          <w:spacing w:val="-6"/>
          <w:sz w:val="18"/>
          <w:szCs w:val="18"/>
        </w:rPr>
        <w:t xml:space="preserve"> from </w:t>
      </w:r>
      <w:r w:rsidRPr="00E12604">
        <w:rPr>
          <w:rFonts w:ascii="Arial" w:hAnsi="Arial" w:cs="Arial"/>
          <w:color w:val="000000"/>
          <w:spacing w:val="-6"/>
          <w:sz w:val="18"/>
          <w:szCs w:val="18"/>
        </w:rPr>
        <w:t xml:space="preserve">trading transactions, and </w:t>
      </w:r>
      <w:r w:rsidR="00E8219B" w:rsidRPr="00E12604">
        <w:rPr>
          <w:rFonts w:ascii="Arial" w:hAnsi="Arial" w:cs="Arial"/>
          <w:color w:val="000000"/>
          <w:spacing w:val="-6"/>
          <w:sz w:val="18"/>
          <w:szCs w:val="18"/>
        </w:rPr>
        <w:t xml:space="preserve">purchase of </w:t>
      </w:r>
      <w:r w:rsidRPr="00E12604">
        <w:rPr>
          <w:rFonts w:ascii="Arial" w:hAnsi="Arial" w:cs="Arial"/>
          <w:color w:val="000000"/>
          <w:spacing w:val="-6"/>
          <w:sz w:val="18"/>
          <w:szCs w:val="18"/>
        </w:rPr>
        <w:t xml:space="preserve">raw </w:t>
      </w:r>
      <w:r w:rsidR="00241132" w:rsidRPr="00E12604">
        <w:rPr>
          <w:rFonts w:ascii="Arial" w:hAnsi="Arial" w:cs="Arial"/>
          <w:color w:val="000000"/>
          <w:spacing w:val="-6"/>
          <w:sz w:val="18"/>
          <w:szCs w:val="18"/>
        </w:rPr>
        <w:t>materials and</w:t>
      </w:r>
      <w:r w:rsidRPr="00E12604">
        <w:rPr>
          <w:rFonts w:ascii="Arial" w:hAnsi="Arial" w:cs="Arial"/>
          <w:color w:val="000000"/>
          <w:spacing w:val="-6"/>
          <w:sz w:val="18"/>
          <w:szCs w:val="18"/>
        </w:rPr>
        <w:t xml:space="preserve"> </w:t>
      </w:r>
      <w:r w:rsidR="00E8219B" w:rsidRPr="00E12604">
        <w:rPr>
          <w:rFonts w:ascii="Arial" w:hAnsi="Arial" w:cs="Arial"/>
          <w:color w:val="000000"/>
          <w:spacing w:val="-6"/>
          <w:sz w:val="18"/>
          <w:szCs w:val="18"/>
        </w:rPr>
        <w:t>machineries</w:t>
      </w:r>
      <w:r w:rsidRPr="00E12604">
        <w:rPr>
          <w:rFonts w:ascii="Arial" w:hAnsi="Arial" w:cs="Arial"/>
          <w:color w:val="000000"/>
          <w:spacing w:val="-6"/>
          <w:sz w:val="18"/>
          <w:szCs w:val="18"/>
        </w:rPr>
        <w:t xml:space="preserve"> </w:t>
      </w:r>
      <w:r w:rsidR="00E8219B" w:rsidRPr="00E12604">
        <w:rPr>
          <w:rFonts w:ascii="Arial" w:hAnsi="Arial" w:cs="Arial"/>
          <w:color w:val="000000"/>
          <w:spacing w:val="-6"/>
          <w:sz w:val="18"/>
          <w:szCs w:val="18"/>
        </w:rPr>
        <w:t xml:space="preserve">that are denominated in foreign currencies. The risk is managed by entering into </w:t>
      </w:r>
      <w:r w:rsidR="00446B02" w:rsidRPr="00E12604">
        <w:rPr>
          <w:rFonts w:ascii="Arial" w:hAnsi="Arial" w:cs="Arial"/>
          <w:color w:val="000000"/>
          <w:spacing w:val="-6"/>
          <w:sz w:val="18"/>
          <w:szCs w:val="18"/>
        </w:rPr>
        <w:t>foreign</w:t>
      </w:r>
      <w:r w:rsidR="00E8219B" w:rsidRPr="00E12604">
        <w:rPr>
          <w:rFonts w:ascii="Arial" w:hAnsi="Arial" w:cs="Arial"/>
          <w:color w:val="000000"/>
          <w:spacing w:val="-6"/>
          <w:sz w:val="18"/>
          <w:szCs w:val="18"/>
        </w:rPr>
        <w:t xml:space="preserve"> </w:t>
      </w:r>
      <w:r w:rsidR="00446B02" w:rsidRPr="00E12604">
        <w:rPr>
          <w:rFonts w:ascii="Arial" w:hAnsi="Arial" w:cs="Arial"/>
          <w:color w:val="000000"/>
          <w:spacing w:val="-6"/>
          <w:sz w:val="18"/>
          <w:szCs w:val="18"/>
        </w:rPr>
        <w:t>currency forward</w:t>
      </w:r>
      <w:r w:rsidR="00E8219B" w:rsidRPr="00E12604">
        <w:rPr>
          <w:rFonts w:ascii="Arial" w:hAnsi="Arial" w:cs="Arial"/>
          <w:color w:val="000000"/>
          <w:spacing w:val="-6"/>
          <w:sz w:val="18"/>
          <w:szCs w:val="18"/>
        </w:rPr>
        <w:t xml:space="preserve"> contracts</w:t>
      </w:r>
      <w:r w:rsidR="00241132" w:rsidRPr="00E12604">
        <w:rPr>
          <w:rFonts w:ascii="Arial" w:hAnsi="Arial" w:cs="Arial"/>
          <w:color w:val="000000"/>
          <w:spacing w:val="-6"/>
          <w:sz w:val="18"/>
          <w:szCs w:val="18"/>
        </w:rPr>
        <w:t xml:space="preserve"> as appropriate.</w:t>
      </w:r>
      <w:r w:rsidR="00241132" w:rsidRPr="00E12604">
        <w:rPr>
          <w:rFonts w:ascii="Arial" w:hAnsi="Arial" w:cs="Arial"/>
          <w:color w:val="000000"/>
          <w:spacing w:val="-4"/>
          <w:sz w:val="18"/>
          <w:szCs w:val="18"/>
        </w:rPr>
        <w:t xml:space="preserve"> The Group entered into </w:t>
      </w:r>
      <w:r w:rsidR="00446B02" w:rsidRPr="00E12604">
        <w:rPr>
          <w:rFonts w:ascii="Arial" w:hAnsi="Arial" w:cs="Arial"/>
          <w:color w:val="000000"/>
          <w:spacing w:val="-4"/>
          <w:sz w:val="18"/>
          <w:szCs w:val="18"/>
        </w:rPr>
        <w:t xml:space="preserve">foreign currency forward contracts </w:t>
      </w:r>
      <w:r w:rsidR="00241132" w:rsidRPr="00E12604">
        <w:rPr>
          <w:rFonts w:ascii="Arial" w:hAnsi="Arial" w:cs="Arial"/>
          <w:color w:val="000000"/>
          <w:spacing w:val="-4"/>
          <w:sz w:val="18"/>
          <w:szCs w:val="18"/>
        </w:rPr>
        <w:t xml:space="preserve">with financial institutions </w:t>
      </w:r>
      <w:r w:rsidR="00E8219B" w:rsidRPr="00E12604">
        <w:rPr>
          <w:rFonts w:ascii="Arial" w:hAnsi="Arial" w:cs="Arial"/>
          <w:color w:val="000000"/>
          <w:spacing w:val="-4"/>
          <w:sz w:val="18"/>
          <w:szCs w:val="18"/>
        </w:rPr>
        <w:t>of approximately</w:t>
      </w:r>
      <w:r w:rsidR="000442DE" w:rsidRPr="00E12604">
        <w:rPr>
          <w:rFonts w:ascii="Arial" w:hAnsi="Arial" w:cs="Arial"/>
          <w:color w:val="000000"/>
          <w:spacing w:val="-4"/>
          <w:sz w:val="18"/>
          <w:szCs w:val="18"/>
        </w:rPr>
        <w:t xml:space="preserve"> </w:t>
      </w:r>
      <w:r w:rsidR="00D0202B" w:rsidRPr="00E12604">
        <w:rPr>
          <w:rFonts w:ascii="Arial" w:hAnsi="Arial" w:cs="Arial"/>
          <w:color w:val="000000"/>
          <w:spacing w:val="-4"/>
          <w:sz w:val="18"/>
          <w:szCs w:val="18"/>
        </w:rPr>
        <w:t>95.59</w:t>
      </w:r>
      <w:r w:rsidR="00E8219B" w:rsidRPr="00E12604">
        <w:rPr>
          <w:rFonts w:ascii="Arial" w:hAnsi="Arial" w:cs="Arial"/>
          <w:color w:val="000000"/>
          <w:spacing w:val="-4"/>
          <w:sz w:val="18"/>
          <w:szCs w:val="18"/>
        </w:rPr>
        <w:t>% of foreign currency transactions</w:t>
      </w:r>
      <w:r w:rsidR="00241132" w:rsidRPr="00E12604">
        <w:rPr>
          <w:rFonts w:ascii="Arial" w:hAnsi="Arial" w:cs="Arial"/>
          <w:color w:val="000000"/>
          <w:sz w:val="18"/>
          <w:szCs w:val="18"/>
        </w:rPr>
        <w:t xml:space="preserve"> to manage the foreign exchange risk.</w:t>
      </w:r>
    </w:p>
    <w:p w14:paraId="65EFDC29" w14:textId="4BC11E8B" w:rsidR="001A2A37" w:rsidRPr="00E12604" w:rsidRDefault="001A2A37" w:rsidP="00445C53">
      <w:pPr>
        <w:ind w:left="547"/>
        <w:jc w:val="both"/>
        <w:rPr>
          <w:rFonts w:ascii="Arial" w:hAnsi="Arial" w:cs="Arial"/>
          <w:color w:val="000000"/>
          <w:sz w:val="14"/>
          <w:szCs w:val="14"/>
        </w:rPr>
      </w:pPr>
    </w:p>
    <w:p w14:paraId="6C634E66" w14:textId="636D95EB" w:rsidR="00E8219B" w:rsidRPr="00E12604" w:rsidRDefault="00E8219B" w:rsidP="00BC5EFF">
      <w:pPr>
        <w:pStyle w:val="BlockText"/>
        <w:tabs>
          <w:tab w:val="clear" w:pos="1440"/>
        </w:tabs>
        <w:spacing w:before="0" w:after="0" w:line="240" w:lineRule="auto"/>
        <w:ind w:left="1080" w:firstLine="0"/>
        <w:rPr>
          <w:rFonts w:ascii="Arial" w:hAnsi="Arial" w:cs="Arial"/>
          <w:color w:val="000000"/>
          <w:spacing w:val="-2"/>
          <w:sz w:val="18"/>
          <w:szCs w:val="18"/>
        </w:rPr>
      </w:pPr>
      <w:r w:rsidRPr="00E12604">
        <w:rPr>
          <w:rFonts w:ascii="Arial" w:hAnsi="Arial" w:cs="Arial"/>
          <w:color w:val="000000"/>
          <w:spacing w:val="-2"/>
          <w:sz w:val="18"/>
          <w:szCs w:val="18"/>
        </w:rPr>
        <w:t>Exposure</w:t>
      </w:r>
    </w:p>
    <w:p w14:paraId="38D900F8" w14:textId="77777777" w:rsidR="00407C0D" w:rsidRPr="00E12604" w:rsidRDefault="00407C0D" w:rsidP="00445C53">
      <w:pPr>
        <w:ind w:left="547"/>
        <w:jc w:val="both"/>
        <w:rPr>
          <w:rFonts w:ascii="Arial" w:hAnsi="Arial" w:cs="Arial"/>
          <w:color w:val="000000"/>
          <w:sz w:val="14"/>
          <w:szCs w:val="14"/>
        </w:rPr>
      </w:pPr>
    </w:p>
    <w:p w14:paraId="3EAE332E" w14:textId="1CBF0C46" w:rsidR="00E8219B" w:rsidRPr="00E12604" w:rsidRDefault="00E8219B" w:rsidP="00BC5EFF">
      <w:pPr>
        <w:pStyle w:val="BlockText"/>
        <w:tabs>
          <w:tab w:val="clear" w:pos="1440"/>
        </w:tabs>
        <w:spacing w:before="0" w:after="0" w:line="240" w:lineRule="auto"/>
        <w:ind w:left="1080" w:right="11" w:firstLine="0"/>
        <w:rPr>
          <w:rFonts w:ascii="Arial" w:hAnsi="Arial" w:cs="Arial"/>
          <w:color w:val="000000"/>
          <w:spacing w:val="-2"/>
          <w:sz w:val="18"/>
          <w:szCs w:val="18"/>
        </w:rPr>
      </w:pPr>
      <w:r w:rsidRPr="00E12604">
        <w:rPr>
          <w:rFonts w:ascii="Arial" w:hAnsi="Arial" w:cs="Arial"/>
          <w:color w:val="000000"/>
          <w:spacing w:val="-2"/>
          <w:sz w:val="18"/>
          <w:szCs w:val="18"/>
        </w:rPr>
        <w:t>The Group’s exposure</w:t>
      </w:r>
      <w:r w:rsidR="00711D28" w:rsidRPr="00E12604">
        <w:rPr>
          <w:rFonts w:ascii="Arial" w:hAnsi="Arial" w:cs="Arial"/>
          <w:color w:val="000000"/>
          <w:spacing w:val="-2"/>
          <w:sz w:val="18"/>
          <w:szCs w:val="18"/>
        </w:rPr>
        <w:t>s</w:t>
      </w:r>
      <w:r w:rsidRPr="00E12604">
        <w:rPr>
          <w:rFonts w:ascii="Arial" w:hAnsi="Arial" w:cs="Arial"/>
          <w:color w:val="000000"/>
          <w:spacing w:val="-2"/>
          <w:sz w:val="18"/>
          <w:szCs w:val="18"/>
        </w:rPr>
        <w:t xml:space="preserve"> to foreign currency risk </w:t>
      </w:r>
      <w:r w:rsidR="00241132" w:rsidRPr="00E12604">
        <w:rPr>
          <w:rFonts w:ascii="Arial" w:hAnsi="Arial" w:cs="Arial"/>
          <w:color w:val="000000"/>
          <w:spacing w:val="-2"/>
          <w:sz w:val="18"/>
          <w:szCs w:val="18"/>
        </w:rPr>
        <w:t xml:space="preserve">as at </w:t>
      </w:r>
      <w:r w:rsidR="007854CC" w:rsidRPr="00E12604">
        <w:rPr>
          <w:rFonts w:ascii="Arial" w:hAnsi="Arial" w:cs="Arial"/>
          <w:color w:val="000000"/>
          <w:spacing w:val="-2"/>
          <w:sz w:val="18"/>
          <w:szCs w:val="18"/>
        </w:rPr>
        <w:t>30</w:t>
      </w:r>
      <w:r w:rsidR="00241132" w:rsidRPr="00E12604">
        <w:rPr>
          <w:rFonts w:ascii="Arial" w:hAnsi="Arial" w:cs="Arial"/>
          <w:color w:val="000000"/>
          <w:spacing w:val="-2"/>
          <w:sz w:val="18"/>
          <w:szCs w:val="18"/>
        </w:rPr>
        <w:t xml:space="preserve"> September </w:t>
      </w:r>
      <w:r w:rsidR="005B1D08" w:rsidRPr="00E12604">
        <w:rPr>
          <w:rFonts w:ascii="Arial" w:hAnsi="Arial" w:cs="Arial"/>
          <w:color w:val="000000"/>
          <w:spacing w:val="-2"/>
          <w:sz w:val="18"/>
          <w:szCs w:val="18"/>
        </w:rPr>
        <w:t>202</w:t>
      </w:r>
      <w:r w:rsidR="00436F61" w:rsidRPr="00E12604">
        <w:rPr>
          <w:rFonts w:ascii="Arial" w:hAnsi="Arial" w:cs="Arial"/>
          <w:color w:val="000000"/>
          <w:spacing w:val="-2"/>
          <w:sz w:val="18"/>
          <w:szCs w:val="18"/>
        </w:rPr>
        <w:t>5</w:t>
      </w:r>
      <w:r w:rsidR="00241132" w:rsidRPr="00E12604">
        <w:rPr>
          <w:rFonts w:ascii="Arial" w:hAnsi="Arial" w:cs="Arial"/>
          <w:color w:val="000000"/>
          <w:spacing w:val="-2"/>
          <w:sz w:val="18"/>
          <w:szCs w:val="18"/>
        </w:rPr>
        <w:t xml:space="preserve"> and </w:t>
      </w:r>
      <w:r w:rsidR="005B1D08" w:rsidRPr="00E12604">
        <w:rPr>
          <w:rFonts w:ascii="Arial" w:hAnsi="Arial" w:cs="Arial"/>
          <w:color w:val="000000"/>
          <w:spacing w:val="-2"/>
          <w:sz w:val="18"/>
          <w:szCs w:val="18"/>
        </w:rPr>
        <w:t>202</w:t>
      </w:r>
      <w:r w:rsidR="00436F61" w:rsidRPr="00E12604">
        <w:rPr>
          <w:rFonts w:ascii="Arial" w:hAnsi="Arial" w:cs="Arial"/>
          <w:color w:val="000000"/>
          <w:spacing w:val="-2"/>
          <w:sz w:val="18"/>
          <w:szCs w:val="18"/>
        </w:rPr>
        <w:t>4</w:t>
      </w:r>
      <w:r w:rsidRPr="00E12604">
        <w:rPr>
          <w:rFonts w:ascii="Arial" w:hAnsi="Arial" w:cs="Arial"/>
          <w:color w:val="000000"/>
          <w:spacing w:val="-2"/>
          <w:sz w:val="18"/>
          <w:szCs w:val="18"/>
        </w:rPr>
        <w:t>, expressed in Baht are as</w:t>
      </w:r>
      <w:r w:rsidR="00B01426" w:rsidRPr="00E12604">
        <w:rPr>
          <w:rFonts w:ascii="Arial" w:hAnsi="Arial" w:cs="Arial"/>
          <w:color w:val="000000"/>
          <w:spacing w:val="-2"/>
          <w:sz w:val="18"/>
          <w:szCs w:val="18"/>
          <w:cs/>
        </w:rPr>
        <w:t xml:space="preserve"> </w:t>
      </w:r>
      <w:r w:rsidRPr="00E12604">
        <w:rPr>
          <w:rFonts w:ascii="Arial" w:hAnsi="Arial" w:cs="Arial"/>
          <w:color w:val="000000"/>
          <w:spacing w:val="-2"/>
          <w:sz w:val="18"/>
          <w:szCs w:val="18"/>
        </w:rPr>
        <w:t>follows:</w:t>
      </w:r>
    </w:p>
    <w:p w14:paraId="48664945" w14:textId="77777777" w:rsidR="00407C0D" w:rsidRPr="00E12604" w:rsidRDefault="00407C0D" w:rsidP="00445C53">
      <w:pPr>
        <w:ind w:left="547"/>
        <w:jc w:val="both"/>
        <w:rPr>
          <w:rFonts w:ascii="Arial" w:hAnsi="Arial" w:cs="Arial"/>
          <w:color w:val="000000"/>
          <w:sz w:val="14"/>
          <w:szCs w:val="14"/>
        </w:rPr>
      </w:pPr>
    </w:p>
    <w:tbl>
      <w:tblPr>
        <w:tblW w:w="8614" w:type="dxa"/>
        <w:tblInd w:w="959" w:type="dxa"/>
        <w:tblLook w:val="04A0" w:firstRow="1" w:lastRow="0" w:firstColumn="1" w:lastColumn="0" w:noHBand="0" w:noVBand="1"/>
      </w:tblPr>
      <w:tblGrid>
        <w:gridCol w:w="2536"/>
        <w:gridCol w:w="1029"/>
        <w:gridCol w:w="1006"/>
        <w:gridCol w:w="1001"/>
        <w:gridCol w:w="1034"/>
        <w:gridCol w:w="1006"/>
        <w:gridCol w:w="1002"/>
      </w:tblGrid>
      <w:tr w:rsidR="00E8219B" w:rsidRPr="00E12604" w14:paraId="465992C4" w14:textId="77777777" w:rsidTr="00AB360D">
        <w:trPr>
          <w:trHeight w:val="20"/>
          <w:tblHeader/>
        </w:trPr>
        <w:tc>
          <w:tcPr>
            <w:tcW w:w="2536" w:type="dxa"/>
            <w:vAlign w:val="bottom"/>
          </w:tcPr>
          <w:p w14:paraId="3D59B621" w14:textId="77777777" w:rsidR="00E8219B" w:rsidRPr="00E12604" w:rsidRDefault="00E8219B" w:rsidP="00BC5EFF">
            <w:pPr>
              <w:tabs>
                <w:tab w:val="right" w:pos="7200"/>
                <w:tab w:val="right" w:pos="9000"/>
              </w:tabs>
              <w:autoSpaceDE w:val="0"/>
              <w:autoSpaceDN w:val="0"/>
              <w:ind w:left="115" w:right="-72"/>
              <w:rPr>
                <w:rFonts w:ascii="Arial" w:hAnsi="Arial" w:cs="Arial"/>
                <w:b/>
                <w:bCs/>
                <w:color w:val="000000"/>
                <w:sz w:val="16"/>
                <w:szCs w:val="16"/>
              </w:rPr>
            </w:pPr>
          </w:p>
        </w:tc>
        <w:tc>
          <w:tcPr>
            <w:tcW w:w="6078" w:type="dxa"/>
            <w:gridSpan w:val="6"/>
            <w:tcBorders>
              <w:left w:val="nil"/>
              <w:bottom w:val="single" w:sz="4" w:space="0" w:color="auto"/>
              <w:right w:val="nil"/>
            </w:tcBorders>
            <w:vAlign w:val="bottom"/>
            <w:hideMark/>
          </w:tcPr>
          <w:p w14:paraId="35ACEF00" w14:textId="77777777" w:rsidR="00E8219B" w:rsidRPr="00E12604" w:rsidRDefault="00E8219B" w:rsidP="00661643">
            <w:pPr>
              <w:autoSpaceDE w:val="0"/>
              <w:autoSpaceDN w:val="0"/>
              <w:jc w:val="center"/>
              <w:rPr>
                <w:rFonts w:ascii="Arial" w:hAnsi="Arial" w:cs="Arial"/>
                <w:b/>
                <w:bCs/>
                <w:color w:val="000000"/>
                <w:sz w:val="16"/>
                <w:szCs w:val="16"/>
              </w:rPr>
            </w:pPr>
            <w:r w:rsidRPr="00E12604">
              <w:rPr>
                <w:rFonts w:ascii="Arial" w:hAnsi="Arial" w:cs="Arial"/>
                <w:b/>
                <w:bCs/>
                <w:color w:val="000000"/>
                <w:sz w:val="16"/>
                <w:szCs w:val="16"/>
              </w:rPr>
              <w:t>Consolidated financial statements</w:t>
            </w:r>
          </w:p>
        </w:tc>
      </w:tr>
      <w:tr w:rsidR="00436F61" w:rsidRPr="00E12604" w14:paraId="4FD306AF" w14:textId="77777777" w:rsidTr="00AB360D">
        <w:trPr>
          <w:trHeight w:val="20"/>
          <w:tblHeader/>
        </w:trPr>
        <w:tc>
          <w:tcPr>
            <w:tcW w:w="2536" w:type="dxa"/>
            <w:vAlign w:val="bottom"/>
          </w:tcPr>
          <w:p w14:paraId="756032C8" w14:textId="77777777" w:rsidR="00436F61" w:rsidRPr="00E12604" w:rsidRDefault="00436F61" w:rsidP="00436F61">
            <w:pPr>
              <w:tabs>
                <w:tab w:val="right" w:pos="7200"/>
                <w:tab w:val="right" w:pos="9000"/>
              </w:tabs>
              <w:autoSpaceDE w:val="0"/>
              <w:autoSpaceDN w:val="0"/>
              <w:ind w:left="115" w:right="-72"/>
              <w:rPr>
                <w:rFonts w:ascii="Arial" w:hAnsi="Arial" w:cs="Arial"/>
                <w:color w:val="000000"/>
                <w:sz w:val="16"/>
                <w:szCs w:val="16"/>
              </w:rPr>
            </w:pPr>
          </w:p>
        </w:tc>
        <w:tc>
          <w:tcPr>
            <w:tcW w:w="3036" w:type="dxa"/>
            <w:gridSpan w:val="3"/>
            <w:tcBorders>
              <w:top w:val="single" w:sz="4" w:space="0" w:color="auto"/>
              <w:left w:val="nil"/>
              <w:bottom w:val="single" w:sz="4" w:space="0" w:color="auto"/>
              <w:right w:val="nil"/>
            </w:tcBorders>
            <w:vAlign w:val="bottom"/>
            <w:hideMark/>
          </w:tcPr>
          <w:p w14:paraId="06890ABC" w14:textId="7E05B92D" w:rsidR="00436F61" w:rsidRPr="00E12604" w:rsidRDefault="00436F61" w:rsidP="00436F61">
            <w:pPr>
              <w:autoSpaceDE w:val="0"/>
              <w:autoSpaceDN w:val="0"/>
              <w:ind w:right="-72"/>
              <w:jc w:val="center"/>
              <w:rPr>
                <w:rFonts w:ascii="Arial" w:hAnsi="Arial" w:cs="Arial"/>
                <w:b/>
                <w:bCs/>
                <w:color w:val="000000"/>
                <w:sz w:val="16"/>
                <w:szCs w:val="16"/>
              </w:rPr>
            </w:pPr>
            <w:r w:rsidRPr="00E12604">
              <w:rPr>
                <w:rFonts w:ascii="Arial" w:hAnsi="Arial" w:cs="Arial"/>
                <w:b/>
                <w:bCs/>
                <w:color w:val="000000"/>
                <w:sz w:val="16"/>
                <w:szCs w:val="16"/>
              </w:rPr>
              <w:t>30 September 2025</w:t>
            </w:r>
          </w:p>
        </w:tc>
        <w:tc>
          <w:tcPr>
            <w:tcW w:w="3042" w:type="dxa"/>
            <w:gridSpan w:val="3"/>
            <w:tcBorders>
              <w:top w:val="single" w:sz="4" w:space="0" w:color="auto"/>
              <w:left w:val="nil"/>
              <w:bottom w:val="single" w:sz="4" w:space="0" w:color="auto"/>
              <w:right w:val="nil"/>
            </w:tcBorders>
            <w:vAlign w:val="bottom"/>
            <w:hideMark/>
          </w:tcPr>
          <w:p w14:paraId="526D8D50" w14:textId="11D1C2C4" w:rsidR="00436F61" w:rsidRPr="00E12604" w:rsidRDefault="00436F61" w:rsidP="00436F61">
            <w:pPr>
              <w:autoSpaceDE w:val="0"/>
              <w:autoSpaceDN w:val="0"/>
              <w:ind w:right="-72"/>
              <w:jc w:val="center"/>
              <w:rPr>
                <w:rFonts w:ascii="Arial" w:hAnsi="Arial" w:cs="Arial"/>
                <w:b/>
                <w:bCs/>
                <w:color w:val="000000"/>
                <w:sz w:val="16"/>
                <w:szCs w:val="16"/>
              </w:rPr>
            </w:pPr>
            <w:r w:rsidRPr="00E12604">
              <w:rPr>
                <w:rFonts w:ascii="Arial" w:hAnsi="Arial" w:cs="Arial"/>
                <w:b/>
                <w:bCs/>
                <w:color w:val="000000"/>
                <w:sz w:val="16"/>
                <w:szCs w:val="16"/>
              </w:rPr>
              <w:t>30 September 2024</w:t>
            </w:r>
          </w:p>
        </w:tc>
      </w:tr>
      <w:tr w:rsidR="00E8219B" w:rsidRPr="00E12604" w14:paraId="32A62B5E" w14:textId="77777777" w:rsidTr="00AF1B49">
        <w:trPr>
          <w:trHeight w:val="20"/>
          <w:tblHeader/>
        </w:trPr>
        <w:tc>
          <w:tcPr>
            <w:tcW w:w="2536" w:type="dxa"/>
            <w:vAlign w:val="bottom"/>
          </w:tcPr>
          <w:p w14:paraId="6DB4527F" w14:textId="77777777" w:rsidR="00E8219B" w:rsidRPr="00E12604" w:rsidRDefault="00E8219B" w:rsidP="00BC5EFF">
            <w:pPr>
              <w:tabs>
                <w:tab w:val="right" w:pos="7200"/>
                <w:tab w:val="right" w:pos="9000"/>
              </w:tabs>
              <w:autoSpaceDE w:val="0"/>
              <w:autoSpaceDN w:val="0"/>
              <w:ind w:left="115" w:right="-72"/>
              <w:rPr>
                <w:rFonts w:ascii="Arial" w:hAnsi="Arial" w:cs="Arial"/>
                <w:color w:val="000000"/>
                <w:sz w:val="16"/>
                <w:szCs w:val="16"/>
              </w:rPr>
            </w:pPr>
          </w:p>
        </w:tc>
        <w:tc>
          <w:tcPr>
            <w:tcW w:w="1029" w:type="dxa"/>
            <w:tcBorders>
              <w:top w:val="single" w:sz="4" w:space="0" w:color="auto"/>
              <w:left w:val="nil"/>
              <w:right w:val="nil"/>
            </w:tcBorders>
            <w:vAlign w:val="bottom"/>
          </w:tcPr>
          <w:p w14:paraId="39CDB3B2" w14:textId="77777777" w:rsidR="00E8219B" w:rsidRPr="00E12604" w:rsidRDefault="00E8219B" w:rsidP="00661643">
            <w:pPr>
              <w:autoSpaceDE w:val="0"/>
              <w:autoSpaceDN w:val="0"/>
              <w:ind w:right="-72"/>
              <w:jc w:val="right"/>
              <w:rPr>
                <w:rFonts w:ascii="Arial" w:hAnsi="Arial" w:cs="Arial"/>
                <w:b/>
                <w:bCs/>
                <w:color w:val="000000"/>
                <w:sz w:val="16"/>
                <w:szCs w:val="16"/>
              </w:rPr>
            </w:pPr>
          </w:p>
          <w:p w14:paraId="23737A53" w14:textId="7777777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1006" w:type="dxa"/>
            <w:tcBorders>
              <w:top w:val="single" w:sz="4" w:space="0" w:color="auto"/>
              <w:left w:val="nil"/>
              <w:right w:val="nil"/>
            </w:tcBorders>
            <w:vAlign w:val="bottom"/>
            <w:hideMark/>
          </w:tcPr>
          <w:p w14:paraId="347F6732" w14:textId="7777777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Japanese</w:t>
            </w:r>
          </w:p>
          <w:p w14:paraId="202880A5" w14:textId="16A6BF42"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Yen</w:t>
            </w:r>
          </w:p>
        </w:tc>
        <w:tc>
          <w:tcPr>
            <w:tcW w:w="1001" w:type="dxa"/>
            <w:tcBorders>
              <w:top w:val="single" w:sz="4" w:space="0" w:color="auto"/>
              <w:left w:val="nil"/>
              <w:right w:val="nil"/>
            </w:tcBorders>
            <w:vAlign w:val="bottom"/>
            <w:hideMark/>
          </w:tcPr>
          <w:p w14:paraId="2EFE9336" w14:textId="62C886A3"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Others</w:t>
            </w:r>
          </w:p>
        </w:tc>
        <w:tc>
          <w:tcPr>
            <w:tcW w:w="1034" w:type="dxa"/>
            <w:tcBorders>
              <w:top w:val="single" w:sz="4" w:space="0" w:color="auto"/>
              <w:left w:val="nil"/>
              <w:right w:val="nil"/>
            </w:tcBorders>
            <w:vAlign w:val="bottom"/>
          </w:tcPr>
          <w:p w14:paraId="77625D8C" w14:textId="77777777" w:rsidR="00E8219B" w:rsidRPr="00E12604" w:rsidRDefault="00E8219B" w:rsidP="00661643">
            <w:pPr>
              <w:autoSpaceDE w:val="0"/>
              <w:autoSpaceDN w:val="0"/>
              <w:ind w:right="-72"/>
              <w:jc w:val="right"/>
              <w:rPr>
                <w:rFonts w:ascii="Arial" w:hAnsi="Arial" w:cs="Arial"/>
                <w:b/>
                <w:bCs/>
                <w:color w:val="000000"/>
                <w:sz w:val="16"/>
                <w:szCs w:val="16"/>
              </w:rPr>
            </w:pPr>
          </w:p>
          <w:p w14:paraId="13ABC962" w14:textId="7777777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1006" w:type="dxa"/>
            <w:tcBorders>
              <w:top w:val="single" w:sz="4" w:space="0" w:color="auto"/>
              <w:left w:val="nil"/>
              <w:right w:val="nil"/>
            </w:tcBorders>
            <w:vAlign w:val="bottom"/>
            <w:hideMark/>
          </w:tcPr>
          <w:p w14:paraId="4649DF11" w14:textId="7777777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Japanese</w:t>
            </w:r>
          </w:p>
          <w:p w14:paraId="40598274" w14:textId="1AFF5ED4"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Yen</w:t>
            </w:r>
          </w:p>
        </w:tc>
        <w:tc>
          <w:tcPr>
            <w:tcW w:w="1002" w:type="dxa"/>
            <w:tcBorders>
              <w:top w:val="single" w:sz="4" w:space="0" w:color="auto"/>
              <w:left w:val="nil"/>
              <w:right w:val="nil"/>
            </w:tcBorders>
            <w:vAlign w:val="bottom"/>
            <w:hideMark/>
          </w:tcPr>
          <w:p w14:paraId="099BA218" w14:textId="2AFDE0D5"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Others</w:t>
            </w:r>
          </w:p>
        </w:tc>
      </w:tr>
      <w:tr w:rsidR="00E8219B" w:rsidRPr="00E12604" w14:paraId="65D2A128" w14:textId="77777777" w:rsidTr="00AF1B49">
        <w:trPr>
          <w:trHeight w:val="20"/>
          <w:tblHeader/>
        </w:trPr>
        <w:tc>
          <w:tcPr>
            <w:tcW w:w="2536" w:type="dxa"/>
            <w:vAlign w:val="bottom"/>
          </w:tcPr>
          <w:p w14:paraId="2BDA74EA" w14:textId="77777777" w:rsidR="00E8219B" w:rsidRPr="00E12604" w:rsidRDefault="00E8219B" w:rsidP="00BC5EFF">
            <w:pPr>
              <w:tabs>
                <w:tab w:val="right" w:pos="7200"/>
                <w:tab w:val="right" w:pos="9000"/>
              </w:tabs>
              <w:autoSpaceDE w:val="0"/>
              <w:autoSpaceDN w:val="0"/>
              <w:ind w:left="115" w:right="-72"/>
              <w:rPr>
                <w:rFonts w:ascii="Arial" w:hAnsi="Arial" w:cs="Arial"/>
                <w:color w:val="000000"/>
                <w:sz w:val="16"/>
                <w:szCs w:val="16"/>
              </w:rPr>
            </w:pPr>
          </w:p>
        </w:tc>
        <w:tc>
          <w:tcPr>
            <w:tcW w:w="1029" w:type="dxa"/>
            <w:tcBorders>
              <w:top w:val="nil"/>
              <w:left w:val="nil"/>
              <w:bottom w:val="single" w:sz="4" w:space="0" w:color="auto"/>
              <w:right w:val="nil"/>
            </w:tcBorders>
            <w:vAlign w:val="bottom"/>
            <w:hideMark/>
          </w:tcPr>
          <w:p w14:paraId="76C3FE96" w14:textId="1916FD26"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6" w:type="dxa"/>
            <w:tcBorders>
              <w:top w:val="nil"/>
              <w:left w:val="nil"/>
              <w:bottom w:val="single" w:sz="4" w:space="0" w:color="auto"/>
              <w:right w:val="nil"/>
            </w:tcBorders>
            <w:vAlign w:val="bottom"/>
            <w:hideMark/>
          </w:tcPr>
          <w:p w14:paraId="580AA891" w14:textId="21FA6091"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1" w:type="dxa"/>
            <w:tcBorders>
              <w:top w:val="nil"/>
              <w:left w:val="nil"/>
              <w:bottom w:val="single" w:sz="4" w:space="0" w:color="auto"/>
              <w:right w:val="nil"/>
            </w:tcBorders>
            <w:vAlign w:val="bottom"/>
            <w:hideMark/>
          </w:tcPr>
          <w:p w14:paraId="2BF1A80E" w14:textId="1D575246"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34" w:type="dxa"/>
            <w:tcBorders>
              <w:top w:val="nil"/>
              <w:left w:val="nil"/>
              <w:bottom w:val="single" w:sz="4" w:space="0" w:color="auto"/>
              <w:right w:val="nil"/>
            </w:tcBorders>
            <w:vAlign w:val="bottom"/>
            <w:hideMark/>
          </w:tcPr>
          <w:p w14:paraId="70C8F1B5" w14:textId="39FC18BA"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6" w:type="dxa"/>
            <w:tcBorders>
              <w:top w:val="nil"/>
              <w:left w:val="nil"/>
              <w:bottom w:val="single" w:sz="4" w:space="0" w:color="auto"/>
              <w:right w:val="nil"/>
            </w:tcBorders>
            <w:vAlign w:val="bottom"/>
            <w:hideMark/>
          </w:tcPr>
          <w:p w14:paraId="67ED97AD" w14:textId="174D747C"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2" w:type="dxa"/>
            <w:tcBorders>
              <w:top w:val="nil"/>
              <w:left w:val="nil"/>
              <w:bottom w:val="single" w:sz="4" w:space="0" w:color="auto"/>
              <w:right w:val="nil"/>
            </w:tcBorders>
            <w:vAlign w:val="bottom"/>
            <w:hideMark/>
          </w:tcPr>
          <w:p w14:paraId="20E0A97B" w14:textId="117A7584"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r>
      <w:tr w:rsidR="00E8219B" w:rsidRPr="00E12604" w14:paraId="13A8D90F" w14:textId="77777777" w:rsidTr="00AF1B49">
        <w:trPr>
          <w:trHeight w:val="20"/>
          <w:tblHeader/>
        </w:trPr>
        <w:tc>
          <w:tcPr>
            <w:tcW w:w="2536" w:type="dxa"/>
            <w:vAlign w:val="bottom"/>
          </w:tcPr>
          <w:p w14:paraId="5C7D74B0" w14:textId="77777777" w:rsidR="00E8219B" w:rsidRPr="00E12604" w:rsidRDefault="00E8219B" w:rsidP="00BC5EFF">
            <w:pPr>
              <w:autoSpaceDE w:val="0"/>
              <w:autoSpaceDN w:val="0"/>
              <w:ind w:left="115" w:right="-72"/>
              <w:rPr>
                <w:rFonts w:ascii="Arial" w:hAnsi="Arial" w:cs="Arial"/>
                <w:b/>
                <w:bCs/>
                <w:color w:val="000000"/>
                <w:sz w:val="10"/>
                <w:szCs w:val="10"/>
              </w:rPr>
            </w:pPr>
          </w:p>
        </w:tc>
        <w:tc>
          <w:tcPr>
            <w:tcW w:w="1029" w:type="dxa"/>
            <w:tcBorders>
              <w:top w:val="single" w:sz="4" w:space="0" w:color="auto"/>
              <w:left w:val="nil"/>
              <w:right w:val="nil"/>
            </w:tcBorders>
            <w:vAlign w:val="bottom"/>
          </w:tcPr>
          <w:p w14:paraId="53F27920"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6" w:type="dxa"/>
            <w:tcBorders>
              <w:top w:val="single" w:sz="4" w:space="0" w:color="auto"/>
              <w:left w:val="nil"/>
              <w:right w:val="nil"/>
            </w:tcBorders>
            <w:vAlign w:val="bottom"/>
          </w:tcPr>
          <w:p w14:paraId="181D9DC3"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1" w:type="dxa"/>
            <w:tcBorders>
              <w:top w:val="single" w:sz="4" w:space="0" w:color="auto"/>
              <w:left w:val="nil"/>
              <w:right w:val="nil"/>
            </w:tcBorders>
            <w:vAlign w:val="bottom"/>
          </w:tcPr>
          <w:p w14:paraId="433A1336"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34" w:type="dxa"/>
            <w:tcBorders>
              <w:top w:val="single" w:sz="4" w:space="0" w:color="auto"/>
              <w:left w:val="nil"/>
              <w:right w:val="nil"/>
            </w:tcBorders>
            <w:vAlign w:val="bottom"/>
          </w:tcPr>
          <w:p w14:paraId="25FFE280"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6" w:type="dxa"/>
            <w:tcBorders>
              <w:top w:val="single" w:sz="4" w:space="0" w:color="auto"/>
              <w:left w:val="nil"/>
              <w:right w:val="nil"/>
            </w:tcBorders>
            <w:vAlign w:val="bottom"/>
          </w:tcPr>
          <w:p w14:paraId="64A100D8"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2" w:type="dxa"/>
            <w:tcBorders>
              <w:top w:val="single" w:sz="4" w:space="0" w:color="auto"/>
              <w:left w:val="nil"/>
              <w:right w:val="nil"/>
            </w:tcBorders>
            <w:vAlign w:val="bottom"/>
          </w:tcPr>
          <w:p w14:paraId="0FAA4F17" w14:textId="77777777" w:rsidR="00E8219B" w:rsidRPr="00E12604" w:rsidRDefault="00E8219B" w:rsidP="00661643">
            <w:pPr>
              <w:autoSpaceDE w:val="0"/>
              <w:autoSpaceDN w:val="0"/>
              <w:ind w:right="-72"/>
              <w:jc w:val="right"/>
              <w:rPr>
                <w:rFonts w:ascii="Arial" w:hAnsi="Arial" w:cs="Arial"/>
                <w:color w:val="000000"/>
                <w:sz w:val="10"/>
                <w:szCs w:val="10"/>
              </w:rPr>
            </w:pPr>
          </w:p>
        </w:tc>
      </w:tr>
      <w:tr w:rsidR="00B06513" w:rsidRPr="00E12604" w14:paraId="3CB25C9E" w14:textId="77777777">
        <w:trPr>
          <w:trHeight w:val="20"/>
        </w:trPr>
        <w:tc>
          <w:tcPr>
            <w:tcW w:w="2536" w:type="dxa"/>
            <w:vAlign w:val="bottom"/>
            <w:hideMark/>
          </w:tcPr>
          <w:p w14:paraId="62CA3D22" w14:textId="77777777" w:rsidR="00B06513" w:rsidRPr="00E12604" w:rsidRDefault="00B06513" w:rsidP="00B06513">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Trade and other current </w:t>
            </w:r>
          </w:p>
          <w:p w14:paraId="51C91241" w14:textId="49D5E138" w:rsidR="00B06513" w:rsidRPr="00E12604" w:rsidRDefault="00B06513" w:rsidP="00B06513">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   receivables </w:t>
            </w:r>
          </w:p>
        </w:tc>
        <w:tc>
          <w:tcPr>
            <w:tcW w:w="1029" w:type="dxa"/>
          </w:tcPr>
          <w:p w14:paraId="0466A95B" w14:textId="77777777" w:rsidR="00450529" w:rsidRPr="00E12604" w:rsidRDefault="00450529" w:rsidP="00B06513">
            <w:pPr>
              <w:autoSpaceDE w:val="0"/>
              <w:autoSpaceDN w:val="0"/>
              <w:ind w:right="-72"/>
              <w:jc w:val="right"/>
              <w:rPr>
                <w:rFonts w:ascii="Arial" w:hAnsi="Arial" w:cs="Arial"/>
                <w:color w:val="000000"/>
                <w:spacing w:val="-2"/>
                <w:sz w:val="16"/>
                <w:szCs w:val="16"/>
              </w:rPr>
            </w:pPr>
          </w:p>
          <w:p w14:paraId="29CE33F6" w14:textId="187CBCE0" w:rsidR="00B06513" w:rsidRPr="00E12604" w:rsidRDefault="00B06513" w:rsidP="00B06513">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133,174,504</w:t>
            </w:r>
          </w:p>
        </w:tc>
        <w:tc>
          <w:tcPr>
            <w:tcW w:w="1006" w:type="dxa"/>
          </w:tcPr>
          <w:p w14:paraId="33E47C49" w14:textId="77777777" w:rsidR="00450529" w:rsidRPr="00E12604" w:rsidRDefault="00450529" w:rsidP="00B06513">
            <w:pPr>
              <w:autoSpaceDE w:val="0"/>
              <w:autoSpaceDN w:val="0"/>
              <w:ind w:right="-72"/>
              <w:jc w:val="right"/>
              <w:rPr>
                <w:rFonts w:ascii="Arial" w:hAnsi="Arial" w:cs="Arial"/>
                <w:color w:val="000000"/>
                <w:spacing w:val="-2"/>
                <w:sz w:val="16"/>
                <w:szCs w:val="16"/>
              </w:rPr>
            </w:pPr>
          </w:p>
          <w:p w14:paraId="66AC30DE" w14:textId="717BC293" w:rsidR="00B06513" w:rsidRPr="00E12604" w:rsidRDefault="00B06513" w:rsidP="00B06513">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26,278,176</w:t>
            </w:r>
          </w:p>
        </w:tc>
        <w:tc>
          <w:tcPr>
            <w:tcW w:w="1001" w:type="dxa"/>
          </w:tcPr>
          <w:p w14:paraId="6C0B6055" w14:textId="77777777" w:rsidR="00450529" w:rsidRPr="00E12604" w:rsidRDefault="00450529" w:rsidP="00B06513">
            <w:pPr>
              <w:autoSpaceDE w:val="0"/>
              <w:autoSpaceDN w:val="0"/>
              <w:ind w:right="-72"/>
              <w:jc w:val="right"/>
              <w:rPr>
                <w:rFonts w:ascii="Arial" w:hAnsi="Arial" w:cs="Arial"/>
                <w:color w:val="000000"/>
                <w:spacing w:val="-2"/>
                <w:sz w:val="16"/>
                <w:szCs w:val="16"/>
              </w:rPr>
            </w:pPr>
          </w:p>
          <w:p w14:paraId="76DB9FF1" w14:textId="5F80D229" w:rsidR="00B06513" w:rsidRPr="00E12604" w:rsidRDefault="00B06513" w:rsidP="00B06513">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1,504,525</w:t>
            </w:r>
          </w:p>
        </w:tc>
        <w:tc>
          <w:tcPr>
            <w:tcW w:w="1034" w:type="dxa"/>
            <w:vAlign w:val="bottom"/>
          </w:tcPr>
          <w:p w14:paraId="48303144" w14:textId="77777777" w:rsidR="00B06513" w:rsidRPr="00E12604" w:rsidRDefault="00B06513" w:rsidP="00B06513">
            <w:pPr>
              <w:autoSpaceDE w:val="0"/>
              <w:autoSpaceDN w:val="0"/>
              <w:ind w:right="-72"/>
              <w:jc w:val="right"/>
              <w:rPr>
                <w:rFonts w:ascii="Arial" w:hAnsi="Arial" w:cs="Arial"/>
                <w:color w:val="000000"/>
                <w:spacing w:val="-2"/>
                <w:sz w:val="16"/>
                <w:szCs w:val="16"/>
              </w:rPr>
            </w:pPr>
          </w:p>
          <w:p w14:paraId="6293E4F3" w14:textId="7BDED464" w:rsidR="00B06513" w:rsidRPr="00E12604" w:rsidRDefault="00B06513" w:rsidP="00B06513">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79,937,893</w:t>
            </w:r>
          </w:p>
        </w:tc>
        <w:tc>
          <w:tcPr>
            <w:tcW w:w="1006" w:type="dxa"/>
            <w:vAlign w:val="bottom"/>
          </w:tcPr>
          <w:p w14:paraId="0D15089B" w14:textId="77777777" w:rsidR="00B06513" w:rsidRPr="00E12604" w:rsidRDefault="00B06513" w:rsidP="00B06513">
            <w:pPr>
              <w:autoSpaceDE w:val="0"/>
              <w:autoSpaceDN w:val="0"/>
              <w:ind w:right="-72"/>
              <w:jc w:val="right"/>
              <w:rPr>
                <w:rFonts w:ascii="Arial" w:hAnsi="Arial" w:cs="Arial"/>
                <w:color w:val="000000"/>
                <w:spacing w:val="-2"/>
                <w:sz w:val="16"/>
                <w:szCs w:val="16"/>
              </w:rPr>
            </w:pPr>
          </w:p>
          <w:p w14:paraId="5EC3169E" w14:textId="7AF7E0CC" w:rsidR="00B06513" w:rsidRPr="00E12604" w:rsidRDefault="00B06513" w:rsidP="00B06513">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20,354,974</w:t>
            </w:r>
          </w:p>
        </w:tc>
        <w:tc>
          <w:tcPr>
            <w:tcW w:w="1002" w:type="dxa"/>
            <w:vAlign w:val="bottom"/>
          </w:tcPr>
          <w:p w14:paraId="1BA69AB2" w14:textId="77777777" w:rsidR="00B06513" w:rsidRPr="00E12604" w:rsidRDefault="00B06513" w:rsidP="00B06513">
            <w:pPr>
              <w:autoSpaceDE w:val="0"/>
              <w:autoSpaceDN w:val="0"/>
              <w:ind w:right="-72"/>
              <w:jc w:val="right"/>
              <w:rPr>
                <w:rFonts w:ascii="Arial" w:hAnsi="Arial" w:cs="Arial"/>
                <w:color w:val="000000"/>
                <w:spacing w:val="-2"/>
                <w:sz w:val="16"/>
                <w:szCs w:val="16"/>
              </w:rPr>
            </w:pPr>
          </w:p>
          <w:p w14:paraId="7D478B27" w14:textId="61895E34" w:rsidR="00B06513" w:rsidRPr="00E12604" w:rsidRDefault="00B06513" w:rsidP="00B06513">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1,820,238</w:t>
            </w:r>
          </w:p>
        </w:tc>
      </w:tr>
      <w:tr w:rsidR="00F304EB" w:rsidRPr="00E12604" w14:paraId="74E319AB" w14:textId="77777777">
        <w:trPr>
          <w:trHeight w:val="20"/>
        </w:trPr>
        <w:tc>
          <w:tcPr>
            <w:tcW w:w="2536" w:type="dxa"/>
            <w:vAlign w:val="bottom"/>
            <w:hideMark/>
          </w:tcPr>
          <w:p w14:paraId="59A80496" w14:textId="77777777" w:rsidR="00F304EB" w:rsidRPr="00E12604" w:rsidRDefault="00F304EB" w:rsidP="00F304EB">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Trade and other current </w:t>
            </w:r>
          </w:p>
          <w:p w14:paraId="3C1BAB96" w14:textId="1B635D3B" w:rsidR="00F304EB" w:rsidRPr="00E12604" w:rsidRDefault="00F304EB" w:rsidP="00F304EB">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   payables</w:t>
            </w:r>
          </w:p>
        </w:tc>
        <w:tc>
          <w:tcPr>
            <w:tcW w:w="1029" w:type="dxa"/>
          </w:tcPr>
          <w:p w14:paraId="26DA969E" w14:textId="77777777" w:rsidR="00F41609" w:rsidRPr="00E12604" w:rsidRDefault="00F41609" w:rsidP="00F304EB">
            <w:pPr>
              <w:autoSpaceDE w:val="0"/>
              <w:autoSpaceDN w:val="0"/>
              <w:ind w:right="-72"/>
              <w:jc w:val="right"/>
              <w:rPr>
                <w:rFonts w:ascii="Arial" w:hAnsi="Arial" w:cs="Arial"/>
                <w:color w:val="000000"/>
                <w:spacing w:val="-2"/>
                <w:sz w:val="16"/>
                <w:szCs w:val="16"/>
              </w:rPr>
            </w:pPr>
          </w:p>
          <w:p w14:paraId="0C927D26" w14:textId="1C922AD7" w:rsidR="00F304EB" w:rsidRPr="00E12604" w:rsidRDefault="00F304EB" w:rsidP="00F304EB">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43,003,550</w:t>
            </w:r>
          </w:p>
        </w:tc>
        <w:tc>
          <w:tcPr>
            <w:tcW w:w="1006" w:type="dxa"/>
          </w:tcPr>
          <w:p w14:paraId="2FD131B0" w14:textId="77777777" w:rsidR="00F41609" w:rsidRPr="00E12604" w:rsidRDefault="00F41609" w:rsidP="00F304EB">
            <w:pPr>
              <w:autoSpaceDE w:val="0"/>
              <w:autoSpaceDN w:val="0"/>
              <w:ind w:right="-72"/>
              <w:jc w:val="center"/>
              <w:rPr>
                <w:rFonts w:ascii="Arial" w:hAnsi="Arial" w:cs="Arial"/>
                <w:color w:val="000000"/>
                <w:spacing w:val="-2"/>
                <w:sz w:val="16"/>
                <w:szCs w:val="16"/>
              </w:rPr>
            </w:pPr>
          </w:p>
          <w:p w14:paraId="6AD7E49B" w14:textId="2E823D05" w:rsidR="00F304EB" w:rsidRPr="00E12604" w:rsidRDefault="00F304EB" w:rsidP="00F304EB">
            <w:pPr>
              <w:autoSpaceDE w:val="0"/>
              <w:autoSpaceDN w:val="0"/>
              <w:ind w:right="-72"/>
              <w:jc w:val="center"/>
              <w:rPr>
                <w:rFonts w:ascii="Arial" w:hAnsi="Arial" w:cs="Arial"/>
                <w:color w:val="000000"/>
                <w:spacing w:val="-2"/>
                <w:sz w:val="16"/>
                <w:szCs w:val="16"/>
              </w:rPr>
            </w:pPr>
            <w:r w:rsidRPr="00E12604">
              <w:rPr>
                <w:rFonts w:ascii="Arial" w:hAnsi="Arial" w:cs="Arial"/>
                <w:color w:val="000000"/>
                <w:spacing w:val="-2"/>
                <w:sz w:val="16"/>
                <w:szCs w:val="16"/>
              </w:rPr>
              <w:t>27,264,969</w:t>
            </w:r>
          </w:p>
        </w:tc>
        <w:tc>
          <w:tcPr>
            <w:tcW w:w="1001" w:type="dxa"/>
          </w:tcPr>
          <w:p w14:paraId="55570D05" w14:textId="77777777" w:rsidR="00F41609" w:rsidRPr="00E12604" w:rsidRDefault="00F41609" w:rsidP="00F304EB">
            <w:pPr>
              <w:autoSpaceDE w:val="0"/>
              <w:autoSpaceDN w:val="0"/>
              <w:ind w:right="-72"/>
              <w:jc w:val="right"/>
              <w:rPr>
                <w:rFonts w:ascii="Arial" w:hAnsi="Arial" w:cs="Arial"/>
                <w:color w:val="000000"/>
                <w:spacing w:val="-2"/>
                <w:sz w:val="16"/>
                <w:szCs w:val="16"/>
              </w:rPr>
            </w:pPr>
          </w:p>
          <w:p w14:paraId="776A0B49" w14:textId="556BA429" w:rsidR="00F304EB" w:rsidRPr="00E12604" w:rsidRDefault="00F304EB" w:rsidP="00F304EB">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w:t>
            </w:r>
          </w:p>
        </w:tc>
        <w:tc>
          <w:tcPr>
            <w:tcW w:w="1034" w:type="dxa"/>
            <w:vAlign w:val="bottom"/>
          </w:tcPr>
          <w:p w14:paraId="236F378A" w14:textId="77777777" w:rsidR="00F304EB" w:rsidRPr="00E12604" w:rsidRDefault="00F304EB" w:rsidP="00F304EB">
            <w:pPr>
              <w:autoSpaceDE w:val="0"/>
              <w:autoSpaceDN w:val="0"/>
              <w:ind w:right="-72"/>
              <w:jc w:val="right"/>
              <w:rPr>
                <w:rFonts w:ascii="Arial" w:hAnsi="Arial" w:cs="Arial"/>
                <w:color w:val="000000"/>
                <w:spacing w:val="-2"/>
                <w:sz w:val="16"/>
                <w:szCs w:val="16"/>
              </w:rPr>
            </w:pPr>
          </w:p>
          <w:p w14:paraId="3A3FEED3" w14:textId="7CB26718" w:rsidR="00F304EB" w:rsidRPr="00E12604" w:rsidRDefault="00F304EB" w:rsidP="00F304EB">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57,153,523</w:t>
            </w:r>
          </w:p>
        </w:tc>
        <w:tc>
          <w:tcPr>
            <w:tcW w:w="1006" w:type="dxa"/>
            <w:vAlign w:val="bottom"/>
          </w:tcPr>
          <w:p w14:paraId="5F245833" w14:textId="77777777" w:rsidR="00F304EB" w:rsidRPr="00E12604" w:rsidRDefault="00F304EB" w:rsidP="00F304EB">
            <w:pPr>
              <w:autoSpaceDE w:val="0"/>
              <w:autoSpaceDN w:val="0"/>
              <w:ind w:right="-72"/>
              <w:jc w:val="center"/>
              <w:rPr>
                <w:rFonts w:ascii="Arial" w:hAnsi="Arial" w:cs="Arial"/>
                <w:color w:val="000000"/>
                <w:spacing w:val="-2"/>
                <w:sz w:val="16"/>
                <w:szCs w:val="16"/>
              </w:rPr>
            </w:pPr>
          </w:p>
          <w:p w14:paraId="41B9DF82" w14:textId="105886C7" w:rsidR="00F304EB" w:rsidRPr="00E12604" w:rsidRDefault="00F304EB" w:rsidP="00F304EB">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10,918,098</w:t>
            </w:r>
          </w:p>
        </w:tc>
        <w:tc>
          <w:tcPr>
            <w:tcW w:w="1002" w:type="dxa"/>
            <w:vAlign w:val="bottom"/>
          </w:tcPr>
          <w:p w14:paraId="770B78BB" w14:textId="77777777" w:rsidR="00F304EB" w:rsidRPr="00E12604" w:rsidRDefault="00F304EB" w:rsidP="00F304EB">
            <w:pPr>
              <w:autoSpaceDE w:val="0"/>
              <w:autoSpaceDN w:val="0"/>
              <w:ind w:right="-72"/>
              <w:jc w:val="right"/>
              <w:rPr>
                <w:rFonts w:ascii="Arial" w:hAnsi="Arial" w:cs="Arial"/>
                <w:color w:val="000000"/>
                <w:spacing w:val="-2"/>
                <w:sz w:val="16"/>
                <w:szCs w:val="16"/>
              </w:rPr>
            </w:pPr>
          </w:p>
          <w:p w14:paraId="12C04350" w14:textId="0E2397D8" w:rsidR="00F304EB" w:rsidRPr="00E12604" w:rsidRDefault="00F304EB" w:rsidP="00F304EB">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w:t>
            </w:r>
          </w:p>
        </w:tc>
      </w:tr>
    </w:tbl>
    <w:p w14:paraId="25C63051" w14:textId="277688AF" w:rsidR="00C20A7D" w:rsidRPr="00E12604" w:rsidRDefault="00C20A7D" w:rsidP="0014109C">
      <w:pPr>
        <w:pStyle w:val="BlockText"/>
        <w:spacing w:before="0" w:after="0" w:line="240" w:lineRule="auto"/>
        <w:ind w:left="1440" w:right="-39" w:firstLine="0"/>
        <w:rPr>
          <w:rFonts w:ascii="Arial" w:hAnsi="Arial" w:cs="Arial"/>
          <w:color w:val="000000"/>
          <w:spacing w:val="-2"/>
          <w:sz w:val="18"/>
          <w:szCs w:val="18"/>
        </w:rPr>
      </w:pPr>
    </w:p>
    <w:tbl>
      <w:tblPr>
        <w:tblW w:w="8616" w:type="dxa"/>
        <w:tblInd w:w="959" w:type="dxa"/>
        <w:tblLook w:val="04A0" w:firstRow="1" w:lastRow="0" w:firstColumn="1" w:lastColumn="0" w:noHBand="0" w:noVBand="1"/>
      </w:tblPr>
      <w:tblGrid>
        <w:gridCol w:w="2538"/>
        <w:gridCol w:w="1029"/>
        <w:gridCol w:w="1006"/>
        <w:gridCol w:w="1001"/>
        <w:gridCol w:w="1034"/>
        <w:gridCol w:w="1006"/>
        <w:gridCol w:w="1002"/>
      </w:tblGrid>
      <w:tr w:rsidR="00E8219B" w:rsidRPr="00E12604" w14:paraId="3376FD68" w14:textId="77777777" w:rsidTr="00AB360D">
        <w:trPr>
          <w:trHeight w:val="20"/>
          <w:tblHeader/>
        </w:trPr>
        <w:tc>
          <w:tcPr>
            <w:tcW w:w="2538" w:type="dxa"/>
            <w:vAlign w:val="bottom"/>
          </w:tcPr>
          <w:p w14:paraId="3F384DA5" w14:textId="77777777" w:rsidR="00E8219B" w:rsidRPr="00E12604" w:rsidRDefault="00E8219B" w:rsidP="00BC5EFF">
            <w:pPr>
              <w:tabs>
                <w:tab w:val="right" w:pos="7200"/>
                <w:tab w:val="right" w:pos="9000"/>
              </w:tabs>
              <w:autoSpaceDE w:val="0"/>
              <w:autoSpaceDN w:val="0"/>
              <w:ind w:left="115" w:right="-72"/>
              <w:rPr>
                <w:rFonts w:ascii="Arial" w:hAnsi="Arial" w:cs="Arial"/>
                <w:b/>
                <w:bCs/>
                <w:color w:val="000000"/>
                <w:sz w:val="16"/>
                <w:szCs w:val="16"/>
              </w:rPr>
            </w:pPr>
          </w:p>
        </w:tc>
        <w:tc>
          <w:tcPr>
            <w:tcW w:w="6078" w:type="dxa"/>
            <w:gridSpan w:val="6"/>
            <w:tcBorders>
              <w:left w:val="nil"/>
              <w:bottom w:val="single" w:sz="4" w:space="0" w:color="auto"/>
              <w:right w:val="nil"/>
            </w:tcBorders>
            <w:vAlign w:val="bottom"/>
            <w:hideMark/>
          </w:tcPr>
          <w:p w14:paraId="6E0791F3" w14:textId="77777777" w:rsidR="00E8219B" w:rsidRPr="00E12604" w:rsidRDefault="00E8219B" w:rsidP="00661643">
            <w:pPr>
              <w:autoSpaceDE w:val="0"/>
              <w:autoSpaceDN w:val="0"/>
              <w:jc w:val="center"/>
              <w:rPr>
                <w:rFonts w:ascii="Arial" w:hAnsi="Arial" w:cs="Arial"/>
                <w:b/>
                <w:bCs/>
                <w:color w:val="000000"/>
                <w:sz w:val="16"/>
                <w:szCs w:val="16"/>
              </w:rPr>
            </w:pPr>
            <w:r w:rsidRPr="00E12604">
              <w:rPr>
                <w:rFonts w:ascii="Arial" w:hAnsi="Arial" w:cs="Arial"/>
                <w:b/>
                <w:bCs/>
                <w:color w:val="000000"/>
                <w:sz w:val="16"/>
                <w:szCs w:val="16"/>
              </w:rPr>
              <w:t>Separate financial statements</w:t>
            </w:r>
          </w:p>
        </w:tc>
      </w:tr>
      <w:tr w:rsidR="00E8219B" w:rsidRPr="00E12604" w14:paraId="448E42A6" w14:textId="77777777" w:rsidTr="00AB360D">
        <w:trPr>
          <w:trHeight w:val="20"/>
          <w:tblHeader/>
        </w:trPr>
        <w:tc>
          <w:tcPr>
            <w:tcW w:w="2538" w:type="dxa"/>
            <w:vAlign w:val="bottom"/>
          </w:tcPr>
          <w:p w14:paraId="76E4486F" w14:textId="77777777" w:rsidR="00E8219B" w:rsidRPr="00E12604" w:rsidRDefault="00E8219B" w:rsidP="00BC5EFF">
            <w:pPr>
              <w:tabs>
                <w:tab w:val="right" w:pos="7200"/>
                <w:tab w:val="right" w:pos="9000"/>
              </w:tabs>
              <w:autoSpaceDE w:val="0"/>
              <w:autoSpaceDN w:val="0"/>
              <w:ind w:left="115" w:right="-72"/>
              <w:rPr>
                <w:rFonts w:ascii="Arial" w:hAnsi="Arial" w:cs="Arial"/>
                <w:color w:val="000000"/>
                <w:sz w:val="16"/>
                <w:szCs w:val="16"/>
              </w:rPr>
            </w:pPr>
          </w:p>
        </w:tc>
        <w:tc>
          <w:tcPr>
            <w:tcW w:w="3036" w:type="dxa"/>
            <w:gridSpan w:val="3"/>
            <w:tcBorders>
              <w:top w:val="single" w:sz="4" w:space="0" w:color="auto"/>
              <w:left w:val="nil"/>
              <w:bottom w:val="single" w:sz="4" w:space="0" w:color="auto"/>
              <w:right w:val="nil"/>
            </w:tcBorders>
            <w:vAlign w:val="bottom"/>
            <w:hideMark/>
          </w:tcPr>
          <w:p w14:paraId="2EBBB95F" w14:textId="318233F0" w:rsidR="00E8219B" w:rsidRPr="00E12604" w:rsidRDefault="007854CC" w:rsidP="00661643">
            <w:pPr>
              <w:autoSpaceDE w:val="0"/>
              <w:autoSpaceDN w:val="0"/>
              <w:ind w:right="-72"/>
              <w:jc w:val="center"/>
              <w:rPr>
                <w:rFonts w:ascii="Arial" w:hAnsi="Arial" w:cs="Arial"/>
                <w:b/>
                <w:bCs/>
                <w:color w:val="000000"/>
                <w:sz w:val="16"/>
                <w:szCs w:val="16"/>
              </w:rPr>
            </w:pPr>
            <w:r w:rsidRPr="00E12604">
              <w:rPr>
                <w:rFonts w:ascii="Arial" w:hAnsi="Arial" w:cs="Arial"/>
                <w:b/>
                <w:bCs/>
                <w:color w:val="000000"/>
                <w:sz w:val="16"/>
                <w:szCs w:val="16"/>
              </w:rPr>
              <w:t>30</w:t>
            </w:r>
            <w:r w:rsidR="00E8219B" w:rsidRPr="00E12604">
              <w:rPr>
                <w:rFonts w:ascii="Arial" w:hAnsi="Arial" w:cs="Arial"/>
                <w:b/>
                <w:bCs/>
                <w:color w:val="000000"/>
                <w:sz w:val="16"/>
                <w:szCs w:val="16"/>
              </w:rPr>
              <w:t xml:space="preserve"> September </w:t>
            </w:r>
            <w:r w:rsidR="005B1D08" w:rsidRPr="00E12604">
              <w:rPr>
                <w:rFonts w:ascii="Arial" w:hAnsi="Arial" w:cs="Arial"/>
                <w:b/>
                <w:bCs/>
                <w:color w:val="000000"/>
                <w:sz w:val="16"/>
                <w:szCs w:val="16"/>
              </w:rPr>
              <w:t>202</w:t>
            </w:r>
            <w:r w:rsidR="00436F61" w:rsidRPr="00E12604">
              <w:rPr>
                <w:rFonts w:ascii="Arial" w:hAnsi="Arial" w:cs="Arial"/>
                <w:b/>
                <w:bCs/>
                <w:color w:val="000000"/>
                <w:sz w:val="16"/>
                <w:szCs w:val="16"/>
              </w:rPr>
              <w:t>5</w:t>
            </w:r>
          </w:p>
        </w:tc>
        <w:tc>
          <w:tcPr>
            <w:tcW w:w="3042" w:type="dxa"/>
            <w:gridSpan w:val="3"/>
            <w:tcBorders>
              <w:top w:val="single" w:sz="4" w:space="0" w:color="auto"/>
              <w:left w:val="nil"/>
              <w:bottom w:val="single" w:sz="4" w:space="0" w:color="auto"/>
              <w:right w:val="nil"/>
            </w:tcBorders>
            <w:vAlign w:val="bottom"/>
            <w:hideMark/>
          </w:tcPr>
          <w:p w14:paraId="72C32C7A" w14:textId="457A642F" w:rsidR="00E8219B" w:rsidRPr="00E12604" w:rsidRDefault="007854CC" w:rsidP="00661643">
            <w:pPr>
              <w:autoSpaceDE w:val="0"/>
              <w:autoSpaceDN w:val="0"/>
              <w:ind w:right="-72"/>
              <w:jc w:val="center"/>
              <w:rPr>
                <w:rFonts w:ascii="Arial" w:hAnsi="Arial" w:cs="Arial"/>
                <w:b/>
                <w:bCs/>
                <w:color w:val="000000"/>
                <w:sz w:val="16"/>
                <w:szCs w:val="16"/>
              </w:rPr>
            </w:pPr>
            <w:r w:rsidRPr="00E12604">
              <w:rPr>
                <w:rFonts w:ascii="Arial" w:hAnsi="Arial" w:cs="Arial"/>
                <w:b/>
                <w:bCs/>
                <w:color w:val="000000"/>
                <w:sz w:val="16"/>
                <w:szCs w:val="16"/>
              </w:rPr>
              <w:t>30</w:t>
            </w:r>
            <w:r w:rsidR="00E8219B" w:rsidRPr="00E12604">
              <w:rPr>
                <w:rFonts w:ascii="Arial" w:hAnsi="Arial" w:cs="Arial"/>
                <w:b/>
                <w:bCs/>
                <w:color w:val="000000"/>
                <w:sz w:val="16"/>
                <w:szCs w:val="16"/>
              </w:rPr>
              <w:t xml:space="preserve"> September </w:t>
            </w:r>
            <w:r w:rsidR="005B1D08" w:rsidRPr="00E12604">
              <w:rPr>
                <w:rFonts w:ascii="Arial" w:hAnsi="Arial" w:cs="Arial"/>
                <w:b/>
                <w:bCs/>
                <w:color w:val="000000"/>
                <w:sz w:val="16"/>
                <w:szCs w:val="16"/>
              </w:rPr>
              <w:t>202</w:t>
            </w:r>
            <w:r w:rsidR="00436F61" w:rsidRPr="00E12604">
              <w:rPr>
                <w:rFonts w:ascii="Arial" w:hAnsi="Arial" w:cs="Arial"/>
                <w:b/>
                <w:bCs/>
                <w:color w:val="000000"/>
                <w:sz w:val="16"/>
                <w:szCs w:val="16"/>
              </w:rPr>
              <w:t>4</w:t>
            </w:r>
          </w:p>
        </w:tc>
      </w:tr>
      <w:tr w:rsidR="00E8219B" w:rsidRPr="00E12604" w14:paraId="0434B421" w14:textId="77777777" w:rsidTr="00AF1B49">
        <w:trPr>
          <w:trHeight w:val="20"/>
          <w:tblHeader/>
        </w:trPr>
        <w:tc>
          <w:tcPr>
            <w:tcW w:w="2538" w:type="dxa"/>
            <w:vAlign w:val="bottom"/>
          </w:tcPr>
          <w:p w14:paraId="209FBDBD" w14:textId="77777777" w:rsidR="00E8219B" w:rsidRPr="00E12604" w:rsidRDefault="00E8219B" w:rsidP="00BC5EFF">
            <w:pPr>
              <w:tabs>
                <w:tab w:val="right" w:pos="7200"/>
                <w:tab w:val="right" w:pos="9000"/>
              </w:tabs>
              <w:autoSpaceDE w:val="0"/>
              <w:autoSpaceDN w:val="0"/>
              <w:ind w:left="115" w:right="-72"/>
              <w:rPr>
                <w:rFonts w:ascii="Arial" w:hAnsi="Arial" w:cs="Arial"/>
                <w:color w:val="000000"/>
                <w:sz w:val="16"/>
                <w:szCs w:val="16"/>
              </w:rPr>
            </w:pPr>
          </w:p>
        </w:tc>
        <w:tc>
          <w:tcPr>
            <w:tcW w:w="1029" w:type="dxa"/>
            <w:tcBorders>
              <w:top w:val="single" w:sz="4" w:space="0" w:color="auto"/>
              <w:left w:val="nil"/>
              <w:right w:val="nil"/>
            </w:tcBorders>
            <w:vAlign w:val="bottom"/>
          </w:tcPr>
          <w:p w14:paraId="453D5CC8" w14:textId="77777777" w:rsidR="00E8219B" w:rsidRPr="00E12604" w:rsidRDefault="00E8219B" w:rsidP="00661643">
            <w:pPr>
              <w:autoSpaceDE w:val="0"/>
              <w:autoSpaceDN w:val="0"/>
              <w:ind w:right="-72"/>
              <w:jc w:val="right"/>
              <w:rPr>
                <w:rFonts w:ascii="Arial" w:hAnsi="Arial" w:cs="Arial"/>
                <w:b/>
                <w:bCs/>
                <w:color w:val="000000"/>
                <w:sz w:val="16"/>
                <w:szCs w:val="16"/>
              </w:rPr>
            </w:pPr>
          </w:p>
          <w:p w14:paraId="1F0840EF" w14:textId="5E1D3B1F"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1006" w:type="dxa"/>
            <w:tcBorders>
              <w:top w:val="single" w:sz="4" w:space="0" w:color="auto"/>
              <w:left w:val="nil"/>
              <w:right w:val="nil"/>
            </w:tcBorders>
            <w:vAlign w:val="bottom"/>
            <w:hideMark/>
          </w:tcPr>
          <w:p w14:paraId="0B4EC483" w14:textId="7777777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Japanese</w:t>
            </w:r>
          </w:p>
          <w:p w14:paraId="1AAFC248" w14:textId="67D592F4"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Yen</w:t>
            </w:r>
          </w:p>
        </w:tc>
        <w:tc>
          <w:tcPr>
            <w:tcW w:w="1001" w:type="dxa"/>
            <w:tcBorders>
              <w:top w:val="single" w:sz="4" w:space="0" w:color="auto"/>
              <w:left w:val="nil"/>
              <w:right w:val="nil"/>
            </w:tcBorders>
            <w:vAlign w:val="bottom"/>
            <w:hideMark/>
          </w:tcPr>
          <w:p w14:paraId="62C85B48" w14:textId="77AC51C9"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Others</w:t>
            </w:r>
          </w:p>
        </w:tc>
        <w:tc>
          <w:tcPr>
            <w:tcW w:w="1034" w:type="dxa"/>
            <w:tcBorders>
              <w:top w:val="single" w:sz="4" w:space="0" w:color="auto"/>
              <w:left w:val="nil"/>
              <w:right w:val="nil"/>
            </w:tcBorders>
            <w:vAlign w:val="bottom"/>
          </w:tcPr>
          <w:p w14:paraId="7D5E1948" w14:textId="77777777" w:rsidR="00E8219B" w:rsidRPr="00E12604" w:rsidRDefault="00E8219B" w:rsidP="00661643">
            <w:pPr>
              <w:autoSpaceDE w:val="0"/>
              <w:autoSpaceDN w:val="0"/>
              <w:ind w:right="-72"/>
              <w:jc w:val="right"/>
              <w:rPr>
                <w:rFonts w:ascii="Arial" w:hAnsi="Arial" w:cs="Arial"/>
                <w:b/>
                <w:bCs/>
                <w:color w:val="000000"/>
                <w:sz w:val="16"/>
                <w:szCs w:val="16"/>
              </w:rPr>
            </w:pPr>
          </w:p>
          <w:p w14:paraId="56F7D599" w14:textId="1DFCD565"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1006" w:type="dxa"/>
            <w:tcBorders>
              <w:top w:val="single" w:sz="4" w:space="0" w:color="auto"/>
              <w:left w:val="nil"/>
              <w:right w:val="nil"/>
            </w:tcBorders>
            <w:vAlign w:val="bottom"/>
            <w:hideMark/>
          </w:tcPr>
          <w:p w14:paraId="395B9464" w14:textId="7777777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Japanese</w:t>
            </w:r>
          </w:p>
          <w:p w14:paraId="7CCA2DD0" w14:textId="0958A13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Yen</w:t>
            </w:r>
          </w:p>
        </w:tc>
        <w:tc>
          <w:tcPr>
            <w:tcW w:w="1002" w:type="dxa"/>
            <w:tcBorders>
              <w:top w:val="single" w:sz="4" w:space="0" w:color="auto"/>
              <w:left w:val="nil"/>
              <w:right w:val="nil"/>
            </w:tcBorders>
            <w:vAlign w:val="bottom"/>
            <w:hideMark/>
          </w:tcPr>
          <w:p w14:paraId="58C7CDF2" w14:textId="7127395B"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Others</w:t>
            </w:r>
          </w:p>
        </w:tc>
      </w:tr>
      <w:tr w:rsidR="00E8219B" w:rsidRPr="00E12604" w14:paraId="510F8F75" w14:textId="77777777" w:rsidTr="00AF1B49">
        <w:trPr>
          <w:trHeight w:val="20"/>
          <w:tblHeader/>
        </w:trPr>
        <w:tc>
          <w:tcPr>
            <w:tcW w:w="2538" w:type="dxa"/>
            <w:vAlign w:val="bottom"/>
          </w:tcPr>
          <w:p w14:paraId="74EF0916" w14:textId="77777777" w:rsidR="00E8219B" w:rsidRPr="00E12604" w:rsidRDefault="00E8219B" w:rsidP="00BC5EFF">
            <w:pPr>
              <w:tabs>
                <w:tab w:val="right" w:pos="7200"/>
                <w:tab w:val="right" w:pos="9000"/>
              </w:tabs>
              <w:autoSpaceDE w:val="0"/>
              <w:autoSpaceDN w:val="0"/>
              <w:ind w:left="115" w:right="-72"/>
              <w:rPr>
                <w:rFonts w:ascii="Arial" w:hAnsi="Arial" w:cs="Arial"/>
                <w:color w:val="000000"/>
                <w:sz w:val="16"/>
                <w:szCs w:val="16"/>
              </w:rPr>
            </w:pPr>
          </w:p>
        </w:tc>
        <w:tc>
          <w:tcPr>
            <w:tcW w:w="1029" w:type="dxa"/>
            <w:tcBorders>
              <w:top w:val="nil"/>
              <w:left w:val="nil"/>
              <w:bottom w:val="single" w:sz="4" w:space="0" w:color="auto"/>
              <w:right w:val="nil"/>
            </w:tcBorders>
            <w:vAlign w:val="bottom"/>
            <w:hideMark/>
          </w:tcPr>
          <w:p w14:paraId="113C8C8D" w14:textId="21FB12D6"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6" w:type="dxa"/>
            <w:tcBorders>
              <w:top w:val="nil"/>
              <w:left w:val="nil"/>
              <w:bottom w:val="single" w:sz="4" w:space="0" w:color="auto"/>
              <w:right w:val="nil"/>
            </w:tcBorders>
            <w:vAlign w:val="bottom"/>
            <w:hideMark/>
          </w:tcPr>
          <w:p w14:paraId="5AE8C4ED" w14:textId="380E52F7"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1" w:type="dxa"/>
            <w:tcBorders>
              <w:top w:val="nil"/>
              <w:left w:val="nil"/>
              <w:bottom w:val="single" w:sz="4" w:space="0" w:color="auto"/>
              <w:right w:val="nil"/>
            </w:tcBorders>
            <w:vAlign w:val="bottom"/>
            <w:hideMark/>
          </w:tcPr>
          <w:p w14:paraId="2ED7B1C8" w14:textId="1891A28D"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34" w:type="dxa"/>
            <w:tcBorders>
              <w:top w:val="nil"/>
              <w:left w:val="nil"/>
              <w:bottom w:val="single" w:sz="4" w:space="0" w:color="auto"/>
              <w:right w:val="nil"/>
            </w:tcBorders>
            <w:vAlign w:val="bottom"/>
            <w:hideMark/>
          </w:tcPr>
          <w:p w14:paraId="23CC1EE6" w14:textId="2615C661"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6" w:type="dxa"/>
            <w:tcBorders>
              <w:top w:val="nil"/>
              <w:left w:val="nil"/>
              <w:bottom w:val="single" w:sz="4" w:space="0" w:color="auto"/>
              <w:right w:val="nil"/>
            </w:tcBorders>
            <w:vAlign w:val="bottom"/>
            <w:hideMark/>
          </w:tcPr>
          <w:p w14:paraId="68CA1DD7" w14:textId="2C6831D5"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02" w:type="dxa"/>
            <w:tcBorders>
              <w:top w:val="nil"/>
              <w:left w:val="nil"/>
              <w:bottom w:val="single" w:sz="4" w:space="0" w:color="auto"/>
              <w:right w:val="nil"/>
            </w:tcBorders>
            <w:vAlign w:val="bottom"/>
            <w:hideMark/>
          </w:tcPr>
          <w:p w14:paraId="2CE7BB77" w14:textId="344C93DE" w:rsidR="00E8219B" w:rsidRPr="00E12604" w:rsidRDefault="00E8219B" w:rsidP="00661643">
            <w:pPr>
              <w:autoSpaceDE w:val="0"/>
              <w:autoSpaceDN w:val="0"/>
              <w:ind w:right="-72"/>
              <w:jc w:val="right"/>
              <w:rPr>
                <w:rFonts w:ascii="Arial" w:hAnsi="Arial" w:cs="Arial"/>
                <w:b/>
                <w:bCs/>
                <w:color w:val="000000"/>
                <w:sz w:val="16"/>
                <w:szCs w:val="16"/>
              </w:rPr>
            </w:pPr>
            <w:r w:rsidRPr="00E12604">
              <w:rPr>
                <w:rFonts w:ascii="Arial" w:hAnsi="Arial" w:cs="Arial"/>
                <w:b/>
                <w:bCs/>
                <w:color w:val="000000"/>
                <w:sz w:val="16"/>
                <w:szCs w:val="16"/>
              </w:rPr>
              <w:t>Baht</w:t>
            </w:r>
          </w:p>
        </w:tc>
      </w:tr>
      <w:tr w:rsidR="00E8219B" w:rsidRPr="00E12604" w14:paraId="29BB533F" w14:textId="77777777" w:rsidTr="00AF1B49">
        <w:trPr>
          <w:trHeight w:val="20"/>
          <w:tblHeader/>
        </w:trPr>
        <w:tc>
          <w:tcPr>
            <w:tcW w:w="2538" w:type="dxa"/>
            <w:vAlign w:val="bottom"/>
          </w:tcPr>
          <w:p w14:paraId="5CFF636E" w14:textId="77777777" w:rsidR="00E8219B" w:rsidRPr="00E12604" w:rsidRDefault="00E8219B" w:rsidP="00BC5EFF">
            <w:pPr>
              <w:autoSpaceDE w:val="0"/>
              <w:autoSpaceDN w:val="0"/>
              <w:ind w:left="115" w:right="-72"/>
              <w:rPr>
                <w:rFonts w:ascii="Arial" w:hAnsi="Arial" w:cs="Arial"/>
                <w:b/>
                <w:bCs/>
                <w:color w:val="000000"/>
                <w:sz w:val="10"/>
                <w:szCs w:val="10"/>
              </w:rPr>
            </w:pPr>
          </w:p>
        </w:tc>
        <w:tc>
          <w:tcPr>
            <w:tcW w:w="1029" w:type="dxa"/>
            <w:tcBorders>
              <w:top w:val="single" w:sz="4" w:space="0" w:color="auto"/>
              <w:left w:val="nil"/>
              <w:right w:val="nil"/>
            </w:tcBorders>
            <w:vAlign w:val="bottom"/>
          </w:tcPr>
          <w:p w14:paraId="4C964A54"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6" w:type="dxa"/>
            <w:tcBorders>
              <w:top w:val="single" w:sz="4" w:space="0" w:color="auto"/>
              <w:left w:val="nil"/>
              <w:right w:val="nil"/>
            </w:tcBorders>
            <w:vAlign w:val="bottom"/>
          </w:tcPr>
          <w:p w14:paraId="3CAE4A6A"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1" w:type="dxa"/>
            <w:tcBorders>
              <w:top w:val="single" w:sz="4" w:space="0" w:color="auto"/>
              <w:left w:val="nil"/>
              <w:right w:val="nil"/>
            </w:tcBorders>
            <w:vAlign w:val="bottom"/>
          </w:tcPr>
          <w:p w14:paraId="05698C71"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34" w:type="dxa"/>
            <w:tcBorders>
              <w:top w:val="single" w:sz="4" w:space="0" w:color="auto"/>
              <w:left w:val="nil"/>
              <w:right w:val="nil"/>
            </w:tcBorders>
            <w:vAlign w:val="bottom"/>
          </w:tcPr>
          <w:p w14:paraId="3D3D8CEA"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6" w:type="dxa"/>
            <w:tcBorders>
              <w:top w:val="single" w:sz="4" w:space="0" w:color="auto"/>
              <w:left w:val="nil"/>
              <w:right w:val="nil"/>
            </w:tcBorders>
            <w:vAlign w:val="bottom"/>
          </w:tcPr>
          <w:p w14:paraId="7D53B9E1" w14:textId="77777777" w:rsidR="00E8219B" w:rsidRPr="00E12604" w:rsidRDefault="00E8219B" w:rsidP="00661643">
            <w:pPr>
              <w:autoSpaceDE w:val="0"/>
              <w:autoSpaceDN w:val="0"/>
              <w:ind w:right="-72"/>
              <w:jc w:val="right"/>
              <w:rPr>
                <w:rFonts w:ascii="Arial" w:hAnsi="Arial" w:cs="Arial"/>
                <w:color w:val="000000"/>
                <w:sz w:val="10"/>
                <w:szCs w:val="10"/>
              </w:rPr>
            </w:pPr>
          </w:p>
        </w:tc>
        <w:tc>
          <w:tcPr>
            <w:tcW w:w="1002" w:type="dxa"/>
            <w:tcBorders>
              <w:top w:val="single" w:sz="4" w:space="0" w:color="auto"/>
              <w:left w:val="nil"/>
              <w:right w:val="nil"/>
            </w:tcBorders>
          </w:tcPr>
          <w:p w14:paraId="100EFAE1" w14:textId="77777777" w:rsidR="00E8219B" w:rsidRPr="00E12604" w:rsidRDefault="00E8219B" w:rsidP="00661643">
            <w:pPr>
              <w:autoSpaceDE w:val="0"/>
              <w:autoSpaceDN w:val="0"/>
              <w:ind w:right="-72"/>
              <w:jc w:val="right"/>
              <w:rPr>
                <w:rFonts w:ascii="Arial" w:hAnsi="Arial" w:cs="Arial"/>
                <w:color w:val="000000"/>
                <w:sz w:val="10"/>
                <w:szCs w:val="10"/>
              </w:rPr>
            </w:pPr>
          </w:p>
        </w:tc>
      </w:tr>
      <w:tr w:rsidR="005C1ABC" w:rsidRPr="00E12604" w14:paraId="59BBA32F" w14:textId="77777777" w:rsidTr="00AF1B49">
        <w:trPr>
          <w:trHeight w:val="20"/>
        </w:trPr>
        <w:tc>
          <w:tcPr>
            <w:tcW w:w="2538" w:type="dxa"/>
            <w:vAlign w:val="bottom"/>
            <w:hideMark/>
          </w:tcPr>
          <w:p w14:paraId="659BD2C3" w14:textId="77777777" w:rsidR="005C1ABC" w:rsidRPr="00E12604" w:rsidRDefault="005C1ABC" w:rsidP="005C1ABC">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Trade and other current </w:t>
            </w:r>
          </w:p>
          <w:p w14:paraId="32EDB44E" w14:textId="6B233E26" w:rsidR="005C1ABC" w:rsidRPr="00E12604" w:rsidRDefault="005C1ABC" w:rsidP="005C1ABC">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   receivables </w:t>
            </w:r>
          </w:p>
        </w:tc>
        <w:tc>
          <w:tcPr>
            <w:tcW w:w="1029" w:type="dxa"/>
          </w:tcPr>
          <w:p w14:paraId="13EF54EF" w14:textId="77777777" w:rsidR="00F41609" w:rsidRPr="00E12604" w:rsidRDefault="00F41609" w:rsidP="005C1ABC">
            <w:pPr>
              <w:autoSpaceDE w:val="0"/>
              <w:autoSpaceDN w:val="0"/>
              <w:ind w:right="-72"/>
              <w:jc w:val="right"/>
              <w:rPr>
                <w:rFonts w:ascii="Arial" w:hAnsi="Arial" w:cs="Arial"/>
                <w:color w:val="000000"/>
                <w:spacing w:val="-2"/>
                <w:sz w:val="16"/>
                <w:szCs w:val="16"/>
              </w:rPr>
            </w:pPr>
          </w:p>
          <w:p w14:paraId="642AD333" w14:textId="30C6FD34"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133,174,504</w:t>
            </w:r>
          </w:p>
        </w:tc>
        <w:tc>
          <w:tcPr>
            <w:tcW w:w="1006" w:type="dxa"/>
          </w:tcPr>
          <w:p w14:paraId="0173479E" w14:textId="77777777" w:rsidR="00F41609" w:rsidRPr="00E12604" w:rsidRDefault="00F41609" w:rsidP="005C1ABC">
            <w:pPr>
              <w:autoSpaceDE w:val="0"/>
              <w:autoSpaceDN w:val="0"/>
              <w:ind w:right="-72"/>
              <w:jc w:val="right"/>
              <w:rPr>
                <w:rFonts w:ascii="Arial" w:hAnsi="Arial" w:cs="Arial"/>
                <w:color w:val="000000"/>
                <w:spacing w:val="-2"/>
                <w:sz w:val="16"/>
                <w:szCs w:val="16"/>
              </w:rPr>
            </w:pPr>
          </w:p>
          <w:p w14:paraId="59F53493" w14:textId="5CEC771A"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26,278,176</w:t>
            </w:r>
          </w:p>
        </w:tc>
        <w:tc>
          <w:tcPr>
            <w:tcW w:w="1001" w:type="dxa"/>
          </w:tcPr>
          <w:p w14:paraId="2FDE787D" w14:textId="77777777" w:rsidR="00F41609" w:rsidRPr="00E12604" w:rsidRDefault="00F41609" w:rsidP="005C1ABC">
            <w:pPr>
              <w:autoSpaceDE w:val="0"/>
              <w:autoSpaceDN w:val="0"/>
              <w:ind w:right="-72"/>
              <w:jc w:val="right"/>
              <w:rPr>
                <w:rFonts w:ascii="Arial" w:hAnsi="Arial" w:cs="Arial"/>
                <w:color w:val="000000"/>
                <w:spacing w:val="-2"/>
                <w:sz w:val="16"/>
                <w:szCs w:val="16"/>
              </w:rPr>
            </w:pPr>
          </w:p>
          <w:p w14:paraId="2EEEDE92" w14:textId="76A1F7A9"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1,504,525</w:t>
            </w:r>
          </w:p>
        </w:tc>
        <w:tc>
          <w:tcPr>
            <w:tcW w:w="1034" w:type="dxa"/>
          </w:tcPr>
          <w:p w14:paraId="65AFD982" w14:textId="77777777" w:rsidR="005C1ABC" w:rsidRPr="00E12604" w:rsidRDefault="005C1ABC" w:rsidP="005C1ABC">
            <w:pPr>
              <w:autoSpaceDE w:val="0"/>
              <w:autoSpaceDN w:val="0"/>
              <w:ind w:right="-72"/>
              <w:jc w:val="right"/>
              <w:rPr>
                <w:rFonts w:ascii="Arial" w:hAnsi="Arial" w:cs="Arial"/>
                <w:color w:val="000000"/>
                <w:spacing w:val="-2"/>
                <w:sz w:val="16"/>
                <w:szCs w:val="16"/>
              </w:rPr>
            </w:pPr>
          </w:p>
          <w:p w14:paraId="1CDD417C" w14:textId="26384142"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79,937,893</w:t>
            </w:r>
          </w:p>
        </w:tc>
        <w:tc>
          <w:tcPr>
            <w:tcW w:w="1006" w:type="dxa"/>
          </w:tcPr>
          <w:p w14:paraId="58CD9651" w14:textId="77777777" w:rsidR="005C1ABC" w:rsidRPr="00E12604" w:rsidRDefault="005C1ABC" w:rsidP="005C1ABC">
            <w:pPr>
              <w:autoSpaceDE w:val="0"/>
              <w:autoSpaceDN w:val="0"/>
              <w:ind w:right="-72"/>
              <w:jc w:val="right"/>
              <w:rPr>
                <w:rFonts w:ascii="Arial" w:hAnsi="Arial" w:cs="Arial"/>
                <w:color w:val="000000"/>
                <w:spacing w:val="-2"/>
                <w:sz w:val="16"/>
                <w:szCs w:val="16"/>
              </w:rPr>
            </w:pPr>
          </w:p>
          <w:p w14:paraId="6F25FF98" w14:textId="620C81A2"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20,354,974</w:t>
            </w:r>
          </w:p>
        </w:tc>
        <w:tc>
          <w:tcPr>
            <w:tcW w:w="1002" w:type="dxa"/>
          </w:tcPr>
          <w:p w14:paraId="71BFB1F8" w14:textId="77777777" w:rsidR="005C1ABC" w:rsidRPr="00E12604" w:rsidRDefault="005C1ABC" w:rsidP="005C1ABC">
            <w:pPr>
              <w:autoSpaceDE w:val="0"/>
              <w:autoSpaceDN w:val="0"/>
              <w:ind w:right="-72"/>
              <w:jc w:val="right"/>
              <w:rPr>
                <w:rFonts w:ascii="Arial" w:hAnsi="Arial" w:cs="Arial"/>
                <w:color w:val="000000"/>
                <w:spacing w:val="-2"/>
                <w:sz w:val="16"/>
                <w:szCs w:val="16"/>
              </w:rPr>
            </w:pPr>
          </w:p>
          <w:p w14:paraId="1FCB6A59" w14:textId="621B6529"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1,820,238</w:t>
            </w:r>
          </w:p>
        </w:tc>
      </w:tr>
      <w:tr w:rsidR="005C1ABC" w:rsidRPr="00E12604" w14:paraId="4AC09643" w14:textId="77777777" w:rsidTr="00AF1B49">
        <w:trPr>
          <w:trHeight w:val="20"/>
        </w:trPr>
        <w:tc>
          <w:tcPr>
            <w:tcW w:w="2538" w:type="dxa"/>
            <w:vAlign w:val="bottom"/>
            <w:hideMark/>
          </w:tcPr>
          <w:p w14:paraId="1C119DEC" w14:textId="77777777" w:rsidR="005C1ABC" w:rsidRPr="00E12604" w:rsidRDefault="005C1ABC" w:rsidP="005C1ABC">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Trade and other current </w:t>
            </w:r>
          </w:p>
          <w:p w14:paraId="5000BD42" w14:textId="736782C7" w:rsidR="005C1ABC" w:rsidRPr="00E12604" w:rsidRDefault="005C1ABC" w:rsidP="005C1ABC">
            <w:pPr>
              <w:autoSpaceDE w:val="0"/>
              <w:autoSpaceDN w:val="0"/>
              <w:ind w:left="115" w:right="-72"/>
              <w:rPr>
                <w:rFonts w:ascii="Arial" w:hAnsi="Arial" w:cs="Arial"/>
                <w:color w:val="000000"/>
                <w:sz w:val="16"/>
                <w:szCs w:val="16"/>
              </w:rPr>
            </w:pPr>
            <w:r w:rsidRPr="00E12604">
              <w:rPr>
                <w:rFonts w:ascii="Arial" w:hAnsi="Arial" w:cs="Arial"/>
                <w:color w:val="000000"/>
                <w:sz w:val="16"/>
                <w:szCs w:val="16"/>
              </w:rPr>
              <w:t xml:space="preserve">   payables</w:t>
            </w:r>
          </w:p>
        </w:tc>
        <w:tc>
          <w:tcPr>
            <w:tcW w:w="1029" w:type="dxa"/>
          </w:tcPr>
          <w:p w14:paraId="279DE203" w14:textId="77777777" w:rsidR="00F41609" w:rsidRPr="00E12604" w:rsidRDefault="00F41609" w:rsidP="005C1ABC">
            <w:pPr>
              <w:autoSpaceDE w:val="0"/>
              <w:autoSpaceDN w:val="0"/>
              <w:ind w:right="-72"/>
              <w:jc w:val="right"/>
              <w:rPr>
                <w:rFonts w:ascii="Arial" w:hAnsi="Arial" w:cs="Arial"/>
                <w:color w:val="000000"/>
                <w:spacing w:val="-2"/>
                <w:sz w:val="16"/>
                <w:szCs w:val="16"/>
              </w:rPr>
            </w:pPr>
          </w:p>
          <w:p w14:paraId="47695DAD" w14:textId="3EA6F8B8"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43,003,550</w:t>
            </w:r>
          </w:p>
        </w:tc>
        <w:tc>
          <w:tcPr>
            <w:tcW w:w="1006" w:type="dxa"/>
          </w:tcPr>
          <w:p w14:paraId="4E4FD1DD" w14:textId="77777777" w:rsidR="00F41609" w:rsidRPr="00E12604" w:rsidRDefault="00F41609" w:rsidP="005C1ABC">
            <w:pPr>
              <w:autoSpaceDE w:val="0"/>
              <w:autoSpaceDN w:val="0"/>
              <w:ind w:right="-72"/>
              <w:jc w:val="right"/>
              <w:rPr>
                <w:rFonts w:ascii="Arial" w:hAnsi="Arial" w:cs="Arial"/>
                <w:color w:val="000000"/>
                <w:spacing w:val="-2"/>
                <w:sz w:val="16"/>
                <w:szCs w:val="16"/>
              </w:rPr>
            </w:pPr>
          </w:p>
          <w:p w14:paraId="303B8CD7" w14:textId="26A07B18"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27,264,969</w:t>
            </w:r>
          </w:p>
        </w:tc>
        <w:tc>
          <w:tcPr>
            <w:tcW w:w="1001" w:type="dxa"/>
          </w:tcPr>
          <w:p w14:paraId="709D0C1C" w14:textId="77777777" w:rsidR="00F41609" w:rsidRPr="00E12604" w:rsidRDefault="00F41609" w:rsidP="005C1ABC">
            <w:pPr>
              <w:autoSpaceDE w:val="0"/>
              <w:autoSpaceDN w:val="0"/>
              <w:ind w:right="-72"/>
              <w:jc w:val="right"/>
              <w:rPr>
                <w:rFonts w:ascii="Arial" w:hAnsi="Arial" w:cs="Arial"/>
                <w:color w:val="000000"/>
                <w:spacing w:val="-2"/>
                <w:sz w:val="16"/>
                <w:szCs w:val="16"/>
              </w:rPr>
            </w:pPr>
          </w:p>
          <w:p w14:paraId="7796E985" w14:textId="759F0FCC"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w:t>
            </w:r>
          </w:p>
        </w:tc>
        <w:tc>
          <w:tcPr>
            <w:tcW w:w="1034" w:type="dxa"/>
          </w:tcPr>
          <w:p w14:paraId="639F19E0" w14:textId="77777777" w:rsidR="005C1ABC" w:rsidRPr="00E12604" w:rsidRDefault="005C1ABC" w:rsidP="005C1ABC">
            <w:pPr>
              <w:autoSpaceDE w:val="0"/>
              <w:autoSpaceDN w:val="0"/>
              <w:ind w:right="-72"/>
              <w:jc w:val="right"/>
              <w:rPr>
                <w:rFonts w:ascii="Arial" w:hAnsi="Arial" w:cs="Arial"/>
                <w:color w:val="000000"/>
                <w:spacing w:val="-2"/>
                <w:sz w:val="16"/>
                <w:szCs w:val="16"/>
              </w:rPr>
            </w:pPr>
          </w:p>
          <w:p w14:paraId="73899637" w14:textId="69B088E7"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57,153,523</w:t>
            </w:r>
          </w:p>
        </w:tc>
        <w:tc>
          <w:tcPr>
            <w:tcW w:w="1006" w:type="dxa"/>
          </w:tcPr>
          <w:p w14:paraId="5402CE60" w14:textId="77777777" w:rsidR="005C1ABC" w:rsidRPr="00E12604" w:rsidRDefault="005C1ABC" w:rsidP="005C1ABC">
            <w:pPr>
              <w:autoSpaceDE w:val="0"/>
              <w:autoSpaceDN w:val="0"/>
              <w:ind w:right="-72"/>
              <w:jc w:val="right"/>
              <w:rPr>
                <w:rFonts w:ascii="Arial" w:hAnsi="Arial" w:cs="Arial"/>
                <w:color w:val="000000"/>
                <w:spacing w:val="-2"/>
                <w:sz w:val="16"/>
                <w:szCs w:val="16"/>
              </w:rPr>
            </w:pPr>
          </w:p>
          <w:p w14:paraId="0054A269" w14:textId="0AB40C33"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10,918,098</w:t>
            </w:r>
          </w:p>
        </w:tc>
        <w:tc>
          <w:tcPr>
            <w:tcW w:w="1002" w:type="dxa"/>
          </w:tcPr>
          <w:p w14:paraId="3EA35D12" w14:textId="77777777" w:rsidR="005C1ABC" w:rsidRPr="00E12604" w:rsidRDefault="005C1ABC" w:rsidP="005C1ABC">
            <w:pPr>
              <w:autoSpaceDE w:val="0"/>
              <w:autoSpaceDN w:val="0"/>
              <w:ind w:right="-72"/>
              <w:jc w:val="right"/>
              <w:rPr>
                <w:rFonts w:ascii="Arial" w:hAnsi="Arial" w:cs="Arial"/>
                <w:color w:val="000000"/>
                <w:spacing w:val="-2"/>
                <w:sz w:val="16"/>
                <w:szCs w:val="16"/>
              </w:rPr>
            </w:pPr>
          </w:p>
          <w:p w14:paraId="49E7554F" w14:textId="1C364F89" w:rsidR="005C1ABC" w:rsidRPr="00E12604" w:rsidRDefault="005C1ABC" w:rsidP="005C1ABC">
            <w:pPr>
              <w:autoSpaceDE w:val="0"/>
              <w:autoSpaceDN w:val="0"/>
              <w:ind w:right="-72"/>
              <w:jc w:val="right"/>
              <w:rPr>
                <w:rFonts w:ascii="Arial" w:hAnsi="Arial" w:cs="Arial"/>
                <w:color w:val="000000"/>
                <w:spacing w:val="-2"/>
                <w:sz w:val="16"/>
                <w:szCs w:val="16"/>
              </w:rPr>
            </w:pPr>
            <w:r w:rsidRPr="00E12604">
              <w:rPr>
                <w:rFonts w:ascii="Arial" w:hAnsi="Arial" w:cs="Arial"/>
                <w:color w:val="000000"/>
                <w:spacing w:val="-2"/>
                <w:sz w:val="16"/>
                <w:szCs w:val="16"/>
              </w:rPr>
              <w:t>-</w:t>
            </w:r>
          </w:p>
        </w:tc>
      </w:tr>
    </w:tbl>
    <w:p w14:paraId="27F58CCA" w14:textId="1226E9C4" w:rsidR="00DE0C68" w:rsidRPr="00E12604" w:rsidRDefault="00DE0C68" w:rsidP="00BC5EFF">
      <w:pPr>
        <w:pStyle w:val="BlockText"/>
        <w:tabs>
          <w:tab w:val="clear" w:pos="1440"/>
        </w:tabs>
        <w:spacing w:before="0" w:after="0" w:line="240" w:lineRule="auto"/>
        <w:ind w:left="1080" w:firstLine="0"/>
        <w:rPr>
          <w:rFonts w:ascii="Arial" w:hAnsi="Arial" w:cs="Arial"/>
          <w:color w:val="000000"/>
          <w:spacing w:val="-2"/>
          <w:sz w:val="18"/>
          <w:szCs w:val="18"/>
        </w:rPr>
      </w:pPr>
      <w:r w:rsidRPr="00E12604">
        <w:rPr>
          <w:rFonts w:ascii="Arial" w:hAnsi="Arial" w:cs="Arial"/>
          <w:color w:val="000000"/>
          <w:spacing w:val="-2"/>
          <w:sz w:val="18"/>
          <w:szCs w:val="18"/>
        </w:rPr>
        <w:br w:type="page"/>
      </w:r>
    </w:p>
    <w:p w14:paraId="4957AC11" w14:textId="2DE3396B" w:rsidR="003F4ED8" w:rsidRPr="00E12604" w:rsidRDefault="003F4ED8" w:rsidP="00BC5EFF">
      <w:pPr>
        <w:pStyle w:val="BlockText"/>
        <w:tabs>
          <w:tab w:val="clear" w:pos="1440"/>
        </w:tabs>
        <w:spacing w:before="0" w:after="0" w:line="240" w:lineRule="auto"/>
        <w:ind w:left="1080" w:firstLine="0"/>
        <w:rPr>
          <w:rFonts w:ascii="Arial" w:hAnsi="Arial" w:cs="Arial"/>
          <w:color w:val="000000"/>
          <w:spacing w:val="-2"/>
          <w:sz w:val="18"/>
          <w:szCs w:val="18"/>
        </w:rPr>
      </w:pPr>
      <w:r w:rsidRPr="00E12604">
        <w:rPr>
          <w:rFonts w:ascii="Arial" w:hAnsi="Arial" w:cs="Arial"/>
          <w:color w:val="000000"/>
          <w:spacing w:val="-2"/>
          <w:sz w:val="18"/>
          <w:szCs w:val="18"/>
        </w:rPr>
        <w:t>Sensitivity</w:t>
      </w:r>
    </w:p>
    <w:p w14:paraId="4370E862" w14:textId="77777777" w:rsidR="003F4ED8" w:rsidRPr="00E12604" w:rsidRDefault="003F4ED8" w:rsidP="00BC5EFF">
      <w:pPr>
        <w:pStyle w:val="BlockText"/>
        <w:tabs>
          <w:tab w:val="clear" w:pos="1440"/>
        </w:tabs>
        <w:spacing w:before="0" w:after="0" w:line="240" w:lineRule="auto"/>
        <w:ind w:left="1080" w:firstLine="0"/>
        <w:rPr>
          <w:rFonts w:ascii="Arial" w:hAnsi="Arial" w:cs="Arial"/>
          <w:color w:val="000000"/>
          <w:spacing w:val="-2"/>
          <w:sz w:val="18"/>
          <w:szCs w:val="18"/>
        </w:rPr>
      </w:pPr>
    </w:p>
    <w:p w14:paraId="5D8FDA21" w14:textId="2EBC8B7B" w:rsidR="003F4ED8" w:rsidRPr="00E12604" w:rsidRDefault="003F4ED8" w:rsidP="00BC5EFF">
      <w:pPr>
        <w:ind w:left="1080"/>
        <w:jc w:val="thaiDistribute"/>
        <w:rPr>
          <w:rFonts w:ascii="Arial" w:hAnsi="Arial" w:cs="Arial"/>
          <w:color w:val="000000"/>
          <w:sz w:val="18"/>
          <w:szCs w:val="18"/>
        </w:rPr>
      </w:pPr>
      <w:r w:rsidRPr="00E12604">
        <w:rPr>
          <w:rFonts w:ascii="Arial" w:hAnsi="Arial" w:cs="Arial"/>
          <w:color w:val="000000"/>
          <w:sz w:val="18"/>
          <w:szCs w:val="18"/>
        </w:rPr>
        <w:t>As shown in the table above, the Group is primarily exposed to changes in Baht</w:t>
      </w:r>
      <w:r w:rsidR="00141669" w:rsidRPr="00E12604">
        <w:rPr>
          <w:rFonts w:ascii="Arial" w:hAnsi="Arial" w:cs="Arial"/>
          <w:color w:val="000000"/>
          <w:sz w:val="18"/>
          <w:szCs w:val="18"/>
        </w:rPr>
        <w:t xml:space="preserve"> to </w:t>
      </w:r>
      <w:r w:rsidRPr="00E12604">
        <w:rPr>
          <w:rFonts w:ascii="Arial" w:hAnsi="Arial" w:cs="Arial"/>
          <w:color w:val="000000"/>
          <w:sz w:val="18"/>
          <w:szCs w:val="18"/>
        </w:rPr>
        <w:t>US</w:t>
      </w:r>
      <w:r w:rsidR="00141669" w:rsidRPr="00E12604">
        <w:rPr>
          <w:rFonts w:ascii="Arial" w:hAnsi="Arial" w:cs="Arial"/>
          <w:color w:val="000000"/>
          <w:sz w:val="18"/>
          <w:szCs w:val="18"/>
        </w:rPr>
        <w:t xml:space="preserve"> Dollar</w:t>
      </w:r>
      <w:r w:rsidRPr="00E12604">
        <w:rPr>
          <w:rFonts w:ascii="Arial" w:hAnsi="Arial" w:cs="Arial"/>
          <w:color w:val="000000"/>
          <w:sz w:val="18"/>
          <w:szCs w:val="18"/>
        </w:rPr>
        <w:t xml:space="preserve"> and Baht</w:t>
      </w:r>
      <w:r w:rsidR="00141669" w:rsidRPr="00E12604">
        <w:rPr>
          <w:rFonts w:ascii="Arial" w:hAnsi="Arial" w:cs="Arial"/>
          <w:color w:val="000000"/>
          <w:sz w:val="18"/>
          <w:szCs w:val="18"/>
        </w:rPr>
        <w:t xml:space="preserve"> to Japanese </w:t>
      </w:r>
      <w:r w:rsidRPr="00E12604">
        <w:rPr>
          <w:rFonts w:ascii="Arial" w:hAnsi="Arial" w:cs="Arial"/>
          <w:color w:val="000000"/>
          <w:sz w:val="18"/>
          <w:szCs w:val="18"/>
        </w:rPr>
        <w:t>Yen exchange rates. The sensitivity of profit or loss to changes in the exchange rates arises mainly from financial assets and financial liabilities denominated in US Dollar</w:t>
      </w:r>
      <w:r w:rsidR="00141669" w:rsidRPr="00E12604">
        <w:rPr>
          <w:rFonts w:ascii="Arial" w:hAnsi="Arial" w:cs="Arial"/>
          <w:color w:val="000000"/>
          <w:sz w:val="18"/>
          <w:szCs w:val="18"/>
        </w:rPr>
        <w:t xml:space="preserve"> </w:t>
      </w:r>
      <w:r w:rsidRPr="00E12604">
        <w:rPr>
          <w:rFonts w:ascii="Arial" w:hAnsi="Arial" w:cs="Arial"/>
          <w:color w:val="000000"/>
          <w:sz w:val="18"/>
          <w:szCs w:val="18"/>
        </w:rPr>
        <w:t xml:space="preserve">and </w:t>
      </w:r>
      <w:r w:rsidR="00141669" w:rsidRPr="00E12604">
        <w:rPr>
          <w:rFonts w:ascii="Arial" w:hAnsi="Arial" w:cs="Arial"/>
          <w:color w:val="000000"/>
          <w:sz w:val="18"/>
          <w:szCs w:val="18"/>
        </w:rPr>
        <w:t xml:space="preserve">Japanese </w:t>
      </w:r>
      <w:r w:rsidRPr="00E12604">
        <w:rPr>
          <w:rFonts w:ascii="Arial" w:hAnsi="Arial" w:cs="Arial"/>
          <w:color w:val="000000"/>
          <w:sz w:val="18"/>
          <w:szCs w:val="18"/>
        </w:rPr>
        <w:t>Yen</w:t>
      </w:r>
      <w:r w:rsidR="00141669" w:rsidRPr="00E12604">
        <w:rPr>
          <w:rFonts w:ascii="Arial" w:hAnsi="Arial" w:cs="Arial"/>
          <w:color w:val="000000"/>
          <w:sz w:val="18"/>
          <w:szCs w:val="18"/>
        </w:rPr>
        <w:t xml:space="preserve"> were</w:t>
      </w:r>
      <w:r w:rsidR="00D56A1E" w:rsidRPr="00E12604">
        <w:rPr>
          <w:rFonts w:ascii="Arial" w:hAnsi="Arial" w:cs="Arial"/>
          <w:color w:val="000000"/>
          <w:sz w:val="18"/>
          <w:szCs w:val="18"/>
        </w:rPr>
        <w:t xml:space="preserve"> </w:t>
      </w:r>
      <w:r w:rsidR="00D56A1E" w:rsidRPr="00E12604">
        <w:rPr>
          <w:rFonts w:ascii="Arial" w:hAnsi="Arial" w:cs="Arial"/>
          <w:color w:val="000000"/>
          <w:sz w:val="18"/>
          <w:szCs w:val="18"/>
        </w:rPr>
        <w:br/>
      </w:r>
      <w:r w:rsidR="00141669" w:rsidRPr="00E12604">
        <w:rPr>
          <w:rFonts w:ascii="Arial" w:hAnsi="Arial" w:cs="Arial"/>
          <w:color w:val="000000"/>
          <w:sz w:val="18"/>
          <w:szCs w:val="18"/>
        </w:rPr>
        <w:t>as follows:</w:t>
      </w:r>
    </w:p>
    <w:p w14:paraId="72B01EB8" w14:textId="77777777" w:rsidR="003F4ED8" w:rsidRPr="00E12604" w:rsidRDefault="003F4ED8" w:rsidP="00BC5EFF">
      <w:pPr>
        <w:ind w:left="1080"/>
        <w:rPr>
          <w:rFonts w:ascii="Arial" w:hAnsi="Arial" w:cs="Arial"/>
          <w:color w:val="000000"/>
          <w:sz w:val="18"/>
          <w:szCs w:val="18"/>
        </w:rPr>
      </w:pPr>
    </w:p>
    <w:tbl>
      <w:tblPr>
        <w:tblW w:w="8617" w:type="dxa"/>
        <w:tblInd w:w="959" w:type="dxa"/>
        <w:tblLayout w:type="fixed"/>
        <w:tblLook w:val="04A0" w:firstRow="1" w:lastRow="0" w:firstColumn="1" w:lastColumn="0" w:noHBand="0" w:noVBand="1"/>
      </w:tblPr>
      <w:tblGrid>
        <w:gridCol w:w="4009"/>
        <w:gridCol w:w="1152"/>
        <w:gridCol w:w="1152"/>
        <w:gridCol w:w="1152"/>
        <w:gridCol w:w="1152"/>
      </w:tblGrid>
      <w:tr w:rsidR="003F4ED8" w:rsidRPr="00E12604" w14:paraId="6A6ADC58" w14:textId="77777777" w:rsidTr="00AB360D">
        <w:trPr>
          <w:cantSplit/>
          <w:trHeight w:val="211"/>
        </w:trPr>
        <w:tc>
          <w:tcPr>
            <w:tcW w:w="4009" w:type="dxa"/>
            <w:vAlign w:val="bottom"/>
          </w:tcPr>
          <w:p w14:paraId="0321AD5E" w14:textId="77777777" w:rsidR="003F4ED8" w:rsidRPr="00E12604" w:rsidRDefault="003F4ED8" w:rsidP="00BC5EFF">
            <w:pPr>
              <w:ind w:left="115"/>
              <w:rPr>
                <w:rFonts w:ascii="Arial" w:hAnsi="Arial" w:cs="Arial"/>
                <w:b/>
                <w:bCs/>
                <w:color w:val="000000"/>
                <w:sz w:val="18"/>
                <w:szCs w:val="18"/>
              </w:rPr>
            </w:pPr>
          </w:p>
        </w:tc>
        <w:tc>
          <w:tcPr>
            <w:tcW w:w="2304" w:type="dxa"/>
            <w:gridSpan w:val="2"/>
            <w:tcBorders>
              <w:bottom w:val="single" w:sz="4" w:space="0" w:color="auto"/>
            </w:tcBorders>
            <w:vAlign w:val="bottom"/>
            <w:hideMark/>
          </w:tcPr>
          <w:p w14:paraId="3E049D24" w14:textId="77777777" w:rsidR="003F4ED8" w:rsidRPr="00E12604" w:rsidRDefault="003F4ED8" w:rsidP="0066164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520D4543" w14:textId="77777777" w:rsidR="003F4ED8" w:rsidRPr="00E12604" w:rsidRDefault="003F4ED8" w:rsidP="0066164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304" w:type="dxa"/>
            <w:gridSpan w:val="2"/>
            <w:tcBorders>
              <w:bottom w:val="single" w:sz="4" w:space="0" w:color="auto"/>
            </w:tcBorders>
            <w:vAlign w:val="bottom"/>
            <w:hideMark/>
          </w:tcPr>
          <w:p w14:paraId="62270D9B" w14:textId="77777777" w:rsidR="003F4ED8" w:rsidRPr="00E12604" w:rsidRDefault="003F4ED8" w:rsidP="00661643">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0F41CD3A" w14:textId="77777777" w:rsidR="003F4ED8" w:rsidRPr="00E12604" w:rsidRDefault="003F4ED8" w:rsidP="00661643">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436F61" w:rsidRPr="00E12604" w14:paraId="5CB46872" w14:textId="77777777" w:rsidTr="00AB360D">
        <w:trPr>
          <w:cantSplit/>
          <w:trHeight w:val="211"/>
        </w:trPr>
        <w:tc>
          <w:tcPr>
            <w:tcW w:w="4009" w:type="dxa"/>
            <w:vAlign w:val="bottom"/>
          </w:tcPr>
          <w:p w14:paraId="2094179A" w14:textId="77777777" w:rsidR="00436F61" w:rsidRPr="00E12604" w:rsidRDefault="00436F61" w:rsidP="00436F61">
            <w:pPr>
              <w:ind w:left="115"/>
              <w:rPr>
                <w:rFonts w:ascii="Arial" w:hAnsi="Arial" w:cs="Arial"/>
                <w:b/>
                <w:bCs/>
                <w:color w:val="000000"/>
                <w:sz w:val="18"/>
                <w:szCs w:val="18"/>
              </w:rPr>
            </w:pPr>
          </w:p>
        </w:tc>
        <w:tc>
          <w:tcPr>
            <w:tcW w:w="1152" w:type="dxa"/>
            <w:tcBorders>
              <w:top w:val="single" w:sz="4" w:space="0" w:color="auto"/>
            </w:tcBorders>
            <w:vAlign w:val="bottom"/>
            <w:hideMark/>
          </w:tcPr>
          <w:p w14:paraId="6C5A3D8B" w14:textId="77787C5A"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152" w:type="dxa"/>
            <w:tcBorders>
              <w:top w:val="single" w:sz="4" w:space="0" w:color="auto"/>
            </w:tcBorders>
            <w:vAlign w:val="bottom"/>
            <w:hideMark/>
          </w:tcPr>
          <w:p w14:paraId="5CF7EC17" w14:textId="27A38DFF"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152" w:type="dxa"/>
            <w:tcBorders>
              <w:top w:val="single" w:sz="4" w:space="0" w:color="auto"/>
            </w:tcBorders>
            <w:vAlign w:val="bottom"/>
            <w:hideMark/>
          </w:tcPr>
          <w:p w14:paraId="2E290C18" w14:textId="6E0185B2"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152" w:type="dxa"/>
            <w:tcBorders>
              <w:top w:val="single" w:sz="4" w:space="0" w:color="auto"/>
            </w:tcBorders>
            <w:vAlign w:val="bottom"/>
            <w:hideMark/>
          </w:tcPr>
          <w:p w14:paraId="77C1B11C" w14:textId="14400DE2"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436F61" w:rsidRPr="00E12604" w14:paraId="25B07628" w14:textId="77777777" w:rsidTr="00436F61">
        <w:trPr>
          <w:cantSplit/>
          <w:trHeight w:val="211"/>
        </w:trPr>
        <w:tc>
          <w:tcPr>
            <w:tcW w:w="4009" w:type="dxa"/>
            <w:vAlign w:val="bottom"/>
          </w:tcPr>
          <w:p w14:paraId="1017BF33" w14:textId="77777777" w:rsidR="00436F61" w:rsidRPr="00E12604" w:rsidRDefault="00436F61" w:rsidP="00436F61">
            <w:pPr>
              <w:ind w:left="115"/>
              <w:rPr>
                <w:rFonts w:ascii="Arial" w:hAnsi="Arial" w:cs="Arial"/>
                <w:color w:val="000000"/>
                <w:sz w:val="18"/>
                <w:szCs w:val="18"/>
              </w:rPr>
            </w:pPr>
          </w:p>
        </w:tc>
        <w:tc>
          <w:tcPr>
            <w:tcW w:w="1152" w:type="dxa"/>
            <w:tcBorders>
              <w:bottom w:val="single" w:sz="4" w:space="0" w:color="auto"/>
            </w:tcBorders>
            <w:vAlign w:val="bottom"/>
            <w:hideMark/>
          </w:tcPr>
          <w:p w14:paraId="7A0EBC93" w14:textId="77777777"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152" w:type="dxa"/>
            <w:tcBorders>
              <w:bottom w:val="single" w:sz="4" w:space="0" w:color="auto"/>
            </w:tcBorders>
            <w:vAlign w:val="bottom"/>
            <w:hideMark/>
          </w:tcPr>
          <w:p w14:paraId="22654452" w14:textId="77777777"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152" w:type="dxa"/>
            <w:tcBorders>
              <w:bottom w:val="single" w:sz="4" w:space="0" w:color="auto"/>
            </w:tcBorders>
            <w:vAlign w:val="bottom"/>
            <w:hideMark/>
          </w:tcPr>
          <w:p w14:paraId="21FACD71" w14:textId="489EF41E"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152" w:type="dxa"/>
            <w:tcBorders>
              <w:bottom w:val="single" w:sz="4" w:space="0" w:color="auto"/>
            </w:tcBorders>
            <w:vAlign w:val="bottom"/>
            <w:hideMark/>
          </w:tcPr>
          <w:p w14:paraId="2DA81EC0" w14:textId="6E0A753E" w:rsidR="00436F61" w:rsidRPr="00E12604" w:rsidRDefault="00436F61" w:rsidP="00436F6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3F4ED8" w:rsidRPr="00E12604" w14:paraId="7AA78B60" w14:textId="77777777" w:rsidTr="00436F61">
        <w:trPr>
          <w:cantSplit/>
          <w:trHeight w:val="89"/>
        </w:trPr>
        <w:tc>
          <w:tcPr>
            <w:tcW w:w="4009" w:type="dxa"/>
            <w:vAlign w:val="bottom"/>
          </w:tcPr>
          <w:p w14:paraId="7DB19E2A" w14:textId="77777777" w:rsidR="003F4ED8" w:rsidRPr="00E12604" w:rsidRDefault="003F4ED8" w:rsidP="00BC5EFF">
            <w:pPr>
              <w:ind w:left="115"/>
              <w:rPr>
                <w:rFonts w:ascii="Arial" w:hAnsi="Arial" w:cs="Arial"/>
                <w:color w:val="000000"/>
                <w:sz w:val="18"/>
                <w:szCs w:val="18"/>
              </w:rPr>
            </w:pPr>
          </w:p>
        </w:tc>
        <w:tc>
          <w:tcPr>
            <w:tcW w:w="1152" w:type="dxa"/>
            <w:tcBorders>
              <w:top w:val="single" w:sz="4" w:space="0" w:color="auto"/>
            </w:tcBorders>
            <w:vAlign w:val="bottom"/>
          </w:tcPr>
          <w:p w14:paraId="220DB5F5" w14:textId="77777777" w:rsidR="003F4ED8" w:rsidRPr="00E12604" w:rsidRDefault="003F4ED8" w:rsidP="00661643">
            <w:pPr>
              <w:ind w:right="-72"/>
              <w:jc w:val="right"/>
              <w:rPr>
                <w:rFonts w:ascii="Arial" w:hAnsi="Arial" w:cs="Arial"/>
                <w:color w:val="000000"/>
                <w:sz w:val="18"/>
                <w:szCs w:val="18"/>
              </w:rPr>
            </w:pPr>
          </w:p>
        </w:tc>
        <w:tc>
          <w:tcPr>
            <w:tcW w:w="1152" w:type="dxa"/>
            <w:tcBorders>
              <w:top w:val="single" w:sz="4" w:space="0" w:color="auto"/>
            </w:tcBorders>
            <w:vAlign w:val="bottom"/>
          </w:tcPr>
          <w:p w14:paraId="030A45DC" w14:textId="77777777" w:rsidR="003F4ED8" w:rsidRPr="00E12604" w:rsidRDefault="003F4ED8" w:rsidP="00661643">
            <w:pPr>
              <w:ind w:right="-72"/>
              <w:jc w:val="right"/>
              <w:rPr>
                <w:rFonts w:ascii="Arial" w:hAnsi="Arial" w:cs="Arial"/>
                <w:color w:val="000000"/>
                <w:sz w:val="18"/>
                <w:szCs w:val="18"/>
              </w:rPr>
            </w:pPr>
          </w:p>
        </w:tc>
        <w:tc>
          <w:tcPr>
            <w:tcW w:w="1152" w:type="dxa"/>
            <w:tcBorders>
              <w:top w:val="single" w:sz="4" w:space="0" w:color="auto"/>
            </w:tcBorders>
            <w:vAlign w:val="bottom"/>
          </w:tcPr>
          <w:p w14:paraId="3C26B1D5" w14:textId="77777777" w:rsidR="003F4ED8" w:rsidRPr="00E12604" w:rsidRDefault="003F4ED8" w:rsidP="00661643">
            <w:pPr>
              <w:ind w:right="-72"/>
              <w:jc w:val="right"/>
              <w:rPr>
                <w:rFonts w:ascii="Arial" w:hAnsi="Arial" w:cs="Arial"/>
                <w:color w:val="000000"/>
                <w:sz w:val="18"/>
                <w:szCs w:val="18"/>
              </w:rPr>
            </w:pPr>
          </w:p>
        </w:tc>
        <w:tc>
          <w:tcPr>
            <w:tcW w:w="1152" w:type="dxa"/>
            <w:tcBorders>
              <w:top w:val="single" w:sz="4" w:space="0" w:color="auto"/>
            </w:tcBorders>
            <w:vAlign w:val="bottom"/>
          </w:tcPr>
          <w:p w14:paraId="338118F7" w14:textId="77777777" w:rsidR="003F4ED8" w:rsidRPr="00E12604" w:rsidRDefault="003F4ED8" w:rsidP="00661643">
            <w:pPr>
              <w:ind w:right="-72"/>
              <w:jc w:val="right"/>
              <w:rPr>
                <w:rFonts w:ascii="Arial" w:hAnsi="Arial" w:cs="Arial"/>
                <w:color w:val="000000"/>
                <w:sz w:val="18"/>
                <w:szCs w:val="18"/>
              </w:rPr>
            </w:pPr>
          </w:p>
        </w:tc>
      </w:tr>
      <w:tr w:rsidR="003F4ED8" w:rsidRPr="00E12604" w14:paraId="06CCDD3D" w14:textId="77777777" w:rsidTr="00436F61">
        <w:trPr>
          <w:cantSplit/>
          <w:trHeight w:val="211"/>
        </w:trPr>
        <w:tc>
          <w:tcPr>
            <w:tcW w:w="4009" w:type="dxa"/>
            <w:vAlign w:val="bottom"/>
          </w:tcPr>
          <w:p w14:paraId="089AE54E" w14:textId="78FA1984" w:rsidR="003F4ED8" w:rsidRPr="00E12604" w:rsidRDefault="00141669" w:rsidP="00BC5EFF">
            <w:pPr>
              <w:tabs>
                <w:tab w:val="left" w:pos="270"/>
              </w:tabs>
              <w:ind w:left="115"/>
              <w:rPr>
                <w:rFonts w:ascii="Arial" w:hAnsi="Arial" w:cs="Arial"/>
                <w:color w:val="000000"/>
                <w:sz w:val="18"/>
                <w:szCs w:val="18"/>
              </w:rPr>
            </w:pPr>
            <w:r w:rsidRPr="00E12604">
              <w:rPr>
                <w:rFonts w:ascii="Arial" w:hAnsi="Arial" w:cs="Arial"/>
                <w:color w:val="000000"/>
                <w:sz w:val="18"/>
                <w:szCs w:val="18"/>
              </w:rPr>
              <w:t xml:space="preserve">Baht to </w:t>
            </w:r>
            <w:r w:rsidR="003F4ED8" w:rsidRPr="00E12604">
              <w:rPr>
                <w:rFonts w:ascii="Arial" w:hAnsi="Arial" w:cs="Arial"/>
                <w:color w:val="000000"/>
                <w:sz w:val="18"/>
                <w:szCs w:val="18"/>
              </w:rPr>
              <w:t>US Dollar</w:t>
            </w:r>
            <w:r w:rsidR="003F4ED8" w:rsidRPr="00E12604">
              <w:rPr>
                <w:rFonts w:ascii="Arial" w:hAnsi="Arial" w:cs="Arial"/>
                <w:color w:val="000000"/>
                <w:sz w:val="18"/>
                <w:szCs w:val="18"/>
                <w:cs/>
              </w:rPr>
              <w:t xml:space="preserve"> </w:t>
            </w:r>
            <w:r w:rsidR="003F4ED8" w:rsidRPr="00E12604">
              <w:rPr>
                <w:rFonts w:ascii="Arial" w:hAnsi="Arial" w:cs="Arial"/>
                <w:color w:val="000000"/>
                <w:sz w:val="18"/>
                <w:szCs w:val="18"/>
              </w:rPr>
              <w:t xml:space="preserve">exchange rate </w:t>
            </w:r>
          </w:p>
        </w:tc>
        <w:tc>
          <w:tcPr>
            <w:tcW w:w="1152" w:type="dxa"/>
            <w:vAlign w:val="bottom"/>
          </w:tcPr>
          <w:p w14:paraId="395B8587" w14:textId="4ECA0DA6" w:rsidR="003F4ED8" w:rsidRPr="00E12604" w:rsidRDefault="003F4ED8" w:rsidP="00661643">
            <w:pPr>
              <w:ind w:right="-72"/>
              <w:jc w:val="right"/>
              <w:rPr>
                <w:rFonts w:ascii="Arial" w:hAnsi="Arial" w:cs="Arial"/>
                <w:color w:val="000000"/>
                <w:sz w:val="18"/>
                <w:szCs w:val="18"/>
              </w:rPr>
            </w:pPr>
          </w:p>
        </w:tc>
        <w:tc>
          <w:tcPr>
            <w:tcW w:w="1152" w:type="dxa"/>
            <w:vAlign w:val="bottom"/>
          </w:tcPr>
          <w:p w14:paraId="071E5B9F" w14:textId="13701B0A" w:rsidR="003F4ED8" w:rsidRPr="00E12604" w:rsidRDefault="003F4ED8" w:rsidP="00661643">
            <w:pPr>
              <w:ind w:right="-72"/>
              <w:jc w:val="right"/>
              <w:rPr>
                <w:rFonts w:ascii="Arial" w:hAnsi="Arial" w:cs="Arial"/>
                <w:color w:val="000000"/>
                <w:sz w:val="18"/>
                <w:szCs w:val="18"/>
              </w:rPr>
            </w:pPr>
          </w:p>
        </w:tc>
        <w:tc>
          <w:tcPr>
            <w:tcW w:w="1152" w:type="dxa"/>
            <w:vAlign w:val="bottom"/>
          </w:tcPr>
          <w:p w14:paraId="32AD927E" w14:textId="094E145E" w:rsidR="003F4ED8" w:rsidRPr="00E12604" w:rsidRDefault="003F4ED8" w:rsidP="00661643">
            <w:pPr>
              <w:ind w:right="-72"/>
              <w:jc w:val="right"/>
              <w:rPr>
                <w:rFonts w:ascii="Arial" w:hAnsi="Arial" w:cs="Arial"/>
                <w:color w:val="000000"/>
                <w:sz w:val="18"/>
                <w:szCs w:val="18"/>
              </w:rPr>
            </w:pPr>
          </w:p>
        </w:tc>
        <w:tc>
          <w:tcPr>
            <w:tcW w:w="1152" w:type="dxa"/>
            <w:vAlign w:val="bottom"/>
          </w:tcPr>
          <w:p w14:paraId="47D9BA4C" w14:textId="44E7BD18" w:rsidR="003F4ED8" w:rsidRPr="00E12604" w:rsidRDefault="003F4ED8" w:rsidP="00661643">
            <w:pPr>
              <w:ind w:right="-72"/>
              <w:jc w:val="right"/>
              <w:rPr>
                <w:rFonts w:ascii="Arial" w:hAnsi="Arial" w:cs="Arial"/>
                <w:color w:val="000000"/>
                <w:sz w:val="18"/>
                <w:szCs w:val="18"/>
              </w:rPr>
            </w:pPr>
          </w:p>
        </w:tc>
      </w:tr>
      <w:tr w:rsidR="00464343" w:rsidRPr="00E12604" w14:paraId="2356271A" w14:textId="77777777" w:rsidTr="00436F61">
        <w:trPr>
          <w:cantSplit/>
          <w:trHeight w:val="211"/>
        </w:trPr>
        <w:tc>
          <w:tcPr>
            <w:tcW w:w="4009" w:type="dxa"/>
            <w:vAlign w:val="bottom"/>
          </w:tcPr>
          <w:p w14:paraId="7C5028A6" w14:textId="4FE76E48" w:rsidR="00464343" w:rsidRPr="00E12604" w:rsidRDefault="00464343" w:rsidP="00464343">
            <w:pPr>
              <w:tabs>
                <w:tab w:val="left" w:pos="270"/>
                <w:tab w:val="left" w:pos="1791"/>
              </w:tabs>
              <w:ind w:left="115"/>
              <w:rPr>
                <w:rFonts w:ascii="Arial" w:hAnsi="Arial" w:cs="Arial"/>
                <w:color w:val="000000"/>
                <w:sz w:val="18"/>
                <w:szCs w:val="18"/>
              </w:rPr>
            </w:pPr>
            <w:r w:rsidRPr="00E12604">
              <w:rPr>
                <w:rFonts w:ascii="Arial" w:hAnsi="Arial" w:cs="Arial"/>
                <w:color w:val="000000"/>
                <w:sz w:val="18"/>
                <w:szCs w:val="18"/>
              </w:rPr>
              <w:t>-</w:t>
            </w:r>
            <w:r w:rsidRPr="00E12604">
              <w:rPr>
                <w:rFonts w:ascii="Arial" w:hAnsi="Arial" w:cs="Arial"/>
                <w:color w:val="000000"/>
                <w:sz w:val="18"/>
                <w:szCs w:val="18"/>
                <w:cs/>
              </w:rPr>
              <w:t xml:space="preserve"> </w:t>
            </w:r>
            <w:r w:rsidRPr="00E12604">
              <w:rPr>
                <w:rFonts w:ascii="Arial" w:hAnsi="Arial" w:cs="Arial"/>
                <w:color w:val="000000"/>
                <w:sz w:val="18"/>
                <w:szCs w:val="18"/>
              </w:rPr>
              <w:t>Increase 10%*</w:t>
            </w:r>
          </w:p>
        </w:tc>
        <w:tc>
          <w:tcPr>
            <w:tcW w:w="1152" w:type="dxa"/>
            <w:vAlign w:val="bottom"/>
          </w:tcPr>
          <w:p w14:paraId="2A34710D" w14:textId="7999FD56" w:rsidR="00464343" w:rsidRPr="00E12604" w:rsidRDefault="00464343" w:rsidP="00464343">
            <w:pPr>
              <w:ind w:right="-72"/>
              <w:jc w:val="right"/>
              <w:rPr>
                <w:rFonts w:ascii="Arial" w:hAnsi="Arial" w:cs="Arial"/>
                <w:color w:val="000000"/>
                <w:sz w:val="18"/>
                <w:szCs w:val="18"/>
              </w:rPr>
            </w:pPr>
            <w:r w:rsidRPr="00E12604">
              <w:rPr>
                <w:rFonts w:ascii="Arial" w:hAnsi="Arial" w:cs="Arial"/>
                <w:color w:val="000000"/>
                <w:sz w:val="18"/>
                <w:szCs w:val="18"/>
              </w:rPr>
              <w:t>9,017,095</w:t>
            </w:r>
          </w:p>
        </w:tc>
        <w:tc>
          <w:tcPr>
            <w:tcW w:w="1152" w:type="dxa"/>
            <w:vAlign w:val="bottom"/>
          </w:tcPr>
          <w:p w14:paraId="38E1C63B" w14:textId="3616581D" w:rsidR="00464343" w:rsidRPr="00E12604" w:rsidRDefault="00464343" w:rsidP="00464343">
            <w:pPr>
              <w:ind w:right="-72"/>
              <w:jc w:val="right"/>
              <w:rPr>
                <w:rFonts w:ascii="Arial" w:hAnsi="Arial" w:cs="Arial"/>
                <w:color w:val="000000"/>
                <w:sz w:val="18"/>
                <w:szCs w:val="18"/>
              </w:rPr>
            </w:pPr>
            <w:r w:rsidRPr="00E12604">
              <w:rPr>
                <w:rFonts w:ascii="Arial" w:hAnsi="Arial" w:cs="Arial"/>
                <w:color w:val="000000"/>
                <w:sz w:val="18"/>
                <w:szCs w:val="18"/>
              </w:rPr>
              <w:t>2,278,437</w:t>
            </w:r>
          </w:p>
        </w:tc>
        <w:tc>
          <w:tcPr>
            <w:tcW w:w="1152" w:type="dxa"/>
            <w:vAlign w:val="bottom"/>
          </w:tcPr>
          <w:p w14:paraId="487E9C5A" w14:textId="123F19F8" w:rsidR="00464343" w:rsidRPr="00E12604" w:rsidRDefault="00464343" w:rsidP="00464343">
            <w:pPr>
              <w:ind w:right="-72"/>
              <w:jc w:val="right"/>
              <w:rPr>
                <w:rFonts w:ascii="Arial" w:hAnsi="Arial" w:cs="Arial"/>
                <w:color w:val="000000"/>
                <w:sz w:val="18"/>
                <w:szCs w:val="18"/>
              </w:rPr>
            </w:pPr>
            <w:r w:rsidRPr="00E12604">
              <w:rPr>
                <w:rFonts w:ascii="Arial" w:hAnsi="Arial" w:cs="Arial"/>
                <w:color w:val="000000"/>
                <w:sz w:val="18"/>
                <w:szCs w:val="18"/>
              </w:rPr>
              <w:t>9,017,095</w:t>
            </w:r>
          </w:p>
        </w:tc>
        <w:tc>
          <w:tcPr>
            <w:tcW w:w="1152" w:type="dxa"/>
            <w:vAlign w:val="bottom"/>
          </w:tcPr>
          <w:p w14:paraId="3C40F725" w14:textId="73191C31" w:rsidR="00464343" w:rsidRPr="00E12604" w:rsidRDefault="00464343" w:rsidP="00464343">
            <w:pPr>
              <w:ind w:right="-72"/>
              <w:jc w:val="right"/>
              <w:rPr>
                <w:rFonts w:ascii="Arial" w:hAnsi="Arial" w:cs="Arial"/>
                <w:color w:val="000000"/>
                <w:sz w:val="18"/>
                <w:szCs w:val="18"/>
              </w:rPr>
            </w:pPr>
            <w:r w:rsidRPr="00E12604">
              <w:rPr>
                <w:rFonts w:ascii="Arial" w:hAnsi="Arial" w:cs="Arial"/>
                <w:color w:val="000000"/>
                <w:sz w:val="18"/>
                <w:szCs w:val="18"/>
              </w:rPr>
              <w:t>2,278,437</w:t>
            </w:r>
          </w:p>
        </w:tc>
      </w:tr>
      <w:tr w:rsidR="00C203CF" w:rsidRPr="00E12604" w14:paraId="7F44BD12" w14:textId="77777777" w:rsidTr="00436F61">
        <w:trPr>
          <w:cantSplit/>
          <w:trHeight w:val="211"/>
        </w:trPr>
        <w:tc>
          <w:tcPr>
            <w:tcW w:w="4009" w:type="dxa"/>
            <w:vAlign w:val="bottom"/>
          </w:tcPr>
          <w:p w14:paraId="3B26D00F" w14:textId="2125AEF5" w:rsidR="00C203CF" w:rsidRPr="00E12604" w:rsidRDefault="00C203CF" w:rsidP="00C203CF">
            <w:pPr>
              <w:tabs>
                <w:tab w:val="left" w:pos="270"/>
                <w:tab w:val="left" w:pos="833"/>
                <w:tab w:val="left" w:pos="1791"/>
              </w:tabs>
              <w:ind w:left="115"/>
              <w:rPr>
                <w:rFonts w:ascii="Arial" w:hAnsi="Arial" w:cs="Arial"/>
                <w:color w:val="000000"/>
                <w:sz w:val="18"/>
                <w:szCs w:val="18"/>
              </w:rPr>
            </w:pPr>
            <w:r w:rsidRPr="00E12604">
              <w:rPr>
                <w:rFonts w:ascii="Arial" w:hAnsi="Arial" w:cs="Arial"/>
                <w:color w:val="000000"/>
                <w:sz w:val="18"/>
                <w:szCs w:val="18"/>
              </w:rPr>
              <w:t>-</w:t>
            </w:r>
            <w:r w:rsidRPr="00E12604">
              <w:rPr>
                <w:rFonts w:ascii="Arial" w:hAnsi="Arial" w:cs="Arial"/>
                <w:color w:val="000000"/>
                <w:sz w:val="18"/>
                <w:szCs w:val="18"/>
                <w:cs/>
              </w:rPr>
              <w:t xml:space="preserve"> </w:t>
            </w:r>
            <w:r w:rsidRPr="00E12604">
              <w:rPr>
                <w:rFonts w:ascii="Arial" w:hAnsi="Arial" w:cs="Arial"/>
                <w:color w:val="000000"/>
                <w:sz w:val="18"/>
                <w:szCs w:val="18"/>
              </w:rPr>
              <w:t>Decrease 10%*</w:t>
            </w:r>
          </w:p>
        </w:tc>
        <w:tc>
          <w:tcPr>
            <w:tcW w:w="1152" w:type="dxa"/>
            <w:vAlign w:val="bottom"/>
          </w:tcPr>
          <w:p w14:paraId="5B08B174" w14:textId="74AC4AA5" w:rsidR="00C203CF" w:rsidRPr="00E12604" w:rsidRDefault="00C203CF" w:rsidP="00C203CF">
            <w:pPr>
              <w:ind w:right="-72"/>
              <w:jc w:val="right"/>
              <w:rPr>
                <w:rFonts w:ascii="Arial" w:hAnsi="Arial" w:cs="Arial"/>
                <w:color w:val="000000"/>
                <w:sz w:val="18"/>
                <w:szCs w:val="18"/>
              </w:rPr>
            </w:pPr>
            <w:r w:rsidRPr="00E12604">
              <w:rPr>
                <w:rFonts w:ascii="Arial" w:hAnsi="Arial" w:cs="Arial"/>
                <w:color w:val="000000"/>
                <w:sz w:val="18"/>
                <w:szCs w:val="18"/>
              </w:rPr>
              <w:t>(9,017,095)</w:t>
            </w:r>
          </w:p>
        </w:tc>
        <w:tc>
          <w:tcPr>
            <w:tcW w:w="1152" w:type="dxa"/>
            <w:vAlign w:val="bottom"/>
          </w:tcPr>
          <w:p w14:paraId="778C9F74" w14:textId="141A56E6" w:rsidR="00C203CF" w:rsidRPr="00E12604" w:rsidRDefault="00C203CF" w:rsidP="00C203CF">
            <w:pPr>
              <w:ind w:right="-72"/>
              <w:jc w:val="right"/>
              <w:rPr>
                <w:rFonts w:ascii="Arial" w:hAnsi="Arial" w:cs="Arial"/>
                <w:color w:val="000000"/>
                <w:sz w:val="18"/>
                <w:szCs w:val="18"/>
              </w:rPr>
            </w:pPr>
            <w:r w:rsidRPr="00E12604">
              <w:rPr>
                <w:rFonts w:ascii="Arial" w:hAnsi="Arial" w:cs="Arial"/>
                <w:color w:val="000000"/>
                <w:sz w:val="18"/>
                <w:szCs w:val="18"/>
              </w:rPr>
              <w:t>(2,278,437)</w:t>
            </w:r>
          </w:p>
        </w:tc>
        <w:tc>
          <w:tcPr>
            <w:tcW w:w="1152" w:type="dxa"/>
            <w:vAlign w:val="bottom"/>
          </w:tcPr>
          <w:p w14:paraId="68CE300E" w14:textId="51847E62" w:rsidR="00C203CF" w:rsidRPr="00E12604" w:rsidRDefault="00C203CF" w:rsidP="00C203CF">
            <w:pPr>
              <w:ind w:right="-72"/>
              <w:jc w:val="right"/>
              <w:rPr>
                <w:rFonts w:ascii="Arial" w:hAnsi="Arial" w:cs="Arial"/>
                <w:color w:val="000000"/>
                <w:sz w:val="18"/>
                <w:szCs w:val="18"/>
              </w:rPr>
            </w:pPr>
            <w:r w:rsidRPr="00E12604">
              <w:rPr>
                <w:rFonts w:ascii="Arial" w:hAnsi="Arial" w:cs="Arial"/>
                <w:color w:val="000000"/>
                <w:sz w:val="18"/>
                <w:szCs w:val="18"/>
              </w:rPr>
              <w:t>(9,017,095)</w:t>
            </w:r>
          </w:p>
        </w:tc>
        <w:tc>
          <w:tcPr>
            <w:tcW w:w="1152" w:type="dxa"/>
            <w:vAlign w:val="bottom"/>
          </w:tcPr>
          <w:p w14:paraId="4916804C" w14:textId="61B1CEFE" w:rsidR="00C203CF" w:rsidRPr="00E12604" w:rsidRDefault="00C203CF" w:rsidP="00C203CF">
            <w:pPr>
              <w:ind w:right="-72"/>
              <w:jc w:val="right"/>
              <w:rPr>
                <w:rFonts w:ascii="Arial" w:hAnsi="Arial" w:cs="Arial"/>
                <w:color w:val="000000"/>
                <w:sz w:val="18"/>
                <w:szCs w:val="18"/>
              </w:rPr>
            </w:pPr>
            <w:r w:rsidRPr="00E12604">
              <w:rPr>
                <w:rFonts w:ascii="Arial" w:hAnsi="Arial" w:cs="Arial"/>
                <w:color w:val="000000"/>
                <w:sz w:val="18"/>
                <w:szCs w:val="18"/>
              </w:rPr>
              <w:t>(2,278,437)</w:t>
            </w:r>
          </w:p>
        </w:tc>
      </w:tr>
      <w:tr w:rsidR="00436F61" w:rsidRPr="00E12604" w14:paraId="2371EEF2" w14:textId="77777777" w:rsidTr="00436F61">
        <w:trPr>
          <w:cantSplit/>
          <w:trHeight w:val="211"/>
        </w:trPr>
        <w:tc>
          <w:tcPr>
            <w:tcW w:w="4009" w:type="dxa"/>
            <w:vAlign w:val="bottom"/>
          </w:tcPr>
          <w:p w14:paraId="0B165719" w14:textId="550DC369" w:rsidR="00436F61" w:rsidRPr="00E12604" w:rsidRDefault="00436F61" w:rsidP="00436F61">
            <w:pPr>
              <w:pStyle w:val="ListParagraph"/>
              <w:tabs>
                <w:tab w:val="left" w:pos="270"/>
                <w:tab w:val="left" w:pos="833"/>
                <w:tab w:val="left" w:pos="1791"/>
              </w:tabs>
              <w:spacing w:after="0" w:line="240" w:lineRule="auto"/>
              <w:ind w:left="115"/>
              <w:rPr>
                <w:rFonts w:ascii="Arial" w:hAnsi="Arial" w:cs="Arial"/>
                <w:color w:val="000000"/>
                <w:sz w:val="18"/>
                <w:szCs w:val="18"/>
              </w:rPr>
            </w:pPr>
          </w:p>
        </w:tc>
        <w:tc>
          <w:tcPr>
            <w:tcW w:w="1152" w:type="dxa"/>
            <w:vAlign w:val="bottom"/>
          </w:tcPr>
          <w:p w14:paraId="731821C9" w14:textId="440D80AA" w:rsidR="00436F61" w:rsidRPr="00E12604" w:rsidRDefault="00436F61" w:rsidP="00436F61">
            <w:pPr>
              <w:ind w:right="-72"/>
              <w:jc w:val="right"/>
              <w:rPr>
                <w:rFonts w:ascii="Arial" w:hAnsi="Arial" w:cs="Arial"/>
                <w:color w:val="000000"/>
                <w:sz w:val="18"/>
                <w:szCs w:val="18"/>
              </w:rPr>
            </w:pPr>
          </w:p>
        </w:tc>
        <w:tc>
          <w:tcPr>
            <w:tcW w:w="1152" w:type="dxa"/>
            <w:vAlign w:val="bottom"/>
          </w:tcPr>
          <w:p w14:paraId="7FD515B3" w14:textId="238F1B0D" w:rsidR="00436F61" w:rsidRPr="00E12604" w:rsidRDefault="00436F61" w:rsidP="00436F61">
            <w:pPr>
              <w:ind w:right="-72"/>
              <w:jc w:val="right"/>
              <w:rPr>
                <w:rFonts w:ascii="Arial" w:hAnsi="Arial" w:cs="Arial"/>
                <w:color w:val="000000"/>
                <w:sz w:val="18"/>
                <w:szCs w:val="18"/>
              </w:rPr>
            </w:pPr>
          </w:p>
        </w:tc>
        <w:tc>
          <w:tcPr>
            <w:tcW w:w="1152" w:type="dxa"/>
            <w:vAlign w:val="bottom"/>
          </w:tcPr>
          <w:p w14:paraId="2CAE73A2" w14:textId="1274BD4E" w:rsidR="00436F61" w:rsidRPr="00E12604" w:rsidRDefault="00436F61" w:rsidP="00436F61">
            <w:pPr>
              <w:ind w:right="-72"/>
              <w:jc w:val="right"/>
              <w:rPr>
                <w:rFonts w:ascii="Arial" w:hAnsi="Arial" w:cs="Arial"/>
                <w:color w:val="000000"/>
                <w:sz w:val="18"/>
                <w:szCs w:val="18"/>
              </w:rPr>
            </w:pPr>
          </w:p>
        </w:tc>
        <w:tc>
          <w:tcPr>
            <w:tcW w:w="1152" w:type="dxa"/>
            <w:vAlign w:val="bottom"/>
          </w:tcPr>
          <w:p w14:paraId="3B96CE37" w14:textId="347BF50D" w:rsidR="00436F61" w:rsidRPr="00E12604" w:rsidRDefault="00436F61" w:rsidP="00436F61">
            <w:pPr>
              <w:ind w:right="-72"/>
              <w:jc w:val="right"/>
              <w:rPr>
                <w:rFonts w:ascii="Arial" w:hAnsi="Arial" w:cs="Arial"/>
                <w:color w:val="000000"/>
                <w:sz w:val="18"/>
                <w:szCs w:val="18"/>
              </w:rPr>
            </w:pPr>
          </w:p>
        </w:tc>
      </w:tr>
      <w:tr w:rsidR="00436F61" w:rsidRPr="00E12604" w14:paraId="4F7F2412" w14:textId="77777777" w:rsidTr="00436F61">
        <w:trPr>
          <w:cantSplit/>
          <w:trHeight w:val="211"/>
        </w:trPr>
        <w:tc>
          <w:tcPr>
            <w:tcW w:w="4009" w:type="dxa"/>
            <w:vAlign w:val="bottom"/>
          </w:tcPr>
          <w:p w14:paraId="64E88105" w14:textId="70336693" w:rsidR="00436F61" w:rsidRPr="00E12604" w:rsidRDefault="00436F61" w:rsidP="00436F61">
            <w:pPr>
              <w:pStyle w:val="ListParagraph"/>
              <w:tabs>
                <w:tab w:val="left" w:pos="270"/>
                <w:tab w:val="left" w:pos="833"/>
              </w:tabs>
              <w:spacing w:after="0" w:line="240" w:lineRule="auto"/>
              <w:ind w:left="115"/>
              <w:rPr>
                <w:rFonts w:ascii="Arial" w:hAnsi="Arial" w:cs="Arial"/>
                <w:color w:val="000000"/>
                <w:sz w:val="18"/>
                <w:szCs w:val="18"/>
              </w:rPr>
            </w:pPr>
            <w:r w:rsidRPr="00E12604">
              <w:rPr>
                <w:rFonts w:ascii="Arial" w:hAnsi="Arial" w:cs="Arial"/>
                <w:color w:val="000000"/>
                <w:sz w:val="18"/>
                <w:szCs w:val="18"/>
              </w:rPr>
              <w:t>Baht to Japanese Yen exchange rate</w:t>
            </w:r>
          </w:p>
        </w:tc>
        <w:tc>
          <w:tcPr>
            <w:tcW w:w="1152" w:type="dxa"/>
            <w:vAlign w:val="bottom"/>
          </w:tcPr>
          <w:p w14:paraId="46AA851E" w14:textId="20AAE5E8" w:rsidR="00436F61" w:rsidRPr="00E12604" w:rsidRDefault="00436F61" w:rsidP="00436F61">
            <w:pPr>
              <w:ind w:right="-72"/>
              <w:jc w:val="right"/>
              <w:rPr>
                <w:rFonts w:ascii="Arial" w:hAnsi="Arial" w:cs="Arial"/>
                <w:color w:val="000000"/>
                <w:sz w:val="18"/>
                <w:szCs w:val="18"/>
              </w:rPr>
            </w:pPr>
          </w:p>
        </w:tc>
        <w:tc>
          <w:tcPr>
            <w:tcW w:w="1152" w:type="dxa"/>
            <w:vAlign w:val="bottom"/>
          </w:tcPr>
          <w:p w14:paraId="16C1A3BF" w14:textId="177939CB" w:rsidR="00436F61" w:rsidRPr="00E12604" w:rsidRDefault="00436F61" w:rsidP="00436F61">
            <w:pPr>
              <w:ind w:right="-72"/>
              <w:jc w:val="right"/>
              <w:rPr>
                <w:rFonts w:ascii="Arial" w:hAnsi="Arial" w:cs="Arial"/>
                <w:color w:val="000000"/>
                <w:sz w:val="18"/>
                <w:szCs w:val="18"/>
              </w:rPr>
            </w:pPr>
          </w:p>
        </w:tc>
        <w:tc>
          <w:tcPr>
            <w:tcW w:w="1152" w:type="dxa"/>
            <w:vAlign w:val="bottom"/>
          </w:tcPr>
          <w:p w14:paraId="1DB393AE" w14:textId="23A54C9F" w:rsidR="00436F61" w:rsidRPr="00E12604" w:rsidRDefault="00436F61" w:rsidP="00436F61">
            <w:pPr>
              <w:ind w:right="-72"/>
              <w:jc w:val="right"/>
              <w:rPr>
                <w:rFonts w:ascii="Arial" w:hAnsi="Arial" w:cs="Arial"/>
                <w:color w:val="000000"/>
                <w:sz w:val="18"/>
                <w:szCs w:val="18"/>
              </w:rPr>
            </w:pPr>
          </w:p>
        </w:tc>
        <w:tc>
          <w:tcPr>
            <w:tcW w:w="1152" w:type="dxa"/>
            <w:vAlign w:val="bottom"/>
          </w:tcPr>
          <w:p w14:paraId="0D354405" w14:textId="0C0E8231" w:rsidR="00436F61" w:rsidRPr="00E12604" w:rsidRDefault="00436F61" w:rsidP="00436F61">
            <w:pPr>
              <w:ind w:right="-72"/>
              <w:jc w:val="right"/>
              <w:rPr>
                <w:rFonts w:ascii="Arial" w:hAnsi="Arial" w:cs="Arial"/>
                <w:color w:val="000000"/>
                <w:sz w:val="18"/>
                <w:szCs w:val="18"/>
              </w:rPr>
            </w:pPr>
          </w:p>
        </w:tc>
      </w:tr>
      <w:tr w:rsidR="002B0155" w:rsidRPr="00E12604" w14:paraId="40A587EE" w14:textId="77777777" w:rsidTr="00436F61">
        <w:trPr>
          <w:cantSplit/>
        </w:trPr>
        <w:tc>
          <w:tcPr>
            <w:tcW w:w="4009" w:type="dxa"/>
            <w:vAlign w:val="bottom"/>
          </w:tcPr>
          <w:p w14:paraId="5B979F7A" w14:textId="7C3C1BF4" w:rsidR="002B0155" w:rsidRPr="00E12604" w:rsidRDefault="002B0155" w:rsidP="002B0155">
            <w:pPr>
              <w:tabs>
                <w:tab w:val="left" w:pos="270"/>
              </w:tabs>
              <w:ind w:left="115"/>
              <w:rPr>
                <w:rFonts w:ascii="Arial" w:hAnsi="Arial" w:cs="Arial"/>
                <w:b/>
                <w:bCs/>
                <w:color w:val="000000"/>
                <w:sz w:val="18"/>
                <w:szCs w:val="18"/>
              </w:rPr>
            </w:pPr>
            <w:r w:rsidRPr="00E12604">
              <w:rPr>
                <w:rFonts w:ascii="Arial" w:hAnsi="Arial" w:cs="Arial"/>
                <w:color w:val="000000"/>
                <w:sz w:val="18"/>
                <w:szCs w:val="18"/>
              </w:rPr>
              <w:t>-</w:t>
            </w:r>
            <w:r w:rsidRPr="00E12604">
              <w:rPr>
                <w:rFonts w:ascii="Arial" w:hAnsi="Arial" w:cs="Arial"/>
                <w:color w:val="000000"/>
                <w:sz w:val="18"/>
                <w:szCs w:val="18"/>
                <w:cs/>
              </w:rPr>
              <w:t xml:space="preserve"> </w:t>
            </w:r>
            <w:r w:rsidRPr="00E12604">
              <w:rPr>
                <w:rFonts w:ascii="Arial" w:hAnsi="Arial" w:cs="Arial"/>
                <w:color w:val="000000"/>
                <w:sz w:val="18"/>
                <w:szCs w:val="18"/>
              </w:rPr>
              <w:t>Increase 10%*</w:t>
            </w:r>
          </w:p>
        </w:tc>
        <w:tc>
          <w:tcPr>
            <w:tcW w:w="1152" w:type="dxa"/>
            <w:vAlign w:val="bottom"/>
          </w:tcPr>
          <w:p w14:paraId="62CDFC76" w14:textId="177AA0E1" w:rsidR="002B0155" w:rsidRPr="00E12604" w:rsidRDefault="002B0155" w:rsidP="002B0155">
            <w:pPr>
              <w:ind w:right="-72"/>
              <w:jc w:val="right"/>
              <w:rPr>
                <w:rFonts w:ascii="Arial" w:hAnsi="Arial" w:cs="Arial"/>
                <w:color w:val="000000"/>
                <w:sz w:val="18"/>
                <w:szCs w:val="18"/>
              </w:rPr>
            </w:pPr>
            <w:r w:rsidRPr="00E12604">
              <w:rPr>
                <w:rFonts w:ascii="Arial" w:hAnsi="Arial" w:cs="Arial"/>
                <w:color w:val="000000"/>
                <w:sz w:val="18"/>
                <w:szCs w:val="18"/>
              </w:rPr>
              <w:t>(98,679)</w:t>
            </w:r>
          </w:p>
        </w:tc>
        <w:tc>
          <w:tcPr>
            <w:tcW w:w="1152" w:type="dxa"/>
            <w:vAlign w:val="bottom"/>
          </w:tcPr>
          <w:p w14:paraId="135B1F59" w14:textId="38B9B1F1" w:rsidR="002B0155" w:rsidRPr="00E12604" w:rsidRDefault="002B0155" w:rsidP="002B0155">
            <w:pPr>
              <w:ind w:right="-72"/>
              <w:jc w:val="right"/>
              <w:rPr>
                <w:rFonts w:ascii="Arial" w:hAnsi="Arial" w:cs="Arial"/>
                <w:color w:val="000000"/>
                <w:sz w:val="18"/>
                <w:szCs w:val="18"/>
              </w:rPr>
            </w:pPr>
            <w:r w:rsidRPr="00E12604">
              <w:rPr>
                <w:rFonts w:ascii="Arial" w:hAnsi="Arial" w:cs="Arial"/>
                <w:color w:val="000000"/>
                <w:sz w:val="18"/>
                <w:szCs w:val="18"/>
              </w:rPr>
              <w:t>943,688</w:t>
            </w:r>
          </w:p>
        </w:tc>
        <w:tc>
          <w:tcPr>
            <w:tcW w:w="1152" w:type="dxa"/>
            <w:vAlign w:val="bottom"/>
          </w:tcPr>
          <w:p w14:paraId="29CE6310" w14:textId="46EC49C9" w:rsidR="002B0155" w:rsidRPr="00E12604" w:rsidRDefault="002B0155" w:rsidP="002B0155">
            <w:pPr>
              <w:ind w:right="-72"/>
              <w:jc w:val="right"/>
              <w:rPr>
                <w:rFonts w:ascii="Arial" w:hAnsi="Arial" w:cs="Arial"/>
                <w:color w:val="000000"/>
                <w:sz w:val="18"/>
                <w:szCs w:val="18"/>
              </w:rPr>
            </w:pPr>
            <w:r w:rsidRPr="00E12604">
              <w:rPr>
                <w:rFonts w:ascii="Arial" w:hAnsi="Arial" w:cs="Arial"/>
                <w:color w:val="000000"/>
                <w:sz w:val="18"/>
                <w:szCs w:val="18"/>
              </w:rPr>
              <w:t>(98,679)</w:t>
            </w:r>
          </w:p>
        </w:tc>
        <w:tc>
          <w:tcPr>
            <w:tcW w:w="1152" w:type="dxa"/>
            <w:vAlign w:val="bottom"/>
          </w:tcPr>
          <w:p w14:paraId="6DBB2C75" w14:textId="723DDB84" w:rsidR="002B0155" w:rsidRPr="00E12604" w:rsidRDefault="002B0155" w:rsidP="002B0155">
            <w:pPr>
              <w:ind w:right="-72"/>
              <w:jc w:val="right"/>
              <w:rPr>
                <w:rFonts w:ascii="Arial" w:hAnsi="Arial" w:cs="Arial"/>
                <w:color w:val="000000"/>
                <w:sz w:val="18"/>
                <w:szCs w:val="18"/>
              </w:rPr>
            </w:pPr>
            <w:r w:rsidRPr="00E12604">
              <w:rPr>
                <w:rFonts w:ascii="Arial" w:hAnsi="Arial" w:cs="Arial"/>
                <w:color w:val="000000"/>
                <w:sz w:val="18"/>
                <w:szCs w:val="18"/>
              </w:rPr>
              <w:t>943,688</w:t>
            </w:r>
          </w:p>
        </w:tc>
      </w:tr>
      <w:tr w:rsidR="00A515A5" w:rsidRPr="00E12604" w14:paraId="6321DA60" w14:textId="77777777" w:rsidTr="00436F61">
        <w:trPr>
          <w:cantSplit/>
          <w:trHeight w:val="211"/>
        </w:trPr>
        <w:tc>
          <w:tcPr>
            <w:tcW w:w="4009" w:type="dxa"/>
            <w:vAlign w:val="bottom"/>
          </w:tcPr>
          <w:p w14:paraId="295C8004" w14:textId="65921B40" w:rsidR="00A515A5" w:rsidRPr="00E12604" w:rsidRDefault="00A515A5" w:rsidP="00A515A5">
            <w:pPr>
              <w:tabs>
                <w:tab w:val="left" w:pos="270"/>
              </w:tabs>
              <w:ind w:left="115"/>
              <w:rPr>
                <w:rFonts w:ascii="Arial" w:hAnsi="Arial" w:cs="Arial"/>
                <w:color w:val="000000"/>
                <w:sz w:val="18"/>
                <w:szCs w:val="18"/>
              </w:rPr>
            </w:pPr>
            <w:r w:rsidRPr="00E12604">
              <w:rPr>
                <w:rFonts w:ascii="Arial" w:hAnsi="Arial" w:cs="Arial"/>
                <w:color w:val="000000"/>
                <w:sz w:val="18"/>
                <w:szCs w:val="18"/>
              </w:rPr>
              <w:t>-</w:t>
            </w:r>
            <w:r w:rsidRPr="00E12604">
              <w:rPr>
                <w:rFonts w:ascii="Arial" w:hAnsi="Arial" w:cs="Arial"/>
                <w:color w:val="000000"/>
                <w:sz w:val="18"/>
                <w:szCs w:val="18"/>
                <w:cs/>
              </w:rPr>
              <w:t xml:space="preserve"> </w:t>
            </w:r>
            <w:r w:rsidRPr="00E12604">
              <w:rPr>
                <w:rFonts w:ascii="Arial" w:hAnsi="Arial" w:cs="Arial"/>
                <w:color w:val="000000"/>
                <w:sz w:val="18"/>
                <w:szCs w:val="18"/>
              </w:rPr>
              <w:t>Decrease 10%*</w:t>
            </w:r>
          </w:p>
        </w:tc>
        <w:tc>
          <w:tcPr>
            <w:tcW w:w="1152" w:type="dxa"/>
            <w:vAlign w:val="bottom"/>
          </w:tcPr>
          <w:p w14:paraId="5CA7E907" w14:textId="54E28D94" w:rsidR="00A515A5" w:rsidRPr="00E12604" w:rsidRDefault="00A515A5" w:rsidP="00A515A5">
            <w:pPr>
              <w:ind w:right="-72"/>
              <w:jc w:val="right"/>
              <w:rPr>
                <w:rFonts w:ascii="Arial" w:hAnsi="Arial" w:cs="Arial"/>
                <w:color w:val="000000"/>
                <w:sz w:val="18"/>
                <w:szCs w:val="18"/>
              </w:rPr>
            </w:pPr>
            <w:r w:rsidRPr="00E12604">
              <w:rPr>
                <w:rFonts w:ascii="Arial" w:hAnsi="Arial" w:cs="Arial"/>
                <w:color w:val="000000"/>
                <w:sz w:val="18"/>
                <w:szCs w:val="18"/>
              </w:rPr>
              <w:t>98,679</w:t>
            </w:r>
          </w:p>
        </w:tc>
        <w:tc>
          <w:tcPr>
            <w:tcW w:w="1152" w:type="dxa"/>
            <w:vAlign w:val="bottom"/>
          </w:tcPr>
          <w:p w14:paraId="30A387A3" w14:textId="48AFC024" w:rsidR="00A515A5" w:rsidRPr="00E12604" w:rsidRDefault="00A515A5" w:rsidP="00A515A5">
            <w:pPr>
              <w:ind w:right="-72"/>
              <w:jc w:val="right"/>
              <w:rPr>
                <w:rFonts w:ascii="Arial" w:hAnsi="Arial" w:cs="Arial"/>
                <w:color w:val="000000"/>
                <w:sz w:val="18"/>
                <w:szCs w:val="18"/>
              </w:rPr>
            </w:pPr>
            <w:r w:rsidRPr="00E12604">
              <w:rPr>
                <w:rFonts w:ascii="Arial" w:hAnsi="Arial" w:cs="Arial"/>
                <w:color w:val="000000"/>
                <w:sz w:val="18"/>
                <w:szCs w:val="18"/>
              </w:rPr>
              <w:t>(943,688)</w:t>
            </w:r>
          </w:p>
        </w:tc>
        <w:tc>
          <w:tcPr>
            <w:tcW w:w="1152" w:type="dxa"/>
            <w:vAlign w:val="bottom"/>
          </w:tcPr>
          <w:p w14:paraId="0C9746BE" w14:textId="196AEE83" w:rsidR="00A515A5" w:rsidRPr="00E12604" w:rsidRDefault="00A515A5" w:rsidP="00A515A5">
            <w:pPr>
              <w:ind w:right="-72"/>
              <w:jc w:val="right"/>
              <w:rPr>
                <w:rFonts w:ascii="Arial" w:hAnsi="Arial" w:cs="Arial"/>
                <w:color w:val="000000"/>
                <w:sz w:val="18"/>
                <w:szCs w:val="18"/>
              </w:rPr>
            </w:pPr>
            <w:r w:rsidRPr="00E12604">
              <w:rPr>
                <w:rFonts w:ascii="Arial" w:hAnsi="Arial" w:cs="Arial"/>
                <w:color w:val="000000"/>
                <w:sz w:val="18"/>
                <w:szCs w:val="18"/>
              </w:rPr>
              <w:t>98,679</w:t>
            </w:r>
          </w:p>
        </w:tc>
        <w:tc>
          <w:tcPr>
            <w:tcW w:w="1152" w:type="dxa"/>
            <w:vAlign w:val="bottom"/>
          </w:tcPr>
          <w:p w14:paraId="2281A84A" w14:textId="3B229C55" w:rsidR="00A515A5" w:rsidRPr="00E12604" w:rsidRDefault="00A515A5" w:rsidP="00A515A5">
            <w:pPr>
              <w:ind w:right="-72"/>
              <w:jc w:val="right"/>
              <w:rPr>
                <w:rFonts w:ascii="Arial" w:hAnsi="Arial" w:cs="Arial"/>
                <w:color w:val="000000"/>
                <w:sz w:val="18"/>
                <w:szCs w:val="18"/>
              </w:rPr>
            </w:pPr>
            <w:r w:rsidRPr="00E12604">
              <w:rPr>
                <w:rFonts w:ascii="Arial" w:hAnsi="Arial" w:cs="Arial"/>
                <w:color w:val="000000"/>
                <w:sz w:val="18"/>
                <w:szCs w:val="18"/>
              </w:rPr>
              <w:t>(943,688)</w:t>
            </w:r>
          </w:p>
        </w:tc>
      </w:tr>
    </w:tbl>
    <w:p w14:paraId="2B60D915" w14:textId="77777777" w:rsidR="00DE6E65" w:rsidRPr="00E12604" w:rsidRDefault="00DE6E65" w:rsidP="00BC5EFF">
      <w:pPr>
        <w:pStyle w:val="BlockText"/>
        <w:tabs>
          <w:tab w:val="clear" w:pos="1440"/>
        </w:tabs>
        <w:spacing w:before="0" w:after="0" w:line="240" w:lineRule="auto"/>
        <w:ind w:left="1080" w:right="-39" w:firstLine="0"/>
        <w:rPr>
          <w:rFonts w:ascii="Arial" w:hAnsi="Arial" w:cs="Arial"/>
          <w:color w:val="000000"/>
          <w:sz w:val="18"/>
          <w:szCs w:val="18"/>
        </w:rPr>
      </w:pPr>
    </w:p>
    <w:p w14:paraId="7BD44367" w14:textId="081BBE51" w:rsidR="00B01426" w:rsidRPr="00E12604" w:rsidRDefault="00374555" w:rsidP="00BC5EFF">
      <w:pPr>
        <w:pStyle w:val="BlockText"/>
        <w:tabs>
          <w:tab w:val="clear" w:pos="1440"/>
        </w:tabs>
        <w:spacing w:before="0" w:after="0" w:line="240" w:lineRule="auto"/>
        <w:ind w:left="1080" w:right="-39" w:firstLine="0"/>
        <w:rPr>
          <w:rFonts w:ascii="Arial" w:hAnsi="Arial" w:cs="Arial"/>
          <w:color w:val="000000"/>
          <w:sz w:val="18"/>
          <w:szCs w:val="18"/>
        </w:rPr>
      </w:pPr>
      <w:r w:rsidRPr="00E12604">
        <w:rPr>
          <w:rFonts w:ascii="Arial" w:hAnsi="Arial" w:cs="Arial"/>
          <w:color w:val="000000"/>
          <w:sz w:val="18"/>
          <w:szCs w:val="18"/>
        </w:rPr>
        <w:t>*  Holding all other variables constant</w:t>
      </w:r>
    </w:p>
    <w:p w14:paraId="20B2FEBA" w14:textId="77777777" w:rsidR="0014109C" w:rsidRPr="00E12604" w:rsidRDefault="0014109C" w:rsidP="00DE6E65">
      <w:pPr>
        <w:pStyle w:val="Heading4"/>
        <w:tabs>
          <w:tab w:val="clear" w:pos="900"/>
          <w:tab w:val="clear" w:pos="2160"/>
        </w:tabs>
        <w:ind w:left="1440" w:right="-39" w:hanging="360"/>
        <w:rPr>
          <w:rFonts w:ascii="Arial" w:hAnsi="Arial" w:cs="Arial"/>
          <w:b w:val="0"/>
          <w:bCs w:val="0"/>
          <w:color w:val="000000"/>
          <w:sz w:val="18"/>
          <w:szCs w:val="18"/>
          <w:lang w:val="en-GB" w:eastAsia="en-US"/>
        </w:rPr>
      </w:pPr>
    </w:p>
    <w:p w14:paraId="6101162C" w14:textId="24EFDB0B" w:rsidR="00204CF3" w:rsidRPr="00E12604" w:rsidRDefault="00204CF3" w:rsidP="00BC5EFF">
      <w:pPr>
        <w:pStyle w:val="Heading4"/>
        <w:tabs>
          <w:tab w:val="clear" w:pos="900"/>
          <w:tab w:val="clear" w:pos="2160"/>
        </w:tabs>
        <w:ind w:left="1080" w:right="-39" w:hanging="540"/>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GB" w:eastAsia="en-US"/>
        </w:rPr>
        <w:t>b)</w:t>
      </w:r>
      <w:r w:rsidRPr="00E12604">
        <w:rPr>
          <w:rFonts w:ascii="Arial" w:hAnsi="Arial" w:cs="Arial"/>
          <w:b w:val="0"/>
          <w:bCs w:val="0"/>
          <w:color w:val="000000"/>
          <w:sz w:val="18"/>
          <w:szCs w:val="18"/>
          <w:lang w:val="en-GB" w:eastAsia="en-US"/>
        </w:rPr>
        <w:tab/>
        <w:t>Cash flow and interest rate risk</w:t>
      </w:r>
    </w:p>
    <w:p w14:paraId="434A70D2" w14:textId="77777777" w:rsidR="00DE6E65" w:rsidRPr="00E12604" w:rsidRDefault="00DE6E65" w:rsidP="00BC5EFF">
      <w:pPr>
        <w:ind w:left="1080"/>
        <w:rPr>
          <w:rFonts w:ascii="Arial" w:eastAsia="Calibri" w:hAnsi="Arial" w:cs="Arial"/>
          <w:color w:val="000000"/>
          <w:sz w:val="18"/>
          <w:szCs w:val="18"/>
        </w:rPr>
      </w:pPr>
    </w:p>
    <w:p w14:paraId="59BD1324" w14:textId="4E75C397" w:rsidR="00A10DB7" w:rsidRPr="00E12604" w:rsidRDefault="00A10DB7" w:rsidP="00BC5EFF">
      <w:pPr>
        <w:pStyle w:val="BlockText"/>
        <w:spacing w:before="0" w:after="0" w:line="240" w:lineRule="auto"/>
        <w:ind w:left="1080" w:right="0" w:firstLine="0"/>
        <w:rPr>
          <w:rFonts w:ascii="Arial" w:hAnsi="Arial" w:cs="Arial"/>
          <w:color w:val="000000"/>
          <w:sz w:val="18"/>
          <w:szCs w:val="18"/>
        </w:rPr>
      </w:pPr>
      <w:r w:rsidRPr="00E12604">
        <w:rPr>
          <w:rFonts w:ascii="Arial" w:hAnsi="Arial" w:cs="Arial"/>
          <w:color w:val="000000"/>
          <w:spacing w:val="-4"/>
          <w:sz w:val="18"/>
          <w:szCs w:val="18"/>
        </w:rPr>
        <w:t>The Group’s income and operating cash flows are substantially independent of changes in market interest</w:t>
      </w:r>
      <w:r w:rsidRPr="00E12604">
        <w:rPr>
          <w:rFonts w:ascii="Arial" w:hAnsi="Arial" w:cs="Arial"/>
          <w:color w:val="000000"/>
          <w:sz w:val="18"/>
          <w:szCs w:val="18"/>
        </w:rPr>
        <w:t xml:space="preserve"> rates. The Group is exposed to interest rate risk relates primarily to its deposits at financial institutions and </w:t>
      </w:r>
      <w:r w:rsidR="00725169" w:rsidRPr="00E12604">
        <w:rPr>
          <w:rFonts w:ascii="Arial" w:hAnsi="Arial" w:cs="Arial"/>
          <w:color w:val="000000"/>
          <w:sz w:val="18"/>
          <w:szCs w:val="18"/>
        </w:rPr>
        <w:t>investments in debt instruments</w:t>
      </w:r>
      <w:r w:rsidRPr="00E12604">
        <w:rPr>
          <w:rFonts w:ascii="Arial" w:hAnsi="Arial" w:cs="Arial"/>
          <w:color w:val="000000"/>
          <w:sz w:val="18"/>
          <w:szCs w:val="18"/>
        </w:rPr>
        <w:t>. Most of the Group’s financial assets and liabilities bear floating interest rates or fixed interest rates which are close to the market rate</w:t>
      </w:r>
      <w:r w:rsidR="00343F84">
        <w:rPr>
          <w:rFonts w:ascii="Arial" w:hAnsi="Arial" w:cs="Arial"/>
          <w:color w:val="000000"/>
          <w:sz w:val="18"/>
          <w:szCs w:val="18"/>
        </w:rPr>
        <w:t>.</w:t>
      </w:r>
    </w:p>
    <w:p w14:paraId="5FA5B169" w14:textId="77777777" w:rsidR="003E134E" w:rsidRPr="00E12604" w:rsidRDefault="003E134E" w:rsidP="00BC5EFF">
      <w:pPr>
        <w:pStyle w:val="BlockText"/>
        <w:spacing w:before="0" w:after="0" w:line="240" w:lineRule="auto"/>
        <w:ind w:left="1080" w:right="0" w:firstLine="0"/>
        <w:rPr>
          <w:rFonts w:ascii="Arial" w:hAnsi="Arial" w:cs="Arial"/>
          <w:color w:val="000000"/>
          <w:sz w:val="18"/>
          <w:szCs w:val="18"/>
        </w:rPr>
      </w:pPr>
    </w:p>
    <w:p w14:paraId="29924910" w14:textId="77777777" w:rsidR="00ED019B" w:rsidRPr="00E12604" w:rsidRDefault="00ED019B" w:rsidP="00407C0D">
      <w:pPr>
        <w:jc w:val="both"/>
        <w:rPr>
          <w:rFonts w:ascii="Arial" w:hAnsi="Arial" w:cs="Arial"/>
          <w:color w:val="000000"/>
          <w:sz w:val="18"/>
          <w:szCs w:val="18"/>
        </w:rPr>
      </w:pPr>
    </w:p>
    <w:p w14:paraId="6A77AE66" w14:textId="086BC5DC" w:rsidR="00DE6E65" w:rsidRPr="00E12604" w:rsidRDefault="00DE6E65" w:rsidP="00407C0D">
      <w:pPr>
        <w:jc w:val="both"/>
        <w:rPr>
          <w:rFonts w:ascii="Arial" w:hAnsi="Arial" w:cs="Arial"/>
          <w:color w:val="000000"/>
          <w:sz w:val="18"/>
          <w:szCs w:val="18"/>
        </w:rPr>
        <w:sectPr w:rsidR="00DE6E65" w:rsidRPr="00E12604" w:rsidSect="001B6DEC">
          <w:headerReference w:type="default" r:id="rId8"/>
          <w:footerReference w:type="default" r:id="rId9"/>
          <w:pgSz w:w="11909" w:h="16834" w:code="9"/>
          <w:pgMar w:top="1440" w:right="720" w:bottom="720" w:left="1728" w:header="706" w:footer="706" w:gutter="0"/>
          <w:pgNumType w:start="16"/>
          <w:cols w:space="720"/>
          <w:docGrid w:linePitch="360"/>
        </w:sectPr>
      </w:pPr>
    </w:p>
    <w:p w14:paraId="6FC7324C" w14:textId="77777777" w:rsidR="00DE6E65" w:rsidRPr="00E12604" w:rsidRDefault="00DE6E65" w:rsidP="00276DB2">
      <w:pPr>
        <w:jc w:val="both"/>
        <w:rPr>
          <w:rFonts w:ascii="Arial" w:hAnsi="Arial" w:cs="Arial"/>
          <w:color w:val="000000"/>
          <w:sz w:val="18"/>
          <w:szCs w:val="18"/>
          <w:cs/>
        </w:rPr>
      </w:pPr>
    </w:p>
    <w:p w14:paraId="0F572355" w14:textId="6E223738" w:rsidR="00ED019B" w:rsidRPr="00E12604" w:rsidRDefault="00D21C4B" w:rsidP="00276DB2">
      <w:pPr>
        <w:jc w:val="both"/>
        <w:rPr>
          <w:rFonts w:ascii="Arial" w:hAnsi="Arial" w:cs="Arial"/>
          <w:color w:val="000000"/>
          <w:sz w:val="18"/>
          <w:szCs w:val="18"/>
        </w:rPr>
      </w:pPr>
      <w:r w:rsidRPr="00E12604">
        <w:rPr>
          <w:rFonts w:ascii="Arial" w:hAnsi="Arial" w:cs="Arial"/>
          <w:color w:val="000000"/>
          <w:sz w:val="18"/>
          <w:szCs w:val="18"/>
        </w:rPr>
        <w:t xml:space="preserve">Significant financial assets and liabilities classified by type of interest rates </w:t>
      </w:r>
      <w:r w:rsidR="003F3386" w:rsidRPr="00E12604">
        <w:rPr>
          <w:rFonts w:ascii="Arial" w:hAnsi="Arial" w:cs="Arial"/>
          <w:color w:val="000000"/>
          <w:sz w:val="18"/>
          <w:szCs w:val="18"/>
        </w:rPr>
        <w:t xml:space="preserve">and maturity date </w:t>
      </w:r>
      <w:r w:rsidRPr="00E12604">
        <w:rPr>
          <w:rFonts w:ascii="Arial" w:hAnsi="Arial" w:cs="Arial"/>
          <w:color w:val="000000"/>
          <w:sz w:val="18"/>
          <w:szCs w:val="18"/>
        </w:rPr>
        <w:t>are summarised in the table</w:t>
      </w:r>
      <w:r w:rsidR="005E5FD5" w:rsidRPr="00E12604">
        <w:rPr>
          <w:rFonts w:ascii="Arial" w:hAnsi="Arial" w:cs="Arial"/>
          <w:color w:val="000000"/>
          <w:sz w:val="18"/>
          <w:szCs w:val="18"/>
        </w:rPr>
        <w:t xml:space="preserve"> as</w:t>
      </w:r>
      <w:r w:rsidRPr="00E12604">
        <w:rPr>
          <w:rFonts w:ascii="Arial" w:hAnsi="Arial" w:cs="Arial"/>
          <w:color w:val="000000"/>
          <w:sz w:val="18"/>
          <w:szCs w:val="18"/>
        </w:rPr>
        <w:t xml:space="preserve"> below</w:t>
      </w:r>
      <w:r w:rsidR="005E5FD5" w:rsidRPr="00E12604">
        <w:rPr>
          <w:rFonts w:ascii="Arial" w:hAnsi="Arial" w:cs="Arial"/>
          <w:color w:val="000000"/>
          <w:sz w:val="18"/>
          <w:szCs w:val="18"/>
        </w:rPr>
        <w:t>:</w:t>
      </w:r>
    </w:p>
    <w:p w14:paraId="4A8701D1" w14:textId="77777777" w:rsidR="00D21C4B" w:rsidRPr="00E12604" w:rsidRDefault="00D21C4B" w:rsidP="00276DB2">
      <w:pPr>
        <w:jc w:val="both"/>
        <w:rPr>
          <w:rFonts w:ascii="Arial" w:hAnsi="Arial" w:cs="Arial"/>
          <w:color w:val="000000"/>
          <w:sz w:val="18"/>
          <w:szCs w:val="18"/>
        </w:rPr>
      </w:pPr>
    </w:p>
    <w:tbl>
      <w:tblPr>
        <w:tblW w:w="4933" w:type="pct"/>
        <w:tblInd w:w="108" w:type="dxa"/>
        <w:tblLook w:val="04A0" w:firstRow="1" w:lastRow="0" w:firstColumn="1" w:lastColumn="0" w:noHBand="0" w:noVBand="1"/>
      </w:tblPr>
      <w:tblGrid>
        <w:gridCol w:w="3149"/>
        <w:gridCol w:w="1317"/>
        <w:gridCol w:w="223"/>
        <w:gridCol w:w="941"/>
        <w:gridCol w:w="1129"/>
        <w:gridCol w:w="1164"/>
        <w:gridCol w:w="1095"/>
        <w:gridCol w:w="1123"/>
        <w:gridCol w:w="1311"/>
        <w:gridCol w:w="1318"/>
        <w:gridCol w:w="1456"/>
        <w:gridCol w:w="1459"/>
      </w:tblGrid>
      <w:tr w:rsidR="00450529" w:rsidRPr="003A00E4" w14:paraId="18CE0405" w14:textId="77777777" w:rsidTr="003A00E4">
        <w:trPr>
          <w:tblHeader/>
        </w:trPr>
        <w:tc>
          <w:tcPr>
            <w:tcW w:w="1004" w:type="pct"/>
            <w:vAlign w:val="bottom"/>
          </w:tcPr>
          <w:p w14:paraId="1CF336A4" w14:textId="77777777" w:rsidR="00450529" w:rsidRPr="003A00E4" w:rsidRDefault="00450529" w:rsidP="00661643">
            <w:pPr>
              <w:ind w:left="-105" w:right="-74"/>
              <w:rPr>
                <w:rFonts w:ascii="Arial" w:eastAsia="Arial" w:hAnsi="Arial" w:cs="Arial"/>
                <w:b/>
                <w:bCs/>
                <w:color w:val="000000"/>
                <w:sz w:val="18"/>
                <w:szCs w:val="18"/>
                <w:lang w:bidi="ar-SA"/>
              </w:rPr>
            </w:pPr>
          </w:p>
        </w:tc>
        <w:tc>
          <w:tcPr>
            <w:tcW w:w="491" w:type="pct"/>
            <w:gridSpan w:val="2"/>
            <w:vAlign w:val="bottom"/>
          </w:tcPr>
          <w:p w14:paraId="31738DB6" w14:textId="77777777" w:rsidR="00450529" w:rsidRPr="003A00E4" w:rsidRDefault="00450529" w:rsidP="00661643">
            <w:pPr>
              <w:ind w:right="-74"/>
              <w:jc w:val="center"/>
              <w:rPr>
                <w:rFonts w:ascii="Arial" w:eastAsia="Arial" w:hAnsi="Arial" w:cs="Arial"/>
                <w:b/>
                <w:bCs/>
                <w:color w:val="000000"/>
                <w:sz w:val="18"/>
                <w:szCs w:val="18"/>
                <w:lang w:bidi="ar-SA"/>
              </w:rPr>
            </w:pPr>
          </w:p>
        </w:tc>
        <w:tc>
          <w:tcPr>
            <w:tcW w:w="3505" w:type="pct"/>
            <w:gridSpan w:val="9"/>
            <w:tcBorders>
              <w:left w:val="nil"/>
              <w:bottom w:val="single" w:sz="4" w:space="0" w:color="auto"/>
              <w:right w:val="nil"/>
            </w:tcBorders>
            <w:vAlign w:val="bottom"/>
            <w:hideMark/>
          </w:tcPr>
          <w:p w14:paraId="39840559" w14:textId="68DE4114" w:rsidR="00450529" w:rsidRPr="003A00E4" w:rsidRDefault="00450529" w:rsidP="00661643">
            <w:pPr>
              <w:ind w:right="-74"/>
              <w:jc w:val="center"/>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Consolidated financial statements</w:t>
            </w:r>
          </w:p>
        </w:tc>
      </w:tr>
      <w:tr w:rsidR="00450529" w:rsidRPr="003A00E4" w14:paraId="1A5BEFA5" w14:textId="77777777" w:rsidTr="003A00E4">
        <w:trPr>
          <w:tblHeader/>
        </w:trPr>
        <w:tc>
          <w:tcPr>
            <w:tcW w:w="1004" w:type="pct"/>
            <w:vAlign w:val="bottom"/>
          </w:tcPr>
          <w:p w14:paraId="327D01BE" w14:textId="77777777" w:rsidR="00450529" w:rsidRPr="003A00E4" w:rsidRDefault="00450529" w:rsidP="00661643">
            <w:pPr>
              <w:ind w:left="-105" w:right="-74"/>
              <w:rPr>
                <w:rFonts w:ascii="Arial" w:eastAsia="Arial" w:hAnsi="Arial" w:cs="Arial"/>
                <w:b/>
                <w:bCs/>
                <w:color w:val="000000"/>
                <w:sz w:val="18"/>
                <w:szCs w:val="18"/>
                <w:lang w:bidi="ar-SA"/>
              </w:rPr>
            </w:pPr>
          </w:p>
        </w:tc>
        <w:tc>
          <w:tcPr>
            <w:tcW w:w="2229" w:type="pct"/>
            <w:gridSpan w:val="7"/>
            <w:tcBorders>
              <w:top w:val="single" w:sz="4" w:space="0" w:color="auto"/>
              <w:left w:val="nil"/>
              <w:bottom w:val="single" w:sz="4" w:space="0" w:color="auto"/>
              <w:right w:val="nil"/>
            </w:tcBorders>
            <w:vAlign w:val="bottom"/>
          </w:tcPr>
          <w:p w14:paraId="00B8AC45" w14:textId="39647A08" w:rsidR="00450529" w:rsidRPr="003A00E4" w:rsidRDefault="00450529" w:rsidP="00661643">
            <w:pPr>
              <w:ind w:right="-74"/>
              <w:jc w:val="center"/>
              <w:rPr>
                <w:rFonts w:ascii="Arial" w:eastAsia="Arial" w:hAnsi="Arial" w:cs="Arial"/>
                <w:b/>
                <w:bCs/>
                <w:color w:val="000000"/>
                <w:sz w:val="18"/>
                <w:szCs w:val="18"/>
                <w:cs/>
              </w:rPr>
            </w:pPr>
            <w:r w:rsidRPr="003A00E4">
              <w:rPr>
                <w:rFonts w:ascii="Arial" w:eastAsia="Arial" w:hAnsi="Arial" w:cs="Arial"/>
                <w:b/>
                <w:bCs/>
                <w:color w:val="000000"/>
                <w:sz w:val="18"/>
                <w:szCs w:val="18"/>
              </w:rPr>
              <w:t>Maturity date</w:t>
            </w:r>
          </w:p>
        </w:tc>
        <w:tc>
          <w:tcPr>
            <w:tcW w:w="418" w:type="pct"/>
            <w:tcBorders>
              <w:top w:val="single" w:sz="4" w:space="0" w:color="auto"/>
              <w:left w:val="nil"/>
              <w:right w:val="nil"/>
            </w:tcBorders>
            <w:vAlign w:val="bottom"/>
          </w:tcPr>
          <w:p w14:paraId="042AFB37" w14:textId="77777777" w:rsidR="00450529" w:rsidRPr="003A00E4" w:rsidRDefault="00450529" w:rsidP="00661643">
            <w:pPr>
              <w:ind w:right="-74"/>
              <w:jc w:val="center"/>
              <w:rPr>
                <w:rFonts w:ascii="Arial" w:eastAsia="Arial" w:hAnsi="Arial" w:cs="Arial"/>
                <w:b/>
                <w:bCs/>
                <w:color w:val="000000"/>
                <w:sz w:val="18"/>
                <w:szCs w:val="18"/>
                <w:cs/>
                <w:lang w:bidi="ar-SA"/>
              </w:rPr>
            </w:pPr>
          </w:p>
        </w:tc>
        <w:tc>
          <w:tcPr>
            <w:tcW w:w="420" w:type="pct"/>
            <w:tcBorders>
              <w:top w:val="single" w:sz="4" w:space="0" w:color="auto"/>
              <w:left w:val="nil"/>
              <w:right w:val="nil"/>
            </w:tcBorders>
            <w:vAlign w:val="bottom"/>
          </w:tcPr>
          <w:p w14:paraId="3048AB02" w14:textId="77777777" w:rsidR="00450529" w:rsidRPr="003A00E4" w:rsidRDefault="00450529" w:rsidP="00661643">
            <w:pPr>
              <w:ind w:right="-74"/>
              <w:jc w:val="center"/>
              <w:rPr>
                <w:rFonts w:ascii="Arial" w:eastAsia="Arial" w:hAnsi="Arial" w:cs="Arial"/>
                <w:b/>
                <w:bCs/>
                <w:color w:val="000000"/>
                <w:sz w:val="18"/>
                <w:szCs w:val="18"/>
                <w:cs/>
                <w:lang w:bidi="ar-SA"/>
              </w:rPr>
            </w:pPr>
          </w:p>
        </w:tc>
        <w:tc>
          <w:tcPr>
            <w:tcW w:w="929" w:type="pct"/>
            <w:gridSpan w:val="2"/>
            <w:tcBorders>
              <w:top w:val="single" w:sz="4" w:space="0" w:color="auto"/>
              <w:left w:val="nil"/>
              <w:right w:val="nil"/>
            </w:tcBorders>
            <w:vAlign w:val="bottom"/>
          </w:tcPr>
          <w:p w14:paraId="47B5892A" w14:textId="730C4BD6" w:rsidR="00450529" w:rsidRPr="003A00E4" w:rsidRDefault="00450529" w:rsidP="00661643">
            <w:pPr>
              <w:ind w:right="-74"/>
              <w:jc w:val="center"/>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Interest rate</w:t>
            </w:r>
          </w:p>
        </w:tc>
      </w:tr>
      <w:tr w:rsidR="00450529" w:rsidRPr="003A00E4" w14:paraId="1E0EF88E" w14:textId="77777777" w:rsidTr="003A00E4">
        <w:tc>
          <w:tcPr>
            <w:tcW w:w="1004" w:type="pct"/>
            <w:vAlign w:val="bottom"/>
          </w:tcPr>
          <w:p w14:paraId="540554A6" w14:textId="77777777" w:rsidR="00450529" w:rsidRPr="003A00E4" w:rsidRDefault="00450529" w:rsidP="00661643">
            <w:pPr>
              <w:ind w:left="-105" w:right="-74"/>
              <w:rPr>
                <w:rFonts w:ascii="Arial" w:eastAsia="Arial" w:hAnsi="Arial" w:cs="Arial"/>
                <w:b/>
                <w:bCs/>
                <w:color w:val="000000"/>
                <w:sz w:val="18"/>
                <w:szCs w:val="18"/>
                <w:lang w:bidi="ar-SA"/>
              </w:rPr>
            </w:pPr>
          </w:p>
        </w:tc>
        <w:tc>
          <w:tcPr>
            <w:tcW w:w="1151" w:type="pct"/>
            <w:gridSpan w:val="4"/>
            <w:tcBorders>
              <w:left w:val="nil"/>
              <w:bottom w:val="single" w:sz="4" w:space="0" w:color="auto"/>
              <w:right w:val="nil"/>
            </w:tcBorders>
            <w:vAlign w:val="bottom"/>
          </w:tcPr>
          <w:p w14:paraId="6B8D379F" w14:textId="5ED058E3" w:rsidR="00450529" w:rsidRPr="003A00E4" w:rsidRDefault="00450529" w:rsidP="00661643">
            <w:pPr>
              <w:ind w:right="-74"/>
              <w:jc w:val="center"/>
              <w:rPr>
                <w:rFonts w:ascii="Arial" w:eastAsia="Arial" w:hAnsi="Arial" w:cs="Arial"/>
                <w:b/>
                <w:bCs/>
                <w:color w:val="000000"/>
                <w:spacing w:val="-8"/>
                <w:sz w:val="18"/>
                <w:szCs w:val="18"/>
                <w:cs/>
                <w:lang w:bidi="ar-SA"/>
              </w:rPr>
            </w:pPr>
            <w:r w:rsidRPr="003A00E4">
              <w:rPr>
                <w:rFonts w:ascii="Arial" w:eastAsia="Arial" w:hAnsi="Arial" w:cs="Arial"/>
                <w:b/>
                <w:bCs/>
                <w:color w:val="000000"/>
                <w:sz w:val="18"/>
                <w:szCs w:val="18"/>
                <w:lang w:bidi="ar-SA"/>
              </w:rPr>
              <w:t>Fixed interest rates</w:t>
            </w:r>
          </w:p>
        </w:tc>
        <w:tc>
          <w:tcPr>
            <w:tcW w:w="1078" w:type="pct"/>
            <w:gridSpan w:val="3"/>
            <w:tcBorders>
              <w:left w:val="nil"/>
              <w:right w:val="nil"/>
            </w:tcBorders>
            <w:vAlign w:val="bottom"/>
          </w:tcPr>
          <w:p w14:paraId="239BCE5E" w14:textId="655F799D" w:rsidR="00450529" w:rsidRPr="003A00E4" w:rsidRDefault="00450529" w:rsidP="00661643">
            <w:pPr>
              <w:ind w:right="-74"/>
              <w:jc w:val="center"/>
              <w:rPr>
                <w:rFonts w:ascii="Arial" w:eastAsia="Arial" w:hAnsi="Arial" w:cs="Arial"/>
                <w:b/>
                <w:bCs/>
                <w:color w:val="000000"/>
                <w:spacing w:val="-8"/>
                <w:sz w:val="18"/>
                <w:szCs w:val="18"/>
                <w:cs/>
                <w:lang w:bidi="ar-SA"/>
              </w:rPr>
            </w:pPr>
            <w:r w:rsidRPr="003A00E4">
              <w:rPr>
                <w:rFonts w:ascii="Arial" w:eastAsia="Arial" w:hAnsi="Arial" w:cs="Arial"/>
                <w:b/>
                <w:bCs/>
                <w:color w:val="000000"/>
                <w:spacing w:val="-8"/>
                <w:sz w:val="18"/>
                <w:szCs w:val="18"/>
                <w:lang w:bidi="ar-SA"/>
              </w:rPr>
              <w:t>Floating interest rates</w:t>
            </w:r>
          </w:p>
        </w:tc>
        <w:tc>
          <w:tcPr>
            <w:tcW w:w="418" w:type="pct"/>
            <w:tcBorders>
              <w:left w:val="nil"/>
              <w:right w:val="nil"/>
            </w:tcBorders>
            <w:vAlign w:val="bottom"/>
          </w:tcPr>
          <w:p w14:paraId="4D2DAE1B" w14:textId="77777777" w:rsidR="00450529" w:rsidRPr="003A00E4" w:rsidRDefault="00450529" w:rsidP="00661643">
            <w:pPr>
              <w:ind w:right="-74"/>
              <w:jc w:val="right"/>
              <w:rPr>
                <w:rFonts w:ascii="Arial" w:eastAsia="Arial" w:hAnsi="Arial" w:cs="Arial"/>
                <w:b/>
                <w:bCs/>
                <w:color w:val="000000"/>
                <w:spacing w:val="-8"/>
                <w:sz w:val="18"/>
                <w:szCs w:val="18"/>
                <w:cs/>
                <w:lang w:bidi="ar-SA"/>
              </w:rPr>
            </w:pPr>
          </w:p>
        </w:tc>
        <w:tc>
          <w:tcPr>
            <w:tcW w:w="420" w:type="pct"/>
            <w:tcBorders>
              <w:left w:val="nil"/>
              <w:right w:val="nil"/>
            </w:tcBorders>
            <w:vAlign w:val="bottom"/>
          </w:tcPr>
          <w:p w14:paraId="7084041D" w14:textId="77777777" w:rsidR="00450529" w:rsidRPr="003A00E4" w:rsidRDefault="00450529" w:rsidP="00661643">
            <w:pPr>
              <w:ind w:right="-74"/>
              <w:jc w:val="right"/>
              <w:rPr>
                <w:rFonts w:ascii="Arial" w:eastAsia="Arial" w:hAnsi="Arial" w:cs="Arial"/>
                <w:b/>
                <w:bCs/>
                <w:color w:val="000000"/>
                <w:spacing w:val="-8"/>
                <w:sz w:val="18"/>
                <w:szCs w:val="18"/>
                <w:cs/>
                <w:lang w:bidi="ar-SA"/>
              </w:rPr>
            </w:pPr>
          </w:p>
        </w:tc>
        <w:tc>
          <w:tcPr>
            <w:tcW w:w="929" w:type="pct"/>
            <w:gridSpan w:val="2"/>
            <w:tcBorders>
              <w:left w:val="nil"/>
              <w:bottom w:val="single" w:sz="4" w:space="0" w:color="auto"/>
              <w:right w:val="nil"/>
            </w:tcBorders>
            <w:vAlign w:val="bottom"/>
          </w:tcPr>
          <w:p w14:paraId="2B48AC83" w14:textId="16F97379" w:rsidR="00450529" w:rsidRPr="003A00E4" w:rsidRDefault="00450529" w:rsidP="00450529">
            <w:pPr>
              <w:ind w:right="-74"/>
              <w:jc w:val="center"/>
              <w:rPr>
                <w:rFonts w:ascii="Arial" w:eastAsia="Arial" w:hAnsi="Arial" w:cs="Arial"/>
                <w:b/>
                <w:bCs/>
                <w:color w:val="000000"/>
                <w:spacing w:val="-8"/>
                <w:sz w:val="18"/>
                <w:szCs w:val="18"/>
                <w:cs/>
                <w:lang w:bidi="ar-SA"/>
              </w:rPr>
            </w:pPr>
            <w:r w:rsidRPr="003A00E4">
              <w:rPr>
                <w:rFonts w:ascii="Arial" w:eastAsia="Arial" w:hAnsi="Arial" w:cs="Arial"/>
                <w:b/>
                <w:bCs/>
                <w:color w:val="000000"/>
                <w:spacing w:val="-8"/>
                <w:sz w:val="18"/>
                <w:szCs w:val="18"/>
                <w:lang w:bidi="ar-SA"/>
              </w:rPr>
              <w:t>(% p.a.)</w:t>
            </w:r>
          </w:p>
        </w:tc>
      </w:tr>
      <w:tr w:rsidR="00450529" w:rsidRPr="003A00E4" w14:paraId="44107280" w14:textId="77777777" w:rsidTr="003A00E4">
        <w:tc>
          <w:tcPr>
            <w:tcW w:w="1004" w:type="pct"/>
            <w:vAlign w:val="bottom"/>
            <w:hideMark/>
          </w:tcPr>
          <w:p w14:paraId="66E8B3CA" w14:textId="77777777" w:rsidR="00450529" w:rsidRPr="003A00E4" w:rsidRDefault="00450529" w:rsidP="00661643">
            <w:pPr>
              <w:ind w:left="-105" w:right="-74"/>
              <w:rPr>
                <w:rFonts w:ascii="Arial" w:eastAsia="Arial" w:hAnsi="Arial" w:cs="Arial"/>
                <w:b/>
                <w:bCs/>
                <w:color w:val="000000"/>
                <w:sz w:val="18"/>
                <w:szCs w:val="18"/>
                <w:lang w:bidi="ar-SA"/>
              </w:rPr>
            </w:pPr>
          </w:p>
        </w:tc>
        <w:tc>
          <w:tcPr>
            <w:tcW w:w="420" w:type="pct"/>
            <w:tcBorders>
              <w:top w:val="single" w:sz="4" w:space="0" w:color="auto"/>
              <w:left w:val="nil"/>
              <w:bottom w:val="single" w:sz="4" w:space="0" w:color="auto"/>
              <w:right w:val="nil"/>
            </w:tcBorders>
            <w:vAlign w:val="bottom"/>
            <w:hideMark/>
          </w:tcPr>
          <w:p w14:paraId="78DD2905"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Within</w:t>
            </w:r>
          </w:p>
          <w:p w14:paraId="577B8E8A" w14:textId="4A363125"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1 year</w:t>
            </w:r>
          </w:p>
          <w:p w14:paraId="07ADB971" w14:textId="04B8466F"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Baht</w:t>
            </w:r>
          </w:p>
        </w:tc>
        <w:tc>
          <w:tcPr>
            <w:tcW w:w="371" w:type="pct"/>
            <w:gridSpan w:val="2"/>
            <w:tcBorders>
              <w:top w:val="single" w:sz="4" w:space="0" w:color="auto"/>
              <w:left w:val="nil"/>
              <w:bottom w:val="single" w:sz="4" w:space="0" w:color="auto"/>
              <w:right w:val="nil"/>
            </w:tcBorders>
            <w:vAlign w:val="bottom"/>
            <w:hideMark/>
          </w:tcPr>
          <w:p w14:paraId="4F55FE7C" w14:textId="34DF478C"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1 - 5</w:t>
            </w:r>
          </w:p>
          <w:p w14:paraId="3110C166"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years</w:t>
            </w:r>
          </w:p>
          <w:p w14:paraId="2A708D47" w14:textId="05CA3DD9"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Baht</w:t>
            </w:r>
          </w:p>
        </w:tc>
        <w:tc>
          <w:tcPr>
            <w:tcW w:w="360" w:type="pct"/>
            <w:tcBorders>
              <w:top w:val="single" w:sz="4" w:space="0" w:color="auto"/>
              <w:left w:val="nil"/>
              <w:bottom w:val="single" w:sz="4" w:space="0" w:color="auto"/>
              <w:right w:val="nil"/>
            </w:tcBorders>
            <w:vAlign w:val="bottom"/>
            <w:hideMark/>
          </w:tcPr>
          <w:p w14:paraId="1D9DF5AC"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Over </w:t>
            </w:r>
          </w:p>
          <w:p w14:paraId="3CCE0693" w14:textId="4FE68B25"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5 years</w:t>
            </w:r>
          </w:p>
          <w:p w14:paraId="0A717086" w14:textId="780D7B89"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371" w:type="pct"/>
            <w:tcBorders>
              <w:top w:val="single" w:sz="4" w:space="0" w:color="auto"/>
              <w:left w:val="nil"/>
              <w:bottom w:val="single" w:sz="4" w:space="0" w:color="auto"/>
              <w:right w:val="nil"/>
            </w:tcBorders>
            <w:vAlign w:val="bottom"/>
            <w:hideMark/>
          </w:tcPr>
          <w:p w14:paraId="24CE0334"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Within</w:t>
            </w:r>
          </w:p>
          <w:p w14:paraId="0E5DB896" w14:textId="20C3A6D8"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1 year</w:t>
            </w:r>
          </w:p>
          <w:p w14:paraId="54026402" w14:textId="70FDA24A"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349" w:type="pct"/>
            <w:tcBorders>
              <w:top w:val="single" w:sz="4" w:space="0" w:color="auto"/>
              <w:left w:val="nil"/>
              <w:bottom w:val="single" w:sz="4" w:space="0" w:color="auto"/>
              <w:right w:val="nil"/>
            </w:tcBorders>
            <w:vAlign w:val="bottom"/>
            <w:hideMark/>
          </w:tcPr>
          <w:p w14:paraId="2F51BEA1" w14:textId="3B4BD86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1 - 5</w:t>
            </w:r>
          </w:p>
          <w:p w14:paraId="6E0AF16A"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years</w:t>
            </w:r>
          </w:p>
          <w:p w14:paraId="38BD78CA" w14:textId="34DC61ED"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Baht</w:t>
            </w:r>
          </w:p>
        </w:tc>
        <w:tc>
          <w:tcPr>
            <w:tcW w:w="357" w:type="pct"/>
            <w:tcBorders>
              <w:top w:val="single" w:sz="4" w:space="0" w:color="auto"/>
              <w:left w:val="nil"/>
              <w:bottom w:val="single" w:sz="4" w:space="0" w:color="auto"/>
              <w:right w:val="nil"/>
            </w:tcBorders>
            <w:vAlign w:val="bottom"/>
            <w:hideMark/>
          </w:tcPr>
          <w:p w14:paraId="51860E68"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Over </w:t>
            </w:r>
          </w:p>
          <w:p w14:paraId="40305EBD" w14:textId="1EE37E34"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5 years</w:t>
            </w:r>
          </w:p>
          <w:p w14:paraId="53174105" w14:textId="1AAF4098"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418" w:type="pct"/>
            <w:tcBorders>
              <w:left w:val="nil"/>
              <w:bottom w:val="single" w:sz="4" w:space="0" w:color="auto"/>
              <w:right w:val="nil"/>
            </w:tcBorders>
            <w:vAlign w:val="bottom"/>
            <w:hideMark/>
          </w:tcPr>
          <w:p w14:paraId="5BF30184" w14:textId="47D13D5E"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Non-interest</w:t>
            </w:r>
          </w:p>
          <w:p w14:paraId="148E0517"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bearing</w:t>
            </w:r>
          </w:p>
          <w:p w14:paraId="68F1EE6A" w14:textId="0DFD3814"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420" w:type="pct"/>
            <w:tcBorders>
              <w:left w:val="nil"/>
              <w:bottom w:val="single" w:sz="4" w:space="0" w:color="auto"/>
              <w:right w:val="nil"/>
            </w:tcBorders>
            <w:vAlign w:val="bottom"/>
            <w:hideMark/>
          </w:tcPr>
          <w:p w14:paraId="6393C3BE" w14:textId="77777777"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Total</w:t>
            </w:r>
          </w:p>
          <w:p w14:paraId="507D8B13" w14:textId="537F1802" w:rsidR="00450529" w:rsidRPr="003A00E4" w:rsidRDefault="00450529" w:rsidP="00661643">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464" w:type="pct"/>
            <w:tcBorders>
              <w:top w:val="single" w:sz="4" w:space="0" w:color="auto"/>
              <w:left w:val="nil"/>
              <w:bottom w:val="single" w:sz="4" w:space="0" w:color="auto"/>
              <w:right w:val="nil"/>
            </w:tcBorders>
            <w:vAlign w:val="bottom"/>
          </w:tcPr>
          <w:p w14:paraId="70B3FE5D" w14:textId="77777777" w:rsidR="00450529" w:rsidRPr="003A00E4" w:rsidRDefault="00450529" w:rsidP="00661643">
            <w:pPr>
              <w:ind w:right="-74"/>
              <w:jc w:val="center"/>
              <w:rPr>
                <w:rFonts w:ascii="Arial" w:eastAsia="Arial" w:hAnsi="Arial" w:cs="Arial"/>
                <w:b/>
                <w:bCs/>
                <w:color w:val="000000"/>
                <w:sz w:val="18"/>
                <w:szCs w:val="18"/>
              </w:rPr>
            </w:pPr>
          </w:p>
          <w:p w14:paraId="54D0F23F" w14:textId="77777777" w:rsidR="00450529" w:rsidRPr="003A00E4" w:rsidRDefault="00450529" w:rsidP="00661643">
            <w:pPr>
              <w:ind w:right="-74"/>
              <w:jc w:val="center"/>
              <w:rPr>
                <w:rFonts w:ascii="Arial" w:eastAsia="Arial" w:hAnsi="Arial" w:cs="Arial"/>
                <w:b/>
                <w:bCs/>
                <w:color w:val="000000"/>
                <w:sz w:val="18"/>
                <w:szCs w:val="18"/>
              </w:rPr>
            </w:pPr>
          </w:p>
          <w:p w14:paraId="342D1CBD" w14:textId="443232BA" w:rsidR="00450529" w:rsidRPr="003A00E4" w:rsidRDefault="00450529" w:rsidP="00977408">
            <w:pPr>
              <w:ind w:right="-74"/>
              <w:jc w:val="center"/>
              <w:rPr>
                <w:rFonts w:ascii="Arial" w:eastAsia="Arial" w:hAnsi="Arial" w:cs="Arial"/>
                <w:b/>
                <w:bCs/>
                <w:color w:val="000000"/>
                <w:sz w:val="18"/>
                <w:szCs w:val="18"/>
              </w:rPr>
            </w:pPr>
            <w:r w:rsidRPr="003A00E4">
              <w:rPr>
                <w:rFonts w:ascii="Arial" w:eastAsia="Arial" w:hAnsi="Arial" w:cs="Arial"/>
                <w:b/>
                <w:bCs/>
                <w:color w:val="000000"/>
                <w:sz w:val="18"/>
                <w:szCs w:val="18"/>
              </w:rPr>
              <w:t>Baht</w:t>
            </w:r>
          </w:p>
        </w:tc>
        <w:tc>
          <w:tcPr>
            <w:tcW w:w="465" w:type="pct"/>
            <w:tcBorders>
              <w:top w:val="single" w:sz="4" w:space="0" w:color="auto"/>
              <w:left w:val="nil"/>
              <w:bottom w:val="single" w:sz="4" w:space="0" w:color="auto"/>
              <w:right w:val="nil"/>
            </w:tcBorders>
            <w:vAlign w:val="bottom"/>
            <w:hideMark/>
          </w:tcPr>
          <w:p w14:paraId="5F3D0C5F" w14:textId="40DD3D17" w:rsidR="00450529" w:rsidRPr="003A00E4" w:rsidRDefault="00977408" w:rsidP="00661643">
            <w:pPr>
              <w:ind w:right="-74"/>
              <w:jc w:val="center"/>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US Dollar</w:t>
            </w:r>
          </w:p>
        </w:tc>
      </w:tr>
      <w:tr w:rsidR="00450529" w:rsidRPr="003A00E4" w14:paraId="7223C745" w14:textId="77777777" w:rsidTr="003A00E4">
        <w:tc>
          <w:tcPr>
            <w:tcW w:w="1004" w:type="pct"/>
            <w:vAlign w:val="bottom"/>
          </w:tcPr>
          <w:p w14:paraId="4605781C" w14:textId="77777777" w:rsidR="00450529" w:rsidRPr="003A00E4" w:rsidRDefault="00450529" w:rsidP="00661643">
            <w:pPr>
              <w:ind w:left="-105" w:right="-74"/>
              <w:jc w:val="thaiDistribute"/>
              <w:rPr>
                <w:rFonts w:ascii="Arial" w:eastAsia="Arial" w:hAnsi="Arial" w:cs="Arial"/>
                <w:b/>
                <w:bCs/>
                <w:color w:val="000000"/>
                <w:sz w:val="18"/>
                <w:szCs w:val="18"/>
                <w:cs/>
              </w:rPr>
            </w:pPr>
          </w:p>
        </w:tc>
        <w:tc>
          <w:tcPr>
            <w:tcW w:w="420" w:type="pct"/>
            <w:tcBorders>
              <w:top w:val="single" w:sz="4" w:space="0" w:color="auto"/>
              <w:left w:val="nil"/>
              <w:right w:val="nil"/>
            </w:tcBorders>
            <w:vAlign w:val="bottom"/>
          </w:tcPr>
          <w:p w14:paraId="5ADD9B51" w14:textId="77777777" w:rsidR="00450529" w:rsidRPr="003A00E4" w:rsidRDefault="00450529" w:rsidP="00661643">
            <w:pPr>
              <w:ind w:right="-74"/>
              <w:jc w:val="right"/>
              <w:rPr>
                <w:rFonts w:ascii="Arial" w:eastAsia="Arial" w:hAnsi="Arial" w:cs="Arial"/>
                <w:color w:val="000000"/>
                <w:sz w:val="18"/>
                <w:szCs w:val="18"/>
                <w:cs/>
                <w:lang w:bidi="ar-SA"/>
              </w:rPr>
            </w:pPr>
          </w:p>
        </w:tc>
        <w:tc>
          <w:tcPr>
            <w:tcW w:w="371" w:type="pct"/>
            <w:gridSpan w:val="2"/>
            <w:tcBorders>
              <w:top w:val="single" w:sz="4" w:space="0" w:color="auto"/>
              <w:left w:val="nil"/>
              <w:right w:val="nil"/>
            </w:tcBorders>
            <w:vAlign w:val="bottom"/>
          </w:tcPr>
          <w:p w14:paraId="029C67C4" w14:textId="77777777" w:rsidR="00450529" w:rsidRPr="003A00E4" w:rsidRDefault="00450529" w:rsidP="00661643">
            <w:pPr>
              <w:ind w:right="-74"/>
              <w:jc w:val="right"/>
              <w:rPr>
                <w:rFonts w:ascii="Arial" w:eastAsia="Arial" w:hAnsi="Arial" w:cs="Arial"/>
                <w:color w:val="000000"/>
                <w:sz w:val="18"/>
                <w:szCs w:val="18"/>
                <w:lang w:bidi="ar-SA"/>
              </w:rPr>
            </w:pPr>
          </w:p>
        </w:tc>
        <w:tc>
          <w:tcPr>
            <w:tcW w:w="360" w:type="pct"/>
            <w:tcBorders>
              <w:top w:val="single" w:sz="4" w:space="0" w:color="auto"/>
              <w:left w:val="nil"/>
              <w:right w:val="nil"/>
            </w:tcBorders>
            <w:vAlign w:val="bottom"/>
          </w:tcPr>
          <w:p w14:paraId="45458EEA" w14:textId="77777777" w:rsidR="00450529" w:rsidRPr="003A00E4" w:rsidRDefault="00450529" w:rsidP="00661643">
            <w:pPr>
              <w:ind w:right="-74"/>
              <w:jc w:val="right"/>
              <w:rPr>
                <w:rFonts w:ascii="Arial" w:eastAsia="Arial" w:hAnsi="Arial" w:cs="Arial"/>
                <w:color w:val="000000"/>
                <w:sz w:val="18"/>
                <w:szCs w:val="18"/>
                <w:lang w:bidi="ar-SA"/>
              </w:rPr>
            </w:pPr>
          </w:p>
        </w:tc>
        <w:tc>
          <w:tcPr>
            <w:tcW w:w="371" w:type="pct"/>
            <w:tcBorders>
              <w:top w:val="single" w:sz="4" w:space="0" w:color="auto"/>
              <w:left w:val="nil"/>
              <w:right w:val="nil"/>
            </w:tcBorders>
            <w:vAlign w:val="bottom"/>
          </w:tcPr>
          <w:p w14:paraId="18887025" w14:textId="77777777" w:rsidR="00450529" w:rsidRPr="003A00E4" w:rsidRDefault="00450529" w:rsidP="00661643">
            <w:pPr>
              <w:ind w:right="-74"/>
              <w:jc w:val="right"/>
              <w:rPr>
                <w:rFonts w:ascii="Arial" w:eastAsia="Arial" w:hAnsi="Arial" w:cs="Arial"/>
                <w:color w:val="000000"/>
                <w:sz w:val="18"/>
                <w:szCs w:val="18"/>
                <w:lang w:bidi="ar-SA"/>
              </w:rPr>
            </w:pPr>
          </w:p>
        </w:tc>
        <w:tc>
          <w:tcPr>
            <w:tcW w:w="349" w:type="pct"/>
            <w:tcBorders>
              <w:top w:val="single" w:sz="4" w:space="0" w:color="auto"/>
              <w:left w:val="nil"/>
              <w:right w:val="nil"/>
            </w:tcBorders>
            <w:vAlign w:val="bottom"/>
          </w:tcPr>
          <w:p w14:paraId="4542EA59" w14:textId="77777777" w:rsidR="00450529" w:rsidRPr="003A00E4" w:rsidRDefault="00450529" w:rsidP="00661643">
            <w:pPr>
              <w:ind w:right="-74"/>
              <w:jc w:val="right"/>
              <w:rPr>
                <w:rFonts w:ascii="Arial" w:eastAsia="Arial" w:hAnsi="Arial" w:cs="Arial"/>
                <w:color w:val="000000"/>
                <w:sz w:val="18"/>
                <w:szCs w:val="18"/>
                <w:lang w:bidi="ar-SA"/>
              </w:rPr>
            </w:pPr>
          </w:p>
        </w:tc>
        <w:tc>
          <w:tcPr>
            <w:tcW w:w="357" w:type="pct"/>
            <w:tcBorders>
              <w:top w:val="single" w:sz="4" w:space="0" w:color="auto"/>
              <w:left w:val="nil"/>
              <w:right w:val="nil"/>
            </w:tcBorders>
            <w:vAlign w:val="bottom"/>
          </w:tcPr>
          <w:p w14:paraId="332526EF" w14:textId="77777777" w:rsidR="00450529" w:rsidRPr="003A00E4" w:rsidRDefault="00450529" w:rsidP="00661643">
            <w:pPr>
              <w:ind w:right="-74"/>
              <w:jc w:val="right"/>
              <w:rPr>
                <w:rFonts w:ascii="Arial" w:eastAsia="Arial" w:hAnsi="Arial" w:cs="Arial"/>
                <w:color w:val="000000"/>
                <w:sz w:val="18"/>
                <w:szCs w:val="18"/>
                <w:lang w:bidi="ar-SA"/>
              </w:rPr>
            </w:pPr>
          </w:p>
        </w:tc>
        <w:tc>
          <w:tcPr>
            <w:tcW w:w="418" w:type="pct"/>
            <w:tcBorders>
              <w:top w:val="single" w:sz="4" w:space="0" w:color="auto"/>
              <w:left w:val="nil"/>
              <w:right w:val="nil"/>
            </w:tcBorders>
            <w:vAlign w:val="bottom"/>
          </w:tcPr>
          <w:p w14:paraId="3353670E" w14:textId="77777777" w:rsidR="00450529" w:rsidRPr="003A00E4" w:rsidRDefault="00450529" w:rsidP="00661643">
            <w:pPr>
              <w:ind w:right="-74"/>
              <w:jc w:val="right"/>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21A561D3" w14:textId="77777777" w:rsidR="00450529" w:rsidRPr="003A00E4" w:rsidRDefault="00450529" w:rsidP="00661643">
            <w:pPr>
              <w:ind w:right="-74"/>
              <w:jc w:val="right"/>
              <w:rPr>
                <w:rFonts w:ascii="Arial" w:eastAsia="Arial" w:hAnsi="Arial" w:cs="Arial"/>
                <w:color w:val="000000"/>
                <w:sz w:val="18"/>
                <w:szCs w:val="18"/>
                <w:lang w:bidi="ar-SA"/>
              </w:rPr>
            </w:pPr>
          </w:p>
        </w:tc>
        <w:tc>
          <w:tcPr>
            <w:tcW w:w="464" w:type="pct"/>
            <w:tcBorders>
              <w:top w:val="single" w:sz="4" w:space="0" w:color="auto"/>
              <w:left w:val="nil"/>
              <w:right w:val="nil"/>
            </w:tcBorders>
            <w:vAlign w:val="bottom"/>
          </w:tcPr>
          <w:p w14:paraId="3CD0A369" w14:textId="77777777" w:rsidR="00450529" w:rsidRPr="003A00E4" w:rsidRDefault="00450529" w:rsidP="00661643">
            <w:pPr>
              <w:ind w:right="-74"/>
              <w:jc w:val="center"/>
              <w:rPr>
                <w:rFonts w:ascii="Arial" w:eastAsia="Arial" w:hAnsi="Arial" w:cs="Arial"/>
                <w:color w:val="000000"/>
                <w:sz w:val="18"/>
                <w:szCs w:val="18"/>
                <w:lang w:bidi="ar-SA"/>
              </w:rPr>
            </w:pPr>
          </w:p>
        </w:tc>
        <w:tc>
          <w:tcPr>
            <w:tcW w:w="465" w:type="pct"/>
            <w:tcBorders>
              <w:top w:val="single" w:sz="4" w:space="0" w:color="auto"/>
              <w:left w:val="nil"/>
              <w:right w:val="nil"/>
            </w:tcBorders>
            <w:vAlign w:val="bottom"/>
          </w:tcPr>
          <w:p w14:paraId="60A6980B" w14:textId="688120B5" w:rsidR="00450529" w:rsidRPr="003A00E4" w:rsidRDefault="00450529" w:rsidP="00661643">
            <w:pPr>
              <w:ind w:right="-74"/>
              <w:jc w:val="center"/>
              <w:rPr>
                <w:rFonts w:ascii="Arial" w:eastAsia="Arial" w:hAnsi="Arial" w:cs="Arial"/>
                <w:color w:val="000000"/>
                <w:sz w:val="18"/>
                <w:szCs w:val="18"/>
                <w:lang w:bidi="ar-SA"/>
              </w:rPr>
            </w:pPr>
          </w:p>
        </w:tc>
      </w:tr>
      <w:tr w:rsidR="00450529" w:rsidRPr="003A00E4" w14:paraId="417B770B" w14:textId="77777777" w:rsidTr="003A00E4">
        <w:tc>
          <w:tcPr>
            <w:tcW w:w="1004" w:type="pct"/>
            <w:vAlign w:val="bottom"/>
          </w:tcPr>
          <w:p w14:paraId="61A083C5" w14:textId="0CB89A77" w:rsidR="00450529" w:rsidRPr="003A00E4" w:rsidRDefault="00450529" w:rsidP="00661643">
            <w:pPr>
              <w:ind w:left="-105" w:right="-74"/>
              <w:jc w:val="thaiDistribute"/>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As at 30 September 2025</w:t>
            </w:r>
          </w:p>
        </w:tc>
        <w:tc>
          <w:tcPr>
            <w:tcW w:w="420" w:type="pct"/>
            <w:tcBorders>
              <w:left w:val="nil"/>
              <w:right w:val="nil"/>
            </w:tcBorders>
            <w:vAlign w:val="bottom"/>
          </w:tcPr>
          <w:p w14:paraId="65EC175F" w14:textId="77777777" w:rsidR="00450529" w:rsidRPr="003A00E4" w:rsidRDefault="00450529" w:rsidP="00661643">
            <w:pPr>
              <w:ind w:right="-74"/>
              <w:jc w:val="right"/>
              <w:rPr>
                <w:rFonts w:ascii="Arial" w:eastAsia="Arial" w:hAnsi="Arial" w:cs="Arial"/>
                <w:color w:val="000000"/>
                <w:sz w:val="18"/>
                <w:szCs w:val="18"/>
                <w:cs/>
                <w:lang w:bidi="ar-SA"/>
              </w:rPr>
            </w:pPr>
          </w:p>
        </w:tc>
        <w:tc>
          <w:tcPr>
            <w:tcW w:w="371" w:type="pct"/>
            <w:gridSpan w:val="2"/>
            <w:tcBorders>
              <w:left w:val="nil"/>
              <w:right w:val="nil"/>
            </w:tcBorders>
            <w:vAlign w:val="bottom"/>
          </w:tcPr>
          <w:p w14:paraId="2D498C8D" w14:textId="77777777" w:rsidR="00450529" w:rsidRPr="003A00E4" w:rsidRDefault="00450529" w:rsidP="00661643">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79A1CC6B" w14:textId="77777777" w:rsidR="00450529" w:rsidRPr="003A00E4" w:rsidRDefault="00450529" w:rsidP="00661643">
            <w:pPr>
              <w:ind w:right="-74"/>
              <w:jc w:val="right"/>
              <w:rPr>
                <w:rFonts w:ascii="Arial" w:eastAsia="Arial" w:hAnsi="Arial" w:cs="Arial"/>
                <w:color w:val="000000"/>
                <w:sz w:val="18"/>
                <w:szCs w:val="18"/>
                <w:lang w:bidi="ar-SA"/>
              </w:rPr>
            </w:pPr>
          </w:p>
        </w:tc>
        <w:tc>
          <w:tcPr>
            <w:tcW w:w="371" w:type="pct"/>
            <w:tcBorders>
              <w:left w:val="nil"/>
              <w:right w:val="nil"/>
            </w:tcBorders>
            <w:vAlign w:val="bottom"/>
          </w:tcPr>
          <w:p w14:paraId="4F2C24D9" w14:textId="77777777" w:rsidR="00450529" w:rsidRPr="003A00E4" w:rsidRDefault="00450529" w:rsidP="00661643">
            <w:pPr>
              <w:ind w:right="-74"/>
              <w:jc w:val="right"/>
              <w:rPr>
                <w:rFonts w:ascii="Arial" w:eastAsia="Arial" w:hAnsi="Arial" w:cs="Arial"/>
                <w:color w:val="000000"/>
                <w:sz w:val="18"/>
                <w:szCs w:val="18"/>
                <w:lang w:bidi="ar-SA"/>
              </w:rPr>
            </w:pPr>
          </w:p>
        </w:tc>
        <w:tc>
          <w:tcPr>
            <w:tcW w:w="349" w:type="pct"/>
            <w:tcBorders>
              <w:left w:val="nil"/>
              <w:right w:val="nil"/>
            </w:tcBorders>
            <w:vAlign w:val="bottom"/>
          </w:tcPr>
          <w:p w14:paraId="6B8E7BF6" w14:textId="77777777" w:rsidR="00450529" w:rsidRPr="003A00E4" w:rsidRDefault="00450529" w:rsidP="00661643">
            <w:pPr>
              <w:ind w:right="-74"/>
              <w:jc w:val="right"/>
              <w:rPr>
                <w:rFonts w:ascii="Arial" w:eastAsia="Arial" w:hAnsi="Arial" w:cs="Arial"/>
                <w:color w:val="000000"/>
                <w:sz w:val="18"/>
                <w:szCs w:val="18"/>
                <w:lang w:bidi="ar-SA"/>
              </w:rPr>
            </w:pPr>
          </w:p>
        </w:tc>
        <w:tc>
          <w:tcPr>
            <w:tcW w:w="357" w:type="pct"/>
            <w:tcBorders>
              <w:left w:val="nil"/>
              <w:right w:val="nil"/>
            </w:tcBorders>
            <w:vAlign w:val="bottom"/>
          </w:tcPr>
          <w:p w14:paraId="5436721E" w14:textId="77777777" w:rsidR="00450529" w:rsidRPr="003A00E4" w:rsidRDefault="00450529" w:rsidP="00661643">
            <w:pPr>
              <w:ind w:right="-74"/>
              <w:jc w:val="right"/>
              <w:rPr>
                <w:rFonts w:ascii="Arial" w:eastAsia="Arial" w:hAnsi="Arial" w:cs="Arial"/>
                <w:color w:val="000000"/>
                <w:sz w:val="18"/>
                <w:szCs w:val="18"/>
                <w:lang w:bidi="ar-SA"/>
              </w:rPr>
            </w:pPr>
          </w:p>
        </w:tc>
        <w:tc>
          <w:tcPr>
            <w:tcW w:w="418" w:type="pct"/>
            <w:tcBorders>
              <w:left w:val="nil"/>
              <w:right w:val="nil"/>
            </w:tcBorders>
            <w:vAlign w:val="bottom"/>
          </w:tcPr>
          <w:p w14:paraId="47C4DC83" w14:textId="77777777" w:rsidR="00450529" w:rsidRPr="003A00E4" w:rsidRDefault="00450529" w:rsidP="00661643">
            <w:pPr>
              <w:ind w:right="-74"/>
              <w:jc w:val="right"/>
              <w:rPr>
                <w:rFonts w:ascii="Arial" w:eastAsia="Arial" w:hAnsi="Arial" w:cs="Arial"/>
                <w:color w:val="000000"/>
                <w:sz w:val="18"/>
                <w:szCs w:val="18"/>
                <w:lang w:bidi="ar-SA"/>
              </w:rPr>
            </w:pPr>
          </w:p>
        </w:tc>
        <w:tc>
          <w:tcPr>
            <w:tcW w:w="420" w:type="pct"/>
            <w:tcBorders>
              <w:left w:val="nil"/>
              <w:right w:val="nil"/>
            </w:tcBorders>
            <w:vAlign w:val="bottom"/>
          </w:tcPr>
          <w:p w14:paraId="664C71D8" w14:textId="77777777" w:rsidR="00450529" w:rsidRPr="003A00E4" w:rsidRDefault="00450529" w:rsidP="00661643">
            <w:pPr>
              <w:ind w:right="-74"/>
              <w:jc w:val="right"/>
              <w:rPr>
                <w:rFonts w:ascii="Arial" w:eastAsia="Arial" w:hAnsi="Arial" w:cs="Arial"/>
                <w:color w:val="000000"/>
                <w:sz w:val="18"/>
                <w:szCs w:val="18"/>
                <w:lang w:bidi="ar-SA"/>
              </w:rPr>
            </w:pPr>
          </w:p>
        </w:tc>
        <w:tc>
          <w:tcPr>
            <w:tcW w:w="464" w:type="pct"/>
            <w:tcBorders>
              <w:left w:val="nil"/>
              <w:right w:val="nil"/>
            </w:tcBorders>
            <w:vAlign w:val="bottom"/>
          </w:tcPr>
          <w:p w14:paraId="57BC1121" w14:textId="77777777" w:rsidR="00450529" w:rsidRPr="003A00E4" w:rsidRDefault="00450529" w:rsidP="00661643">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1DB846A9" w14:textId="66940621" w:rsidR="00450529" w:rsidRPr="003A00E4" w:rsidRDefault="00450529" w:rsidP="00661643">
            <w:pPr>
              <w:ind w:right="-74"/>
              <w:jc w:val="center"/>
              <w:rPr>
                <w:rFonts w:ascii="Arial" w:eastAsia="Arial" w:hAnsi="Arial" w:cs="Arial"/>
                <w:color w:val="000000"/>
                <w:sz w:val="18"/>
                <w:szCs w:val="18"/>
                <w:lang w:bidi="ar-SA"/>
              </w:rPr>
            </w:pPr>
          </w:p>
        </w:tc>
      </w:tr>
      <w:tr w:rsidR="00450529" w:rsidRPr="003A00E4" w14:paraId="442EE199" w14:textId="77777777" w:rsidTr="003A00E4">
        <w:tc>
          <w:tcPr>
            <w:tcW w:w="1004" w:type="pct"/>
            <w:vAlign w:val="bottom"/>
            <w:hideMark/>
          </w:tcPr>
          <w:p w14:paraId="3892BCEF" w14:textId="5E69CA14" w:rsidR="00450529" w:rsidRPr="003A00E4" w:rsidRDefault="00450529" w:rsidP="00661643">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assets</w:t>
            </w:r>
          </w:p>
        </w:tc>
        <w:tc>
          <w:tcPr>
            <w:tcW w:w="420" w:type="pct"/>
            <w:tcBorders>
              <w:left w:val="nil"/>
              <w:right w:val="nil"/>
            </w:tcBorders>
            <w:vAlign w:val="bottom"/>
          </w:tcPr>
          <w:p w14:paraId="7066F1CA" w14:textId="649E97B6" w:rsidR="00450529" w:rsidRPr="003A00E4" w:rsidRDefault="00450529" w:rsidP="00661643">
            <w:pPr>
              <w:ind w:right="-74"/>
              <w:jc w:val="right"/>
              <w:rPr>
                <w:rFonts w:ascii="Arial" w:eastAsia="Arial" w:hAnsi="Arial" w:cs="Arial"/>
                <w:color w:val="000000"/>
                <w:sz w:val="18"/>
                <w:szCs w:val="18"/>
                <w:cs/>
                <w:lang w:bidi="ar-SA"/>
              </w:rPr>
            </w:pPr>
          </w:p>
        </w:tc>
        <w:tc>
          <w:tcPr>
            <w:tcW w:w="371" w:type="pct"/>
            <w:gridSpan w:val="2"/>
            <w:tcBorders>
              <w:left w:val="nil"/>
              <w:right w:val="nil"/>
            </w:tcBorders>
            <w:vAlign w:val="bottom"/>
          </w:tcPr>
          <w:p w14:paraId="3856D1D6" w14:textId="77777777" w:rsidR="00450529" w:rsidRPr="003A00E4" w:rsidRDefault="00450529" w:rsidP="00661643">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75BCD787" w14:textId="77777777" w:rsidR="00450529" w:rsidRPr="003A00E4" w:rsidRDefault="00450529" w:rsidP="00661643">
            <w:pPr>
              <w:ind w:right="-74"/>
              <w:jc w:val="right"/>
              <w:rPr>
                <w:rFonts w:ascii="Arial" w:eastAsia="Arial" w:hAnsi="Arial" w:cs="Arial"/>
                <w:color w:val="000000"/>
                <w:sz w:val="18"/>
                <w:szCs w:val="18"/>
                <w:lang w:bidi="ar-SA"/>
              </w:rPr>
            </w:pPr>
          </w:p>
        </w:tc>
        <w:tc>
          <w:tcPr>
            <w:tcW w:w="371" w:type="pct"/>
            <w:tcBorders>
              <w:left w:val="nil"/>
              <w:right w:val="nil"/>
            </w:tcBorders>
            <w:vAlign w:val="bottom"/>
          </w:tcPr>
          <w:p w14:paraId="68A55F9C" w14:textId="77777777" w:rsidR="00450529" w:rsidRPr="003A00E4" w:rsidRDefault="00450529" w:rsidP="00661643">
            <w:pPr>
              <w:ind w:right="-74"/>
              <w:jc w:val="right"/>
              <w:rPr>
                <w:rFonts w:ascii="Arial" w:eastAsia="Arial" w:hAnsi="Arial" w:cs="Arial"/>
                <w:color w:val="000000"/>
                <w:sz w:val="18"/>
                <w:szCs w:val="18"/>
              </w:rPr>
            </w:pPr>
          </w:p>
        </w:tc>
        <w:tc>
          <w:tcPr>
            <w:tcW w:w="349" w:type="pct"/>
            <w:tcBorders>
              <w:left w:val="nil"/>
              <w:right w:val="nil"/>
            </w:tcBorders>
            <w:vAlign w:val="bottom"/>
          </w:tcPr>
          <w:p w14:paraId="2B51D065" w14:textId="77777777" w:rsidR="00450529" w:rsidRPr="003A00E4" w:rsidRDefault="00450529" w:rsidP="00661643">
            <w:pPr>
              <w:ind w:right="-74"/>
              <w:jc w:val="right"/>
              <w:rPr>
                <w:rFonts w:ascii="Arial" w:eastAsia="Arial" w:hAnsi="Arial" w:cs="Arial"/>
                <w:color w:val="000000"/>
                <w:sz w:val="18"/>
                <w:szCs w:val="18"/>
                <w:lang w:bidi="ar-SA"/>
              </w:rPr>
            </w:pPr>
          </w:p>
        </w:tc>
        <w:tc>
          <w:tcPr>
            <w:tcW w:w="357" w:type="pct"/>
            <w:tcBorders>
              <w:left w:val="nil"/>
              <w:right w:val="nil"/>
            </w:tcBorders>
            <w:vAlign w:val="bottom"/>
          </w:tcPr>
          <w:p w14:paraId="7CB47BAB" w14:textId="77777777" w:rsidR="00450529" w:rsidRPr="003A00E4" w:rsidRDefault="00450529" w:rsidP="00661643">
            <w:pPr>
              <w:ind w:right="-74"/>
              <w:jc w:val="right"/>
              <w:rPr>
                <w:rFonts w:ascii="Arial" w:eastAsia="Arial" w:hAnsi="Arial" w:cs="Arial"/>
                <w:color w:val="000000"/>
                <w:sz w:val="18"/>
                <w:szCs w:val="18"/>
                <w:lang w:bidi="ar-SA"/>
              </w:rPr>
            </w:pPr>
          </w:p>
        </w:tc>
        <w:tc>
          <w:tcPr>
            <w:tcW w:w="418" w:type="pct"/>
            <w:tcBorders>
              <w:left w:val="nil"/>
              <w:right w:val="nil"/>
            </w:tcBorders>
            <w:vAlign w:val="bottom"/>
          </w:tcPr>
          <w:p w14:paraId="32F94C2D" w14:textId="77777777" w:rsidR="00450529" w:rsidRPr="003A00E4" w:rsidRDefault="00450529" w:rsidP="00661643">
            <w:pPr>
              <w:ind w:right="-74"/>
              <w:jc w:val="right"/>
              <w:rPr>
                <w:rFonts w:ascii="Arial" w:eastAsia="Arial" w:hAnsi="Arial" w:cs="Arial"/>
                <w:color w:val="000000"/>
                <w:sz w:val="18"/>
                <w:szCs w:val="18"/>
                <w:lang w:bidi="ar-SA"/>
              </w:rPr>
            </w:pPr>
          </w:p>
        </w:tc>
        <w:tc>
          <w:tcPr>
            <w:tcW w:w="420" w:type="pct"/>
            <w:tcBorders>
              <w:left w:val="nil"/>
              <w:right w:val="nil"/>
            </w:tcBorders>
            <w:vAlign w:val="bottom"/>
          </w:tcPr>
          <w:p w14:paraId="20EC3A55" w14:textId="77777777" w:rsidR="00450529" w:rsidRPr="003A00E4" w:rsidRDefault="00450529" w:rsidP="00661643">
            <w:pPr>
              <w:ind w:right="-74"/>
              <w:jc w:val="right"/>
              <w:rPr>
                <w:rFonts w:ascii="Arial" w:eastAsia="Arial" w:hAnsi="Arial" w:cs="Arial"/>
                <w:color w:val="000000"/>
                <w:sz w:val="18"/>
                <w:szCs w:val="18"/>
                <w:lang w:bidi="ar-SA"/>
              </w:rPr>
            </w:pPr>
          </w:p>
        </w:tc>
        <w:tc>
          <w:tcPr>
            <w:tcW w:w="464" w:type="pct"/>
            <w:tcBorders>
              <w:left w:val="nil"/>
              <w:right w:val="nil"/>
            </w:tcBorders>
            <w:vAlign w:val="bottom"/>
          </w:tcPr>
          <w:p w14:paraId="74353488" w14:textId="77777777" w:rsidR="00450529" w:rsidRPr="003A00E4" w:rsidRDefault="00450529" w:rsidP="00661643">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21869C82" w14:textId="43782BCD" w:rsidR="00450529" w:rsidRPr="003A00E4" w:rsidRDefault="00450529" w:rsidP="00661643">
            <w:pPr>
              <w:ind w:right="-74"/>
              <w:jc w:val="center"/>
              <w:rPr>
                <w:rFonts w:ascii="Arial" w:eastAsia="Arial" w:hAnsi="Arial" w:cs="Arial"/>
                <w:color w:val="000000"/>
                <w:sz w:val="18"/>
                <w:szCs w:val="18"/>
                <w:lang w:bidi="ar-SA"/>
              </w:rPr>
            </w:pPr>
          </w:p>
        </w:tc>
      </w:tr>
      <w:tr w:rsidR="00977408" w:rsidRPr="003A00E4" w14:paraId="0F9E844D" w14:textId="77777777" w:rsidTr="003A00E4">
        <w:tc>
          <w:tcPr>
            <w:tcW w:w="1004" w:type="pct"/>
            <w:vAlign w:val="bottom"/>
          </w:tcPr>
          <w:p w14:paraId="5591712A" w14:textId="112B65C9" w:rsidR="00977408" w:rsidRPr="003A00E4" w:rsidRDefault="00977408" w:rsidP="00977408">
            <w:pPr>
              <w:ind w:left="-105" w:right="-74"/>
              <w:jc w:val="thaiDistribute"/>
              <w:rPr>
                <w:rFonts w:ascii="Arial" w:eastAsia="Arial" w:hAnsi="Arial" w:cs="Arial"/>
                <w:color w:val="000000"/>
                <w:sz w:val="18"/>
                <w:szCs w:val="18"/>
                <w:cs/>
              </w:rPr>
            </w:pPr>
            <w:r w:rsidRPr="003A00E4">
              <w:rPr>
                <w:rFonts w:ascii="Arial" w:eastAsia="Arial" w:hAnsi="Arial" w:cs="Arial"/>
                <w:color w:val="000000"/>
                <w:sz w:val="18"/>
                <w:szCs w:val="18"/>
              </w:rPr>
              <w:t>Cash and cash equivalents</w:t>
            </w:r>
          </w:p>
        </w:tc>
        <w:tc>
          <w:tcPr>
            <w:tcW w:w="420" w:type="pct"/>
            <w:tcBorders>
              <w:left w:val="nil"/>
              <w:right w:val="nil"/>
            </w:tcBorders>
            <w:vAlign w:val="bottom"/>
          </w:tcPr>
          <w:p w14:paraId="47AF3625" w14:textId="44091A2A" w:rsidR="00977408" w:rsidRPr="003A00E4" w:rsidRDefault="00977408" w:rsidP="00977408">
            <w:pPr>
              <w:ind w:right="-74"/>
              <w:jc w:val="right"/>
              <w:rPr>
                <w:rFonts w:ascii="Arial" w:eastAsia="Arial" w:hAnsi="Arial" w:cs="Arial"/>
                <w:color w:val="000000"/>
                <w:sz w:val="18"/>
                <w:szCs w:val="18"/>
                <w:cs/>
                <w:lang w:bidi="ar-SA"/>
              </w:rPr>
            </w:pPr>
            <w:r w:rsidRPr="003A00E4">
              <w:rPr>
                <w:rFonts w:ascii="Arial" w:eastAsia="Arial" w:hAnsi="Arial" w:cs="Arial"/>
                <w:color w:val="000000"/>
                <w:sz w:val="18"/>
                <w:szCs w:val="18"/>
                <w:lang w:bidi="ar-SA"/>
              </w:rPr>
              <w:t>410,301,461</w:t>
            </w:r>
          </w:p>
        </w:tc>
        <w:tc>
          <w:tcPr>
            <w:tcW w:w="371" w:type="pct"/>
            <w:gridSpan w:val="2"/>
            <w:tcBorders>
              <w:left w:val="nil"/>
              <w:right w:val="nil"/>
            </w:tcBorders>
            <w:vAlign w:val="bottom"/>
          </w:tcPr>
          <w:p w14:paraId="27BCF3C6" w14:textId="2C3D9646"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left w:val="nil"/>
              <w:right w:val="nil"/>
            </w:tcBorders>
            <w:vAlign w:val="bottom"/>
          </w:tcPr>
          <w:p w14:paraId="16E0AD9A" w14:textId="51BACD2D"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1" w:type="pct"/>
            <w:tcBorders>
              <w:left w:val="nil"/>
              <w:right w:val="nil"/>
            </w:tcBorders>
            <w:vAlign w:val="bottom"/>
          </w:tcPr>
          <w:p w14:paraId="4470A90A" w14:textId="065E17B6"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390,089,529</w:t>
            </w:r>
          </w:p>
        </w:tc>
        <w:tc>
          <w:tcPr>
            <w:tcW w:w="349" w:type="pct"/>
            <w:tcBorders>
              <w:left w:val="nil"/>
              <w:right w:val="nil"/>
            </w:tcBorders>
            <w:vAlign w:val="bottom"/>
          </w:tcPr>
          <w:p w14:paraId="3111B209" w14:textId="62C044DB"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57" w:type="pct"/>
            <w:tcBorders>
              <w:left w:val="nil"/>
              <w:right w:val="nil"/>
            </w:tcBorders>
            <w:vAlign w:val="bottom"/>
          </w:tcPr>
          <w:p w14:paraId="0EE7CF1A" w14:textId="051E780E"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18" w:type="pct"/>
            <w:tcBorders>
              <w:left w:val="nil"/>
              <w:right w:val="nil"/>
            </w:tcBorders>
            <w:vAlign w:val="bottom"/>
          </w:tcPr>
          <w:p w14:paraId="6E00C506" w14:textId="7CF0532D"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22,239,841</w:t>
            </w:r>
          </w:p>
        </w:tc>
        <w:tc>
          <w:tcPr>
            <w:tcW w:w="420" w:type="pct"/>
            <w:tcBorders>
              <w:left w:val="nil"/>
              <w:right w:val="nil"/>
            </w:tcBorders>
            <w:vAlign w:val="bottom"/>
          </w:tcPr>
          <w:p w14:paraId="2E937A4E" w14:textId="2AB3D7FD"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822,630,831</w:t>
            </w:r>
          </w:p>
        </w:tc>
        <w:tc>
          <w:tcPr>
            <w:tcW w:w="464" w:type="pct"/>
            <w:tcBorders>
              <w:left w:val="nil"/>
              <w:right w:val="nil"/>
            </w:tcBorders>
            <w:vAlign w:val="bottom"/>
          </w:tcPr>
          <w:p w14:paraId="2AC5B0AF" w14:textId="56084625" w:rsidR="00977408" w:rsidRPr="003A00E4" w:rsidRDefault="00977408" w:rsidP="00977408">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0.18 - 1.15</w:t>
            </w:r>
          </w:p>
        </w:tc>
        <w:tc>
          <w:tcPr>
            <w:tcW w:w="465" w:type="pct"/>
            <w:tcBorders>
              <w:left w:val="nil"/>
              <w:right w:val="nil"/>
            </w:tcBorders>
            <w:vAlign w:val="bottom"/>
          </w:tcPr>
          <w:p w14:paraId="6AC7D761" w14:textId="6C8DC76F" w:rsidR="00977408" w:rsidRPr="003A00E4" w:rsidRDefault="00977408" w:rsidP="00977408">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4.34</w:t>
            </w:r>
          </w:p>
        </w:tc>
      </w:tr>
      <w:tr w:rsidR="00977408" w:rsidRPr="003A00E4" w14:paraId="4D887C9C" w14:textId="77777777" w:rsidTr="003A00E4">
        <w:tc>
          <w:tcPr>
            <w:tcW w:w="1004" w:type="pct"/>
            <w:vAlign w:val="bottom"/>
          </w:tcPr>
          <w:p w14:paraId="4921462A" w14:textId="511E070E" w:rsidR="00977408" w:rsidRPr="003A00E4" w:rsidRDefault="00977408" w:rsidP="00977408">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rPr>
              <w:t>Short-term investments</w:t>
            </w:r>
          </w:p>
        </w:tc>
        <w:tc>
          <w:tcPr>
            <w:tcW w:w="420" w:type="pct"/>
            <w:tcBorders>
              <w:left w:val="nil"/>
              <w:right w:val="nil"/>
            </w:tcBorders>
            <w:vAlign w:val="bottom"/>
          </w:tcPr>
          <w:p w14:paraId="1C8DA349" w14:textId="42B1AAA6"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1,197,137,000</w:t>
            </w:r>
          </w:p>
        </w:tc>
        <w:tc>
          <w:tcPr>
            <w:tcW w:w="371" w:type="pct"/>
            <w:gridSpan w:val="2"/>
            <w:tcBorders>
              <w:left w:val="nil"/>
              <w:right w:val="nil"/>
            </w:tcBorders>
            <w:vAlign w:val="bottom"/>
          </w:tcPr>
          <w:p w14:paraId="00BDDBD3" w14:textId="34EC6A89"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left w:val="nil"/>
              <w:right w:val="nil"/>
            </w:tcBorders>
            <w:vAlign w:val="bottom"/>
          </w:tcPr>
          <w:p w14:paraId="0EA6D8E4" w14:textId="6CBFE781"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1" w:type="pct"/>
            <w:tcBorders>
              <w:left w:val="nil"/>
              <w:right w:val="nil"/>
            </w:tcBorders>
            <w:vAlign w:val="bottom"/>
          </w:tcPr>
          <w:p w14:paraId="31DB4EE3" w14:textId="1921229F"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49" w:type="pct"/>
            <w:tcBorders>
              <w:left w:val="nil"/>
              <w:right w:val="nil"/>
            </w:tcBorders>
            <w:vAlign w:val="bottom"/>
          </w:tcPr>
          <w:p w14:paraId="456E3850" w14:textId="2739F0D3"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57" w:type="pct"/>
            <w:tcBorders>
              <w:left w:val="nil"/>
              <w:right w:val="nil"/>
            </w:tcBorders>
            <w:vAlign w:val="bottom"/>
          </w:tcPr>
          <w:p w14:paraId="30732F17" w14:textId="74D897EE"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18" w:type="pct"/>
            <w:tcBorders>
              <w:left w:val="nil"/>
              <w:right w:val="nil"/>
            </w:tcBorders>
            <w:vAlign w:val="bottom"/>
          </w:tcPr>
          <w:p w14:paraId="4DE2553A" w14:textId="34497807"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0" w:type="pct"/>
            <w:tcBorders>
              <w:left w:val="nil"/>
              <w:right w:val="nil"/>
            </w:tcBorders>
            <w:vAlign w:val="bottom"/>
          </w:tcPr>
          <w:p w14:paraId="7EEC8408" w14:textId="018E740C" w:rsidR="00977408" w:rsidRPr="003A00E4" w:rsidRDefault="00977408" w:rsidP="00977408">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1,197,137,000</w:t>
            </w:r>
          </w:p>
        </w:tc>
        <w:tc>
          <w:tcPr>
            <w:tcW w:w="464" w:type="pct"/>
            <w:tcBorders>
              <w:left w:val="nil"/>
              <w:right w:val="nil"/>
            </w:tcBorders>
            <w:vAlign w:val="bottom"/>
          </w:tcPr>
          <w:p w14:paraId="240F9A76" w14:textId="1677E591" w:rsidR="00977408" w:rsidRPr="003A00E4" w:rsidRDefault="00977408" w:rsidP="00977408">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0.70 - 2.00</w:t>
            </w:r>
          </w:p>
        </w:tc>
        <w:tc>
          <w:tcPr>
            <w:tcW w:w="465" w:type="pct"/>
            <w:tcBorders>
              <w:left w:val="nil"/>
              <w:right w:val="nil"/>
            </w:tcBorders>
            <w:vAlign w:val="bottom"/>
          </w:tcPr>
          <w:p w14:paraId="529231AC" w14:textId="1E6DC78B" w:rsidR="00977408" w:rsidRPr="003A00E4" w:rsidRDefault="00977408" w:rsidP="00977408">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4.29</w:t>
            </w:r>
          </w:p>
        </w:tc>
      </w:tr>
      <w:tr w:rsidR="00450529" w:rsidRPr="003A00E4" w14:paraId="71685A7E" w14:textId="77777777" w:rsidTr="003A00E4">
        <w:tc>
          <w:tcPr>
            <w:tcW w:w="1004" w:type="pct"/>
            <w:vAlign w:val="bottom"/>
            <w:hideMark/>
          </w:tcPr>
          <w:p w14:paraId="57D4DCA9" w14:textId="77777777" w:rsidR="00C027B0" w:rsidRPr="003A00E4" w:rsidRDefault="00450529" w:rsidP="001D0EAB">
            <w:pPr>
              <w:ind w:left="-105" w:right="-74"/>
              <w:rPr>
                <w:rFonts w:ascii="Arial" w:eastAsia="Arial" w:hAnsi="Arial" w:cs="Arial"/>
                <w:color w:val="000000"/>
                <w:sz w:val="18"/>
                <w:szCs w:val="18"/>
              </w:rPr>
            </w:pPr>
            <w:r w:rsidRPr="003A00E4">
              <w:rPr>
                <w:rFonts w:ascii="Arial" w:eastAsia="Arial" w:hAnsi="Arial" w:cs="Arial"/>
                <w:color w:val="000000"/>
                <w:sz w:val="18"/>
                <w:szCs w:val="18"/>
              </w:rPr>
              <w:t xml:space="preserve">Financial assets measured </w:t>
            </w:r>
          </w:p>
          <w:p w14:paraId="4F462C5A" w14:textId="69A6AFF4" w:rsidR="00450529" w:rsidRPr="003A00E4" w:rsidRDefault="00C027B0" w:rsidP="001D0EAB">
            <w:pPr>
              <w:ind w:left="-105" w:right="-74"/>
              <w:rPr>
                <w:rFonts w:ascii="Arial" w:eastAsia="Arial" w:hAnsi="Arial" w:cs="Arial"/>
                <w:color w:val="000000"/>
                <w:sz w:val="18"/>
                <w:szCs w:val="18"/>
              </w:rPr>
            </w:pPr>
            <w:r w:rsidRPr="003A00E4">
              <w:rPr>
                <w:rFonts w:ascii="Arial" w:eastAsia="Arial" w:hAnsi="Arial" w:cs="Arial"/>
                <w:color w:val="000000"/>
                <w:sz w:val="18"/>
                <w:szCs w:val="18"/>
              </w:rPr>
              <w:t xml:space="preserve">   </w:t>
            </w:r>
            <w:r w:rsidR="00450529" w:rsidRPr="003A00E4">
              <w:rPr>
                <w:rFonts w:ascii="Arial" w:eastAsia="Arial" w:hAnsi="Arial" w:cs="Arial"/>
                <w:color w:val="000000"/>
                <w:sz w:val="18"/>
                <w:szCs w:val="18"/>
              </w:rPr>
              <w:t>at fair value</w:t>
            </w:r>
            <w:r w:rsidR="00450529" w:rsidRPr="003A00E4">
              <w:rPr>
                <w:rFonts w:ascii="Arial" w:eastAsia="Arial" w:hAnsi="Arial" w:cs="Arial"/>
                <w:color w:val="000000"/>
                <w:sz w:val="18"/>
                <w:szCs w:val="18"/>
                <w:cs/>
              </w:rPr>
              <w:t xml:space="preserve"> </w:t>
            </w:r>
          </w:p>
        </w:tc>
        <w:tc>
          <w:tcPr>
            <w:tcW w:w="420" w:type="pct"/>
            <w:vAlign w:val="bottom"/>
          </w:tcPr>
          <w:p w14:paraId="5220633E" w14:textId="2C721EDE" w:rsidR="00450529" w:rsidRPr="003A00E4" w:rsidRDefault="00450529" w:rsidP="001D0EAB">
            <w:pPr>
              <w:ind w:right="-74"/>
              <w:jc w:val="right"/>
              <w:rPr>
                <w:rFonts w:ascii="Arial" w:eastAsia="Arial" w:hAnsi="Arial" w:cs="Arial"/>
                <w:color w:val="000000"/>
                <w:sz w:val="18"/>
                <w:szCs w:val="18"/>
                <w:cs/>
                <w:lang w:bidi="ar-SA"/>
              </w:rPr>
            </w:pPr>
          </w:p>
        </w:tc>
        <w:tc>
          <w:tcPr>
            <w:tcW w:w="371" w:type="pct"/>
            <w:gridSpan w:val="2"/>
            <w:vAlign w:val="bottom"/>
          </w:tcPr>
          <w:p w14:paraId="3F8C269A" w14:textId="3C3DDDC8" w:rsidR="00450529" w:rsidRPr="003A00E4" w:rsidRDefault="00450529" w:rsidP="001D0EAB">
            <w:pPr>
              <w:ind w:right="-74"/>
              <w:jc w:val="right"/>
              <w:rPr>
                <w:rFonts w:ascii="Arial" w:eastAsia="Arial" w:hAnsi="Arial" w:cs="Arial"/>
                <w:color w:val="000000"/>
                <w:sz w:val="18"/>
                <w:szCs w:val="18"/>
                <w:lang w:bidi="ar-SA"/>
              </w:rPr>
            </w:pPr>
          </w:p>
        </w:tc>
        <w:tc>
          <w:tcPr>
            <w:tcW w:w="360" w:type="pct"/>
            <w:vAlign w:val="bottom"/>
          </w:tcPr>
          <w:p w14:paraId="7EB1BD0E" w14:textId="555BC267" w:rsidR="00450529" w:rsidRPr="003A00E4" w:rsidRDefault="00450529" w:rsidP="001D0EAB">
            <w:pPr>
              <w:ind w:right="-74"/>
              <w:jc w:val="right"/>
              <w:rPr>
                <w:rFonts w:ascii="Arial" w:eastAsia="Arial" w:hAnsi="Arial" w:cs="Arial"/>
                <w:color w:val="000000"/>
                <w:sz w:val="18"/>
                <w:szCs w:val="18"/>
                <w:lang w:bidi="ar-SA"/>
              </w:rPr>
            </w:pPr>
          </w:p>
        </w:tc>
        <w:tc>
          <w:tcPr>
            <w:tcW w:w="371" w:type="pct"/>
            <w:vAlign w:val="bottom"/>
          </w:tcPr>
          <w:p w14:paraId="03AEBD7F" w14:textId="3C3EEECB" w:rsidR="00450529" w:rsidRPr="003A00E4" w:rsidRDefault="00450529" w:rsidP="001D0EAB">
            <w:pPr>
              <w:ind w:right="-74"/>
              <w:jc w:val="right"/>
              <w:rPr>
                <w:rFonts w:ascii="Arial" w:eastAsia="Arial" w:hAnsi="Arial" w:cs="Arial"/>
                <w:color w:val="000000"/>
                <w:sz w:val="18"/>
                <w:szCs w:val="18"/>
                <w:lang w:bidi="ar-SA"/>
              </w:rPr>
            </w:pPr>
          </w:p>
        </w:tc>
        <w:tc>
          <w:tcPr>
            <w:tcW w:w="349" w:type="pct"/>
            <w:vAlign w:val="bottom"/>
          </w:tcPr>
          <w:p w14:paraId="61A86AE8" w14:textId="003CEC39" w:rsidR="00450529" w:rsidRPr="003A00E4" w:rsidRDefault="00450529" w:rsidP="001D0EAB">
            <w:pPr>
              <w:ind w:left="-514" w:right="-74"/>
              <w:jc w:val="right"/>
              <w:rPr>
                <w:rFonts w:ascii="Arial" w:eastAsia="Arial" w:hAnsi="Arial" w:cs="Arial"/>
                <w:color w:val="000000"/>
                <w:sz w:val="18"/>
                <w:szCs w:val="18"/>
                <w:lang w:bidi="ar-SA"/>
              </w:rPr>
            </w:pPr>
          </w:p>
        </w:tc>
        <w:tc>
          <w:tcPr>
            <w:tcW w:w="357" w:type="pct"/>
            <w:vAlign w:val="bottom"/>
          </w:tcPr>
          <w:p w14:paraId="151A21D9" w14:textId="0914DBB2" w:rsidR="00450529" w:rsidRPr="003A00E4" w:rsidRDefault="00450529" w:rsidP="001D0EAB">
            <w:pPr>
              <w:ind w:right="-74"/>
              <w:jc w:val="right"/>
              <w:rPr>
                <w:rFonts w:ascii="Arial" w:eastAsia="Arial" w:hAnsi="Arial" w:cs="Arial"/>
                <w:color w:val="000000"/>
                <w:sz w:val="18"/>
                <w:szCs w:val="18"/>
                <w:lang w:bidi="ar-SA"/>
              </w:rPr>
            </w:pPr>
          </w:p>
        </w:tc>
        <w:tc>
          <w:tcPr>
            <w:tcW w:w="418" w:type="pct"/>
            <w:vAlign w:val="bottom"/>
          </w:tcPr>
          <w:p w14:paraId="269133F6" w14:textId="2354D8FB" w:rsidR="00450529" w:rsidRPr="003A00E4" w:rsidRDefault="00450529" w:rsidP="001D0EAB">
            <w:pPr>
              <w:ind w:right="-74"/>
              <w:jc w:val="right"/>
              <w:rPr>
                <w:rFonts w:ascii="Arial" w:eastAsia="Arial" w:hAnsi="Arial" w:cs="Arial"/>
                <w:color w:val="000000"/>
                <w:sz w:val="18"/>
                <w:szCs w:val="18"/>
                <w:lang w:bidi="ar-SA"/>
              </w:rPr>
            </w:pPr>
          </w:p>
        </w:tc>
        <w:tc>
          <w:tcPr>
            <w:tcW w:w="420" w:type="pct"/>
            <w:vAlign w:val="bottom"/>
          </w:tcPr>
          <w:p w14:paraId="2B832BB3" w14:textId="0764065D" w:rsidR="00450529" w:rsidRPr="003A00E4" w:rsidRDefault="00450529" w:rsidP="001D0EAB">
            <w:pPr>
              <w:ind w:right="-74"/>
              <w:jc w:val="right"/>
              <w:rPr>
                <w:rFonts w:ascii="Arial" w:eastAsia="Arial" w:hAnsi="Arial" w:cs="Arial"/>
                <w:color w:val="000000"/>
                <w:sz w:val="18"/>
                <w:szCs w:val="18"/>
                <w:lang w:bidi="ar-SA"/>
              </w:rPr>
            </w:pPr>
          </w:p>
        </w:tc>
        <w:tc>
          <w:tcPr>
            <w:tcW w:w="464" w:type="pct"/>
            <w:vAlign w:val="bottom"/>
          </w:tcPr>
          <w:p w14:paraId="460C0102" w14:textId="77777777" w:rsidR="00450529" w:rsidRPr="003A00E4" w:rsidRDefault="00450529" w:rsidP="001D0EAB">
            <w:pPr>
              <w:ind w:right="-74"/>
              <w:jc w:val="center"/>
              <w:rPr>
                <w:rFonts w:ascii="Arial" w:eastAsia="Arial" w:hAnsi="Arial" w:cs="Arial"/>
                <w:color w:val="000000"/>
                <w:sz w:val="18"/>
                <w:szCs w:val="18"/>
                <w:cs/>
              </w:rPr>
            </w:pPr>
          </w:p>
        </w:tc>
        <w:tc>
          <w:tcPr>
            <w:tcW w:w="465" w:type="pct"/>
            <w:vAlign w:val="bottom"/>
          </w:tcPr>
          <w:p w14:paraId="623048DE" w14:textId="6BC6D5FB" w:rsidR="00450529" w:rsidRPr="003A00E4" w:rsidRDefault="00450529" w:rsidP="001D0EAB">
            <w:pPr>
              <w:ind w:right="-74"/>
              <w:jc w:val="center"/>
              <w:rPr>
                <w:rFonts w:ascii="Arial" w:eastAsia="Arial" w:hAnsi="Arial" w:cs="Arial"/>
                <w:color w:val="000000"/>
                <w:sz w:val="18"/>
                <w:szCs w:val="18"/>
                <w:cs/>
              </w:rPr>
            </w:pPr>
          </w:p>
        </w:tc>
      </w:tr>
      <w:tr w:rsidR="00450529" w:rsidRPr="003A00E4" w14:paraId="6C3CD69A" w14:textId="77777777" w:rsidTr="003A00E4">
        <w:tc>
          <w:tcPr>
            <w:tcW w:w="1004" w:type="pct"/>
            <w:vAlign w:val="bottom"/>
          </w:tcPr>
          <w:p w14:paraId="4B64788D" w14:textId="35C857F7" w:rsidR="00450529" w:rsidRPr="003A00E4" w:rsidRDefault="00450529" w:rsidP="001D0EAB">
            <w:pPr>
              <w:tabs>
                <w:tab w:val="left" w:pos="37"/>
              </w:tabs>
              <w:ind w:left="-105" w:right="-74"/>
              <w:rPr>
                <w:rFonts w:ascii="Arial" w:eastAsia="Arial" w:hAnsi="Arial" w:cs="Arial"/>
                <w:color w:val="000000"/>
                <w:spacing w:val="-6"/>
                <w:sz w:val="18"/>
                <w:szCs w:val="18"/>
                <w:cs/>
              </w:rPr>
            </w:pPr>
            <w:r w:rsidRPr="003A00E4">
              <w:rPr>
                <w:rFonts w:ascii="Arial" w:eastAsia="Arial" w:hAnsi="Arial" w:cs="Arial"/>
                <w:color w:val="000000"/>
                <w:sz w:val="18"/>
                <w:szCs w:val="18"/>
              </w:rPr>
              <w:tab/>
            </w:r>
            <w:r w:rsidRPr="003A00E4">
              <w:rPr>
                <w:rFonts w:ascii="Arial" w:eastAsia="Arial" w:hAnsi="Arial" w:cs="Arial"/>
                <w:color w:val="000000"/>
                <w:spacing w:val="-6"/>
                <w:sz w:val="18"/>
                <w:szCs w:val="18"/>
              </w:rPr>
              <w:t xml:space="preserve">through other comprehensive income </w:t>
            </w:r>
          </w:p>
        </w:tc>
        <w:tc>
          <w:tcPr>
            <w:tcW w:w="420" w:type="pct"/>
            <w:vAlign w:val="bottom"/>
          </w:tcPr>
          <w:p w14:paraId="68719EE6" w14:textId="77777777" w:rsidR="00450529" w:rsidRPr="003A00E4" w:rsidRDefault="00450529" w:rsidP="001D0EAB">
            <w:pPr>
              <w:ind w:right="-74"/>
              <w:jc w:val="right"/>
              <w:rPr>
                <w:rFonts w:ascii="Arial" w:eastAsia="Arial" w:hAnsi="Arial" w:cs="Arial"/>
                <w:color w:val="000000"/>
                <w:sz w:val="18"/>
                <w:szCs w:val="18"/>
                <w:cs/>
                <w:lang w:bidi="ar-SA"/>
              </w:rPr>
            </w:pPr>
          </w:p>
        </w:tc>
        <w:tc>
          <w:tcPr>
            <w:tcW w:w="371" w:type="pct"/>
            <w:gridSpan w:val="2"/>
            <w:vAlign w:val="bottom"/>
          </w:tcPr>
          <w:p w14:paraId="69E9CA0C" w14:textId="77777777" w:rsidR="00450529" w:rsidRPr="003A00E4" w:rsidRDefault="00450529" w:rsidP="001D0EAB">
            <w:pPr>
              <w:ind w:right="-74"/>
              <w:jc w:val="right"/>
              <w:rPr>
                <w:rFonts w:ascii="Arial" w:eastAsia="Arial" w:hAnsi="Arial" w:cs="Arial"/>
                <w:color w:val="000000"/>
                <w:sz w:val="18"/>
                <w:szCs w:val="18"/>
                <w:lang w:bidi="ar-SA"/>
              </w:rPr>
            </w:pPr>
          </w:p>
        </w:tc>
        <w:tc>
          <w:tcPr>
            <w:tcW w:w="360" w:type="pct"/>
            <w:vAlign w:val="bottom"/>
          </w:tcPr>
          <w:p w14:paraId="48F92F29" w14:textId="77777777" w:rsidR="00450529" w:rsidRPr="003A00E4" w:rsidRDefault="00450529" w:rsidP="001D0EAB">
            <w:pPr>
              <w:ind w:right="-74"/>
              <w:jc w:val="right"/>
              <w:rPr>
                <w:rFonts w:ascii="Arial" w:eastAsia="Arial" w:hAnsi="Arial" w:cs="Arial"/>
                <w:color w:val="000000"/>
                <w:sz w:val="18"/>
                <w:szCs w:val="18"/>
                <w:lang w:bidi="ar-SA"/>
              </w:rPr>
            </w:pPr>
          </w:p>
        </w:tc>
        <w:tc>
          <w:tcPr>
            <w:tcW w:w="371" w:type="pct"/>
            <w:vAlign w:val="bottom"/>
          </w:tcPr>
          <w:p w14:paraId="1A931AF4" w14:textId="77777777" w:rsidR="00450529" w:rsidRPr="003A00E4" w:rsidRDefault="00450529" w:rsidP="001D0EAB">
            <w:pPr>
              <w:ind w:right="-74"/>
              <w:jc w:val="right"/>
              <w:rPr>
                <w:rFonts w:ascii="Arial" w:eastAsia="Arial" w:hAnsi="Arial" w:cs="Arial"/>
                <w:color w:val="000000"/>
                <w:sz w:val="18"/>
                <w:szCs w:val="18"/>
                <w:lang w:bidi="ar-SA"/>
              </w:rPr>
            </w:pPr>
          </w:p>
        </w:tc>
        <w:tc>
          <w:tcPr>
            <w:tcW w:w="349" w:type="pct"/>
            <w:vAlign w:val="bottom"/>
          </w:tcPr>
          <w:p w14:paraId="187DBB10" w14:textId="77777777" w:rsidR="00450529" w:rsidRPr="003A00E4" w:rsidRDefault="00450529" w:rsidP="001D0EAB">
            <w:pPr>
              <w:ind w:left="-514" w:right="-74"/>
              <w:jc w:val="right"/>
              <w:rPr>
                <w:rFonts w:ascii="Arial" w:eastAsia="Arial" w:hAnsi="Arial" w:cs="Arial"/>
                <w:color w:val="000000"/>
                <w:sz w:val="18"/>
                <w:szCs w:val="18"/>
                <w:lang w:bidi="ar-SA"/>
              </w:rPr>
            </w:pPr>
          </w:p>
        </w:tc>
        <w:tc>
          <w:tcPr>
            <w:tcW w:w="357" w:type="pct"/>
            <w:vAlign w:val="bottom"/>
          </w:tcPr>
          <w:p w14:paraId="2A7E2609" w14:textId="77777777" w:rsidR="00450529" w:rsidRPr="003A00E4" w:rsidRDefault="00450529" w:rsidP="001D0EAB">
            <w:pPr>
              <w:ind w:right="-74"/>
              <w:jc w:val="right"/>
              <w:rPr>
                <w:rFonts w:ascii="Arial" w:eastAsia="Arial" w:hAnsi="Arial" w:cs="Arial"/>
                <w:color w:val="000000"/>
                <w:sz w:val="18"/>
                <w:szCs w:val="18"/>
                <w:lang w:bidi="ar-SA"/>
              </w:rPr>
            </w:pPr>
          </w:p>
        </w:tc>
        <w:tc>
          <w:tcPr>
            <w:tcW w:w="418" w:type="pct"/>
            <w:vAlign w:val="bottom"/>
          </w:tcPr>
          <w:p w14:paraId="4485FD36" w14:textId="77777777" w:rsidR="00450529" w:rsidRPr="003A00E4" w:rsidRDefault="00450529" w:rsidP="001D0EAB">
            <w:pPr>
              <w:ind w:right="-74"/>
              <w:jc w:val="right"/>
              <w:rPr>
                <w:rFonts w:ascii="Arial" w:eastAsia="Arial" w:hAnsi="Arial" w:cs="Arial"/>
                <w:color w:val="000000"/>
                <w:sz w:val="18"/>
                <w:szCs w:val="18"/>
                <w:lang w:bidi="ar-SA"/>
              </w:rPr>
            </w:pPr>
          </w:p>
        </w:tc>
        <w:tc>
          <w:tcPr>
            <w:tcW w:w="420" w:type="pct"/>
            <w:vAlign w:val="bottom"/>
          </w:tcPr>
          <w:p w14:paraId="634FE791" w14:textId="77777777" w:rsidR="00450529" w:rsidRPr="003A00E4" w:rsidRDefault="00450529" w:rsidP="001D0EAB">
            <w:pPr>
              <w:ind w:right="-74"/>
              <w:jc w:val="right"/>
              <w:rPr>
                <w:rFonts w:ascii="Arial" w:eastAsia="Arial" w:hAnsi="Arial" w:cs="Arial"/>
                <w:color w:val="000000"/>
                <w:sz w:val="18"/>
                <w:szCs w:val="18"/>
                <w:lang w:bidi="ar-SA"/>
              </w:rPr>
            </w:pPr>
          </w:p>
        </w:tc>
        <w:tc>
          <w:tcPr>
            <w:tcW w:w="464" w:type="pct"/>
            <w:vAlign w:val="bottom"/>
          </w:tcPr>
          <w:p w14:paraId="57EEE4EB" w14:textId="77777777" w:rsidR="00450529" w:rsidRPr="003A00E4" w:rsidRDefault="00450529" w:rsidP="001D0EAB">
            <w:pPr>
              <w:ind w:right="-74"/>
              <w:jc w:val="center"/>
              <w:rPr>
                <w:rFonts w:ascii="Arial" w:eastAsia="Arial" w:hAnsi="Arial" w:cs="Arial"/>
                <w:color w:val="000000"/>
                <w:sz w:val="18"/>
                <w:szCs w:val="18"/>
                <w:cs/>
              </w:rPr>
            </w:pPr>
          </w:p>
        </w:tc>
        <w:tc>
          <w:tcPr>
            <w:tcW w:w="465" w:type="pct"/>
            <w:vAlign w:val="bottom"/>
          </w:tcPr>
          <w:p w14:paraId="0B73958C" w14:textId="32BB566A" w:rsidR="00450529" w:rsidRPr="003A00E4" w:rsidRDefault="00450529" w:rsidP="001D0EAB">
            <w:pPr>
              <w:ind w:right="-74"/>
              <w:jc w:val="center"/>
              <w:rPr>
                <w:rFonts w:ascii="Arial" w:eastAsia="Arial" w:hAnsi="Arial" w:cs="Arial"/>
                <w:color w:val="000000"/>
                <w:sz w:val="18"/>
                <w:szCs w:val="18"/>
                <w:cs/>
              </w:rPr>
            </w:pPr>
          </w:p>
        </w:tc>
      </w:tr>
      <w:tr w:rsidR="00450529" w:rsidRPr="003A00E4" w14:paraId="34AB8ED4" w14:textId="77777777" w:rsidTr="003A00E4">
        <w:tc>
          <w:tcPr>
            <w:tcW w:w="1004" w:type="pct"/>
            <w:vAlign w:val="bottom"/>
          </w:tcPr>
          <w:p w14:paraId="7501BB5E" w14:textId="71C5367D" w:rsidR="00450529" w:rsidRPr="003A00E4" w:rsidRDefault="00450529" w:rsidP="00073B71">
            <w:pPr>
              <w:tabs>
                <w:tab w:val="left" w:pos="37"/>
              </w:tabs>
              <w:ind w:left="-105" w:right="-74"/>
              <w:rPr>
                <w:rFonts w:ascii="Arial" w:eastAsia="Arial" w:hAnsi="Arial" w:cs="Arial"/>
                <w:color w:val="000000"/>
                <w:sz w:val="18"/>
                <w:szCs w:val="18"/>
              </w:rPr>
            </w:pPr>
            <w:r w:rsidRPr="003A00E4">
              <w:rPr>
                <w:rFonts w:ascii="Arial" w:eastAsia="Arial" w:hAnsi="Arial" w:cs="Arial"/>
                <w:color w:val="000000"/>
                <w:sz w:val="18"/>
                <w:szCs w:val="18"/>
              </w:rPr>
              <w:tab/>
              <w:t>(FVOCI) - Debt instruments</w:t>
            </w:r>
          </w:p>
        </w:tc>
        <w:tc>
          <w:tcPr>
            <w:tcW w:w="420" w:type="pct"/>
            <w:tcBorders>
              <w:bottom w:val="single" w:sz="4" w:space="0" w:color="auto"/>
            </w:tcBorders>
            <w:vAlign w:val="bottom"/>
          </w:tcPr>
          <w:p w14:paraId="5E7DF4DD" w14:textId="63A02C86" w:rsidR="00450529" w:rsidRPr="003A00E4" w:rsidRDefault="00450529" w:rsidP="00073B71">
            <w:pPr>
              <w:ind w:right="-74"/>
              <w:jc w:val="right"/>
              <w:rPr>
                <w:rFonts w:ascii="Arial" w:eastAsia="Arial" w:hAnsi="Arial" w:cs="Arial"/>
                <w:color w:val="000000"/>
                <w:sz w:val="18"/>
                <w:szCs w:val="18"/>
                <w:cs/>
                <w:lang w:bidi="ar-SA"/>
              </w:rPr>
            </w:pPr>
            <w:r w:rsidRPr="003A00E4">
              <w:rPr>
                <w:rFonts w:ascii="Arial" w:eastAsia="Arial" w:hAnsi="Arial" w:cs="Arial"/>
                <w:color w:val="000000"/>
                <w:sz w:val="18"/>
                <w:szCs w:val="18"/>
                <w:lang w:bidi="ar-SA"/>
              </w:rPr>
              <w:t>23,085,197</w:t>
            </w:r>
          </w:p>
        </w:tc>
        <w:tc>
          <w:tcPr>
            <w:tcW w:w="371" w:type="pct"/>
            <w:gridSpan w:val="2"/>
            <w:tcBorders>
              <w:bottom w:val="single" w:sz="4" w:space="0" w:color="auto"/>
            </w:tcBorders>
            <w:vAlign w:val="bottom"/>
          </w:tcPr>
          <w:p w14:paraId="2127BBE5" w14:textId="12D90B1E" w:rsidR="00450529" w:rsidRPr="003A00E4" w:rsidRDefault="00450529" w:rsidP="00073B71">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203,480,830</w:t>
            </w:r>
          </w:p>
        </w:tc>
        <w:tc>
          <w:tcPr>
            <w:tcW w:w="360" w:type="pct"/>
            <w:tcBorders>
              <w:bottom w:val="single" w:sz="4" w:space="0" w:color="auto"/>
            </w:tcBorders>
            <w:vAlign w:val="bottom"/>
          </w:tcPr>
          <w:p w14:paraId="0C601277" w14:textId="2B8C29BC" w:rsidR="00450529" w:rsidRPr="003A00E4" w:rsidRDefault="00450529" w:rsidP="00073B71">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1" w:type="pct"/>
            <w:tcBorders>
              <w:bottom w:val="single" w:sz="4" w:space="0" w:color="auto"/>
            </w:tcBorders>
            <w:vAlign w:val="bottom"/>
          </w:tcPr>
          <w:p w14:paraId="5CB123A3" w14:textId="3B29CEBD" w:rsidR="00450529" w:rsidRPr="003A00E4" w:rsidRDefault="00450529" w:rsidP="00073B71">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49" w:type="pct"/>
            <w:tcBorders>
              <w:bottom w:val="single" w:sz="4" w:space="0" w:color="auto"/>
            </w:tcBorders>
            <w:vAlign w:val="bottom"/>
          </w:tcPr>
          <w:p w14:paraId="12B11E34" w14:textId="4DED0067" w:rsidR="00450529" w:rsidRPr="003A00E4" w:rsidRDefault="00450529" w:rsidP="00073B71">
            <w:pPr>
              <w:ind w:left="-514"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57" w:type="pct"/>
            <w:tcBorders>
              <w:bottom w:val="single" w:sz="4" w:space="0" w:color="auto"/>
            </w:tcBorders>
            <w:vAlign w:val="bottom"/>
          </w:tcPr>
          <w:p w14:paraId="2FE05947" w14:textId="18353DCC" w:rsidR="00450529" w:rsidRPr="003A00E4" w:rsidRDefault="00450529" w:rsidP="00073B71">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18" w:type="pct"/>
            <w:tcBorders>
              <w:bottom w:val="single" w:sz="4" w:space="0" w:color="auto"/>
            </w:tcBorders>
            <w:vAlign w:val="bottom"/>
          </w:tcPr>
          <w:p w14:paraId="4CCDCEF6" w14:textId="4D906E6F" w:rsidR="00450529" w:rsidRPr="003A00E4" w:rsidRDefault="00450529" w:rsidP="00073B71">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0" w:type="pct"/>
            <w:tcBorders>
              <w:bottom w:val="single" w:sz="4" w:space="0" w:color="auto"/>
            </w:tcBorders>
            <w:vAlign w:val="bottom"/>
          </w:tcPr>
          <w:p w14:paraId="0E8988DD" w14:textId="38E9826C" w:rsidR="00450529" w:rsidRPr="003A00E4" w:rsidRDefault="00450529" w:rsidP="00073B71">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226,566,027</w:t>
            </w:r>
          </w:p>
        </w:tc>
        <w:tc>
          <w:tcPr>
            <w:tcW w:w="464" w:type="pct"/>
            <w:vAlign w:val="bottom"/>
          </w:tcPr>
          <w:p w14:paraId="7917FBD3" w14:textId="74273DB7" w:rsidR="00450529" w:rsidRPr="003A00E4" w:rsidRDefault="00977408" w:rsidP="00073B71">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1.95 - 3.37</w:t>
            </w:r>
          </w:p>
        </w:tc>
        <w:tc>
          <w:tcPr>
            <w:tcW w:w="465" w:type="pct"/>
            <w:vAlign w:val="bottom"/>
          </w:tcPr>
          <w:p w14:paraId="4D54436D" w14:textId="730EE8D8" w:rsidR="00450529" w:rsidRPr="003A00E4" w:rsidRDefault="00C40341" w:rsidP="00073B71">
            <w:pPr>
              <w:ind w:right="-74"/>
              <w:jc w:val="center"/>
              <w:rPr>
                <w:rFonts w:ascii="Arial" w:eastAsia="Arial" w:hAnsi="Arial" w:cs="Arial"/>
                <w:color w:val="000000"/>
                <w:sz w:val="18"/>
                <w:szCs w:val="18"/>
                <w:cs/>
              </w:rPr>
            </w:pPr>
            <w:r w:rsidRPr="003A00E4">
              <w:rPr>
                <w:rFonts w:ascii="Arial" w:eastAsia="Arial" w:hAnsi="Arial" w:cs="Arial"/>
                <w:color w:val="000000"/>
                <w:sz w:val="18"/>
                <w:szCs w:val="18"/>
                <w:lang w:bidi="ar-SA"/>
              </w:rPr>
              <w:t>-</w:t>
            </w:r>
          </w:p>
        </w:tc>
      </w:tr>
      <w:tr w:rsidR="00450529" w:rsidRPr="003A00E4" w14:paraId="59A82525" w14:textId="77777777" w:rsidTr="003A00E4">
        <w:tc>
          <w:tcPr>
            <w:tcW w:w="1004" w:type="pct"/>
            <w:vAlign w:val="bottom"/>
          </w:tcPr>
          <w:p w14:paraId="349339E0" w14:textId="77777777" w:rsidR="00450529" w:rsidRPr="003A00E4" w:rsidRDefault="00450529" w:rsidP="00EA33C3">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0F201E92" w14:textId="103384F2" w:rsidR="00450529" w:rsidRPr="003A00E4" w:rsidRDefault="00450529" w:rsidP="00EA33C3">
            <w:pPr>
              <w:ind w:right="-74"/>
              <w:jc w:val="right"/>
              <w:rPr>
                <w:rFonts w:ascii="Arial" w:eastAsia="Arial" w:hAnsi="Arial" w:cs="Arial"/>
                <w:color w:val="000000"/>
                <w:sz w:val="18"/>
                <w:szCs w:val="18"/>
                <w:lang w:bidi="ar-SA"/>
              </w:rPr>
            </w:pPr>
          </w:p>
        </w:tc>
        <w:tc>
          <w:tcPr>
            <w:tcW w:w="371" w:type="pct"/>
            <w:gridSpan w:val="2"/>
            <w:tcBorders>
              <w:top w:val="single" w:sz="4" w:space="0" w:color="auto"/>
              <w:left w:val="nil"/>
              <w:right w:val="nil"/>
            </w:tcBorders>
            <w:vAlign w:val="bottom"/>
          </w:tcPr>
          <w:p w14:paraId="5E41727F" w14:textId="07CAF55C" w:rsidR="00450529" w:rsidRPr="003A00E4" w:rsidRDefault="00450529" w:rsidP="00EA33C3">
            <w:pPr>
              <w:ind w:right="-74"/>
              <w:jc w:val="right"/>
              <w:rPr>
                <w:rFonts w:ascii="Arial" w:eastAsia="Arial" w:hAnsi="Arial" w:cs="Arial"/>
                <w:color w:val="000000"/>
                <w:sz w:val="18"/>
                <w:szCs w:val="18"/>
                <w:lang w:bidi="ar-SA"/>
              </w:rPr>
            </w:pPr>
          </w:p>
        </w:tc>
        <w:tc>
          <w:tcPr>
            <w:tcW w:w="360" w:type="pct"/>
            <w:tcBorders>
              <w:top w:val="single" w:sz="4" w:space="0" w:color="auto"/>
              <w:left w:val="nil"/>
              <w:right w:val="nil"/>
            </w:tcBorders>
            <w:vAlign w:val="bottom"/>
          </w:tcPr>
          <w:p w14:paraId="0FD25977" w14:textId="1648FDFF" w:rsidR="00450529" w:rsidRPr="003A00E4" w:rsidRDefault="00450529" w:rsidP="00EA33C3">
            <w:pPr>
              <w:ind w:right="-74"/>
              <w:jc w:val="right"/>
              <w:rPr>
                <w:rFonts w:ascii="Arial" w:eastAsia="Arial" w:hAnsi="Arial" w:cs="Arial"/>
                <w:color w:val="000000"/>
                <w:sz w:val="18"/>
                <w:szCs w:val="18"/>
                <w:lang w:bidi="ar-SA"/>
              </w:rPr>
            </w:pPr>
          </w:p>
        </w:tc>
        <w:tc>
          <w:tcPr>
            <w:tcW w:w="371" w:type="pct"/>
            <w:tcBorders>
              <w:top w:val="single" w:sz="4" w:space="0" w:color="auto"/>
              <w:left w:val="nil"/>
              <w:right w:val="nil"/>
            </w:tcBorders>
            <w:vAlign w:val="bottom"/>
          </w:tcPr>
          <w:p w14:paraId="13BEF037" w14:textId="381B5E24" w:rsidR="00450529" w:rsidRPr="003A00E4" w:rsidRDefault="00450529" w:rsidP="00EA33C3">
            <w:pPr>
              <w:ind w:right="-74"/>
              <w:jc w:val="right"/>
              <w:rPr>
                <w:rFonts w:ascii="Arial" w:eastAsia="Arial" w:hAnsi="Arial" w:cs="Arial"/>
                <w:color w:val="000000"/>
                <w:sz w:val="18"/>
                <w:szCs w:val="18"/>
                <w:lang w:bidi="ar-SA"/>
              </w:rPr>
            </w:pPr>
          </w:p>
        </w:tc>
        <w:tc>
          <w:tcPr>
            <w:tcW w:w="349" w:type="pct"/>
            <w:tcBorders>
              <w:top w:val="single" w:sz="4" w:space="0" w:color="auto"/>
              <w:left w:val="nil"/>
              <w:right w:val="nil"/>
            </w:tcBorders>
            <w:vAlign w:val="bottom"/>
          </w:tcPr>
          <w:p w14:paraId="1F123A7C" w14:textId="3BD6BCF2" w:rsidR="00450529" w:rsidRPr="003A00E4" w:rsidRDefault="00450529" w:rsidP="00EA33C3">
            <w:pPr>
              <w:ind w:left="-514" w:right="-74"/>
              <w:jc w:val="right"/>
              <w:rPr>
                <w:rFonts w:ascii="Arial" w:eastAsia="Arial" w:hAnsi="Arial" w:cs="Arial"/>
                <w:color w:val="000000"/>
                <w:sz w:val="18"/>
                <w:szCs w:val="18"/>
                <w:cs/>
              </w:rPr>
            </w:pPr>
          </w:p>
        </w:tc>
        <w:tc>
          <w:tcPr>
            <w:tcW w:w="357" w:type="pct"/>
            <w:tcBorders>
              <w:top w:val="single" w:sz="4" w:space="0" w:color="auto"/>
              <w:left w:val="nil"/>
              <w:right w:val="nil"/>
            </w:tcBorders>
            <w:vAlign w:val="bottom"/>
          </w:tcPr>
          <w:p w14:paraId="195A6BFC" w14:textId="34765CE6" w:rsidR="00450529" w:rsidRPr="003A00E4" w:rsidRDefault="00450529" w:rsidP="00EA33C3">
            <w:pPr>
              <w:ind w:right="-74"/>
              <w:jc w:val="right"/>
              <w:rPr>
                <w:rFonts w:ascii="Arial" w:eastAsia="Arial" w:hAnsi="Arial" w:cs="Arial"/>
                <w:color w:val="000000"/>
                <w:sz w:val="18"/>
                <w:szCs w:val="18"/>
                <w:lang w:bidi="ar-SA"/>
              </w:rPr>
            </w:pPr>
          </w:p>
        </w:tc>
        <w:tc>
          <w:tcPr>
            <w:tcW w:w="418" w:type="pct"/>
            <w:tcBorders>
              <w:top w:val="single" w:sz="4" w:space="0" w:color="auto"/>
              <w:left w:val="nil"/>
              <w:right w:val="nil"/>
            </w:tcBorders>
            <w:vAlign w:val="bottom"/>
          </w:tcPr>
          <w:p w14:paraId="3CED5A38" w14:textId="78035F92" w:rsidR="00450529" w:rsidRPr="003A00E4" w:rsidRDefault="00450529" w:rsidP="00EA33C3">
            <w:pPr>
              <w:ind w:right="-74"/>
              <w:jc w:val="right"/>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78AAEE9B" w14:textId="4A6AA331" w:rsidR="00450529" w:rsidRPr="003A00E4" w:rsidRDefault="00450529" w:rsidP="00EA33C3">
            <w:pPr>
              <w:ind w:right="-74"/>
              <w:jc w:val="right"/>
              <w:rPr>
                <w:rFonts w:ascii="Arial" w:eastAsia="Arial" w:hAnsi="Arial" w:cs="Arial"/>
                <w:color w:val="000000"/>
                <w:sz w:val="18"/>
                <w:szCs w:val="18"/>
                <w:lang w:bidi="ar-SA"/>
              </w:rPr>
            </w:pPr>
          </w:p>
        </w:tc>
        <w:tc>
          <w:tcPr>
            <w:tcW w:w="464" w:type="pct"/>
            <w:tcBorders>
              <w:left w:val="nil"/>
              <w:right w:val="nil"/>
            </w:tcBorders>
            <w:vAlign w:val="bottom"/>
          </w:tcPr>
          <w:p w14:paraId="57E24464" w14:textId="77777777" w:rsidR="00450529" w:rsidRPr="003A00E4" w:rsidRDefault="00450529" w:rsidP="00EA33C3">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5090AF76" w14:textId="56500BD1" w:rsidR="00450529" w:rsidRPr="003A00E4" w:rsidRDefault="00450529" w:rsidP="00EA33C3">
            <w:pPr>
              <w:ind w:right="-74"/>
              <w:jc w:val="center"/>
              <w:rPr>
                <w:rFonts w:ascii="Arial" w:eastAsia="Arial" w:hAnsi="Arial" w:cs="Arial"/>
                <w:color w:val="000000"/>
                <w:sz w:val="18"/>
                <w:szCs w:val="18"/>
                <w:lang w:bidi="ar-SA"/>
              </w:rPr>
            </w:pPr>
          </w:p>
        </w:tc>
      </w:tr>
      <w:tr w:rsidR="00450529" w:rsidRPr="003A00E4" w14:paraId="5D4E7E37" w14:textId="77777777" w:rsidTr="003A00E4">
        <w:tc>
          <w:tcPr>
            <w:tcW w:w="1004" w:type="pct"/>
            <w:vAlign w:val="bottom"/>
          </w:tcPr>
          <w:p w14:paraId="2B460841" w14:textId="77777777" w:rsidR="00450529" w:rsidRPr="003A00E4" w:rsidRDefault="00450529" w:rsidP="00E03BF4">
            <w:pPr>
              <w:ind w:left="-105" w:right="-74"/>
              <w:jc w:val="thaiDistribute"/>
              <w:rPr>
                <w:rFonts w:ascii="Arial" w:eastAsia="Arial" w:hAnsi="Arial" w:cs="Arial"/>
                <w:color w:val="000000"/>
                <w:sz w:val="18"/>
                <w:szCs w:val="18"/>
                <w:lang w:bidi="ar-SA"/>
              </w:rPr>
            </w:pPr>
          </w:p>
        </w:tc>
        <w:tc>
          <w:tcPr>
            <w:tcW w:w="420" w:type="pct"/>
            <w:tcBorders>
              <w:left w:val="nil"/>
              <w:bottom w:val="single" w:sz="4" w:space="0" w:color="auto"/>
              <w:right w:val="nil"/>
            </w:tcBorders>
            <w:vAlign w:val="bottom"/>
          </w:tcPr>
          <w:p w14:paraId="38B7823A" w14:textId="6E8C8638"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1,630,523,658</w:t>
            </w:r>
          </w:p>
        </w:tc>
        <w:tc>
          <w:tcPr>
            <w:tcW w:w="371" w:type="pct"/>
            <w:gridSpan w:val="2"/>
            <w:tcBorders>
              <w:left w:val="nil"/>
              <w:bottom w:val="single" w:sz="4" w:space="0" w:color="auto"/>
              <w:right w:val="nil"/>
            </w:tcBorders>
            <w:vAlign w:val="bottom"/>
          </w:tcPr>
          <w:p w14:paraId="730BB206" w14:textId="200611E0"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203,480,830</w:t>
            </w:r>
          </w:p>
        </w:tc>
        <w:tc>
          <w:tcPr>
            <w:tcW w:w="360" w:type="pct"/>
            <w:tcBorders>
              <w:left w:val="nil"/>
              <w:bottom w:val="single" w:sz="4" w:space="0" w:color="auto"/>
              <w:right w:val="nil"/>
            </w:tcBorders>
            <w:vAlign w:val="bottom"/>
          </w:tcPr>
          <w:p w14:paraId="22B990E9" w14:textId="23E877D9"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1" w:type="pct"/>
            <w:tcBorders>
              <w:left w:val="nil"/>
              <w:bottom w:val="single" w:sz="4" w:space="0" w:color="auto"/>
              <w:right w:val="nil"/>
            </w:tcBorders>
            <w:vAlign w:val="bottom"/>
          </w:tcPr>
          <w:p w14:paraId="43F8F085" w14:textId="284A7F86"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390,089,529</w:t>
            </w:r>
          </w:p>
        </w:tc>
        <w:tc>
          <w:tcPr>
            <w:tcW w:w="349" w:type="pct"/>
            <w:tcBorders>
              <w:left w:val="nil"/>
              <w:bottom w:val="single" w:sz="4" w:space="0" w:color="auto"/>
              <w:right w:val="nil"/>
            </w:tcBorders>
            <w:vAlign w:val="bottom"/>
          </w:tcPr>
          <w:p w14:paraId="402FE8CC" w14:textId="4D0AFA4A" w:rsidR="00450529" w:rsidRPr="003A00E4" w:rsidRDefault="00450529" w:rsidP="00E03BF4">
            <w:pPr>
              <w:ind w:left="-514"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57" w:type="pct"/>
            <w:tcBorders>
              <w:left w:val="nil"/>
              <w:bottom w:val="single" w:sz="4" w:space="0" w:color="auto"/>
              <w:right w:val="nil"/>
            </w:tcBorders>
            <w:vAlign w:val="bottom"/>
          </w:tcPr>
          <w:p w14:paraId="0902A2B8" w14:textId="3930D514"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18" w:type="pct"/>
            <w:tcBorders>
              <w:left w:val="nil"/>
              <w:bottom w:val="single" w:sz="4" w:space="0" w:color="auto"/>
              <w:right w:val="nil"/>
            </w:tcBorders>
            <w:vAlign w:val="bottom"/>
          </w:tcPr>
          <w:p w14:paraId="452920B2" w14:textId="216B4532"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22,239,841</w:t>
            </w:r>
          </w:p>
        </w:tc>
        <w:tc>
          <w:tcPr>
            <w:tcW w:w="420" w:type="pct"/>
            <w:tcBorders>
              <w:left w:val="nil"/>
              <w:bottom w:val="single" w:sz="4" w:space="0" w:color="auto"/>
              <w:right w:val="nil"/>
            </w:tcBorders>
            <w:vAlign w:val="bottom"/>
          </w:tcPr>
          <w:p w14:paraId="55D81AD0" w14:textId="2B4A5C57" w:rsidR="00450529" w:rsidRPr="003A00E4" w:rsidRDefault="00450529" w:rsidP="00E03BF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2,246,333,858</w:t>
            </w:r>
          </w:p>
        </w:tc>
        <w:tc>
          <w:tcPr>
            <w:tcW w:w="464" w:type="pct"/>
            <w:tcBorders>
              <w:left w:val="nil"/>
              <w:right w:val="nil"/>
            </w:tcBorders>
            <w:vAlign w:val="bottom"/>
          </w:tcPr>
          <w:p w14:paraId="548DCCE9" w14:textId="77777777" w:rsidR="00450529" w:rsidRPr="003A00E4" w:rsidRDefault="00450529" w:rsidP="00E03BF4">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5E8988B5" w14:textId="168056C7" w:rsidR="00450529" w:rsidRPr="003A00E4" w:rsidRDefault="00450529" w:rsidP="00E03BF4">
            <w:pPr>
              <w:ind w:right="-74"/>
              <w:jc w:val="center"/>
              <w:rPr>
                <w:rFonts w:ascii="Arial" w:eastAsia="Arial" w:hAnsi="Arial" w:cs="Arial"/>
                <w:color w:val="000000"/>
                <w:sz w:val="18"/>
                <w:szCs w:val="18"/>
                <w:lang w:bidi="ar-SA"/>
              </w:rPr>
            </w:pPr>
          </w:p>
        </w:tc>
      </w:tr>
      <w:tr w:rsidR="00450529" w:rsidRPr="003A00E4" w14:paraId="1398CDB5" w14:textId="77777777" w:rsidTr="003A00E4">
        <w:tc>
          <w:tcPr>
            <w:tcW w:w="1004" w:type="pct"/>
            <w:vAlign w:val="bottom"/>
          </w:tcPr>
          <w:p w14:paraId="1BA99367" w14:textId="77777777" w:rsidR="00450529" w:rsidRPr="003A00E4" w:rsidRDefault="00450529" w:rsidP="00EA33C3">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5388A325" w14:textId="77777777" w:rsidR="00450529" w:rsidRPr="003A00E4" w:rsidRDefault="00450529" w:rsidP="00EA33C3">
            <w:pPr>
              <w:ind w:right="-74"/>
              <w:jc w:val="right"/>
              <w:rPr>
                <w:rFonts w:ascii="Arial" w:eastAsia="Arial" w:hAnsi="Arial" w:cs="Arial"/>
                <w:color w:val="000000"/>
                <w:sz w:val="18"/>
                <w:szCs w:val="18"/>
                <w:lang w:bidi="ar-SA"/>
              </w:rPr>
            </w:pPr>
          </w:p>
        </w:tc>
        <w:tc>
          <w:tcPr>
            <w:tcW w:w="371" w:type="pct"/>
            <w:gridSpan w:val="2"/>
            <w:tcBorders>
              <w:top w:val="single" w:sz="4" w:space="0" w:color="auto"/>
              <w:left w:val="nil"/>
              <w:right w:val="nil"/>
            </w:tcBorders>
            <w:vAlign w:val="bottom"/>
          </w:tcPr>
          <w:p w14:paraId="3BE79C48" w14:textId="77777777" w:rsidR="00450529" w:rsidRPr="003A00E4" w:rsidRDefault="00450529" w:rsidP="00EA33C3">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3F6347D4" w14:textId="77777777" w:rsidR="00450529" w:rsidRPr="003A00E4" w:rsidRDefault="00450529" w:rsidP="00EA33C3">
            <w:pPr>
              <w:ind w:right="-74"/>
              <w:jc w:val="right"/>
              <w:rPr>
                <w:rFonts w:ascii="Arial" w:hAnsi="Arial" w:cs="Arial"/>
                <w:color w:val="000000"/>
                <w:sz w:val="18"/>
                <w:szCs w:val="18"/>
              </w:rPr>
            </w:pPr>
          </w:p>
        </w:tc>
        <w:tc>
          <w:tcPr>
            <w:tcW w:w="371" w:type="pct"/>
            <w:tcBorders>
              <w:top w:val="single" w:sz="4" w:space="0" w:color="auto"/>
              <w:left w:val="nil"/>
              <w:right w:val="nil"/>
            </w:tcBorders>
            <w:vAlign w:val="bottom"/>
          </w:tcPr>
          <w:p w14:paraId="5EC76967" w14:textId="77777777" w:rsidR="00450529" w:rsidRPr="003A00E4" w:rsidRDefault="00450529" w:rsidP="00EA33C3">
            <w:pPr>
              <w:ind w:right="-74"/>
              <w:jc w:val="right"/>
              <w:rPr>
                <w:rFonts w:ascii="Arial" w:hAnsi="Arial" w:cs="Arial"/>
                <w:color w:val="000000"/>
                <w:sz w:val="18"/>
                <w:szCs w:val="18"/>
              </w:rPr>
            </w:pPr>
          </w:p>
        </w:tc>
        <w:tc>
          <w:tcPr>
            <w:tcW w:w="349" w:type="pct"/>
            <w:tcBorders>
              <w:top w:val="single" w:sz="4" w:space="0" w:color="auto"/>
              <w:left w:val="nil"/>
              <w:right w:val="nil"/>
            </w:tcBorders>
            <w:vAlign w:val="bottom"/>
          </w:tcPr>
          <w:p w14:paraId="23238902" w14:textId="77777777" w:rsidR="00450529" w:rsidRPr="003A00E4" w:rsidRDefault="00450529" w:rsidP="00EA33C3">
            <w:pPr>
              <w:ind w:left="-514" w:right="-74"/>
              <w:jc w:val="right"/>
              <w:rPr>
                <w:rFonts w:ascii="Arial" w:eastAsia="Arial" w:hAnsi="Arial" w:cs="Arial"/>
                <w:color w:val="000000"/>
                <w:sz w:val="18"/>
                <w:szCs w:val="18"/>
              </w:rPr>
            </w:pPr>
          </w:p>
        </w:tc>
        <w:tc>
          <w:tcPr>
            <w:tcW w:w="357" w:type="pct"/>
            <w:tcBorders>
              <w:top w:val="single" w:sz="4" w:space="0" w:color="auto"/>
              <w:left w:val="nil"/>
              <w:right w:val="nil"/>
            </w:tcBorders>
            <w:vAlign w:val="bottom"/>
          </w:tcPr>
          <w:p w14:paraId="254BDD7B" w14:textId="77777777" w:rsidR="00450529" w:rsidRPr="003A00E4" w:rsidRDefault="00450529" w:rsidP="00EA33C3">
            <w:pPr>
              <w:ind w:right="-74"/>
              <w:jc w:val="right"/>
              <w:rPr>
                <w:rFonts w:ascii="Arial" w:hAnsi="Arial" w:cs="Arial"/>
                <w:color w:val="000000"/>
                <w:sz w:val="18"/>
                <w:szCs w:val="18"/>
              </w:rPr>
            </w:pPr>
          </w:p>
        </w:tc>
        <w:tc>
          <w:tcPr>
            <w:tcW w:w="418" w:type="pct"/>
            <w:tcBorders>
              <w:top w:val="single" w:sz="4" w:space="0" w:color="auto"/>
              <w:left w:val="nil"/>
              <w:right w:val="nil"/>
            </w:tcBorders>
            <w:vAlign w:val="bottom"/>
          </w:tcPr>
          <w:p w14:paraId="6A7C83A9" w14:textId="77777777" w:rsidR="00450529" w:rsidRPr="003A00E4" w:rsidRDefault="00450529" w:rsidP="00EA33C3">
            <w:pPr>
              <w:ind w:right="-74"/>
              <w:jc w:val="right"/>
              <w:rPr>
                <w:rFonts w:ascii="Arial" w:hAnsi="Arial" w:cs="Arial"/>
                <w:color w:val="000000"/>
                <w:sz w:val="18"/>
                <w:szCs w:val="18"/>
              </w:rPr>
            </w:pPr>
          </w:p>
        </w:tc>
        <w:tc>
          <w:tcPr>
            <w:tcW w:w="420" w:type="pct"/>
            <w:tcBorders>
              <w:top w:val="single" w:sz="4" w:space="0" w:color="auto"/>
              <w:left w:val="nil"/>
              <w:right w:val="nil"/>
            </w:tcBorders>
            <w:vAlign w:val="bottom"/>
          </w:tcPr>
          <w:p w14:paraId="45D3CB47" w14:textId="77777777" w:rsidR="00450529" w:rsidRPr="003A00E4" w:rsidRDefault="00450529" w:rsidP="00EA33C3">
            <w:pPr>
              <w:ind w:right="-74"/>
              <w:jc w:val="right"/>
              <w:rPr>
                <w:rFonts w:ascii="Arial" w:hAnsi="Arial" w:cs="Arial"/>
                <w:color w:val="000000"/>
                <w:sz w:val="18"/>
                <w:szCs w:val="18"/>
              </w:rPr>
            </w:pPr>
          </w:p>
        </w:tc>
        <w:tc>
          <w:tcPr>
            <w:tcW w:w="464" w:type="pct"/>
            <w:tcBorders>
              <w:left w:val="nil"/>
              <w:right w:val="nil"/>
            </w:tcBorders>
            <w:vAlign w:val="bottom"/>
          </w:tcPr>
          <w:p w14:paraId="2D9C088C" w14:textId="77777777" w:rsidR="00450529" w:rsidRPr="003A00E4" w:rsidRDefault="00450529" w:rsidP="00EA33C3">
            <w:pPr>
              <w:ind w:right="-74"/>
              <w:jc w:val="center"/>
              <w:rPr>
                <w:rFonts w:ascii="Arial" w:hAnsi="Arial" w:cs="Arial"/>
                <w:color w:val="000000"/>
                <w:sz w:val="18"/>
                <w:szCs w:val="18"/>
              </w:rPr>
            </w:pPr>
          </w:p>
        </w:tc>
        <w:tc>
          <w:tcPr>
            <w:tcW w:w="465" w:type="pct"/>
            <w:tcBorders>
              <w:left w:val="nil"/>
              <w:right w:val="nil"/>
            </w:tcBorders>
            <w:vAlign w:val="bottom"/>
          </w:tcPr>
          <w:p w14:paraId="692A374F" w14:textId="67A12F2F" w:rsidR="00450529" w:rsidRPr="003A00E4" w:rsidRDefault="00450529" w:rsidP="00EA33C3">
            <w:pPr>
              <w:ind w:right="-74"/>
              <w:jc w:val="center"/>
              <w:rPr>
                <w:rFonts w:ascii="Arial" w:hAnsi="Arial" w:cs="Arial"/>
                <w:color w:val="000000"/>
                <w:sz w:val="18"/>
                <w:szCs w:val="18"/>
              </w:rPr>
            </w:pPr>
          </w:p>
        </w:tc>
      </w:tr>
      <w:tr w:rsidR="00450529" w:rsidRPr="003A00E4" w14:paraId="76E3BFEA" w14:textId="77777777" w:rsidTr="003A00E4">
        <w:tc>
          <w:tcPr>
            <w:tcW w:w="1004" w:type="pct"/>
            <w:vAlign w:val="bottom"/>
            <w:hideMark/>
          </w:tcPr>
          <w:p w14:paraId="22A5F022" w14:textId="1A1231AF" w:rsidR="00450529" w:rsidRPr="003A00E4" w:rsidRDefault="00450529" w:rsidP="00EA33C3">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liabilities</w:t>
            </w:r>
          </w:p>
        </w:tc>
        <w:tc>
          <w:tcPr>
            <w:tcW w:w="420" w:type="pct"/>
            <w:tcBorders>
              <w:left w:val="nil"/>
              <w:right w:val="nil"/>
            </w:tcBorders>
            <w:vAlign w:val="bottom"/>
          </w:tcPr>
          <w:p w14:paraId="52FA0D36" w14:textId="77777777" w:rsidR="00450529" w:rsidRPr="003A00E4" w:rsidRDefault="00450529" w:rsidP="00EA33C3">
            <w:pPr>
              <w:ind w:right="-74"/>
              <w:jc w:val="right"/>
              <w:rPr>
                <w:rFonts w:ascii="Arial" w:eastAsia="Arial" w:hAnsi="Arial" w:cs="Arial"/>
                <w:color w:val="000000"/>
                <w:sz w:val="18"/>
                <w:szCs w:val="18"/>
                <w:lang w:bidi="ar-SA"/>
              </w:rPr>
            </w:pPr>
          </w:p>
        </w:tc>
        <w:tc>
          <w:tcPr>
            <w:tcW w:w="371" w:type="pct"/>
            <w:gridSpan w:val="2"/>
            <w:tcBorders>
              <w:left w:val="nil"/>
              <w:right w:val="nil"/>
            </w:tcBorders>
            <w:vAlign w:val="bottom"/>
          </w:tcPr>
          <w:p w14:paraId="5DD9A7AF" w14:textId="77777777" w:rsidR="00450529" w:rsidRPr="003A00E4" w:rsidRDefault="00450529" w:rsidP="00EA33C3">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0202C0F7" w14:textId="77777777" w:rsidR="00450529" w:rsidRPr="003A00E4" w:rsidRDefault="00450529" w:rsidP="00EA33C3">
            <w:pPr>
              <w:ind w:right="-74"/>
              <w:jc w:val="right"/>
              <w:rPr>
                <w:rFonts w:ascii="Arial" w:eastAsia="Arial" w:hAnsi="Arial" w:cs="Arial"/>
                <w:color w:val="000000"/>
                <w:sz w:val="18"/>
                <w:szCs w:val="18"/>
                <w:lang w:bidi="ar-SA"/>
              </w:rPr>
            </w:pPr>
          </w:p>
        </w:tc>
        <w:tc>
          <w:tcPr>
            <w:tcW w:w="371" w:type="pct"/>
            <w:tcBorders>
              <w:left w:val="nil"/>
              <w:right w:val="nil"/>
            </w:tcBorders>
            <w:vAlign w:val="bottom"/>
          </w:tcPr>
          <w:p w14:paraId="3EB175C8" w14:textId="77777777" w:rsidR="00450529" w:rsidRPr="003A00E4" w:rsidRDefault="00450529" w:rsidP="00EA33C3">
            <w:pPr>
              <w:ind w:right="-74"/>
              <w:jc w:val="right"/>
              <w:rPr>
                <w:rFonts w:ascii="Arial" w:eastAsia="Arial" w:hAnsi="Arial" w:cs="Arial"/>
                <w:color w:val="000000"/>
                <w:sz w:val="18"/>
                <w:szCs w:val="18"/>
                <w:lang w:bidi="ar-SA"/>
              </w:rPr>
            </w:pPr>
          </w:p>
        </w:tc>
        <w:tc>
          <w:tcPr>
            <w:tcW w:w="349" w:type="pct"/>
            <w:tcBorders>
              <w:left w:val="nil"/>
              <w:right w:val="nil"/>
            </w:tcBorders>
            <w:vAlign w:val="bottom"/>
          </w:tcPr>
          <w:p w14:paraId="39006063" w14:textId="77777777" w:rsidR="00450529" w:rsidRPr="003A00E4" w:rsidRDefault="00450529" w:rsidP="00EA33C3">
            <w:pPr>
              <w:ind w:right="-74"/>
              <w:jc w:val="right"/>
              <w:rPr>
                <w:rFonts w:ascii="Arial" w:eastAsia="Arial" w:hAnsi="Arial" w:cs="Arial"/>
                <w:color w:val="000000"/>
                <w:sz w:val="18"/>
                <w:szCs w:val="18"/>
                <w:lang w:bidi="ar-SA"/>
              </w:rPr>
            </w:pPr>
          </w:p>
        </w:tc>
        <w:tc>
          <w:tcPr>
            <w:tcW w:w="357" w:type="pct"/>
            <w:tcBorders>
              <w:left w:val="nil"/>
              <w:right w:val="nil"/>
            </w:tcBorders>
            <w:vAlign w:val="bottom"/>
          </w:tcPr>
          <w:p w14:paraId="5E7E8191" w14:textId="77777777" w:rsidR="00450529" w:rsidRPr="003A00E4" w:rsidRDefault="00450529" w:rsidP="00EA33C3">
            <w:pPr>
              <w:ind w:right="-74"/>
              <w:jc w:val="right"/>
              <w:rPr>
                <w:rFonts w:ascii="Arial" w:eastAsia="Arial" w:hAnsi="Arial" w:cs="Arial"/>
                <w:color w:val="000000"/>
                <w:sz w:val="18"/>
                <w:szCs w:val="18"/>
                <w:lang w:bidi="ar-SA"/>
              </w:rPr>
            </w:pPr>
          </w:p>
        </w:tc>
        <w:tc>
          <w:tcPr>
            <w:tcW w:w="418" w:type="pct"/>
            <w:tcBorders>
              <w:left w:val="nil"/>
              <w:right w:val="nil"/>
            </w:tcBorders>
            <w:vAlign w:val="bottom"/>
          </w:tcPr>
          <w:p w14:paraId="363D7C15" w14:textId="77777777" w:rsidR="00450529" w:rsidRPr="003A00E4" w:rsidRDefault="00450529" w:rsidP="00EA33C3">
            <w:pPr>
              <w:ind w:right="-74"/>
              <w:jc w:val="right"/>
              <w:rPr>
                <w:rFonts w:ascii="Arial" w:eastAsia="Arial" w:hAnsi="Arial" w:cs="Arial"/>
                <w:color w:val="000000"/>
                <w:sz w:val="18"/>
                <w:szCs w:val="18"/>
                <w:lang w:bidi="ar-SA"/>
              </w:rPr>
            </w:pPr>
          </w:p>
        </w:tc>
        <w:tc>
          <w:tcPr>
            <w:tcW w:w="420" w:type="pct"/>
            <w:tcBorders>
              <w:left w:val="nil"/>
              <w:right w:val="nil"/>
            </w:tcBorders>
            <w:vAlign w:val="bottom"/>
          </w:tcPr>
          <w:p w14:paraId="6FCDF463" w14:textId="77777777" w:rsidR="00450529" w:rsidRPr="003A00E4" w:rsidRDefault="00450529" w:rsidP="00EA33C3">
            <w:pPr>
              <w:ind w:right="-74"/>
              <w:jc w:val="right"/>
              <w:rPr>
                <w:rFonts w:ascii="Arial" w:eastAsia="Arial" w:hAnsi="Arial" w:cs="Arial"/>
                <w:color w:val="000000"/>
                <w:sz w:val="18"/>
                <w:szCs w:val="18"/>
                <w:lang w:bidi="ar-SA"/>
              </w:rPr>
            </w:pPr>
          </w:p>
        </w:tc>
        <w:tc>
          <w:tcPr>
            <w:tcW w:w="464" w:type="pct"/>
            <w:tcBorders>
              <w:left w:val="nil"/>
              <w:right w:val="nil"/>
            </w:tcBorders>
            <w:vAlign w:val="bottom"/>
          </w:tcPr>
          <w:p w14:paraId="3F239ECE" w14:textId="77777777" w:rsidR="00450529" w:rsidRPr="003A00E4" w:rsidRDefault="00450529" w:rsidP="00EA33C3">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4B257419" w14:textId="3DF3702F" w:rsidR="00450529" w:rsidRPr="003A00E4" w:rsidRDefault="00450529" w:rsidP="00EA33C3">
            <w:pPr>
              <w:ind w:right="-74"/>
              <w:jc w:val="center"/>
              <w:rPr>
                <w:rFonts w:ascii="Arial" w:eastAsia="Arial" w:hAnsi="Arial" w:cs="Arial"/>
                <w:color w:val="000000"/>
                <w:sz w:val="18"/>
                <w:szCs w:val="18"/>
                <w:lang w:bidi="ar-SA"/>
              </w:rPr>
            </w:pPr>
          </w:p>
        </w:tc>
      </w:tr>
      <w:tr w:rsidR="00450529" w:rsidRPr="003A00E4" w14:paraId="76509CFD" w14:textId="77777777" w:rsidTr="003A00E4">
        <w:tc>
          <w:tcPr>
            <w:tcW w:w="1004" w:type="pct"/>
            <w:vAlign w:val="bottom"/>
            <w:hideMark/>
          </w:tcPr>
          <w:p w14:paraId="1A46763C" w14:textId="336E6E60" w:rsidR="00450529" w:rsidRPr="003A00E4" w:rsidRDefault="00450529" w:rsidP="00CC7E50">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lang w:bidi="ar-SA"/>
              </w:rPr>
              <w:t>Lease liabilities</w:t>
            </w:r>
          </w:p>
        </w:tc>
        <w:tc>
          <w:tcPr>
            <w:tcW w:w="420" w:type="pct"/>
            <w:tcBorders>
              <w:top w:val="nil"/>
              <w:left w:val="nil"/>
              <w:bottom w:val="single" w:sz="4" w:space="0" w:color="auto"/>
              <w:right w:val="nil"/>
            </w:tcBorders>
            <w:vAlign w:val="bottom"/>
          </w:tcPr>
          <w:p w14:paraId="1C32A9F3" w14:textId="6523B9D3"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371" w:type="pct"/>
            <w:gridSpan w:val="2"/>
            <w:tcBorders>
              <w:top w:val="nil"/>
              <w:left w:val="nil"/>
              <w:bottom w:val="single" w:sz="4" w:space="0" w:color="auto"/>
              <w:right w:val="nil"/>
            </w:tcBorders>
            <w:vAlign w:val="bottom"/>
          </w:tcPr>
          <w:p w14:paraId="5EAE940F" w14:textId="269CBD87"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top w:val="nil"/>
              <w:left w:val="nil"/>
              <w:bottom w:val="single" w:sz="4" w:space="0" w:color="auto"/>
              <w:right w:val="nil"/>
            </w:tcBorders>
            <w:vAlign w:val="bottom"/>
          </w:tcPr>
          <w:p w14:paraId="6A72F9E9" w14:textId="661FB0C4"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1" w:type="pct"/>
            <w:tcBorders>
              <w:top w:val="nil"/>
              <w:left w:val="nil"/>
              <w:bottom w:val="single" w:sz="4" w:space="0" w:color="auto"/>
              <w:right w:val="nil"/>
            </w:tcBorders>
            <w:vAlign w:val="bottom"/>
          </w:tcPr>
          <w:p w14:paraId="57EA4027" w14:textId="68CD4F67"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49" w:type="pct"/>
            <w:tcBorders>
              <w:top w:val="nil"/>
              <w:left w:val="nil"/>
              <w:bottom w:val="single" w:sz="4" w:space="0" w:color="auto"/>
              <w:right w:val="nil"/>
            </w:tcBorders>
            <w:vAlign w:val="bottom"/>
          </w:tcPr>
          <w:p w14:paraId="50ABF035" w14:textId="276C1A74"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57" w:type="pct"/>
            <w:tcBorders>
              <w:top w:val="nil"/>
              <w:left w:val="nil"/>
              <w:bottom w:val="single" w:sz="4" w:space="0" w:color="auto"/>
              <w:right w:val="nil"/>
            </w:tcBorders>
            <w:vAlign w:val="bottom"/>
          </w:tcPr>
          <w:p w14:paraId="6F2B0B80" w14:textId="793FAD87"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18" w:type="pct"/>
            <w:tcBorders>
              <w:top w:val="nil"/>
              <w:left w:val="nil"/>
              <w:bottom w:val="single" w:sz="4" w:space="0" w:color="auto"/>
              <w:right w:val="nil"/>
            </w:tcBorders>
            <w:vAlign w:val="bottom"/>
          </w:tcPr>
          <w:p w14:paraId="61651D11" w14:textId="1AF108A2"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0" w:type="pct"/>
            <w:tcBorders>
              <w:top w:val="nil"/>
              <w:left w:val="nil"/>
              <w:bottom w:val="single" w:sz="4" w:space="0" w:color="auto"/>
              <w:right w:val="nil"/>
            </w:tcBorders>
            <w:vAlign w:val="bottom"/>
          </w:tcPr>
          <w:p w14:paraId="7F1900D8" w14:textId="2BE4FA9B" w:rsidR="00450529" w:rsidRPr="003A00E4" w:rsidRDefault="00450529" w:rsidP="00CC7E50">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464" w:type="pct"/>
            <w:tcBorders>
              <w:top w:val="nil"/>
              <w:left w:val="nil"/>
              <w:right w:val="nil"/>
            </w:tcBorders>
            <w:vAlign w:val="bottom"/>
          </w:tcPr>
          <w:p w14:paraId="6A7A1471" w14:textId="4D707D14" w:rsidR="00450529" w:rsidRPr="003A00E4" w:rsidRDefault="00C40341" w:rsidP="00CC7E50">
            <w:pPr>
              <w:ind w:left="-83"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6.22</w:t>
            </w:r>
          </w:p>
        </w:tc>
        <w:tc>
          <w:tcPr>
            <w:tcW w:w="465" w:type="pct"/>
            <w:tcBorders>
              <w:top w:val="nil"/>
              <w:left w:val="nil"/>
              <w:right w:val="nil"/>
            </w:tcBorders>
            <w:vAlign w:val="bottom"/>
          </w:tcPr>
          <w:p w14:paraId="7D425F58" w14:textId="678CAD01" w:rsidR="00450529" w:rsidRPr="003A00E4" w:rsidRDefault="00C40341" w:rsidP="00CC7E50">
            <w:pPr>
              <w:ind w:left="-83"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r>
      <w:tr w:rsidR="00450529" w:rsidRPr="003A00E4" w14:paraId="1CA283DB" w14:textId="77777777" w:rsidTr="003A00E4">
        <w:tc>
          <w:tcPr>
            <w:tcW w:w="1004" w:type="pct"/>
            <w:vAlign w:val="bottom"/>
          </w:tcPr>
          <w:p w14:paraId="0DA39704" w14:textId="77777777" w:rsidR="00450529" w:rsidRPr="003A00E4" w:rsidRDefault="00450529" w:rsidP="00EA33C3">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57E526BB" w14:textId="3D5FC361" w:rsidR="00450529" w:rsidRPr="003A00E4" w:rsidRDefault="00450529" w:rsidP="00EA33C3">
            <w:pPr>
              <w:ind w:right="-74"/>
              <w:jc w:val="right"/>
              <w:rPr>
                <w:rFonts w:ascii="Arial" w:eastAsia="Arial" w:hAnsi="Arial" w:cs="Arial"/>
                <w:color w:val="000000"/>
                <w:sz w:val="18"/>
                <w:szCs w:val="18"/>
                <w:lang w:bidi="ar-SA"/>
              </w:rPr>
            </w:pPr>
          </w:p>
        </w:tc>
        <w:tc>
          <w:tcPr>
            <w:tcW w:w="371" w:type="pct"/>
            <w:gridSpan w:val="2"/>
            <w:tcBorders>
              <w:top w:val="single" w:sz="4" w:space="0" w:color="auto"/>
              <w:left w:val="nil"/>
              <w:right w:val="nil"/>
            </w:tcBorders>
            <w:vAlign w:val="bottom"/>
          </w:tcPr>
          <w:p w14:paraId="0D0BA935" w14:textId="2F3C74F6" w:rsidR="00450529" w:rsidRPr="003A00E4" w:rsidRDefault="00450529" w:rsidP="00EA33C3">
            <w:pPr>
              <w:ind w:right="-74"/>
              <w:jc w:val="right"/>
              <w:rPr>
                <w:rFonts w:ascii="Arial" w:eastAsia="Arial" w:hAnsi="Arial" w:cs="Arial"/>
                <w:color w:val="000000"/>
                <w:sz w:val="18"/>
                <w:szCs w:val="18"/>
                <w:lang w:bidi="ar-SA"/>
              </w:rPr>
            </w:pPr>
          </w:p>
        </w:tc>
        <w:tc>
          <w:tcPr>
            <w:tcW w:w="360" w:type="pct"/>
            <w:tcBorders>
              <w:top w:val="single" w:sz="4" w:space="0" w:color="auto"/>
              <w:left w:val="nil"/>
              <w:right w:val="nil"/>
            </w:tcBorders>
            <w:vAlign w:val="bottom"/>
          </w:tcPr>
          <w:p w14:paraId="1366FE7E" w14:textId="755093A1" w:rsidR="00450529" w:rsidRPr="003A00E4" w:rsidRDefault="00450529" w:rsidP="00EA33C3">
            <w:pPr>
              <w:ind w:right="-74"/>
              <w:jc w:val="right"/>
              <w:rPr>
                <w:rFonts w:ascii="Arial" w:eastAsia="Arial" w:hAnsi="Arial" w:cs="Arial"/>
                <w:color w:val="000000"/>
                <w:sz w:val="18"/>
                <w:szCs w:val="18"/>
                <w:lang w:bidi="ar-SA"/>
              </w:rPr>
            </w:pPr>
          </w:p>
        </w:tc>
        <w:tc>
          <w:tcPr>
            <w:tcW w:w="371" w:type="pct"/>
            <w:tcBorders>
              <w:top w:val="single" w:sz="4" w:space="0" w:color="auto"/>
              <w:left w:val="nil"/>
              <w:right w:val="nil"/>
            </w:tcBorders>
            <w:vAlign w:val="bottom"/>
          </w:tcPr>
          <w:p w14:paraId="713DF000" w14:textId="18865AA8" w:rsidR="00450529" w:rsidRPr="003A00E4" w:rsidRDefault="00450529" w:rsidP="00EA33C3">
            <w:pPr>
              <w:ind w:right="-74"/>
              <w:jc w:val="right"/>
              <w:rPr>
                <w:rFonts w:ascii="Arial" w:eastAsia="Arial" w:hAnsi="Arial" w:cs="Arial"/>
                <w:color w:val="000000"/>
                <w:sz w:val="18"/>
                <w:szCs w:val="18"/>
                <w:lang w:bidi="ar-SA"/>
              </w:rPr>
            </w:pPr>
          </w:p>
        </w:tc>
        <w:tc>
          <w:tcPr>
            <w:tcW w:w="349" w:type="pct"/>
            <w:tcBorders>
              <w:top w:val="single" w:sz="4" w:space="0" w:color="auto"/>
              <w:left w:val="nil"/>
              <w:right w:val="nil"/>
            </w:tcBorders>
            <w:vAlign w:val="bottom"/>
          </w:tcPr>
          <w:p w14:paraId="702D3419" w14:textId="289C8AD2" w:rsidR="00450529" w:rsidRPr="003A00E4" w:rsidRDefault="00450529" w:rsidP="00EA33C3">
            <w:pPr>
              <w:ind w:right="-74"/>
              <w:jc w:val="right"/>
              <w:rPr>
                <w:rFonts w:ascii="Arial" w:eastAsia="Arial" w:hAnsi="Arial" w:cs="Arial"/>
                <w:color w:val="000000"/>
                <w:sz w:val="18"/>
                <w:szCs w:val="18"/>
                <w:lang w:bidi="ar-SA"/>
              </w:rPr>
            </w:pPr>
          </w:p>
        </w:tc>
        <w:tc>
          <w:tcPr>
            <w:tcW w:w="357" w:type="pct"/>
            <w:tcBorders>
              <w:top w:val="single" w:sz="4" w:space="0" w:color="auto"/>
              <w:left w:val="nil"/>
              <w:right w:val="nil"/>
            </w:tcBorders>
            <w:vAlign w:val="bottom"/>
          </w:tcPr>
          <w:p w14:paraId="113485EA" w14:textId="72BBC5B4" w:rsidR="00450529" w:rsidRPr="003A00E4" w:rsidRDefault="00450529" w:rsidP="00EA33C3">
            <w:pPr>
              <w:ind w:right="-74"/>
              <w:jc w:val="right"/>
              <w:rPr>
                <w:rFonts w:ascii="Arial" w:eastAsia="Arial" w:hAnsi="Arial" w:cs="Arial"/>
                <w:color w:val="000000"/>
                <w:sz w:val="18"/>
                <w:szCs w:val="18"/>
                <w:lang w:bidi="ar-SA"/>
              </w:rPr>
            </w:pPr>
          </w:p>
        </w:tc>
        <w:tc>
          <w:tcPr>
            <w:tcW w:w="418" w:type="pct"/>
            <w:tcBorders>
              <w:top w:val="single" w:sz="4" w:space="0" w:color="auto"/>
              <w:left w:val="nil"/>
              <w:right w:val="nil"/>
            </w:tcBorders>
            <w:vAlign w:val="bottom"/>
          </w:tcPr>
          <w:p w14:paraId="27022BF7" w14:textId="167DCA04" w:rsidR="00450529" w:rsidRPr="003A00E4" w:rsidRDefault="00450529" w:rsidP="00EA33C3">
            <w:pPr>
              <w:ind w:right="-74"/>
              <w:jc w:val="right"/>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195D60EC" w14:textId="37C187A6" w:rsidR="00450529" w:rsidRPr="003A00E4" w:rsidRDefault="00450529" w:rsidP="00EA33C3">
            <w:pPr>
              <w:ind w:right="-74"/>
              <w:jc w:val="right"/>
              <w:rPr>
                <w:rFonts w:ascii="Arial" w:eastAsia="Arial" w:hAnsi="Arial" w:cs="Arial"/>
                <w:color w:val="000000"/>
                <w:sz w:val="18"/>
                <w:szCs w:val="18"/>
                <w:lang w:bidi="ar-SA"/>
              </w:rPr>
            </w:pPr>
          </w:p>
        </w:tc>
        <w:tc>
          <w:tcPr>
            <w:tcW w:w="464" w:type="pct"/>
            <w:tcBorders>
              <w:left w:val="nil"/>
              <w:right w:val="nil"/>
            </w:tcBorders>
            <w:vAlign w:val="bottom"/>
          </w:tcPr>
          <w:p w14:paraId="545158E7" w14:textId="77777777" w:rsidR="00450529" w:rsidRPr="003A00E4" w:rsidRDefault="00450529" w:rsidP="00EA33C3">
            <w:pPr>
              <w:ind w:right="-74"/>
              <w:jc w:val="center"/>
              <w:rPr>
                <w:rFonts w:ascii="Arial" w:eastAsia="Arial" w:hAnsi="Arial" w:cs="Arial"/>
                <w:color w:val="000000"/>
                <w:sz w:val="18"/>
                <w:szCs w:val="18"/>
                <w:cs/>
              </w:rPr>
            </w:pPr>
          </w:p>
        </w:tc>
        <w:tc>
          <w:tcPr>
            <w:tcW w:w="465" w:type="pct"/>
            <w:tcBorders>
              <w:left w:val="nil"/>
              <w:right w:val="nil"/>
            </w:tcBorders>
            <w:vAlign w:val="bottom"/>
          </w:tcPr>
          <w:p w14:paraId="2E5C0E6F" w14:textId="25E4C474" w:rsidR="00450529" w:rsidRPr="003A00E4" w:rsidRDefault="00450529" w:rsidP="00EA33C3">
            <w:pPr>
              <w:ind w:right="-74"/>
              <w:jc w:val="center"/>
              <w:rPr>
                <w:rFonts w:ascii="Arial" w:eastAsia="Arial" w:hAnsi="Arial" w:cs="Arial"/>
                <w:color w:val="000000"/>
                <w:sz w:val="18"/>
                <w:szCs w:val="18"/>
                <w:cs/>
              </w:rPr>
            </w:pPr>
          </w:p>
        </w:tc>
      </w:tr>
      <w:tr w:rsidR="00450529" w:rsidRPr="003A00E4" w14:paraId="57E76D24" w14:textId="77777777" w:rsidTr="003A00E4">
        <w:tc>
          <w:tcPr>
            <w:tcW w:w="1004" w:type="pct"/>
            <w:vAlign w:val="bottom"/>
          </w:tcPr>
          <w:p w14:paraId="0AE74F88" w14:textId="77777777" w:rsidR="00450529" w:rsidRPr="003A00E4" w:rsidRDefault="00450529" w:rsidP="00440B04">
            <w:pPr>
              <w:ind w:left="-105" w:right="-74"/>
              <w:jc w:val="thaiDistribute"/>
              <w:rPr>
                <w:rFonts w:ascii="Arial" w:eastAsia="Arial" w:hAnsi="Arial" w:cs="Arial"/>
                <w:color w:val="000000"/>
                <w:sz w:val="18"/>
                <w:szCs w:val="18"/>
                <w:lang w:bidi="ar-SA"/>
              </w:rPr>
            </w:pPr>
          </w:p>
        </w:tc>
        <w:tc>
          <w:tcPr>
            <w:tcW w:w="420" w:type="pct"/>
            <w:tcBorders>
              <w:left w:val="nil"/>
              <w:bottom w:val="single" w:sz="4" w:space="0" w:color="auto"/>
              <w:right w:val="nil"/>
            </w:tcBorders>
            <w:vAlign w:val="bottom"/>
          </w:tcPr>
          <w:p w14:paraId="66E2C170" w14:textId="3B818025"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371" w:type="pct"/>
            <w:gridSpan w:val="2"/>
            <w:tcBorders>
              <w:left w:val="nil"/>
              <w:bottom w:val="single" w:sz="4" w:space="0" w:color="auto"/>
              <w:right w:val="nil"/>
            </w:tcBorders>
            <w:vAlign w:val="bottom"/>
          </w:tcPr>
          <w:p w14:paraId="2423C5E6" w14:textId="721DDA57"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left w:val="nil"/>
              <w:bottom w:val="single" w:sz="4" w:space="0" w:color="auto"/>
              <w:right w:val="nil"/>
            </w:tcBorders>
            <w:vAlign w:val="bottom"/>
          </w:tcPr>
          <w:p w14:paraId="0B6BC4BA" w14:textId="7E4E1FB5"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1" w:type="pct"/>
            <w:tcBorders>
              <w:left w:val="nil"/>
              <w:bottom w:val="single" w:sz="4" w:space="0" w:color="auto"/>
              <w:right w:val="nil"/>
            </w:tcBorders>
            <w:vAlign w:val="bottom"/>
          </w:tcPr>
          <w:p w14:paraId="4066C194" w14:textId="1623565F"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49" w:type="pct"/>
            <w:tcBorders>
              <w:left w:val="nil"/>
              <w:bottom w:val="single" w:sz="4" w:space="0" w:color="auto"/>
              <w:right w:val="nil"/>
            </w:tcBorders>
            <w:vAlign w:val="bottom"/>
          </w:tcPr>
          <w:p w14:paraId="411D1279" w14:textId="64B5387A"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57" w:type="pct"/>
            <w:tcBorders>
              <w:left w:val="nil"/>
              <w:bottom w:val="single" w:sz="4" w:space="0" w:color="auto"/>
              <w:right w:val="nil"/>
            </w:tcBorders>
            <w:vAlign w:val="bottom"/>
          </w:tcPr>
          <w:p w14:paraId="135A7F48" w14:textId="1744827B"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18" w:type="pct"/>
            <w:tcBorders>
              <w:left w:val="nil"/>
              <w:bottom w:val="single" w:sz="4" w:space="0" w:color="auto"/>
              <w:right w:val="nil"/>
            </w:tcBorders>
            <w:vAlign w:val="bottom"/>
          </w:tcPr>
          <w:p w14:paraId="11D1A009" w14:textId="3A4E5A36"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0" w:type="pct"/>
            <w:tcBorders>
              <w:left w:val="nil"/>
              <w:bottom w:val="single" w:sz="4" w:space="0" w:color="auto"/>
              <w:right w:val="nil"/>
            </w:tcBorders>
            <w:vAlign w:val="bottom"/>
          </w:tcPr>
          <w:p w14:paraId="31F5398F" w14:textId="6AE7A5ED" w:rsidR="00450529" w:rsidRPr="003A00E4" w:rsidRDefault="00450529" w:rsidP="00440B04">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464" w:type="pct"/>
            <w:tcBorders>
              <w:left w:val="nil"/>
              <w:right w:val="nil"/>
            </w:tcBorders>
            <w:vAlign w:val="bottom"/>
          </w:tcPr>
          <w:p w14:paraId="463B99F7" w14:textId="77777777" w:rsidR="00450529" w:rsidRPr="003A00E4" w:rsidRDefault="00450529" w:rsidP="00440B04">
            <w:pPr>
              <w:ind w:right="-74"/>
              <w:jc w:val="center"/>
              <w:rPr>
                <w:rFonts w:ascii="Arial" w:eastAsia="Arial" w:hAnsi="Arial" w:cs="Arial"/>
                <w:color w:val="000000"/>
                <w:sz w:val="18"/>
                <w:szCs w:val="18"/>
                <w:cs/>
              </w:rPr>
            </w:pPr>
          </w:p>
        </w:tc>
        <w:tc>
          <w:tcPr>
            <w:tcW w:w="465" w:type="pct"/>
            <w:tcBorders>
              <w:left w:val="nil"/>
              <w:right w:val="nil"/>
            </w:tcBorders>
            <w:vAlign w:val="bottom"/>
          </w:tcPr>
          <w:p w14:paraId="27ADF6F2" w14:textId="3351050D" w:rsidR="00450529" w:rsidRPr="003A00E4" w:rsidRDefault="00450529" w:rsidP="00440B04">
            <w:pPr>
              <w:ind w:right="-74"/>
              <w:jc w:val="center"/>
              <w:rPr>
                <w:rFonts w:ascii="Arial" w:eastAsia="Arial" w:hAnsi="Arial" w:cs="Arial"/>
                <w:color w:val="000000"/>
                <w:sz w:val="18"/>
                <w:szCs w:val="18"/>
                <w:cs/>
              </w:rPr>
            </w:pPr>
          </w:p>
        </w:tc>
      </w:tr>
      <w:tr w:rsidR="00450529" w:rsidRPr="003A00E4" w14:paraId="520D43CE" w14:textId="77777777" w:rsidTr="003A00E4">
        <w:tc>
          <w:tcPr>
            <w:tcW w:w="1004" w:type="pct"/>
            <w:vAlign w:val="bottom"/>
          </w:tcPr>
          <w:p w14:paraId="1CD25B9A" w14:textId="77777777" w:rsidR="00450529" w:rsidRPr="003A00E4" w:rsidRDefault="00450529" w:rsidP="00EA33C3">
            <w:pPr>
              <w:ind w:left="-105" w:right="-74"/>
              <w:jc w:val="thaiDistribute"/>
              <w:rPr>
                <w:rFonts w:ascii="Arial" w:eastAsia="Arial" w:hAnsi="Arial" w:cs="Arial"/>
                <w:b/>
                <w:bCs/>
                <w:color w:val="000000"/>
                <w:sz w:val="18"/>
                <w:szCs w:val="18"/>
                <w:lang w:bidi="ar-SA"/>
              </w:rPr>
            </w:pPr>
          </w:p>
        </w:tc>
        <w:tc>
          <w:tcPr>
            <w:tcW w:w="420" w:type="pct"/>
            <w:tcBorders>
              <w:top w:val="single" w:sz="4" w:space="0" w:color="auto"/>
              <w:left w:val="nil"/>
              <w:right w:val="nil"/>
            </w:tcBorders>
            <w:vAlign w:val="bottom"/>
          </w:tcPr>
          <w:p w14:paraId="4D10E781" w14:textId="77777777" w:rsidR="00450529" w:rsidRPr="003A00E4" w:rsidRDefault="00450529" w:rsidP="00EA33C3">
            <w:pPr>
              <w:ind w:right="-74"/>
              <w:jc w:val="right"/>
              <w:rPr>
                <w:rFonts w:ascii="Arial" w:hAnsi="Arial" w:cs="Arial"/>
                <w:color w:val="000000"/>
                <w:sz w:val="18"/>
                <w:szCs w:val="18"/>
                <w:cs/>
                <w:lang w:bidi="ar-SA"/>
              </w:rPr>
            </w:pPr>
          </w:p>
        </w:tc>
        <w:tc>
          <w:tcPr>
            <w:tcW w:w="371" w:type="pct"/>
            <w:gridSpan w:val="2"/>
            <w:tcBorders>
              <w:top w:val="single" w:sz="4" w:space="0" w:color="auto"/>
              <w:left w:val="nil"/>
              <w:right w:val="nil"/>
            </w:tcBorders>
            <w:vAlign w:val="bottom"/>
          </w:tcPr>
          <w:p w14:paraId="1C8E216C" w14:textId="77777777" w:rsidR="00450529" w:rsidRPr="003A00E4" w:rsidRDefault="00450529" w:rsidP="00EA33C3">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13A4F2BF" w14:textId="77777777" w:rsidR="00450529" w:rsidRPr="003A00E4" w:rsidRDefault="00450529" w:rsidP="00EA33C3">
            <w:pPr>
              <w:ind w:right="-74"/>
              <w:jc w:val="right"/>
              <w:rPr>
                <w:rFonts w:ascii="Arial" w:hAnsi="Arial" w:cs="Arial"/>
                <w:color w:val="000000"/>
                <w:sz w:val="18"/>
                <w:szCs w:val="18"/>
              </w:rPr>
            </w:pPr>
          </w:p>
        </w:tc>
        <w:tc>
          <w:tcPr>
            <w:tcW w:w="371" w:type="pct"/>
            <w:tcBorders>
              <w:top w:val="single" w:sz="4" w:space="0" w:color="auto"/>
              <w:left w:val="nil"/>
              <w:right w:val="nil"/>
            </w:tcBorders>
            <w:vAlign w:val="bottom"/>
          </w:tcPr>
          <w:p w14:paraId="3A0139F1" w14:textId="77777777" w:rsidR="00450529" w:rsidRPr="003A00E4" w:rsidRDefault="00450529" w:rsidP="00EA33C3">
            <w:pPr>
              <w:ind w:right="-74"/>
              <w:jc w:val="right"/>
              <w:rPr>
                <w:rFonts w:ascii="Arial" w:hAnsi="Arial" w:cs="Arial"/>
                <w:color w:val="000000"/>
                <w:sz w:val="18"/>
                <w:szCs w:val="18"/>
              </w:rPr>
            </w:pPr>
          </w:p>
        </w:tc>
        <w:tc>
          <w:tcPr>
            <w:tcW w:w="349" w:type="pct"/>
            <w:tcBorders>
              <w:top w:val="single" w:sz="4" w:space="0" w:color="auto"/>
              <w:left w:val="nil"/>
              <w:right w:val="nil"/>
            </w:tcBorders>
            <w:vAlign w:val="bottom"/>
          </w:tcPr>
          <w:p w14:paraId="5C18A100" w14:textId="77777777" w:rsidR="00450529" w:rsidRPr="003A00E4" w:rsidRDefault="00450529" w:rsidP="00EA33C3">
            <w:pPr>
              <w:ind w:right="-74"/>
              <w:jc w:val="right"/>
              <w:rPr>
                <w:rFonts w:ascii="Arial" w:hAnsi="Arial" w:cs="Arial"/>
                <w:color w:val="000000"/>
                <w:sz w:val="18"/>
                <w:szCs w:val="18"/>
              </w:rPr>
            </w:pPr>
          </w:p>
        </w:tc>
        <w:tc>
          <w:tcPr>
            <w:tcW w:w="357" w:type="pct"/>
            <w:tcBorders>
              <w:top w:val="single" w:sz="4" w:space="0" w:color="auto"/>
              <w:left w:val="nil"/>
              <w:right w:val="nil"/>
            </w:tcBorders>
            <w:vAlign w:val="bottom"/>
          </w:tcPr>
          <w:p w14:paraId="37E55DA9" w14:textId="77777777" w:rsidR="00450529" w:rsidRPr="003A00E4" w:rsidRDefault="00450529" w:rsidP="00EA33C3">
            <w:pPr>
              <w:ind w:right="-74"/>
              <w:jc w:val="right"/>
              <w:rPr>
                <w:rFonts w:ascii="Arial" w:hAnsi="Arial" w:cs="Arial"/>
                <w:color w:val="000000"/>
                <w:sz w:val="18"/>
                <w:szCs w:val="18"/>
              </w:rPr>
            </w:pPr>
          </w:p>
        </w:tc>
        <w:tc>
          <w:tcPr>
            <w:tcW w:w="418" w:type="pct"/>
            <w:tcBorders>
              <w:top w:val="single" w:sz="4" w:space="0" w:color="auto"/>
              <w:left w:val="nil"/>
              <w:right w:val="nil"/>
            </w:tcBorders>
            <w:vAlign w:val="bottom"/>
          </w:tcPr>
          <w:p w14:paraId="7546DC01" w14:textId="77777777" w:rsidR="00450529" w:rsidRPr="003A00E4" w:rsidRDefault="00450529" w:rsidP="00EA33C3">
            <w:pPr>
              <w:ind w:right="-74"/>
              <w:jc w:val="right"/>
              <w:rPr>
                <w:rFonts w:ascii="Arial" w:hAnsi="Arial" w:cs="Arial"/>
                <w:color w:val="000000"/>
                <w:sz w:val="18"/>
                <w:szCs w:val="18"/>
              </w:rPr>
            </w:pPr>
          </w:p>
        </w:tc>
        <w:tc>
          <w:tcPr>
            <w:tcW w:w="420" w:type="pct"/>
            <w:tcBorders>
              <w:top w:val="single" w:sz="4" w:space="0" w:color="auto"/>
              <w:left w:val="nil"/>
              <w:right w:val="nil"/>
            </w:tcBorders>
            <w:vAlign w:val="bottom"/>
          </w:tcPr>
          <w:p w14:paraId="3A731ABC" w14:textId="77777777" w:rsidR="00450529" w:rsidRPr="003A00E4" w:rsidRDefault="00450529" w:rsidP="00EA33C3">
            <w:pPr>
              <w:ind w:right="-74"/>
              <w:jc w:val="right"/>
              <w:rPr>
                <w:rFonts w:ascii="Arial" w:hAnsi="Arial" w:cs="Arial"/>
                <w:color w:val="000000"/>
                <w:sz w:val="18"/>
                <w:szCs w:val="18"/>
              </w:rPr>
            </w:pPr>
          </w:p>
        </w:tc>
        <w:tc>
          <w:tcPr>
            <w:tcW w:w="464" w:type="pct"/>
            <w:tcBorders>
              <w:left w:val="nil"/>
              <w:right w:val="nil"/>
            </w:tcBorders>
            <w:vAlign w:val="bottom"/>
          </w:tcPr>
          <w:p w14:paraId="2F3F5F6C" w14:textId="77777777" w:rsidR="00450529" w:rsidRPr="003A00E4" w:rsidRDefault="00450529" w:rsidP="00EA33C3">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6CD56840" w14:textId="47D0C5C1" w:rsidR="00450529" w:rsidRPr="003A00E4" w:rsidRDefault="00450529" w:rsidP="00EA33C3">
            <w:pPr>
              <w:ind w:right="-74"/>
              <w:jc w:val="center"/>
              <w:rPr>
                <w:rFonts w:ascii="Arial" w:eastAsia="Arial" w:hAnsi="Arial" w:cs="Arial"/>
                <w:color w:val="000000"/>
                <w:sz w:val="18"/>
                <w:szCs w:val="18"/>
                <w:lang w:bidi="ar-SA"/>
              </w:rPr>
            </w:pPr>
          </w:p>
        </w:tc>
      </w:tr>
      <w:tr w:rsidR="00450529" w:rsidRPr="003A00E4" w14:paraId="69A4B2D2" w14:textId="77777777" w:rsidTr="003A00E4">
        <w:tc>
          <w:tcPr>
            <w:tcW w:w="1004" w:type="pct"/>
            <w:vAlign w:val="bottom"/>
          </w:tcPr>
          <w:p w14:paraId="21A91FA2" w14:textId="7C264317" w:rsidR="00450529" w:rsidRPr="003A00E4" w:rsidRDefault="00450529" w:rsidP="00436F61">
            <w:pPr>
              <w:ind w:left="-105" w:right="-74"/>
              <w:jc w:val="thaiDistribute"/>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As at 30 September 2024</w:t>
            </w:r>
          </w:p>
        </w:tc>
        <w:tc>
          <w:tcPr>
            <w:tcW w:w="420" w:type="pct"/>
            <w:tcBorders>
              <w:left w:val="nil"/>
              <w:right w:val="nil"/>
            </w:tcBorders>
            <w:vAlign w:val="bottom"/>
          </w:tcPr>
          <w:p w14:paraId="702F50BB" w14:textId="77777777" w:rsidR="00450529" w:rsidRPr="003A00E4" w:rsidRDefault="00450529" w:rsidP="00436F61">
            <w:pPr>
              <w:ind w:right="-74"/>
              <w:jc w:val="right"/>
              <w:rPr>
                <w:rFonts w:ascii="Arial" w:hAnsi="Arial" w:cs="Arial"/>
                <w:color w:val="000000"/>
                <w:sz w:val="18"/>
                <w:szCs w:val="18"/>
                <w:cs/>
                <w:lang w:bidi="ar-SA"/>
              </w:rPr>
            </w:pPr>
          </w:p>
        </w:tc>
        <w:tc>
          <w:tcPr>
            <w:tcW w:w="371" w:type="pct"/>
            <w:gridSpan w:val="2"/>
            <w:tcBorders>
              <w:left w:val="nil"/>
              <w:right w:val="nil"/>
            </w:tcBorders>
            <w:vAlign w:val="bottom"/>
          </w:tcPr>
          <w:p w14:paraId="62390FB1" w14:textId="77777777" w:rsidR="00450529" w:rsidRPr="003A00E4" w:rsidRDefault="00450529" w:rsidP="00436F61">
            <w:pPr>
              <w:ind w:right="-74"/>
              <w:jc w:val="right"/>
              <w:rPr>
                <w:rFonts w:ascii="Arial" w:hAnsi="Arial" w:cs="Arial"/>
                <w:color w:val="000000"/>
                <w:sz w:val="18"/>
                <w:szCs w:val="18"/>
              </w:rPr>
            </w:pPr>
          </w:p>
        </w:tc>
        <w:tc>
          <w:tcPr>
            <w:tcW w:w="360" w:type="pct"/>
            <w:tcBorders>
              <w:left w:val="nil"/>
              <w:right w:val="nil"/>
            </w:tcBorders>
            <w:vAlign w:val="bottom"/>
          </w:tcPr>
          <w:p w14:paraId="421BD995" w14:textId="77777777" w:rsidR="00450529" w:rsidRPr="003A00E4" w:rsidRDefault="00450529" w:rsidP="00436F61">
            <w:pPr>
              <w:ind w:right="-74"/>
              <w:jc w:val="right"/>
              <w:rPr>
                <w:rFonts w:ascii="Arial" w:hAnsi="Arial" w:cs="Arial"/>
                <w:color w:val="000000"/>
                <w:sz w:val="18"/>
                <w:szCs w:val="18"/>
              </w:rPr>
            </w:pPr>
          </w:p>
        </w:tc>
        <w:tc>
          <w:tcPr>
            <w:tcW w:w="371" w:type="pct"/>
            <w:tcBorders>
              <w:left w:val="nil"/>
              <w:right w:val="nil"/>
            </w:tcBorders>
            <w:vAlign w:val="bottom"/>
          </w:tcPr>
          <w:p w14:paraId="417712A1" w14:textId="77777777" w:rsidR="00450529" w:rsidRPr="003A00E4" w:rsidRDefault="00450529" w:rsidP="00436F61">
            <w:pPr>
              <w:ind w:right="-74"/>
              <w:jc w:val="right"/>
              <w:rPr>
                <w:rFonts w:ascii="Arial" w:hAnsi="Arial" w:cs="Arial"/>
                <w:color w:val="000000"/>
                <w:sz w:val="18"/>
                <w:szCs w:val="18"/>
              </w:rPr>
            </w:pPr>
          </w:p>
        </w:tc>
        <w:tc>
          <w:tcPr>
            <w:tcW w:w="349" w:type="pct"/>
            <w:tcBorders>
              <w:left w:val="nil"/>
              <w:right w:val="nil"/>
            </w:tcBorders>
            <w:vAlign w:val="bottom"/>
          </w:tcPr>
          <w:p w14:paraId="10127ABD" w14:textId="77777777" w:rsidR="00450529" w:rsidRPr="003A00E4" w:rsidRDefault="00450529" w:rsidP="00436F61">
            <w:pPr>
              <w:ind w:right="-74"/>
              <w:jc w:val="right"/>
              <w:rPr>
                <w:rFonts w:ascii="Arial" w:hAnsi="Arial" w:cs="Arial"/>
                <w:color w:val="000000"/>
                <w:sz w:val="18"/>
                <w:szCs w:val="18"/>
              </w:rPr>
            </w:pPr>
          </w:p>
        </w:tc>
        <w:tc>
          <w:tcPr>
            <w:tcW w:w="357" w:type="pct"/>
            <w:tcBorders>
              <w:left w:val="nil"/>
              <w:right w:val="nil"/>
            </w:tcBorders>
            <w:vAlign w:val="bottom"/>
          </w:tcPr>
          <w:p w14:paraId="2FFB6CBE" w14:textId="77777777" w:rsidR="00450529" w:rsidRPr="003A00E4" w:rsidRDefault="00450529" w:rsidP="00436F61">
            <w:pPr>
              <w:ind w:right="-74"/>
              <w:jc w:val="right"/>
              <w:rPr>
                <w:rFonts w:ascii="Arial" w:hAnsi="Arial" w:cs="Arial"/>
                <w:color w:val="000000"/>
                <w:sz w:val="18"/>
                <w:szCs w:val="18"/>
              </w:rPr>
            </w:pPr>
          </w:p>
        </w:tc>
        <w:tc>
          <w:tcPr>
            <w:tcW w:w="418" w:type="pct"/>
            <w:tcBorders>
              <w:left w:val="nil"/>
              <w:right w:val="nil"/>
            </w:tcBorders>
            <w:vAlign w:val="bottom"/>
          </w:tcPr>
          <w:p w14:paraId="5B8784D2" w14:textId="77777777" w:rsidR="00450529" w:rsidRPr="003A00E4" w:rsidRDefault="00450529" w:rsidP="00436F61">
            <w:pPr>
              <w:ind w:right="-74"/>
              <w:jc w:val="right"/>
              <w:rPr>
                <w:rFonts w:ascii="Arial" w:hAnsi="Arial" w:cs="Arial"/>
                <w:color w:val="000000"/>
                <w:sz w:val="18"/>
                <w:szCs w:val="18"/>
              </w:rPr>
            </w:pPr>
          </w:p>
        </w:tc>
        <w:tc>
          <w:tcPr>
            <w:tcW w:w="420" w:type="pct"/>
            <w:tcBorders>
              <w:left w:val="nil"/>
              <w:right w:val="nil"/>
            </w:tcBorders>
            <w:vAlign w:val="bottom"/>
          </w:tcPr>
          <w:p w14:paraId="78FF5749" w14:textId="77777777" w:rsidR="00450529" w:rsidRPr="003A00E4" w:rsidRDefault="00450529" w:rsidP="00436F61">
            <w:pPr>
              <w:ind w:right="-74"/>
              <w:jc w:val="right"/>
              <w:rPr>
                <w:rFonts w:ascii="Arial" w:hAnsi="Arial" w:cs="Arial"/>
                <w:color w:val="000000"/>
                <w:sz w:val="18"/>
                <w:szCs w:val="18"/>
              </w:rPr>
            </w:pPr>
          </w:p>
        </w:tc>
        <w:tc>
          <w:tcPr>
            <w:tcW w:w="464" w:type="pct"/>
            <w:tcBorders>
              <w:left w:val="nil"/>
              <w:right w:val="nil"/>
            </w:tcBorders>
            <w:vAlign w:val="bottom"/>
          </w:tcPr>
          <w:p w14:paraId="54858899" w14:textId="77777777" w:rsidR="00450529" w:rsidRPr="003A00E4" w:rsidRDefault="00450529" w:rsidP="00436F61">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76C4740B" w14:textId="4E23F547" w:rsidR="00450529" w:rsidRPr="003A00E4" w:rsidRDefault="00450529" w:rsidP="00436F61">
            <w:pPr>
              <w:ind w:right="-74"/>
              <w:jc w:val="center"/>
              <w:rPr>
                <w:rFonts w:ascii="Arial" w:eastAsia="Arial" w:hAnsi="Arial" w:cs="Arial"/>
                <w:color w:val="000000"/>
                <w:sz w:val="18"/>
                <w:szCs w:val="18"/>
                <w:lang w:bidi="ar-SA"/>
              </w:rPr>
            </w:pPr>
          </w:p>
        </w:tc>
      </w:tr>
      <w:tr w:rsidR="00450529" w:rsidRPr="003A00E4" w14:paraId="56973199" w14:textId="77777777" w:rsidTr="003A00E4">
        <w:tc>
          <w:tcPr>
            <w:tcW w:w="1004" w:type="pct"/>
            <w:vAlign w:val="bottom"/>
          </w:tcPr>
          <w:p w14:paraId="309B033B" w14:textId="149B0687" w:rsidR="00450529" w:rsidRPr="003A00E4" w:rsidRDefault="00450529" w:rsidP="00436F61">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assets</w:t>
            </w:r>
          </w:p>
        </w:tc>
        <w:tc>
          <w:tcPr>
            <w:tcW w:w="420" w:type="pct"/>
            <w:tcBorders>
              <w:left w:val="nil"/>
              <w:right w:val="nil"/>
            </w:tcBorders>
            <w:vAlign w:val="bottom"/>
          </w:tcPr>
          <w:p w14:paraId="45D7CA85" w14:textId="77777777" w:rsidR="00450529" w:rsidRPr="003A00E4" w:rsidRDefault="00450529" w:rsidP="00436F61">
            <w:pPr>
              <w:ind w:right="-74"/>
              <w:jc w:val="right"/>
              <w:rPr>
                <w:rFonts w:ascii="Arial" w:hAnsi="Arial" w:cs="Arial"/>
                <w:color w:val="000000"/>
                <w:sz w:val="18"/>
                <w:szCs w:val="18"/>
                <w:cs/>
                <w:lang w:bidi="ar-SA"/>
              </w:rPr>
            </w:pPr>
          </w:p>
        </w:tc>
        <w:tc>
          <w:tcPr>
            <w:tcW w:w="371" w:type="pct"/>
            <w:gridSpan w:val="2"/>
            <w:tcBorders>
              <w:left w:val="nil"/>
              <w:right w:val="nil"/>
            </w:tcBorders>
            <w:vAlign w:val="bottom"/>
          </w:tcPr>
          <w:p w14:paraId="0281333A" w14:textId="77777777" w:rsidR="00450529" w:rsidRPr="003A00E4" w:rsidRDefault="00450529" w:rsidP="00436F61">
            <w:pPr>
              <w:ind w:right="-74"/>
              <w:jc w:val="right"/>
              <w:rPr>
                <w:rFonts w:ascii="Arial" w:hAnsi="Arial" w:cs="Arial"/>
                <w:color w:val="000000"/>
                <w:sz w:val="18"/>
                <w:szCs w:val="18"/>
              </w:rPr>
            </w:pPr>
          </w:p>
        </w:tc>
        <w:tc>
          <w:tcPr>
            <w:tcW w:w="360" w:type="pct"/>
            <w:tcBorders>
              <w:left w:val="nil"/>
              <w:right w:val="nil"/>
            </w:tcBorders>
            <w:vAlign w:val="bottom"/>
          </w:tcPr>
          <w:p w14:paraId="3196E28E" w14:textId="77777777" w:rsidR="00450529" w:rsidRPr="003A00E4" w:rsidRDefault="00450529" w:rsidP="00436F61">
            <w:pPr>
              <w:ind w:right="-74"/>
              <w:jc w:val="right"/>
              <w:rPr>
                <w:rFonts w:ascii="Arial" w:hAnsi="Arial" w:cs="Arial"/>
                <w:color w:val="000000"/>
                <w:sz w:val="18"/>
                <w:szCs w:val="18"/>
              </w:rPr>
            </w:pPr>
          </w:p>
        </w:tc>
        <w:tc>
          <w:tcPr>
            <w:tcW w:w="371" w:type="pct"/>
            <w:tcBorders>
              <w:left w:val="nil"/>
              <w:right w:val="nil"/>
            </w:tcBorders>
            <w:vAlign w:val="bottom"/>
          </w:tcPr>
          <w:p w14:paraId="047E3B0E" w14:textId="77777777" w:rsidR="00450529" w:rsidRPr="003A00E4" w:rsidRDefault="00450529" w:rsidP="00436F61">
            <w:pPr>
              <w:ind w:right="-74"/>
              <w:jc w:val="right"/>
              <w:rPr>
                <w:rFonts w:ascii="Arial" w:hAnsi="Arial" w:cs="Arial"/>
                <w:color w:val="000000"/>
                <w:sz w:val="18"/>
                <w:szCs w:val="18"/>
              </w:rPr>
            </w:pPr>
          </w:p>
        </w:tc>
        <w:tc>
          <w:tcPr>
            <w:tcW w:w="349" w:type="pct"/>
            <w:tcBorders>
              <w:left w:val="nil"/>
              <w:right w:val="nil"/>
            </w:tcBorders>
            <w:vAlign w:val="bottom"/>
          </w:tcPr>
          <w:p w14:paraId="79AC4DEA" w14:textId="77777777" w:rsidR="00450529" w:rsidRPr="003A00E4" w:rsidRDefault="00450529" w:rsidP="00436F61">
            <w:pPr>
              <w:ind w:right="-74"/>
              <w:jc w:val="right"/>
              <w:rPr>
                <w:rFonts w:ascii="Arial" w:hAnsi="Arial" w:cs="Arial"/>
                <w:color w:val="000000"/>
                <w:sz w:val="18"/>
                <w:szCs w:val="18"/>
              </w:rPr>
            </w:pPr>
          </w:p>
        </w:tc>
        <w:tc>
          <w:tcPr>
            <w:tcW w:w="357" w:type="pct"/>
            <w:tcBorders>
              <w:left w:val="nil"/>
              <w:right w:val="nil"/>
            </w:tcBorders>
            <w:vAlign w:val="bottom"/>
          </w:tcPr>
          <w:p w14:paraId="6236154C" w14:textId="77777777" w:rsidR="00450529" w:rsidRPr="003A00E4" w:rsidRDefault="00450529" w:rsidP="00436F61">
            <w:pPr>
              <w:ind w:right="-74"/>
              <w:jc w:val="right"/>
              <w:rPr>
                <w:rFonts w:ascii="Arial" w:hAnsi="Arial" w:cs="Arial"/>
                <w:color w:val="000000"/>
                <w:sz w:val="18"/>
                <w:szCs w:val="18"/>
              </w:rPr>
            </w:pPr>
          </w:p>
        </w:tc>
        <w:tc>
          <w:tcPr>
            <w:tcW w:w="418" w:type="pct"/>
            <w:tcBorders>
              <w:left w:val="nil"/>
              <w:right w:val="nil"/>
            </w:tcBorders>
            <w:vAlign w:val="bottom"/>
          </w:tcPr>
          <w:p w14:paraId="4FDBF839" w14:textId="77777777" w:rsidR="00450529" w:rsidRPr="003A00E4" w:rsidRDefault="00450529" w:rsidP="00436F61">
            <w:pPr>
              <w:ind w:right="-74"/>
              <w:jc w:val="right"/>
              <w:rPr>
                <w:rFonts w:ascii="Arial" w:hAnsi="Arial" w:cs="Arial"/>
                <w:color w:val="000000"/>
                <w:sz w:val="18"/>
                <w:szCs w:val="18"/>
              </w:rPr>
            </w:pPr>
          </w:p>
        </w:tc>
        <w:tc>
          <w:tcPr>
            <w:tcW w:w="420" w:type="pct"/>
            <w:tcBorders>
              <w:left w:val="nil"/>
              <w:right w:val="nil"/>
            </w:tcBorders>
            <w:vAlign w:val="bottom"/>
          </w:tcPr>
          <w:p w14:paraId="44CE86F6" w14:textId="77777777" w:rsidR="00450529" w:rsidRPr="003A00E4" w:rsidRDefault="00450529" w:rsidP="00436F61">
            <w:pPr>
              <w:ind w:right="-74"/>
              <w:jc w:val="right"/>
              <w:rPr>
                <w:rFonts w:ascii="Arial" w:hAnsi="Arial" w:cs="Arial"/>
                <w:color w:val="000000"/>
                <w:sz w:val="18"/>
                <w:szCs w:val="18"/>
              </w:rPr>
            </w:pPr>
          </w:p>
        </w:tc>
        <w:tc>
          <w:tcPr>
            <w:tcW w:w="464" w:type="pct"/>
            <w:tcBorders>
              <w:left w:val="nil"/>
              <w:right w:val="nil"/>
            </w:tcBorders>
            <w:vAlign w:val="bottom"/>
          </w:tcPr>
          <w:p w14:paraId="1297F149" w14:textId="77777777" w:rsidR="00450529" w:rsidRPr="003A00E4" w:rsidRDefault="00450529" w:rsidP="00436F61">
            <w:pPr>
              <w:ind w:right="-74"/>
              <w:jc w:val="center"/>
              <w:rPr>
                <w:rFonts w:ascii="Arial" w:eastAsia="Arial" w:hAnsi="Arial" w:cs="Arial"/>
                <w:color w:val="000000"/>
                <w:sz w:val="18"/>
                <w:szCs w:val="18"/>
                <w:lang w:bidi="ar-SA"/>
              </w:rPr>
            </w:pPr>
          </w:p>
        </w:tc>
        <w:tc>
          <w:tcPr>
            <w:tcW w:w="465" w:type="pct"/>
            <w:tcBorders>
              <w:left w:val="nil"/>
              <w:right w:val="nil"/>
            </w:tcBorders>
            <w:vAlign w:val="bottom"/>
          </w:tcPr>
          <w:p w14:paraId="421C668E" w14:textId="3453EC2B" w:rsidR="00450529" w:rsidRPr="003A00E4" w:rsidRDefault="00450529" w:rsidP="00436F61">
            <w:pPr>
              <w:ind w:right="-74"/>
              <w:jc w:val="center"/>
              <w:rPr>
                <w:rFonts w:ascii="Arial" w:eastAsia="Arial" w:hAnsi="Arial" w:cs="Arial"/>
                <w:color w:val="000000"/>
                <w:sz w:val="18"/>
                <w:szCs w:val="18"/>
                <w:lang w:bidi="ar-SA"/>
              </w:rPr>
            </w:pPr>
          </w:p>
        </w:tc>
      </w:tr>
      <w:tr w:rsidR="00C40341" w:rsidRPr="003A00E4" w14:paraId="5376FE25" w14:textId="77777777" w:rsidTr="003A00E4">
        <w:tc>
          <w:tcPr>
            <w:tcW w:w="1004" w:type="pct"/>
            <w:vAlign w:val="bottom"/>
          </w:tcPr>
          <w:p w14:paraId="584EA0E4" w14:textId="76CCF240" w:rsidR="00C40341" w:rsidRPr="003A00E4" w:rsidRDefault="00C40341" w:rsidP="00C40341">
            <w:pPr>
              <w:ind w:left="-105" w:right="-74"/>
              <w:jc w:val="thaiDistribute"/>
              <w:rPr>
                <w:rFonts w:ascii="Arial" w:eastAsia="Arial" w:hAnsi="Arial" w:cs="Arial"/>
                <w:b/>
                <w:bCs/>
                <w:color w:val="000000"/>
                <w:sz w:val="18"/>
                <w:szCs w:val="18"/>
                <w:lang w:bidi="ar-SA"/>
              </w:rPr>
            </w:pPr>
            <w:r w:rsidRPr="003A00E4">
              <w:rPr>
                <w:rFonts w:ascii="Arial" w:eastAsia="Arial" w:hAnsi="Arial" w:cs="Arial"/>
                <w:color w:val="000000"/>
                <w:sz w:val="18"/>
                <w:szCs w:val="18"/>
              </w:rPr>
              <w:t>Cash and cash equivalents</w:t>
            </w:r>
          </w:p>
        </w:tc>
        <w:tc>
          <w:tcPr>
            <w:tcW w:w="420" w:type="pct"/>
            <w:tcBorders>
              <w:left w:val="nil"/>
              <w:right w:val="nil"/>
            </w:tcBorders>
            <w:vAlign w:val="bottom"/>
          </w:tcPr>
          <w:p w14:paraId="5B7F3E5E" w14:textId="2F76728B" w:rsidR="00C40341" w:rsidRPr="003A00E4" w:rsidRDefault="00C40341" w:rsidP="00C40341">
            <w:pPr>
              <w:ind w:right="-74"/>
              <w:jc w:val="right"/>
              <w:rPr>
                <w:rFonts w:ascii="Arial" w:hAnsi="Arial" w:cs="Arial"/>
                <w:color w:val="000000"/>
                <w:sz w:val="18"/>
                <w:szCs w:val="18"/>
                <w:cs/>
                <w:lang w:bidi="ar-SA"/>
              </w:rPr>
            </w:pPr>
            <w:r w:rsidRPr="003A00E4">
              <w:rPr>
                <w:rFonts w:ascii="Arial" w:eastAsia="Arial" w:hAnsi="Arial" w:cs="Arial"/>
                <w:color w:val="000000"/>
                <w:sz w:val="18"/>
                <w:szCs w:val="18"/>
                <w:lang w:bidi="ar-SA"/>
              </w:rPr>
              <w:t>583,130,126</w:t>
            </w:r>
          </w:p>
        </w:tc>
        <w:tc>
          <w:tcPr>
            <w:tcW w:w="371" w:type="pct"/>
            <w:gridSpan w:val="2"/>
            <w:tcBorders>
              <w:left w:val="nil"/>
              <w:right w:val="nil"/>
            </w:tcBorders>
            <w:vAlign w:val="bottom"/>
          </w:tcPr>
          <w:p w14:paraId="3B88796F" w14:textId="6E150A8C"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60" w:type="pct"/>
            <w:tcBorders>
              <w:left w:val="nil"/>
              <w:right w:val="nil"/>
            </w:tcBorders>
            <w:vAlign w:val="bottom"/>
          </w:tcPr>
          <w:p w14:paraId="7DA776A1" w14:textId="384284B6"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71" w:type="pct"/>
            <w:tcBorders>
              <w:left w:val="nil"/>
              <w:right w:val="nil"/>
            </w:tcBorders>
            <w:vAlign w:val="bottom"/>
          </w:tcPr>
          <w:p w14:paraId="1C7F007E" w14:textId="6AEA0AAA"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rPr>
              <w:t>101,291,961</w:t>
            </w:r>
          </w:p>
        </w:tc>
        <w:tc>
          <w:tcPr>
            <w:tcW w:w="349" w:type="pct"/>
            <w:tcBorders>
              <w:left w:val="nil"/>
              <w:right w:val="nil"/>
            </w:tcBorders>
            <w:vAlign w:val="bottom"/>
          </w:tcPr>
          <w:p w14:paraId="4F429AF1" w14:textId="2FA7FFB7"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57" w:type="pct"/>
            <w:tcBorders>
              <w:left w:val="nil"/>
              <w:right w:val="nil"/>
            </w:tcBorders>
            <w:vAlign w:val="bottom"/>
          </w:tcPr>
          <w:p w14:paraId="493F0018" w14:textId="5B09CEF2"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18" w:type="pct"/>
            <w:tcBorders>
              <w:left w:val="nil"/>
              <w:right w:val="nil"/>
            </w:tcBorders>
            <w:vAlign w:val="bottom"/>
          </w:tcPr>
          <w:p w14:paraId="10F36BD1" w14:textId="2254EDFC"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3,058,965</w:t>
            </w:r>
          </w:p>
        </w:tc>
        <w:tc>
          <w:tcPr>
            <w:tcW w:w="420" w:type="pct"/>
            <w:tcBorders>
              <w:left w:val="nil"/>
              <w:right w:val="nil"/>
            </w:tcBorders>
            <w:vAlign w:val="bottom"/>
          </w:tcPr>
          <w:p w14:paraId="657BF542" w14:textId="2F3AAEBF"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687,481,052</w:t>
            </w:r>
          </w:p>
        </w:tc>
        <w:tc>
          <w:tcPr>
            <w:tcW w:w="464" w:type="pct"/>
            <w:tcBorders>
              <w:left w:val="nil"/>
              <w:right w:val="nil"/>
            </w:tcBorders>
            <w:vAlign w:val="bottom"/>
          </w:tcPr>
          <w:p w14:paraId="0939DAD1" w14:textId="0FF11463" w:rsidR="00C40341" w:rsidRPr="003A00E4" w:rsidRDefault="00C40341" w:rsidP="00C40341">
            <w:pPr>
              <w:ind w:right="-74"/>
              <w:jc w:val="center"/>
              <w:rPr>
                <w:rFonts w:ascii="Arial" w:eastAsia="Arial" w:hAnsi="Arial" w:cs="Arial"/>
                <w:color w:val="000000"/>
                <w:sz w:val="18"/>
                <w:szCs w:val="18"/>
              </w:rPr>
            </w:pPr>
            <w:r w:rsidRPr="003A00E4">
              <w:rPr>
                <w:rFonts w:ascii="Arial" w:eastAsia="Arial" w:hAnsi="Arial" w:cs="Arial"/>
                <w:color w:val="000000"/>
                <w:sz w:val="18"/>
                <w:szCs w:val="18"/>
              </w:rPr>
              <w:t>0.18 - 2.17</w:t>
            </w:r>
          </w:p>
        </w:tc>
        <w:tc>
          <w:tcPr>
            <w:tcW w:w="465" w:type="pct"/>
            <w:tcBorders>
              <w:left w:val="nil"/>
              <w:right w:val="nil"/>
            </w:tcBorders>
            <w:vAlign w:val="bottom"/>
          </w:tcPr>
          <w:p w14:paraId="5F7CD7FD" w14:textId="6F69E463" w:rsidR="00C40341" w:rsidRPr="003A00E4" w:rsidRDefault="00C40341" w:rsidP="00C40341">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r>
      <w:tr w:rsidR="00C40341" w:rsidRPr="003A00E4" w14:paraId="732A37E0" w14:textId="77777777" w:rsidTr="003A00E4">
        <w:tc>
          <w:tcPr>
            <w:tcW w:w="1004" w:type="pct"/>
            <w:vAlign w:val="bottom"/>
          </w:tcPr>
          <w:p w14:paraId="45BBB02A" w14:textId="5663A6C1" w:rsidR="00C40341" w:rsidRPr="003A00E4" w:rsidRDefault="00C40341" w:rsidP="00C40341">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rPr>
              <w:t>Short-term investments</w:t>
            </w:r>
          </w:p>
        </w:tc>
        <w:tc>
          <w:tcPr>
            <w:tcW w:w="420" w:type="pct"/>
            <w:tcBorders>
              <w:left w:val="nil"/>
              <w:right w:val="nil"/>
            </w:tcBorders>
            <w:vAlign w:val="bottom"/>
          </w:tcPr>
          <w:p w14:paraId="4C621C4A" w14:textId="48012EED" w:rsidR="00C40341" w:rsidRPr="003A00E4" w:rsidRDefault="00C40341" w:rsidP="00C40341">
            <w:pPr>
              <w:ind w:right="-74"/>
              <w:jc w:val="right"/>
              <w:rPr>
                <w:rFonts w:ascii="Arial" w:hAnsi="Arial" w:cs="Arial"/>
                <w:color w:val="000000"/>
                <w:sz w:val="18"/>
                <w:szCs w:val="18"/>
                <w:cs/>
                <w:lang w:bidi="ar-SA"/>
              </w:rPr>
            </w:pPr>
            <w:r w:rsidRPr="003A00E4">
              <w:rPr>
                <w:rFonts w:ascii="Arial" w:eastAsia="Arial" w:hAnsi="Arial" w:cs="Arial"/>
                <w:color w:val="000000"/>
                <w:sz w:val="18"/>
                <w:szCs w:val="18"/>
                <w:lang w:bidi="ar-SA"/>
              </w:rPr>
              <w:t>1,375,000,000</w:t>
            </w:r>
          </w:p>
        </w:tc>
        <w:tc>
          <w:tcPr>
            <w:tcW w:w="371" w:type="pct"/>
            <w:gridSpan w:val="2"/>
            <w:tcBorders>
              <w:left w:val="nil"/>
              <w:right w:val="nil"/>
            </w:tcBorders>
            <w:vAlign w:val="bottom"/>
          </w:tcPr>
          <w:p w14:paraId="6AE42556" w14:textId="70721AC1"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60" w:type="pct"/>
            <w:tcBorders>
              <w:left w:val="nil"/>
              <w:right w:val="nil"/>
            </w:tcBorders>
            <w:vAlign w:val="bottom"/>
          </w:tcPr>
          <w:p w14:paraId="4D794802" w14:textId="64794417"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71" w:type="pct"/>
            <w:tcBorders>
              <w:left w:val="nil"/>
              <w:right w:val="nil"/>
            </w:tcBorders>
            <w:vAlign w:val="bottom"/>
          </w:tcPr>
          <w:p w14:paraId="40CC40A1" w14:textId="1B360870"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49" w:type="pct"/>
            <w:tcBorders>
              <w:left w:val="nil"/>
              <w:right w:val="nil"/>
            </w:tcBorders>
            <w:vAlign w:val="bottom"/>
          </w:tcPr>
          <w:p w14:paraId="76D83A66" w14:textId="02EE819D"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57" w:type="pct"/>
            <w:tcBorders>
              <w:left w:val="nil"/>
              <w:right w:val="nil"/>
            </w:tcBorders>
            <w:vAlign w:val="bottom"/>
          </w:tcPr>
          <w:p w14:paraId="60455A0E" w14:textId="12EF1E1C"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18" w:type="pct"/>
            <w:tcBorders>
              <w:left w:val="nil"/>
              <w:right w:val="nil"/>
            </w:tcBorders>
            <w:vAlign w:val="bottom"/>
          </w:tcPr>
          <w:p w14:paraId="5F9CC6CA" w14:textId="7A62C2E1"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20" w:type="pct"/>
            <w:tcBorders>
              <w:left w:val="nil"/>
              <w:right w:val="nil"/>
            </w:tcBorders>
            <w:vAlign w:val="bottom"/>
          </w:tcPr>
          <w:p w14:paraId="1C832F51" w14:textId="39DB371D"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1,375,000,000</w:t>
            </w:r>
          </w:p>
        </w:tc>
        <w:tc>
          <w:tcPr>
            <w:tcW w:w="464" w:type="pct"/>
            <w:tcBorders>
              <w:left w:val="nil"/>
              <w:right w:val="nil"/>
            </w:tcBorders>
            <w:vAlign w:val="bottom"/>
          </w:tcPr>
          <w:p w14:paraId="1C8F517B" w14:textId="2EA7E592" w:rsidR="00C40341" w:rsidRPr="003A00E4" w:rsidRDefault="00C40341" w:rsidP="00C40341">
            <w:pPr>
              <w:ind w:right="-74"/>
              <w:jc w:val="center"/>
              <w:rPr>
                <w:rFonts w:ascii="Arial" w:eastAsia="Arial" w:hAnsi="Arial" w:cs="Arial"/>
                <w:color w:val="000000"/>
                <w:sz w:val="18"/>
                <w:szCs w:val="18"/>
              </w:rPr>
            </w:pPr>
            <w:r w:rsidRPr="003A00E4">
              <w:rPr>
                <w:rFonts w:ascii="Arial" w:eastAsia="Arial" w:hAnsi="Arial" w:cs="Arial"/>
                <w:color w:val="000000"/>
                <w:sz w:val="18"/>
                <w:szCs w:val="18"/>
              </w:rPr>
              <w:t>1.90 - 2.65</w:t>
            </w:r>
          </w:p>
        </w:tc>
        <w:tc>
          <w:tcPr>
            <w:tcW w:w="465" w:type="pct"/>
            <w:tcBorders>
              <w:left w:val="nil"/>
              <w:right w:val="nil"/>
            </w:tcBorders>
            <w:vAlign w:val="bottom"/>
          </w:tcPr>
          <w:p w14:paraId="6FBAFA88" w14:textId="4C6B9629" w:rsidR="00C40341" w:rsidRPr="003A00E4" w:rsidRDefault="00C40341" w:rsidP="00C40341">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r>
      <w:tr w:rsidR="00450529" w:rsidRPr="003A00E4" w14:paraId="265BD70C" w14:textId="77777777" w:rsidTr="003A00E4">
        <w:tc>
          <w:tcPr>
            <w:tcW w:w="1004" w:type="pct"/>
            <w:vAlign w:val="bottom"/>
          </w:tcPr>
          <w:p w14:paraId="70B41EAB" w14:textId="0FAE1B4D" w:rsidR="00450529" w:rsidRPr="003A00E4" w:rsidRDefault="00450529" w:rsidP="00436F61">
            <w:pPr>
              <w:ind w:left="-105" w:right="-74"/>
              <w:jc w:val="thaiDistribute"/>
              <w:rPr>
                <w:rFonts w:ascii="Arial" w:eastAsia="Arial" w:hAnsi="Arial" w:cs="Arial"/>
                <w:color w:val="000000"/>
                <w:spacing w:val="-4"/>
                <w:sz w:val="18"/>
                <w:szCs w:val="18"/>
              </w:rPr>
            </w:pPr>
            <w:r w:rsidRPr="003A00E4">
              <w:rPr>
                <w:rFonts w:ascii="Arial" w:eastAsia="Arial" w:hAnsi="Arial" w:cs="Arial"/>
                <w:color w:val="000000"/>
                <w:spacing w:val="-4"/>
                <w:sz w:val="18"/>
                <w:szCs w:val="18"/>
              </w:rPr>
              <w:t>Financial assets measured at fair value</w:t>
            </w:r>
            <w:r w:rsidRPr="003A00E4">
              <w:rPr>
                <w:rFonts w:ascii="Arial" w:eastAsia="Arial" w:hAnsi="Arial" w:cs="Arial"/>
                <w:color w:val="000000"/>
                <w:spacing w:val="-4"/>
                <w:sz w:val="18"/>
                <w:szCs w:val="18"/>
                <w:cs/>
              </w:rPr>
              <w:t xml:space="preserve"> </w:t>
            </w:r>
          </w:p>
        </w:tc>
        <w:tc>
          <w:tcPr>
            <w:tcW w:w="420" w:type="pct"/>
            <w:vAlign w:val="bottom"/>
          </w:tcPr>
          <w:p w14:paraId="490977DD" w14:textId="77777777" w:rsidR="00450529" w:rsidRPr="003A00E4" w:rsidRDefault="00450529" w:rsidP="00436F61">
            <w:pPr>
              <w:ind w:right="-74"/>
              <w:jc w:val="right"/>
              <w:rPr>
                <w:rFonts w:ascii="Arial" w:hAnsi="Arial" w:cs="Arial"/>
                <w:color w:val="000000"/>
                <w:sz w:val="18"/>
                <w:szCs w:val="18"/>
              </w:rPr>
            </w:pPr>
          </w:p>
        </w:tc>
        <w:tc>
          <w:tcPr>
            <w:tcW w:w="371" w:type="pct"/>
            <w:gridSpan w:val="2"/>
            <w:vAlign w:val="bottom"/>
          </w:tcPr>
          <w:p w14:paraId="0B4828F0" w14:textId="77777777" w:rsidR="00450529" w:rsidRPr="003A00E4" w:rsidRDefault="00450529" w:rsidP="00436F61">
            <w:pPr>
              <w:ind w:right="-74"/>
              <w:jc w:val="right"/>
              <w:rPr>
                <w:rFonts w:ascii="Arial" w:hAnsi="Arial" w:cs="Arial"/>
                <w:color w:val="000000"/>
                <w:sz w:val="18"/>
                <w:szCs w:val="18"/>
              </w:rPr>
            </w:pPr>
          </w:p>
        </w:tc>
        <w:tc>
          <w:tcPr>
            <w:tcW w:w="360" w:type="pct"/>
            <w:vAlign w:val="bottom"/>
          </w:tcPr>
          <w:p w14:paraId="6A5735E2" w14:textId="77777777" w:rsidR="00450529" w:rsidRPr="003A00E4" w:rsidRDefault="00450529" w:rsidP="00436F61">
            <w:pPr>
              <w:ind w:right="-74"/>
              <w:jc w:val="right"/>
              <w:rPr>
                <w:rFonts w:ascii="Arial" w:hAnsi="Arial" w:cs="Arial"/>
                <w:color w:val="000000"/>
                <w:sz w:val="18"/>
                <w:szCs w:val="18"/>
              </w:rPr>
            </w:pPr>
          </w:p>
        </w:tc>
        <w:tc>
          <w:tcPr>
            <w:tcW w:w="371" w:type="pct"/>
            <w:vAlign w:val="bottom"/>
          </w:tcPr>
          <w:p w14:paraId="2EBB0FDF" w14:textId="77777777" w:rsidR="00450529" w:rsidRPr="003A00E4" w:rsidRDefault="00450529" w:rsidP="00436F61">
            <w:pPr>
              <w:ind w:right="-74"/>
              <w:jc w:val="right"/>
              <w:rPr>
                <w:rFonts w:ascii="Arial" w:hAnsi="Arial" w:cs="Arial"/>
                <w:color w:val="000000"/>
                <w:sz w:val="18"/>
                <w:szCs w:val="18"/>
              </w:rPr>
            </w:pPr>
          </w:p>
        </w:tc>
        <w:tc>
          <w:tcPr>
            <w:tcW w:w="349" w:type="pct"/>
            <w:vAlign w:val="bottom"/>
          </w:tcPr>
          <w:p w14:paraId="595C9FA6" w14:textId="77777777" w:rsidR="00450529" w:rsidRPr="003A00E4" w:rsidRDefault="00450529" w:rsidP="00436F61">
            <w:pPr>
              <w:ind w:right="-74"/>
              <w:jc w:val="right"/>
              <w:rPr>
                <w:rFonts w:ascii="Arial" w:hAnsi="Arial" w:cs="Arial"/>
                <w:color w:val="000000"/>
                <w:sz w:val="18"/>
                <w:szCs w:val="18"/>
              </w:rPr>
            </w:pPr>
          </w:p>
        </w:tc>
        <w:tc>
          <w:tcPr>
            <w:tcW w:w="357" w:type="pct"/>
            <w:vAlign w:val="bottom"/>
          </w:tcPr>
          <w:p w14:paraId="516581A3" w14:textId="77777777" w:rsidR="00450529" w:rsidRPr="003A00E4" w:rsidRDefault="00450529" w:rsidP="00436F61">
            <w:pPr>
              <w:ind w:right="-74"/>
              <w:jc w:val="right"/>
              <w:rPr>
                <w:rFonts w:ascii="Arial" w:hAnsi="Arial" w:cs="Arial"/>
                <w:color w:val="000000"/>
                <w:sz w:val="18"/>
                <w:szCs w:val="18"/>
              </w:rPr>
            </w:pPr>
          </w:p>
        </w:tc>
        <w:tc>
          <w:tcPr>
            <w:tcW w:w="418" w:type="pct"/>
            <w:vAlign w:val="bottom"/>
          </w:tcPr>
          <w:p w14:paraId="3E2B3E5B" w14:textId="77777777" w:rsidR="00450529" w:rsidRPr="003A00E4" w:rsidRDefault="00450529" w:rsidP="00436F61">
            <w:pPr>
              <w:ind w:right="-74"/>
              <w:jc w:val="right"/>
              <w:rPr>
                <w:rFonts w:ascii="Arial" w:hAnsi="Arial" w:cs="Arial"/>
                <w:color w:val="000000"/>
                <w:sz w:val="18"/>
                <w:szCs w:val="18"/>
              </w:rPr>
            </w:pPr>
          </w:p>
        </w:tc>
        <w:tc>
          <w:tcPr>
            <w:tcW w:w="420" w:type="pct"/>
            <w:vAlign w:val="bottom"/>
          </w:tcPr>
          <w:p w14:paraId="1C03F15E" w14:textId="77777777" w:rsidR="00450529" w:rsidRPr="003A00E4" w:rsidRDefault="00450529" w:rsidP="00436F61">
            <w:pPr>
              <w:ind w:right="-74"/>
              <w:jc w:val="right"/>
              <w:rPr>
                <w:rFonts w:ascii="Arial" w:hAnsi="Arial" w:cs="Arial"/>
                <w:color w:val="000000"/>
                <w:sz w:val="18"/>
                <w:szCs w:val="18"/>
              </w:rPr>
            </w:pPr>
          </w:p>
        </w:tc>
        <w:tc>
          <w:tcPr>
            <w:tcW w:w="464" w:type="pct"/>
            <w:vAlign w:val="bottom"/>
          </w:tcPr>
          <w:p w14:paraId="2D3823B3" w14:textId="77777777" w:rsidR="00450529" w:rsidRPr="003A00E4" w:rsidRDefault="00450529" w:rsidP="00436F61">
            <w:pPr>
              <w:ind w:right="-74"/>
              <w:jc w:val="center"/>
              <w:rPr>
                <w:rFonts w:ascii="Arial" w:eastAsia="Arial" w:hAnsi="Arial" w:cs="Arial"/>
                <w:color w:val="000000"/>
                <w:sz w:val="18"/>
                <w:szCs w:val="18"/>
              </w:rPr>
            </w:pPr>
          </w:p>
        </w:tc>
        <w:tc>
          <w:tcPr>
            <w:tcW w:w="465" w:type="pct"/>
            <w:vAlign w:val="bottom"/>
          </w:tcPr>
          <w:p w14:paraId="5E4F617D" w14:textId="4B66437E" w:rsidR="00450529" w:rsidRPr="003A00E4" w:rsidRDefault="00450529" w:rsidP="00436F61">
            <w:pPr>
              <w:ind w:right="-74"/>
              <w:jc w:val="center"/>
              <w:rPr>
                <w:rFonts w:ascii="Arial" w:eastAsia="Arial" w:hAnsi="Arial" w:cs="Arial"/>
                <w:color w:val="000000"/>
                <w:sz w:val="18"/>
                <w:szCs w:val="18"/>
              </w:rPr>
            </w:pPr>
          </w:p>
        </w:tc>
      </w:tr>
      <w:tr w:rsidR="00450529" w:rsidRPr="003A00E4" w14:paraId="59862F01" w14:textId="77777777" w:rsidTr="003A00E4">
        <w:tc>
          <w:tcPr>
            <w:tcW w:w="1004" w:type="pct"/>
            <w:vAlign w:val="bottom"/>
          </w:tcPr>
          <w:p w14:paraId="2639E974" w14:textId="0C5435AA" w:rsidR="00450529" w:rsidRPr="003A00E4" w:rsidRDefault="00450529" w:rsidP="00436F61">
            <w:pPr>
              <w:ind w:left="-105" w:right="-74"/>
              <w:rPr>
                <w:rFonts w:ascii="Arial" w:eastAsia="Arial" w:hAnsi="Arial" w:cs="Arial"/>
                <w:color w:val="000000"/>
                <w:sz w:val="18"/>
                <w:szCs w:val="18"/>
              </w:rPr>
            </w:pPr>
            <w:r w:rsidRPr="003A00E4">
              <w:rPr>
                <w:rFonts w:ascii="Arial" w:eastAsia="Arial" w:hAnsi="Arial" w:cs="Arial"/>
                <w:color w:val="000000"/>
                <w:sz w:val="18"/>
                <w:szCs w:val="18"/>
              </w:rPr>
              <w:tab/>
              <w:t xml:space="preserve">through other comprehensive income </w:t>
            </w:r>
          </w:p>
        </w:tc>
        <w:tc>
          <w:tcPr>
            <w:tcW w:w="420" w:type="pct"/>
            <w:vAlign w:val="bottom"/>
          </w:tcPr>
          <w:p w14:paraId="16BDD020" w14:textId="77777777" w:rsidR="00450529" w:rsidRPr="003A00E4" w:rsidRDefault="00450529" w:rsidP="00436F61">
            <w:pPr>
              <w:ind w:right="-74"/>
              <w:jc w:val="right"/>
              <w:rPr>
                <w:rFonts w:ascii="Arial" w:hAnsi="Arial" w:cs="Arial"/>
                <w:color w:val="000000"/>
                <w:sz w:val="18"/>
                <w:szCs w:val="18"/>
              </w:rPr>
            </w:pPr>
          </w:p>
        </w:tc>
        <w:tc>
          <w:tcPr>
            <w:tcW w:w="371" w:type="pct"/>
            <w:gridSpan w:val="2"/>
            <w:vAlign w:val="bottom"/>
          </w:tcPr>
          <w:p w14:paraId="0AE60BF5" w14:textId="77777777" w:rsidR="00450529" w:rsidRPr="003A00E4" w:rsidRDefault="00450529" w:rsidP="00436F61">
            <w:pPr>
              <w:ind w:right="-74"/>
              <w:jc w:val="right"/>
              <w:rPr>
                <w:rFonts w:ascii="Arial" w:hAnsi="Arial" w:cs="Arial"/>
                <w:color w:val="000000"/>
                <w:sz w:val="18"/>
                <w:szCs w:val="18"/>
              </w:rPr>
            </w:pPr>
          </w:p>
        </w:tc>
        <w:tc>
          <w:tcPr>
            <w:tcW w:w="360" w:type="pct"/>
            <w:vAlign w:val="bottom"/>
          </w:tcPr>
          <w:p w14:paraId="36656F8D" w14:textId="77777777" w:rsidR="00450529" w:rsidRPr="003A00E4" w:rsidRDefault="00450529" w:rsidP="00436F61">
            <w:pPr>
              <w:ind w:right="-74"/>
              <w:jc w:val="right"/>
              <w:rPr>
                <w:rFonts w:ascii="Arial" w:hAnsi="Arial" w:cs="Arial"/>
                <w:color w:val="000000"/>
                <w:sz w:val="18"/>
                <w:szCs w:val="18"/>
              </w:rPr>
            </w:pPr>
          </w:p>
        </w:tc>
        <w:tc>
          <w:tcPr>
            <w:tcW w:w="371" w:type="pct"/>
            <w:vAlign w:val="bottom"/>
          </w:tcPr>
          <w:p w14:paraId="6C753AE1" w14:textId="77777777" w:rsidR="00450529" w:rsidRPr="003A00E4" w:rsidRDefault="00450529" w:rsidP="00436F61">
            <w:pPr>
              <w:ind w:right="-74"/>
              <w:jc w:val="right"/>
              <w:rPr>
                <w:rFonts w:ascii="Arial" w:hAnsi="Arial" w:cs="Arial"/>
                <w:color w:val="000000"/>
                <w:sz w:val="18"/>
                <w:szCs w:val="18"/>
              </w:rPr>
            </w:pPr>
          </w:p>
        </w:tc>
        <w:tc>
          <w:tcPr>
            <w:tcW w:w="349" w:type="pct"/>
            <w:vAlign w:val="bottom"/>
          </w:tcPr>
          <w:p w14:paraId="6860AE97" w14:textId="77777777" w:rsidR="00450529" w:rsidRPr="003A00E4" w:rsidRDefault="00450529" w:rsidP="00436F61">
            <w:pPr>
              <w:ind w:right="-74"/>
              <w:jc w:val="right"/>
              <w:rPr>
                <w:rFonts w:ascii="Arial" w:hAnsi="Arial" w:cs="Arial"/>
                <w:color w:val="000000"/>
                <w:sz w:val="18"/>
                <w:szCs w:val="18"/>
              </w:rPr>
            </w:pPr>
          </w:p>
        </w:tc>
        <w:tc>
          <w:tcPr>
            <w:tcW w:w="357" w:type="pct"/>
            <w:vAlign w:val="bottom"/>
          </w:tcPr>
          <w:p w14:paraId="6016C393" w14:textId="77777777" w:rsidR="00450529" w:rsidRPr="003A00E4" w:rsidRDefault="00450529" w:rsidP="00436F61">
            <w:pPr>
              <w:ind w:right="-74"/>
              <w:jc w:val="right"/>
              <w:rPr>
                <w:rFonts w:ascii="Arial" w:hAnsi="Arial" w:cs="Arial"/>
                <w:color w:val="000000"/>
                <w:sz w:val="18"/>
                <w:szCs w:val="18"/>
              </w:rPr>
            </w:pPr>
          </w:p>
        </w:tc>
        <w:tc>
          <w:tcPr>
            <w:tcW w:w="418" w:type="pct"/>
            <w:vAlign w:val="bottom"/>
          </w:tcPr>
          <w:p w14:paraId="6459CDBE" w14:textId="77777777" w:rsidR="00450529" w:rsidRPr="003A00E4" w:rsidRDefault="00450529" w:rsidP="00436F61">
            <w:pPr>
              <w:ind w:right="-74"/>
              <w:jc w:val="right"/>
              <w:rPr>
                <w:rFonts w:ascii="Arial" w:hAnsi="Arial" w:cs="Arial"/>
                <w:color w:val="000000"/>
                <w:sz w:val="18"/>
                <w:szCs w:val="18"/>
              </w:rPr>
            </w:pPr>
          </w:p>
        </w:tc>
        <w:tc>
          <w:tcPr>
            <w:tcW w:w="420" w:type="pct"/>
            <w:vAlign w:val="bottom"/>
          </w:tcPr>
          <w:p w14:paraId="6436EF14" w14:textId="77777777" w:rsidR="00450529" w:rsidRPr="003A00E4" w:rsidRDefault="00450529" w:rsidP="00436F61">
            <w:pPr>
              <w:ind w:right="-74"/>
              <w:jc w:val="right"/>
              <w:rPr>
                <w:rFonts w:ascii="Arial" w:hAnsi="Arial" w:cs="Arial"/>
                <w:color w:val="000000"/>
                <w:sz w:val="18"/>
                <w:szCs w:val="18"/>
              </w:rPr>
            </w:pPr>
          </w:p>
        </w:tc>
        <w:tc>
          <w:tcPr>
            <w:tcW w:w="464" w:type="pct"/>
            <w:vAlign w:val="bottom"/>
          </w:tcPr>
          <w:p w14:paraId="5BF87C01" w14:textId="77777777" w:rsidR="00450529" w:rsidRPr="003A00E4" w:rsidRDefault="00450529" w:rsidP="00436F61">
            <w:pPr>
              <w:ind w:right="-74"/>
              <w:jc w:val="center"/>
              <w:rPr>
                <w:rFonts w:ascii="Arial" w:eastAsia="Arial" w:hAnsi="Arial" w:cs="Arial"/>
                <w:color w:val="000000"/>
                <w:sz w:val="18"/>
                <w:szCs w:val="18"/>
              </w:rPr>
            </w:pPr>
          </w:p>
        </w:tc>
        <w:tc>
          <w:tcPr>
            <w:tcW w:w="465" w:type="pct"/>
            <w:vAlign w:val="bottom"/>
          </w:tcPr>
          <w:p w14:paraId="2A7EB22D" w14:textId="2A2EAEE6" w:rsidR="00450529" w:rsidRPr="003A00E4" w:rsidRDefault="00450529" w:rsidP="00436F61">
            <w:pPr>
              <w:ind w:right="-74"/>
              <w:jc w:val="center"/>
              <w:rPr>
                <w:rFonts w:ascii="Arial" w:eastAsia="Arial" w:hAnsi="Arial" w:cs="Arial"/>
                <w:color w:val="000000"/>
                <w:sz w:val="18"/>
                <w:szCs w:val="18"/>
              </w:rPr>
            </w:pPr>
          </w:p>
        </w:tc>
      </w:tr>
      <w:tr w:rsidR="00C40341" w:rsidRPr="003A00E4" w14:paraId="553619D5" w14:textId="77777777" w:rsidTr="003A00E4">
        <w:tc>
          <w:tcPr>
            <w:tcW w:w="1004" w:type="pct"/>
            <w:vAlign w:val="bottom"/>
          </w:tcPr>
          <w:p w14:paraId="30DEF474" w14:textId="0A0E40E0" w:rsidR="00C40341" w:rsidRPr="003A00E4" w:rsidRDefault="00C40341" w:rsidP="00C40341">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rPr>
              <w:tab/>
              <w:t>(FVOCI) - Debt instruments</w:t>
            </w:r>
          </w:p>
        </w:tc>
        <w:tc>
          <w:tcPr>
            <w:tcW w:w="420" w:type="pct"/>
            <w:tcBorders>
              <w:bottom w:val="single" w:sz="4" w:space="0" w:color="auto"/>
            </w:tcBorders>
            <w:vAlign w:val="bottom"/>
          </w:tcPr>
          <w:p w14:paraId="7454DEA1" w14:textId="5FDB750A"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44,831,340</w:t>
            </w:r>
          </w:p>
        </w:tc>
        <w:tc>
          <w:tcPr>
            <w:tcW w:w="371" w:type="pct"/>
            <w:gridSpan w:val="2"/>
            <w:tcBorders>
              <w:bottom w:val="single" w:sz="4" w:space="0" w:color="auto"/>
            </w:tcBorders>
            <w:vAlign w:val="bottom"/>
          </w:tcPr>
          <w:p w14:paraId="76EDB42E" w14:textId="0125EC29"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12,905,741</w:t>
            </w:r>
          </w:p>
        </w:tc>
        <w:tc>
          <w:tcPr>
            <w:tcW w:w="360" w:type="pct"/>
            <w:tcBorders>
              <w:bottom w:val="single" w:sz="4" w:space="0" w:color="auto"/>
            </w:tcBorders>
            <w:vAlign w:val="bottom"/>
          </w:tcPr>
          <w:p w14:paraId="182645EB" w14:textId="26E1871C"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71" w:type="pct"/>
            <w:tcBorders>
              <w:bottom w:val="single" w:sz="4" w:space="0" w:color="auto"/>
            </w:tcBorders>
            <w:vAlign w:val="bottom"/>
          </w:tcPr>
          <w:p w14:paraId="0F550FEE" w14:textId="35090914"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49" w:type="pct"/>
            <w:tcBorders>
              <w:bottom w:val="single" w:sz="4" w:space="0" w:color="auto"/>
            </w:tcBorders>
            <w:vAlign w:val="bottom"/>
          </w:tcPr>
          <w:p w14:paraId="4D50E2D8" w14:textId="36AE0352"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57" w:type="pct"/>
            <w:tcBorders>
              <w:bottom w:val="single" w:sz="4" w:space="0" w:color="auto"/>
            </w:tcBorders>
            <w:vAlign w:val="bottom"/>
          </w:tcPr>
          <w:p w14:paraId="331B59F4" w14:textId="4CC221B7"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18" w:type="pct"/>
            <w:tcBorders>
              <w:bottom w:val="single" w:sz="4" w:space="0" w:color="auto"/>
            </w:tcBorders>
            <w:vAlign w:val="bottom"/>
          </w:tcPr>
          <w:p w14:paraId="3B56A52E" w14:textId="4E943F33"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20" w:type="pct"/>
            <w:tcBorders>
              <w:bottom w:val="single" w:sz="4" w:space="0" w:color="auto"/>
            </w:tcBorders>
            <w:vAlign w:val="bottom"/>
          </w:tcPr>
          <w:p w14:paraId="060BB0C1" w14:textId="28495993"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57,737,081</w:t>
            </w:r>
          </w:p>
        </w:tc>
        <w:tc>
          <w:tcPr>
            <w:tcW w:w="464" w:type="pct"/>
            <w:vAlign w:val="bottom"/>
          </w:tcPr>
          <w:p w14:paraId="5C549B11" w14:textId="6877206B" w:rsidR="00C40341" w:rsidRPr="003A00E4" w:rsidRDefault="00C40341" w:rsidP="00C40341">
            <w:pPr>
              <w:ind w:right="-74"/>
              <w:jc w:val="center"/>
              <w:rPr>
                <w:rFonts w:ascii="Arial" w:eastAsia="Arial" w:hAnsi="Arial" w:cs="Arial"/>
                <w:color w:val="000000"/>
                <w:sz w:val="18"/>
                <w:szCs w:val="18"/>
              </w:rPr>
            </w:pPr>
            <w:r w:rsidRPr="003A00E4">
              <w:rPr>
                <w:rFonts w:ascii="Arial" w:eastAsia="Arial" w:hAnsi="Arial" w:cs="Arial"/>
                <w:color w:val="000000"/>
                <w:sz w:val="18"/>
                <w:szCs w:val="18"/>
              </w:rPr>
              <w:t>1.37 - 3.37</w:t>
            </w:r>
          </w:p>
        </w:tc>
        <w:tc>
          <w:tcPr>
            <w:tcW w:w="465" w:type="pct"/>
            <w:vAlign w:val="bottom"/>
          </w:tcPr>
          <w:p w14:paraId="098883D4" w14:textId="2323CA4E" w:rsidR="00C40341" w:rsidRPr="003A00E4" w:rsidRDefault="00C40341" w:rsidP="00C40341">
            <w:pPr>
              <w:ind w:right="-74"/>
              <w:jc w:val="center"/>
              <w:rPr>
                <w:rFonts w:ascii="Arial" w:eastAsia="Arial" w:hAnsi="Arial" w:cs="Arial"/>
                <w:color w:val="000000"/>
                <w:sz w:val="18"/>
                <w:szCs w:val="18"/>
              </w:rPr>
            </w:pPr>
            <w:r w:rsidRPr="003A00E4">
              <w:rPr>
                <w:rFonts w:ascii="Arial" w:eastAsia="Arial" w:hAnsi="Arial" w:cs="Arial"/>
                <w:color w:val="000000"/>
                <w:sz w:val="18"/>
                <w:szCs w:val="18"/>
              </w:rPr>
              <w:t>-</w:t>
            </w:r>
          </w:p>
        </w:tc>
      </w:tr>
      <w:tr w:rsidR="00C40341" w:rsidRPr="003A00E4" w14:paraId="085B762B" w14:textId="77777777" w:rsidTr="003A00E4">
        <w:tc>
          <w:tcPr>
            <w:tcW w:w="1004" w:type="pct"/>
            <w:vAlign w:val="bottom"/>
          </w:tcPr>
          <w:p w14:paraId="7107C414" w14:textId="77777777" w:rsidR="00C40341" w:rsidRPr="003A00E4" w:rsidRDefault="00C40341" w:rsidP="00C40341">
            <w:pPr>
              <w:ind w:left="-105" w:right="-74"/>
              <w:jc w:val="thaiDistribute"/>
              <w:rPr>
                <w:rFonts w:ascii="Arial" w:eastAsia="Arial" w:hAnsi="Arial" w:cs="Arial"/>
                <w:color w:val="000000"/>
                <w:sz w:val="18"/>
                <w:szCs w:val="18"/>
              </w:rPr>
            </w:pPr>
          </w:p>
        </w:tc>
        <w:tc>
          <w:tcPr>
            <w:tcW w:w="420" w:type="pct"/>
            <w:tcBorders>
              <w:top w:val="single" w:sz="4" w:space="0" w:color="auto"/>
              <w:left w:val="nil"/>
              <w:right w:val="nil"/>
            </w:tcBorders>
            <w:vAlign w:val="bottom"/>
          </w:tcPr>
          <w:p w14:paraId="51FA2F0C" w14:textId="77777777" w:rsidR="00C40341" w:rsidRPr="003A00E4" w:rsidRDefault="00C40341" w:rsidP="00C40341">
            <w:pPr>
              <w:ind w:right="-74"/>
              <w:jc w:val="right"/>
              <w:rPr>
                <w:rFonts w:ascii="Arial" w:hAnsi="Arial" w:cs="Arial"/>
                <w:color w:val="000000"/>
                <w:sz w:val="18"/>
                <w:szCs w:val="18"/>
              </w:rPr>
            </w:pPr>
          </w:p>
        </w:tc>
        <w:tc>
          <w:tcPr>
            <w:tcW w:w="371" w:type="pct"/>
            <w:gridSpan w:val="2"/>
            <w:tcBorders>
              <w:top w:val="single" w:sz="4" w:space="0" w:color="auto"/>
              <w:left w:val="nil"/>
              <w:right w:val="nil"/>
            </w:tcBorders>
            <w:vAlign w:val="bottom"/>
          </w:tcPr>
          <w:p w14:paraId="05EBBBE6" w14:textId="77777777" w:rsidR="00C40341" w:rsidRPr="003A00E4" w:rsidRDefault="00C40341" w:rsidP="00C40341">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3F94268B" w14:textId="77777777" w:rsidR="00C40341" w:rsidRPr="003A00E4" w:rsidRDefault="00C40341" w:rsidP="00C40341">
            <w:pPr>
              <w:ind w:right="-74"/>
              <w:jc w:val="right"/>
              <w:rPr>
                <w:rFonts w:ascii="Arial" w:hAnsi="Arial" w:cs="Arial"/>
                <w:color w:val="000000"/>
                <w:sz w:val="18"/>
                <w:szCs w:val="18"/>
              </w:rPr>
            </w:pPr>
          </w:p>
        </w:tc>
        <w:tc>
          <w:tcPr>
            <w:tcW w:w="371" w:type="pct"/>
            <w:tcBorders>
              <w:top w:val="single" w:sz="4" w:space="0" w:color="auto"/>
              <w:left w:val="nil"/>
              <w:right w:val="nil"/>
            </w:tcBorders>
            <w:vAlign w:val="bottom"/>
          </w:tcPr>
          <w:p w14:paraId="319780FB" w14:textId="77777777" w:rsidR="00C40341" w:rsidRPr="003A00E4" w:rsidRDefault="00C40341" w:rsidP="00C40341">
            <w:pPr>
              <w:ind w:right="-74"/>
              <w:jc w:val="right"/>
              <w:rPr>
                <w:rFonts w:ascii="Arial" w:hAnsi="Arial" w:cs="Arial"/>
                <w:color w:val="000000"/>
                <w:sz w:val="18"/>
                <w:szCs w:val="18"/>
              </w:rPr>
            </w:pPr>
          </w:p>
        </w:tc>
        <w:tc>
          <w:tcPr>
            <w:tcW w:w="349" w:type="pct"/>
            <w:tcBorders>
              <w:top w:val="single" w:sz="4" w:space="0" w:color="auto"/>
              <w:left w:val="nil"/>
              <w:right w:val="nil"/>
            </w:tcBorders>
            <w:vAlign w:val="bottom"/>
          </w:tcPr>
          <w:p w14:paraId="1C3BF8E6" w14:textId="77777777" w:rsidR="00C40341" w:rsidRPr="003A00E4" w:rsidRDefault="00C40341" w:rsidP="00C40341">
            <w:pPr>
              <w:ind w:right="-74"/>
              <w:jc w:val="right"/>
              <w:rPr>
                <w:rFonts w:ascii="Arial" w:hAnsi="Arial" w:cs="Arial"/>
                <w:color w:val="000000"/>
                <w:sz w:val="18"/>
                <w:szCs w:val="18"/>
              </w:rPr>
            </w:pPr>
          </w:p>
        </w:tc>
        <w:tc>
          <w:tcPr>
            <w:tcW w:w="357" w:type="pct"/>
            <w:tcBorders>
              <w:top w:val="single" w:sz="4" w:space="0" w:color="auto"/>
              <w:left w:val="nil"/>
              <w:right w:val="nil"/>
            </w:tcBorders>
            <w:vAlign w:val="bottom"/>
          </w:tcPr>
          <w:p w14:paraId="43C84F9E" w14:textId="77777777" w:rsidR="00C40341" w:rsidRPr="003A00E4" w:rsidRDefault="00C40341" w:rsidP="00C40341">
            <w:pPr>
              <w:ind w:right="-74"/>
              <w:jc w:val="right"/>
              <w:rPr>
                <w:rFonts w:ascii="Arial" w:hAnsi="Arial" w:cs="Arial"/>
                <w:color w:val="000000"/>
                <w:sz w:val="18"/>
                <w:szCs w:val="18"/>
              </w:rPr>
            </w:pPr>
          </w:p>
        </w:tc>
        <w:tc>
          <w:tcPr>
            <w:tcW w:w="418" w:type="pct"/>
            <w:tcBorders>
              <w:top w:val="single" w:sz="4" w:space="0" w:color="auto"/>
              <w:left w:val="nil"/>
              <w:right w:val="nil"/>
            </w:tcBorders>
            <w:vAlign w:val="bottom"/>
          </w:tcPr>
          <w:p w14:paraId="76A345D9" w14:textId="77777777" w:rsidR="00C40341" w:rsidRPr="003A00E4" w:rsidRDefault="00C40341" w:rsidP="00C40341">
            <w:pPr>
              <w:ind w:right="-74"/>
              <w:jc w:val="right"/>
              <w:rPr>
                <w:rFonts w:ascii="Arial" w:hAnsi="Arial" w:cs="Arial"/>
                <w:color w:val="000000"/>
                <w:sz w:val="18"/>
                <w:szCs w:val="18"/>
              </w:rPr>
            </w:pPr>
          </w:p>
        </w:tc>
        <w:tc>
          <w:tcPr>
            <w:tcW w:w="420" w:type="pct"/>
            <w:tcBorders>
              <w:top w:val="single" w:sz="4" w:space="0" w:color="auto"/>
              <w:left w:val="nil"/>
              <w:right w:val="nil"/>
            </w:tcBorders>
            <w:vAlign w:val="bottom"/>
          </w:tcPr>
          <w:p w14:paraId="70BB93C9" w14:textId="77777777" w:rsidR="00C40341" w:rsidRPr="003A00E4" w:rsidRDefault="00C40341" w:rsidP="00C40341">
            <w:pPr>
              <w:ind w:right="-74"/>
              <w:jc w:val="right"/>
              <w:rPr>
                <w:rFonts w:ascii="Arial" w:hAnsi="Arial" w:cs="Arial"/>
                <w:color w:val="000000"/>
                <w:sz w:val="18"/>
                <w:szCs w:val="18"/>
              </w:rPr>
            </w:pPr>
          </w:p>
        </w:tc>
        <w:tc>
          <w:tcPr>
            <w:tcW w:w="464" w:type="pct"/>
            <w:tcBorders>
              <w:left w:val="nil"/>
              <w:right w:val="nil"/>
            </w:tcBorders>
            <w:vAlign w:val="bottom"/>
          </w:tcPr>
          <w:p w14:paraId="4D89B1AC" w14:textId="77777777" w:rsidR="00C40341" w:rsidRPr="003A00E4" w:rsidRDefault="00C40341" w:rsidP="00C40341">
            <w:pPr>
              <w:ind w:right="-74"/>
              <w:jc w:val="center"/>
              <w:rPr>
                <w:rFonts w:ascii="Arial" w:eastAsia="Arial" w:hAnsi="Arial" w:cs="Arial"/>
                <w:color w:val="000000"/>
                <w:sz w:val="18"/>
                <w:szCs w:val="18"/>
              </w:rPr>
            </w:pPr>
          </w:p>
        </w:tc>
        <w:tc>
          <w:tcPr>
            <w:tcW w:w="465" w:type="pct"/>
            <w:tcBorders>
              <w:left w:val="nil"/>
              <w:right w:val="nil"/>
            </w:tcBorders>
            <w:vAlign w:val="bottom"/>
          </w:tcPr>
          <w:p w14:paraId="67216CE5" w14:textId="654CC761" w:rsidR="00C40341" w:rsidRPr="003A00E4" w:rsidRDefault="00C40341" w:rsidP="00C40341">
            <w:pPr>
              <w:ind w:right="-74"/>
              <w:jc w:val="center"/>
              <w:rPr>
                <w:rFonts w:ascii="Arial" w:eastAsia="Arial" w:hAnsi="Arial" w:cs="Arial"/>
                <w:color w:val="000000"/>
                <w:sz w:val="18"/>
                <w:szCs w:val="18"/>
              </w:rPr>
            </w:pPr>
          </w:p>
        </w:tc>
      </w:tr>
      <w:tr w:rsidR="00C40341" w:rsidRPr="003A00E4" w14:paraId="23521BE8" w14:textId="77777777" w:rsidTr="003A00E4">
        <w:tc>
          <w:tcPr>
            <w:tcW w:w="1004" w:type="pct"/>
            <w:vAlign w:val="bottom"/>
          </w:tcPr>
          <w:p w14:paraId="7769D370" w14:textId="77777777" w:rsidR="00C40341" w:rsidRPr="003A00E4" w:rsidRDefault="00C40341" w:rsidP="00C40341">
            <w:pPr>
              <w:ind w:left="-105" w:right="-74"/>
              <w:jc w:val="thaiDistribute"/>
              <w:rPr>
                <w:rFonts w:ascii="Arial" w:eastAsia="Arial" w:hAnsi="Arial" w:cs="Arial"/>
                <w:color w:val="000000"/>
                <w:sz w:val="18"/>
                <w:szCs w:val="18"/>
              </w:rPr>
            </w:pPr>
          </w:p>
        </w:tc>
        <w:tc>
          <w:tcPr>
            <w:tcW w:w="420" w:type="pct"/>
            <w:tcBorders>
              <w:left w:val="nil"/>
              <w:bottom w:val="single" w:sz="4" w:space="0" w:color="auto"/>
              <w:right w:val="nil"/>
            </w:tcBorders>
            <w:vAlign w:val="bottom"/>
          </w:tcPr>
          <w:p w14:paraId="31E16F4B" w14:textId="52DB610C"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2,002,961,466</w:t>
            </w:r>
          </w:p>
        </w:tc>
        <w:tc>
          <w:tcPr>
            <w:tcW w:w="371" w:type="pct"/>
            <w:gridSpan w:val="2"/>
            <w:tcBorders>
              <w:left w:val="nil"/>
              <w:bottom w:val="single" w:sz="4" w:space="0" w:color="auto"/>
              <w:right w:val="nil"/>
            </w:tcBorders>
            <w:vAlign w:val="bottom"/>
          </w:tcPr>
          <w:p w14:paraId="3077509C" w14:textId="4526FD59"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12,905,741</w:t>
            </w:r>
          </w:p>
        </w:tc>
        <w:tc>
          <w:tcPr>
            <w:tcW w:w="360" w:type="pct"/>
            <w:tcBorders>
              <w:left w:val="nil"/>
              <w:bottom w:val="single" w:sz="4" w:space="0" w:color="auto"/>
              <w:right w:val="nil"/>
            </w:tcBorders>
            <w:vAlign w:val="bottom"/>
          </w:tcPr>
          <w:p w14:paraId="6C5C4BA2" w14:textId="03D22012"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71" w:type="pct"/>
            <w:tcBorders>
              <w:left w:val="nil"/>
              <w:bottom w:val="single" w:sz="4" w:space="0" w:color="auto"/>
              <w:right w:val="nil"/>
            </w:tcBorders>
            <w:vAlign w:val="bottom"/>
          </w:tcPr>
          <w:p w14:paraId="2BCE7353" w14:textId="2F24F2C2"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rPr>
              <w:t>101,291,961</w:t>
            </w:r>
          </w:p>
        </w:tc>
        <w:tc>
          <w:tcPr>
            <w:tcW w:w="349" w:type="pct"/>
            <w:tcBorders>
              <w:left w:val="nil"/>
              <w:bottom w:val="single" w:sz="4" w:space="0" w:color="auto"/>
              <w:right w:val="nil"/>
            </w:tcBorders>
            <w:vAlign w:val="bottom"/>
          </w:tcPr>
          <w:p w14:paraId="2A2AF92A" w14:textId="3781DA5D"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57" w:type="pct"/>
            <w:tcBorders>
              <w:left w:val="nil"/>
              <w:bottom w:val="single" w:sz="4" w:space="0" w:color="auto"/>
              <w:right w:val="nil"/>
            </w:tcBorders>
            <w:vAlign w:val="bottom"/>
          </w:tcPr>
          <w:p w14:paraId="4DA59B12" w14:textId="0BA2EC1E"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18" w:type="pct"/>
            <w:tcBorders>
              <w:left w:val="nil"/>
              <w:bottom w:val="single" w:sz="4" w:space="0" w:color="auto"/>
              <w:right w:val="nil"/>
            </w:tcBorders>
            <w:vAlign w:val="bottom"/>
          </w:tcPr>
          <w:p w14:paraId="653AE112" w14:textId="0448F592"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3,058,965</w:t>
            </w:r>
          </w:p>
        </w:tc>
        <w:tc>
          <w:tcPr>
            <w:tcW w:w="420" w:type="pct"/>
            <w:tcBorders>
              <w:left w:val="nil"/>
              <w:bottom w:val="single" w:sz="4" w:space="0" w:color="auto"/>
              <w:right w:val="nil"/>
            </w:tcBorders>
            <w:vAlign w:val="bottom"/>
          </w:tcPr>
          <w:p w14:paraId="1ED96015" w14:textId="7E019E21"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2,120,218,133</w:t>
            </w:r>
          </w:p>
        </w:tc>
        <w:tc>
          <w:tcPr>
            <w:tcW w:w="464" w:type="pct"/>
            <w:tcBorders>
              <w:left w:val="nil"/>
              <w:right w:val="nil"/>
            </w:tcBorders>
            <w:vAlign w:val="bottom"/>
          </w:tcPr>
          <w:p w14:paraId="3D6DDABD" w14:textId="77777777" w:rsidR="00C40341" w:rsidRPr="003A00E4" w:rsidRDefault="00C40341" w:rsidP="00C40341">
            <w:pPr>
              <w:ind w:right="-74"/>
              <w:jc w:val="center"/>
              <w:rPr>
                <w:rFonts w:ascii="Arial" w:eastAsia="Arial" w:hAnsi="Arial" w:cs="Arial"/>
                <w:color w:val="000000"/>
                <w:sz w:val="18"/>
                <w:szCs w:val="18"/>
              </w:rPr>
            </w:pPr>
          </w:p>
        </w:tc>
        <w:tc>
          <w:tcPr>
            <w:tcW w:w="465" w:type="pct"/>
            <w:tcBorders>
              <w:left w:val="nil"/>
              <w:right w:val="nil"/>
            </w:tcBorders>
            <w:vAlign w:val="bottom"/>
          </w:tcPr>
          <w:p w14:paraId="1447D8BA" w14:textId="72A84BB9" w:rsidR="00C40341" w:rsidRPr="003A00E4" w:rsidRDefault="00C40341" w:rsidP="00C40341">
            <w:pPr>
              <w:ind w:right="-74"/>
              <w:jc w:val="center"/>
              <w:rPr>
                <w:rFonts w:ascii="Arial" w:eastAsia="Arial" w:hAnsi="Arial" w:cs="Arial"/>
                <w:color w:val="000000"/>
                <w:sz w:val="18"/>
                <w:szCs w:val="18"/>
              </w:rPr>
            </w:pPr>
          </w:p>
        </w:tc>
      </w:tr>
      <w:tr w:rsidR="00C40341" w:rsidRPr="003A00E4" w14:paraId="47B1E026" w14:textId="77777777" w:rsidTr="003A00E4">
        <w:tc>
          <w:tcPr>
            <w:tcW w:w="1004" w:type="pct"/>
            <w:vAlign w:val="bottom"/>
          </w:tcPr>
          <w:p w14:paraId="0BF5B312" w14:textId="77777777" w:rsidR="00C40341" w:rsidRPr="003A00E4" w:rsidRDefault="00C40341" w:rsidP="00C40341">
            <w:pPr>
              <w:ind w:left="-105" w:right="-74"/>
              <w:jc w:val="thaiDistribute"/>
              <w:rPr>
                <w:rFonts w:ascii="Arial" w:eastAsia="Arial" w:hAnsi="Arial" w:cs="Arial"/>
                <w:color w:val="000000"/>
                <w:sz w:val="18"/>
                <w:szCs w:val="18"/>
              </w:rPr>
            </w:pPr>
          </w:p>
        </w:tc>
        <w:tc>
          <w:tcPr>
            <w:tcW w:w="420" w:type="pct"/>
            <w:tcBorders>
              <w:top w:val="single" w:sz="4" w:space="0" w:color="auto"/>
              <w:left w:val="nil"/>
              <w:right w:val="nil"/>
            </w:tcBorders>
            <w:vAlign w:val="bottom"/>
          </w:tcPr>
          <w:p w14:paraId="6BE36273" w14:textId="77777777" w:rsidR="00C40341" w:rsidRPr="003A00E4" w:rsidRDefault="00C40341" w:rsidP="00C40341">
            <w:pPr>
              <w:ind w:right="-74"/>
              <w:jc w:val="right"/>
              <w:rPr>
                <w:rFonts w:ascii="Arial" w:hAnsi="Arial" w:cs="Arial"/>
                <w:color w:val="000000"/>
                <w:sz w:val="18"/>
                <w:szCs w:val="18"/>
              </w:rPr>
            </w:pPr>
          </w:p>
        </w:tc>
        <w:tc>
          <w:tcPr>
            <w:tcW w:w="371" w:type="pct"/>
            <w:gridSpan w:val="2"/>
            <w:tcBorders>
              <w:top w:val="single" w:sz="4" w:space="0" w:color="auto"/>
              <w:left w:val="nil"/>
              <w:right w:val="nil"/>
            </w:tcBorders>
            <w:vAlign w:val="bottom"/>
          </w:tcPr>
          <w:p w14:paraId="0D44B65D" w14:textId="77777777" w:rsidR="00C40341" w:rsidRPr="003A00E4" w:rsidRDefault="00C40341" w:rsidP="00C40341">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2014C682" w14:textId="77777777" w:rsidR="00C40341" w:rsidRPr="003A00E4" w:rsidRDefault="00C40341" w:rsidP="00C40341">
            <w:pPr>
              <w:ind w:right="-74"/>
              <w:jc w:val="right"/>
              <w:rPr>
                <w:rFonts w:ascii="Arial" w:hAnsi="Arial" w:cs="Arial"/>
                <w:color w:val="000000"/>
                <w:sz w:val="18"/>
                <w:szCs w:val="18"/>
              </w:rPr>
            </w:pPr>
          </w:p>
        </w:tc>
        <w:tc>
          <w:tcPr>
            <w:tcW w:w="371" w:type="pct"/>
            <w:tcBorders>
              <w:top w:val="single" w:sz="4" w:space="0" w:color="auto"/>
              <w:left w:val="nil"/>
              <w:right w:val="nil"/>
            </w:tcBorders>
            <w:vAlign w:val="bottom"/>
          </w:tcPr>
          <w:p w14:paraId="58102FF5" w14:textId="77777777" w:rsidR="00C40341" w:rsidRPr="003A00E4" w:rsidRDefault="00C40341" w:rsidP="00C40341">
            <w:pPr>
              <w:ind w:right="-74"/>
              <w:jc w:val="right"/>
              <w:rPr>
                <w:rFonts w:ascii="Arial" w:hAnsi="Arial" w:cs="Arial"/>
                <w:color w:val="000000"/>
                <w:sz w:val="18"/>
                <w:szCs w:val="18"/>
              </w:rPr>
            </w:pPr>
          </w:p>
        </w:tc>
        <w:tc>
          <w:tcPr>
            <w:tcW w:w="349" w:type="pct"/>
            <w:tcBorders>
              <w:top w:val="single" w:sz="4" w:space="0" w:color="auto"/>
              <w:left w:val="nil"/>
              <w:right w:val="nil"/>
            </w:tcBorders>
            <w:vAlign w:val="bottom"/>
          </w:tcPr>
          <w:p w14:paraId="000CB5D4" w14:textId="77777777" w:rsidR="00C40341" w:rsidRPr="003A00E4" w:rsidRDefault="00C40341" w:rsidP="00C40341">
            <w:pPr>
              <w:ind w:right="-74"/>
              <w:jc w:val="right"/>
              <w:rPr>
                <w:rFonts w:ascii="Arial" w:hAnsi="Arial" w:cs="Arial"/>
                <w:color w:val="000000"/>
                <w:sz w:val="18"/>
                <w:szCs w:val="18"/>
              </w:rPr>
            </w:pPr>
          </w:p>
        </w:tc>
        <w:tc>
          <w:tcPr>
            <w:tcW w:w="357" w:type="pct"/>
            <w:tcBorders>
              <w:top w:val="single" w:sz="4" w:space="0" w:color="auto"/>
              <w:left w:val="nil"/>
              <w:right w:val="nil"/>
            </w:tcBorders>
            <w:vAlign w:val="bottom"/>
          </w:tcPr>
          <w:p w14:paraId="02A8481B" w14:textId="77777777" w:rsidR="00C40341" w:rsidRPr="003A00E4" w:rsidRDefault="00C40341" w:rsidP="00C40341">
            <w:pPr>
              <w:ind w:right="-74"/>
              <w:jc w:val="right"/>
              <w:rPr>
                <w:rFonts w:ascii="Arial" w:hAnsi="Arial" w:cs="Arial"/>
                <w:color w:val="000000"/>
                <w:sz w:val="18"/>
                <w:szCs w:val="18"/>
              </w:rPr>
            </w:pPr>
          </w:p>
        </w:tc>
        <w:tc>
          <w:tcPr>
            <w:tcW w:w="418" w:type="pct"/>
            <w:tcBorders>
              <w:top w:val="single" w:sz="4" w:space="0" w:color="auto"/>
              <w:left w:val="nil"/>
              <w:right w:val="nil"/>
            </w:tcBorders>
            <w:vAlign w:val="bottom"/>
          </w:tcPr>
          <w:p w14:paraId="0CE2EF3B" w14:textId="77777777" w:rsidR="00C40341" w:rsidRPr="003A00E4" w:rsidRDefault="00C40341" w:rsidP="00C40341">
            <w:pPr>
              <w:ind w:right="-74"/>
              <w:jc w:val="right"/>
              <w:rPr>
                <w:rFonts w:ascii="Arial" w:hAnsi="Arial" w:cs="Arial"/>
                <w:color w:val="000000"/>
                <w:sz w:val="18"/>
                <w:szCs w:val="18"/>
              </w:rPr>
            </w:pPr>
          </w:p>
        </w:tc>
        <w:tc>
          <w:tcPr>
            <w:tcW w:w="420" w:type="pct"/>
            <w:tcBorders>
              <w:top w:val="single" w:sz="4" w:space="0" w:color="auto"/>
              <w:left w:val="nil"/>
              <w:right w:val="nil"/>
            </w:tcBorders>
            <w:vAlign w:val="bottom"/>
          </w:tcPr>
          <w:p w14:paraId="79006D23" w14:textId="77777777" w:rsidR="00C40341" w:rsidRPr="003A00E4" w:rsidRDefault="00C40341" w:rsidP="00C40341">
            <w:pPr>
              <w:ind w:right="-74"/>
              <w:jc w:val="right"/>
              <w:rPr>
                <w:rFonts w:ascii="Arial" w:hAnsi="Arial" w:cs="Arial"/>
                <w:color w:val="000000"/>
                <w:sz w:val="18"/>
                <w:szCs w:val="18"/>
              </w:rPr>
            </w:pPr>
          </w:p>
        </w:tc>
        <w:tc>
          <w:tcPr>
            <w:tcW w:w="464" w:type="pct"/>
            <w:tcBorders>
              <w:left w:val="nil"/>
              <w:right w:val="nil"/>
            </w:tcBorders>
            <w:vAlign w:val="bottom"/>
          </w:tcPr>
          <w:p w14:paraId="622D8580" w14:textId="77777777" w:rsidR="00C40341" w:rsidRPr="003A00E4" w:rsidRDefault="00C40341" w:rsidP="00C40341">
            <w:pPr>
              <w:ind w:right="-74"/>
              <w:jc w:val="center"/>
              <w:rPr>
                <w:rFonts w:ascii="Arial" w:eastAsia="Arial" w:hAnsi="Arial" w:cs="Arial"/>
                <w:color w:val="000000"/>
                <w:sz w:val="18"/>
                <w:szCs w:val="18"/>
              </w:rPr>
            </w:pPr>
          </w:p>
        </w:tc>
        <w:tc>
          <w:tcPr>
            <w:tcW w:w="465" w:type="pct"/>
            <w:tcBorders>
              <w:left w:val="nil"/>
              <w:right w:val="nil"/>
            </w:tcBorders>
            <w:vAlign w:val="bottom"/>
          </w:tcPr>
          <w:p w14:paraId="2067C308" w14:textId="722A773E" w:rsidR="00C40341" w:rsidRPr="003A00E4" w:rsidRDefault="00C40341" w:rsidP="00C40341">
            <w:pPr>
              <w:ind w:right="-74"/>
              <w:jc w:val="center"/>
              <w:rPr>
                <w:rFonts w:ascii="Arial" w:eastAsia="Arial" w:hAnsi="Arial" w:cs="Arial"/>
                <w:color w:val="000000"/>
                <w:sz w:val="18"/>
                <w:szCs w:val="18"/>
              </w:rPr>
            </w:pPr>
          </w:p>
        </w:tc>
      </w:tr>
      <w:tr w:rsidR="00C40341" w:rsidRPr="003A00E4" w14:paraId="0A3B7888" w14:textId="77777777" w:rsidTr="003A00E4">
        <w:tc>
          <w:tcPr>
            <w:tcW w:w="1004" w:type="pct"/>
            <w:vAlign w:val="bottom"/>
          </w:tcPr>
          <w:p w14:paraId="7D1EBBB9" w14:textId="1B92F705" w:rsidR="00C40341" w:rsidRPr="003A00E4" w:rsidRDefault="00C40341" w:rsidP="00C40341">
            <w:pPr>
              <w:ind w:left="-105" w:right="-74"/>
              <w:jc w:val="thaiDistribute"/>
              <w:rPr>
                <w:rFonts w:ascii="Arial" w:eastAsia="Arial" w:hAnsi="Arial" w:cs="Arial"/>
                <w:color w:val="000000"/>
                <w:sz w:val="18"/>
                <w:szCs w:val="18"/>
              </w:rPr>
            </w:pPr>
            <w:r w:rsidRPr="003A00E4">
              <w:rPr>
                <w:rFonts w:ascii="Arial" w:eastAsia="Arial" w:hAnsi="Arial" w:cs="Arial"/>
                <w:b/>
                <w:bCs/>
                <w:color w:val="000000"/>
                <w:sz w:val="18"/>
                <w:szCs w:val="18"/>
                <w:lang w:bidi="ar-SA"/>
              </w:rPr>
              <w:t>Financial liabilities</w:t>
            </w:r>
          </w:p>
        </w:tc>
        <w:tc>
          <w:tcPr>
            <w:tcW w:w="420" w:type="pct"/>
            <w:tcBorders>
              <w:left w:val="nil"/>
              <w:right w:val="nil"/>
            </w:tcBorders>
            <w:vAlign w:val="bottom"/>
          </w:tcPr>
          <w:p w14:paraId="1F14AF4E" w14:textId="77777777" w:rsidR="00C40341" w:rsidRPr="003A00E4" w:rsidRDefault="00C40341" w:rsidP="00C40341">
            <w:pPr>
              <w:ind w:right="-74"/>
              <w:jc w:val="right"/>
              <w:rPr>
                <w:rFonts w:ascii="Arial" w:hAnsi="Arial" w:cs="Arial"/>
                <w:color w:val="000000"/>
                <w:sz w:val="18"/>
                <w:szCs w:val="18"/>
              </w:rPr>
            </w:pPr>
          </w:p>
        </w:tc>
        <w:tc>
          <w:tcPr>
            <w:tcW w:w="371" w:type="pct"/>
            <w:gridSpan w:val="2"/>
            <w:tcBorders>
              <w:left w:val="nil"/>
              <w:right w:val="nil"/>
            </w:tcBorders>
            <w:vAlign w:val="bottom"/>
          </w:tcPr>
          <w:p w14:paraId="779609FE" w14:textId="77777777" w:rsidR="00C40341" w:rsidRPr="003A00E4" w:rsidRDefault="00C40341" w:rsidP="00C40341">
            <w:pPr>
              <w:ind w:right="-74"/>
              <w:jc w:val="right"/>
              <w:rPr>
                <w:rFonts w:ascii="Arial" w:hAnsi="Arial" w:cs="Arial"/>
                <w:color w:val="000000"/>
                <w:sz w:val="18"/>
                <w:szCs w:val="18"/>
              </w:rPr>
            </w:pPr>
          </w:p>
        </w:tc>
        <w:tc>
          <w:tcPr>
            <w:tcW w:w="360" w:type="pct"/>
            <w:tcBorders>
              <w:left w:val="nil"/>
              <w:right w:val="nil"/>
            </w:tcBorders>
            <w:vAlign w:val="bottom"/>
          </w:tcPr>
          <w:p w14:paraId="520A3A20" w14:textId="77777777" w:rsidR="00C40341" w:rsidRPr="003A00E4" w:rsidRDefault="00C40341" w:rsidP="00C40341">
            <w:pPr>
              <w:ind w:right="-74"/>
              <w:jc w:val="right"/>
              <w:rPr>
                <w:rFonts w:ascii="Arial" w:hAnsi="Arial" w:cs="Arial"/>
                <w:color w:val="000000"/>
                <w:sz w:val="18"/>
                <w:szCs w:val="18"/>
              </w:rPr>
            </w:pPr>
          </w:p>
        </w:tc>
        <w:tc>
          <w:tcPr>
            <w:tcW w:w="371" w:type="pct"/>
            <w:tcBorders>
              <w:left w:val="nil"/>
              <w:right w:val="nil"/>
            </w:tcBorders>
            <w:vAlign w:val="bottom"/>
          </w:tcPr>
          <w:p w14:paraId="6D64CA58" w14:textId="77777777" w:rsidR="00C40341" w:rsidRPr="003A00E4" w:rsidRDefault="00C40341" w:rsidP="00C40341">
            <w:pPr>
              <w:ind w:right="-74"/>
              <w:jc w:val="right"/>
              <w:rPr>
                <w:rFonts w:ascii="Arial" w:hAnsi="Arial" w:cs="Arial"/>
                <w:color w:val="000000"/>
                <w:sz w:val="18"/>
                <w:szCs w:val="18"/>
              </w:rPr>
            </w:pPr>
          </w:p>
        </w:tc>
        <w:tc>
          <w:tcPr>
            <w:tcW w:w="349" w:type="pct"/>
            <w:tcBorders>
              <w:left w:val="nil"/>
              <w:right w:val="nil"/>
            </w:tcBorders>
            <w:vAlign w:val="bottom"/>
          </w:tcPr>
          <w:p w14:paraId="4EB38150" w14:textId="77777777" w:rsidR="00C40341" w:rsidRPr="003A00E4" w:rsidRDefault="00C40341" w:rsidP="00C40341">
            <w:pPr>
              <w:ind w:right="-74"/>
              <w:jc w:val="right"/>
              <w:rPr>
                <w:rFonts w:ascii="Arial" w:hAnsi="Arial" w:cs="Arial"/>
                <w:color w:val="000000"/>
                <w:sz w:val="18"/>
                <w:szCs w:val="18"/>
              </w:rPr>
            </w:pPr>
          </w:p>
        </w:tc>
        <w:tc>
          <w:tcPr>
            <w:tcW w:w="357" w:type="pct"/>
            <w:tcBorders>
              <w:left w:val="nil"/>
              <w:right w:val="nil"/>
            </w:tcBorders>
            <w:vAlign w:val="bottom"/>
          </w:tcPr>
          <w:p w14:paraId="5774B0E7" w14:textId="77777777" w:rsidR="00C40341" w:rsidRPr="003A00E4" w:rsidRDefault="00C40341" w:rsidP="00C40341">
            <w:pPr>
              <w:ind w:right="-74"/>
              <w:jc w:val="right"/>
              <w:rPr>
                <w:rFonts w:ascii="Arial" w:hAnsi="Arial" w:cs="Arial"/>
                <w:color w:val="000000"/>
                <w:sz w:val="18"/>
                <w:szCs w:val="18"/>
              </w:rPr>
            </w:pPr>
          </w:p>
        </w:tc>
        <w:tc>
          <w:tcPr>
            <w:tcW w:w="418" w:type="pct"/>
            <w:tcBorders>
              <w:left w:val="nil"/>
              <w:right w:val="nil"/>
            </w:tcBorders>
            <w:vAlign w:val="bottom"/>
          </w:tcPr>
          <w:p w14:paraId="32B37BC4" w14:textId="77777777" w:rsidR="00C40341" w:rsidRPr="003A00E4" w:rsidRDefault="00C40341" w:rsidP="00C40341">
            <w:pPr>
              <w:ind w:right="-74"/>
              <w:jc w:val="right"/>
              <w:rPr>
                <w:rFonts w:ascii="Arial" w:hAnsi="Arial" w:cs="Arial"/>
                <w:color w:val="000000"/>
                <w:sz w:val="18"/>
                <w:szCs w:val="18"/>
              </w:rPr>
            </w:pPr>
          </w:p>
        </w:tc>
        <w:tc>
          <w:tcPr>
            <w:tcW w:w="420" w:type="pct"/>
            <w:tcBorders>
              <w:left w:val="nil"/>
              <w:right w:val="nil"/>
            </w:tcBorders>
            <w:vAlign w:val="bottom"/>
          </w:tcPr>
          <w:p w14:paraId="2A9FCC9F" w14:textId="77777777" w:rsidR="00C40341" w:rsidRPr="003A00E4" w:rsidRDefault="00C40341" w:rsidP="00C40341">
            <w:pPr>
              <w:ind w:right="-74"/>
              <w:jc w:val="right"/>
              <w:rPr>
                <w:rFonts w:ascii="Arial" w:hAnsi="Arial" w:cs="Arial"/>
                <w:color w:val="000000"/>
                <w:sz w:val="18"/>
                <w:szCs w:val="18"/>
              </w:rPr>
            </w:pPr>
          </w:p>
        </w:tc>
        <w:tc>
          <w:tcPr>
            <w:tcW w:w="464" w:type="pct"/>
            <w:tcBorders>
              <w:left w:val="nil"/>
              <w:right w:val="nil"/>
            </w:tcBorders>
            <w:vAlign w:val="bottom"/>
          </w:tcPr>
          <w:p w14:paraId="08A9CB72" w14:textId="77777777" w:rsidR="00C40341" w:rsidRPr="003A00E4" w:rsidRDefault="00C40341" w:rsidP="00C40341">
            <w:pPr>
              <w:ind w:right="-74"/>
              <w:jc w:val="center"/>
              <w:rPr>
                <w:rFonts w:ascii="Arial" w:eastAsia="Arial" w:hAnsi="Arial" w:cs="Arial"/>
                <w:color w:val="000000"/>
                <w:sz w:val="18"/>
                <w:szCs w:val="18"/>
              </w:rPr>
            </w:pPr>
          </w:p>
        </w:tc>
        <w:tc>
          <w:tcPr>
            <w:tcW w:w="465" w:type="pct"/>
            <w:tcBorders>
              <w:left w:val="nil"/>
              <w:right w:val="nil"/>
            </w:tcBorders>
            <w:vAlign w:val="bottom"/>
          </w:tcPr>
          <w:p w14:paraId="4F79AF00" w14:textId="37F337A0" w:rsidR="00C40341" w:rsidRPr="003A00E4" w:rsidRDefault="00C40341" w:rsidP="00C40341">
            <w:pPr>
              <w:ind w:right="-74"/>
              <w:jc w:val="center"/>
              <w:rPr>
                <w:rFonts w:ascii="Arial" w:eastAsia="Arial" w:hAnsi="Arial" w:cs="Arial"/>
                <w:color w:val="000000"/>
                <w:sz w:val="18"/>
                <w:szCs w:val="18"/>
              </w:rPr>
            </w:pPr>
          </w:p>
        </w:tc>
      </w:tr>
      <w:tr w:rsidR="00C40341" w:rsidRPr="003A00E4" w14:paraId="0712CFCB" w14:textId="77777777" w:rsidTr="003A00E4">
        <w:tc>
          <w:tcPr>
            <w:tcW w:w="1004" w:type="pct"/>
            <w:vAlign w:val="bottom"/>
          </w:tcPr>
          <w:p w14:paraId="505F18DF" w14:textId="5DCEA4CA" w:rsidR="00C40341" w:rsidRPr="003A00E4" w:rsidRDefault="00C40341" w:rsidP="00C40341">
            <w:pPr>
              <w:ind w:left="-105" w:right="-74"/>
              <w:jc w:val="thaiDistribute"/>
              <w:rPr>
                <w:rFonts w:ascii="Arial" w:eastAsia="Arial" w:hAnsi="Arial" w:cs="Arial"/>
                <w:b/>
                <w:bCs/>
                <w:color w:val="000000"/>
                <w:sz w:val="18"/>
                <w:szCs w:val="18"/>
                <w:lang w:bidi="ar-SA"/>
              </w:rPr>
            </w:pPr>
            <w:r w:rsidRPr="003A00E4">
              <w:rPr>
                <w:rFonts w:ascii="Arial" w:eastAsia="Arial" w:hAnsi="Arial" w:cs="Arial"/>
                <w:color w:val="000000"/>
                <w:sz w:val="18"/>
                <w:szCs w:val="18"/>
                <w:lang w:bidi="ar-SA"/>
              </w:rPr>
              <w:t>Lease liabilities</w:t>
            </w:r>
          </w:p>
        </w:tc>
        <w:tc>
          <w:tcPr>
            <w:tcW w:w="420" w:type="pct"/>
            <w:tcBorders>
              <w:top w:val="nil"/>
              <w:left w:val="nil"/>
              <w:bottom w:val="single" w:sz="4" w:space="0" w:color="auto"/>
              <w:right w:val="nil"/>
            </w:tcBorders>
            <w:vAlign w:val="bottom"/>
          </w:tcPr>
          <w:p w14:paraId="6B4A12BA" w14:textId="5B94AEBA" w:rsidR="00C40341" w:rsidRPr="003A00E4" w:rsidRDefault="00C40341" w:rsidP="00C40341">
            <w:pPr>
              <w:ind w:right="-74"/>
              <w:jc w:val="right"/>
              <w:rPr>
                <w:rFonts w:ascii="Arial" w:hAnsi="Arial" w:cs="Arial"/>
                <w:color w:val="000000"/>
                <w:sz w:val="18"/>
                <w:szCs w:val="18"/>
              </w:rPr>
            </w:pPr>
            <w:r w:rsidRPr="003A00E4">
              <w:rPr>
                <w:rFonts w:ascii="Arial" w:eastAsia="Arial" w:hAnsi="Arial" w:cs="Arial"/>
                <w:color w:val="000000"/>
                <w:sz w:val="18"/>
                <w:szCs w:val="18"/>
                <w:lang w:bidi="ar-SA"/>
              </w:rPr>
              <w:t>215,497</w:t>
            </w:r>
          </w:p>
        </w:tc>
        <w:tc>
          <w:tcPr>
            <w:tcW w:w="371" w:type="pct"/>
            <w:gridSpan w:val="2"/>
            <w:tcBorders>
              <w:top w:val="nil"/>
              <w:left w:val="nil"/>
              <w:bottom w:val="single" w:sz="4" w:space="0" w:color="auto"/>
              <w:right w:val="nil"/>
            </w:tcBorders>
            <w:vAlign w:val="bottom"/>
          </w:tcPr>
          <w:p w14:paraId="13BD631B" w14:textId="71FFEB23"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205,367</w:t>
            </w:r>
          </w:p>
        </w:tc>
        <w:tc>
          <w:tcPr>
            <w:tcW w:w="360" w:type="pct"/>
            <w:tcBorders>
              <w:top w:val="nil"/>
              <w:left w:val="nil"/>
              <w:bottom w:val="single" w:sz="4" w:space="0" w:color="auto"/>
              <w:right w:val="nil"/>
            </w:tcBorders>
            <w:vAlign w:val="bottom"/>
          </w:tcPr>
          <w:p w14:paraId="638FCE42" w14:textId="01EC8831"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w:t>
            </w:r>
          </w:p>
        </w:tc>
        <w:tc>
          <w:tcPr>
            <w:tcW w:w="371" w:type="pct"/>
            <w:tcBorders>
              <w:top w:val="nil"/>
              <w:left w:val="nil"/>
              <w:bottom w:val="single" w:sz="4" w:space="0" w:color="auto"/>
              <w:right w:val="nil"/>
            </w:tcBorders>
            <w:vAlign w:val="bottom"/>
          </w:tcPr>
          <w:p w14:paraId="1EE8B6CF" w14:textId="6A31779F"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w:t>
            </w:r>
          </w:p>
        </w:tc>
        <w:tc>
          <w:tcPr>
            <w:tcW w:w="349" w:type="pct"/>
            <w:tcBorders>
              <w:top w:val="nil"/>
              <w:left w:val="nil"/>
              <w:bottom w:val="single" w:sz="4" w:space="0" w:color="auto"/>
              <w:right w:val="nil"/>
            </w:tcBorders>
            <w:vAlign w:val="bottom"/>
          </w:tcPr>
          <w:p w14:paraId="60B9EE33" w14:textId="06C6F4F8"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w:t>
            </w:r>
          </w:p>
        </w:tc>
        <w:tc>
          <w:tcPr>
            <w:tcW w:w="357" w:type="pct"/>
            <w:tcBorders>
              <w:top w:val="nil"/>
              <w:left w:val="nil"/>
              <w:bottom w:val="single" w:sz="4" w:space="0" w:color="auto"/>
              <w:right w:val="nil"/>
            </w:tcBorders>
            <w:vAlign w:val="bottom"/>
          </w:tcPr>
          <w:p w14:paraId="57F413E9" w14:textId="19B08F49"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w:t>
            </w:r>
          </w:p>
        </w:tc>
        <w:tc>
          <w:tcPr>
            <w:tcW w:w="418" w:type="pct"/>
            <w:tcBorders>
              <w:top w:val="nil"/>
              <w:left w:val="nil"/>
              <w:bottom w:val="single" w:sz="4" w:space="0" w:color="auto"/>
              <w:right w:val="nil"/>
            </w:tcBorders>
            <w:vAlign w:val="bottom"/>
          </w:tcPr>
          <w:p w14:paraId="49ACB560" w14:textId="2575980C"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w:t>
            </w:r>
          </w:p>
        </w:tc>
        <w:tc>
          <w:tcPr>
            <w:tcW w:w="420" w:type="pct"/>
            <w:tcBorders>
              <w:top w:val="nil"/>
              <w:left w:val="nil"/>
              <w:bottom w:val="single" w:sz="4" w:space="0" w:color="auto"/>
              <w:right w:val="nil"/>
            </w:tcBorders>
            <w:vAlign w:val="bottom"/>
          </w:tcPr>
          <w:p w14:paraId="01B6F4A7" w14:textId="2B56C480" w:rsidR="00C40341" w:rsidRPr="003A00E4" w:rsidRDefault="00C40341" w:rsidP="00C40341">
            <w:pPr>
              <w:ind w:right="-74"/>
              <w:jc w:val="right"/>
              <w:rPr>
                <w:rFonts w:ascii="Arial" w:hAnsi="Arial" w:cs="Arial"/>
                <w:color w:val="000000"/>
                <w:sz w:val="18"/>
                <w:szCs w:val="18"/>
              </w:rPr>
            </w:pPr>
            <w:r w:rsidRPr="003A00E4">
              <w:rPr>
                <w:rFonts w:ascii="Arial" w:hAnsi="Arial" w:cs="Arial"/>
                <w:color w:val="000000"/>
                <w:sz w:val="18"/>
                <w:szCs w:val="18"/>
              </w:rPr>
              <w:t>420,864</w:t>
            </w:r>
          </w:p>
        </w:tc>
        <w:tc>
          <w:tcPr>
            <w:tcW w:w="464" w:type="pct"/>
            <w:tcBorders>
              <w:top w:val="nil"/>
              <w:left w:val="nil"/>
              <w:right w:val="nil"/>
            </w:tcBorders>
            <w:vAlign w:val="bottom"/>
          </w:tcPr>
          <w:p w14:paraId="5019DCD3" w14:textId="3D23A3AE" w:rsidR="00C40341" w:rsidRPr="003A00E4" w:rsidRDefault="00C40341" w:rsidP="00C40341">
            <w:pPr>
              <w:ind w:right="-74"/>
              <w:jc w:val="center"/>
              <w:rPr>
                <w:rFonts w:ascii="Arial" w:hAnsi="Arial" w:cs="Arial"/>
                <w:color w:val="000000"/>
                <w:sz w:val="18"/>
                <w:szCs w:val="18"/>
              </w:rPr>
            </w:pPr>
            <w:r w:rsidRPr="003A00E4">
              <w:rPr>
                <w:rFonts w:ascii="Arial" w:hAnsi="Arial" w:cs="Arial"/>
                <w:color w:val="000000"/>
                <w:sz w:val="18"/>
                <w:szCs w:val="18"/>
              </w:rPr>
              <w:t>6.22</w:t>
            </w:r>
          </w:p>
        </w:tc>
        <w:tc>
          <w:tcPr>
            <w:tcW w:w="465" w:type="pct"/>
            <w:tcBorders>
              <w:top w:val="nil"/>
              <w:left w:val="nil"/>
              <w:right w:val="nil"/>
            </w:tcBorders>
            <w:vAlign w:val="bottom"/>
          </w:tcPr>
          <w:p w14:paraId="62D456CD" w14:textId="4BC49BED" w:rsidR="00C40341" w:rsidRPr="003A00E4" w:rsidRDefault="00C40341" w:rsidP="00C40341">
            <w:pPr>
              <w:ind w:right="-74"/>
              <w:jc w:val="center"/>
              <w:rPr>
                <w:rFonts w:ascii="Arial" w:eastAsia="Arial" w:hAnsi="Arial" w:cs="Arial"/>
                <w:color w:val="000000"/>
                <w:sz w:val="18"/>
                <w:szCs w:val="18"/>
              </w:rPr>
            </w:pPr>
            <w:r w:rsidRPr="003A00E4">
              <w:rPr>
                <w:rFonts w:ascii="Arial" w:hAnsi="Arial" w:cs="Arial"/>
                <w:color w:val="000000"/>
                <w:sz w:val="18"/>
                <w:szCs w:val="18"/>
              </w:rPr>
              <w:t>-</w:t>
            </w:r>
          </w:p>
        </w:tc>
      </w:tr>
      <w:tr w:rsidR="00450529" w:rsidRPr="003A00E4" w14:paraId="657DFF77" w14:textId="77777777" w:rsidTr="003A00E4">
        <w:tc>
          <w:tcPr>
            <w:tcW w:w="1004" w:type="pct"/>
            <w:vAlign w:val="bottom"/>
          </w:tcPr>
          <w:p w14:paraId="0E4D7D53" w14:textId="77777777" w:rsidR="00450529" w:rsidRPr="003A00E4" w:rsidRDefault="00450529" w:rsidP="00436F61">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4DCDA0DC" w14:textId="77777777" w:rsidR="00450529" w:rsidRPr="003A00E4" w:rsidRDefault="00450529" w:rsidP="00436F61">
            <w:pPr>
              <w:ind w:right="-74"/>
              <w:jc w:val="right"/>
              <w:rPr>
                <w:rFonts w:ascii="Arial" w:hAnsi="Arial" w:cs="Arial"/>
                <w:color w:val="000000"/>
                <w:sz w:val="18"/>
                <w:szCs w:val="18"/>
              </w:rPr>
            </w:pPr>
          </w:p>
        </w:tc>
        <w:tc>
          <w:tcPr>
            <w:tcW w:w="371" w:type="pct"/>
            <w:gridSpan w:val="2"/>
            <w:tcBorders>
              <w:top w:val="single" w:sz="4" w:space="0" w:color="auto"/>
              <w:left w:val="nil"/>
              <w:right w:val="nil"/>
            </w:tcBorders>
            <w:vAlign w:val="bottom"/>
          </w:tcPr>
          <w:p w14:paraId="64A0EB3D" w14:textId="77777777" w:rsidR="00450529" w:rsidRPr="003A00E4" w:rsidRDefault="00450529" w:rsidP="00436F61">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0C6D82C4" w14:textId="77777777" w:rsidR="00450529" w:rsidRPr="003A00E4" w:rsidRDefault="00450529" w:rsidP="00436F61">
            <w:pPr>
              <w:ind w:right="-74"/>
              <w:jc w:val="right"/>
              <w:rPr>
                <w:rFonts w:ascii="Arial" w:hAnsi="Arial" w:cs="Arial"/>
                <w:color w:val="000000"/>
                <w:sz w:val="18"/>
                <w:szCs w:val="18"/>
              </w:rPr>
            </w:pPr>
          </w:p>
        </w:tc>
        <w:tc>
          <w:tcPr>
            <w:tcW w:w="371" w:type="pct"/>
            <w:tcBorders>
              <w:top w:val="single" w:sz="4" w:space="0" w:color="auto"/>
              <w:left w:val="nil"/>
              <w:right w:val="nil"/>
            </w:tcBorders>
            <w:vAlign w:val="bottom"/>
          </w:tcPr>
          <w:p w14:paraId="603E597D" w14:textId="77777777" w:rsidR="00450529" w:rsidRPr="003A00E4" w:rsidRDefault="00450529" w:rsidP="00436F61">
            <w:pPr>
              <w:ind w:right="-74"/>
              <w:jc w:val="right"/>
              <w:rPr>
                <w:rFonts w:ascii="Arial" w:hAnsi="Arial" w:cs="Arial"/>
                <w:color w:val="000000"/>
                <w:sz w:val="18"/>
                <w:szCs w:val="18"/>
              </w:rPr>
            </w:pPr>
          </w:p>
        </w:tc>
        <w:tc>
          <w:tcPr>
            <w:tcW w:w="349" w:type="pct"/>
            <w:tcBorders>
              <w:top w:val="single" w:sz="4" w:space="0" w:color="auto"/>
              <w:left w:val="nil"/>
              <w:right w:val="nil"/>
            </w:tcBorders>
            <w:vAlign w:val="bottom"/>
          </w:tcPr>
          <w:p w14:paraId="52FC0AC4" w14:textId="77777777" w:rsidR="00450529" w:rsidRPr="003A00E4" w:rsidRDefault="00450529" w:rsidP="00436F61">
            <w:pPr>
              <w:ind w:right="-74"/>
              <w:jc w:val="right"/>
              <w:rPr>
                <w:rFonts w:ascii="Arial" w:hAnsi="Arial" w:cs="Arial"/>
                <w:color w:val="000000"/>
                <w:sz w:val="18"/>
                <w:szCs w:val="18"/>
              </w:rPr>
            </w:pPr>
          </w:p>
        </w:tc>
        <w:tc>
          <w:tcPr>
            <w:tcW w:w="357" w:type="pct"/>
            <w:tcBorders>
              <w:top w:val="single" w:sz="4" w:space="0" w:color="auto"/>
              <w:left w:val="nil"/>
              <w:right w:val="nil"/>
            </w:tcBorders>
            <w:vAlign w:val="bottom"/>
          </w:tcPr>
          <w:p w14:paraId="2A35F2CC" w14:textId="77777777" w:rsidR="00450529" w:rsidRPr="003A00E4" w:rsidRDefault="00450529" w:rsidP="00436F61">
            <w:pPr>
              <w:ind w:right="-74"/>
              <w:jc w:val="right"/>
              <w:rPr>
                <w:rFonts w:ascii="Arial" w:hAnsi="Arial" w:cs="Arial"/>
                <w:color w:val="000000"/>
                <w:sz w:val="18"/>
                <w:szCs w:val="18"/>
              </w:rPr>
            </w:pPr>
          </w:p>
        </w:tc>
        <w:tc>
          <w:tcPr>
            <w:tcW w:w="418" w:type="pct"/>
            <w:tcBorders>
              <w:top w:val="single" w:sz="4" w:space="0" w:color="auto"/>
              <w:left w:val="nil"/>
              <w:right w:val="nil"/>
            </w:tcBorders>
            <w:vAlign w:val="bottom"/>
          </w:tcPr>
          <w:p w14:paraId="72B03DAB" w14:textId="77777777" w:rsidR="00450529" w:rsidRPr="003A00E4" w:rsidRDefault="00450529" w:rsidP="00436F61">
            <w:pPr>
              <w:ind w:right="-74"/>
              <w:jc w:val="right"/>
              <w:rPr>
                <w:rFonts w:ascii="Arial" w:hAnsi="Arial" w:cs="Arial"/>
                <w:color w:val="000000"/>
                <w:sz w:val="18"/>
                <w:szCs w:val="18"/>
              </w:rPr>
            </w:pPr>
          </w:p>
        </w:tc>
        <w:tc>
          <w:tcPr>
            <w:tcW w:w="420" w:type="pct"/>
            <w:tcBorders>
              <w:top w:val="single" w:sz="4" w:space="0" w:color="auto"/>
              <w:left w:val="nil"/>
              <w:right w:val="nil"/>
            </w:tcBorders>
            <w:vAlign w:val="bottom"/>
          </w:tcPr>
          <w:p w14:paraId="6E3AC6D9" w14:textId="77777777" w:rsidR="00450529" w:rsidRPr="003A00E4" w:rsidRDefault="00450529" w:rsidP="00436F61">
            <w:pPr>
              <w:ind w:right="-74"/>
              <w:jc w:val="right"/>
              <w:rPr>
                <w:rFonts w:ascii="Arial" w:hAnsi="Arial" w:cs="Arial"/>
                <w:color w:val="000000"/>
                <w:sz w:val="18"/>
                <w:szCs w:val="18"/>
              </w:rPr>
            </w:pPr>
          </w:p>
        </w:tc>
        <w:tc>
          <w:tcPr>
            <w:tcW w:w="464" w:type="pct"/>
            <w:tcBorders>
              <w:left w:val="nil"/>
              <w:right w:val="nil"/>
            </w:tcBorders>
            <w:vAlign w:val="bottom"/>
          </w:tcPr>
          <w:p w14:paraId="22B48273" w14:textId="77777777" w:rsidR="00450529" w:rsidRPr="003A00E4" w:rsidRDefault="00450529" w:rsidP="00436F61">
            <w:pPr>
              <w:ind w:right="-74"/>
              <w:jc w:val="center"/>
              <w:rPr>
                <w:rFonts w:ascii="Arial" w:hAnsi="Arial" w:cs="Arial"/>
                <w:color w:val="000000"/>
                <w:sz w:val="18"/>
                <w:szCs w:val="18"/>
              </w:rPr>
            </w:pPr>
          </w:p>
        </w:tc>
        <w:tc>
          <w:tcPr>
            <w:tcW w:w="465" w:type="pct"/>
            <w:tcBorders>
              <w:left w:val="nil"/>
              <w:right w:val="nil"/>
            </w:tcBorders>
            <w:vAlign w:val="bottom"/>
          </w:tcPr>
          <w:p w14:paraId="5FEB6B3D" w14:textId="49E9A039" w:rsidR="00450529" w:rsidRPr="003A00E4" w:rsidRDefault="00450529" w:rsidP="00436F61">
            <w:pPr>
              <w:ind w:right="-74"/>
              <w:jc w:val="center"/>
              <w:rPr>
                <w:rFonts w:ascii="Arial" w:hAnsi="Arial" w:cs="Arial"/>
                <w:color w:val="000000"/>
                <w:sz w:val="18"/>
                <w:szCs w:val="18"/>
              </w:rPr>
            </w:pPr>
          </w:p>
        </w:tc>
      </w:tr>
      <w:tr w:rsidR="00450529" w:rsidRPr="003A00E4" w14:paraId="5F08B1D2" w14:textId="77777777" w:rsidTr="003A00E4">
        <w:tc>
          <w:tcPr>
            <w:tcW w:w="1004" w:type="pct"/>
            <w:vAlign w:val="bottom"/>
          </w:tcPr>
          <w:p w14:paraId="5D6994BC" w14:textId="5864730B" w:rsidR="00450529" w:rsidRPr="003A00E4" w:rsidRDefault="00450529" w:rsidP="00436F61">
            <w:pPr>
              <w:ind w:left="-105" w:right="-74"/>
              <w:jc w:val="thaiDistribute"/>
              <w:rPr>
                <w:rFonts w:ascii="Arial" w:eastAsia="Arial" w:hAnsi="Arial" w:cs="Arial"/>
                <w:color w:val="000000"/>
                <w:sz w:val="18"/>
                <w:szCs w:val="18"/>
                <w:lang w:bidi="ar-SA"/>
              </w:rPr>
            </w:pPr>
          </w:p>
        </w:tc>
        <w:tc>
          <w:tcPr>
            <w:tcW w:w="420" w:type="pct"/>
            <w:tcBorders>
              <w:left w:val="nil"/>
              <w:bottom w:val="single" w:sz="4" w:space="0" w:color="auto"/>
              <w:right w:val="nil"/>
            </w:tcBorders>
            <w:vAlign w:val="bottom"/>
          </w:tcPr>
          <w:p w14:paraId="367BD9DF" w14:textId="3ABD288F" w:rsidR="00450529" w:rsidRPr="003A00E4" w:rsidRDefault="00450529" w:rsidP="00436F61">
            <w:pPr>
              <w:ind w:right="-74"/>
              <w:jc w:val="right"/>
              <w:rPr>
                <w:rFonts w:ascii="Arial" w:hAnsi="Arial" w:cs="Arial"/>
                <w:color w:val="000000"/>
                <w:sz w:val="18"/>
                <w:szCs w:val="18"/>
              </w:rPr>
            </w:pPr>
            <w:r w:rsidRPr="003A00E4">
              <w:rPr>
                <w:rFonts w:ascii="Arial" w:eastAsia="Arial" w:hAnsi="Arial" w:cs="Arial"/>
                <w:color w:val="000000"/>
                <w:sz w:val="18"/>
                <w:szCs w:val="18"/>
                <w:lang w:bidi="ar-SA"/>
              </w:rPr>
              <w:t>215,497</w:t>
            </w:r>
          </w:p>
        </w:tc>
        <w:tc>
          <w:tcPr>
            <w:tcW w:w="371" w:type="pct"/>
            <w:gridSpan w:val="2"/>
            <w:tcBorders>
              <w:left w:val="nil"/>
              <w:bottom w:val="single" w:sz="4" w:space="0" w:color="auto"/>
              <w:right w:val="nil"/>
            </w:tcBorders>
            <w:vAlign w:val="bottom"/>
          </w:tcPr>
          <w:p w14:paraId="4862173A" w14:textId="05C9C96C"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205,367</w:t>
            </w:r>
          </w:p>
        </w:tc>
        <w:tc>
          <w:tcPr>
            <w:tcW w:w="360" w:type="pct"/>
            <w:tcBorders>
              <w:left w:val="nil"/>
              <w:bottom w:val="single" w:sz="4" w:space="0" w:color="auto"/>
              <w:right w:val="nil"/>
            </w:tcBorders>
            <w:vAlign w:val="bottom"/>
          </w:tcPr>
          <w:p w14:paraId="7621F664" w14:textId="2940F50D"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371" w:type="pct"/>
            <w:tcBorders>
              <w:left w:val="nil"/>
              <w:bottom w:val="single" w:sz="4" w:space="0" w:color="auto"/>
              <w:right w:val="nil"/>
            </w:tcBorders>
            <w:vAlign w:val="bottom"/>
          </w:tcPr>
          <w:p w14:paraId="0FF650DE" w14:textId="3C05ABC5"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349" w:type="pct"/>
            <w:tcBorders>
              <w:left w:val="nil"/>
              <w:bottom w:val="single" w:sz="4" w:space="0" w:color="auto"/>
              <w:right w:val="nil"/>
            </w:tcBorders>
            <w:vAlign w:val="bottom"/>
          </w:tcPr>
          <w:p w14:paraId="778915E8" w14:textId="409B7950"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357" w:type="pct"/>
            <w:tcBorders>
              <w:left w:val="nil"/>
              <w:bottom w:val="single" w:sz="4" w:space="0" w:color="auto"/>
              <w:right w:val="nil"/>
            </w:tcBorders>
            <w:vAlign w:val="bottom"/>
          </w:tcPr>
          <w:p w14:paraId="611A6D80" w14:textId="2789B640"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418" w:type="pct"/>
            <w:tcBorders>
              <w:left w:val="nil"/>
              <w:bottom w:val="single" w:sz="4" w:space="0" w:color="auto"/>
              <w:right w:val="nil"/>
            </w:tcBorders>
            <w:vAlign w:val="bottom"/>
          </w:tcPr>
          <w:p w14:paraId="4DE7AA08" w14:textId="692173F6"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420" w:type="pct"/>
            <w:tcBorders>
              <w:left w:val="nil"/>
              <w:bottom w:val="single" w:sz="4" w:space="0" w:color="auto"/>
              <w:right w:val="nil"/>
            </w:tcBorders>
            <w:vAlign w:val="bottom"/>
          </w:tcPr>
          <w:p w14:paraId="4B72C946" w14:textId="436AA5D8" w:rsidR="00450529" w:rsidRPr="003A00E4" w:rsidRDefault="00450529" w:rsidP="00436F61">
            <w:pPr>
              <w:ind w:right="-74"/>
              <w:jc w:val="right"/>
              <w:rPr>
                <w:rFonts w:ascii="Arial" w:hAnsi="Arial" w:cs="Arial"/>
                <w:color w:val="000000"/>
                <w:sz w:val="18"/>
                <w:szCs w:val="18"/>
              </w:rPr>
            </w:pPr>
            <w:r w:rsidRPr="003A00E4">
              <w:rPr>
                <w:rFonts w:ascii="Arial" w:hAnsi="Arial" w:cs="Arial"/>
                <w:color w:val="000000"/>
                <w:sz w:val="18"/>
                <w:szCs w:val="18"/>
              </w:rPr>
              <w:t>420,864</w:t>
            </w:r>
          </w:p>
        </w:tc>
        <w:tc>
          <w:tcPr>
            <w:tcW w:w="464" w:type="pct"/>
            <w:tcBorders>
              <w:left w:val="nil"/>
              <w:right w:val="nil"/>
            </w:tcBorders>
            <w:vAlign w:val="bottom"/>
          </w:tcPr>
          <w:p w14:paraId="54F161BD" w14:textId="77777777" w:rsidR="00450529" w:rsidRPr="003A00E4" w:rsidRDefault="00450529" w:rsidP="00436F61">
            <w:pPr>
              <w:ind w:right="-74"/>
              <w:jc w:val="center"/>
              <w:rPr>
                <w:rFonts w:ascii="Arial" w:hAnsi="Arial" w:cs="Arial"/>
                <w:color w:val="000000"/>
                <w:sz w:val="18"/>
                <w:szCs w:val="18"/>
              </w:rPr>
            </w:pPr>
          </w:p>
        </w:tc>
        <w:tc>
          <w:tcPr>
            <w:tcW w:w="465" w:type="pct"/>
            <w:tcBorders>
              <w:left w:val="nil"/>
              <w:right w:val="nil"/>
            </w:tcBorders>
            <w:vAlign w:val="bottom"/>
          </w:tcPr>
          <w:p w14:paraId="0DA07081" w14:textId="7E4C6CA8" w:rsidR="00450529" w:rsidRPr="003A00E4" w:rsidRDefault="00450529" w:rsidP="00436F61">
            <w:pPr>
              <w:ind w:right="-74"/>
              <w:jc w:val="center"/>
              <w:rPr>
                <w:rFonts w:ascii="Arial" w:hAnsi="Arial" w:cs="Arial"/>
                <w:color w:val="000000"/>
                <w:sz w:val="18"/>
                <w:szCs w:val="18"/>
              </w:rPr>
            </w:pPr>
          </w:p>
        </w:tc>
      </w:tr>
    </w:tbl>
    <w:p w14:paraId="455FDCEC" w14:textId="3D1BB515" w:rsidR="004E6284" w:rsidRPr="00E12604" w:rsidRDefault="004E6284" w:rsidP="00DE6E65">
      <w:pPr>
        <w:rPr>
          <w:rFonts w:ascii="Arial" w:hAnsi="Arial" w:cs="Arial"/>
          <w:color w:val="000000"/>
          <w:sz w:val="18"/>
          <w:szCs w:val="18"/>
        </w:rPr>
      </w:pPr>
      <w:r w:rsidRPr="00E12604">
        <w:rPr>
          <w:rFonts w:ascii="Arial" w:hAnsi="Arial" w:cs="Arial"/>
          <w:color w:val="000000"/>
        </w:rPr>
        <w:br w:type="page"/>
      </w:r>
    </w:p>
    <w:tbl>
      <w:tblPr>
        <w:tblW w:w="4925" w:type="pct"/>
        <w:tblInd w:w="108" w:type="dxa"/>
        <w:tblLook w:val="04A0" w:firstRow="1" w:lastRow="0" w:firstColumn="1" w:lastColumn="0" w:noHBand="0" w:noVBand="1"/>
      </w:tblPr>
      <w:tblGrid>
        <w:gridCol w:w="3166"/>
        <w:gridCol w:w="1315"/>
        <w:gridCol w:w="169"/>
        <w:gridCol w:w="993"/>
        <w:gridCol w:w="1159"/>
        <w:gridCol w:w="1165"/>
        <w:gridCol w:w="1128"/>
        <w:gridCol w:w="1159"/>
        <w:gridCol w:w="1265"/>
        <w:gridCol w:w="1325"/>
        <w:gridCol w:w="1441"/>
        <w:gridCol w:w="1375"/>
      </w:tblGrid>
      <w:tr w:rsidR="0020445C" w:rsidRPr="003A00E4" w14:paraId="6993E479" w14:textId="77777777" w:rsidTr="003A00E4">
        <w:trPr>
          <w:tblHeader/>
        </w:trPr>
        <w:tc>
          <w:tcPr>
            <w:tcW w:w="1011" w:type="pct"/>
            <w:vAlign w:val="bottom"/>
          </w:tcPr>
          <w:p w14:paraId="1673BB00" w14:textId="77777777" w:rsidR="0020445C" w:rsidRPr="003A00E4" w:rsidRDefault="0020445C" w:rsidP="00661643">
            <w:pPr>
              <w:ind w:left="-105" w:right="-74"/>
              <w:rPr>
                <w:rFonts w:ascii="Arial" w:eastAsia="Arial" w:hAnsi="Arial" w:cs="Arial"/>
                <w:b/>
                <w:bCs/>
                <w:color w:val="000000"/>
                <w:sz w:val="18"/>
                <w:szCs w:val="18"/>
                <w:lang w:bidi="ar-SA"/>
              </w:rPr>
            </w:pPr>
          </w:p>
        </w:tc>
        <w:tc>
          <w:tcPr>
            <w:tcW w:w="474" w:type="pct"/>
            <w:gridSpan w:val="2"/>
            <w:vAlign w:val="bottom"/>
          </w:tcPr>
          <w:p w14:paraId="3F91E7BF" w14:textId="77777777" w:rsidR="0020445C" w:rsidRPr="003A00E4" w:rsidRDefault="0020445C" w:rsidP="00661643">
            <w:pPr>
              <w:ind w:right="-74"/>
              <w:jc w:val="center"/>
              <w:rPr>
                <w:rFonts w:ascii="Arial" w:eastAsia="Arial" w:hAnsi="Arial" w:cs="Arial"/>
                <w:b/>
                <w:bCs/>
                <w:color w:val="000000"/>
                <w:sz w:val="18"/>
                <w:szCs w:val="18"/>
                <w:lang w:bidi="ar-SA"/>
              </w:rPr>
            </w:pPr>
          </w:p>
        </w:tc>
        <w:tc>
          <w:tcPr>
            <w:tcW w:w="3515" w:type="pct"/>
            <w:gridSpan w:val="9"/>
            <w:tcBorders>
              <w:left w:val="nil"/>
              <w:bottom w:val="single" w:sz="4" w:space="0" w:color="auto"/>
              <w:right w:val="nil"/>
            </w:tcBorders>
            <w:vAlign w:val="bottom"/>
            <w:hideMark/>
          </w:tcPr>
          <w:p w14:paraId="70D9AB77" w14:textId="19A0197C" w:rsidR="0020445C" w:rsidRPr="003A00E4" w:rsidRDefault="0020445C" w:rsidP="00661643">
            <w:pPr>
              <w:ind w:right="-74"/>
              <w:jc w:val="center"/>
              <w:rPr>
                <w:rFonts w:ascii="Arial" w:eastAsia="Arial" w:hAnsi="Arial" w:cs="Arial"/>
                <w:b/>
                <w:bCs/>
                <w:color w:val="000000"/>
                <w:sz w:val="18"/>
                <w:szCs w:val="18"/>
                <w:cs/>
              </w:rPr>
            </w:pPr>
            <w:r w:rsidRPr="003A00E4">
              <w:rPr>
                <w:rFonts w:ascii="Arial" w:eastAsia="Arial" w:hAnsi="Arial" w:cs="Arial"/>
                <w:b/>
                <w:bCs/>
                <w:color w:val="000000"/>
                <w:sz w:val="18"/>
                <w:szCs w:val="18"/>
                <w:lang w:bidi="ar-SA"/>
              </w:rPr>
              <w:t>Separate financial statements</w:t>
            </w:r>
          </w:p>
        </w:tc>
      </w:tr>
      <w:tr w:rsidR="0020445C" w:rsidRPr="003A00E4" w14:paraId="099CF522" w14:textId="77777777" w:rsidTr="003A00E4">
        <w:trPr>
          <w:tblHeader/>
        </w:trPr>
        <w:tc>
          <w:tcPr>
            <w:tcW w:w="1011" w:type="pct"/>
            <w:vAlign w:val="bottom"/>
          </w:tcPr>
          <w:p w14:paraId="69B0D3B1" w14:textId="77777777" w:rsidR="0020445C" w:rsidRPr="003A00E4" w:rsidRDefault="0020445C" w:rsidP="00661643">
            <w:pPr>
              <w:ind w:left="-105" w:right="-74"/>
              <w:rPr>
                <w:rFonts w:ascii="Arial" w:eastAsia="Arial" w:hAnsi="Arial" w:cs="Arial"/>
                <w:b/>
                <w:bCs/>
                <w:color w:val="000000"/>
                <w:sz w:val="18"/>
                <w:szCs w:val="18"/>
                <w:lang w:bidi="ar-SA"/>
              </w:rPr>
            </w:pPr>
          </w:p>
        </w:tc>
        <w:tc>
          <w:tcPr>
            <w:tcW w:w="2263" w:type="pct"/>
            <w:gridSpan w:val="7"/>
            <w:tcBorders>
              <w:top w:val="single" w:sz="4" w:space="0" w:color="auto"/>
              <w:left w:val="nil"/>
              <w:bottom w:val="single" w:sz="4" w:space="0" w:color="auto"/>
              <w:right w:val="nil"/>
            </w:tcBorders>
            <w:vAlign w:val="bottom"/>
          </w:tcPr>
          <w:p w14:paraId="3FB6100E" w14:textId="3857417F" w:rsidR="0020445C" w:rsidRPr="003A00E4" w:rsidRDefault="0020445C" w:rsidP="00661643">
            <w:pPr>
              <w:ind w:right="-74"/>
              <w:jc w:val="center"/>
              <w:rPr>
                <w:rFonts w:ascii="Arial" w:eastAsia="Arial" w:hAnsi="Arial" w:cs="Arial"/>
                <w:b/>
                <w:bCs/>
                <w:color w:val="000000"/>
                <w:sz w:val="18"/>
                <w:szCs w:val="18"/>
                <w:cs/>
              </w:rPr>
            </w:pPr>
            <w:r w:rsidRPr="003A00E4">
              <w:rPr>
                <w:rFonts w:ascii="Arial" w:eastAsia="Arial" w:hAnsi="Arial" w:cs="Arial"/>
                <w:b/>
                <w:bCs/>
                <w:color w:val="000000"/>
                <w:sz w:val="18"/>
                <w:szCs w:val="18"/>
              </w:rPr>
              <w:t>Maturity date</w:t>
            </w:r>
          </w:p>
        </w:tc>
        <w:tc>
          <w:tcPr>
            <w:tcW w:w="404" w:type="pct"/>
            <w:tcBorders>
              <w:top w:val="single" w:sz="4" w:space="0" w:color="auto"/>
              <w:left w:val="nil"/>
              <w:right w:val="nil"/>
            </w:tcBorders>
            <w:vAlign w:val="bottom"/>
          </w:tcPr>
          <w:p w14:paraId="6E4AC24C" w14:textId="77777777" w:rsidR="0020445C" w:rsidRPr="003A00E4" w:rsidRDefault="0020445C" w:rsidP="00661643">
            <w:pPr>
              <w:ind w:right="-74"/>
              <w:jc w:val="center"/>
              <w:rPr>
                <w:rFonts w:ascii="Arial" w:eastAsia="Arial" w:hAnsi="Arial" w:cs="Arial"/>
                <w:b/>
                <w:bCs/>
                <w:color w:val="000000"/>
                <w:sz w:val="18"/>
                <w:szCs w:val="18"/>
                <w:cs/>
                <w:lang w:bidi="ar-SA"/>
              </w:rPr>
            </w:pPr>
          </w:p>
        </w:tc>
        <w:tc>
          <w:tcPr>
            <w:tcW w:w="423" w:type="pct"/>
            <w:tcBorders>
              <w:top w:val="single" w:sz="4" w:space="0" w:color="auto"/>
              <w:left w:val="nil"/>
              <w:right w:val="nil"/>
            </w:tcBorders>
            <w:vAlign w:val="bottom"/>
          </w:tcPr>
          <w:p w14:paraId="471896B2" w14:textId="77777777" w:rsidR="0020445C" w:rsidRPr="003A00E4" w:rsidRDefault="0020445C" w:rsidP="00661643">
            <w:pPr>
              <w:ind w:right="-74"/>
              <w:jc w:val="center"/>
              <w:rPr>
                <w:rFonts w:ascii="Arial" w:eastAsia="Arial" w:hAnsi="Arial" w:cs="Arial"/>
                <w:b/>
                <w:bCs/>
                <w:color w:val="000000"/>
                <w:sz w:val="18"/>
                <w:szCs w:val="18"/>
                <w:cs/>
                <w:lang w:bidi="ar-SA"/>
              </w:rPr>
            </w:pPr>
          </w:p>
        </w:tc>
        <w:tc>
          <w:tcPr>
            <w:tcW w:w="899" w:type="pct"/>
            <w:gridSpan w:val="2"/>
            <w:tcBorders>
              <w:top w:val="single" w:sz="4" w:space="0" w:color="auto"/>
              <w:left w:val="nil"/>
              <w:right w:val="nil"/>
            </w:tcBorders>
            <w:vAlign w:val="bottom"/>
          </w:tcPr>
          <w:p w14:paraId="4692D25C" w14:textId="470D3A48" w:rsidR="0020445C" w:rsidRPr="003A00E4" w:rsidRDefault="0020445C" w:rsidP="00661643">
            <w:pPr>
              <w:ind w:right="-74"/>
              <w:jc w:val="center"/>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Interest rate</w:t>
            </w:r>
          </w:p>
        </w:tc>
      </w:tr>
      <w:tr w:rsidR="0020445C" w:rsidRPr="003A00E4" w14:paraId="7A5C4134" w14:textId="77777777" w:rsidTr="003A00E4">
        <w:tc>
          <w:tcPr>
            <w:tcW w:w="1011" w:type="pct"/>
            <w:vAlign w:val="bottom"/>
          </w:tcPr>
          <w:p w14:paraId="6574C76E" w14:textId="77777777" w:rsidR="0020445C" w:rsidRPr="003A00E4" w:rsidRDefault="0020445C" w:rsidP="00661643">
            <w:pPr>
              <w:ind w:left="-105" w:right="-74"/>
              <w:rPr>
                <w:rFonts w:ascii="Arial" w:eastAsia="Arial" w:hAnsi="Arial" w:cs="Arial"/>
                <w:b/>
                <w:bCs/>
                <w:color w:val="000000"/>
                <w:sz w:val="18"/>
                <w:szCs w:val="18"/>
                <w:lang w:bidi="ar-SA"/>
              </w:rPr>
            </w:pPr>
          </w:p>
        </w:tc>
        <w:tc>
          <w:tcPr>
            <w:tcW w:w="1161" w:type="pct"/>
            <w:gridSpan w:val="4"/>
            <w:tcBorders>
              <w:top w:val="single" w:sz="4" w:space="0" w:color="auto"/>
              <w:left w:val="nil"/>
              <w:bottom w:val="single" w:sz="4" w:space="0" w:color="auto"/>
              <w:right w:val="nil"/>
            </w:tcBorders>
            <w:vAlign w:val="bottom"/>
          </w:tcPr>
          <w:p w14:paraId="4C13BC00" w14:textId="56CBD894" w:rsidR="0020445C" w:rsidRPr="003A00E4" w:rsidRDefault="0020445C" w:rsidP="00661643">
            <w:pPr>
              <w:ind w:right="-74"/>
              <w:jc w:val="center"/>
              <w:rPr>
                <w:rFonts w:ascii="Arial" w:eastAsia="Arial" w:hAnsi="Arial" w:cs="Arial"/>
                <w:b/>
                <w:bCs/>
                <w:color w:val="000000"/>
                <w:spacing w:val="-8"/>
                <w:sz w:val="18"/>
                <w:szCs w:val="18"/>
                <w:cs/>
                <w:lang w:bidi="ar-SA"/>
              </w:rPr>
            </w:pPr>
            <w:r w:rsidRPr="003A00E4">
              <w:rPr>
                <w:rFonts w:ascii="Arial" w:eastAsia="Arial" w:hAnsi="Arial" w:cs="Arial"/>
                <w:b/>
                <w:bCs/>
                <w:color w:val="000000"/>
                <w:sz w:val="18"/>
                <w:szCs w:val="18"/>
                <w:lang w:bidi="ar-SA"/>
              </w:rPr>
              <w:t>Fixed interest rates</w:t>
            </w:r>
          </w:p>
        </w:tc>
        <w:tc>
          <w:tcPr>
            <w:tcW w:w="1102" w:type="pct"/>
            <w:gridSpan w:val="3"/>
            <w:tcBorders>
              <w:top w:val="nil"/>
              <w:left w:val="nil"/>
              <w:right w:val="nil"/>
            </w:tcBorders>
            <w:vAlign w:val="bottom"/>
          </w:tcPr>
          <w:p w14:paraId="2C201B33" w14:textId="788896AA" w:rsidR="0020445C" w:rsidRPr="003A00E4" w:rsidRDefault="0020445C" w:rsidP="00661643">
            <w:pPr>
              <w:ind w:right="-74"/>
              <w:jc w:val="center"/>
              <w:rPr>
                <w:rFonts w:ascii="Arial" w:eastAsia="Arial" w:hAnsi="Arial" w:cs="Arial"/>
                <w:b/>
                <w:bCs/>
                <w:color w:val="000000"/>
                <w:spacing w:val="-8"/>
                <w:sz w:val="18"/>
                <w:szCs w:val="18"/>
                <w:cs/>
                <w:lang w:bidi="ar-SA"/>
              </w:rPr>
            </w:pPr>
            <w:r w:rsidRPr="003A00E4">
              <w:rPr>
                <w:rFonts w:ascii="Arial" w:eastAsia="Arial" w:hAnsi="Arial" w:cs="Arial"/>
                <w:b/>
                <w:bCs/>
                <w:color w:val="000000"/>
                <w:spacing w:val="-8"/>
                <w:sz w:val="18"/>
                <w:szCs w:val="18"/>
                <w:lang w:bidi="ar-SA"/>
              </w:rPr>
              <w:t>Floating interest rates</w:t>
            </w:r>
          </w:p>
        </w:tc>
        <w:tc>
          <w:tcPr>
            <w:tcW w:w="404" w:type="pct"/>
            <w:tcBorders>
              <w:top w:val="nil"/>
              <w:left w:val="nil"/>
              <w:right w:val="nil"/>
            </w:tcBorders>
            <w:vAlign w:val="bottom"/>
          </w:tcPr>
          <w:p w14:paraId="63F1708D" w14:textId="77777777" w:rsidR="0020445C" w:rsidRPr="003A00E4" w:rsidRDefault="0020445C" w:rsidP="00661643">
            <w:pPr>
              <w:ind w:right="-74"/>
              <w:jc w:val="right"/>
              <w:rPr>
                <w:rFonts w:ascii="Arial" w:eastAsia="Arial" w:hAnsi="Arial" w:cs="Arial"/>
                <w:b/>
                <w:bCs/>
                <w:color w:val="000000"/>
                <w:spacing w:val="-8"/>
                <w:sz w:val="18"/>
                <w:szCs w:val="18"/>
                <w:cs/>
                <w:lang w:bidi="ar-SA"/>
              </w:rPr>
            </w:pPr>
          </w:p>
        </w:tc>
        <w:tc>
          <w:tcPr>
            <w:tcW w:w="423" w:type="pct"/>
            <w:tcBorders>
              <w:top w:val="nil"/>
              <w:left w:val="nil"/>
              <w:right w:val="nil"/>
            </w:tcBorders>
            <w:vAlign w:val="bottom"/>
          </w:tcPr>
          <w:p w14:paraId="51732F82" w14:textId="77777777" w:rsidR="0020445C" w:rsidRPr="003A00E4" w:rsidRDefault="0020445C" w:rsidP="00661643">
            <w:pPr>
              <w:ind w:right="-74"/>
              <w:jc w:val="right"/>
              <w:rPr>
                <w:rFonts w:ascii="Arial" w:eastAsia="Arial" w:hAnsi="Arial" w:cs="Arial"/>
                <w:b/>
                <w:bCs/>
                <w:color w:val="000000"/>
                <w:spacing w:val="-8"/>
                <w:sz w:val="18"/>
                <w:szCs w:val="18"/>
                <w:cs/>
                <w:lang w:bidi="ar-SA"/>
              </w:rPr>
            </w:pPr>
          </w:p>
        </w:tc>
        <w:tc>
          <w:tcPr>
            <w:tcW w:w="899" w:type="pct"/>
            <w:gridSpan w:val="2"/>
            <w:tcBorders>
              <w:top w:val="nil"/>
              <w:left w:val="nil"/>
              <w:bottom w:val="single" w:sz="4" w:space="0" w:color="auto"/>
              <w:right w:val="nil"/>
            </w:tcBorders>
            <w:vAlign w:val="bottom"/>
          </w:tcPr>
          <w:p w14:paraId="66C04D24" w14:textId="7B35A03A" w:rsidR="0020445C" w:rsidRPr="003A00E4" w:rsidRDefault="0020445C" w:rsidP="0020445C">
            <w:pPr>
              <w:ind w:right="-74"/>
              <w:jc w:val="center"/>
              <w:rPr>
                <w:rFonts w:ascii="Arial" w:eastAsia="Arial" w:hAnsi="Arial" w:cs="Arial"/>
                <w:b/>
                <w:bCs/>
                <w:color w:val="000000"/>
                <w:spacing w:val="-8"/>
                <w:sz w:val="18"/>
                <w:szCs w:val="18"/>
                <w:cs/>
                <w:lang w:bidi="ar-SA"/>
              </w:rPr>
            </w:pPr>
            <w:r w:rsidRPr="003A00E4">
              <w:rPr>
                <w:rFonts w:ascii="Arial" w:eastAsia="Arial" w:hAnsi="Arial" w:cs="Arial"/>
                <w:b/>
                <w:bCs/>
                <w:color w:val="000000"/>
                <w:spacing w:val="-8"/>
                <w:sz w:val="18"/>
                <w:szCs w:val="18"/>
                <w:lang w:bidi="ar-SA"/>
              </w:rPr>
              <w:t>(% p.a.)</w:t>
            </w:r>
          </w:p>
        </w:tc>
      </w:tr>
      <w:tr w:rsidR="0020445C" w:rsidRPr="003A00E4" w14:paraId="7E9F239C" w14:textId="77777777" w:rsidTr="003A00E4">
        <w:tc>
          <w:tcPr>
            <w:tcW w:w="1011" w:type="pct"/>
            <w:vAlign w:val="bottom"/>
            <w:hideMark/>
          </w:tcPr>
          <w:p w14:paraId="403E7402" w14:textId="77777777" w:rsidR="0020445C" w:rsidRPr="003A00E4" w:rsidRDefault="0020445C" w:rsidP="0020445C">
            <w:pPr>
              <w:ind w:left="-105" w:right="-74"/>
              <w:rPr>
                <w:rFonts w:ascii="Arial" w:eastAsia="Arial" w:hAnsi="Arial" w:cs="Arial"/>
                <w:b/>
                <w:bCs/>
                <w:color w:val="000000"/>
                <w:sz w:val="18"/>
                <w:szCs w:val="18"/>
                <w:lang w:bidi="ar-SA"/>
              </w:rPr>
            </w:pPr>
          </w:p>
          <w:p w14:paraId="36F53DFA" w14:textId="77777777" w:rsidR="0020445C" w:rsidRPr="003A00E4" w:rsidRDefault="0020445C" w:rsidP="0020445C">
            <w:pPr>
              <w:ind w:left="-105" w:right="-74"/>
              <w:rPr>
                <w:rFonts w:ascii="Arial" w:eastAsia="Arial" w:hAnsi="Arial" w:cs="Arial"/>
                <w:b/>
                <w:bCs/>
                <w:color w:val="000000"/>
                <w:sz w:val="18"/>
                <w:szCs w:val="18"/>
                <w:lang w:bidi="ar-SA"/>
              </w:rPr>
            </w:pPr>
          </w:p>
          <w:p w14:paraId="79578412" w14:textId="77777777" w:rsidR="0020445C" w:rsidRPr="003A00E4" w:rsidRDefault="0020445C" w:rsidP="0020445C">
            <w:pPr>
              <w:ind w:left="-105" w:right="-74"/>
              <w:rPr>
                <w:rFonts w:ascii="Arial" w:eastAsia="Arial" w:hAnsi="Arial" w:cs="Arial"/>
                <w:b/>
                <w:bCs/>
                <w:color w:val="000000"/>
                <w:sz w:val="18"/>
                <w:szCs w:val="18"/>
                <w:lang w:bidi="ar-SA"/>
              </w:rPr>
            </w:pPr>
          </w:p>
        </w:tc>
        <w:tc>
          <w:tcPr>
            <w:tcW w:w="420" w:type="pct"/>
            <w:tcBorders>
              <w:top w:val="single" w:sz="4" w:space="0" w:color="auto"/>
              <w:left w:val="nil"/>
              <w:bottom w:val="single" w:sz="4" w:space="0" w:color="auto"/>
              <w:right w:val="nil"/>
            </w:tcBorders>
            <w:vAlign w:val="bottom"/>
            <w:hideMark/>
          </w:tcPr>
          <w:p w14:paraId="25E6959C"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Within</w:t>
            </w:r>
          </w:p>
          <w:p w14:paraId="1A06464F" w14:textId="0FAAB101"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1 year</w:t>
            </w:r>
          </w:p>
          <w:p w14:paraId="22A75672" w14:textId="7DC406DC"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Baht</w:t>
            </w:r>
          </w:p>
        </w:tc>
        <w:tc>
          <w:tcPr>
            <w:tcW w:w="371" w:type="pct"/>
            <w:gridSpan w:val="2"/>
            <w:tcBorders>
              <w:top w:val="single" w:sz="4" w:space="0" w:color="auto"/>
              <w:left w:val="nil"/>
              <w:bottom w:val="single" w:sz="4" w:space="0" w:color="auto"/>
              <w:right w:val="nil"/>
            </w:tcBorders>
            <w:vAlign w:val="bottom"/>
            <w:hideMark/>
          </w:tcPr>
          <w:p w14:paraId="3B67B3ED" w14:textId="59EDA9FC"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1 - 5</w:t>
            </w:r>
          </w:p>
          <w:p w14:paraId="146E63F7"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years</w:t>
            </w:r>
          </w:p>
          <w:p w14:paraId="4BECFADA" w14:textId="69FDBE8A"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Baht</w:t>
            </w:r>
          </w:p>
        </w:tc>
        <w:tc>
          <w:tcPr>
            <w:tcW w:w="369" w:type="pct"/>
            <w:tcBorders>
              <w:top w:val="single" w:sz="4" w:space="0" w:color="auto"/>
              <w:left w:val="nil"/>
              <w:bottom w:val="single" w:sz="4" w:space="0" w:color="auto"/>
              <w:right w:val="nil"/>
            </w:tcBorders>
            <w:vAlign w:val="bottom"/>
            <w:hideMark/>
          </w:tcPr>
          <w:p w14:paraId="1BE8C805"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Over </w:t>
            </w:r>
          </w:p>
          <w:p w14:paraId="78E656D6" w14:textId="4C4E20D6"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5 years</w:t>
            </w:r>
          </w:p>
          <w:p w14:paraId="53E96696" w14:textId="379E4169"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372" w:type="pct"/>
            <w:tcBorders>
              <w:top w:val="single" w:sz="4" w:space="0" w:color="auto"/>
              <w:left w:val="nil"/>
              <w:bottom w:val="single" w:sz="4" w:space="0" w:color="auto"/>
              <w:right w:val="nil"/>
            </w:tcBorders>
            <w:vAlign w:val="bottom"/>
            <w:hideMark/>
          </w:tcPr>
          <w:p w14:paraId="305B9CF7"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Within</w:t>
            </w:r>
          </w:p>
          <w:p w14:paraId="45A17DE1" w14:textId="2A89563A"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1 year</w:t>
            </w:r>
          </w:p>
          <w:p w14:paraId="04FB65C4" w14:textId="5F670BE2"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360" w:type="pct"/>
            <w:tcBorders>
              <w:top w:val="single" w:sz="4" w:space="0" w:color="auto"/>
              <w:left w:val="nil"/>
              <w:bottom w:val="single" w:sz="4" w:space="0" w:color="auto"/>
              <w:right w:val="nil"/>
            </w:tcBorders>
            <w:vAlign w:val="bottom"/>
            <w:hideMark/>
          </w:tcPr>
          <w:p w14:paraId="1EA41BD3" w14:textId="3CDA4403"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1 - 5</w:t>
            </w:r>
          </w:p>
          <w:p w14:paraId="18CC1F55"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years</w:t>
            </w:r>
          </w:p>
          <w:p w14:paraId="1695D5CF" w14:textId="69DAC3C3"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 Baht</w:t>
            </w:r>
          </w:p>
        </w:tc>
        <w:tc>
          <w:tcPr>
            <w:tcW w:w="369" w:type="pct"/>
            <w:tcBorders>
              <w:top w:val="single" w:sz="4" w:space="0" w:color="auto"/>
              <w:left w:val="nil"/>
              <w:bottom w:val="single" w:sz="4" w:space="0" w:color="auto"/>
              <w:right w:val="nil"/>
            </w:tcBorders>
            <w:vAlign w:val="bottom"/>
            <w:hideMark/>
          </w:tcPr>
          <w:p w14:paraId="3784E68A"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 xml:space="preserve">Over </w:t>
            </w:r>
          </w:p>
          <w:p w14:paraId="2DDB70C9" w14:textId="008D0BA3"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5 years</w:t>
            </w:r>
          </w:p>
          <w:p w14:paraId="3BE4B787" w14:textId="568296CD"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404" w:type="pct"/>
            <w:tcBorders>
              <w:left w:val="nil"/>
              <w:bottom w:val="single" w:sz="4" w:space="0" w:color="auto"/>
              <w:right w:val="nil"/>
            </w:tcBorders>
            <w:vAlign w:val="bottom"/>
            <w:hideMark/>
          </w:tcPr>
          <w:p w14:paraId="30EFDDF6" w14:textId="10A8BD6F"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Non-interest</w:t>
            </w:r>
          </w:p>
          <w:p w14:paraId="7D22E707"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bearing</w:t>
            </w:r>
          </w:p>
          <w:p w14:paraId="741BCB7F" w14:textId="3F05EE61"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423" w:type="pct"/>
            <w:tcBorders>
              <w:left w:val="nil"/>
              <w:bottom w:val="single" w:sz="4" w:space="0" w:color="auto"/>
              <w:right w:val="nil"/>
            </w:tcBorders>
            <w:vAlign w:val="bottom"/>
            <w:hideMark/>
          </w:tcPr>
          <w:p w14:paraId="7391203F" w14:textId="77777777"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Total</w:t>
            </w:r>
          </w:p>
          <w:p w14:paraId="5687D56D" w14:textId="218EF4C5" w:rsidR="0020445C" w:rsidRPr="003A00E4" w:rsidRDefault="0020445C" w:rsidP="0020445C">
            <w:pPr>
              <w:ind w:right="-74"/>
              <w:jc w:val="right"/>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Baht</w:t>
            </w:r>
          </w:p>
        </w:tc>
        <w:tc>
          <w:tcPr>
            <w:tcW w:w="460" w:type="pct"/>
            <w:tcBorders>
              <w:top w:val="single" w:sz="4" w:space="0" w:color="auto"/>
              <w:left w:val="nil"/>
              <w:bottom w:val="single" w:sz="4" w:space="0" w:color="auto"/>
              <w:right w:val="nil"/>
            </w:tcBorders>
            <w:vAlign w:val="bottom"/>
          </w:tcPr>
          <w:p w14:paraId="38DC4112" w14:textId="77777777" w:rsidR="0020445C" w:rsidRPr="003A00E4" w:rsidRDefault="0020445C" w:rsidP="0020445C">
            <w:pPr>
              <w:ind w:right="-74"/>
              <w:jc w:val="center"/>
              <w:rPr>
                <w:rFonts w:ascii="Arial" w:eastAsia="Arial" w:hAnsi="Arial" w:cs="Arial"/>
                <w:b/>
                <w:bCs/>
                <w:color w:val="000000"/>
                <w:sz w:val="18"/>
                <w:szCs w:val="18"/>
              </w:rPr>
            </w:pPr>
          </w:p>
          <w:p w14:paraId="74B91CA3" w14:textId="77777777" w:rsidR="0020445C" w:rsidRPr="003A00E4" w:rsidRDefault="0020445C" w:rsidP="0020445C">
            <w:pPr>
              <w:ind w:right="-74"/>
              <w:jc w:val="center"/>
              <w:rPr>
                <w:rFonts w:ascii="Arial" w:eastAsia="Arial" w:hAnsi="Arial" w:cs="Arial"/>
                <w:b/>
                <w:bCs/>
                <w:color w:val="000000"/>
                <w:sz w:val="18"/>
                <w:szCs w:val="18"/>
              </w:rPr>
            </w:pPr>
          </w:p>
          <w:p w14:paraId="44C48063" w14:textId="7C8C95E4" w:rsidR="0020445C" w:rsidRPr="003A00E4" w:rsidRDefault="0020445C" w:rsidP="0020445C">
            <w:pPr>
              <w:ind w:right="-74"/>
              <w:jc w:val="center"/>
              <w:rPr>
                <w:rFonts w:ascii="Arial" w:eastAsia="Arial" w:hAnsi="Arial" w:cs="Arial"/>
                <w:b/>
                <w:bCs/>
                <w:color w:val="000000"/>
                <w:sz w:val="18"/>
                <w:szCs w:val="18"/>
              </w:rPr>
            </w:pPr>
            <w:r w:rsidRPr="003A00E4">
              <w:rPr>
                <w:rFonts w:ascii="Arial" w:eastAsia="Arial" w:hAnsi="Arial" w:cs="Arial"/>
                <w:b/>
                <w:bCs/>
                <w:color w:val="000000"/>
                <w:sz w:val="18"/>
                <w:szCs w:val="18"/>
              </w:rPr>
              <w:t>Baht</w:t>
            </w:r>
          </w:p>
        </w:tc>
        <w:tc>
          <w:tcPr>
            <w:tcW w:w="440" w:type="pct"/>
            <w:tcBorders>
              <w:top w:val="single" w:sz="4" w:space="0" w:color="auto"/>
              <w:left w:val="nil"/>
              <w:bottom w:val="single" w:sz="4" w:space="0" w:color="auto"/>
              <w:right w:val="nil"/>
            </w:tcBorders>
            <w:vAlign w:val="bottom"/>
            <w:hideMark/>
          </w:tcPr>
          <w:p w14:paraId="6F287861" w14:textId="385F559F" w:rsidR="0020445C" w:rsidRPr="003A00E4" w:rsidRDefault="0020445C" w:rsidP="0020445C">
            <w:pPr>
              <w:ind w:right="-74"/>
              <w:jc w:val="center"/>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US Dollar</w:t>
            </w:r>
          </w:p>
        </w:tc>
      </w:tr>
      <w:tr w:rsidR="0020445C" w:rsidRPr="003A00E4" w14:paraId="07ACA841" w14:textId="77777777" w:rsidTr="003A00E4">
        <w:tc>
          <w:tcPr>
            <w:tcW w:w="1011" w:type="pct"/>
            <w:vAlign w:val="bottom"/>
          </w:tcPr>
          <w:p w14:paraId="3A2619F9" w14:textId="77777777" w:rsidR="0020445C" w:rsidRPr="003A00E4" w:rsidRDefault="0020445C" w:rsidP="00661643">
            <w:pPr>
              <w:ind w:left="-105" w:right="-74"/>
              <w:jc w:val="thaiDistribute"/>
              <w:rPr>
                <w:rFonts w:ascii="Arial" w:eastAsia="Arial" w:hAnsi="Arial" w:cs="Arial"/>
                <w:b/>
                <w:bCs/>
                <w:color w:val="000000"/>
                <w:sz w:val="18"/>
                <w:szCs w:val="18"/>
                <w:cs/>
              </w:rPr>
            </w:pPr>
          </w:p>
        </w:tc>
        <w:tc>
          <w:tcPr>
            <w:tcW w:w="420" w:type="pct"/>
            <w:tcBorders>
              <w:top w:val="single" w:sz="4" w:space="0" w:color="auto"/>
              <w:left w:val="nil"/>
              <w:right w:val="nil"/>
            </w:tcBorders>
            <w:vAlign w:val="bottom"/>
          </w:tcPr>
          <w:p w14:paraId="62BF3A80" w14:textId="77777777" w:rsidR="0020445C" w:rsidRPr="003A00E4" w:rsidRDefault="0020445C" w:rsidP="00661643">
            <w:pPr>
              <w:ind w:right="-74"/>
              <w:jc w:val="right"/>
              <w:rPr>
                <w:rFonts w:ascii="Arial" w:eastAsia="Arial" w:hAnsi="Arial" w:cs="Arial"/>
                <w:color w:val="000000"/>
                <w:sz w:val="18"/>
                <w:szCs w:val="18"/>
                <w:cs/>
                <w:lang w:bidi="ar-SA"/>
              </w:rPr>
            </w:pPr>
          </w:p>
        </w:tc>
        <w:tc>
          <w:tcPr>
            <w:tcW w:w="371" w:type="pct"/>
            <w:gridSpan w:val="2"/>
            <w:tcBorders>
              <w:top w:val="single" w:sz="4" w:space="0" w:color="auto"/>
              <w:left w:val="nil"/>
              <w:right w:val="nil"/>
            </w:tcBorders>
            <w:vAlign w:val="bottom"/>
          </w:tcPr>
          <w:p w14:paraId="5D34208E" w14:textId="77777777" w:rsidR="0020445C" w:rsidRPr="003A00E4" w:rsidRDefault="0020445C" w:rsidP="00661643">
            <w:pPr>
              <w:ind w:right="-74"/>
              <w:jc w:val="right"/>
              <w:rPr>
                <w:rFonts w:ascii="Arial" w:eastAsia="Arial" w:hAnsi="Arial" w:cs="Arial"/>
                <w:color w:val="000000"/>
                <w:sz w:val="18"/>
                <w:szCs w:val="18"/>
                <w:lang w:bidi="ar-SA"/>
              </w:rPr>
            </w:pPr>
          </w:p>
        </w:tc>
        <w:tc>
          <w:tcPr>
            <w:tcW w:w="369" w:type="pct"/>
            <w:tcBorders>
              <w:top w:val="single" w:sz="4" w:space="0" w:color="auto"/>
              <w:left w:val="nil"/>
              <w:right w:val="nil"/>
            </w:tcBorders>
            <w:vAlign w:val="bottom"/>
          </w:tcPr>
          <w:p w14:paraId="33D1E28B" w14:textId="77777777" w:rsidR="0020445C" w:rsidRPr="003A00E4" w:rsidRDefault="0020445C" w:rsidP="00661643">
            <w:pPr>
              <w:ind w:right="-74"/>
              <w:jc w:val="right"/>
              <w:rPr>
                <w:rFonts w:ascii="Arial" w:eastAsia="Arial" w:hAnsi="Arial" w:cs="Arial"/>
                <w:color w:val="000000"/>
                <w:sz w:val="18"/>
                <w:szCs w:val="18"/>
                <w:lang w:bidi="ar-SA"/>
              </w:rPr>
            </w:pPr>
          </w:p>
        </w:tc>
        <w:tc>
          <w:tcPr>
            <w:tcW w:w="372" w:type="pct"/>
            <w:tcBorders>
              <w:top w:val="single" w:sz="4" w:space="0" w:color="auto"/>
              <w:left w:val="nil"/>
              <w:right w:val="nil"/>
            </w:tcBorders>
            <w:vAlign w:val="bottom"/>
          </w:tcPr>
          <w:p w14:paraId="15ECCB1C" w14:textId="77777777" w:rsidR="0020445C" w:rsidRPr="003A00E4" w:rsidRDefault="0020445C" w:rsidP="00661643">
            <w:pPr>
              <w:ind w:right="-74"/>
              <w:jc w:val="right"/>
              <w:rPr>
                <w:rFonts w:ascii="Arial" w:eastAsia="Arial" w:hAnsi="Arial" w:cs="Arial"/>
                <w:color w:val="000000"/>
                <w:sz w:val="18"/>
                <w:szCs w:val="18"/>
                <w:lang w:bidi="ar-SA"/>
              </w:rPr>
            </w:pPr>
          </w:p>
        </w:tc>
        <w:tc>
          <w:tcPr>
            <w:tcW w:w="360" w:type="pct"/>
            <w:tcBorders>
              <w:top w:val="single" w:sz="4" w:space="0" w:color="auto"/>
              <w:left w:val="nil"/>
              <w:right w:val="nil"/>
            </w:tcBorders>
            <w:vAlign w:val="bottom"/>
          </w:tcPr>
          <w:p w14:paraId="3838B821" w14:textId="77777777" w:rsidR="0020445C" w:rsidRPr="003A00E4" w:rsidRDefault="0020445C" w:rsidP="00661643">
            <w:pPr>
              <w:ind w:right="-74"/>
              <w:jc w:val="right"/>
              <w:rPr>
                <w:rFonts w:ascii="Arial" w:eastAsia="Arial" w:hAnsi="Arial" w:cs="Arial"/>
                <w:color w:val="000000"/>
                <w:sz w:val="18"/>
                <w:szCs w:val="18"/>
                <w:lang w:bidi="ar-SA"/>
              </w:rPr>
            </w:pPr>
          </w:p>
        </w:tc>
        <w:tc>
          <w:tcPr>
            <w:tcW w:w="369" w:type="pct"/>
            <w:tcBorders>
              <w:top w:val="single" w:sz="4" w:space="0" w:color="auto"/>
              <w:left w:val="nil"/>
              <w:right w:val="nil"/>
            </w:tcBorders>
            <w:vAlign w:val="bottom"/>
          </w:tcPr>
          <w:p w14:paraId="72FCA459" w14:textId="77777777" w:rsidR="0020445C" w:rsidRPr="003A00E4" w:rsidRDefault="0020445C" w:rsidP="00661643">
            <w:pPr>
              <w:ind w:right="-74"/>
              <w:jc w:val="right"/>
              <w:rPr>
                <w:rFonts w:ascii="Arial" w:eastAsia="Arial" w:hAnsi="Arial" w:cs="Arial"/>
                <w:color w:val="000000"/>
                <w:sz w:val="18"/>
                <w:szCs w:val="18"/>
                <w:lang w:bidi="ar-SA"/>
              </w:rPr>
            </w:pPr>
          </w:p>
        </w:tc>
        <w:tc>
          <w:tcPr>
            <w:tcW w:w="404" w:type="pct"/>
            <w:tcBorders>
              <w:top w:val="single" w:sz="4" w:space="0" w:color="auto"/>
              <w:left w:val="nil"/>
              <w:right w:val="nil"/>
            </w:tcBorders>
            <w:vAlign w:val="bottom"/>
          </w:tcPr>
          <w:p w14:paraId="6139ECC8" w14:textId="77777777" w:rsidR="0020445C" w:rsidRPr="003A00E4" w:rsidRDefault="0020445C" w:rsidP="00661643">
            <w:pPr>
              <w:ind w:right="-74"/>
              <w:jc w:val="right"/>
              <w:rPr>
                <w:rFonts w:ascii="Arial" w:eastAsia="Arial" w:hAnsi="Arial" w:cs="Arial"/>
                <w:color w:val="000000"/>
                <w:sz w:val="18"/>
                <w:szCs w:val="18"/>
                <w:lang w:bidi="ar-SA"/>
              </w:rPr>
            </w:pPr>
          </w:p>
        </w:tc>
        <w:tc>
          <w:tcPr>
            <w:tcW w:w="423" w:type="pct"/>
            <w:tcBorders>
              <w:top w:val="single" w:sz="4" w:space="0" w:color="auto"/>
              <w:left w:val="nil"/>
              <w:right w:val="nil"/>
            </w:tcBorders>
            <w:vAlign w:val="bottom"/>
          </w:tcPr>
          <w:p w14:paraId="063D97A4" w14:textId="77777777" w:rsidR="0020445C" w:rsidRPr="003A00E4" w:rsidRDefault="0020445C" w:rsidP="00661643">
            <w:pPr>
              <w:ind w:right="-74"/>
              <w:jc w:val="right"/>
              <w:rPr>
                <w:rFonts w:ascii="Arial" w:eastAsia="Arial" w:hAnsi="Arial" w:cs="Arial"/>
                <w:color w:val="000000"/>
                <w:sz w:val="18"/>
                <w:szCs w:val="18"/>
                <w:lang w:bidi="ar-SA"/>
              </w:rPr>
            </w:pPr>
          </w:p>
        </w:tc>
        <w:tc>
          <w:tcPr>
            <w:tcW w:w="460" w:type="pct"/>
            <w:tcBorders>
              <w:top w:val="single" w:sz="4" w:space="0" w:color="auto"/>
              <w:left w:val="nil"/>
              <w:right w:val="nil"/>
            </w:tcBorders>
            <w:vAlign w:val="bottom"/>
          </w:tcPr>
          <w:p w14:paraId="54C58B45" w14:textId="77777777" w:rsidR="0020445C" w:rsidRPr="003A00E4" w:rsidRDefault="0020445C" w:rsidP="00661643">
            <w:pPr>
              <w:ind w:right="-74"/>
              <w:jc w:val="right"/>
              <w:rPr>
                <w:rFonts w:ascii="Arial" w:eastAsia="Arial" w:hAnsi="Arial" w:cs="Arial"/>
                <w:color w:val="000000"/>
                <w:sz w:val="18"/>
                <w:szCs w:val="18"/>
                <w:lang w:bidi="ar-SA"/>
              </w:rPr>
            </w:pPr>
          </w:p>
        </w:tc>
        <w:tc>
          <w:tcPr>
            <w:tcW w:w="440" w:type="pct"/>
            <w:tcBorders>
              <w:top w:val="single" w:sz="4" w:space="0" w:color="auto"/>
              <w:left w:val="nil"/>
              <w:right w:val="nil"/>
            </w:tcBorders>
            <w:vAlign w:val="bottom"/>
          </w:tcPr>
          <w:p w14:paraId="03EF2009" w14:textId="77777777" w:rsidR="0020445C" w:rsidRPr="003A00E4" w:rsidRDefault="0020445C" w:rsidP="00661643">
            <w:pPr>
              <w:ind w:right="-74"/>
              <w:jc w:val="right"/>
              <w:rPr>
                <w:rFonts w:ascii="Arial" w:eastAsia="Arial" w:hAnsi="Arial" w:cs="Arial"/>
                <w:color w:val="000000"/>
                <w:sz w:val="18"/>
                <w:szCs w:val="18"/>
                <w:lang w:bidi="ar-SA"/>
              </w:rPr>
            </w:pPr>
          </w:p>
        </w:tc>
      </w:tr>
      <w:tr w:rsidR="0020445C" w:rsidRPr="003A00E4" w14:paraId="0F6D98F3" w14:textId="77777777" w:rsidTr="003A00E4">
        <w:tc>
          <w:tcPr>
            <w:tcW w:w="1011" w:type="pct"/>
            <w:vAlign w:val="bottom"/>
          </w:tcPr>
          <w:p w14:paraId="05BF74D2" w14:textId="39F1AF80" w:rsidR="0020445C" w:rsidRPr="003A00E4" w:rsidRDefault="0020445C" w:rsidP="00661643">
            <w:pPr>
              <w:ind w:left="-105" w:right="-74"/>
              <w:jc w:val="thaiDistribute"/>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As at 30 September 2025</w:t>
            </w:r>
          </w:p>
        </w:tc>
        <w:tc>
          <w:tcPr>
            <w:tcW w:w="420" w:type="pct"/>
            <w:tcBorders>
              <w:left w:val="nil"/>
              <w:right w:val="nil"/>
            </w:tcBorders>
            <w:vAlign w:val="bottom"/>
          </w:tcPr>
          <w:p w14:paraId="1CF16067" w14:textId="77777777" w:rsidR="0020445C" w:rsidRPr="003A00E4" w:rsidRDefault="0020445C" w:rsidP="00661643">
            <w:pPr>
              <w:ind w:right="-74"/>
              <w:jc w:val="right"/>
              <w:rPr>
                <w:rFonts w:ascii="Arial" w:eastAsia="Arial" w:hAnsi="Arial" w:cs="Arial"/>
                <w:color w:val="000000"/>
                <w:sz w:val="18"/>
                <w:szCs w:val="18"/>
                <w:cs/>
                <w:lang w:bidi="ar-SA"/>
              </w:rPr>
            </w:pPr>
          </w:p>
        </w:tc>
        <w:tc>
          <w:tcPr>
            <w:tcW w:w="371" w:type="pct"/>
            <w:gridSpan w:val="2"/>
            <w:tcBorders>
              <w:left w:val="nil"/>
              <w:right w:val="nil"/>
            </w:tcBorders>
            <w:vAlign w:val="bottom"/>
          </w:tcPr>
          <w:p w14:paraId="730C0729" w14:textId="77777777" w:rsidR="0020445C" w:rsidRPr="003A00E4" w:rsidRDefault="0020445C" w:rsidP="00661643">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2F7BB57E" w14:textId="77777777" w:rsidR="0020445C" w:rsidRPr="003A00E4" w:rsidRDefault="0020445C" w:rsidP="00661643">
            <w:pPr>
              <w:ind w:right="-74"/>
              <w:jc w:val="right"/>
              <w:rPr>
                <w:rFonts w:ascii="Arial" w:eastAsia="Arial" w:hAnsi="Arial" w:cs="Arial"/>
                <w:color w:val="000000"/>
                <w:sz w:val="18"/>
                <w:szCs w:val="18"/>
                <w:lang w:bidi="ar-SA"/>
              </w:rPr>
            </w:pPr>
          </w:p>
        </w:tc>
        <w:tc>
          <w:tcPr>
            <w:tcW w:w="372" w:type="pct"/>
            <w:tcBorders>
              <w:left w:val="nil"/>
              <w:right w:val="nil"/>
            </w:tcBorders>
            <w:vAlign w:val="bottom"/>
          </w:tcPr>
          <w:p w14:paraId="37EE7785" w14:textId="77777777" w:rsidR="0020445C" w:rsidRPr="003A00E4" w:rsidRDefault="0020445C" w:rsidP="00661643">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526BED80" w14:textId="77777777" w:rsidR="0020445C" w:rsidRPr="003A00E4" w:rsidRDefault="0020445C" w:rsidP="00661643">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11832C95" w14:textId="77777777" w:rsidR="0020445C" w:rsidRPr="003A00E4" w:rsidRDefault="0020445C" w:rsidP="00661643">
            <w:pPr>
              <w:ind w:right="-74"/>
              <w:jc w:val="right"/>
              <w:rPr>
                <w:rFonts w:ascii="Arial" w:eastAsia="Arial" w:hAnsi="Arial" w:cs="Arial"/>
                <w:color w:val="000000"/>
                <w:sz w:val="18"/>
                <w:szCs w:val="18"/>
                <w:lang w:bidi="ar-SA"/>
              </w:rPr>
            </w:pPr>
          </w:p>
        </w:tc>
        <w:tc>
          <w:tcPr>
            <w:tcW w:w="404" w:type="pct"/>
            <w:tcBorders>
              <w:left w:val="nil"/>
              <w:right w:val="nil"/>
            </w:tcBorders>
            <w:vAlign w:val="bottom"/>
          </w:tcPr>
          <w:p w14:paraId="705204E0" w14:textId="77777777" w:rsidR="0020445C" w:rsidRPr="003A00E4" w:rsidRDefault="0020445C" w:rsidP="00661643">
            <w:pPr>
              <w:ind w:right="-74"/>
              <w:jc w:val="right"/>
              <w:rPr>
                <w:rFonts w:ascii="Arial" w:eastAsia="Arial" w:hAnsi="Arial" w:cs="Arial"/>
                <w:color w:val="000000"/>
                <w:sz w:val="18"/>
                <w:szCs w:val="18"/>
                <w:lang w:bidi="ar-SA"/>
              </w:rPr>
            </w:pPr>
          </w:p>
        </w:tc>
        <w:tc>
          <w:tcPr>
            <w:tcW w:w="423" w:type="pct"/>
            <w:tcBorders>
              <w:left w:val="nil"/>
              <w:right w:val="nil"/>
            </w:tcBorders>
            <w:vAlign w:val="bottom"/>
          </w:tcPr>
          <w:p w14:paraId="159200C9" w14:textId="77777777" w:rsidR="0020445C" w:rsidRPr="003A00E4" w:rsidRDefault="0020445C" w:rsidP="00661643">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4732BC34" w14:textId="77777777" w:rsidR="0020445C" w:rsidRPr="003A00E4" w:rsidRDefault="0020445C" w:rsidP="00661643">
            <w:pPr>
              <w:ind w:right="-74"/>
              <w:jc w:val="right"/>
              <w:rPr>
                <w:rFonts w:ascii="Arial" w:eastAsia="Arial" w:hAnsi="Arial" w:cs="Arial"/>
                <w:color w:val="000000"/>
                <w:sz w:val="18"/>
                <w:szCs w:val="18"/>
                <w:lang w:bidi="ar-SA"/>
              </w:rPr>
            </w:pPr>
          </w:p>
        </w:tc>
        <w:tc>
          <w:tcPr>
            <w:tcW w:w="440" w:type="pct"/>
            <w:tcBorders>
              <w:left w:val="nil"/>
              <w:right w:val="nil"/>
            </w:tcBorders>
            <w:vAlign w:val="bottom"/>
          </w:tcPr>
          <w:p w14:paraId="1D34D8CB" w14:textId="77777777" w:rsidR="0020445C" w:rsidRPr="003A00E4" w:rsidRDefault="0020445C" w:rsidP="00661643">
            <w:pPr>
              <w:ind w:right="-74"/>
              <w:jc w:val="right"/>
              <w:rPr>
                <w:rFonts w:ascii="Arial" w:eastAsia="Arial" w:hAnsi="Arial" w:cs="Arial"/>
                <w:color w:val="000000"/>
                <w:sz w:val="18"/>
                <w:szCs w:val="18"/>
                <w:lang w:bidi="ar-SA"/>
              </w:rPr>
            </w:pPr>
          </w:p>
        </w:tc>
      </w:tr>
      <w:tr w:rsidR="0020445C" w:rsidRPr="003A00E4" w14:paraId="132E3BAC" w14:textId="77777777" w:rsidTr="003A00E4">
        <w:tc>
          <w:tcPr>
            <w:tcW w:w="1011" w:type="pct"/>
            <w:vAlign w:val="bottom"/>
            <w:hideMark/>
          </w:tcPr>
          <w:p w14:paraId="7A915467" w14:textId="0580ADB4" w:rsidR="0020445C" w:rsidRPr="003A00E4" w:rsidRDefault="0020445C" w:rsidP="00661643">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assets</w:t>
            </w:r>
          </w:p>
        </w:tc>
        <w:tc>
          <w:tcPr>
            <w:tcW w:w="420" w:type="pct"/>
            <w:tcBorders>
              <w:left w:val="nil"/>
              <w:right w:val="nil"/>
            </w:tcBorders>
            <w:vAlign w:val="bottom"/>
          </w:tcPr>
          <w:p w14:paraId="345FE11D" w14:textId="77777777" w:rsidR="0020445C" w:rsidRPr="003A00E4" w:rsidRDefault="0020445C" w:rsidP="00661643">
            <w:pPr>
              <w:ind w:right="-74"/>
              <w:jc w:val="right"/>
              <w:rPr>
                <w:rFonts w:ascii="Arial" w:eastAsia="Arial" w:hAnsi="Arial" w:cs="Arial"/>
                <w:color w:val="000000"/>
                <w:sz w:val="18"/>
                <w:szCs w:val="18"/>
                <w:cs/>
                <w:lang w:bidi="ar-SA"/>
              </w:rPr>
            </w:pPr>
          </w:p>
        </w:tc>
        <w:tc>
          <w:tcPr>
            <w:tcW w:w="371" w:type="pct"/>
            <w:gridSpan w:val="2"/>
            <w:tcBorders>
              <w:left w:val="nil"/>
              <w:right w:val="nil"/>
            </w:tcBorders>
            <w:vAlign w:val="bottom"/>
          </w:tcPr>
          <w:p w14:paraId="5D4BEC60" w14:textId="77777777" w:rsidR="0020445C" w:rsidRPr="003A00E4" w:rsidRDefault="0020445C" w:rsidP="00661643">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44B80CB8" w14:textId="77777777" w:rsidR="0020445C" w:rsidRPr="003A00E4" w:rsidRDefault="0020445C" w:rsidP="00661643">
            <w:pPr>
              <w:ind w:right="-74"/>
              <w:jc w:val="right"/>
              <w:rPr>
                <w:rFonts w:ascii="Arial" w:eastAsia="Arial" w:hAnsi="Arial" w:cs="Arial"/>
                <w:color w:val="000000"/>
                <w:sz w:val="18"/>
                <w:szCs w:val="18"/>
                <w:lang w:bidi="ar-SA"/>
              </w:rPr>
            </w:pPr>
          </w:p>
        </w:tc>
        <w:tc>
          <w:tcPr>
            <w:tcW w:w="372" w:type="pct"/>
            <w:tcBorders>
              <w:left w:val="nil"/>
              <w:right w:val="nil"/>
            </w:tcBorders>
            <w:vAlign w:val="bottom"/>
          </w:tcPr>
          <w:p w14:paraId="63CCD39F" w14:textId="77777777" w:rsidR="0020445C" w:rsidRPr="003A00E4" w:rsidRDefault="0020445C" w:rsidP="00661643">
            <w:pPr>
              <w:ind w:right="-74"/>
              <w:jc w:val="right"/>
              <w:rPr>
                <w:rFonts w:ascii="Arial" w:eastAsia="Arial" w:hAnsi="Arial" w:cs="Arial"/>
                <w:color w:val="000000"/>
                <w:sz w:val="18"/>
                <w:szCs w:val="18"/>
              </w:rPr>
            </w:pPr>
          </w:p>
        </w:tc>
        <w:tc>
          <w:tcPr>
            <w:tcW w:w="360" w:type="pct"/>
            <w:tcBorders>
              <w:left w:val="nil"/>
              <w:right w:val="nil"/>
            </w:tcBorders>
            <w:vAlign w:val="bottom"/>
          </w:tcPr>
          <w:p w14:paraId="43DF605D" w14:textId="77777777" w:rsidR="0020445C" w:rsidRPr="003A00E4" w:rsidRDefault="0020445C" w:rsidP="00661643">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6B80B550" w14:textId="77777777" w:rsidR="0020445C" w:rsidRPr="003A00E4" w:rsidRDefault="0020445C" w:rsidP="00661643">
            <w:pPr>
              <w:ind w:right="-74"/>
              <w:jc w:val="right"/>
              <w:rPr>
                <w:rFonts w:ascii="Arial" w:eastAsia="Arial" w:hAnsi="Arial" w:cs="Arial"/>
                <w:color w:val="000000"/>
                <w:sz w:val="18"/>
                <w:szCs w:val="18"/>
                <w:lang w:bidi="ar-SA"/>
              </w:rPr>
            </w:pPr>
          </w:p>
        </w:tc>
        <w:tc>
          <w:tcPr>
            <w:tcW w:w="404" w:type="pct"/>
            <w:tcBorders>
              <w:left w:val="nil"/>
              <w:right w:val="nil"/>
            </w:tcBorders>
            <w:vAlign w:val="bottom"/>
          </w:tcPr>
          <w:p w14:paraId="43B89C9F" w14:textId="77777777" w:rsidR="0020445C" w:rsidRPr="003A00E4" w:rsidRDefault="0020445C" w:rsidP="00661643">
            <w:pPr>
              <w:ind w:right="-74"/>
              <w:jc w:val="right"/>
              <w:rPr>
                <w:rFonts w:ascii="Arial" w:eastAsia="Arial" w:hAnsi="Arial" w:cs="Arial"/>
                <w:color w:val="000000"/>
                <w:sz w:val="18"/>
                <w:szCs w:val="18"/>
                <w:lang w:bidi="ar-SA"/>
              </w:rPr>
            </w:pPr>
          </w:p>
        </w:tc>
        <w:tc>
          <w:tcPr>
            <w:tcW w:w="423" w:type="pct"/>
            <w:tcBorders>
              <w:left w:val="nil"/>
              <w:right w:val="nil"/>
            </w:tcBorders>
            <w:vAlign w:val="bottom"/>
          </w:tcPr>
          <w:p w14:paraId="1C5D6298" w14:textId="77777777" w:rsidR="0020445C" w:rsidRPr="003A00E4" w:rsidRDefault="0020445C" w:rsidP="00661643">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7ED86A32" w14:textId="77777777" w:rsidR="0020445C" w:rsidRPr="003A00E4" w:rsidRDefault="0020445C" w:rsidP="00661643">
            <w:pPr>
              <w:ind w:right="-74"/>
              <w:jc w:val="right"/>
              <w:rPr>
                <w:rFonts w:ascii="Arial" w:eastAsia="Arial" w:hAnsi="Arial" w:cs="Arial"/>
                <w:color w:val="000000"/>
                <w:sz w:val="18"/>
                <w:szCs w:val="18"/>
                <w:lang w:bidi="ar-SA"/>
              </w:rPr>
            </w:pPr>
          </w:p>
        </w:tc>
        <w:tc>
          <w:tcPr>
            <w:tcW w:w="440" w:type="pct"/>
            <w:tcBorders>
              <w:left w:val="nil"/>
              <w:right w:val="nil"/>
            </w:tcBorders>
            <w:vAlign w:val="bottom"/>
          </w:tcPr>
          <w:p w14:paraId="459C2B19" w14:textId="77777777" w:rsidR="0020445C" w:rsidRPr="003A00E4" w:rsidRDefault="0020445C" w:rsidP="00661643">
            <w:pPr>
              <w:ind w:right="-74"/>
              <w:jc w:val="right"/>
              <w:rPr>
                <w:rFonts w:ascii="Arial" w:eastAsia="Arial" w:hAnsi="Arial" w:cs="Arial"/>
                <w:color w:val="000000"/>
                <w:sz w:val="18"/>
                <w:szCs w:val="18"/>
                <w:lang w:bidi="ar-SA"/>
              </w:rPr>
            </w:pPr>
          </w:p>
        </w:tc>
      </w:tr>
      <w:tr w:rsidR="0020445C" w:rsidRPr="003A00E4" w14:paraId="758BF41E" w14:textId="77777777" w:rsidTr="003A00E4">
        <w:tc>
          <w:tcPr>
            <w:tcW w:w="1011" w:type="pct"/>
            <w:vAlign w:val="bottom"/>
          </w:tcPr>
          <w:p w14:paraId="6FB3E3F0" w14:textId="40760C1B" w:rsidR="0020445C" w:rsidRPr="003A00E4" w:rsidRDefault="0020445C" w:rsidP="0020445C">
            <w:pPr>
              <w:ind w:left="-105" w:right="-74"/>
              <w:jc w:val="thaiDistribute"/>
              <w:rPr>
                <w:rFonts w:ascii="Arial" w:eastAsia="Arial" w:hAnsi="Arial" w:cs="Arial"/>
                <w:color w:val="000000"/>
                <w:sz w:val="18"/>
                <w:szCs w:val="18"/>
                <w:cs/>
              </w:rPr>
            </w:pPr>
            <w:r w:rsidRPr="003A00E4">
              <w:rPr>
                <w:rFonts w:ascii="Arial" w:eastAsia="Arial" w:hAnsi="Arial" w:cs="Arial"/>
                <w:color w:val="000000"/>
                <w:sz w:val="18"/>
                <w:szCs w:val="18"/>
              </w:rPr>
              <w:t>Cash and cash equivalents</w:t>
            </w:r>
          </w:p>
        </w:tc>
        <w:tc>
          <w:tcPr>
            <w:tcW w:w="420" w:type="pct"/>
            <w:tcBorders>
              <w:left w:val="nil"/>
              <w:right w:val="nil"/>
            </w:tcBorders>
            <w:vAlign w:val="bottom"/>
          </w:tcPr>
          <w:p w14:paraId="633C5FB4" w14:textId="4879CA1B" w:rsidR="0020445C" w:rsidRPr="003A00E4" w:rsidRDefault="0020445C" w:rsidP="0020445C">
            <w:pPr>
              <w:ind w:right="-74"/>
              <w:jc w:val="right"/>
              <w:rPr>
                <w:rFonts w:ascii="Arial" w:eastAsia="Arial" w:hAnsi="Arial" w:cs="Arial"/>
                <w:color w:val="000000"/>
                <w:sz w:val="18"/>
                <w:szCs w:val="18"/>
                <w:cs/>
              </w:rPr>
            </w:pPr>
            <w:r w:rsidRPr="003A00E4">
              <w:rPr>
                <w:rFonts w:ascii="Arial" w:eastAsia="Arial" w:hAnsi="Arial" w:cs="Arial"/>
                <w:color w:val="000000"/>
                <w:sz w:val="18"/>
                <w:szCs w:val="18"/>
                <w:lang w:bidi="ar-SA"/>
              </w:rPr>
              <w:t>380,271,250</w:t>
            </w:r>
          </w:p>
        </w:tc>
        <w:tc>
          <w:tcPr>
            <w:tcW w:w="371" w:type="pct"/>
            <w:gridSpan w:val="2"/>
            <w:tcBorders>
              <w:left w:val="nil"/>
              <w:right w:val="nil"/>
            </w:tcBorders>
            <w:vAlign w:val="bottom"/>
          </w:tcPr>
          <w:p w14:paraId="1E305D6D" w14:textId="034B3E5C"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407CDAB1" w14:textId="78A40D0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left w:val="nil"/>
              <w:right w:val="nil"/>
            </w:tcBorders>
            <w:vAlign w:val="bottom"/>
          </w:tcPr>
          <w:p w14:paraId="10DE85B4" w14:textId="489411C5"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377,994,947</w:t>
            </w:r>
          </w:p>
        </w:tc>
        <w:tc>
          <w:tcPr>
            <w:tcW w:w="360" w:type="pct"/>
            <w:tcBorders>
              <w:left w:val="nil"/>
              <w:right w:val="nil"/>
            </w:tcBorders>
            <w:vAlign w:val="bottom"/>
          </w:tcPr>
          <w:p w14:paraId="43BC1638" w14:textId="737A8FB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21AD354B" w14:textId="3FE7BDC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left w:val="nil"/>
              <w:right w:val="nil"/>
            </w:tcBorders>
            <w:vAlign w:val="bottom"/>
          </w:tcPr>
          <w:p w14:paraId="0CE234A6" w14:textId="3867C5DF"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10,194,937</w:t>
            </w:r>
          </w:p>
        </w:tc>
        <w:tc>
          <w:tcPr>
            <w:tcW w:w="423" w:type="pct"/>
            <w:tcBorders>
              <w:left w:val="nil"/>
              <w:right w:val="nil"/>
            </w:tcBorders>
            <w:vAlign w:val="bottom"/>
          </w:tcPr>
          <w:p w14:paraId="5D0A72D5" w14:textId="001EC24C"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768,461,134</w:t>
            </w:r>
          </w:p>
        </w:tc>
        <w:tc>
          <w:tcPr>
            <w:tcW w:w="460" w:type="pct"/>
            <w:tcBorders>
              <w:left w:val="nil"/>
              <w:right w:val="nil"/>
            </w:tcBorders>
            <w:vAlign w:val="bottom"/>
          </w:tcPr>
          <w:p w14:paraId="23985819" w14:textId="2CAB6184" w:rsidR="0020445C" w:rsidRPr="003A00E4" w:rsidRDefault="0020445C" w:rsidP="0020445C">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0.18 - 1.15</w:t>
            </w:r>
          </w:p>
        </w:tc>
        <w:tc>
          <w:tcPr>
            <w:tcW w:w="440" w:type="pct"/>
            <w:tcBorders>
              <w:left w:val="nil"/>
              <w:right w:val="nil"/>
            </w:tcBorders>
            <w:vAlign w:val="bottom"/>
          </w:tcPr>
          <w:p w14:paraId="74E44DDC" w14:textId="3B6ADA69" w:rsidR="0020445C" w:rsidRPr="003A00E4" w:rsidRDefault="0020445C" w:rsidP="0020445C">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4.34</w:t>
            </w:r>
          </w:p>
        </w:tc>
      </w:tr>
      <w:tr w:rsidR="0020445C" w:rsidRPr="003A00E4" w14:paraId="5F511908" w14:textId="77777777" w:rsidTr="003A00E4">
        <w:tc>
          <w:tcPr>
            <w:tcW w:w="1011" w:type="pct"/>
            <w:vAlign w:val="bottom"/>
          </w:tcPr>
          <w:p w14:paraId="5EA1EC45" w14:textId="0CBD5592" w:rsidR="0020445C" w:rsidRPr="003A00E4" w:rsidRDefault="0020445C" w:rsidP="0020445C">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rPr>
              <w:t>Short-term investments</w:t>
            </w:r>
          </w:p>
        </w:tc>
        <w:tc>
          <w:tcPr>
            <w:tcW w:w="420" w:type="pct"/>
            <w:tcBorders>
              <w:left w:val="nil"/>
              <w:right w:val="nil"/>
            </w:tcBorders>
            <w:vAlign w:val="bottom"/>
          </w:tcPr>
          <w:p w14:paraId="04F20EED" w14:textId="71015E3D" w:rsidR="0020445C" w:rsidRPr="003A00E4" w:rsidRDefault="0020445C" w:rsidP="0020445C">
            <w:pPr>
              <w:ind w:right="-74"/>
              <w:jc w:val="right"/>
              <w:rPr>
                <w:rFonts w:ascii="Arial" w:eastAsia="Arial" w:hAnsi="Arial" w:cs="Arial"/>
                <w:color w:val="000000"/>
                <w:sz w:val="18"/>
                <w:szCs w:val="18"/>
                <w:cs/>
                <w:lang w:bidi="ar-SA"/>
              </w:rPr>
            </w:pPr>
            <w:r w:rsidRPr="003A00E4">
              <w:rPr>
                <w:rFonts w:ascii="Arial" w:eastAsia="Arial" w:hAnsi="Arial" w:cs="Arial"/>
                <w:color w:val="000000"/>
                <w:sz w:val="18"/>
                <w:szCs w:val="18"/>
                <w:lang w:bidi="ar-SA"/>
              </w:rPr>
              <w:t>1,197,137,000</w:t>
            </w:r>
          </w:p>
        </w:tc>
        <w:tc>
          <w:tcPr>
            <w:tcW w:w="371" w:type="pct"/>
            <w:gridSpan w:val="2"/>
            <w:tcBorders>
              <w:left w:val="nil"/>
              <w:right w:val="nil"/>
            </w:tcBorders>
            <w:vAlign w:val="bottom"/>
          </w:tcPr>
          <w:p w14:paraId="5533573D" w14:textId="5C892C77"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2DA6A165" w14:textId="157BB710"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left w:val="nil"/>
              <w:right w:val="nil"/>
            </w:tcBorders>
            <w:vAlign w:val="bottom"/>
          </w:tcPr>
          <w:p w14:paraId="6C8A582F" w14:textId="462A8E85"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left w:val="nil"/>
              <w:right w:val="nil"/>
            </w:tcBorders>
            <w:vAlign w:val="bottom"/>
          </w:tcPr>
          <w:p w14:paraId="126601A2" w14:textId="69AA568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6E594F62" w14:textId="46C5C365"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left w:val="nil"/>
              <w:right w:val="nil"/>
            </w:tcBorders>
            <w:vAlign w:val="bottom"/>
          </w:tcPr>
          <w:p w14:paraId="734750E5" w14:textId="2BE5D16F"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3" w:type="pct"/>
            <w:tcBorders>
              <w:left w:val="nil"/>
              <w:right w:val="nil"/>
            </w:tcBorders>
            <w:vAlign w:val="bottom"/>
          </w:tcPr>
          <w:p w14:paraId="11F7496B" w14:textId="2AA05DB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1,197,137,000</w:t>
            </w:r>
          </w:p>
        </w:tc>
        <w:tc>
          <w:tcPr>
            <w:tcW w:w="460" w:type="pct"/>
            <w:tcBorders>
              <w:left w:val="nil"/>
              <w:right w:val="nil"/>
            </w:tcBorders>
            <w:vAlign w:val="bottom"/>
          </w:tcPr>
          <w:p w14:paraId="60456A7A" w14:textId="45C8C2FE" w:rsidR="0020445C" w:rsidRPr="003A00E4" w:rsidRDefault="0020445C" w:rsidP="0020445C">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0.70 - 2.00</w:t>
            </w:r>
          </w:p>
        </w:tc>
        <w:tc>
          <w:tcPr>
            <w:tcW w:w="440" w:type="pct"/>
            <w:tcBorders>
              <w:left w:val="nil"/>
              <w:right w:val="nil"/>
            </w:tcBorders>
            <w:vAlign w:val="bottom"/>
          </w:tcPr>
          <w:p w14:paraId="56C85AD2" w14:textId="3599B9BC" w:rsidR="0020445C" w:rsidRPr="003A00E4" w:rsidRDefault="0020445C" w:rsidP="0020445C">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4.29</w:t>
            </w:r>
          </w:p>
        </w:tc>
      </w:tr>
      <w:tr w:rsidR="0020445C" w:rsidRPr="003A00E4" w14:paraId="5675E739" w14:textId="77777777" w:rsidTr="003A00E4">
        <w:tc>
          <w:tcPr>
            <w:tcW w:w="1011" w:type="pct"/>
            <w:vAlign w:val="bottom"/>
            <w:hideMark/>
          </w:tcPr>
          <w:p w14:paraId="15212534" w14:textId="4FB45A0C" w:rsidR="0020445C" w:rsidRPr="003A00E4" w:rsidRDefault="0020445C" w:rsidP="00EA33C3">
            <w:pPr>
              <w:tabs>
                <w:tab w:val="left" w:pos="37"/>
              </w:tabs>
              <w:ind w:left="-105" w:right="-74"/>
              <w:rPr>
                <w:rFonts w:ascii="Arial" w:eastAsia="Arial" w:hAnsi="Arial" w:cs="Arial"/>
                <w:color w:val="000000"/>
                <w:sz w:val="18"/>
                <w:szCs w:val="18"/>
                <w:lang w:bidi="ar-SA"/>
              </w:rPr>
            </w:pPr>
            <w:r w:rsidRPr="003A00E4">
              <w:rPr>
                <w:rFonts w:ascii="Arial" w:eastAsia="Arial" w:hAnsi="Arial" w:cs="Arial"/>
                <w:color w:val="000000"/>
                <w:sz w:val="18"/>
                <w:szCs w:val="18"/>
              </w:rPr>
              <w:t>Financial assets measured at fair value</w:t>
            </w:r>
            <w:r w:rsidRPr="003A00E4">
              <w:rPr>
                <w:rFonts w:ascii="Arial" w:eastAsia="Arial" w:hAnsi="Arial" w:cs="Arial"/>
                <w:color w:val="000000"/>
                <w:sz w:val="18"/>
                <w:szCs w:val="18"/>
                <w:cs/>
              </w:rPr>
              <w:t xml:space="preserve"> </w:t>
            </w:r>
          </w:p>
        </w:tc>
        <w:tc>
          <w:tcPr>
            <w:tcW w:w="420" w:type="pct"/>
            <w:vAlign w:val="bottom"/>
          </w:tcPr>
          <w:p w14:paraId="339CEA92" w14:textId="77777777" w:rsidR="0020445C" w:rsidRPr="003A00E4" w:rsidRDefault="0020445C" w:rsidP="00EA33C3">
            <w:pPr>
              <w:ind w:right="-74"/>
              <w:jc w:val="right"/>
              <w:rPr>
                <w:rFonts w:ascii="Arial" w:eastAsia="Arial" w:hAnsi="Arial" w:cs="Arial"/>
                <w:color w:val="000000"/>
                <w:sz w:val="18"/>
                <w:szCs w:val="18"/>
                <w:cs/>
                <w:lang w:bidi="ar-SA"/>
              </w:rPr>
            </w:pPr>
          </w:p>
        </w:tc>
        <w:tc>
          <w:tcPr>
            <w:tcW w:w="371" w:type="pct"/>
            <w:gridSpan w:val="2"/>
            <w:vAlign w:val="bottom"/>
          </w:tcPr>
          <w:p w14:paraId="25DFC319" w14:textId="77777777" w:rsidR="0020445C" w:rsidRPr="003A00E4" w:rsidRDefault="0020445C" w:rsidP="00EA33C3">
            <w:pPr>
              <w:ind w:right="-74"/>
              <w:jc w:val="right"/>
              <w:rPr>
                <w:rFonts w:ascii="Arial" w:eastAsia="Arial" w:hAnsi="Arial" w:cs="Arial"/>
                <w:color w:val="000000"/>
                <w:sz w:val="18"/>
                <w:szCs w:val="18"/>
                <w:lang w:bidi="ar-SA"/>
              </w:rPr>
            </w:pPr>
          </w:p>
        </w:tc>
        <w:tc>
          <w:tcPr>
            <w:tcW w:w="369" w:type="pct"/>
            <w:vAlign w:val="bottom"/>
          </w:tcPr>
          <w:p w14:paraId="144C6AAE" w14:textId="77777777" w:rsidR="0020445C" w:rsidRPr="003A00E4" w:rsidRDefault="0020445C" w:rsidP="00EA33C3">
            <w:pPr>
              <w:ind w:right="-74"/>
              <w:jc w:val="right"/>
              <w:rPr>
                <w:rFonts w:ascii="Arial" w:eastAsia="Arial" w:hAnsi="Arial" w:cs="Arial"/>
                <w:color w:val="000000"/>
                <w:sz w:val="18"/>
                <w:szCs w:val="18"/>
                <w:lang w:bidi="ar-SA"/>
              </w:rPr>
            </w:pPr>
          </w:p>
        </w:tc>
        <w:tc>
          <w:tcPr>
            <w:tcW w:w="372" w:type="pct"/>
            <w:vAlign w:val="bottom"/>
          </w:tcPr>
          <w:p w14:paraId="52A54B75" w14:textId="77777777" w:rsidR="0020445C" w:rsidRPr="003A00E4" w:rsidRDefault="0020445C" w:rsidP="00EA33C3">
            <w:pPr>
              <w:ind w:right="-74"/>
              <w:jc w:val="right"/>
              <w:rPr>
                <w:rFonts w:ascii="Arial" w:eastAsia="Arial" w:hAnsi="Arial" w:cs="Arial"/>
                <w:color w:val="000000"/>
                <w:sz w:val="18"/>
                <w:szCs w:val="18"/>
                <w:lang w:bidi="ar-SA"/>
              </w:rPr>
            </w:pPr>
          </w:p>
        </w:tc>
        <w:tc>
          <w:tcPr>
            <w:tcW w:w="360" w:type="pct"/>
            <w:vAlign w:val="bottom"/>
          </w:tcPr>
          <w:p w14:paraId="2A4CB4D3" w14:textId="77777777" w:rsidR="0020445C" w:rsidRPr="003A00E4" w:rsidRDefault="0020445C" w:rsidP="00EA33C3">
            <w:pPr>
              <w:ind w:left="-514" w:right="-74"/>
              <w:jc w:val="right"/>
              <w:rPr>
                <w:rFonts w:ascii="Arial" w:eastAsia="Arial" w:hAnsi="Arial" w:cs="Arial"/>
                <w:color w:val="000000"/>
                <w:sz w:val="18"/>
                <w:szCs w:val="18"/>
                <w:lang w:bidi="ar-SA"/>
              </w:rPr>
            </w:pPr>
          </w:p>
        </w:tc>
        <w:tc>
          <w:tcPr>
            <w:tcW w:w="369" w:type="pct"/>
            <w:vAlign w:val="bottom"/>
          </w:tcPr>
          <w:p w14:paraId="5BC1DD04" w14:textId="77777777" w:rsidR="0020445C" w:rsidRPr="003A00E4" w:rsidRDefault="0020445C" w:rsidP="00EA33C3">
            <w:pPr>
              <w:ind w:right="-74"/>
              <w:jc w:val="right"/>
              <w:rPr>
                <w:rFonts w:ascii="Arial" w:eastAsia="Arial" w:hAnsi="Arial" w:cs="Arial"/>
                <w:color w:val="000000"/>
                <w:sz w:val="18"/>
                <w:szCs w:val="18"/>
                <w:lang w:bidi="ar-SA"/>
              </w:rPr>
            </w:pPr>
          </w:p>
        </w:tc>
        <w:tc>
          <w:tcPr>
            <w:tcW w:w="404" w:type="pct"/>
            <w:vAlign w:val="bottom"/>
          </w:tcPr>
          <w:p w14:paraId="3748BE8A" w14:textId="77777777" w:rsidR="0020445C" w:rsidRPr="003A00E4" w:rsidRDefault="0020445C" w:rsidP="00EA33C3">
            <w:pPr>
              <w:ind w:right="-74"/>
              <w:jc w:val="right"/>
              <w:rPr>
                <w:rFonts w:ascii="Arial" w:eastAsia="Arial" w:hAnsi="Arial" w:cs="Arial"/>
                <w:color w:val="000000"/>
                <w:sz w:val="18"/>
                <w:szCs w:val="18"/>
                <w:lang w:bidi="ar-SA"/>
              </w:rPr>
            </w:pPr>
          </w:p>
        </w:tc>
        <w:tc>
          <w:tcPr>
            <w:tcW w:w="423" w:type="pct"/>
            <w:vAlign w:val="bottom"/>
          </w:tcPr>
          <w:p w14:paraId="7CC29709" w14:textId="77777777" w:rsidR="0020445C" w:rsidRPr="003A00E4" w:rsidRDefault="0020445C" w:rsidP="00EA33C3">
            <w:pPr>
              <w:ind w:right="-74"/>
              <w:jc w:val="right"/>
              <w:rPr>
                <w:rFonts w:ascii="Arial" w:eastAsia="Arial" w:hAnsi="Arial" w:cs="Arial"/>
                <w:color w:val="000000"/>
                <w:sz w:val="18"/>
                <w:szCs w:val="18"/>
                <w:lang w:bidi="ar-SA"/>
              </w:rPr>
            </w:pPr>
          </w:p>
        </w:tc>
        <w:tc>
          <w:tcPr>
            <w:tcW w:w="460" w:type="pct"/>
            <w:vAlign w:val="bottom"/>
          </w:tcPr>
          <w:p w14:paraId="4552E425" w14:textId="77777777" w:rsidR="0020445C" w:rsidRPr="003A00E4" w:rsidRDefault="0020445C" w:rsidP="00EA33C3">
            <w:pPr>
              <w:ind w:right="-74"/>
              <w:jc w:val="center"/>
              <w:rPr>
                <w:rFonts w:ascii="Arial" w:eastAsia="Arial" w:hAnsi="Arial" w:cs="Arial"/>
                <w:color w:val="000000"/>
                <w:sz w:val="18"/>
                <w:szCs w:val="18"/>
                <w:cs/>
              </w:rPr>
            </w:pPr>
          </w:p>
        </w:tc>
        <w:tc>
          <w:tcPr>
            <w:tcW w:w="440" w:type="pct"/>
            <w:vAlign w:val="bottom"/>
          </w:tcPr>
          <w:p w14:paraId="50292B7B" w14:textId="77777777" w:rsidR="0020445C" w:rsidRPr="003A00E4" w:rsidRDefault="0020445C" w:rsidP="00EA33C3">
            <w:pPr>
              <w:ind w:right="-74"/>
              <w:jc w:val="center"/>
              <w:rPr>
                <w:rFonts w:ascii="Arial" w:eastAsia="Arial" w:hAnsi="Arial" w:cs="Arial"/>
                <w:color w:val="000000"/>
                <w:sz w:val="18"/>
                <w:szCs w:val="18"/>
                <w:cs/>
              </w:rPr>
            </w:pPr>
          </w:p>
        </w:tc>
      </w:tr>
      <w:tr w:rsidR="0020445C" w:rsidRPr="003A00E4" w14:paraId="4BF19673" w14:textId="77777777" w:rsidTr="003A00E4">
        <w:tc>
          <w:tcPr>
            <w:tcW w:w="1011" w:type="pct"/>
            <w:vAlign w:val="bottom"/>
          </w:tcPr>
          <w:p w14:paraId="043451DF" w14:textId="7CAA331C" w:rsidR="0020445C" w:rsidRPr="003A00E4" w:rsidRDefault="0020445C" w:rsidP="00EA33C3">
            <w:pPr>
              <w:tabs>
                <w:tab w:val="left" w:pos="37"/>
              </w:tabs>
              <w:ind w:left="-105" w:right="-74"/>
              <w:rPr>
                <w:rFonts w:ascii="Arial" w:eastAsia="Arial" w:hAnsi="Arial" w:cs="Arial"/>
                <w:color w:val="000000"/>
                <w:sz w:val="18"/>
                <w:szCs w:val="18"/>
                <w:cs/>
              </w:rPr>
            </w:pPr>
            <w:r w:rsidRPr="003A00E4">
              <w:rPr>
                <w:rFonts w:ascii="Arial" w:eastAsia="Arial" w:hAnsi="Arial" w:cs="Arial"/>
                <w:color w:val="000000"/>
                <w:sz w:val="18"/>
                <w:szCs w:val="18"/>
              </w:rPr>
              <w:tab/>
              <w:t xml:space="preserve">through other comprehensive income </w:t>
            </w:r>
          </w:p>
        </w:tc>
        <w:tc>
          <w:tcPr>
            <w:tcW w:w="420" w:type="pct"/>
            <w:vAlign w:val="bottom"/>
          </w:tcPr>
          <w:p w14:paraId="66359B85" w14:textId="77777777" w:rsidR="0020445C" w:rsidRPr="003A00E4" w:rsidRDefault="0020445C" w:rsidP="00EA33C3">
            <w:pPr>
              <w:ind w:right="-74"/>
              <w:jc w:val="right"/>
              <w:rPr>
                <w:rFonts w:ascii="Arial" w:eastAsia="Arial" w:hAnsi="Arial" w:cs="Arial"/>
                <w:color w:val="000000"/>
                <w:sz w:val="18"/>
                <w:szCs w:val="18"/>
                <w:cs/>
                <w:lang w:bidi="ar-SA"/>
              </w:rPr>
            </w:pPr>
          </w:p>
        </w:tc>
        <w:tc>
          <w:tcPr>
            <w:tcW w:w="371" w:type="pct"/>
            <w:gridSpan w:val="2"/>
            <w:vAlign w:val="bottom"/>
          </w:tcPr>
          <w:p w14:paraId="319C3068" w14:textId="77777777" w:rsidR="0020445C" w:rsidRPr="003A00E4" w:rsidRDefault="0020445C" w:rsidP="00EA33C3">
            <w:pPr>
              <w:ind w:right="-74"/>
              <w:jc w:val="right"/>
              <w:rPr>
                <w:rFonts w:ascii="Arial" w:eastAsia="Arial" w:hAnsi="Arial" w:cs="Arial"/>
                <w:color w:val="000000"/>
                <w:sz w:val="18"/>
                <w:szCs w:val="18"/>
                <w:lang w:bidi="ar-SA"/>
              </w:rPr>
            </w:pPr>
          </w:p>
        </w:tc>
        <w:tc>
          <w:tcPr>
            <w:tcW w:w="369" w:type="pct"/>
            <w:vAlign w:val="bottom"/>
          </w:tcPr>
          <w:p w14:paraId="4FF9DF9F" w14:textId="77777777" w:rsidR="0020445C" w:rsidRPr="003A00E4" w:rsidRDefault="0020445C" w:rsidP="00EA33C3">
            <w:pPr>
              <w:ind w:right="-74"/>
              <w:jc w:val="right"/>
              <w:rPr>
                <w:rFonts w:ascii="Arial" w:eastAsia="Arial" w:hAnsi="Arial" w:cs="Arial"/>
                <w:color w:val="000000"/>
                <w:sz w:val="18"/>
                <w:szCs w:val="18"/>
                <w:lang w:bidi="ar-SA"/>
              </w:rPr>
            </w:pPr>
          </w:p>
        </w:tc>
        <w:tc>
          <w:tcPr>
            <w:tcW w:w="372" w:type="pct"/>
            <w:vAlign w:val="bottom"/>
          </w:tcPr>
          <w:p w14:paraId="4004A86F" w14:textId="77777777" w:rsidR="0020445C" w:rsidRPr="003A00E4" w:rsidRDefault="0020445C" w:rsidP="00EA33C3">
            <w:pPr>
              <w:ind w:right="-74"/>
              <w:jc w:val="right"/>
              <w:rPr>
                <w:rFonts w:ascii="Arial" w:eastAsia="Arial" w:hAnsi="Arial" w:cs="Arial"/>
                <w:color w:val="000000"/>
                <w:sz w:val="18"/>
                <w:szCs w:val="18"/>
                <w:lang w:bidi="ar-SA"/>
              </w:rPr>
            </w:pPr>
          </w:p>
        </w:tc>
        <w:tc>
          <w:tcPr>
            <w:tcW w:w="360" w:type="pct"/>
            <w:vAlign w:val="bottom"/>
          </w:tcPr>
          <w:p w14:paraId="0DBE83B8" w14:textId="77777777" w:rsidR="0020445C" w:rsidRPr="003A00E4" w:rsidRDefault="0020445C" w:rsidP="00EA33C3">
            <w:pPr>
              <w:ind w:left="-514" w:right="-74"/>
              <w:jc w:val="right"/>
              <w:rPr>
                <w:rFonts w:ascii="Arial" w:eastAsia="Arial" w:hAnsi="Arial" w:cs="Arial"/>
                <w:color w:val="000000"/>
                <w:sz w:val="18"/>
                <w:szCs w:val="18"/>
                <w:lang w:bidi="ar-SA"/>
              </w:rPr>
            </w:pPr>
          </w:p>
        </w:tc>
        <w:tc>
          <w:tcPr>
            <w:tcW w:w="369" w:type="pct"/>
            <w:vAlign w:val="bottom"/>
          </w:tcPr>
          <w:p w14:paraId="60CFD1B4" w14:textId="77777777" w:rsidR="0020445C" w:rsidRPr="003A00E4" w:rsidRDefault="0020445C" w:rsidP="00EA33C3">
            <w:pPr>
              <w:ind w:right="-74"/>
              <w:jc w:val="right"/>
              <w:rPr>
                <w:rFonts w:ascii="Arial" w:eastAsia="Arial" w:hAnsi="Arial" w:cs="Arial"/>
                <w:color w:val="000000"/>
                <w:sz w:val="18"/>
                <w:szCs w:val="18"/>
                <w:lang w:bidi="ar-SA"/>
              </w:rPr>
            </w:pPr>
          </w:p>
        </w:tc>
        <w:tc>
          <w:tcPr>
            <w:tcW w:w="404" w:type="pct"/>
            <w:vAlign w:val="bottom"/>
          </w:tcPr>
          <w:p w14:paraId="1FACD882" w14:textId="77777777" w:rsidR="0020445C" w:rsidRPr="003A00E4" w:rsidRDefault="0020445C" w:rsidP="00EA33C3">
            <w:pPr>
              <w:ind w:right="-74"/>
              <w:jc w:val="right"/>
              <w:rPr>
                <w:rFonts w:ascii="Arial" w:eastAsia="Arial" w:hAnsi="Arial" w:cs="Arial"/>
                <w:color w:val="000000"/>
                <w:sz w:val="18"/>
                <w:szCs w:val="18"/>
                <w:lang w:bidi="ar-SA"/>
              </w:rPr>
            </w:pPr>
          </w:p>
        </w:tc>
        <w:tc>
          <w:tcPr>
            <w:tcW w:w="423" w:type="pct"/>
            <w:vAlign w:val="bottom"/>
          </w:tcPr>
          <w:p w14:paraId="44FABF34" w14:textId="77777777" w:rsidR="0020445C" w:rsidRPr="003A00E4" w:rsidRDefault="0020445C" w:rsidP="00EA33C3">
            <w:pPr>
              <w:ind w:right="-74"/>
              <w:jc w:val="right"/>
              <w:rPr>
                <w:rFonts w:ascii="Arial" w:eastAsia="Arial" w:hAnsi="Arial" w:cs="Arial"/>
                <w:color w:val="000000"/>
                <w:sz w:val="18"/>
                <w:szCs w:val="18"/>
                <w:lang w:bidi="ar-SA"/>
              </w:rPr>
            </w:pPr>
          </w:p>
        </w:tc>
        <w:tc>
          <w:tcPr>
            <w:tcW w:w="460" w:type="pct"/>
            <w:vAlign w:val="bottom"/>
          </w:tcPr>
          <w:p w14:paraId="23571C63" w14:textId="77777777" w:rsidR="0020445C" w:rsidRPr="003A00E4" w:rsidRDefault="0020445C" w:rsidP="00EA33C3">
            <w:pPr>
              <w:ind w:right="-74"/>
              <w:jc w:val="center"/>
              <w:rPr>
                <w:rFonts w:ascii="Arial" w:eastAsia="Arial" w:hAnsi="Arial" w:cs="Arial"/>
                <w:color w:val="000000"/>
                <w:sz w:val="18"/>
                <w:szCs w:val="18"/>
                <w:cs/>
              </w:rPr>
            </w:pPr>
          </w:p>
        </w:tc>
        <w:tc>
          <w:tcPr>
            <w:tcW w:w="440" w:type="pct"/>
            <w:vAlign w:val="bottom"/>
          </w:tcPr>
          <w:p w14:paraId="62860EC5" w14:textId="77777777" w:rsidR="0020445C" w:rsidRPr="003A00E4" w:rsidRDefault="0020445C" w:rsidP="00EA33C3">
            <w:pPr>
              <w:ind w:right="-74"/>
              <w:jc w:val="center"/>
              <w:rPr>
                <w:rFonts w:ascii="Arial" w:eastAsia="Arial" w:hAnsi="Arial" w:cs="Arial"/>
                <w:color w:val="000000"/>
                <w:sz w:val="18"/>
                <w:szCs w:val="18"/>
                <w:cs/>
              </w:rPr>
            </w:pPr>
          </w:p>
        </w:tc>
      </w:tr>
      <w:tr w:rsidR="0020445C" w:rsidRPr="003A00E4" w14:paraId="67020709" w14:textId="77777777" w:rsidTr="003A00E4">
        <w:tc>
          <w:tcPr>
            <w:tcW w:w="1011" w:type="pct"/>
            <w:vAlign w:val="bottom"/>
          </w:tcPr>
          <w:p w14:paraId="0E258F6C" w14:textId="1476E4F8" w:rsidR="0020445C" w:rsidRPr="003A00E4" w:rsidRDefault="0020445C" w:rsidP="0020445C">
            <w:pPr>
              <w:tabs>
                <w:tab w:val="left" w:pos="37"/>
              </w:tabs>
              <w:ind w:left="-105" w:right="-74"/>
              <w:rPr>
                <w:rFonts w:ascii="Arial" w:eastAsia="Arial" w:hAnsi="Arial" w:cs="Arial"/>
                <w:color w:val="000000"/>
                <w:sz w:val="18"/>
                <w:szCs w:val="18"/>
              </w:rPr>
            </w:pPr>
            <w:r w:rsidRPr="003A00E4">
              <w:rPr>
                <w:rFonts w:ascii="Arial" w:eastAsia="Arial" w:hAnsi="Arial" w:cs="Arial"/>
                <w:color w:val="000000"/>
                <w:sz w:val="18"/>
                <w:szCs w:val="18"/>
              </w:rPr>
              <w:tab/>
              <w:t>(FVOCI) - Debt instruments</w:t>
            </w:r>
          </w:p>
        </w:tc>
        <w:tc>
          <w:tcPr>
            <w:tcW w:w="420" w:type="pct"/>
            <w:tcBorders>
              <w:bottom w:val="single" w:sz="4" w:space="0" w:color="auto"/>
            </w:tcBorders>
            <w:vAlign w:val="bottom"/>
          </w:tcPr>
          <w:p w14:paraId="51FBED50" w14:textId="1CB3BE5A" w:rsidR="0020445C" w:rsidRPr="003A00E4" w:rsidRDefault="0020445C" w:rsidP="0020445C">
            <w:pPr>
              <w:ind w:right="-74"/>
              <w:jc w:val="right"/>
              <w:rPr>
                <w:rFonts w:ascii="Arial" w:eastAsia="Arial" w:hAnsi="Arial" w:cs="Arial"/>
                <w:color w:val="000000"/>
                <w:sz w:val="18"/>
                <w:szCs w:val="18"/>
                <w:cs/>
                <w:lang w:bidi="ar-SA"/>
              </w:rPr>
            </w:pPr>
            <w:r w:rsidRPr="003A00E4">
              <w:rPr>
                <w:rFonts w:ascii="Arial" w:eastAsia="Arial" w:hAnsi="Arial" w:cs="Arial"/>
                <w:color w:val="000000"/>
                <w:sz w:val="18"/>
                <w:szCs w:val="18"/>
                <w:lang w:bidi="ar-SA"/>
              </w:rPr>
              <w:t>23,085,197</w:t>
            </w:r>
          </w:p>
        </w:tc>
        <w:tc>
          <w:tcPr>
            <w:tcW w:w="371" w:type="pct"/>
            <w:gridSpan w:val="2"/>
            <w:tcBorders>
              <w:bottom w:val="single" w:sz="4" w:space="0" w:color="auto"/>
            </w:tcBorders>
            <w:vAlign w:val="bottom"/>
          </w:tcPr>
          <w:p w14:paraId="48CBF00D" w14:textId="369A45FB"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203,480,830</w:t>
            </w:r>
          </w:p>
        </w:tc>
        <w:tc>
          <w:tcPr>
            <w:tcW w:w="369" w:type="pct"/>
            <w:tcBorders>
              <w:bottom w:val="single" w:sz="4" w:space="0" w:color="auto"/>
            </w:tcBorders>
            <w:vAlign w:val="bottom"/>
          </w:tcPr>
          <w:p w14:paraId="52C50255" w14:textId="577B8C5E"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bottom w:val="single" w:sz="4" w:space="0" w:color="auto"/>
            </w:tcBorders>
            <w:vAlign w:val="bottom"/>
          </w:tcPr>
          <w:p w14:paraId="6AF74806" w14:textId="39C4D85A"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bottom w:val="single" w:sz="4" w:space="0" w:color="auto"/>
            </w:tcBorders>
            <w:vAlign w:val="bottom"/>
          </w:tcPr>
          <w:p w14:paraId="2B930385" w14:textId="4FACC53E" w:rsidR="0020445C" w:rsidRPr="003A00E4" w:rsidRDefault="0020445C" w:rsidP="0020445C">
            <w:pPr>
              <w:ind w:left="-514"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bottom w:val="single" w:sz="4" w:space="0" w:color="auto"/>
            </w:tcBorders>
            <w:vAlign w:val="bottom"/>
          </w:tcPr>
          <w:p w14:paraId="41FACA2D" w14:textId="3217BF7B"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bottom w:val="single" w:sz="4" w:space="0" w:color="auto"/>
            </w:tcBorders>
            <w:vAlign w:val="bottom"/>
          </w:tcPr>
          <w:p w14:paraId="4D2AF76A" w14:textId="541990FF"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3" w:type="pct"/>
            <w:tcBorders>
              <w:bottom w:val="single" w:sz="4" w:space="0" w:color="auto"/>
            </w:tcBorders>
            <w:vAlign w:val="bottom"/>
          </w:tcPr>
          <w:p w14:paraId="046279E6" w14:textId="73DC7321"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226,566,027</w:t>
            </w:r>
          </w:p>
        </w:tc>
        <w:tc>
          <w:tcPr>
            <w:tcW w:w="460" w:type="pct"/>
            <w:vAlign w:val="bottom"/>
          </w:tcPr>
          <w:p w14:paraId="406E1C9D" w14:textId="0D08C1A6" w:rsidR="0020445C" w:rsidRPr="003A00E4" w:rsidRDefault="0020445C" w:rsidP="0020445C">
            <w:pPr>
              <w:ind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1.95 -3.37</w:t>
            </w:r>
          </w:p>
        </w:tc>
        <w:tc>
          <w:tcPr>
            <w:tcW w:w="440" w:type="pct"/>
            <w:vAlign w:val="bottom"/>
          </w:tcPr>
          <w:p w14:paraId="50EB1E9B" w14:textId="1A4E49DF" w:rsidR="0020445C" w:rsidRPr="003A00E4" w:rsidRDefault="0020445C" w:rsidP="0020445C">
            <w:pPr>
              <w:ind w:right="-74"/>
              <w:jc w:val="center"/>
              <w:rPr>
                <w:rFonts w:ascii="Arial" w:eastAsia="Arial" w:hAnsi="Arial" w:cs="Arial"/>
                <w:color w:val="000000"/>
                <w:sz w:val="18"/>
                <w:szCs w:val="18"/>
                <w:cs/>
              </w:rPr>
            </w:pPr>
            <w:r w:rsidRPr="003A00E4">
              <w:rPr>
                <w:rFonts w:ascii="Arial" w:eastAsia="Arial" w:hAnsi="Arial" w:cs="Arial"/>
                <w:color w:val="000000"/>
                <w:sz w:val="18"/>
                <w:szCs w:val="18"/>
              </w:rPr>
              <w:t>-</w:t>
            </w:r>
          </w:p>
        </w:tc>
      </w:tr>
      <w:tr w:rsidR="0020445C" w:rsidRPr="003A00E4" w14:paraId="01CE7BE6" w14:textId="77777777" w:rsidTr="003A00E4">
        <w:tc>
          <w:tcPr>
            <w:tcW w:w="1011" w:type="pct"/>
            <w:vAlign w:val="bottom"/>
          </w:tcPr>
          <w:p w14:paraId="74A1B3E8" w14:textId="77777777" w:rsidR="0020445C" w:rsidRPr="003A00E4" w:rsidRDefault="0020445C" w:rsidP="0020445C">
            <w:pPr>
              <w:tabs>
                <w:tab w:val="left" w:pos="37"/>
              </w:tabs>
              <w:ind w:left="-105" w:right="-74"/>
              <w:rPr>
                <w:rFonts w:ascii="Arial" w:eastAsia="Arial" w:hAnsi="Arial" w:cs="Arial"/>
                <w:color w:val="000000"/>
                <w:sz w:val="18"/>
                <w:szCs w:val="18"/>
              </w:rPr>
            </w:pPr>
          </w:p>
        </w:tc>
        <w:tc>
          <w:tcPr>
            <w:tcW w:w="420" w:type="pct"/>
            <w:tcBorders>
              <w:top w:val="single" w:sz="4" w:space="0" w:color="auto"/>
            </w:tcBorders>
            <w:vAlign w:val="bottom"/>
          </w:tcPr>
          <w:p w14:paraId="7A7FCBA1" w14:textId="77777777" w:rsidR="0020445C" w:rsidRPr="003A00E4" w:rsidRDefault="0020445C" w:rsidP="0020445C">
            <w:pPr>
              <w:ind w:right="-74"/>
              <w:jc w:val="right"/>
              <w:rPr>
                <w:rFonts w:ascii="Arial" w:eastAsia="Arial" w:hAnsi="Arial" w:cs="Arial"/>
                <w:color w:val="000000"/>
                <w:sz w:val="18"/>
                <w:szCs w:val="18"/>
                <w:lang w:bidi="ar-SA"/>
              </w:rPr>
            </w:pPr>
          </w:p>
        </w:tc>
        <w:tc>
          <w:tcPr>
            <w:tcW w:w="371" w:type="pct"/>
            <w:gridSpan w:val="2"/>
            <w:tcBorders>
              <w:top w:val="single" w:sz="4" w:space="0" w:color="auto"/>
            </w:tcBorders>
            <w:vAlign w:val="bottom"/>
          </w:tcPr>
          <w:p w14:paraId="13B3E58A"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top w:val="single" w:sz="4" w:space="0" w:color="auto"/>
            </w:tcBorders>
            <w:vAlign w:val="bottom"/>
          </w:tcPr>
          <w:p w14:paraId="777990F5"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top w:val="single" w:sz="4" w:space="0" w:color="auto"/>
            </w:tcBorders>
            <w:vAlign w:val="bottom"/>
          </w:tcPr>
          <w:p w14:paraId="0DBAFF31"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top w:val="single" w:sz="4" w:space="0" w:color="auto"/>
            </w:tcBorders>
            <w:vAlign w:val="bottom"/>
          </w:tcPr>
          <w:p w14:paraId="59DCBBC3" w14:textId="77777777" w:rsidR="0020445C" w:rsidRPr="003A00E4" w:rsidRDefault="0020445C" w:rsidP="0020445C">
            <w:pPr>
              <w:ind w:left="-514" w:right="-74"/>
              <w:jc w:val="right"/>
              <w:rPr>
                <w:rFonts w:ascii="Arial" w:eastAsia="Arial" w:hAnsi="Arial" w:cs="Arial"/>
                <w:color w:val="000000"/>
                <w:sz w:val="18"/>
                <w:szCs w:val="18"/>
                <w:lang w:bidi="ar-SA"/>
              </w:rPr>
            </w:pPr>
          </w:p>
        </w:tc>
        <w:tc>
          <w:tcPr>
            <w:tcW w:w="369" w:type="pct"/>
            <w:tcBorders>
              <w:top w:val="single" w:sz="4" w:space="0" w:color="auto"/>
            </w:tcBorders>
            <w:vAlign w:val="bottom"/>
          </w:tcPr>
          <w:p w14:paraId="041C1431"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top w:val="single" w:sz="4" w:space="0" w:color="auto"/>
            </w:tcBorders>
            <w:vAlign w:val="bottom"/>
          </w:tcPr>
          <w:p w14:paraId="443F41F0"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top w:val="single" w:sz="4" w:space="0" w:color="auto"/>
            </w:tcBorders>
            <w:vAlign w:val="bottom"/>
          </w:tcPr>
          <w:p w14:paraId="49D17F7C"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vAlign w:val="bottom"/>
          </w:tcPr>
          <w:p w14:paraId="73853A5E" w14:textId="77777777" w:rsidR="0020445C" w:rsidRPr="003A00E4" w:rsidRDefault="0020445C" w:rsidP="0020445C">
            <w:pPr>
              <w:ind w:right="-74"/>
              <w:jc w:val="center"/>
              <w:rPr>
                <w:rFonts w:ascii="Arial" w:eastAsia="Arial" w:hAnsi="Arial" w:cs="Arial"/>
                <w:color w:val="000000"/>
                <w:sz w:val="18"/>
                <w:szCs w:val="18"/>
                <w:lang w:bidi="ar-SA"/>
              </w:rPr>
            </w:pPr>
          </w:p>
        </w:tc>
        <w:tc>
          <w:tcPr>
            <w:tcW w:w="440" w:type="pct"/>
            <w:vAlign w:val="bottom"/>
          </w:tcPr>
          <w:p w14:paraId="05149616" w14:textId="77777777" w:rsidR="0020445C" w:rsidRPr="003A00E4" w:rsidRDefault="0020445C" w:rsidP="0020445C">
            <w:pPr>
              <w:ind w:right="-74"/>
              <w:jc w:val="center"/>
              <w:rPr>
                <w:rFonts w:ascii="Arial" w:eastAsia="Arial" w:hAnsi="Arial" w:cs="Arial"/>
                <w:color w:val="000000"/>
                <w:sz w:val="18"/>
                <w:szCs w:val="18"/>
                <w:lang w:bidi="ar-SA"/>
              </w:rPr>
            </w:pPr>
          </w:p>
        </w:tc>
      </w:tr>
      <w:tr w:rsidR="0020445C" w:rsidRPr="003A00E4" w14:paraId="6854B311" w14:textId="77777777" w:rsidTr="003A00E4">
        <w:tc>
          <w:tcPr>
            <w:tcW w:w="1011" w:type="pct"/>
            <w:vAlign w:val="bottom"/>
          </w:tcPr>
          <w:p w14:paraId="53D4BF3B"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left w:val="nil"/>
              <w:bottom w:val="single" w:sz="4" w:space="0" w:color="auto"/>
              <w:right w:val="nil"/>
            </w:tcBorders>
            <w:vAlign w:val="bottom"/>
          </w:tcPr>
          <w:p w14:paraId="23B927E8" w14:textId="07326476"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1,600,493,447</w:t>
            </w:r>
          </w:p>
        </w:tc>
        <w:tc>
          <w:tcPr>
            <w:tcW w:w="371" w:type="pct"/>
            <w:gridSpan w:val="2"/>
            <w:tcBorders>
              <w:left w:val="nil"/>
              <w:bottom w:val="single" w:sz="4" w:space="0" w:color="auto"/>
              <w:right w:val="nil"/>
            </w:tcBorders>
            <w:vAlign w:val="bottom"/>
          </w:tcPr>
          <w:p w14:paraId="113CB139" w14:textId="6C98B0B6"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203,480,830</w:t>
            </w:r>
          </w:p>
        </w:tc>
        <w:tc>
          <w:tcPr>
            <w:tcW w:w="369" w:type="pct"/>
            <w:tcBorders>
              <w:left w:val="nil"/>
              <w:bottom w:val="single" w:sz="4" w:space="0" w:color="auto"/>
              <w:right w:val="nil"/>
            </w:tcBorders>
            <w:vAlign w:val="bottom"/>
          </w:tcPr>
          <w:p w14:paraId="60678530" w14:textId="3C2830A1"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left w:val="nil"/>
              <w:bottom w:val="single" w:sz="4" w:space="0" w:color="auto"/>
              <w:right w:val="nil"/>
            </w:tcBorders>
            <w:vAlign w:val="bottom"/>
          </w:tcPr>
          <w:p w14:paraId="7E6D6617" w14:textId="2B3D4EB7"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377,994,947</w:t>
            </w:r>
          </w:p>
        </w:tc>
        <w:tc>
          <w:tcPr>
            <w:tcW w:w="360" w:type="pct"/>
            <w:tcBorders>
              <w:left w:val="nil"/>
              <w:bottom w:val="single" w:sz="4" w:space="0" w:color="auto"/>
              <w:right w:val="nil"/>
            </w:tcBorders>
            <w:vAlign w:val="bottom"/>
          </w:tcPr>
          <w:p w14:paraId="45F27086" w14:textId="5966D803" w:rsidR="0020445C" w:rsidRPr="003A00E4" w:rsidRDefault="0020445C" w:rsidP="0020445C">
            <w:pPr>
              <w:ind w:left="-514" w:right="-74"/>
              <w:jc w:val="right"/>
              <w:rPr>
                <w:rFonts w:ascii="Arial" w:eastAsia="Arial" w:hAnsi="Arial" w:cs="Arial"/>
                <w:color w:val="000000"/>
                <w:sz w:val="18"/>
                <w:szCs w:val="18"/>
                <w:cs/>
              </w:rPr>
            </w:pPr>
            <w:r w:rsidRPr="003A00E4">
              <w:rPr>
                <w:rFonts w:ascii="Arial" w:eastAsia="Arial" w:hAnsi="Arial" w:cs="Arial"/>
                <w:color w:val="000000"/>
                <w:sz w:val="18"/>
                <w:szCs w:val="18"/>
                <w:lang w:bidi="ar-SA"/>
              </w:rPr>
              <w:t>-</w:t>
            </w:r>
          </w:p>
        </w:tc>
        <w:tc>
          <w:tcPr>
            <w:tcW w:w="369" w:type="pct"/>
            <w:tcBorders>
              <w:left w:val="nil"/>
              <w:bottom w:val="single" w:sz="4" w:space="0" w:color="auto"/>
              <w:right w:val="nil"/>
            </w:tcBorders>
            <w:vAlign w:val="bottom"/>
          </w:tcPr>
          <w:p w14:paraId="00D39B60" w14:textId="33C33F40"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left w:val="nil"/>
              <w:bottom w:val="single" w:sz="4" w:space="0" w:color="auto"/>
              <w:right w:val="nil"/>
            </w:tcBorders>
            <w:vAlign w:val="bottom"/>
          </w:tcPr>
          <w:p w14:paraId="50FC6B6B" w14:textId="0E4070E6"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10,194,937</w:t>
            </w:r>
          </w:p>
        </w:tc>
        <w:tc>
          <w:tcPr>
            <w:tcW w:w="423" w:type="pct"/>
            <w:tcBorders>
              <w:left w:val="nil"/>
              <w:bottom w:val="single" w:sz="4" w:space="0" w:color="auto"/>
              <w:right w:val="nil"/>
            </w:tcBorders>
            <w:vAlign w:val="bottom"/>
          </w:tcPr>
          <w:p w14:paraId="7EB1D4E4" w14:textId="4E78D7FA"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2,192,164,161</w:t>
            </w:r>
          </w:p>
        </w:tc>
        <w:tc>
          <w:tcPr>
            <w:tcW w:w="460" w:type="pct"/>
            <w:tcBorders>
              <w:left w:val="nil"/>
              <w:right w:val="nil"/>
            </w:tcBorders>
            <w:vAlign w:val="bottom"/>
          </w:tcPr>
          <w:p w14:paraId="7496A51A" w14:textId="77777777" w:rsidR="0020445C" w:rsidRPr="003A00E4" w:rsidRDefault="0020445C" w:rsidP="0020445C">
            <w:pPr>
              <w:ind w:right="-74"/>
              <w:jc w:val="center"/>
              <w:rPr>
                <w:rFonts w:ascii="Arial" w:eastAsia="Arial" w:hAnsi="Arial" w:cs="Arial"/>
                <w:color w:val="000000"/>
                <w:sz w:val="18"/>
                <w:szCs w:val="18"/>
                <w:lang w:bidi="ar-SA"/>
              </w:rPr>
            </w:pPr>
          </w:p>
        </w:tc>
        <w:tc>
          <w:tcPr>
            <w:tcW w:w="440" w:type="pct"/>
            <w:tcBorders>
              <w:left w:val="nil"/>
              <w:right w:val="nil"/>
            </w:tcBorders>
            <w:vAlign w:val="bottom"/>
          </w:tcPr>
          <w:p w14:paraId="07411F26" w14:textId="0D025DE0" w:rsidR="0020445C" w:rsidRPr="003A00E4" w:rsidRDefault="0020445C" w:rsidP="0020445C">
            <w:pPr>
              <w:ind w:right="-74"/>
              <w:jc w:val="center"/>
              <w:rPr>
                <w:rFonts w:ascii="Arial" w:eastAsia="Arial" w:hAnsi="Arial" w:cs="Arial"/>
                <w:color w:val="000000"/>
                <w:sz w:val="18"/>
                <w:szCs w:val="18"/>
                <w:lang w:bidi="ar-SA"/>
              </w:rPr>
            </w:pPr>
          </w:p>
        </w:tc>
      </w:tr>
      <w:tr w:rsidR="0020445C" w:rsidRPr="003A00E4" w14:paraId="33F0D183" w14:textId="77777777" w:rsidTr="003A00E4">
        <w:tc>
          <w:tcPr>
            <w:tcW w:w="1011" w:type="pct"/>
            <w:vAlign w:val="bottom"/>
          </w:tcPr>
          <w:p w14:paraId="65326E3E"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5ABC1A96" w14:textId="77777777" w:rsidR="0020445C" w:rsidRPr="003A00E4" w:rsidRDefault="0020445C" w:rsidP="0020445C">
            <w:pPr>
              <w:ind w:right="-74"/>
              <w:jc w:val="right"/>
              <w:rPr>
                <w:rFonts w:ascii="Arial" w:eastAsia="Arial" w:hAnsi="Arial" w:cs="Arial"/>
                <w:color w:val="000000"/>
                <w:sz w:val="18"/>
                <w:szCs w:val="18"/>
                <w:lang w:bidi="ar-SA"/>
              </w:rPr>
            </w:pPr>
          </w:p>
        </w:tc>
        <w:tc>
          <w:tcPr>
            <w:tcW w:w="371" w:type="pct"/>
            <w:gridSpan w:val="2"/>
            <w:tcBorders>
              <w:top w:val="single" w:sz="4" w:space="0" w:color="auto"/>
              <w:left w:val="nil"/>
              <w:right w:val="nil"/>
            </w:tcBorders>
            <w:vAlign w:val="bottom"/>
          </w:tcPr>
          <w:p w14:paraId="7D54D311"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top w:val="single" w:sz="4" w:space="0" w:color="auto"/>
              <w:left w:val="nil"/>
              <w:right w:val="nil"/>
            </w:tcBorders>
            <w:vAlign w:val="bottom"/>
          </w:tcPr>
          <w:p w14:paraId="3A322691"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top w:val="single" w:sz="4" w:space="0" w:color="auto"/>
              <w:left w:val="nil"/>
              <w:right w:val="nil"/>
            </w:tcBorders>
            <w:vAlign w:val="bottom"/>
          </w:tcPr>
          <w:p w14:paraId="30FE5807"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top w:val="single" w:sz="4" w:space="0" w:color="auto"/>
              <w:left w:val="nil"/>
              <w:right w:val="nil"/>
            </w:tcBorders>
            <w:vAlign w:val="bottom"/>
          </w:tcPr>
          <w:p w14:paraId="2883C5BB" w14:textId="77777777" w:rsidR="0020445C" w:rsidRPr="003A00E4" w:rsidRDefault="0020445C" w:rsidP="0020445C">
            <w:pPr>
              <w:ind w:left="-514" w:right="-74"/>
              <w:jc w:val="right"/>
              <w:rPr>
                <w:rFonts w:ascii="Arial" w:eastAsia="Arial" w:hAnsi="Arial" w:cs="Arial"/>
                <w:color w:val="000000"/>
                <w:sz w:val="18"/>
                <w:szCs w:val="18"/>
                <w:lang w:bidi="ar-SA"/>
              </w:rPr>
            </w:pPr>
          </w:p>
        </w:tc>
        <w:tc>
          <w:tcPr>
            <w:tcW w:w="369" w:type="pct"/>
            <w:tcBorders>
              <w:top w:val="single" w:sz="4" w:space="0" w:color="auto"/>
              <w:left w:val="nil"/>
              <w:right w:val="nil"/>
            </w:tcBorders>
            <w:vAlign w:val="bottom"/>
          </w:tcPr>
          <w:p w14:paraId="624571D2"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top w:val="single" w:sz="4" w:space="0" w:color="auto"/>
              <w:left w:val="nil"/>
              <w:right w:val="nil"/>
            </w:tcBorders>
            <w:vAlign w:val="bottom"/>
          </w:tcPr>
          <w:p w14:paraId="1D2C6BCB"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top w:val="single" w:sz="4" w:space="0" w:color="auto"/>
              <w:left w:val="nil"/>
              <w:right w:val="nil"/>
            </w:tcBorders>
            <w:vAlign w:val="bottom"/>
          </w:tcPr>
          <w:p w14:paraId="4C3010CE"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028E9D91" w14:textId="77777777" w:rsidR="0020445C" w:rsidRPr="003A00E4" w:rsidRDefault="0020445C" w:rsidP="0020445C">
            <w:pPr>
              <w:ind w:right="-74"/>
              <w:jc w:val="center"/>
              <w:rPr>
                <w:rFonts w:ascii="Arial" w:eastAsia="Arial" w:hAnsi="Arial" w:cs="Arial"/>
                <w:color w:val="000000"/>
                <w:sz w:val="18"/>
                <w:szCs w:val="18"/>
                <w:lang w:bidi="ar-SA"/>
              </w:rPr>
            </w:pPr>
          </w:p>
        </w:tc>
        <w:tc>
          <w:tcPr>
            <w:tcW w:w="440" w:type="pct"/>
            <w:tcBorders>
              <w:left w:val="nil"/>
              <w:right w:val="nil"/>
            </w:tcBorders>
            <w:vAlign w:val="bottom"/>
          </w:tcPr>
          <w:p w14:paraId="6B01824E" w14:textId="77777777" w:rsidR="0020445C" w:rsidRPr="003A00E4" w:rsidRDefault="0020445C" w:rsidP="0020445C">
            <w:pPr>
              <w:ind w:right="-74"/>
              <w:jc w:val="center"/>
              <w:rPr>
                <w:rFonts w:ascii="Arial" w:eastAsia="Arial" w:hAnsi="Arial" w:cs="Arial"/>
                <w:color w:val="000000"/>
                <w:sz w:val="18"/>
                <w:szCs w:val="18"/>
                <w:lang w:bidi="ar-SA"/>
              </w:rPr>
            </w:pPr>
          </w:p>
        </w:tc>
      </w:tr>
      <w:tr w:rsidR="0020445C" w:rsidRPr="003A00E4" w14:paraId="6FFAA9D8" w14:textId="77777777" w:rsidTr="003A00E4">
        <w:tc>
          <w:tcPr>
            <w:tcW w:w="1011" w:type="pct"/>
            <w:vAlign w:val="bottom"/>
            <w:hideMark/>
          </w:tcPr>
          <w:p w14:paraId="14669135" w14:textId="19B6DDD1" w:rsidR="0020445C" w:rsidRPr="003A00E4" w:rsidRDefault="0020445C" w:rsidP="0020445C">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liabilities</w:t>
            </w:r>
          </w:p>
        </w:tc>
        <w:tc>
          <w:tcPr>
            <w:tcW w:w="420" w:type="pct"/>
            <w:tcBorders>
              <w:left w:val="nil"/>
              <w:right w:val="nil"/>
            </w:tcBorders>
            <w:vAlign w:val="bottom"/>
          </w:tcPr>
          <w:p w14:paraId="3DDD65A9" w14:textId="77777777" w:rsidR="0020445C" w:rsidRPr="003A00E4" w:rsidRDefault="0020445C" w:rsidP="0020445C">
            <w:pPr>
              <w:ind w:right="-74"/>
              <w:jc w:val="right"/>
              <w:rPr>
                <w:rFonts w:ascii="Arial" w:eastAsia="Arial" w:hAnsi="Arial" w:cs="Arial"/>
                <w:color w:val="000000"/>
                <w:sz w:val="18"/>
                <w:szCs w:val="18"/>
                <w:lang w:bidi="ar-SA"/>
              </w:rPr>
            </w:pPr>
          </w:p>
        </w:tc>
        <w:tc>
          <w:tcPr>
            <w:tcW w:w="371" w:type="pct"/>
            <w:gridSpan w:val="2"/>
            <w:tcBorders>
              <w:left w:val="nil"/>
              <w:right w:val="nil"/>
            </w:tcBorders>
            <w:vAlign w:val="bottom"/>
          </w:tcPr>
          <w:p w14:paraId="7191E234"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049FCE9E"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left w:val="nil"/>
              <w:right w:val="nil"/>
            </w:tcBorders>
            <w:vAlign w:val="bottom"/>
          </w:tcPr>
          <w:p w14:paraId="01C64244"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2DE8ED64"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5BE7E221"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left w:val="nil"/>
              <w:right w:val="nil"/>
            </w:tcBorders>
            <w:vAlign w:val="bottom"/>
          </w:tcPr>
          <w:p w14:paraId="69DB03CC"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left w:val="nil"/>
              <w:right w:val="nil"/>
            </w:tcBorders>
            <w:vAlign w:val="bottom"/>
          </w:tcPr>
          <w:p w14:paraId="122D93F6"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5BA85E76" w14:textId="77777777" w:rsidR="0020445C" w:rsidRPr="003A00E4" w:rsidRDefault="0020445C" w:rsidP="0020445C">
            <w:pPr>
              <w:ind w:right="-74"/>
              <w:jc w:val="center"/>
              <w:rPr>
                <w:rFonts w:ascii="Arial" w:eastAsia="Arial" w:hAnsi="Arial" w:cs="Arial"/>
                <w:color w:val="000000"/>
                <w:sz w:val="18"/>
                <w:szCs w:val="18"/>
                <w:lang w:bidi="ar-SA"/>
              </w:rPr>
            </w:pPr>
          </w:p>
        </w:tc>
        <w:tc>
          <w:tcPr>
            <w:tcW w:w="440" w:type="pct"/>
            <w:tcBorders>
              <w:left w:val="nil"/>
              <w:right w:val="nil"/>
            </w:tcBorders>
            <w:vAlign w:val="bottom"/>
          </w:tcPr>
          <w:p w14:paraId="7991F897" w14:textId="77777777" w:rsidR="0020445C" w:rsidRPr="003A00E4" w:rsidRDefault="0020445C" w:rsidP="0020445C">
            <w:pPr>
              <w:ind w:right="-74"/>
              <w:jc w:val="center"/>
              <w:rPr>
                <w:rFonts w:ascii="Arial" w:eastAsia="Arial" w:hAnsi="Arial" w:cs="Arial"/>
                <w:color w:val="000000"/>
                <w:sz w:val="18"/>
                <w:szCs w:val="18"/>
                <w:lang w:bidi="ar-SA"/>
              </w:rPr>
            </w:pPr>
          </w:p>
        </w:tc>
      </w:tr>
      <w:tr w:rsidR="0020445C" w:rsidRPr="003A00E4" w14:paraId="5DDA1641" w14:textId="77777777" w:rsidTr="003A00E4">
        <w:tc>
          <w:tcPr>
            <w:tcW w:w="1011" w:type="pct"/>
            <w:vAlign w:val="bottom"/>
            <w:hideMark/>
          </w:tcPr>
          <w:p w14:paraId="7E52C05F" w14:textId="190D2627" w:rsidR="0020445C" w:rsidRPr="003A00E4" w:rsidRDefault="0020445C" w:rsidP="0020445C">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lang w:bidi="ar-SA"/>
              </w:rPr>
              <w:t>Lease liabilities</w:t>
            </w:r>
          </w:p>
        </w:tc>
        <w:tc>
          <w:tcPr>
            <w:tcW w:w="420" w:type="pct"/>
            <w:tcBorders>
              <w:top w:val="nil"/>
              <w:left w:val="nil"/>
              <w:bottom w:val="single" w:sz="4" w:space="0" w:color="auto"/>
              <w:right w:val="nil"/>
            </w:tcBorders>
            <w:vAlign w:val="bottom"/>
          </w:tcPr>
          <w:p w14:paraId="47AAF4EC" w14:textId="131C8B82"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371" w:type="pct"/>
            <w:gridSpan w:val="2"/>
            <w:tcBorders>
              <w:top w:val="nil"/>
              <w:left w:val="nil"/>
              <w:bottom w:val="single" w:sz="4" w:space="0" w:color="auto"/>
              <w:right w:val="nil"/>
            </w:tcBorders>
            <w:vAlign w:val="bottom"/>
          </w:tcPr>
          <w:p w14:paraId="0482D7AE" w14:textId="4920C109"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top w:val="nil"/>
              <w:left w:val="nil"/>
              <w:bottom w:val="single" w:sz="4" w:space="0" w:color="auto"/>
              <w:right w:val="nil"/>
            </w:tcBorders>
            <w:vAlign w:val="bottom"/>
          </w:tcPr>
          <w:p w14:paraId="2A98EECD" w14:textId="089A42B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top w:val="nil"/>
              <w:left w:val="nil"/>
              <w:bottom w:val="single" w:sz="4" w:space="0" w:color="auto"/>
              <w:right w:val="nil"/>
            </w:tcBorders>
            <w:vAlign w:val="bottom"/>
          </w:tcPr>
          <w:p w14:paraId="480DF7FA" w14:textId="20FD8AFF"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top w:val="nil"/>
              <w:left w:val="nil"/>
              <w:bottom w:val="single" w:sz="4" w:space="0" w:color="auto"/>
              <w:right w:val="nil"/>
            </w:tcBorders>
            <w:vAlign w:val="bottom"/>
          </w:tcPr>
          <w:p w14:paraId="5AEF12ED" w14:textId="39CA146E"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top w:val="nil"/>
              <w:left w:val="nil"/>
              <w:bottom w:val="single" w:sz="4" w:space="0" w:color="auto"/>
              <w:right w:val="nil"/>
            </w:tcBorders>
            <w:vAlign w:val="bottom"/>
          </w:tcPr>
          <w:p w14:paraId="20B5F786" w14:textId="187E97DB"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top w:val="nil"/>
              <w:left w:val="nil"/>
              <w:bottom w:val="single" w:sz="4" w:space="0" w:color="auto"/>
              <w:right w:val="nil"/>
            </w:tcBorders>
            <w:vAlign w:val="bottom"/>
          </w:tcPr>
          <w:p w14:paraId="7FE598F5" w14:textId="4B946282"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3" w:type="pct"/>
            <w:tcBorders>
              <w:top w:val="nil"/>
              <w:left w:val="nil"/>
              <w:bottom w:val="single" w:sz="4" w:space="0" w:color="auto"/>
              <w:right w:val="nil"/>
            </w:tcBorders>
            <w:vAlign w:val="bottom"/>
          </w:tcPr>
          <w:p w14:paraId="2629E192" w14:textId="1693E6AD"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460" w:type="pct"/>
            <w:tcBorders>
              <w:top w:val="nil"/>
              <w:left w:val="nil"/>
              <w:right w:val="nil"/>
            </w:tcBorders>
            <w:vAlign w:val="bottom"/>
          </w:tcPr>
          <w:p w14:paraId="24CBEBF0" w14:textId="23F9B8E0" w:rsidR="0020445C" w:rsidRPr="003A00E4" w:rsidRDefault="0020445C" w:rsidP="0020445C">
            <w:pPr>
              <w:ind w:left="-83"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6.22</w:t>
            </w:r>
          </w:p>
        </w:tc>
        <w:tc>
          <w:tcPr>
            <w:tcW w:w="440" w:type="pct"/>
            <w:tcBorders>
              <w:top w:val="nil"/>
              <w:left w:val="nil"/>
              <w:right w:val="nil"/>
            </w:tcBorders>
            <w:vAlign w:val="bottom"/>
          </w:tcPr>
          <w:p w14:paraId="2FBF6D8A" w14:textId="4874ADFA" w:rsidR="0020445C" w:rsidRPr="003A00E4" w:rsidRDefault="0020445C" w:rsidP="0020445C">
            <w:pPr>
              <w:ind w:left="-83" w:right="-74"/>
              <w:jc w:val="center"/>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r>
      <w:tr w:rsidR="0020445C" w:rsidRPr="003A00E4" w14:paraId="5F784AE2" w14:textId="77777777" w:rsidTr="003A00E4">
        <w:tc>
          <w:tcPr>
            <w:tcW w:w="1011" w:type="pct"/>
            <w:vAlign w:val="bottom"/>
          </w:tcPr>
          <w:p w14:paraId="4F8AC61E"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19DF5F04" w14:textId="77777777" w:rsidR="0020445C" w:rsidRPr="003A00E4" w:rsidRDefault="0020445C" w:rsidP="0020445C">
            <w:pPr>
              <w:ind w:right="-74"/>
              <w:jc w:val="right"/>
              <w:rPr>
                <w:rFonts w:ascii="Arial" w:eastAsia="Arial" w:hAnsi="Arial" w:cs="Arial"/>
                <w:color w:val="000000"/>
                <w:sz w:val="18"/>
                <w:szCs w:val="18"/>
                <w:lang w:bidi="ar-SA"/>
              </w:rPr>
            </w:pPr>
          </w:p>
        </w:tc>
        <w:tc>
          <w:tcPr>
            <w:tcW w:w="371" w:type="pct"/>
            <w:gridSpan w:val="2"/>
            <w:tcBorders>
              <w:top w:val="single" w:sz="4" w:space="0" w:color="auto"/>
              <w:left w:val="nil"/>
              <w:right w:val="nil"/>
            </w:tcBorders>
            <w:vAlign w:val="bottom"/>
          </w:tcPr>
          <w:p w14:paraId="294CE86F"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top w:val="single" w:sz="4" w:space="0" w:color="auto"/>
              <w:left w:val="nil"/>
              <w:right w:val="nil"/>
            </w:tcBorders>
            <w:vAlign w:val="bottom"/>
          </w:tcPr>
          <w:p w14:paraId="067DA4D9"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top w:val="single" w:sz="4" w:space="0" w:color="auto"/>
              <w:left w:val="nil"/>
              <w:right w:val="nil"/>
            </w:tcBorders>
            <w:vAlign w:val="bottom"/>
          </w:tcPr>
          <w:p w14:paraId="1D29C6FE"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top w:val="single" w:sz="4" w:space="0" w:color="auto"/>
              <w:left w:val="nil"/>
              <w:right w:val="nil"/>
            </w:tcBorders>
            <w:vAlign w:val="bottom"/>
          </w:tcPr>
          <w:p w14:paraId="66C3AD8D"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top w:val="single" w:sz="4" w:space="0" w:color="auto"/>
              <w:left w:val="nil"/>
              <w:right w:val="nil"/>
            </w:tcBorders>
            <w:vAlign w:val="bottom"/>
          </w:tcPr>
          <w:p w14:paraId="7BE5EBA9"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top w:val="single" w:sz="4" w:space="0" w:color="auto"/>
              <w:left w:val="nil"/>
              <w:right w:val="nil"/>
            </w:tcBorders>
            <w:vAlign w:val="bottom"/>
          </w:tcPr>
          <w:p w14:paraId="3E8EB2BF"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top w:val="single" w:sz="4" w:space="0" w:color="auto"/>
              <w:left w:val="nil"/>
              <w:right w:val="nil"/>
            </w:tcBorders>
            <w:vAlign w:val="bottom"/>
          </w:tcPr>
          <w:p w14:paraId="036C2913"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tcBorders>
              <w:top w:val="nil"/>
              <w:left w:val="nil"/>
              <w:right w:val="nil"/>
            </w:tcBorders>
            <w:vAlign w:val="bottom"/>
          </w:tcPr>
          <w:p w14:paraId="2418FCD9" w14:textId="77777777" w:rsidR="0020445C" w:rsidRPr="003A00E4" w:rsidRDefault="0020445C" w:rsidP="0020445C">
            <w:pPr>
              <w:ind w:left="-83" w:right="-74"/>
              <w:jc w:val="center"/>
              <w:rPr>
                <w:rFonts w:ascii="Arial" w:eastAsia="Arial" w:hAnsi="Arial" w:cs="Arial"/>
                <w:color w:val="000000"/>
                <w:sz w:val="18"/>
                <w:szCs w:val="18"/>
                <w:lang w:bidi="ar-SA"/>
              </w:rPr>
            </w:pPr>
          </w:p>
        </w:tc>
        <w:tc>
          <w:tcPr>
            <w:tcW w:w="440" w:type="pct"/>
            <w:tcBorders>
              <w:top w:val="nil"/>
              <w:left w:val="nil"/>
              <w:right w:val="nil"/>
            </w:tcBorders>
            <w:vAlign w:val="bottom"/>
          </w:tcPr>
          <w:p w14:paraId="67706FA7" w14:textId="77777777" w:rsidR="0020445C" w:rsidRPr="003A00E4" w:rsidRDefault="0020445C" w:rsidP="0020445C">
            <w:pPr>
              <w:ind w:left="-83" w:right="-74"/>
              <w:jc w:val="center"/>
              <w:rPr>
                <w:rFonts w:ascii="Arial" w:eastAsia="Arial" w:hAnsi="Arial" w:cs="Arial"/>
                <w:color w:val="000000"/>
                <w:sz w:val="18"/>
                <w:szCs w:val="18"/>
                <w:lang w:bidi="ar-SA"/>
              </w:rPr>
            </w:pPr>
          </w:p>
        </w:tc>
      </w:tr>
      <w:tr w:rsidR="0020445C" w:rsidRPr="003A00E4" w14:paraId="3E57D09F" w14:textId="77777777" w:rsidTr="003A00E4">
        <w:tc>
          <w:tcPr>
            <w:tcW w:w="1011" w:type="pct"/>
            <w:vAlign w:val="bottom"/>
          </w:tcPr>
          <w:p w14:paraId="582B2E3F"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left w:val="nil"/>
              <w:bottom w:val="single" w:sz="4" w:space="0" w:color="auto"/>
              <w:right w:val="nil"/>
            </w:tcBorders>
            <w:vAlign w:val="bottom"/>
          </w:tcPr>
          <w:p w14:paraId="0B9A1808" w14:textId="5393B3F6"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371" w:type="pct"/>
            <w:gridSpan w:val="2"/>
            <w:tcBorders>
              <w:left w:val="nil"/>
              <w:bottom w:val="single" w:sz="4" w:space="0" w:color="auto"/>
              <w:right w:val="nil"/>
            </w:tcBorders>
            <w:vAlign w:val="bottom"/>
          </w:tcPr>
          <w:p w14:paraId="3198A906" w14:textId="646BD642"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bottom w:val="single" w:sz="4" w:space="0" w:color="auto"/>
              <w:right w:val="nil"/>
            </w:tcBorders>
            <w:vAlign w:val="bottom"/>
          </w:tcPr>
          <w:p w14:paraId="489914E9" w14:textId="18077F6A"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left w:val="nil"/>
              <w:bottom w:val="single" w:sz="4" w:space="0" w:color="auto"/>
              <w:right w:val="nil"/>
            </w:tcBorders>
            <w:vAlign w:val="bottom"/>
          </w:tcPr>
          <w:p w14:paraId="33C3FE4B" w14:textId="72AFCC63"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left w:val="nil"/>
              <w:bottom w:val="single" w:sz="4" w:space="0" w:color="auto"/>
              <w:right w:val="nil"/>
            </w:tcBorders>
            <w:vAlign w:val="bottom"/>
          </w:tcPr>
          <w:p w14:paraId="00FF6050" w14:textId="5D40EBB9"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bottom w:val="single" w:sz="4" w:space="0" w:color="auto"/>
              <w:right w:val="nil"/>
            </w:tcBorders>
            <w:vAlign w:val="bottom"/>
          </w:tcPr>
          <w:p w14:paraId="601E811A" w14:textId="1E9FF87E"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left w:val="nil"/>
              <w:bottom w:val="single" w:sz="4" w:space="0" w:color="auto"/>
              <w:right w:val="nil"/>
            </w:tcBorders>
            <w:vAlign w:val="bottom"/>
          </w:tcPr>
          <w:p w14:paraId="0D4BAA73" w14:textId="7A0CBCE8"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3" w:type="pct"/>
            <w:tcBorders>
              <w:left w:val="nil"/>
              <w:bottom w:val="single" w:sz="4" w:space="0" w:color="auto"/>
              <w:right w:val="nil"/>
            </w:tcBorders>
            <w:vAlign w:val="bottom"/>
          </w:tcPr>
          <w:p w14:paraId="2AD6C137" w14:textId="55B806E4"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216,779</w:t>
            </w:r>
          </w:p>
        </w:tc>
        <w:tc>
          <w:tcPr>
            <w:tcW w:w="460" w:type="pct"/>
            <w:tcBorders>
              <w:left w:val="nil"/>
              <w:right w:val="nil"/>
            </w:tcBorders>
            <w:vAlign w:val="bottom"/>
          </w:tcPr>
          <w:p w14:paraId="0DAB1451" w14:textId="77777777" w:rsidR="0020445C" w:rsidRPr="003A00E4" w:rsidRDefault="0020445C" w:rsidP="0020445C">
            <w:pPr>
              <w:ind w:left="-83" w:right="-74"/>
              <w:jc w:val="center"/>
              <w:rPr>
                <w:rFonts w:ascii="Arial" w:eastAsia="Arial" w:hAnsi="Arial" w:cs="Arial"/>
                <w:color w:val="000000"/>
                <w:sz w:val="18"/>
                <w:szCs w:val="18"/>
                <w:lang w:bidi="ar-SA"/>
              </w:rPr>
            </w:pPr>
          </w:p>
        </w:tc>
        <w:tc>
          <w:tcPr>
            <w:tcW w:w="440" w:type="pct"/>
            <w:tcBorders>
              <w:top w:val="nil"/>
              <w:left w:val="nil"/>
              <w:right w:val="nil"/>
            </w:tcBorders>
            <w:vAlign w:val="bottom"/>
          </w:tcPr>
          <w:p w14:paraId="0BBF20BE" w14:textId="77777777" w:rsidR="0020445C" w:rsidRPr="003A00E4" w:rsidRDefault="0020445C" w:rsidP="0020445C">
            <w:pPr>
              <w:ind w:left="-83" w:right="-74"/>
              <w:jc w:val="center"/>
              <w:rPr>
                <w:rFonts w:ascii="Arial" w:eastAsia="Arial" w:hAnsi="Arial" w:cs="Arial"/>
                <w:color w:val="000000"/>
                <w:sz w:val="18"/>
                <w:szCs w:val="18"/>
                <w:lang w:bidi="ar-SA"/>
              </w:rPr>
            </w:pPr>
          </w:p>
        </w:tc>
      </w:tr>
      <w:tr w:rsidR="0020445C" w:rsidRPr="003A00E4" w14:paraId="26C7D329" w14:textId="77777777" w:rsidTr="003A00E4">
        <w:tc>
          <w:tcPr>
            <w:tcW w:w="1011" w:type="pct"/>
            <w:vAlign w:val="bottom"/>
          </w:tcPr>
          <w:p w14:paraId="7DC8BFB1"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196EF100" w14:textId="77777777" w:rsidR="0020445C" w:rsidRPr="003A00E4" w:rsidRDefault="0020445C" w:rsidP="0020445C">
            <w:pPr>
              <w:ind w:right="-74"/>
              <w:jc w:val="right"/>
              <w:rPr>
                <w:rFonts w:ascii="Arial" w:hAnsi="Arial" w:cs="Arial"/>
                <w:color w:val="000000"/>
                <w:sz w:val="18"/>
                <w:szCs w:val="18"/>
              </w:rPr>
            </w:pPr>
          </w:p>
        </w:tc>
        <w:tc>
          <w:tcPr>
            <w:tcW w:w="371" w:type="pct"/>
            <w:gridSpan w:val="2"/>
            <w:tcBorders>
              <w:top w:val="single" w:sz="4" w:space="0" w:color="auto"/>
              <w:left w:val="nil"/>
              <w:right w:val="nil"/>
            </w:tcBorders>
            <w:vAlign w:val="bottom"/>
          </w:tcPr>
          <w:p w14:paraId="50203EAD" w14:textId="77777777" w:rsidR="0020445C" w:rsidRPr="003A00E4" w:rsidRDefault="0020445C" w:rsidP="0020445C">
            <w:pPr>
              <w:ind w:right="-74"/>
              <w:jc w:val="right"/>
              <w:rPr>
                <w:rFonts w:ascii="Arial" w:hAnsi="Arial" w:cs="Arial"/>
                <w:color w:val="000000"/>
                <w:sz w:val="18"/>
                <w:szCs w:val="18"/>
              </w:rPr>
            </w:pPr>
          </w:p>
        </w:tc>
        <w:tc>
          <w:tcPr>
            <w:tcW w:w="369" w:type="pct"/>
            <w:tcBorders>
              <w:top w:val="single" w:sz="4" w:space="0" w:color="auto"/>
              <w:left w:val="nil"/>
              <w:right w:val="nil"/>
            </w:tcBorders>
            <w:vAlign w:val="bottom"/>
          </w:tcPr>
          <w:p w14:paraId="00115D1A" w14:textId="77777777" w:rsidR="0020445C" w:rsidRPr="003A00E4" w:rsidRDefault="0020445C" w:rsidP="0020445C">
            <w:pPr>
              <w:ind w:right="-74"/>
              <w:jc w:val="right"/>
              <w:rPr>
                <w:rFonts w:ascii="Arial" w:hAnsi="Arial" w:cs="Arial"/>
                <w:color w:val="000000"/>
                <w:sz w:val="18"/>
                <w:szCs w:val="18"/>
              </w:rPr>
            </w:pPr>
          </w:p>
        </w:tc>
        <w:tc>
          <w:tcPr>
            <w:tcW w:w="372" w:type="pct"/>
            <w:tcBorders>
              <w:top w:val="single" w:sz="4" w:space="0" w:color="auto"/>
              <w:left w:val="nil"/>
              <w:right w:val="nil"/>
            </w:tcBorders>
            <w:vAlign w:val="bottom"/>
          </w:tcPr>
          <w:p w14:paraId="352D514A" w14:textId="77777777" w:rsidR="0020445C" w:rsidRPr="003A00E4" w:rsidRDefault="0020445C" w:rsidP="0020445C">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2694491F" w14:textId="77777777" w:rsidR="0020445C" w:rsidRPr="003A00E4" w:rsidRDefault="0020445C" w:rsidP="0020445C">
            <w:pPr>
              <w:ind w:right="-74"/>
              <w:jc w:val="right"/>
              <w:rPr>
                <w:rFonts w:ascii="Arial" w:hAnsi="Arial" w:cs="Arial"/>
                <w:color w:val="000000"/>
                <w:sz w:val="18"/>
                <w:szCs w:val="18"/>
              </w:rPr>
            </w:pPr>
          </w:p>
        </w:tc>
        <w:tc>
          <w:tcPr>
            <w:tcW w:w="369" w:type="pct"/>
            <w:tcBorders>
              <w:top w:val="single" w:sz="4" w:space="0" w:color="auto"/>
              <w:left w:val="nil"/>
              <w:right w:val="nil"/>
            </w:tcBorders>
            <w:vAlign w:val="bottom"/>
          </w:tcPr>
          <w:p w14:paraId="21C5E515" w14:textId="77777777" w:rsidR="0020445C" w:rsidRPr="003A00E4" w:rsidRDefault="0020445C" w:rsidP="0020445C">
            <w:pPr>
              <w:ind w:right="-74"/>
              <w:jc w:val="right"/>
              <w:rPr>
                <w:rFonts w:ascii="Arial" w:hAnsi="Arial" w:cs="Arial"/>
                <w:color w:val="000000"/>
                <w:sz w:val="18"/>
                <w:szCs w:val="18"/>
              </w:rPr>
            </w:pPr>
          </w:p>
        </w:tc>
        <w:tc>
          <w:tcPr>
            <w:tcW w:w="404" w:type="pct"/>
            <w:tcBorders>
              <w:top w:val="single" w:sz="4" w:space="0" w:color="auto"/>
              <w:left w:val="nil"/>
              <w:right w:val="nil"/>
            </w:tcBorders>
            <w:vAlign w:val="bottom"/>
          </w:tcPr>
          <w:p w14:paraId="3FF220A9" w14:textId="77777777" w:rsidR="0020445C" w:rsidRPr="003A00E4" w:rsidRDefault="0020445C" w:rsidP="0020445C">
            <w:pPr>
              <w:ind w:right="-74"/>
              <w:jc w:val="right"/>
              <w:rPr>
                <w:rFonts w:ascii="Arial" w:hAnsi="Arial" w:cs="Arial"/>
                <w:color w:val="000000"/>
                <w:sz w:val="18"/>
                <w:szCs w:val="18"/>
              </w:rPr>
            </w:pPr>
          </w:p>
        </w:tc>
        <w:tc>
          <w:tcPr>
            <w:tcW w:w="423" w:type="pct"/>
            <w:tcBorders>
              <w:top w:val="single" w:sz="4" w:space="0" w:color="auto"/>
              <w:left w:val="nil"/>
              <w:right w:val="nil"/>
            </w:tcBorders>
            <w:vAlign w:val="bottom"/>
          </w:tcPr>
          <w:p w14:paraId="46DBB88E" w14:textId="77777777" w:rsidR="0020445C" w:rsidRPr="003A00E4" w:rsidRDefault="0020445C" w:rsidP="0020445C">
            <w:pPr>
              <w:ind w:right="-74"/>
              <w:jc w:val="right"/>
              <w:rPr>
                <w:rFonts w:ascii="Arial" w:hAnsi="Arial" w:cs="Arial"/>
                <w:color w:val="000000"/>
                <w:sz w:val="18"/>
                <w:szCs w:val="18"/>
              </w:rPr>
            </w:pPr>
          </w:p>
        </w:tc>
        <w:tc>
          <w:tcPr>
            <w:tcW w:w="460" w:type="pct"/>
            <w:tcBorders>
              <w:top w:val="nil"/>
              <w:left w:val="nil"/>
              <w:right w:val="nil"/>
            </w:tcBorders>
            <w:vAlign w:val="bottom"/>
          </w:tcPr>
          <w:p w14:paraId="3EBAB9A2" w14:textId="77777777" w:rsidR="0020445C" w:rsidRPr="003A00E4" w:rsidRDefault="0020445C" w:rsidP="0020445C">
            <w:pPr>
              <w:ind w:left="-83" w:right="-74"/>
              <w:jc w:val="center"/>
              <w:rPr>
                <w:rFonts w:ascii="Arial" w:hAnsi="Arial" w:cs="Arial"/>
                <w:b/>
                <w:bCs/>
                <w:color w:val="000000"/>
                <w:sz w:val="18"/>
                <w:szCs w:val="18"/>
              </w:rPr>
            </w:pPr>
          </w:p>
        </w:tc>
        <w:tc>
          <w:tcPr>
            <w:tcW w:w="440" w:type="pct"/>
            <w:tcBorders>
              <w:top w:val="nil"/>
              <w:left w:val="nil"/>
              <w:right w:val="nil"/>
            </w:tcBorders>
            <w:vAlign w:val="bottom"/>
          </w:tcPr>
          <w:p w14:paraId="7643EC29" w14:textId="77777777" w:rsidR="0020445C" w:rsidRPr="003A00E4" w:rsidRDefault="0020445C" w:rsidP="0020445C">
            <w:pPr>
              <w:ind w:left="-83" w:right="-74"/>
              <w:jc w:val="center"/>
              <w:rPr>
                <w:rFonts w:ascii="Arial" w:hAnsi="Arial" w:cs="Arial"/>
                <w:b/>
                <w:bCs/>
                <w:color w:val="000000"/>
                <w:sz w:val="18"/>
                <w:szCs w:val="18"/>
              </w:rPr>
            </w:pPr>
          </w:p>
        </w:tc>
      </w:tr>
      <w:tr w:rsidR="0020445C" w:rsidRPr="003A00E4" w14:paraId="30A4FE54" w14:textId="77777777" w:rsidTr="003A00E4">
        <w:tc>
          <w:tcPr>
            <w:tcW w:w="1011" w:type="pct"/>
            <w:vAlign w:val="bottom"/>
          </w:tcPr>
          <w:p w14:paraId="541990AB" w14:textId="1EAAEB54" w:rsidR="0020445C" w:rsidRPr="003A00E4" w:rsidRDefault="0020445C" w:rsidP="0020445C">
            <w:pPr>
              <w:ind w:left="-105" w:right="-74"/>
              <w:jc w:val="thaiDistribute"/>
              <w:rPr>
                <w:rFonts w:ascii="Arial" w:eastAsia="Arial" w:hAnsi="Arial" w:cs="Arial"/>
                <w:b/>
                <w:bCs/>
                <w:color w:val="000000"/>
                <w:sz w:val="18"/>
                <w:szCs w:val="18"/>
                <w:cs/>
                <w:lang w:bidi="ar-SA"/>
              </w:rPr>
            </w:pPr>
            <w:r w:rsidRPr="003A00E4">
              <w:rPr>
                <w:rFonts w:ascii="Arial" w:eastAsia="Arial" w:hAnsi="Arial" w:cs="Arial"/>
                <w:b/>
                <w:bCs/>
                <w:color w:val="000000"/>
                <w:sz w:val="18"/>
                <w:szCs w:val="18"/>
                <w:lang w:bidi="ar-SA"/>
              </w:rPr>
              <w:t>As at 30 September 2024</w:t>
            </w:r>
          </w:p>
        </w:tc>
        <w:tc>
          <w:tcPr>
            <w:tcW w:w="420" w:type="pct"/>
            <w:tcBorders>
              <w:left w:val="nil"/>
              <w:right w:val="nil"/>
            </w:tcBorders>
            <w:vAlign w:val="bottom"/>
          </w:tcPr>
          <w:p w14:paraId="73CFC7DC" w14:textId="77777777" w:rsidR="0020445C" w:rsidRPr="003A00E4" w:rsidRDefault="0020445C" w:rsidP="0020445C">
            <w:pPr>
              <w:ind w:right="-74"/>
              <w:jc w:val="right"/>
              <w:rPr>
                <w:rFonts w:ascii="Arial" w:eastAsia="Arial" w:hAnsi="Arial" w:cs="Arial"/>
                <w:color w:val="000000"/>
                <w:sz w:val="18"/>
                <w:szCs w:val="18"/>
                <w:cs/>
                <w:lang w:bidi="ar-SA"/>
              </w:rPr>
            </w:pPr>
          </w:p>
        </w:tc>
        <w:tc>
          <w:tcPr>
            <w:tcW w:w="371" w:type="pct"/>
            <w:gridSpan w:val="2"/>
            <w:tcBorders>
              <w:left w:val="nil"/>
              <w:right w:val="nil"/>
            </w:tcBorders>
            <w:vAlign w:val="bottom"/>
          </w:tcPr>
          <w:p w14:paraId="053337AA"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18EB283C"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left w:val="nil"/>
              <w:right w:val="nil"/>
            </w:tcBorders>
            <w:vAlign w:val="bottom"/>
          </w:tcPr>
          <w:p w14:paraId="10735779"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33EF6FFC"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03A7E4C7"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left w:val="nil"/>
              <w:right w:val="nil"/>
            </w:tcBorders>
            <w:vAlign w:val="bottom"/>
          </w:tcPr>
          <w:p w14:paraId="5B004BAE"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left w:val="nil"/>
              <w:right w:val="nil"/>
            </w:tcBorders>
            <w:vAlign w:val="bottom"/>
          </w:tcPr>
          <w:p w14:paraId="3564448D"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450CAB31" w14:textId="77777777" w:rsidR="0020445C" w:rsidRPr="003A00E4" w:rsidRDefault="0020445C" w:rsidP="0020445C">
            <w:pPr>
              <w:ind w:right="-74"/>
              <w:jc w:val="right"/>
              <w:rPr>
                <w:rFonts w:ascii="Arial" w:eastAsia="Arial" w:hAnsi="Arial" w:cs="Arial"/>
                <w:color w:val="000000"/>
                <w:sz w:val="18"/>
                <w:szCs w:val="18"/>
                <w:lang w:bidi="ar-SA"/>
              </w:rPr>
            </w:pPr>
          </w:p>
        </w:tc>
        <w:tc>
          <w:tcPr>
            <w:tcW w:w="440" w:type="pct"/>
            <w:tcBorders>
              <w:left w:val="nil"/>
              <w:right w:val="nil"/>
            </w:tcBorders>
            <w:vAlign w:val="bottom"/>
          </w:tcPr>
          <w:p w14:paraId="62A6B61A" w14:textId="77777777" w:rsidR="0020445C" w:rsidRPr="003A00E4" w:rsidRDefault="0020445C" w:rsidP="0020445C">
            <w:pPr>
              <w:ind w:right="-74"/>
              <w:jc w:val="right"/>
              <w:rPr>
                <w:rFonts w:ascii="Arial" w:eastAsia="Arial" w:hAnsi="Arial" w:cs="Arial"/>
                <w:color w:val="000000"/>
                <w:sz w:val="18"/>
                <w:szCs w:val="18"/>
                <w:lang w:bidi="ar-SA"/>
              </w:rPr>
            </w:pPr>
          </w:p>
        </w:tc>
      </w:tr>
      <w:tr w:rsidR="0020445C" w:rsidRPr="003A00E4" w14:paraId="6257FED1" w14:textId="77777777" w:rsidTr="003A00E4">
        <w:tc>
          <w:tcPr>
            <w:tcW w:w="1011" w:type="pct"/>
            <w:vAlign w:val="bottom"/>
            <w:hideMark/>
          </w:tcPr>
          <w:p w14:paraId="44BDB229" w14:textId="50764114" w:rsidR="0020445C" w:rsidRPr="003A00E4" w:rsidRDefault="0020445C" w:rsidP="0020445C">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assets</w:t>
            </w:r>
          </w:p>
        </w:tc>
        <w:tc>
          <w:tcPr>
            <w:tcW w:w="420" w:type="pct"/>
            <w:tcBorders>
              <w:left w:val="nil"/>
              <w:right w:val="nil"/>
            </w:tcBorders>
            <w:vAlign w:val="bottom"/>
          </w:tcPr>
          <w:p w14:paraId="3C6899F9" w14:textId="77777777" w:rsidR="0020445C" w:rsidRPr="003A00E4" w:rsidRDefault="0020445C" w:rsidP="0020445C">
            <w:pPr>
              <w:ind w:right="-74"/>
              <w:jc w:val="right"/>
              <w:rPr>
                <w:rFonts w:ascii="Arial" w:eastAsia="Arial" w:hAnsi="Arial" w:cs="Arial"/>
                <w:color w:val="000000"/>
                <w:sz w:val="18"/>
                <w:szCs w:val="18"/>
                <w:cs/>
                <w:lang w:bidi="ar-SA"/>
              </w:rPr>
            </w:pPr>
          </w:p>
        </w:tc>
        <w:tc>
          <w:tcPr>
            <w:tcW w:w="371" w:type="pct"/>
            <w:gridSpan w:val="2"/>
            <w:tcBorders>
              <w:left w:val="nil"/>
              <w:right w:val="nil"/>
            </w:tcBorders>
            <w:vAlign w:val="bottom"/>
          </w:tcPr>
          <w:p w14:paraId="13E7BF73"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3CA85806"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left w:val="nil"/>
              <w:right w:val="nil"/>
            </w:tcBorders>
            <w:vAlign w:val="bottom"/>
          </w:tcPr>
          <w:p w14:paraId="2145AF54" w14:textId="77777777" w:rsidR="0020445C" w:rsidRPr="003A00E4" w:rsidRDefault="0020445C" w:rsidP="0020445C">
            <w:pPr>
              <w:ind w:right="-74"/>
              <w:jc w:val="right"/>
              <w:rPr>
                <w:rFonts w:ascii="Arial" w:eastAsia="Arial" w:hAnsi="Arial" w:cs="Arial"/>
                <w:color w:val="000000"/>
                <w:sz w:val="18"/>
                <w:szCs w:val="18"/>
              </w:rPr>
            </w:pPr>
          </w:p>
        </w:tc>
        <w:tc>
          <w:tcPr>
            <w:tcW w:w="360" w:type="pct"/>
            <w:tcBorders>
              <w:left w:val="nil"/>
              <w:right w:val="nil"/>
            </w:tcBorders>
            <w:vAlign w:val="bottom"/>
          </w:tcPr>
          <w:p w14:paraId="0963F87E"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5B40BE7B"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left w:val="nil"/>
              <w:right w:val="nil"/>
            </w:tcBorders>
            <w:vAlign w:val="bottom"/>
          </w:tcPr>
          <w:p w14:paraId="5DD8642D"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left w:val="nil"/>
              <w:right w:val="nil"/>
            </w:tcBorders>
            <w:vAlign w:val="bottom"/>
          </w:tcPr>
          <w:p w14:paraId="5187F6FA"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01A09DC6" w14:textId="77777777" w:rsidR="0020445C" w:rsidRPr="003A00E4" w:rsidRDefault="0020445C" w:rsidP="0020445C">
            <w:pPr>
              <w:ind w:right="-74"/>
              <w:jc w:val="right"/>
              <w:rPr>
                <w:rFonts w:ascii="Arial" w:eastAsia="Arial" w:hAnsi="Arial" w:cs="Arial"/>
                <w:color w:val="000000"/>
                <w:sz w:val="18"/>
                <w:szCs w:val="18"/>
                <w:lang w:bidi="ar-SA"/>
              </w:rPr>
            </w:pPr>
          </w:p>
        </w:tc>
        <w:tc>
          <w:tcPr>
            <w:tcW w:w="440" w:type="pct"/>
            <w:tcBorders>
              <w:left w:val="nil"/>
              <w:right w:val="nil"/>
            </w:tcBorders>
            <w:vAlign w:val="bottom"/>
          </w:tcPr>
          <w:p w14:paraId="681AAC7C" w14:textId="77777777" w:rsidR="0020445C" w:rsidRPr="003A00E4" w:rsidRDefault="0020445C" w:rsidP="0020445C">
            <w:pPr>
              <w:ind w:right="-74"/>
              <w:jc w:val="right"/>
              <w:rPr>
                <w:rFonts w:ascii="Arial" w:eastAsia="Arial" w:hAnsi="Arial" w:cs="Arial"/>
                <w:color w:val="000000"/>
                <w:sz w:val="18"/>
                <w:szCs w:val="18"/>
                <w:lang w:bidi="ar-SA"/>
              </w:rPr>
            </w:pPr>
          </w:p>
        </w:tc>
      </w:tr>
      <w:tr w:rsidR="0020445C" w:rsidRPr="003A00E4" w14:paraId="06A324CC" w14:textId="77777777" w:rsidTr="003A00E4">
        <w:tc>
          <w:tcPr>
            <w:tcW w:w="1011" w:type="pct"/>
            <w:vAlign w:val="bottom"/>
          </w:tcPr>
          <w:p w14:paraId="64D775BC" w14:textId="441DF8A3" w:rsidR="0020445C" w:rsidRPr="003A00E4" w:rsidRDefault="0020445C" w:rsidP="0020445C">
            <w:pPr>
              <w:ind w:left="-105" w:right="-74"/>
              <w:jc w:val="thaiDistribute"/>
              <w:rPr>
                <w:rFonts w:ascii="Arial" w:eastAsia="Arial" w:hAnsi="Arial" w:cs="Arial"/>
                <w:color w:val="000000"/>
                <w:sz w:val="18"/>
                <w:szCs w:val="18"/>
                <w:cs/>
              </w:rPr>
            </w:pPr>
            <w:r w:rsidRPr="003A00E4">
              <w:rPr>
                <w:rFonts w:ascii="Arial" w:eastAsia="Arial" w:hAnsi="Arial" w:cs="Arial"/>
                <w:color w:val="000000"/>
                <w:sz w:val="18"/>
                <w:szCs w:val="18"/>
              </w:rPr>
              <w:t>Cash and cash equivalents</w:t>
            </w:r>
          </w:p>
        </w:tc>
        <w:tc>
          <w:tcPr>
            <w:tcW w:w="420" w:type="pct"/>
            <w:tcBorders>
              <w:left w:val="nil"/>
              <w:right w:val="nil"/>
            </w:tcBorders>
            <w:vAlign w:val="bottom"/>
          </w:tcPr>
          <w:p w14:paraId="38CC9705" w14:textId="219B8697" w:rsidR="0020445C" w:rsidRPr="003A00E4" w:rsidRDefault="0020445C" w:rsidP="0020445C">
            <w:pPr>
              <w:ind w:right="-74"/>
              <w:jc w:val="right"/>
              <w:rPr>
                <w:rFonts w:ascii="Arial" w:eastAsia="Arial" w:hAnsi="Arial" w:cs="Arial"/>
                <w:color w:val="000000"/>
                <w:sz w:val="18"/>
                <w:szCs w:val="18"/>
                <w:cs/>
                <w:lang w:bidi="ar-SA"/>
              </w:rPr>
            </w:pPr>
            <w:r w:rsidRPr="003A00E4">
              <w:rPr>
                <w:rFonts w:ascii="Arial" w:eastAsia="Arial" w:hAnsi="Arial" w:cs="Arial"/>
                <w:color w:val="000000"/>
                <w:sz w:val="18"/>
                <w:szCs w:val="18"/>
                <w:lang w:bidi="ar-SA"/>
              </w:rPr>
              <w:t>560,100,000</w:t>
            </w:r>
          </w:p>
        </w:tc>
        <w:tc>
          <w:tcPr>
            <w:tcW w:w="371" w:type="pct"/>
            <w:gridSpan w:val="2"/>
            <w:tcBorders>
              <w:left w:val="nil"/>
              <w:right w:val="nil"/>
            </w:tcBorders>
            <w:vAlign w:val="bottom"/>
          </w:tcPr>
          <w:p w14:paraId="1BCA7FF9" w14:textId="67F7DFF1"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429C2F2D" w14:textId="444C0EEE"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left w:val="nil"/>
              <w:right w:val="nil"/>
            </w:tcBorders>
            <w:vAlign w:val="bottom"/>
          </w:tcPr>
          <w:p w14:paraId="7CCAA244" w14:textId="66439A51" w:rsidR="0020445C" w:rsidRPr="003A00E4" w:rsidRDefault="0020445C" w:rsidP="0020445C">
            <w:pPr>
              <w:ind w:right="-74"/>
              <w:jc w:val="right"/>
              <w:rPr>
                <w:rFonts w:ascii="Arial" w:eastAsia="Arial" w:hAnsi="Arial" w:cs="Arial"/>
                <w:color w:val="000000"/>
                <w:sz w:val="18"/>
                <w:szCs w:val="18"/>
              </w:rPr>
            </w:pPr>
            <w:r w:rsidRPr="003A00E4">
              <w:rPr>
                <w:rFonts w:ascii="Arial" w:eastAsia="Arial" w:hAnsi="Arial" w:cs="Arial"/>
                <w:color w:val="000000"/>
                <w:sz w:val="18"/>
                <w:szCs w:val="18"/>
              </w:rPr>
              <w:t>82,881,151</w:t>
            </w:r>
          </w:p>
        </w:tc>
        <w:tc>
          <w:tcPr>
            <w:tcW w:w="360" w:type="pct"/>
            <w:tcBorders>
              <w:left w:val="nil"/>
              <w:right w:val="nil"/>
            </w:tcBorders>
            <w:vAlign w:val="bottom"/>
          </w:tcPr>
          <w:p w14:paraId="04C01181" w14:textId="4575B33C" w:rsidR="0020445C" w:rsidRPr="003A00E4" w:rsidRDefault="0020445C" w:rsidP="0020445C">
            <w:pPr>
              <w:ind w:right="-74"/>
              <w:jc w:val="right"/>
              <w:rPr>
                <w:rFonts w:ascii="Arial" w:eastAsia="Arial" w:hAnsi="Arial" w:cs="Arial"/>
                <w:color w:val="000000"/>
                <w:sz w:val="18"/>
                <w:szCs w:val="18"/>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576C2CA5" w14:textId="296CBD76"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left w:val="nil"/>
              <w:right w:val="nil"/>
            </w:tcBorders>
            <w:vAlign w:val="bottom"/>
          </w:tcPr>
          <w:p w14:paraId="6BF9AB47" w14:textId="4AE36642"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rPr>
              <w:t>440,479</w:t>
            </w:r>
          </w:p>
        </w:tc>
        <w:tc>
          <w:tcPr>
            <w:tcW w:w="423" w:type="pct"/>
            <w:tcBorders>
              <w:left w:val="nil"/>
              <w:right w:val="nil"/>
            </w:tcBorders>
            <w:vAlign w:val="bottom"/>
          </w:tcPr>
          <w:p w14:paraId="642CADDD" w14:textId="1BC31DB0"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643,421,630</w:t>
            </w:r>
          </w:p>
        </w:tc>
        <w:tc>
          <w:tcPr>
            <w:tcW w:w="460" w:type="pct"/>
            <w:tcBorders>
              <w:left w:val="nil"/>
              <w:right w:val="nil"/>
            </w:tcBorders>
            <w:vAlign w:val="bottom"/>
          </w:tcPr>
          <w:p w14:paraId="2569CE9F" w14:textId="3E362C5D" w:rsidR="0020445C" w:rsidRPr="003A00E4" w:rsidRDefault="0020445C" w:rsidP="0020445C">
            <w:pPr>
              <w:ind w:right="-74"/>
              <w:jc w:val="center"/>
              <w:rPr>
                <w:rFonts w:ascii="Arial" w:eastAsia="Arial" w:hAnsi="Arial" w:cs="Arial"/>
                <w:color w:val="000000"/>
                <w:sz w:val="18"/>
                <w:szCs w:val="18"/>
              </w:rPr>
            </w:pPr>
            <w:r w:rsidRPr="003A00E4">
              <w:rPr>
                <w:rFonts w:ascii="Arial" w:eastAsia="Arial" w:hAnsi="Arial" w:cs="Arial"/>
                <w:color w:val="000000"/>
                <w:sz w:val="18"/>
                <w:szCs w:val="18"/>
              </w:rPr>
              <w:t>0.18 - 2.17</w:t>
            </w:r>
          </w:p>
        </w:tc>
        <w:tc>
          <w:tcPr>
            <w:tcW w:w="440" w:type="pct"/>
            <w:tcBorders>
              <w:left w:val="nil"/>
              <w:right w:val="nil"/>
            </w:tcBorders>
            <w:vAlign w:val="bottom"/>
          </w:tcPr>
          <w:p w14:paraId="2116E6DB" w14:textId="65773344" w:rsidR="0020445C" w:rsidRPr="003A00E4" w:rsidRDefault="0020445C" w:rsidP="0020445C">
            <w:pPr>
              <w:ind w:right="-74"/>
              <w:jc w:val="center"/>
              <w:rPr>
                <w:rFonts w:ascii="Arial" w:eastAsia="Arial" w:hAnsi="Arial" w:cs="Arial"/>
                <w:color w:val="000000"/>
                <w:sz w:val="18"/>
                <w:szCs w:val="18"/>
              </w:rPr>
            </w:pPr>
            <w:r w:rsidRPr="003A00E4">
              <w:rPr>
                <w:rFonts w:ascii="Arial" w:eastAsia="Arial" w:hAnsi="Arial" w:cs="Arial"/>
                <w:color w:val="000000"/>
                <w:sz w:val="18"/>
                <w:szCs w:val="18"/>
              </w:rPr>
              <w:t>-</w:t>
            </w:r>
          </w:p>
        </w:tc>
      </w:tr>
      <w:tr w:rsidR="0020445C" w:rsidRPr="003A00E4" w14:paraId="2447CDCE" w14:textId="77777777" w:rsidTr="003A00E4">
        <w:tc>
          <w:tcPr>
            <w:tcW w:w="1011" w:type="pct"/>
            <w:vAlign w:val="bottom"/>
          </w:tcPr>
          <w:p w14:paraId="545D9548" w14:textId="4231C359" w:rsidR="0020445C" w:rsidRPr="003A00E4" w:rsidRDefault="0020445C" w:rsidP="0020445C">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rPr>
              <w:t>Short-term investments</w:t>
            </w:r>
          </w:p>
        </w:tc>
        <w:tc>
          <w:tcPr>
            <w:tcW w:w="420" w:type="pct"/>
            <w:tcBorders>
              <w:left w:val="nil"/>
              <w:right w:val="nil"/>
            </w:tcBorders>
            <w:vAlign w:val="bottom"/>
          </w:tcPr>
          <w:p w14:paraId="2534BD81" w14:textId="0A200FF1"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1,375,000,000</w:t>
            </w:r>
          </w:p>
        </w:tc>
        <w:tc>
          <w:tcPr>
            <w:tcW w:w="371" w:type="pct"/>
            <w:gridSpan w:val="2"/>
            <w:tcBorders>
              <w:left w:val="nil"/>
              <w:right w:val="nil"/>
            </w:tcBorders>
            <w:vAlign w:val="bottom"/>
          </w:tcPr>
          <w:p w14:paraId="7356C93D" w14:textId="0B104587"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63731F05" w14:textId="0A480FA2"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left w:val="nil"/>
              <w:right w:val="nil"/>
            </w:tcBorders>
            <w:vAlign w:val="bottom"/>
          </w:tcPr>
          <w:p w14:paraId="5279F861" w14:textId="098C6730" w:rsidR="0020445C" w:rsidRPr="003A00E4" w:rsidRDefault="0020445C" w:rsidP="0020445C">
            <w:pPr>
              <w:ind w:right="-74"/>
              <w:jc w:val="right"/>
              <w:rPr>
                <w:rFonts w:ascii="Arial" w:eastAsia="Arial" w:hAnsi="Arial" w:cs="Arial"/>
                <w:color w:val="000000"/>
                <w:sz w:val="18"/>
                <w:szCs w:val="18"/>
              </w:rPr>
            </w:pPr>
            <w:r w:rsidRPr="003A00E4">
              <w:rPr>
                <w:rFonts w:ascii="Arial" w:eastAsia="Arial" w:hAnsi="Arial" w:cs="Arial"/>
                <w:color w:val="000000"/>
                <w:sz w:val="18"/>
                <w:szCs w:val="18"/>
              </w:rPr>
              <w:t>-</w:t>
            </w:r>
          </w:p>
        </w:tc>
        <w:tc>
          <w:tcPr>
            <w:tcW w:w="360" w:type="pct"/>
            <w:tcBorders>
              <w:left w:val="nil"/>
              <w:right w:val="nil"/>
            </w:tcBorders>
            <w:vAlign w:val="bottom"/>
          </w:tcPr>
          <w:p w14:paraId="2C3A7ADB" w14:textId="6A5F4BCA" w:rsidR="0020445C" w:rsidRPr="003A00E4" w:rsidRDefault="0020445C" w:rsidP="0020445C">
            <w:pPr>
              <w:ind w:right="-74"/>
              <w:jc w:val="right"/>
              <w:rPr>
                <w:rFonts w:ascii="Arial" w:eastAsia="Arial" w:hAnsi="Arial" w:cs="Arial"/>
                <w:color w:val="000000"/>
                <w:sz w:val="18"/>
                <w:szCs w:val="18"/>
              </w:rPr>
            </w:pPr>
            <w:r w:rsidRPr="003A00E4">
              <w:rPr>
                <w:rFonts w:ascii="Arial" w:eastAsia="Arial" w:hAnsi="Arial" w:cs="Arial"/>
                <w:color w:val="000000"/>
                <w:sz w:val="18"/>
                <w:szCs w:val="18"/>
                <w:lang w:bidi="ar-SA"/>
              </w:rPr>
              <w:t>-</w:t>
            </w:r>
          </w:p>
        </w:tc>
        <w:tc>
          <w:tcPr>
            <w:tcW w:w="369" w:type="pct"/>
            <w:tcBorders>
              <w:left w:val="nil"/>
              <w:right w:val="nil"/>
            </w:tcBorders>
            <w:vAlign w:val="bottom"/>
          </w:tcPr>
          <w:p w14:paraId="5A87E053" w14:textId="64EB7CCA"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left w:val="nil"/>
              <w:right w:val="nil"/>
            </w:tcBorders>
            <w:vAlign w:val="bottom"/>
          </w:tcPr>
          <w:p w14:paraId="29B5B5E8" w14:textId="391F4D9D" w:rsidR="0020445C" w:rsidRPr="003A00E4" w:rsidRDefault="0020445C" w:rsidP="0020445C">
            <w:pPr>
              <w:ind w:right="-74"/>
              <w:jc w:val="right"/>
              <w:rPr>
                <w:rFonts w:ascii="Arial" w:eastAsia="Arial" w:hAnsi="Arial" w:cs="Arial"/>
                <w:color w:val="000000"/>
                <w:sz w:val="18"/>
                <w:szCs w:val="18"/>
              </w:rPr>
            </w:pPr>
            <w:r w:rsidRPr="003A00E4">
              <w:rPr>
                <w:rFonts w:ascii="Arial" w:eastAsia="Arial" w:hAnsi="Arial" w:cs="Arial"/>
                <w:color w:val="000000"/>
                <w:sz w:val="18"/>
                <w:szCs w:val="18"/>
              </w:rPr>
              <w:t>-</w:t>
            </w:r>
          </w:p>
        </w:tc>
        <w:tc>
          <w:tcPr>
            <w:tcW w:w="423" w:type="pct"/>
            <w:tcBorders>
              <w:left w:val="nil"/>
              <w:right w:val="nil"/>
            </w:tcBorders>
            <w:vAlign w:val="bottom"/>
          </w:tcPr>
          <w:p w14:paraId="3B105262" w14:textId="00F16006"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1,375,000,000</w:t>
            </w:r>
          </w:p>
        </w:tc>
        <w:tc>
          <w:tcPr>
            <w:tcW w:w="460" w:type="pct"/>
            <w:tcBorders>
              <w:left w:val="nil"/>
              <w:right w:val="nil"/>
            </w:tcBorders>
            <w:vAlign w:val="bottom"/>
          </w:tcPr>
          <w:p w14:paraId="06A17B8C" w14:textId="7196AB61" w:rsidR="0020445C" w:rsidRPr="003A00E4" w:rsidRDefault="00487E3D" w:rsidP="0020445C">
            <w:pPr>
              <w:ind w:right="-74"/>
              <w:jc w:val="center"/>
              <w:rPr>
                <w:rFonts w:ascii="Arial" w:eastAsia="Arial" w:hAnsi="Arial" w:cs="Arial"/>
                <w:color w:val="000000"/>
                <w:sz w:val="18"/>
                <w:szCs w:val="18"/>
              </w:rPr>
            </w:pPr>
            <w:r w:rsidRPr="003A00E4">
              <w:rPr>
                <w:rFonts w:ascii="Arial" w:eastAsia="Arial" w:hAnsi="Arial" w:cs="Arial"/>
                <w:color w:val="000000"/>
                <w:sz w:val="18"/>
                <w:szCs w:val="18"/>
              </w:rPr>
              <w:t>1</w:t>
            </w:r>
            <w:r w:rsidR="0020445C" w:rsidRPr="003A00E4">
              <w:rPr>
                <w:rFonts w:ascii="Arial" w:eastAsia="Arial" w:hAnsi="Arial" w:cs="Arial"/>
                <w:color w:val="000000"/>
                <w:sz w:val="18"/>
                <w:szCs w:val="18"/>
              </w:rPr>
              <w:t>.</w:t>
            </w:r>
            <w:r w:rsidRPr="003A00E4">
              <w:rPr>
                <w:rFonts w:ascii="Arial" w:eastAsia="Arial" w:hAnsi="Arial" w:cs="Arial"/>
                <w:color w:val="000000"/>
                <w:sz w:val="18"/>
                <w:szCs w:val="18"/>
              </w:rPr>
              <w:t>90</w:t>
            </w:r>
            <w:r w:rsidR="0020445C" w:rsidRPr="003A00E4">
              <w:rPr>
                <w:rFonts w:ascii="Arial" w:eastAsia="Arial" w:hAnsi="Arial" w:cs="Arial"/>
                <w:color w:val="000000"/>
                <w:sz w:val="18"/>
                <w:szCs w:val="18"/>
              </w:rPr>
              <w:t xml:space="preserve"> - 2.65</w:t>
            </w:r>
          </w:p>
        </w:tc>
        <w:tc>
          <w:tcPr>
            <w:tcW w:w="440" w:type="pct"/>
            <w:tcBorders>
              <w:left w:val="nil"/>
              <w:right w:val="nil"/>
            </w:tcBorders>
            <w:vAlign w:val="bottom"/>
          </w:tcPr>
          <w:p w14:paraId="7C354FEA" w14:textId="28F6ACF8" w:rsidR="0020445C" w:rsidRPr="003A00E4" w:rsidRDefault="0020445C" w:rsidP="0020445C">
            <w:pPr>
              <w:ind w:right="-74"/>
              <w:jc w:val="center"/>
              <w:rPr>
                <w:rFonts w:ascii="Arial" w:eastAsia="Arial" w:hAnsi="Arial" w:cs="Arial"/>
                <w:color w:val="000000"/>
                <w:sz w:val="18"/>
                <w:szCs w:val="18"/>
              </w:rPr>
            </w:pPr>
            <w:r w:rsidRPr="003A00E4">
              <w:rPr>
                <w:rFonts w:ascii="Arial" w:eastAsia="Arial" w:hAnsi="Arial" w:cs="Arial"/>
                <w:color w:val="000000"/>
                <w:sz w:val="18"/>
                <w:szCs w:val="18"/>
              </w:rPr>
              <w:t>-</w:t>
            </w:r>
          </w:p>
        </w:tc>
      </w:tr>
      <w:tr w:rsidR="0020445C" w:rsidRPr="003A00E4" w14:paraId="29AA16B7" w14:textId="77777777" w:rsidTr="003A00E4">
        <w:tc>
          <w:tcPr>
            <w:tcW w:w="1011" w:type="pct"/>
            <w:vAlign w:val="bottom"/>
            <w:hideMark/>
          </w:tcPr>
          <w:p w14:paraId="3BC7534B" w14:textId="0B2CB912" w:rsidR="0020445C" w:rsidRPr="003A00E4" w:rsidRDefault="0020445C" w:rsidP="0020445C">
            <w:pPr>
              <w:tabs>
                <w:tab w:val="left" w:pos="37"/>
              </w:tabs>
              <w:ind w:left="-105" w:right="-74"/>
              <w:rPr>
                <w:rFonts w:ascii="Arial" w:eastAsia="Arial" w:hAnsi="Arial" w:cs="Arial"/>
                <w:color w:val="000000"/>
                <w:spacing w:val="-6"/>
                <w:sz w:val="18"/>
                <w:szCs w:val="18"/>
                <w:lang w:bidi="ar-SA"/>
              </w:rPr>
            </w:pPr>
            <w:r w:rsidRPr="003A00E4">
              <w:rPr>
                <w:rFonts w:ascii="Arial" w:eastAsia="Arial" w:hAnsi="Arial" w:cs="Arial"/>
                <w:color w:val="000000"/>
                <w:spacing w:val="-6"/>
                <w:sz w:val="18"/>
                <w:szCs w:val="18"/>
              </w:rPr>
              <w:t>Financial assets measured at fair value</w:t>
            </w:r>
            <w:r w:rsidRPr="003A00E4">
              <w:rPr>
                <w:rFonts w:ascii="Arial" w:eastAsia="Arial" w:hAnsi="Arial" w:cs="Arial"/>
                <w:color w:val="000000"/>
                <w:spacing w:val="-6"/>
                <w:sz w:val="18"/>
                <w:szCs w:val="18"/>
                <w:cs/>
              </w:rPr>
              <w:t xml:space="preserve"> </w:t>
            </w:r>
          </w:p>
        </w:tc>
        <w:tc>
          <w:tcPr>
            <w:tcW w:w="420" w:type="pct"/>
            <w:vAlign w:val="bottom"/>
          </w:tcPr>
          <w:p w14:paraId="68D32C06" w14:textId="77777777" w:rsidR="0020445C" w:rsidRPr="003A00E4" w:rsidRDefault="0020445C" w:rsidP="0020445C">
            <w:pPr>
              <w:ind w:right="-74"/>
              <w:jc w:val="right"/>
              <w:rPr>
                <w:rFonts w:ascii="Arial" w:eastAsia="Arial" w:hAnsi="Arial" w:cs="Arial"/>
                <w:color w:val="000000"/>
                <w:sz w:val="18"/>
                <w:szCs w:val="18"/>
                <w:cs/>
                <w:lang w:bidi="ar-SA"/>
              </w:rPr>
            </w:pPr>
          </w:p>
        </w:tc>
        <w:tc>
          <w:tcPr>
            <w:tcW w:w="371" w:type="pct"/>
            <w:gridSpan w:val="2"/>
            <w:vAlign w:val="bottom"/>
          </w:tcPr>
          <w:p w14:paraId="084CE2D6"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vAlign w:val="bottom"/>
          </w:tcPr>
          <w:p w14:paraId="08A6DA80"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vAlign w:val="bottom"/>
          </w:tcPr>
          <w:p w14:paraId="0419212B"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vAlign w:val="bottom"/>
          </w:tcPr>
          <w:p w14:paraId="531A18BB" w14:textId="77777777" w:rsidR="0020445C" w:rsidRPr="003A00E4" w:rsidRDefault="0020445C" w:rsidP="0020445C">
            <w:pPr>
              <w:ind w:left="-514" w:right="-74"/>
              <w:jc w:val="right"/>
              <w:rPr>
                <w:rFonts w:ascii="Arial" w:eastAsia="Arial" w:hAnsi="Arial" w:cs="Arial"/>
                <w:color w:val="000000"/>
                <w:sz w:val="18"/>
                <w:szCs w:val="18"/>
                <w:lang w:bidi="ar-SA"/>
              </w:rPr>
            </w:pPr>
          </w:p>
        </w:tc>
        <w:tc>
          <w:tcPr>
            <w:tcW w:w="369" w:type="pct"/>
            <w:vAlign w:val="bottom"/>
          </w:tcPr>
          <w:p w14:paraId="2B339AEC"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vAlign w:val="bottom"/>
          </w:tcPr>
          <w:p w14:paraId="75CB132B"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vAlign w:val="bottom"/>
          </w:tcPr>
          <w:p w14:paraId="0AAB44BF"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vAlign w:val="bottom"/>
          </w:tcPr>
          <w:p w14:paraId="059BC3B4" w14:textId="77777777" w:rsidR="0020445C" w:rsidRPr="003A00E4" w:rsidRDefault="0020445C" w:rsidP="0020445C">
            <w:pPr>
              <w:ind w:right="-74"/>
              <w:jc w:val="center"/>
              <w:rPr>
                <w:rFonts w:ascii="Arial" w:eastAsia="Arial" w:hAnsi="Arial" w:cs="Arial"/>
                <w:color w:val="000000"/>
                <w:sz w:val="18"/>
                <w:szCs w:val="18"/>
                <w:cs/>
              </w:rPr>
            </w:pPr>
          </w:p>
        </w:tc>
        <w:tc>
          <w:tcPr>
            <w:tcW w:w="440" w:type="pct"/>
            <w:vAlign w:val="bottom"/>
          </w:tcPr>
          <w:p w14:paraId="67790B0E" w14:textId="77777777" w:rsidR="0020445C" w:rsidRPr="003A00E4" w:rsidRDefault="0020445C" w:rsidP="0020445C">
            <w:pPr>
              <w:ind w:right="-74"/>
              <w:jc w:val="center"/>
              <w:rPr>
                <w:rFonts w:ascii="Arial" w:eastAsia="Arial" w:hAnsi="Arial" w:cs="Arial"/>
                <w:color w:val="000000"/>
                <w:sz w:val="18"/>
                <w:szCs w:val="18"/>
                <w:cs/>
              </w:rPr>
            </w:pPr>
          </w:p>
        </w:tc>
      </w:tr>
      <w:tr w:rsidR="0020445C" w:rsidRPr="003A00E4" w14:paraId="47EC9896" w14:textId="77777777" w:rsidTr="003A00E4">
        <w:tc>
          <w:tcPr>
            <w:tcW w:w="1011" w:type="pct"/>
            <w:vAlign w:val="bottom"/>
          </w:tcPr>
          <w:p w14:paraId="7D364344" w14:textId="09E360FC" w:rsidR="0020445C" w:rsidRPr="003A00E4" w:rsidRDefault="0020445C" w:rsidP="0020445C">
            <w:pPr>
              <w:tabs>
                <w:tab w:val="left" w:pos="37"/>
              </w:tabs>
              <w:ind w:left="-105" w:right="-74"/>
              <w:rPr>
                <w:rFonts w:ascii="Arial" w:eastAsia="Arial" w:hAnsi="Arial" w:cs="Arial"/>
                <w:color w:val="000000"/>
                <w:spacing w:val="-6"/>
                <w:sz w:val="18"/>
                <w:szCs w:val="18"/>
                <w:cs/>
              </w:rPr>
            </w:pPr>
            <w:r w:rsidRPr="003A00E4">
              <w:rPr>
                <w:rFonts w:ascii="Arial" w:eastAsia="Arial" w:hAnsi="Arial" w:cs="Arial"/>
                <w:color w:val="000000"/>
                <w:spacing w:val="-6"/>
                <w:sz w:val="18"/>
                <w:szCs w:val="18"/>
              </w:rPr>
              <w:tab/>
              <w:t xml:space="preserve">through other comprehensive income </w:t>
            </w:r>
          </w:p>
        </w:tc>
        <w:tc>
          <w:tcPr>
            <w:tcW w:w="420" w:type="pct"/>
            <w:vAlign w:val="bottom"/>
          </w:tcPr>
          <w:p w14:paraId="25BF9146" w14:textId="77777777" w:rsidR="0020445C" w:rsidRPr="003A00E4" w:rsidRDefault="0020445C" w:rsidP="0020445C">
            <w:pPr>
              <w:ind w:right="-74"/>
              <w:jc w:val="right"/>
              <w:rPr>
                <w:rFonts w:ascii="Arial" w:eastAsia="Arial" w:hAnsi="Arial" w:cs="Arial"/>
                <w:color w:val="000000"/>
                <w:sz w:val="18"/>
                <w:szCs w:val="18"/>
                <w:cs/>
                <w:lang w:bidi="ar-SA"/>
              </w:rPr>
            </w:pPr>
          </w:p>
        </w:tc>
        <w:tc>
          <w:tcPr>
            <w:tcW w:w="371" w:type="pct"/>
            <w:gridSpan w:val="2"/>
            <w:vAlign w:val="bottom"/>
          </w:tcPr>
          <w:p w14:paraId="4134F0CA"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vAlign w:val="bottom"/>
          </w:tcPr>
          <w:p w14:paraId="27063E5D"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vAlign w:val="bottom"/>
          </w:tcPr>
          <w:p w14:paraId="35934C7A"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vAlign w:val="bottom"/>
          </w:tcPr>
          <w:p w14:paraId="6EE9C43A" w14:textId="77777777" w:rsidR="0020445C" w:rsidRPr="003A00E4" w:rsidRDefault="0020445C" w:rsidP="0020445C">
            <w:pPr>
              <w:ind w:left="-514" w:right="-74"/>
              <w:jc w:val="right"/>
              <w:rPr>
                <w:rFonts w:ascii="Arial" w:eastAsia="Arial" w:hAnsi="Arial" w:cs="Arial"/>
                <w:color w:val="000000"/>
                <w:sz w:val="18"/>
                <w:szCs w:val="18"/>
                <w:lang w:bidi="ar-SA"/>
              </w:rPr>
            </w:pPr>
          </w:p>
        </w:tc>
        <w:tc>
          <w:tcPr>
            <w:tcW w:w="369" w:type="pct"/>
            <w:vAlign w:val="bottom"/>
          </w:tcPr>
          <w:p w14:paraId="1919D218"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vAlign w:val="bottom"/>
          </w:tcPr>
          <w:p w14:paraId="0E9DA14A"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vAlign w:val="bottom"/>
          </w:tcPr>
          <w:p w14:paraId="50413AB2"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vAlign w:val="bottom"/>
          </w:tcPr>
          <w:p w14:paraId="64F26F86" w14:textId="77777777" w:rsidR="0020445C" w:rsidRPr="003A00E4" w:rsidRDefault="0020445C" w:rsidP="0020445C">
            <w:pPr>
              <w:ind w:right="-74"/>
              <w:jc w:val="center"/>
              <w:rPr>
                <w:rFonts w:ascii="Arial" w:eastAsia="Arial" w:hAnsi="Arial" w:cs="Arial"/>
                <w:color w:val="000000"/>
                <w:sz w:val="18"/>
                <w:szCs w:val="18"/>
                <w:cs/>
              </w:rPr>
            </w:pPr>
          </w:p>
        </w:tc>
        <w:tc>
          <w:tcPr>
            <w:tcW w:w="440" w:type="pct"/>
            <w:vAlign w:val="bottom"/>
          </w:tcPr>
          <w:p w14:paraId="71759BF2" w14:textId="77777777" w:rsidR="0020445C" w:rsidRPr="003A00E4" w:rsidRDefault="0020445C" w:rsidP="0020445C">
            <w:pPr>
              <w:ind w:right="-74"/>
              <w:jc w:val="center"/>
              <w:rPr>
                <w:rFonts w:ascii="Arial" w:eastAsia="Arial" w:hAnsi="Arial" w:cs="Arial"/>
                <w:color w:val="000000"/>
                <w:sz w:val="18"/>
                <w:szCs w:val="18"/>
                <w:cs/>
              </w:rPr>
            </w:pPr>
          </w:p>
        </w:tc>
      </w:tr>
      <w:tr w:rsidR="0020445C" w:rsidRPr="003A00E4" w14:paraId="71B46F74" w14:textId="77777777" w:rsidTr="003A00E4">
        <w:tc>
          <w:tcPr>
            <w:tcW w:w="1011" w:type="pct"/>
            <w:vAlign w:val="bottom"/>
          </w:tcPr>
          <w:p w14:paraId="5AA68E21" w14:textId="399EC7EF" w:rsidR="0020445C" w:rsidRPr="003A00E4" w:rsidRDefault="0020445C" w:rsidP="0020445C">
            <w:pPr>
              <w:tabs>
                <w:tab w:val="left" w:pos="37"/>
              </w:tabs>
              <w:ind w:left="-105" w:right="-74"/>
              <w:rPr>
                <w:rFonts w:ascii="Arial" w:eastAsia="Arial" w:hAnsi="Arial" w:cs="Arial"/>
                <w:color w:val="000000"/>
                <w:sz w:val="18"/>
                <w:szCs w:val="18"/>
              </w:rPr>
            </w:pPr>
            <w:r w:rsidRPr="003A00E4">
              <w:rPr>
                <w:rFonts w:ascii="Arial" w:eastAsia="Arial" w:hAnsi="Arial" w:cs="Arial"/>
                <w:color w:val="000000"/>
                <w:sz w:val="18"/>
                <w:szCs w:val="18"/>
              </w:rPr>
              <w:tab/>
              <w:t>(FVOCI) - Debt instruments</w:t>
            </w:r>
          </w:p>
        </w:tc>
        <w:tc>
          <w:tcPr>
            <w:tcW w:w="420" w:type="pct"/>
            <w:tcBorders>
              <w:bottom w:val="single" w:sz="4" w:space="0" w:color="auto"/>
            </w:tcBorders>
            <w:vAlign w:val="bottom"/>
          </w:tcPr>
          <w:p w14:paraId="42A76772" w14:textId="21C56D8A" w:rsidR="0020445C" w:rsidRPr="003A00E4" w:rsidRDefault="0020445C" w:rsidP="0020445C">
            <w:pPr>
              <w:ind w:right="-74"/>
              <w:jc w:val="right"/>
              <w:rPr>
                <w:rFonts w:ascii="Arial" w:eastAsia="Arial" w:hAnsi="Arial" w:cs="Arial"/>
                <w:color w:val="000000"/>
                <w:sz w:val="18"/>
                <w:szCs w:val="18"/>
                <w:cs/>
                <w:lang w:bidi="ar-SA"/>
              </w:rPr>
            </w:pPr>
            <w:r w:rsidRPr="003A00E4">
              <w:rPr>
                <w:rFonts w:ascii="Arial" w:eastAsia="Arial" w:hAnsi="Arial" w:cs="Arial"/>
                <w:color w:val="000000"/>
                <w:sz w:val="18"/>
                <w:szCs w:val="18"/>
                <w:lang w:bidi="ar-SA"/>
              </w:rPr>
              <w:t>44,831,340</w:t>
            </w:r>
          </w:p>
        </w:tc>
        <w:tc>
          <w:tcPr>
            <w:tcW w:w="371" w:type="pct"/>
            <w:gridSpan w:val="2"/>
            <w:tcBorders>
              <w:bottom w:val="single" w:sz="4" w:space="0" w:color="auto"/>
            </w:tcBorders>
            <w:vAlign w:val="bottom"/>
          </w:tcPr>
          <w:p w14:paraId="2B3869FD" w14:textId="05F4A404"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12,905,741</w:t>
            </w:r>
          </w:p>
        </w:tc>
        <w:tc>
          <w:tcPr>
            <w:tcW w:w="369" w:type="pct"/>
            <w:tcBorders>
              <w:bottom w:val="single" w:sz="4" w:space="0" w:color="auto"/>
            </w:tcBorders>
            <w:vAlign w:val="bottom"/>
          </w:tcPr>
          <w:p w14:paraId="2E46E621" w14:textId="0F395358"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72" w:type="pct"/>
            <w:tcBorders>
              <w:bottom w:val="single" w:sz="4" w:space="0" w:color="auto"/>
            </w:tcBorders>
            <w:vAlign w:val="bottom"/>
          </w:tcPr>
          <w:p w14:paraId="70F743F2" w14:textId="7CAEDE09"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0" w:type="pct"/>
            <w:tcBorders>
              <w:bottom w:val="single" w:sz="4" w:space="0" w:color="auto"/>
            </w:tcBorders>
            <w:vAlign w:val="bottom"/>
          </w:tcPr>
          <w:p w14:paraId="58F69173" w14:textId="2E3CBF0E" w:rsidR="0020445C" w:rsidRPr="003A00E4" w:rsidRDefault="0020445C" w:rsidP="0020445C">
            <w:pPr>
              <w:ind w:left="-514"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369" w:type="pct"/>
            <w:tcBorders>
              <w:bottom w:val="single" w:sz="4" w:space="0" w:color="auto"/>
            </w:tcBorders>
            <w:vAlign w:val="bottom"/>
          </w:tcPr>
          <w:p w14:paraId="0636D068" w14:textId="4D706B97"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04" w:type="pct"/>
            <w:tcBorders>
              <w:bottom w:val="single" w:sz="4" w:space="0" w:color="auto"/>
            </w:tcBorders>
            <w:vAlign w:val="bottom"/>
          </w:tcPr>
          <w:p w14:paraId="7FE5E145" w14:textId="5E0D8074"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w:t>
            </w:r>
          </w:p>
        </w:tc>
        <w:tc>
          <w:tcPr>
            <w:tcW w:w="423" w:type="pct"/>
            <w:tcBorders>
              <w:bottom w:val="single" w:sz="4" w:space="0" w:color="auto"/>
            </w:tcBorders>
            <w:vAlign w:val="bottom"/>
          </w:tcPr>
          <w:p w14:paraId="31001CD0" w14:textId="43C9C9AE" w:rsidR="0020445C" w:rsidRPr="003A00E4" w:rsidRDefault="0020445C" w:rsidP="0020445C">
            <w:pPr>
              <w:ind w:right="-74"/>
              <w:jc w:val="right"/>
              <w:rPr>
                <w:rFonts w:ascii="Arial" w:eastAsia="Arial" w:hAnsi="Arial" w:cs="Arial"/>
                <w:color w:val="000000"/>
                <w:sz w:val="18"/>
                <w:szCs w:val="18"/>
                <w:lang w:bidi="ar-SA"/>
              </w:rPr>
            </w:pPr>
            <w:r w:rsidRPr="003A00E4">
              <w:rPr>
                <w:rFonts w:ascii="Arial" w:eastAsia="Arial" w:hAnsi="Arial" w:cs="Arial"/>
                <w:color w:val="000000"/>
                <w:sz w:val="18"/>
                <w:szCs w:val="18"/>
                <w:lang w:bidi="ar-SA"/>
              </w:rPr>
              <w:t>57,737,081</w:t>
            </w:r>
          </w:p>
        </w:tc>
        <w:tc>
          <w:tcPr>
            <w:tcW w:w="460" w:type="pct"/>
            <w:vAlign w:val="bottom"/>
          </w:tcPr>
          <w:p w14:paraId="45602A89" w14:textId="1533C568" w:rsidR="0020445C" w:rsidRPr="003A00E4" w:rsidRDefault="0020445C" w:rsidP="0020445C">
            <w:pPr>
              <w:ind w:right="-74"/>
              <w:jc w:val="center"/>
              <w:rPr>
                <w:rFonts w:ascii="Arial" w:eastAsia="Arial" w:hAnsi="Arial" w:cs="Arial"/>
                <w:color w:val="000000"/>
                <w:sz w:val="18"/>
                <w:szCs w:val="18"/>
              </w:rPr>
            </w:pPr>
            <w:r w:rsidRPr="003A00E4">
              <w:rPr>
                <w:rFonts w:ascii="Arial" w:eastAsia="Arial" w:hAnsi="Arial" w:cs="Arial"/>
                <w:color w:val="000000"/>
                <w:sz w:val="18"/>
                <w:szCs w:val="18"/>
              </w:rPr>
              <w:t>1.37 - 3.37</w:t>
            </w:r>
          </w:p>
        </w:tc>
        <w:tc>
          <w:tcPr>
            <w:tcW w:w="440" w:type="pct"/>
            <w:vAlign w:val="bottom"/>
          </w:tcPr>
          <w:p w14:paraId="6C5E1E11" w14:textId="1A5663D6" w:rsidR="0020445C" w:rsidRPr="003A00E4" w:rsidRDefault="0020445C" w:rsidP="0020445C">
            <w:pPr>
              <w:ind w:right="-74"/>
              <w:jc w:val="center"/>
              <w:rPr>
                <w:rFonts w:ascii="Arial" w:eastAsia="Arial" w:hAnsi="Arial" w:cs="Arial"/>
                <w:color w:val="000000"/>
                <w:sz w:val="18"/>
                <w:szCs w:val="18"/>
                <w:cs/>
              </w:rPr>
            </w:pPr>
            <w:r w:rsidRPr="003A00E4">
              <w:rPr>
                <w:rFonts w:ascii="Arial" w:eastAsia="Arial" w:hAnsi="Arial" w:cs="Arial"/>
                <w:color w:val="000000"/>
                <w:sz w:val="18"/>
                <w:szCs w:val="18"/>
              </w:rPr>
              <w:t>-</w:t>
            </w:r>
          </w:p>
        </w:tc>
      </w:tr>
      <w:tr w:rsidR="0020445C" w:rsidRPr="003A00E4" w14:paraId="7DFD7635" w14:textId="77777777" w:rsidTr="003A00E4">
        <w:tc>
          <w:tcPr>
            <w:tcW w:w="1011" w:type="pct"/>
            <w:vAlign w:val="bottom"/>
          </w:tcPr>
          <w:p w14:paraId="3224A9F4" w14:textId="77777777" w:rsidR="0020445C" w:rsidRPr="003A00E4" w:rsidRDefault="0020445C" w:rsidP="0020445C">
            <w:pPr>
              <w:tabs>
                <w:tab w:val="left" w:pos="37"/>
              </w:tabs>
              <w:ind w:left="-105" w:right="-74"/>
              <w:rPr>
                <w:rFonts w:ascii="Arial" w:eastAsia="Arial" w:hAnsi="Arial" w:cs="Arial"/>
                <w:color w:val="000000"/>
                <w:sz w:val="18"/>
                <w:szCs w:val="18"/>
              </w:rPr>
            </w:pPr>
          </w:p>
        </w:tc>
        <w:tc>
          <w:tcPr>
            <w:tcW w:w="420" w:type="pct"/>
            <w:tcBorders>
              <w:top w:val="single" w:sz="4" w:space="0" w:color="auto"/>
            </w:tcBorders>
            <w:vAlign w:val="bottom"/>
          </w:tcPr>
          <w:p w14:paraId="4398D660" w14:textId="77777777" w:rsidR="0020445C" w:rsidRPr="003A00E4" w:rsidRDefault="0020445C" w:rsidP="0020445C">
            <w:pPr>
              <w:ind w:right="-74"/>
              <w:jc w:val="right"/>
              <w:rPr>
                <w:rFonts w:ascii="Arial" w:eastAsia="Arial" w:hAnsi="Arial" w:cs="Arial"/>
                <w:color w:val="000000"/>
                <w:sz w:val="18"/>
                <w:szCs w:val="18"/>
                <w:lang w:bidi="ar-SA"/>
              </w:rPr>
            </w:pPr>
          </w:p>
        </w:tc>
        <w:tc>
          <w:tcPr>
            <w:tcW w:w="371" w:type="pct"/>
            <w:gridSpan w:val="2"/>
            <w:tcBorders>
              <w:top w:val="single" w:sz="4" w:space="0" w:color="auto"/>
            </w:tcBorders>
            <w:vAlign w:val="bottom"/>
          </w:tcPr>
          <w:p w14:paraId="5964E775"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top w:val="single" w:sz="4" w:space="0" w:color="auto"/>
            </w:tcBorders>
            <w:vAlign w:val="bottom"/>
          </w:tcPr>
          <w:p w14:paraId="0F105164"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top w:val="single" w:sz="4" w:space="0" w:color="auto"/>
            </w:tcBorders>
            <w:vAlign w:val="bottom"/>
          </w:tcPr>
          <w:p w14:paraId="000F33A9"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top w:val="single" w:sz="4" w:space="0" w:color="auto"/>
            </w:tcBorders>
            <w:vAlign w:val="bottom"/>
          </w:tcPr>
          <w:p w14:paraId="623D9510" w14:textId="77777777" w:rsidR="0020445C" w:rsidRPr="003A00E4" w:rsidRDefault="0020445C" w:rsidP="0020445C">
            <w:pPr>
              <w:ind w:left="-514" w:right="-74"/>
              <w:jc w:val="right"/>
              <w:rPr>
                <w:rFonts w:ascii="Arial" w:eastAsia="Arial" w:hAnsi="Arial" w:cs="Arial"/>
                <w:color w:val="000000"/>
                <w:sz w:val="18"/>
                <w:szCs w:val="18"/>
                <w:lang w:bidi="ar-SA"/>
              </w:rPr>
            </w:pPr>
          </w:p>
        </w:tc>
        <w:tc>
          <w:tcPr>
            <w:tcW w:w="369" w:type="pct"/>
            <w:tcBorders>
              <w:top w:val="single" w:sz="4" w:space="0" w:color="auto"/>
            </w:tcBorders>
            <w:vAlign w:val="bottom"/>
          </w:tcPr>
          <w:p w14:paraId="6F8C6944"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top w:val="single" w:sz="4" w:space="0" w:color="auto"/>
            </w:tcBorders>
            <w:vAlign w:val="bottom"/>
          </w:tcPr>
          <w:p w14:paraId="78AF571A"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top w:val="single" w:sz="4" w:space="0" w:color="auto"/>
            </w:tcBorders>
            <w:vAlign w:val="bottom"/>
          </w:tcPr>
          <w:p w14:paraId="79AD74F5"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vAlign w:val="bottom"/>
          </w:tcPr>
          <w:p w14:paraId="6F9A2FB1" w14:textId="77777777" w:rsidR="0020445C" w:rsidRPr="003A00E4" w:rsidRDefault="0020445C" w:rsidP="0020445C">
            <w:pPr>
              <w:ind w:right="-74"/>
              <w:jc w:val="center"/>
              <w:rPr>
                <w:rFonts w:ascii="Arial" w:eastAsia="Arial" w:hAnsi="Arial" w:cs="Arial"/>
                <w:color w:val="000000"/>
                <w:sz w:val="18"/>
                <w:szCs w:val="18"/>
              </w:rPr>
            </w:pPr>
          </w:p>
        </w:tc>
        <w:tc>
          <w:tcPr>
            <w:tcW w:w="440" w:type="pct"/>
            <w:vAlign w:val="bottom"/>
          </w:tcPr>
          <w:p w14:paraId="0E6CC63B" w14:textId="77777777" w:rsidR="0020445C" w:rsidRPr="003A00E4" w:rsidRDefault="0020445C" w:rsidP="0020445C">
            <w:pPr>
              <w:ind w:right="-74"/>
              <w:jc w:val="center"/>
              <w:rPr>
                <w:rFonts w:ascii="Arial" w:eastAsia="Arial" w:hAnsi="Arial" w:cs="Arial"/>
                <w:color w:val="000000"/>
                <w:sz w:val="18"/>
                <w:szCs w:val="18"/>
              </w:rPr>
            </w:pPr>
          </w:p>
        </w:tc>
      </w:tr>
      <w:tr w:rsidR="0020445C" w:rsidRPr="003A00E4" w14:paraId="5C9F97A9" w14:textId="77777777" w:rsidTr="003A00E4">
        <w:tc>
          <w:tcPr>
            <w:tcW w:w="1011" w:type="pct"/>
            <w:vAlign w:val="bottom"/>
          </w:tcPr>
          <w:p w14:paraId="7FACD8F8"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left w:val="nil"/>
              <w:bottom w:val="single" w:sz="4" w:space="0" w:color="auto"/>
              <w:right w:val="nil"/>
            </w:tcBorders>
            <w:vAlign w:val="bottom"/>
          </w:tcPr>
          <w:p w14:paraId="250C9CE7" w14:textId="71A215C7"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1,979,931,340</w:t>
            </w:r>
          </w:p>
        </w:tc>
        <w:tc>
          <w:tcPr>
            <w:tcW w:w="371" w:type="pct"/>
            <w:gridSpan w:val="2"/>
            <w:tcBorders>
              <w:left w:val="nil"/>
              <w:bottom w:val="single" w:sz="4" w:space="0" w:color="auto"/>
              <w:right w:val="nil"/>
            </w:tcBorders>
            <w:vAlign w:val="bottom"/>
          </w:tcPr>
          <w:p w14:paraId="6FEC18AA" w14:textId="607E2DD0" w:rsidR="0020445C" w:rsidRPr="003A00E4" w:rsidRDefault="0020445C" w:rsidP="0020445C">
            <w:pPr>
              <w:ind w:right="-74"/>
              <w:jc w:val="right"/>
              <w:rPr>
                <w:rFonts w:ascii="Arial" w:hAnsi="Arial" w:cs="Arial"/>
                <w:color w:val="000000"/>
                <w:sz w:val="18"/>
                <w:szCs w:val="18"/>
              </w:rPr>
            </w:pPr>
            <w:r w:rsidRPr="003A00E4">
              <w:rPr>
                <w:rFonts w:ascii="Arial" w:eastAsia="Arial" w:hAnsi="Arial" w:cs="Arial"/>
                <w:color w:val="000000"/>
                <w:sz w:val="18"/>
                <w:szCs w:val="18"/>
                <w:lang w:bidi="ar-SA"/>
              </w:rPr>
              <w:t>12,905,741</w:t>
            </w:r>
          </w:p>
        </w:tc>
        <w:tc>
          <w:tcPr>
            <w:tcW w:w="369" w:type="pct"/>
            <w:tcBorders>
              <w:left w:val="nil"/>
              <w:bottom w:val="single" w:sz="4" w:space="0" w:color="auto"/>
              <w:right w:val="nil"/>
            </w:tcBorders>
            <w:vAlign w:val="bottom"/>
          </w:tcPr>
          <w:p w14:paraId="4F7B2E4A" w14:textId="0563AA92"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w:t>
            </w:r>
          </w:p>
        </w:tc>
        <w:tc>
          <w:tcPr>
            <w:tcW w:w="372" w:type="pct"/>
            <w:tcBorders>
              <w:left w:val="nil"/>
              <w:bottom w:val="single" w:sz="4" w:space="0" w:color="auto"/>
              <w:right w:val="nil"/>
            </w:tcBorders>
            <w:vAlign w:val="bottom"/>
          </w:tcPr>
          <w:p w14:paraId="43ABA287" w14:textId="3CC72A82" w:rsidR="0020445C" w:rsidRPr="003A00E4" w:rsidRDefault="0020445C" w:rsidP="0020445C">
            <w:pPr>
              <w:ind w:right="-74"/>
              <w:jc w:val="right"/>
              <w:rPr>
                <w:rFonts w:ascii="Arial" w:hAnsi="Arial" w:cs="Arial"/>
                <w:color w:val="000000"/>
                <w:sz w:val="18"/>
                <w:szCs w:val="18"/>
              </w:rPr>
            </w:pPr>
            <w:r w:rsidRPr="003A00E4">
              <w:rPr>
                <w:rFonts w:ascii="Arial" w:eastAsia="Arial" w:hAnsi="Arial" w:cs="Arial"/>
                <w:color w:val="000000"/>
                <w:sz w:val="18"/>
                <w:szCs w:val="18"/>
              </w:rPr>
              <w:t>82,881,151</w:t>
            </w:r>
          </w:p>
        </w:tc>
        <w:tc>
          <w:tcPr>
            <w:tcW w:w="360" w:type="pct"/>
            <w:tcBorders>
              <w:left w:val="nil"/>
              <w:bottom w:val="single" w:sz="4" w:space="0" w:color="auto"/>
              <w:right w:val="nil"/>
            </w:tcBorders>
            <w:vAlign w:val="bottom"/>
          </w:tcPr>
          <w:p w14:paraId="2A86E01F" w14:textId="58EB4E93" w:rsidR="0020445C" w:rsidRPr="003A00E4" w:rsidRDefault="0020445C" w:rsidP="0020445C">
            <w:pPr>
              <w:ind w:left="-514" w:right="-74"/>
              <w:jc w:val="right"/>
              <w:rPr>
                <w:rFonts w:ascii="Arial" w:eastAsia="Arial" w:hAnsi="Arial" w:cs="Arial"/>
                <w:color w:val="000000"/>
                <w:sz w:val="18"/>
                <w:szCs w:val="18"/>
                <w:cs/>
              </w:rPr>
            </w:pPr>
            <w:r w:rsidRPr="003A00E4">
              <w:rPr>
                <w:rFonts w:ascii="Arial" w:hAnsi="Arial" w:cs="Arial"/>
                <w:color w:val="000000"/>
                <w:sz w:val="18"/>
                <w:szCs w:val="18"/>
              </w:rPr>
              <w:t>-</w:t>
            </w:r>
          </w:p>
        </w:tc>
        <w:tc>
          <w:tcPr>
            <w:tcW w:w="369" w:type="pct"/>
            <w:tcBorders>
              <w:left w:val="nil"/>
              <w:bottom w:val="single" w:sz="4" w:space="0" w:color="auto"/>
              <w:right w:val="nil"/>
            </w:tcBorders>
            <w:vAlign w:val="bottom"/>
          </w:tcPr>
          <w:p w14:paraId="1350DF41" w14:textId="5FB1D4DE"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w:t>
            </w:r>
          </w:p>
        </w:tc>
        <w:tc>
          <w:tcPr>
            <w:tcW w:w="404" w:type="pct"/>
            <w:tcBorders>
              <w:left w:val="nil"/>
              <w:bottom w:val="single" w:sz="4" w:space="0" w:color="auto"/>
              <w:right w:val="nil"/>
            </w:tcBorders>
            <w:vAlign w:val="bottom"/>
          </w:tcPr>
          <w:p w14:paraId="209179DC" w14:textId="6BC86375" w:rsidR="0020445C" w:rsidRPr="003A00E4" w:rsidRDefault="0020445C" w:rsidP="0020445C">
            <w:pPr>
              <w:ind w:right="-74"/>
              <w:jc w:val="right"/>
              <w:rPr>
                <w:rFonts w:ascii="Arial" w:hAnsi="Arial" w:cs="Arial"/>
                <w:color w:val="000000"/>
                <w:sz w:val="18"/>
                <w:szCs w:val="18"/>
              </w:rPr>
            </w:pPr>
            <w:r w:rsidRPr="003A00E4">
              <w:rPr>
                <w:rFonts w:ascii="Arial" w:eastAsia="Arial" w:hAnsi="Arial" w:cs="Arial"/>
                <w:color w:val="000000"/>
                <w:sz w:val="18"/>
                <w:szCs w:val="18"/>
              </w:rPr>
              <w:t>440,479</w:t>
            </w:r>
          </w:p>
        </w:tc>
        <w:tc>
          <w:tcPr>
            <w:tcW w:w="423" w:type="pct"/>
            <w:tcBorders>
              <w:left w:val="nil"/>
              <w:bottom w:val="single" w:sz="4" w:space="0" w:color="auto"/>
              <w:right w:val="nil"/>
            </w:tcBorders>
            <w:vAlign w:val="bottom"/>
          </w:tcPr>
          <w:p w14:paraId="07FCBE13" w14:textId="6BBF55CB"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2,076,158,711</w:t>
            </w:r>
          </w:p>
        </w:tc>
        <w:tc>
          <w:tcPr>
            <w:tcW w:w="460" w:type="pct"/>
            <w:tcBorders>
              <w:left w:val="nil"/>
              <w:right w:val="nil"/>
            </w:tcBorders>
            <w:vAlign w:val="bottom"/>
          </w:tcPr>
          <w:p w14:paraId="2229DB5C" w14:textId="77777777" w:rsidR="0020445C" w:rsidRPr="003A00E4" w:rsidRDefault="0020445C" w:rsidP="0020445C">
            <w:pPr>
              <w:ind w:right="-74"/>
              <w:jc w:val="center"/>
              <w:rPr>
                <w:rFonts w:ascii="Arial" w:hAnsi="Arial" w:cs="Arial"/>
                <w:color w:val="000000"/>
                <w:sz w:val="18"/>
                <w:szCs w:val="18"/>
              </w:rPr>
            </w:pPr>
          </w:p>
        </w:tc>
        <w:tc>
          <w:tcPr>
            <w:tcW w:w="440" w:type="pct"/>
            <w:tcBorders>
              <w:left w:val="nil"/>
              <w:right w:val="nil"/>
            </w:tcBorders>
            <w:vAlign w:val="bottom"/>
          </w:tcPr>
          <w:p w14:paraId="06148784" w14:textId="77777777" w:rsidR="0020445C" w:rsidRPr="003A00E4" w:rsidRDefault="0020445C" w:rsidP="0020445C">
            <w:pPr>
              <w:ind w:right="-74"/>
              <w:jc w:val="center"/>
              <w:rPr>
                <w:rFonts w:ascii="Arial" w:hAnsi="Arial" w:cs="Arial"/>
                <w:color w:val="000000"/>
                <w:sz w:val="18"/>
                <w:szCs w:val="18"/>
              </w:rPr>
            </w:pPr>
          </w:p>
        </w:tc>
      </w:tr>
      <w:tr w:rsidR="0020445C" w:rsidRPr="003A00E4" w14:paraId="0698D11E" w14:textId="77777777" w:rsidTr="003A00E4">
        <w:tc>
          <w:tcPr>
            <w:tcW w:w="1011" w:type="pct"/>
            <w:vAlign w:val="bottom"/>
          </w:tcPr>
          <w:p w14:paraId="718A1DE3" w14:textId="77777777" w:rsidR="0020445C" w:rsidRPr="003A00E4" w:rsidRDefault="0020445C" w:rsidP="0020445C">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5AA97218" w14:textId="77777777" w:rsidR="0020445C" w:rsidRPr="003A00E4" w:rsidRDefault="0020445C" w:rsidP="0020445C">
            <w:pPr>
              <w:ind w:right="-74"/>
              <w:jc w:val="right"/>
              <w:rPr>
                <w:rFonts w:ascii="Arial" w:hAnsi="Arial" w:cs="Arial"/>
                <w:color w:val="000000"/>
                <w:sz w:val="18"/>
                <w:szCs w:val="18"/>
              </w:rPr>
            </w:pPr>
          </w:p>
        </w:tc>
        <w:tc>
          <w:tcPr>
            <w:tcW w:w="371" w:type="pct"/>
            <w:gridSpan w:val="2"/>
            <w:tcBorders>
              <w:top w:val="single" w:sz="4" w:space="0" w:color="auto"/>
              <w:left w:val="nil"/>
              <w:right w:val="nil"/>
            </w:tcBorders>
            <w:vAlign w:val="bottom"/>
          </w:tcPr>
          <w:p w14:paraId="318ADA76" w14:textId="77777777" w:rsidR="0020445C" w:rsidRPr="003A00E4" w:rsidRDefault="0020445C" w:rsidP="0020445C">
            <w:pPr>
              <w:ind w:right="-74"/>
              <w:jc w:val="right"/>
              <w:rPr>
                <w:rFonts w:ascii="Arial" w:hAnsi="Arial" w:cs="Arial"/>
                <w:color w:val="000000"/>
                <w:sz w:val="18"/>
                <w:szCs w:val="18"/>
              </w:rPr>
            </w:pPr>
          </w:p>
        </w:tc>
        <w:tc>
          <w:tcPr>
            <w:tcW w:w="369" w:type="pct"/>
            <w:tcBorders>
              <w:top w:val="single" w:sz="4" w:space="0" w:color="auto"/>
              <w:left w:val="nil"/>
              <w:right w:val="nil"/>
            </w:tcBorders>
            <w:vAlign w:val="bottom"/>
          </w:tcPr>
          <w:p w14:paraId="36EBAF3E" w14:textId="77777777" w:rsidR="0020445C" w:rsidRPr="003A00E4" w:rsidRDefault="0020445C" w:rsidP="0020445C">
            <w:pPr>
              <w:ind w:right="-74"/>
              <w:jc w:val="right"/>
              <w:rPr>
                <w:rFonts w:ascii="Arial" w:hAnsi="Arial" w:cs="Arial"/>
                <w:color w:val="000000"/>
                <w:sz w:val="18"/>
                <w:szCs w:val="18"/>
              </w:rPr>
            </w:pPr>
          </w:p>
        </w:tc>
        <w:tc>
          <w:tcPr>
            <w:tcW w:w="372" w:type="pct"/>
            <w:tcBorders>
              <w:top w:val="single" w:sz="4" w:space="0" w:color="auto"/>
              <w:left w:val="nil"/>
              <w:right w:val="nil"/>
            </w:tcBorders>
            <w:vAlign w:val="bottom"/>
          </w:tcPr>
          <w:p w14:paraId="0AAEB737" w14:textId="77777777" w:rsidR="0020445C" w:rsidRPr="003A00E4" w:rsidRDefault="0020445C" w:rsidP="0020445C">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6BB77CB7" w14:textId="77777777" w:rsidR="0020445C" w:rsidRPr="003A00E4" w:rsidRDefault="0020445C" w:rsidP="0020445C">
            <w:pPr>
              <w:ind w:left="-514" w:right="-74"/>
              <w:jc w:val="right"/>
              <w:rPr>
                <w:rFonts w:ascii="Arial" w:eastAsia="Arial" w:hAnsi="Arial" w:cs="Arial"/>
                <w:color w:val="000000"/>
                <w:sz w:val="18"/>
                <w:szCs w:val="18"/>
              </w:rPr>
            </w:pPr>
          </w:p>
        </w:tc>
        <w:tc>
          <w:tcPr>
            <w:tcW w:w="369" w:type="pct"/>
            <w:tcBorders>
              <w:top w:val="single" w:sz="4" w:space="0" w:color="auto"/>
              <w:left w:val="nil"/>
              <w:right w:val="nil"/>
            </w:tcBorders>
            <w:vAlign w:val="bottom"/>
          </w:tcPr>
          <w:p w14:paraId="79385A1C" w14:textId="77777777" w:rsidR="0020445C" w:rsidRPr="003A00E4" w:rsidRDefault="0020445C" w:rsidP="0020445C">
            <w:pPr>
              <w:ind w:right="-74"/>
              <w:jc w:val="right"/>
              <w:rPr>
                <w:rFonts w:ascii="Arial" w:hAnsi="Arial" w:cs="Arial"/>
                <w:color w:val="000000"/>
                <w:sz w:val="18"/>
                <w:szCs w:val="18"/>
              </w:rPr>
            </w:pPr>
          </w:p>
        </w:tc>
        <w:tc>
          <w:tcPr>
            <w:tcW w:w="404" w:type="pct"/>
            <w:tcBorders>
              <w:top w:val="single" w:sz="4" w:space="0" w:color="auto"/>
              <w:left w:val="nil"/>
              <w:right w:val="nil"/>
            </w:tcBorders>
            <w:vAlign w:val="bottom"/>
          </w:tcPr>
          <w:p w14:paraId="01E5D817" w14:textId="77777777" w:rsidR="0020445C" w:rsidRPr="003A00E4" w:rsidRDefault="0020445C" w:rsidP="0020445C">
            <w:pPr>
              <w:ind w:right="-74"/>
              <w:jc w:val="right"/>
              <w:rPr>
                <w:rFonts w:ascii="Arial" w:hAnsi="Arial" w:cs="Arial"/>
                <w:color w:val="000000"/>
                <w:sz w:val="18"/>
                <w:szCs w:val="18"/>
              </w:rPr>
            </w:pPr>
          </w:p>
        </w:tc>
        <w:tc>
          <w:tcPr>
            <w:tcW w:w="423" w:type="pct"/>
            <w:tcBorders>
              <w:top w:val="single" w:sz="4" w:space="0" w:color="auto"/>
              <w:left w:val="nil"/>
              <w:right w:val="nil"/>
            </w:tcBorders>
            <w:vAlign w:val="bottom"/>
          </w:tcPr>
          <w:p w14:paraId="699F9DD4" w14:textId="77777777" w:rsidR="0020445C" w:rsidRPr="003A00E4" w:rsidRDefault="0020445C" w:rsidP="0020445C">
            <w:pPr>
              <w:ind w:right="-74"/>
              <w:jc w:val="right"/>
              <w:rPr>
                <w:rFonts w:ascii="Arial" w:hAnsi="Arial" w:cs="Arial"/>
                <w:color w:val="000000"/>
                <w:sz w:val="18"/>
                <w:szCs w:val="18"/>
              </w:rPr>
            </w:pPr>
          </w:p>
        </w:tc>
        <w:tc>
          <w:tcPr>
            <w:tcW w:w="460" w:type="pct"/>
            <w:tcBorders>
              <w:left w:val="nil"/>
              <w:right w:val="nil"/>
            </w:tcBorders>
            <w:vAlign w:val="bottom"/>
          </w:tcPr>
          <w:p w14:paraId="2CF8D223" w14:textId="77777777" w:rsidR="0020445C" w:rsidRPr="003A00E4" w:rsidRDefault="0020445C" w:rsidP="0020445C">
            <w:pPr>
              <w:ind w:right="-74"/>
              <w:jc w:val="center"/>
              <w:rPr>
                <w:rFonts w:ascii="Arial" w:hAnsi="Arial" w:cs="Arial"/>
                <w:color w:val="000000"/>
                <w:sz w:val="18"/>
                <w:szCs w:val="18"/>
              </w:rPr>
            </w:pPr>
          </w:p>
        </w:tc>
        <w:tc>
          <w:tcPr>
            <w:tcW w:w="440" w:type="pct"/>
            <w:tcBorders>
              <w:left w:val="nil"/>
              <w:right w:val="nil"/>
            </w:tcBorders>
            <w:vAlign w:val="bottom"/>
          </w:tcPr>
          <w:p w14:paraId="2B76C60E" w14:textId="77777777" w:rsidR="0020445C" w:rsidRPr="003A00E4" w:rsidRDefault="0020445C" w:rsidP="0020445C">
            <w:pPr>
              <w:ind w:right="-74"/>
              <w:jc w:val="center"/>
              <w:rPr>
                <w:rFonts w:ascii="Arial" w:hAnsi="Arial" w:cs="Arial"/>
                <w:color w:val="000000"/>
                <w:sz w:val="18"/>
                <w:szCs w:val="18"/>
              </w:rPr>
            </w:pPr>
          </w:p>
        </w:tc>
      </w:tr>
      <w:tr w:rsidR="0020445C" w:rsidRPr="003A00E4" w14:paraId="51710395" w14:textId="77777777" w:rsidTr="003A00E4">
        <w:tc>
          <w:tcPr>
            <w:tcW w:w="1011" w:type="pct"/>
            <w:vAlign w:val="bottom"/>
            <w:hideMark/>
          </w:tcPr>
          <w:p w14:paraId="2F9B310F" w14:textId="2D7B758A" w:rsidR="0020445C" w:rsidRPr="003A00E4" w:rsidRDefault="0020445C" w:rsidP="0020445C">
            <w:pPr>
              <w:ind w:left="-105" w:right="-74"/>
              <w:jc w:val="thaiDistribute"/>
              <w:rPr>
                <w:rFonts w:ascii="Arial" w:eastAsia="Arial" w:hAnsi="Arial" w:cs="Arial"/>
                <w:b/>
                <w:bCs/>
                <w:color w:val="000000"/>
                <w:sz w:val="18"/>
                <w:szCs w:val="18"/>
                <w:lang w:bidi="ar-SA"/>
              </w:rPr>
            </w:pPr>
            <w:r w:rsidRPr="003A00E4">
              <w:rPr>
                <w:rFonts w:ascii="Arial" w:eastAsia="Arial" w:hAnsi="Arial" w:cs="Arial"/>
                <w:b/>
                <w:bCs/>
                <w:color w:val="000000"/>
                <w:sz w:val="18"/>
                <w:szCs w:val="18"/>
                <w:lang w:bidi="ar-SA"/>
              </w:rPr>
              <w:t>Financial liabilities</w:t>
            </w:r>
          </w:p>
        </w:tc>
        <w:tc>
          <w:tcPr>
            <w:tcW w:w="420" w:type="pct"/>
            <w:tcBorders>
              <w:left w:val="nil"/>
              <w:right w:val="nil"/>
            </w:tcBorders>
            <w:vAlign w:val="bottom"/>
          </w:tcPr>
          <w:p w14:paraId="6FB5D906" w14:textId="77777777" w:rsidR="0020445C" w:rsidRPr="003A00E4" w:rsidRDefault="0020445C" w:rsidP="0020445C">
            <w:pPr>
              <w:ind w:right="-74"/>
              <w:jc w:val="right"/>
              <w:rPr>
                <w:rFonts w:ascii="Arial" w:eastAsia="Arial" w:hAnsi="Arial" w:cs="Arial"/>
                <w:color w:val="000000"/>
                <w:sz w:val="18"/>
                <w:szCs w:val="18"/>
                <w:lang w:bidi="ar-SA"/>
              </w:rPr>
            </w:pPr>
          </w:p>
        </w:tc>
        <w:tc>
          <w:tcPr>
            <w:tcW w:w="371" w:type="pct"/>
            <w:gridSpan w:val="2"/>
            <w:tcBorders>
              <w:left w:val="nil"/>
              <w:right w:val="nil"/>
            </w:tcBorders>
            <w:vAlign w:val="bottom"/>
          </w:tcPr>
          <w:p w14:paraId="2E53AD72"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5B31C867" w14:textId="77777777" w:rsidR="0020445C" w:rsidRPr="003A00E4" w:rsidRDefault="0020445C" w:rsidP="0020445C">
            <w:pPr>
              <w:ind w:right="-74"/>
              <w:jc w:val="right"/>
              <w:rPr>
                <w:rFonts w:ascii="Arial" w:eastAsia="Arial" w:hAnsi="Arial" w:cs="Arial"/>
                <w:color w:val="000000"/>
                <w:sz w:val="18"/>
                <w:szCs w:val="18"/>
                <w:lang w:bidi="ar-SA"/>
              </w:rPr>
            </w:pPr>
          </w:p>
        </w:tc>
        <w:tc>
          <w:tcPr>
            <w:tcW w:w="372" w:type="pct"/>
            <w:tcBorders>
              <w:left w:val="nil"/>
              <w:right w:val="nil"/>
            </w:tcBorders>
            <w:vAlign w:val="bottom"/>
          </w:tcPr>
          <w:p w14:paraId="1FE1F707" w14:textId="77777777" w:rsidR="0020445C" w:rsidRPr="003A00E4" w:rsidRDefault="0020445C" w:rsidP="0020445C">
            <w:pPr>
              <w:ind w:right="-74"/>
              <w:jc w:val="right"/>
              <w:rPr>
                <w:rFonts w:ascii="Arial" w:eastAsia="Arial" w:hAnsi="Arial" w:cs="Arial"/>
                <w:color w:val="000000"/>
                <w:sz w:val="18"/>
                <w:szCs w:val="18"/>
                <w:lang w:bidi="ar-SA"/>
              </w:rPr>
            </w:pPr>
          </w:p>
        </w:tc>
        <w:tc>
          <w:tcPr>
            <w:tcW w:w="360" w:type="pct"/>
            <w:tcBorders>
              <w:left w:val="nil"/>
              <w:right w:val="nil"/>
            </w:tcBorders>
            <w:vAlign w:val="bottom"/>
          </w:tcPr>
          <w:p w14:paraId="3ACE98B1" w14:textId="77777777" w:rsidR="0020445C" w:rsidRPr="003A00E4" w:rsidRDefault="0020445C" w:rsidP="0020445C">
            <w:pPr>
              <w:ind w:right="-74"/>
              <w:jc w:val="right"/>
              <w:rPr>
                <w:rFonts w:ascii="Arial" w:eastAsia="Arial" w:hAnsi="Arial" w:cs="Arial"/>
                <w:color w:val="000000"/>
                <w:sz w:val="18"/>
                <w:szCs w:val="18"/>
                <w:lang w:bidi="ar-SA"/>
              </w:rPr>
            </w:pPr>
          </w:p>
        </w:tc>
        <w:tc>
          <w:tcPr>
            <w:tcW w:w="369" w:type="pct"/>
            <w:tcBorders>
              <w:left w:val="nil"/>
              <w:right w:val="nil"/>
            </w:tcBorders>
            <w:vAlign w:val="bottom"/>
          </w:tcPr>
          <w:p w14:paraId="22C48D47" w14:textId="77777777" w:rsidR="0020445C" w:rsidRPr="003A00E4" w:rsidRDefault="0020445C" w:rsidP="0020445C">
            <w:pPr>
              <w:ind w:right="-74"/>
              <w:jc w:val="right"/>
              <w:rPr>
                <w:rFonts w:ascii="Arial" w:eastAsia="Arial" w:hAnsi="Arial" w:cs="Arial"/>
                <w:color w:val="000000"/>
                <w:sz w:val="18"/>
                <w:szCs w:val="18"/>
                <w:lang w:bidi="ar-SA"/>
              </w:rPr>
            </w:pPr>
          </w:p>
        </w:tc>
        <w:tc>
          <w:tcPr>
            <w:tcW w:w="404" w:type="pct"/>
            <w:tcBorders>
              <w:left w:val="nil"/>
              <w:right w:val="nil"/>
            </w:tcBorders>
            <w:vAlign w:val="bottom"/>
          </w:tcPr>
          <w:p w14:paraId="696CA180" w14:textId="77777777" w:rsidR="0020445C" w:rsidRPr="003A00E4" w:rsidRDefault="0020445C" w:rsidP="0020445C">
            <w:pPr>
              <w:ind w:right="-74"/>
              <w:jc w:val="right"/>
              <w:rPr>
                <w:rFonts w:ascii="Arial" w:eastAsia="Arial" w:hAnsi="Arial" w:cs="Arial"/>
                <w:color w:val="000000"/>
                <w:sz w:val="18"/>
                <w:szCs w:val="18"/>
                <w:lang w:bidi="ar-SA"/>
              </w:rPr>
            </w:pPr>
          </w:p>
        </w:tc>
        <w:tc>
          <w:tcPr>
            <w:tcW w:w="423" w:type="pct"/>
            <w:tcBorders>
              <w:left w:val="nil"/>
              <w:right w:val="nil"/>
            </w:tcBorders>
            <w:vAlign w:val="bottom"/>
          </w:tcPr>
          <w:p w14:paraId="077C9AFF" w14:textId="77777777" w:rsidR="0020445C" w:rsidRPr="003A00E4" w:rsidRDefault="0020445C" w:rsidP="0020445C">
            <w:pPr>
              <w:ind w:right="-74"/>
              <w:jc w:val="right"/>
              <w:rPr>
                <w:rFonts w:ascii="Arial" w:eastAsia="Arial" w:hAnsi="Arial" w:cs="Arial"/>
                <w:color w:val="000000"/>
                <w:sz w:val="18"/>
                <w:szCs w:val="18"/>
                <w:lang w:bidi="ar-SA"/>
              </w:rPr>
            </w:pPr>
          </w:p>
        </w:tc>
        <w:tc>
          <w:tcPr>
            <w:tcW w:w="460" w:type="pct"/>
            <w:tcBorders>
              <w:left w:val="nil"/>
              <w:right w:val="nil"/>
            </w:tcBorders>
            <w:vAlign w:val="bottom"/>
          </w:tcPr>
          <w:p w14:paraId="1F406BC0" w14:textId="77777777" w:rsidR="0020445C" w:rsidRPr="003A00E4" w:rsidRDefault="0020445C" w:rsidP="0020445C">
            <w:pPr>
              <w:ind w:right="-74"/>
              <w:jc w:val="center"/>
              <w:rPr>
                <w:rFonts w:ascii="Arial" w:eastAsia="Arial" w:hAnsi="Arial" w:cs="Arial"/>
                <w:color w:val="000000"/>
                <w:sz w:val="18"/>
                <w:szCs w:val="18"/>
                <w:lang w:bidi="ar-SA"/>
              </w:rPr>
            </w:pPr>
          </w:p>
        </w:tc>
        <w:tc>
          <w:tcPr>
            <w:tcW w:w="440" w:type="pct"/>
            <w:tcBorders>
              <w:left w:val="nil"/>
              <w:right w:val="nil"/>
            </w:tcBorders>
            <w:vAlign w:val="bottom"/>
          </w:tcPr>
          <w:p w14:paraId="5252E6E7" w14:textId="77777777" w:rsidR="0020445C" w:rsidRPr="003A00E4" w:rsidRDefault="0020445C" w:rsidP="0020445C">
            <w:pPr>
              <w:ind w:right="-74"/>
              <w:jc w:val="center"/>
              <w:rPr>
                <w:rFonts w:ascii="Arial" w:eastAsia="Arial" w:hAnsi="Arial" w:cs="Arial"/>
                <w:color w:val="000000"/>
                <w:sz w:val="18"/>
                <w:szCs w:val="18"/>
                <w:lang w:bidi="ar-SA"/>
              </w:rPr>
            </w:pPr>
          </w:p>
        </w:tc>
      </w:tr>
      <w:tr w:rsidR="0020445C" w:rsidRPr="003A00E4" w14:paraId="5FAC7830" w14:textId="77777777" w:rsidTr="003A00E4">
        <w:tc>
          <w:tcPr>
            <w:tcW w:w="1011" w:type="pct"/>
            <w:vAlign w:val="bottom"/>
            <w:hideMark/>
          </w:tcPr>
          <w:p w14:paraId="77A358E5" w14:textId="140B090A" w:rsidR="0020445C" w:rsidRPr="003A00E4" w:rsidRDefault="0020445C" w:rsidP="0020445C">
            <w:pPr>
              <w:ind w:left="-105" w:right="-74"/>
              <w:jc w:val="thaiDistribute"/>
              <w:rPr>
                <w:rFonts w:ascii="Arial" w:eastAsia="Arial" w:hAnsi="Arial" w:cs="Arial"/>
                <w:color w:val="000000"/>
                <w:sz w:val="18"/>
                <w:szCs w:val="18"/>
              </w:rPr>
            </w:pPr>
            <w:r w:rsidRPr="003A00E4">
              <w:rPr>
                <w:rFonts w:ascii="Arial" w:eastAsia="Arial" w:hAnsi="Arial" w:cs="Arial"/>
                <w:color w:val="000000"/>
                <w:sz w:val="18"/>
                <w:szCs w:val="18"/>
                <w:lang w:bidi="ar-SA"/>
              </w:rPr>
              <w:t>Lease liabilities</w:t>
            </w:r>
          </w:p>
        </w:tc>
        <w:tc>
          <w:tcPr>
            <w:tcW w:w="420" w:type="pct"/>
            <w:tcBorders>
              <w:top w:val="nil"/>
              <w:left w:val="nil"/>
              <w:bottom w:val="single" w:sz="4" w:space="0" w:color="auto"/>
              <w:right w:val="nil"/>
            </w:tcBorders>
            <w:vAlign w:val="bottom"/>
          </w:tcPr>
          <w:p w14:paraId="50964D5D" w14:textId="27EBEFE0"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215,497</w:t>
            </w:r>
          </w:p>
        </w:tc>
        <w:tc>
          <w:tcPr>
            <w:tcW w:w="371" w:type="pct"/>
            <w:gridSpan w:val="2"/>
            <w:tcBorders>
              <w:top w:val="nil"/>
              <w:left w:val="nil"/>
              <w:bottom w:val="single" w:sz="4" w:space="0" w:color="auto"/>
              <w:right w:val="nil"/>
            </w:tcBorders>
            <w:vAlign w:val="bottom"/>
          </w:tcPr>
          <w:p w14:paraId="3122D283" w14:textId="3471F917"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205,367</w:t>
            </w:r>
          </w:p>
        </w:tc>
        <w:tc>
          <w:tcPr>
            <w:tcW w:w="369" w:type="pct"/>
            <w:tcBorders>
              <w:top w:val="nil"/>
              <w:left w:val="nil"/>
              <w:bottom w:val="single" w:sz="4" w:space="0" w:color="auto"/>
              <w:right w:val="nil"/>
            </w:tcBorders>
            <w:vAlign w:val="bottom"/>
          </w:tcPr>
          <w:p w14:paraId="1FF2AA62" w14:textId="7146931D"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w:t>
            </w:r>
          </w:p>
        </w:tc>
        <w:tc>
          <w:tcPr>
            <w:tcW w:w="372" w:type="pct"/>
            <w:tcBorders>
              <w:top w:val="nil"/>
              <w:left w:val="nil"/>
              <w:bottom w:val="single" w:sz="4" w:space="0" w:color="auto"/>
              <w:right w:val="nil"/>
            </w:tcBorders>
            <w:vAlign w:val="bottom"/>
          </w:tcPr>
          <w:p w14:paraId="3B7F2D52" w14:textId="3A3A55A2"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w:t>
            </w:r>
          </w:p>
        </w:tc>
        <w:tc>
          <w:tcPr>
            <w:tcW w:w="360" w:type="pct"/>
            <w:tcBorders>
              <w:top w:val="nil"/>
              <w:left w:val="nil"/>
              <w:bottom w:val="single" w:sz="4" w:space="0" w:color="auto"/>
              <w:right w:val="nil"/>
            </w:tcBorders>
            <w:vAlign w:val="bottom"/>
          </w:tcPr>
          <w:p w14:paraId="18FA73B7" w14:textId="2DDD95E1" w:rsidR="0020445C" w:rsidRPr="003A00E4" w:rsidRDefault="0020445C" w:rsidP="0020445C">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369" w:type="pct"/>
            <w:tcBorders>
              <w:top w:val="nil"/>
              <w:left w:val="nil"/>
              <w:bottom w:val="single" w:sz="4" w:space="0" w:color="auto"/>
              <w:right w:val="nil"/>
            </w:tcBorders>
            <w:vAlign w:val="bottom"/>
          </w:tcPr>
          <w:p w14:paraId="5B35ED8C" w14:textId="28133A83" w:rsidR="0020445C" w:rsidRPr="003A00E4" w:rsidRDefault="0020445C" w:rsidP="0020445C">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04" w:type="pct"/>
            <w:tcBorders>
              <w:top w:val="nil"/>
              <w:left w:val="nil"/>
              <w:bottom w:val="single" w:sz="4" w:space="0" w:color="auto"/>
              <w:right w:val="nil"/>
            </w:tcBorders>
            <w:vAlign w:val="bottom"/>
          </w:tcPr>
          <w:p w14:paraId="3EE70B4C" w14:textId="324DFDBA" w:rsidR="0020445C" w:rsidRPr="003A00E4" w:rsidRDefault="0020445C" w:rsidP="0020445C">
            <w:pPr>
              <w:ind w:right="-74"/>
              <w:jc w:val="right"/>
              <w:rPr>
                <w:rFonts w:ascii="Arial" w:hAnsi="Arial" w:cs="Arial"/>
                <w:color w:val="000000"/>
                <w:sz w:val="18"/>
                <w:szCs w:val="18"/>
              </w:rPr>
            </w:pPr>
            <w:r w:rsidRPr="003A00E4">
              <w:rPr>
                <w:rFonts w:ascii="Arial" w:eastAsia="Arial" w:hAnsi="Arial" w:cs="Arial"/>
                <w:color w:val="000000"/>
                <w:sz w:val="18"/>
                <w:szCs w:val="18"/>
                <w:lang w:bidi="ar-SA"/>
              </w:rPr>
              <w:t>-</w:t>
            </w:r>
          </w:p>
        </w:tc>
        <w:tc>
          <w:tcPr>
            <w:tcW w:w="423" w:type="pct"/>
            <w:tcBorders>
              <w:top w:val="nil"/>
              <w:left w:val="nil"/>
              <w:bottom w:val="single" w:sz="4" w:space="0" w:color="auto"/>
              <w:right w:val="nil"/>
            </w:tcBorders>
            <w:vAlign w:val="bottom"/>
          </w:tcPr>
          <w:p w14:paraId="40A92A9E" w14:textId="58F2785E" w:rsidR="0020445C" w:rsidRPr="003A00E4" w:rsidRDefault="0020445C" w:rsidP="0020445C">
            <w:pPr>
              <w:ind w:right="-74"/>
              <w:jc w:val="right"/>
              <w:rPr>
                <w:rFonts w:ascii="Arial" w:hAnsi="Arial" w:cs="Arial"/>
                <w:color w:val="000000"/>
                <w:sz w:val="18"/>
                <w:szCs w:val="18"/>
              </w:rPr>
            </w:pPr>
            <w:r w:rsidRPr="003A00E4">
              <w:rPr>
                <w:rFonts w:ascii="Arial" w:hAnsi="Arial" w:cs="Arial"/>
                <w:color w:val="000000"/>
                <w:sz w:val="18"/>
                <w:szCs w:val="18"/>
              </w:rPr>
              <w:t>420,864</w:t>
            </w:r>
          </w:p>
        </w:tc>
        <w:tc>
          <w:tcPr>
            <w:tcW w:w="460" w:type="pct"/>
            <w:tcBorders>
              <w:top w:val="nil"/>
              <w:left w:val="nil"/>
              <w:right w:val="nil"/>
            </w:tcBorders>
            <w:vAlign w:val="bottom"/>
          </w:tcPr>
          <w:p w14:paraId="3D5D1D0C" w14:textId="7E28F5D4" w:rsidR="0020445C" w:rsidRPr="003A00E4" w:rsidRDefault="0020445C" w:rsidP="0020445C">
            <w:pPr>
              <w:ind w:left="-83" w:right="-74"/>
              <w:jc w:val="center"/>
              <w:rPr>
                <w:rFonts w:ascii="Arial" w:hAnsi="Arial" w:cs="Arial"/>
                <w:color w:val="000000"/>
                <w:sz w:val="18"/>
                <w:szCs w:val="18"/>
              </w:rPr>
            </w:pPr>
            <w:r w:rsidRPr="003A00E4">
              <w:rPr>
                <w:rFonts w:ascii="Arial" w:hAnsi="Arial" w:cs="Arial"/>
                <w:color w:val="000000"/>
                <w:sz w:val="18"/>
                <w:szCs w:val="18"/>
              </w:rPr>
              <w:t>6.22</w:t>
            </w:r>
          </w:p>
        </w:tc>
        <w:tc>
          <w:tcPr>
            <w:tcW w:w="440" w:type="pct"/>
            <w:tcBorders>
              <w:top w:val="nil"/>
              <w:left w:val="nil"/>
              <w:right w:val="nil"/>
            </w:tcBorders>
            <w:vAlign w:val="bottom"/>
          </w:tcPr>
          <w:p w14:paraId="34D4B83B" w14:textId="7F40D5FD" w:rsidR="0020445C" w:rsidRPr="003A00E4" w:rsidRDefault="0020445C" w:rsidP="0020445C">
            <w:pPr>
              <w:ind w:left="-83" w:right="-74"/>
              <w:jc w:val="center"/>
              <w:rPr>
                <w:rFonts w:ascii="Arial" w:hAnsi="Arial" w:cs="Arial"/>
                <w:color w:val="000000"/>
                <w:sz w:val="18"/>
                <w:szCs w:val="18"/>
              </w:rPr>
            </w:pPr>
            <w:r w:rsidRPr="003A00E4">
              <w:rPr>
                <w:rFonts w:ascii="Arial" w:hAnsi="Arial" w:cs="Arial"/>
                <w:color w:val="000000"/>
                <w:sz w:val="18"/>
                <w:szCs w:val="18"/>
              </w:rPr>
              <w:t>-</w:t>
            </w:r>
          </w:p>
        </w:tc>
      </w:tr>
      <w:tr w:rsidR="0020445C" w:rsidRPr="003A00E4" w14:paraId="12BCD5CD" w14:textId="77777777" w:rsidTr="003A00E4">
        <w:tc>
          <w:tcPr>
            <w:tcW w:w="1011" w:type="pct"/>
            <w:vAlign w:val="bottom"/>
          </w:tcPr>
          <w:p w14:paraId="768BB196" w14:textId="77777777" w:rsidR="0020445C" w:rsidRPr="003A00E4" w:rsidRDefault="0020445C" w:rsidP="00436F61">
            <w:pPr>
              <w:ind w:left="-105" w:right="-74"/>
              <w:jc w:val="thaiDistribute"/>
              <w:rPr>
                <w:rFonts w:ascii="Arial" w:eastAsia="Arial" w:hAnsi="Arial" w:cs="Arial"/>
                <w:color w:val="000000"/>
                <w:sz w:val="18"/>
                <w:szCs w:val="18"/>
                <w:lang w:bidi="ar-SA"/>
              </w:rPr>
            </w:pPr>
          </w:p>
        </w:tc>
        <w:tc>
          <w:tcPr>
            <w:tcW w:w="420" w:type="pct"/>
            <w:tcBorders>
              <w:top w:val="single" w:sz="4" w:space="0" w:color="auto"/>
              <w:left w:val="nil"/>
              <w:right w:val="nil"/>
            </w:tcBorders>
            <w:vAlign w:val="bottom"/>
          </w:tcPr>
          <w:p w14:paraId="6828B3C3" w14:textId="77777777" w:rsidR="0020445C" w:rsidRPr="003A00E4" w:rsidRDefault="0020445C" w:rsidP="00436F61">
            <w:pPr>
              <w:ind w:right="-74"/>
              <w:jc w:val="right"/>
              <w:rPr>
                <w:rFonts w:ascii="Arial" w:hAnsi="Arial" w:cs="Arial"/>
                <w:color w:val="000000"/>
                <w:sz w:val="18"/>
                <w:szCs w:val="18"/>
              </w:rPr>
            </w:pPr>
          </w:p>
        </w:tc>
        <w:tc>
          <w:tcPr>
            <w:tcW w:w="371" w:type="pct"/>
            <w:gridSpan w:val="2"/>
            <w:tcBorders>
              <w:top w:val="single" w:sz="4" w:space="0" w:color="auto"/>
              <w:left w:val="nil"/>
              <w:right w:val="nil"/>
            </w:tcBorders>
            <w:vAlign w:val="bottom"/>
          </w:tcPr>
          <w:p w14:paraId="7C852BCF" w14:textId="77777777" w:rsidR="0020445C" w:rsidRPr="003A00E4" w:rsidRDefault="0020445C" w:rsidP="00436F61">
            <w:pPr>
              <w:ind w:right="-74"/>
              <w:jc w:val="right"/>
              <w:rPr>
                <w:rFonts w:ascii="Arial" w:hAnsi="Arial" w:cs="Arial"/>
                <w:color w:val="000000"/>
                <w:sz w:val="18"/>
                <w:szCs w:val="18"/>
              </w:rPr>
            </w:pPr>
          </w:p>
        </w:tc>
        <w:tc>
          <w:tcPr>
            <w:tcW w:w="369" w:type="pct"/>
            <w:tcBorders>
              <w:top w:val="single" w:sz="4" w:space="0" w:color="auto"/>
              <w:left w:val="nil"/>
              <w:right w:val="nil"/>
            </w:tcBorders>
            <w:vAlign w:val="bottom"/>
          </w:tcPr>
          <w:p w14:paraId="1BEE9A97" w14:textId="77777777" w:rsidR="0020445C" w:rsidRPr="003A00E4" w:rsidRDefault="0020445C" w:rsidP="00436F61">
            <w:pPr>
              <w:ind w:right="-74"/>
              <w:jc w:val="right"/>
              <w:rPr>
                <w:rFonts w:ascii="Arial" w:hAnsi="Arial" w:cs="Arial"/>
                <w:color w:val="000000"/>
                <w:sz w:val="18"/>
                <w:szCs w:val="18"/>
              </w:rPr>
            </w:pPr>
          </w:p>
        </w:tc>
        <w:tc>
          <w:tcPr>
            <w:tcW w:w="372" w:type="pct"/>
            <w:tcBorders>
              <w:top w:val="single" w:sz="4" w:space="0" w:color="auto"/>
              <w:left w:val="nil"/>
              <w:right w:val="nil"/>
            </w:tcBorders>
            <w:vAlign w:val="bottom"/>
          </w:tcPr>
          <w:p w14:paraId="2BAD4608" w14:textId="77777777" w:rsidR="0020445C" w:rsidRPr="003A00E4" w:rsidRDefault="0020445C" w:rsidP="00436F61">
            <w:pPr>
              <w:ind w:right="-74"/>
              <w:jc w:val="right"/>
              <w:rPr>
                <w:rFonts w:ascii="Arial" w:hAnsi="Arial" w:cs="Arial"/>
                <w:color w:val="000000"/>
                <w:sz w:val="18"/>
                <w:szCs w:val="18"/>
              </w:rPr>
            </w:pPr>
          </w:p>
        </w:tc>
        <w:tc>
          <w:tcPr>
            <w:tcW w:w="360" w:type="pct"/>
            <w:tcBorders>
              <w:top w:val="single" w:sz="4" w:space="0" w:color="auto"/>
              <w:left w:val="nil"/>
              <w:right w:val="nil"/>
            </w:tcBorders>
            <w:vAlign w:val="bottom"/>
          </w:tcPr>
          <w:p w14:paraId="31647D12" w14:textId="77777777" w:rsidR="0020445C" w:rsidRPr="003A00E4" w:rsidRDefault="0020445C" w:rsidP="00436F61">
            <w:pPr>
              <w:ind w:right="-74"/>
              <w:jc w:val="right"/>
              <w:rPr>
                <w:rFonts w:ascii="Arial" w:hAnsi="Arial" w:cs="Arial"/>
                <w:color w:val="000000"/>
                <w:sz w:val="18"/>
                <w:szCs w:val="18"/>
              </w:rPr>
            </w:pPr>
          </w:p>
        </w:tc>
        <w:tc>
          <w:tcPr>
            <w:tcW w:w="369" w:type="pct"/>
            <w:tcBorders>
              <w:top w:val="single" w:sz="4" w:space="0" w:color="auto"/>
              <w:left w:val="nil"/>
              <w:right w:val="nil"/>
            </w:tcBorders>
            <w:vAlign w:val="bottom"/>
          </w:tcPr>
          <w:p w14:paraId="771EDF0C" w14:textId="77777777" w:rsidR="0020445C" w:rsidRPr="003A00E4" w:rsidRDefault="0020445C" w:rsidP="00436F61">
            <w:pPr>
              <w:ind w:right="-74"/>
              <w:jc w:val="right"/>
              <w:rPr>
                <w:rFonts w:ascii="Arial" w:hAnsi="Arial" w:cs="Arial"/>
                <w:color w:val="000000"/>
                <w:sz w:val="18"/>
                <w:szCs w:val="18"/>
              </w:rPr>
            </w:pPr>
          </w:p>
        </w:tc>
        <w:tc>
          <w:tcPr>
            <w:tcW w:w="404" w:type="pct"/>
            <w:tcBorders>
              <w:top w:val="single" w:sz="4" w:space="0" w:color="auto"/>
              <w:left w:val="nil"/>
              <w:right w:val="nil"/>
            </w:tcBorders>
            <w:vAlign w:val="bottom"/>
          </w:tcPr>
          <w:p w14:paraId="765FC272" w14:textId="77777777" w:rsidR="0020445C" w:rsidRPr="003A00E4" w:rsidRDefault="0020445C" w:rsidP="00436F61">
            <w:pPr>
              <w:ind w:right="-74"/>
              <w:jc w:val="right"/>
              <w:rPr>
                <w:rFonts w:ascii="Arial" w:hAnsi="Arial" w:cs="Arial"/>
                <w:color w:val="000000"/>
                <w:sz w:val="18"/>
                <w:szCs w:val="18"/>
              </w:rPr>
            </w:pPr>
          </w:p>
        </w:tc>
        <w:tc>
          <w:tcPr>
            <w:tcW w:w="423" w:type="pct"/>
            <w:tcBorders>
              <w:top w:val="single" w:sz="4" w:space="0" w:color="auto"/>
              <w:left w:val="nil"/>
              <w:right w:val="nil"/>
            </w:tcBorders>
            <w:vAlign w:val="bottom"/>
          </w:tcPr>
          <w:p w14:paraId="52B38F9E" w14:textId="77777777" w:rsidR="0020445C" w:rsidRPr="003A00E4" w:rsidRDefault="0020445C" w:rsidP="00436F61">
            <w:pPr>
              <w:ind w:right="-74"/>
              <w:jc w:val="right"/>
              <w:rPr>
                <w:rFonts w:ascii="Arial" w:hAnsi="Arial" w:cs="Arial"/>
                <w:color w:val="000000"/>
                <w:sz w:val="18"/>
                <w:szCs w:val="18"/>
              </w:rPr>
            </w:pPr>
          </w:p>
        </w:tc>
        <w:tc>
          <w:tcPr>
            <w:tcW w:w="460" w:type="pct"/>
            <w:tcBorders>
              <w:top w:val="nil"/>
              <w:left w:val="nil"/>
              <w:right w:val="nil"/>
            </w:tcBorders>
            <w:vAlign w:val="bottom"/>
          </w:tcPr>
          <w:p w14:paraId="020E0204" w14:textId="77777777" w:rsidR="0020445C" w:rsidRPr="003A00E4" w:rsidRDefault="0020445C" w:rsidP="00436F61">
            <w:pPr>
              <w:ind w:left="-83" w:right="-74"/>
              <w:jc w:val="center"/>
              <w:rPr>
                <w:rFonts w:ascii="Arial" w:hAnsi="Arial" w:cs="Arial"/>
                <w:color w:val="000000"/>
                <w:sz w:val="18"/>
                <w:szCs w:val="18"/>
              </w:rPr>
            </w:pPr>
          </w:p>
        </w:tc>
        <w:tc>
          <w:tcPr>
            <w:tcW w:w="440" w:type="pct"/>
            <w:tcBorders>
              <w:top w:val="nil"/>
              <w:left w:val="nil"/>
              <w:right w:val="nil"/>
            </w:tcBorders>
            <w:vAlign w:val="bottom"/>
          </w:tcPr>
          <w:p w14:paraId="4D997225" w14:textId="77777777" w:rsidR="0020445C" w:rsidRPr="003A00E4" w:rsidRDefault="0020445C" w:rsidP="00436F61">
            <w:pPr>
              <w:ind w:left="-83" w:right="-74"/>
              <w:jc w:val="center"/>
              <w:rPr>
                <w:rFonts w:ascii="Arial" w:hAnsi="Arial" w:cs="Arial"/>
                <w:color w:val="000000"/>
                <w:sz w:val="18"/>
                <w:szCs w:val="18"/>
              </w:rPr>
            </w:pPr>
          </w:p>
        </w:tc>
      </w:tr>
      <w:tr w:rsidR="0020445C" w:rsidRPr="003A00E4" w14:paraId="266B3619" w14:textId="77777777" w:rsidTr="003A00E4">
        <w:tc>
          <w:tcPr>
            <w:tcW w:w="1011" w:type="pct"/>
            <w:vAlign w:val="bottom"/>
          </w:tcPr>
          <w:p w14:paraId="7162E393" w14:textId="77777777" w:rsidR="0020445C" w:rsidRPr="003A00E4" w:rsidRDefault="0020445C" w:rsidP="00436F61">
            <w:pPr>
              <w:ind w:left="-105" w:right="-74"/>
              <w:jc w:val="thaiDistribute"/>
              <w:rPr>
                <w:rFonts w:ascii="Arial" w:eastAsia="Arial" w:hAnsi="Arial" w:cs="Arial"/>
                <w:b/>
                <w:bCs/>
                <w:color w:val="000000"/>
                <w:sz w:val="18"/>
                <w:szCs w:val="18"/>
                <w:lang w:bidi="ar-SA"/>
              </w:rPr>
            </w:pPr>
          </w:p>
        </w:tc>
        <w:tc>
          <w:tcPr>
            <w:tcW w:w="420" w:type="pct"/>
            <w:tcBorders>
              <w:left w:val="nil"/>
              <w:bottom w:val="single" w:sz="4" w:space="0" w:color="auto"/>
              <w:right w:val="nil"/>
            </w:tcBorders>
            <w:vAlign w:val="bottom"/>
          </w:tcPr>
          <w:p w14:paraId="79C170E4" w14:textId="243B9898"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215,497</w:t>
            </w:r>
          </w:p>
        </w:tc>
        <w:tc>
          <w:tcPr>
            <w:tcW w:w="371" w:type="pct"/>
            <w:gridSpan w:val="2"/>
            <w:tcBorders>
              <w:left w:val="nil"/>
              <w:bottom w:val="single" w:sz="4" w:space="0" w:color="auto"/>
              <w:right w:val="nil"/>
            </w:tcBorders>
            <w:vAlign w:val="bottom"/>
          </w:tcPr>
          <w:p w14:paraId="0D14C9A7" w14:textId="1978F6AD"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205,367</w:t>
            </w:r>
          </w:p>
        </w:tc>
        <w:tc>
          <w:tcPr>
            <w:tcW w:w="369" w:type="pct"/>
            <w:tcBorders>
              <w:left w:val="nil"/>
              <w:bottom w:val="single" w:sz="4" w:space="0" w:color="auto"/>
              <w:right w:val="nil"/>
            </w:tcBorders>
            <w:vAlign w:val="bottom"/>
          </w:tcPr>
          <w:p w14:paraId="7188B1A7" w14:textId="0FB716F1"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372" w:type="pct"/>
            <w:tcBorders>
              <w:left w:val="nil"/>
              <w:bottom w:val="single" w:sz="4" w:space="0" w:color="auto"/>
              <w:right w:val="nil"/>
            </w:tcBorders>
            <w:vAlign w:val="bottom"/>
          </w:tcPr>
          <w:p w14:paraId="24145765" w14:textId="290177DE"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360" w:type="pct"/>
            <w:tcBorders>
              <w:left w:val="nil"/>
              <w:bottom w:val="single" w:sz="4" w:space="0" w:color="auto"/>
              <w:right w:val="nil"/>
            </w:tcBorders>
            <w:vAlign w:val="bottom"/>
          </w:tcPr>
          <w:p w14:paraId="3B697DC1" w14:textId="62F9E638"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369" w:type="pct"/>
            <w:tcBorders>
              <w:left w:val="nil"/>
              <w:bottom w:val="single" w:sz="4" w:space="0" w:color="auto"/>
              <w:right w:val="nil"/>
            </w:tcBorders>
            <w:vAlign w:val="bottom"/>
          </w:tcPr>
          <w:p w14:paraId="590A3A91" w14:textId="6A759C8D"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404" w:type="pct"/>
            <w:tcBorders>
              <w:left w:val="nil"/>
              <w:bottom w:val="single" w:sz="4" w:space="0" w:color="auto"/>
              <w:right w:val="nil"/>
            </w:tcBorders>
            <w:vAlign w:val="bottom"/>
          </w:tcPr>
          <w:p w14:paraId="7875A444" w14:textId="53743CB8"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w:t>
            </w:r>
          </w:p>
        </w:tc>
        <w:tc>
          <w:tcPr>
            <w:tcW w:w="423" w:type="pct"/>
            <w:tcBorders>
              <w:left w:val="nil"/>
              <w:bottom w:val="single" w:sz="4" w:space="0" w:color="auto"/>
              <w:right w:val="nil"/>
            </w:tcBorders>
            <w:vAlign w:val="bottom"/>
          </w:tcPr>
          <w:p w14:paraId="542BAB81" w14:textId="16FF7A20" w:rsidR="0020445C" w:rsidRPr="003A00E4" w:rsidRDefault="0020445C" w:rsidP="00436F61">
            <w:pPr>
              <w:ind w:right="-74"/>
              <w:jc w:val="right"/>
              <w:rPr>
                <w:rFonts w:ascii="Arial" w:hAnsi="Arial" w:cs="Arial"/>
                <w:color w:val="000000"/>
                <w:sz w:val="18"/>
                <w:szCs w:val="18"/>
              </w:rPr>
            </w:pPr>
            <w:r w:rsidRPr="003A00E4">
              <w:rPr>
                <w:rFonts w:ascii="Arial" w:hAnsi="Arial" w:cs="Arial"/>
                <w:color w:val="000000"/>
                <w:sz w:val="18"/>
                <w:szCs w:val="18"/>
              </w:rPr>
              <w:t>420,864</w:t>
            </w:r>
          </w:p>
        </w:tc>
        <w:tc>
          <w:tcPr>
            <w:tcW w:w="460" w:type="pct"/>
            <w:tcBorders>
              <w:left w:val="nil"/>
              <w:right w:val="nil"/>
            </w:tcBorders>
            <w:vAlign w:val="bottom"/>
          </w:tcPr>
          <w:p w14:paraId="774D0009" w14:textId="77777777" w:rsidR="0020445C" w:rsidRPr="003A00E4" w:rsidRDefault="0020445C" w:rsidP="00436F61">
            <w:pPr>
              <w:ind w:right="-74"/>
              <w:jc w:val="center"/>
              <w:rPr>
                <w:rFonts w:ascii="Arial" w:hAnsi="Arial" w:cs="Arial"/>
                <w:b/>
                <w:bCs/>
                <w:color w:val="000000"/>
                <w:sz w:val="18"/>
                <w:szCs w:val="18"/>
                <w:cs/>
              </w:rPr>
            </w:pPr>
          </w:p>
        </w:tc>
        <w:tc>
          <w:tcPr>
            <w:tcW w:w="440" w:type="pct"/>
            <w:tcBorders>
              <w:top w:val="nil"/>
              <w:left w:val="nil"/>
              <w:right w:val="nil"/>
            </w:tcBorders>
            <w:vAlign w:val="bottom"/>
          </w:tcPr>
          <w:p w14:paraId="2A5F55CC" w14:textId="77777777" w:rsidR="0020445C" w:rsidRPr="003A00E4" w:rsidRDefault="0020445C" w:rsidP="00436F61">
            <w:pPr>
              <w:ind w:right="-74"/>
              <w:jc w:val="center"/>
              <w:rPr>
                <w:rFonts w:ascii="Arial" w:hAnsi="Arial" w:cs="Arial"/>
                <w:b/>
                <w:bCs/>
                <w:color w:val="000000"/>
                <w:sz w:val="18"/>
                <w:szCs w:val="18"/>
                <w:cs/>
              </w:rPr>
            </w:pPr>
          </w:p>
        </w:tc>
      </w:tr>
    </w:tbl>
    <w:p w14:paraId="798B6BC4" w14:textId="77777777" w:rsidR="00183739" w:rsidRPr="00E12604" w:rsidRDefault="00183739" w:rsidP="00276DB2">
      <w:pPr>
        <w:jc w:val="both"/>
        <w:rPr>
          <w:rFonts w:ascii="Arial" w:hAnsi="Arial" w:cs="Arial"/>
          <w:b/>
          <w:bCs/>
          <w:color w:val="000000"/>
          <w:sz w:val="18"/>
          <w:szCs w:val="18"/>
        </w:rPr>
      </w:pPr>
    </w:p>
    <w:p w14:paraId="3B4FE348" w14:textId="77777777" w:rsidR="00183739" w:rsidRPr="00E12604" w:rsidRDefault="00183739" w:rsidP="00276DB2">
      <w:pPr>
        <w:jc w:val="both"/>
        <w:rPr>
          <w:rFonts w:ascii="Arial" w:hAnsi="Arial" w:cs="Arial"/>
          <w:color w:val="000000"/>
          <w:sz w:val="18"/>
          <w:szCs w:val="18"/>
        </w:rPr>
        <w:sectPr w:rsidR="00183739" w:rsidRPr="00E12604" w:rsidSect="00445C53">
          <w:pgSz w:w="16834" w:h="11909" w:orient="landscape" w:code="9"/>
          <w:pgMar w:top="1440" w:right="576" w:bottom="720" w:left="576" w:header="706" w:footer="706" w:gutter="0"/>
          <w:cols w:space="720"/>
          <w:docGrid w:linePitch="360"/>
        </w:sectPr>
      </w:pPr>
    </w:p>
    <w:p w14:paraId="5FBCEFEC" w14:textId="77777777" w:rsidR="009C6858" w:rsidRPr="00E12604" w:rsidRDefault="009C6858" w:rsidP="00445C53">
      <w:pPr>
        <w:pStyle w:val="Heading4"/>
        <w:tabs>
          <w:tab w:val="clear" w:pos="900"/>
          <w:tab w:val="clear" w:pos="2160"/>
        </w:tabs>
        <w:ind w:left="1080" w:right="-39" w:hanging="540"/>
        <w:rPr>
          <w:rFonts w:ascii="Arial" w:hAnsi="Arial" w:cs="Arial"/>
          <w:b w:val="0"/>
          <w:bCs w:val="0"/>
          <w:color w:val="000000"/>
          <w:sz w:val="18"/>
          <w:szCs w:val="18"/>
          <w:lang w:val="en-GB" w:eastAsia="en-US"/>
        </w:rPr>
      </w:pPr>
    </w:p>
    <w:p w14:paraId="02EC89F4" w14:textId="0FBF0A5F" w:rsidR="00183739" w:rsidRPr="00E12604" w:rsidRDefault="00BC5EFF" w:rsidP="00BC5EFF">
      <w:pPr>
        <w:pStyle w:val="Heading4"/>
        <w:tabs>
          <w:tab w:val="clear" w:pos="900"/>
          <w:tab w:val="clear" w:pos="2160"/>
        </w:tabs>
        <w:ind w:left="1080" w:right="-39" w:hanging="540"/>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GB" w:eastAsia="en-US"/>
        </w:rPr>
        <w:t>c</w:t>
      </w:r>
      <w:r w:rsidR="00183739" w:rsidRPr="00E12604">
        <w:rPr>
          <w:rFonts w:ascii="Arial" w:hAnsi="Arial" w:cs="Arial"/>
          <w:b w:val="0"/>
          <w:bCs w:val="0"/>
          <w:color w:val="000000"/>
          <w:sz w:val="18"/>
          <w:szCs w:val="18"/>
          <w:cs/>
          <w:lang w:val="en-GB" w:eastAsia="en-US"/>
        </w:rPr>
        <w:t>)</w:t>
      </w:r>
      <w:r w:rsidR="00183739" w:rsidRPr="00E12604">
        <w:rPr>
          <w:rFonts w:ascii="Arial" w:hAnsi="Arial" w:cs="Arial"/>
          <w:b w:val="0"/>
          <w:bCs w:val="0"/>
          <w:color w:val="000000"/>
          <w:sz w:val="18"/>
          <w:szCs w:val="18"/>
          <w:cs/>
          <w:lang w:val="en-GB" w:eastAsia="en-US"/>
        </w:rPr>
        <w:tab/>
      </w:r>
      <w:r w:rsidR="00A12816" w:rsidRPr="00E12604">
        <w:rPr>
          <w:rFonts w:ascii="Arial" w:hAnsi="Arial" w:cs="Arial"/>
          <w:b w:val="0"/>
          <w:bCs w:val="0"/>
          <w:color w:val="000000"/>
          <w:sz w:val="18"/>
          <w:szCs w:val="18"/>
          <w:lang w:val="en-GB" w:eastAsia="en-US"/>
        </w:rPr>
        <w:t>Price risk</w:t>
      </w:r>
    </w:p>
    <w:p w14:paraId="47750239" w14:textId="77777777" w:rsidR="00183739" w:rsidRPr="00E12604" w:rsidRDefault="00183739" w:rsidP="00BC5EFF">
      <w:pPr>
        <w:ind w:left="1080"/>
        <w:jc w:val="thaiDistribute"/>
        <w:rPr>
          <w:rFonts w:ascii="Arial" w:hAnsi="Arial" w:cs="Arial"/>
          <w:color w:val="000000"/>
          <w:sz w:val="18"/>
          <w:szCs w:val="18"/>
        </w:rPr>
      </w:pPr>
    </w:p>
    <w:p w14:paraId="3E13646A" w14:textId="73FEB804" w:rsidR="00A12816" w:rsidRPr="00E12604" w:rsidRDefault="00A12816" w:rsidP="00BC5EFF">
      <w:pPr>
        <w:ind w:left="1080"/>
        <w:jc w:val="thaiDistribute"/>
        <w:rPr>
          <w:rFonts w:ascii="Arial" w:hAnsi="Arial" w:cs="Arial"/>
          <w:color w:val="000000"/>
          <w:sz w:val="18"/>
          <w:szCs w:val="18"/>
        </w:rPr>
      </w:pPr>
      <w:r w:rsidRPr="00E12604">
        <w:rPr>
          <w:rFonts w:ascii="Arial" w:hAnsi="Arial" w:cs="Arial"/>
          <w:color w:val="000000"/>
          <w:sz w:val="18"/>
          <w:szCs w:val="18"/>
        </w:rPr>
        <w:t>The Group is exposed to market risks as an investor in financial instruments and risks from the financial position of the issuer of the investment instrument</w:t>
      </w:r>
      <w:r w:rsidR="00A94CE9" w:rsidRPr="00E12604">
        <w:rPr>
          <w:rFonts w:ascii="Arial" w:hAnsi="Arial" w:cs="Arial"/>
          <w:color w:val="000000"/>
          <w:sz w:val="18"/>
          <w:szCs w:val="18"/>
        </w:rPr>
        <w:t xml:space="preserve">. </w:t>
      </w:r>
      <w:r w:rsidRPr="00E12604">
        <w:rPr>
          <w:rFonts w:ascii="Arial" w:hAnsi="Arial" w:cs="Arial"/>
          <w:color w:val="000000"/>
          <w:sz w:val="18"/>
          <w:szCs w:val="18"/>
        </w:rPr>
        <w:t>However, the Group has diversified its investments to manage such risks. This is in accordance with the investment policy according to the resolution of the Board of Directors.</w:t>
      </w:r>
    </w:p>
    <w:p w14:paraId="4CDC4144" w14:textId="38C0ADC3" w:rsidR="00A12816" w:rsidRPr="00E12604" w:rsidRDefault="00A12816" w:rsidP="00BC5EFF">
      <w:pPr>
        <w:ind w:left="1080"/>
        <w:jc w:val="thaiDistribute"/>
        <w:rPr>
          <w:rFonts w:ascii="Arial" w:hAnsi="Arial" w:cs="Arial"/>
          <w:color w:val="000000"/>
          <w:sz w:val="18"/>
          <w:szCs w:val="18"/>
        </w:rPr>
      </w:pPr>
    </w:p>
    <w:p w14:paraId="52D6E66F" w14:textId="3B7BA119" w:rsidR="00A12816" w:rsidRPr="00E12604" w:rsidRDefault="00CE58C9" w:rsidP="00BC5EFF">
      <w:pPr>
        <w:ind w:left="1080"/>
        <w:jc w:val="thaiDistribute"/>
        <w:rPr>
          <w:rFonts w:ascii="Arial" w:hAnsi="Arial" w:cs="Arial"/>
          <w:color w:val="000000"/>
          <w:sz w:val="18"/>
          <w:szCs w:val="18"/>
        </w:rPr>
      </w:pPr>
      <w:r w:rsidRPr="00E12604">
        <w:rPr>
          <w:rFonts w:ascii="Arial" w:hAnsi="Arial" w:cs="Arial"/>
          <w:color w:val="000000"/>
          <w:spacing w:val="-4"/>
          <w:sz w:val="18"/>
          <w:szCs w:val="18"/>
        </w:rPr>
        <w:t>The Group</w:t>
      </w:r>
      <w:r w:rsidR="00AE63D6">
        <w:rPr>
          <w:rFonts w:ascii="Arial" w:hAnsi="Arial" w:cs="Arial"/>
          <w:color w:val="000000"/>
          <w:spacing w:val="-4"/>
          <w:sz w:val="18"/>
          <w:szCs w:val="18"/>
        </w:rPr>
        <w:t xml:space="preserve"> focuses on investments in securities issued by high-quality issuers, with an investment policy that maintains a low to moderate level of risk to achieve appropriate returns within the Group’s acceptable risk level</w:t>
      </w:r>
      <w:r w:rsidR="00A12816" w:rsidRPr="00E12604">
        <w:rPr>
          <w:rFonts w:ascii="Arial" w:hAnsi="Arial" w:cs="Arial"/>
          <w:color w:val="000000"/>
          <w:sz w:val="18"/>
          <w:szCs w:val="18"/>
        </w:rPr>
        <w:t>.</w:t>
      </w:r>
      <w:r w:rsidR="00AE63D6">
        <w:rPr>
          <w:rFonts w:ascii="Arial" w:hAnsi="Arial" w:cs="Arial"/>
          <w:color w:val="000000"/>
          <w:sz w:val="18"/>
          <w:szCs w:val="18"/>
        </w:rPr>
        <w:t xml:space="preserve"> The primary objective is to maintain the stability of the Group’s investments and its financial liquidity. The Group’s investments mainly consist of government bonds and debentures.</w:t>
      </w:r>
    </w:p>
    <w:p w14:paraId="5E66AB73" w14:textId="77777777" w:rsidR="00D837DB" w:rsidRDefault="00D837DB" w:rsidP="00AE63D6">
      <w:pPr>
        <w:jc w:val="thaiDistribute"/>
        <w:rPr>
          <w:rFonts w:ascii="Arial" w:hAnsi="Arial" w:cs="Arial"/>
          <w:color w:val="000000"/>
          <w:sz w:val="18"/>
          <w:szCs w:val="18"/>
        </w:rPr>
      </w:pPr>
    </w:p>
    <w:p w14:paraId="3970254A" w14:textId="57963E21" w:rsidR="00E234E4" w:rsidRPr="00E12604" w:rsidRDefault="007854CC" w:rsidP="00AB43DA">
      <w:pPr>
        <w:pStyle w:val="Heading2"/>
        <w:tabs>
          <w:tab w:val="left" w:pos="1080"/>
        </w:tabs>
        <w:ind w:left="1080" w:hanging="540"/>
        <w:rPr>
          <w:rFonts w:ascii="Arial" w:eastAsia="Calibri" w:hAnsi="Arial" w:cs="Arial"/>
          <w:i w:val="0"/>
          <w:iCs w:val="0"/>
          <w:color w:val="000000"/>
          <w:sz w:val="18"/>
          <w:szCs w:val="18"/>
          <w:lang w:val="en-US" w:eastAsia="en-US"/>
        </w:rPr>
      </w:pPr>
      <w:r w:rsidRPr="00E12604">
        <w:rPr>
          <w:rFonts w:ascii="Arial" w:eastAsia="Calibri" w:hAnsi="Arial" w:cs="Arial"/>
          <w:i w:val="0"/>
          <w:iCs w:val="0"/>
          <w:color w:val="000000"/>
          <w:sz w:val="18"/>
          <w:szCs w:val="18"/>
          <w:lang w:val="en-GB" w:eastAsia="en-US"/>
        </w:rPr>
        <w:t>5</w:t>
      </w:r>
      <w:r w:rsidR="00E234E4" w:rsidRPr="00E12604">
        <w:rPr>
          <w:rFonts w:ascii="Arial" w:eastAsia="Calibri" w:hAnsi="Arial" w:cs="Arial"/>
          <w:i w:val="0"/>
          <w:iCs w:val="0"/>
          <w:color w:val="000000"/>
          <w:sz w:val="18"/>
          <w:szCs w:val="18"/>
          <w:lang w:val="en-US" w:eastAsia="en-US"/>
        </w:rPr>
        <w:t>.</w:t>
      </w:r>
      <w:r w:rsidRPr="00E12604">
        <w:rPr>
          <w:rFonts w:ascii="Arial" w:eastAsia="Calibri" w:hAnsi="Arial" w:cs="Arial"/>
          <w:i w:val="0"/>
          <w:iCs w:val="0"/>
          <w:color w:val="000000"/>
          <w:sz w:val="18"/>
          <w:szCs w:val="18"/>
          <w:lang w:val="en-GB" w:eastAsia="en-US"/>
        </w:rPr>
        <w:t>1</w:t>
      </w:r>
      <w:r w:rsidR="00E234E4" w:rsidRPr="00E12604">
        <w:rPr>
          <w:rFonts w:ascii="Arial" w:eastAsia="Calibri" w:hAnsi="Arial" w:cs="Arial"/>
          <w:i w:val="0"/>
          <w:iCs w:val="0"/>
          <w:color w:val="000000"/>
          <w:sz w:val="18"/>
          <w:szCs w:val="18"/>
          <w:lang w:val="en-US" w:eastAsia="en-US"/>
        </w:rPr>
        <w:t>.</w:t>
      </w:r>
      <w:r w:rsidRPr="00E12604">
        <w:rPr>
          <w:rFonts w:ascii="Arial" w:eastAsia="Calibri" w:hAnsi="Arial" w:cs="Arial"/>
          <w:i w:val="0"/>
          <w:iCs w:val="0"/>
          <w:color w:val="000000"/>
          <w:sz w:val="18"/>
          <w:szCs w:val="18"/>
          <w:lang w:val="en-GB" w:eastAsia="en-US"/>
        </w:rPr>
        <w:t>2</w:t>
      </w:r>
      <w:r w:rsidR="00E234E4" w:rsidRPr="00E12604">
        <w:rPr>
          <w:rFonts w:ascii="Arial" w:eastAsia="Calibri" w:hAnsi="Arial" w:cs="Arial"/>
          <w:i w:val="0"/>
          <w:iCs w:val="0"/>
          <w:color w:val="000000"/>
          <w:sz w:val="18"/>
          <w:szCs w:val="18"/>
          <w:lang w:val="en-US" w:eastAsia="en-US"/>
        </w:rPr>
        <w:tab/>
        <w:t xml:space="preserve">Credit risk </w:t>
      </w:r>
    </w:p>
    <w:p w14:paraId="1E53676B" w14:textId="77777777" w:rsidR="00E234E4" w:rsidRPr="00E12604" w:rsidRDefault="00E234E4" w:rsidP="009C6858">
      <w:pPr>
        <w:ind w:left="1080" w:hanging="14"/>
        <w:jc w:val="thaiDistribute"/>
        <w:rPr>
          <w:rFonts w:ascii="Arial" w:hAnsi="Arial" w:cs="Arial"/>
          <w:b/>
          <w:bCs/>
          <w:color w:val="000000"/>
          <w:sz w:val="18"/>
          <w:szCs w:val="18"/>
        </w:rPr>
      </w:pPr>
    </w:p>
    <w:p w14:paraId="00B33E0E" w14:textId="5D617C1E" w:rsidR="00E234E4" w:rsidRPr="00E12604" w:rsidRDefault="00E234E4" w:rsidP="009C6858">
      <w:pPr>
        <w:ind w:left="1080" w:hanging="14"/>
        <w:jc w:val="thaiDistribute"/>
        <w:rPr>
          <w:rFonts w:ascii="Arial" w:hAnsi="Arial" w:cs="Arial"/>
          <w:color w:val="000000"/>
          <w:sz w:val="18"/>
          <w:szCs w:val="18"/>
        </w:rPr>
      </w:pPr>
      <w:r w:rsidRPr="00E12604">
        <w:rPr>
          <w:rFonts w:ascii="Arial" w:hAnsi="Arial" w:cs="Arial"/>
          <w:color w:val="000000"/>
          <w:sz w:val="18"/>
          <w:szCs w:val="18"/>
        </w:rPr>
        <w:t xml:space="preserve">Credit risk arises from cash and cash equivalents, </w:t>
      </w:r>
      <w:r w:rsidR="00231359" w:rsidRPr="00E12604">
        <w:rPr>
          <w:rFonts w:ascii="Arial" w:hAnsi="Arial" w:cs="Arial"/>
          <w:color w:val="000000"/>
          <w:sz w:val="18"/>
          <w:szCs w:val="18"/>
        </w:rPr>
        <w:t xml:space="preserve">short-term investment, </w:t>
      </w:r>
      <w:r w:rsidRPr="00E12604">
        <w:rPr>
          <w:rFonts w:ascii="Arial" w:hAnsi="Arial" w:cs="Arial"/>
          <w:color w:val="000000"/>
          <w:sz w:val="18"/>
          <w:szCs w:val="18"/>
        </w:rPr>
        <w:t xml:space="preserve">contractual cash flows of debt instruments carried at </w:t>
      </w:r>
      <w:r w:rsidRPr="00E12604">
        <w:rPr>
          <w:rFonts w:ascii="Arial" w:hAnsi="Arial" w:cs="Arial"/>
          <w:color w:val="000000"/>
          <w:spacing w:val="-4"/>
          <w:sz w:val="18"/>
          <w:szCs w:val="18"/>
        </w:rPr>
        <w:t>fair value through other comprehensive income (FVOCI)</w:t>
      </w:r>
      <w:r w:rsidR="0010519E" w:rsidRPr="00E12604">
        <w:rPr>
          <w:rFonts w:ascii="Arial" w:hAnsi="Arial" w:cs="Arial"/>
          <w:color w:val="000000"/>
          <w:spacing w:val="-4"/>
          <w:sz w:val="18"/>
          <w:szCs w:val="18"/>
        </w:rPr>
        <w:t xml:space="preserve"> and</w:t>
      </w:r>
      <w:r w:rsidR="00766106" w:rsidRPr="00E12604">
        <w:rPr>
          <w:rFonts w:ascii="Arial" w:hAnsi="Arial" w:cs="Arial"/>
          <w:color w:val="000000"/>
          <w:spacing w:val="-4"/>
          <w:sz w:val="18"/>
          <w:szCs w:val="18"/>
        </w:rPr>
        <w:t xml:space="preserve"> derivative assets </w:t>
      </w:r>
      <w:r w:rsidRPr="00E12604">
        <w:rPr>
          <w:rFonts w:ascii="Arial" w:hAnsi="Arial" w:cs="Arial"/>
          <w:color w:val="000000"/>
          <w:spacing w:val="-4"/>
          <w:sz w:val="18"/>
          <w:szCs w:val="18"/>
        </w:rPr>
        <w:t>as well as credit exposures</w:t>
      </w:r>
      <w:r w:rsidRPr="00E12604">
        <w:rPr>
          <w:rFonts w:ascii="Arial" w:hAnsi="Arial" w:cs="Arial"/>
          <w:color w:val="000000"/>
          <w:sz w:val="18"/>
          <w:szCs w:val="18"/>
        </w:rPr>
        <w:t xml:space="preserve"> to customers, including outstanding receivables.</w:t>
      </w:r>
    </w:p>
    <w:p w14:paraId="77604BD1" w14:textId="77777777" w:rsidR="00E234E4" w:rsidRPr="00E12604" w:rsidRDefault="00E234E4" w:rsidP="009C6858">
      <w:pPr>
        <w:ind w:left="1080" w:hanging="14"/>
        <w:jc w:val="thaiDistribute"/>
        <w:rPr>
          <w:rFonts w:ascii="Arial" w:hAnsi="Arial" w:cs="Arial"/>
          <w:color w:val="000000"/>
          <w:sz w:val="18"/>
          <w:szCs w:val="18"/>
        </w:rPr>
      </w:pPr>
    </w:p>
    <w:p w14:paraId="44497BA0" w14:textId="771967CE" w:rsidR="00E234E4" w:rsidRPr="00E12604" w:rsidRDefault="0010519E" w:rsidP="00BC5EFF">
      <w:pPr>
        <w:ind w:left="1080" w:hanging="547"/>
        <w:jc w:val="thaiDistribute"/>
        <w:rPr>
          <w:rFonts w:ascii="Arial" w:hAnsi="Arial" w:cs="Arial"/>
          <w:color w:val="000000"/>
          <w:sz w:val="18"/>
          <w:szCs w:val="18"/>
        </w:rPr>
      </w:pPr>
      <w:r w:rsidRPr="00E12604">
        <w:rPr>
          <w:rFonts w:ascii="Arial" w:hAnsi="Arial" w:cs="Arial"/>
          <w:color w:val="000000"/>
          <w:sz w:val="18"/>
          <w:szCs w:val="18"/>
        </w:rPr>
        <w:t>a</w:t>
      </w:r>
      <w:r w:rsidR="00E234E4" w:rsidRPr="00E12604">
        <w:rPr>
          <w:rFonts w:ascii="Arial" w:hAnsi="Arial" w:cs="Arial"/>
          <w:color w:val="000000"/>
          <w:sz w:val="18"/>
          <w:szCs w:val="18"/>
        </w:rPr>
        <w:t>)</w:t>
      </w:r>
      <w:r w:rsidR="00E234E4" w:rsidRPr="00E12604">
        <w:rPr>
          <w:rFonts w:ascii="Arial" w:hAnsi="Arial" w:cs="Arial"/>
          <w:color w:val="000000"/>
          <w:sz w:val="18"/>
          <w:szCs w:val="18"/>
        </w:rPr>
        <w:tab/>
        <w:t>Risk management</w:t>
      </w:r>
    </w:p>
    <w:p w14:paraId="52188151" w14:textId="77777777" w:rsidR="00E234E4" w:rsidRPr="00E12604" w:rsidRDefault="00E234E4" w:rsidP="00BC5EFF">
      <w:pPr>
        <w:ind w:left="1080"/>
        <w:jc w:val="thaiDistribute"/>
        <w:rPr>
          <w:rFonts w:ascii="Arial" w:hAnsi="Arial" w:cs="Arial"/>
          <w:color w:val="000000"/>
          <w:sz w:val="18"/>
          <w:szCs w:val="18"/>
        </w:rPr>
      </w:pPr>
    </w:p>
    <w:p w14:paraId="1125D240" w14:textId="724943B0" w:rsidR="00E234E4" w:rsidRPr="00E12604" w:rsidRDefault="00E234E4" w:rsidP="00BC5EFF">
      <w:pPr>
        <w:ind w:left="1080"/>
        <w:jc w:val="thaiDistribute"/>
        <w:rPr>
          <w:rFonts w:ascii="Arial" w:hAnsi="Arial" w:cs="Arial"/>
          <w:color w:val="000000"/>
          <w:sz w:val="18"/>
          <w:szCs w:val="18"/>
        </w:rPr>
      </w:pPr>
      <w:r w:rsidRPr="00E12604">
        <w:rPr>
          <w:rFonts w:ascii="Arial" w:hAnsi="Arial" w:cs="Arial"/>
          <w:color w:val="000000"/>
          <w:sz w:val="18"/>
          <w:szCs w:val="18"/>
        </w:rPr>
        <w:t>Credit risk is managed on a group basis. For banks and financial institutions, only independently rated parties with a minimum rating of ‘A’ are accepted.</w:t>
      </w:r>
    </w:p>
    <w:p w14:paraId="72FFA236" w14:textId="77777777" w:rsidR="00E234E4" w:rsidRPr="00E12604" w:rsidRDefault="00E234E4" w:rsidP="00BC5EFF">
      <w:pPr>
        <w:ind w:left="1080"/>
        <w:jc w:val="thaiDistribute"/>
        <w:rPr>
          <w:rFonts w:ascii="Arial" w:hAnsi="Arial" w:cs="Arial"/>
          <w:color w:val="000000"/>
          <w:sz w:val="18"/>
          <w:szCs w:val="18"/>
        </w:rPr>
      </w:pPr>
    </w:p>
    <w:p w14:paraId="53FEDDF6" w14:textId="06B0394C" w:rsidR="00E234E4" w:rsidRPr="00E12604" w:rsidRDefault="0010519E" w:rsidP="00BC5EFF">
      <w:pPr>
        <w:ind w:left="1080"/>
        <w:jc w:val="thaiDistribute"/>
        <w:rPr>
          <w:rFonts w:ascii="Arial" w:hAnsi="Arial" w:cs="Arial"/>
          <w:color w:val="000000"/>
          <w:sz w:val="18"/>
          <w:szCs w:val="18"/>
        </w:rPr>
      </w:pPr>
      <w:r w:rsidRPr="00E12604">
        <w:rPr>
          <w:rFonts w:ascii="Arial" w:hAnsi="Arial" w:cs="Arial"/>
          <w:color w:val="000000"/>
          <w:sz w:val="18"/>
          <w:szCs w:val="18"/>
        </w:rPr>
        <w:t>The Group</w:t>
      </w:r>
      <w:r w:rsidR="00E234E4" w:rsidRPr="00E12604">
        <w:rPr>
          <w:rFonts w:ascii="Arial" w:hAnsi="Arial" w:cs="Arial"/>
          <w:color w:val="000000"/>
          <w:sz w:val="18"/>
          <w:szCs w:val="18"/>
        </w:rPr>
        <w:t xml:space="preserve"> assesses the credit quality of the customer, taking into account its financial position, past experience and other factors. Individual </w:t>
      </w:r>
      <w:r w:rsidRPr="00E12604">
        <w:rPr>
          <w:rFonts w:ascii="Arial" w:hAnsi="Arial" w:cs="Arial"/>
          <w:color w:val="000000"/>
          <w:sz w:val="18"/>
          <w:szCs w:val="18"/>
        </w:rPr>
        <w:t>credit</w:t>
      </w:r>
      <w:r w:rsidR="00E234E4" w:rsidRPr="00E12604">
        <w:rPr>
          <w:rFonts w:ascii="Arial" w:hAnsi="Arial" w:cs="Arial"/>
          <w:color w:val="000000"/>
          <w:sz w:val="18"/>
          <w:szCs w:val="18"/>
        </w:rPr>
        <w:t xml:space="preserve"> limits are set based on </w:t>
      </w:r>
      <w:r w:rsidRPr="00E12604">
        <w:rPr>
          <w:rFonts w:ascii="Arial" w:hAnsi="Arial" w:cs="Arial"/>
          <w:color w:val="000000"/>
          <w:sz w:val="18"/>
          <w:szCs w:val="18"/>
        </w:rPr>
        <w:t>the assessment</w:t>
      </w:r>
      <w:r w:rsidR="00E234E4" w:rsidRPr="00E12604">
        <w:rPr>
          <w:rFonts w:ascii="Arial" w:hAnsi="Arial" w:cs="Arial"/>
          <w:color w:val="000000"/>
          <w:sz w:val="18"/>
          <w:szCs w:val="18"/>
        </w:rPr>
        <w:t xml:space="preserve"> in accordance with limits set by the board. The compliance with credit limits by customers is regularly monitored by line management.</w:t>
      </w:r>
    </w:p>
    <w:p w14:paraId="73961961" w14:textId="77777777" w:rsidR="00E234E4" w:rsidRPr="00E12604" w:rsidRDefault="00E234E4" w:rsidP="00BC5EFF">
      <w:pPr>
        <w:ind w:left="1080"/>
        <w:jc w:val="thaiDistribute"/>
        <w:rPr>
          <w:rFonts w:ascii="Arial" w:hAnsi="Arial" w:cs="Arial"/>
          <w:color w:val="000000"/>
          <w:sz w:val="18"/>
          <w:szCs w:val="18"/>
        </w:rPr>
      </w:pPr>
    </w:p>
    <w:p w14:paraId="60589778" w14:textId="3192D527" w:rsidR="00E234E4" w:rsidRPr="00E12604" w:rsidRDefault="00E234E4" w:rsidP="00BC5EFF">
      <w:pPr>
        <w:ind w:left="1080"/>
        <w:jc w:val="thaiDistribute"/>
        <w:rPr>
          <w:rFonts w:ascii="Arial" w:hAnsi="Arial" w:cs="Arial"/>
          <w:color w:val="000000"/>
          <w:sz w:val="18"/>
          <w:szCs w:val="18"/>
        </w:rPr>
      </w:pPr>
      <w:r w:rsidRPr="00E12604">
        <w:rPr>
          <w:rFonts w:ascii="Arial" w:hAnsi="Arial" w:cs="Arial"/>
          <w:color w:val="000000"/>
          <w:sz w:val="18"/>
          <w:szCs w:val="18"/>
        </w:rPr>
        <w:t>Sales to retail customers are required to be settled in cash to mitigate credit risk. There are no significant concentrations of credit risk, whether through exposure to individual customers, specific industry sectors and/or regions.</w:t>
      </w:r>
    </w:p>
    <w:p w14:paraId="41B7D2E6" w14:textId="77777777" w:rsidR="00E234E4" w:rsidRPr="00E12604" w:rsidRDefault="00E234E4" w:rsidP="00BC5EFF">
      <w:pPr>
        <w:tabs>
          <w:tab w:val="left" w:pos="1440"/>
        </w:tabs>
        <w:ind w:left="1080"/>
        <w:jc w:val="thaiDistribute"/>
        <w:rPr>
          <w:rFonts w:ascii="Arial" w:hAnsi="Arial" w:cs="Arial"/>
          <w:color w:val="000000"/>
          <w:sz w:val="18"/>
          <w:szCs w:val="18"/>
        </w:rPr>
      </w:pPr>
    </w:p>
    <w:p w14:paraId="1E523909" w14:textId="24821EB3" w:rsidR="00183739" w:rsidRPr="00E12604" w:rsidRDefault="0010519E" w:rsidP="00BC5EFF">
      <w:pPr>
        <w:ind w:left="1080" w:hanging="547"/>
        <w:jc w:val="thaiDistribute"/>
        <w:rPr>
          <w:rFonts w:ascii="Arial" w:hAnsi="Arial" w:cs="Arial"/>
          <w:color w:val="000000"/>
          <w:sz w:val="18"/>
          <w:szCs w:val="18"/>
        </w:rPr>
      </w:pPr>
      <w:r w:rsidRPr="00E12604">
        <w:rPr>
          <w:rFonts w:ascii="Arial" w:hAnsi="Arial" w:cs="Arial"/>
          <w:color w:val="000000"/>
          <w:sz w:val="18"/>
          <w:szCs w:val="18"/>
        </w:rPr>
        <w:t>b</w:t>
      </w:r>
      <w:r w:rsidR="00E234E4" w:rsidRPr="00E12604">
        <w:rPr>
          <w:rFonts w:ascii="Arial" w:hAnsi="Arial" w:cs="Arial"/>
          <w:color w:val="000000"/>
          <w:sz w:val="18"/>
          <w:szCs w:val="18"/>
        </w:rPr>
        <w:t>)</w:t>
      </w:r>
      <w:r w:rsidR="00E234E4" w:rsidRPr="00E12604">
        <w:rPr>
          <w:rFonts w:ascii="Arial" w:hAnsi="Arial" w:cs="Arial"/>
          <w:color w:val="000000"/>
          <w:sz w:val="18"/>
          <w:szCs w:val="18"/>
        </w:rPr>
        <w:tab/>
        <w:t>Impairment of financial assets</w:t>
      </w:r>
    </w:p>
    <w:p w14:paraId="0FA10333" w14:textId="77777777" w:rsidR="00183739" w:rsidRPr="00E12604" w:rsidRDefault="00183739" w:rsidP="00BC5EFF">
      <w:pPr>
        <w:tabs>
          <w:tab w:val="left" w:pos="1080"/>
        </w:tabs>
        <w:ind w:left="1080"/>
        <w:jc w:val="thaiDistribute"/>
        <w:rPr>
          <w:rFonts w:ascii="Arial" w:hAnsi="Arial" w:cs="Arial"/>
          <w:color w:val="000000"/>
          <w:sz w:val="18"/>
          <w:szCs w:val="18"/>
        </w:rPr>
      </w:pPr>
    </w:p>
    <w:p w14:paraId="2F046DA8" w14:textId="5B23BB95" w:rsidR="00183739" w:rsidRPr="00E12604" w:rsidRDefault="009439AA" w:rsidP="00BC5EFF">
      <w:pPr>
        <w:tabs>
          <w:tab w:val="left" w:pos="1080"/>
        </w:tabs>
        <w:ind w:left="1080"/>
        <w:jc w:val="thaiDistribute"/>
        <w:rPr>
          <w:rFonts w:ascii="Arial" w:hAnsi="Arial" w:cs="Arial"/>
          <w:color w:val="000000"/>
          <w:sz w:val="18"/>
          <w:szCs w:val="18"/>
        </w:rPr>
      </w:pPr>
      <w:r w:rsidRPr="00E12604">
        <w:rPr>
          <w:rFonts w:ascii="Arial" w:hAnsi="Arial" w:cs="Arial"/>
          <w:color w:val="000000"/>
          <w:sz w:val="18"/>
          <w:szCs w:val="18"/>
        </w:rPr>
        <w:t xml:space="preserve">Details of </w:t>
      </w:r>
      <w:r w:rsidR="00E12820" w:rsidRPr="00E12604">
        <w:rPr>
          <w:rFonts w:ascii="Arial" w:hAnsi="Arial" w:cs="Arial"/>
          <w:color w:val="000000"/>
          <w:sz w:val="18"/>
          <w:szCs w:val="18"/>
        </w:rPr>
        <w:t xml:space="preserve">the impairment </w:t>
      </w:r>
      <w:r w:rsidRPr="00E12604">
        <w:rPr>
          <w:rFonts w:ascii="Arial" w:hAnsi="Arial" w:cs="Arial"/>
          <w:color w:val="000000"/>
          <w:sz w:val="18"/>
          <w:szCs w:val="18"/>
        </w:rPr>
        <w:t xml:space="preserve">assessment </w:t>
      </w:r>
      <w:r w:rsidR="00E12820" w:rsidRPr="00E12604">
        <w:rPr>
          <w:rFonts w:ascii="Arial" w:hAnsi="Arial" w:cs="Arial"/>
          <w:color w:val="000000"/>
          <w:sz w:val="18"/>
          <w:szCs w:val="18"/>
        </w:rPr>
        <w:t xml:space="preserve">of financial assets </w:t>
      </w:r>
      <w:r w:rsidRPr="00E12604">
        <w:rPr>
          <w:rFonts w:ascii="Arial" w:hAnsi="Arial" w:cs="Arial"/>
          <w:color w:val="000000"/>
          <w:sz w:val="18"/>
          <w:szCs w:val="18"/>
        </w:rPr>
        <w:t>are</w:t>
      </w:r>
      <w:r w:rsidR="00E12820" w:rsidRPr="00E12604">
        <w:rPr>
          <w:rFonts w:ascii="Arial" w:hAnsi="Arial" w:cs="Arial"/>
          <w:color w:val="000000"/>
          <w:sz w:val="18"/>
          <w:szCs w:val="18"/>
        </w:rPr>
        <w:t xml:space="preserve"> disclosed in</w:t>
      </w:r>
      <w:r w:rsidR="0040129A" w:rsidRPr="00E12604">
        <w:rPr>
          <w:rFonts w:ascii="Arial" w:hAnsi="Arial" w:cs="Arial"/>
          <w:color w:val="000000"/>
          <w:sz w:val="18"/>
          <w:szCs w:val="18"/>
        </w:rPr>
        <w:t xml:space="preserve"> Note</w:t>
      </w:r>
      <w:r w:rsidR="00E12820" w:rsidRPr="00E12604">
        <w:rPr>
          <w:rFonts w:ascii="Arial" w:hAnsi="Arial" w:cs="Arial"/>
          <w:color w:val="000000"/>
          <w:sz w:val="18"/>
          <w:szCs w:val="18"/>
        </w:rPr>
        <w:t xml:space="preserve"> </w:t>
      </w:r>
      <w:r w:rsidR="00475ECA" w:rsidRPr="00E12604">
        <w:rPr>
          <w:rFonts w:ascii="Arial" w:hAnsi="Arial" w:cs="Arial"/>
          <w:color w:val="000000"/>
          <w:sz w:val="18"/>
          <w:szCs w:val="18"/>
        </w:rPr>
        <w:t>4.7 f</w:t>
      </w:r>
      <w:r w:rsidR="00E12820" w:rsidRPr="00E12604">
        <w:rPr>
          <w:rFonts w:ascii="Arial" w:hAnsi="Arial" w:cs="Arial"/>
          <w:color w:val="000000"/>
          <w:sz w:val="18"/>
          <w:szCs w:val="18"/>
        </w:rPr>
        <w:t>)</w:t>
      </w:r>
      <w:r w:rsidR="0040129A" w:rsidRPr="00E12604">
        <w:rPr>
          <w:rFonts w:ascii="Arial" w:hAnsi="Arial" w:cs="Arial"/>
          <w:color w:val="000000"/>
          <w:sz w:val="18"/>
          <w:szCs w:val="18"/>
        </w:rPr>
        <w:t>.</w:t>
      </w:r>
      <w:r w:rsidR="00E12820" w:rsidRPr="00E12604">
        <w:rPr>
          <w:rFonts w:ascii="Arial" w:hAnsi="Arial" w:cs="Arial"/>
          <w:color w:val="000000"/>
          <w:sz w:val="18"/>
          <w:szCs w:val="18"/>
        </w:rPr>
        <w:t xml:space="preserve"> </w:t>
      </w:r>
    </w:p>
    <w:p w14:paraId="57EF8D5D" w14:textId="77777777" w:rsidR="00183739" w:rsidRPr="00E12604" w:rsidRDefault="00183739" w:rsidP="00BC5EFF">
      <w:pPr>
        <w:tabs>
          <w:tab w:val="left" w:pos="1080"/>
        </w:tabs>
        <w:ind w:left="1080"/>
        <w:jc w:val="thaiDistribute"/>
        <w:rPr>
          <w:rFonts w:ascii="Arial" w:hAnsi="Arial" w:cs="Arial"/>
          <w:color w:val="000000"/>
          <w:sz w:val="18"/>
          <w:szCs w:val="18"/>
        </w:rPr>
      </w:pPr>
    </w:p>
    <w:p w14:paraId="06718AF9" w14:textId="0B5357B8" w:rsidR="00183739" w:rsidRPr="00E12604" w:rsidRDefault="007854CC" w:rsidP="00183739">
      <w:pPr>
        <w:tabs>
          <w:tab w:val="left" w:pos="1080"/>
        </w:tabs>
        <w:ind w:left="1094" w:hanging="547"/>
        <w:jc w:val="thaiDistribute"/>
        <w:rPr>
          <w:rFonts w:ascii="Arial" w:hAnsi="Arial" w:cs="Arial"/>
          <w:b/>
          <w:bCs/>
          <w:color w:val="000000"/>
          <w:sz w:val="18"/>
          <w:szCs w:val="18"/>
        </w:rPr>
      </w:pPr>
      <w:r w:rsidRPr="00E12604">
        <w:rPr>
          <w:rFonts w:ascii="Arial" w:hAnsi="Arial" w:cs="Arial"/>
          <w:b/>
          <w:bCs/>
          <w:color w:val="000000"/>
          <w:sz w:val="18"/>
          <w:szCs w:val="18"/>
        </w:rPr>
        <w:t>5</w:t>
      </w:r>
      <w:r w:rsidR="00183739" w:rsidRPr="00E12604">
        <w:rPr>
          <w:rFonts w:ascii="Arial" w:hAnsi="Arial" w:cs="Arial"/>
          <w:b/>
          <w:bCs/>
          <w:color w:val="000000"/>
          <w:sz w:val="18"/>
          <w:szCs w:val="18"/>
        </w:rPr>
        <w:t>.</w:t>
      </w:r>
      <w:r w:rsidRPr="00E12604">
        <w:rPr>
          <w:rFonts w:ascii="Arial" w:hAnsi="Arial" w:cs="Arial"/>
          <w:b/>
          <w:bCs/>
          <w:color w:val="000000"/>
          <w:sz w:val="18"/>
          <w:szCs w:val="18"/>
        </w:rPr>
        <w:t>1</w:t>
      </w:r>
      <w:r w:rsidR="00183739" w:rsidRPr="00E12604">
        <w:rPr>
          <w:rFonts w:ascii="Arial" w:hAnsi="Arial" w:cs="Arial"/>
          <w:b/>
          <w:bCs/>
          <w:color w:val="000000"/>
          <w:sz w:val="18"/>
          <w:szCs w:val="18"/>
        </w:rPr>
        <w:t>.</w:t>
      </w:r>
      <w:r w:rsidRPr="00E12604">
        <w:rPr>
          <w:rFonts w:ascii="Arial" w:hAnsi="Arial" w:cs="Arial"/>
          <w:b/>
          <w:bCs/>
          <w:color w:val="000000"/>
          <w:sz w:val="18"/>
          <w:szCs w:val="18"/>
        </w:rPr>
        <w:t>3</w:t>
      </w:r>
      <w:r w:rsidR="00183739" w:rsidRPr="00E12604">
        <w:rPr>
          <w:rFonts w:ascii="Arial" w:hAnsi="Arial" w:cs="Arial"/>
          <w:b/>
          <w:bCs/>
          <w:color w:val="000000"/>
          <w:sz w:val="18"/>
          <w:szCs w:val="18"/>
        </w:rPr>
        <w:tab/>
      </w:r>
      <w:r w:rsidR="00E234E4" w:rsidRPr="00E12604">
        <w:rPr>
          <w:rFonts w:ascii="Arial" w:hAnsi="Arial" w:cs="Arial"/>
          <w:b/>
          <w:bCs/>
          <w:color w:val="000000"/>
          <w:sz w:val="18"/>
          <w:szCs w:val="18"/>
        </w:rPr>
        <w:t>Liquidity risk</w:t>
      </w:r>
    </w:p>
    <w:p w14:paraId="4CED30DF" w14:textId="77777777" w:rsidR="00183739" w:rsidRPr="00E12604" w:rsidRDefault="00183739" w:rsidP="00BC5EFF">
      <w:pPr>
        <w:ind w:left="1080"/>
        <w:jc w:val="thaiDistribute"/>
        <w:rPr>
          <w:rFonts w:ascii="Arial" w:hAnsi="Arial" w:cs="Arial"/>
          <w:color w:val="000000"/>
          <w:sz w:val="18"/>
          <w:szCs w:val="18"/>
        </w:rPr>
      </w:pPr>
    </w:p>
    <w:p w14:paraId="08306656" w14:textId="4FD7BD2E" w:rsidR="00E234E4" w:rsidRPr="00E12604" w:rsidRDefault="00E234E4" w:rsidP="00BC5EFF">
      <w:pPr>
        <w:ind w:left="1080"/>
        <w:jc w:val="thaiDistribute"/>
        <w:rPr>
          <w:rFonts w:ascii="Arial" w:hAnsi="Arial" w:cs="Arial"/>
          <w:color w:val="000000"/>
          <w:sz w:val="18"/>
          <w:szCs w:val="18"/>
        </w:rPr>
      </w:pPr>
      <w:r w:rsidRPr="00E12604">
        <w:rPr>
          <w:rFonts w:ascii="Arial" w:hAnsi="Arial" w:cs="Arial"/>
          <w:color w:val="000000"/>
          <w:sz w:val="18"/>
          <w:szCs w:val="18"/>
        </w:rPr>
        <w:t>Prudent liquidity risk management implies maintaining sufficient cash and marketable securities to meet obligations when due. A</w:t>
      </w:r>
      <w:r w:rsidR="00EE08AF" w:rsidRPr="00E12604">
        <w:rPr>
          <w:rFonts w:ascii="Arial" w:hAnsi="Arial" w:cs="Arial"/>
          <w:color w:val="000000"/>
          <w:sz w:val="18"/>
          <w:szCs w:val="18"/>
        </w:rPr>
        <w:t>s</w:t>
      </w:r>
      <w:r w:rsidRPr="00E12604">
        <w:rPr>
          <w:rFonts w:ascii="Arial" w:hAnsi="Arial" w:cs="Arial"/>
          <w:color w:val="000000"/>
          <w:sz w:val="18"/>
          <w:szCs w:val="18"/>
        </w:rPr>
        <w:t xml:space="preserve"> </w:t>
      </w:r>
      <w:r w:rsidR="0040129A" w:rsidRPr="00E12604">
        <w:rPr>
          <w:rFonts w:ascii="Arial" w:hAnsi="Arial" w:cs="Arial"/>
          <w:color w:val="000000"/>
          <w:sz w:val="18"/>
          <w:szCs w:val="18"/>
        </w:rPr>
        <w:t xml:space="preserve">at </w:t>
      </w:r>
      <w:r w:rsidR="007854CC" w:rsidRPr="00E12604">
        <w:rPr>
          <w:rFonts w:ascii="Arial" w:hAnsi="Arial" w:cs="Arial"/>
          <w:color w:val="000000"/>
          <w:sz w:val="18"/>
          <w:szCs w:val="18"/>
        </w:rPr>
        <w:t>30</w:t>
      </w:r>
      <w:r w:rsidR="0040129A"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6850A8" w:rsidRPr="00E12604">
        <w:rPr>
          <w:rFonts w:ascii="Arial" w:hAnsi="Arial" w:cs="Arial"/>
          <w:color w:val="000000"/>
          <w:sz w:val="18"/>
          <w:szCs w:val="18"/>
        </w:rPr>
        <w:t>5</w:t>
      </w:r>
      <w:r w:rsidR="0040129A" w:rsidRPr="00E12604">
        <w:rPr>
          <w:rFonts w:ascii="Arial" w:hAnsi="Arial" w:cs="Arial"/>
          <w:color w:val="000000"/>
          <w:sz w:val="18"/>
          <w:szCs w:val="18"/>
        </w:rPr>
        <w:t xml:space="preserve">, </w:t>
      </w:r>
      <w:r w:rsidRPr="00E12604">
        <w:rPr>
          <w:rFonts w:ascii="Arial" w:hAnsi="Arial" w:cs="Arial"/>
          <w:color w:val="000000"/>
          <w:sz w:val="18"/>
          <w:szCs w:val="18"/>
        </w:rPr>
        <w:t xml:space="preserve">the Group </w:t>
      </w:r>
      <w:r w:rsidR="0040129A" w:rsidRPr="00E12604">
        <w:rPr>
          <w:rFonts w:ascii="Arial" w:hAnsi="Arial" w:cs="Arial"/>
          <w:color w:val="000000"/>
          <w:sz w:val="18"/>
          <w:szCs w:val="18"/>
        </w:rPr>
        <w:t xml:space="preserve">and the Company had </w:t>
      </w:r>
      <w:r w:rsidR="00E915C6" w:rsidRPr="00E12604">
        <w:rPr>
          <w:rFonts w:ascii="Arial" w:hAnsi="Arial" w:cs="Arial"/>
          <w:color w:val="000000"/>
          <w:sz w:val="18"/>
          <w:szCs w:val="18"/>
        </w:rPr>
        <w:t xml:space="preserve">cash and </w:t>
      </w:r>
      <w:r w:rsidRPr="00E12604">
        <w:rPr>
          <w:rFonts w:ascii="Arial" w:hAnsi="Arial" w:cs="Arial"/>
          <w:color w:val="000000"/>
          <w:sz w:val="18"/>
          <w:szCs w:val="18"/>
        </w:rPr>
        <w:t xml:space="preserve">deposits at call </w:t>
      </w:r>
      <w:r w:rsidR="0040129A" w:rsidRPr="00E12604">
        <w:rPr>
          <w:rFonts w:ascii="Arial" w:hAnsi="Arial" w:cs="Arial"/>
          <w:color w:val="000000"/>
          <w:sz w:val="18"/>
          <w:szCs w:val="18"/>
        </w:rPr>
        <w:t xml:space="preserve">with banks </w:t>
      </w:r>
      <w:r w:rsidRPr="00E12604">
        <w:rPr>
          <w:rFonts w:ascii="Arial" w:hAnsi="Arial" w:cs="Arial"/>
          <w:color w:val="000000"/>
          <w:sz w:val="18"/>
          <w:szCs w:val="18"/>
        </w:rPr>
        <w:t>of Baht</w:t>
      </w:r>
      <w:r w:rsidR="00215814" w:rsidRPr="00E12604">
        <w:rPr>
          <w:rFonts w:ascii="Arial" w:hAnsi="Arial" w:cs="Arial"/>
          <w:color w:val="000000"/>
          <w:sz w:val="18"/>
          <w:szCs w:val="18"/>
        </w:rPr>
        <w:t xml:space="preserve"> </w:t>
      </w:r>
      <w:r w:rsidR="005C1ED9" w:rsidRPr="00E12604">
        <w:rPr>
          <w:rFonts w:ascii="Arial" w:hAnsi="Arial" w:cs="Arial"/>
          <w:color w:val="000000"/>
          <w:sz w:val="18"/>
          <w:szCs w:val="18"/>
        </w:rPr>
        <w:t>822.63</w:t>
      </w:r>
      <w:r w:rsidRPr="00E12604">
        <w:rPr>
          <w:rFonts w:ascii="Arial" w:hAnsi="Arial" w:cs="Arial"/>
          <w:color w:val="000000"/>
          <w:sz w:val="18"/>
          <w:szCs w:val="18"/>
        </w:rPr>
        <w:t xml:space="preserve"> million</w:t>
      </w:r>
      <w:r w:rsidR="0040129A" w:rsidRPr="00E12604">
        <w:rPr>
          <w:rFonts w:ascii="Arial" w:hAnsi="Arial" w:cs="Arial"/>
          <w:color w:val="000000"/>
          <w:sz w:val="18"/>
          <w:szCs w:val="18"/>
          <w:cs/>
        </w:rPr>
        <w:t xml:space="preserve"> </w:t>
      </w:r>
      <w:r w:rsidR="0040129A" w:rsidRPr="00E12604">
        <w:rPr>
          <w:rFonts w:ascii="Arial" w:hAnsi="Arial" w:cs="Arial"/>
          <w:color w:val="000000"/>
          <w:sz w:val="18"/>
          <w:szCs w:val="18"/>
        </w:rPr>
        <w:t>and Baht</w:t>
      </w:r>
      <w:r w:rsidR="00215814" w:rsidRPr="00E12604">
        <w:rPr>
          <w:rFonts w:ascii="Arial" w:hAnsi="Arial" w:cs="Arial"/>
          <w:color w:val="000000"/>
          <w:sz w:val="18"/>
          <w:szCs w:val="18"/>
        </w:rPr>
        <w:t xml:space="preserve"> </w:t>
      </w:r>
      <w:r w:rsidR="00A57ED3" w:rsidRPr="00E12604">
        <w:rPr>
          <w:rFonts w:ascii="Arial" w:hAnsi="Arial" w:cs="Arial"/>
          <w:color w:val="000000"/>
          <w:sz w:val="18"/>
          <w:szCs w:val="18"/>
        </w:rPr>
        <w:t>768.46</w:t>
      </w:r>
      <w:r w:rsidR="00D916AB" w:rsidRPr="00E12604">
        <w:rPr>
          <w:rFonts w:ascii="Arial" w:hAnsi="Arial" w:cs="Arial"/>
          <w:color w:val="000000"/>
          <w:sz w:val="18"/>
          <w:szCs w:val="18"/>
        </w:rPr>
        <w:t xml:space="preserve"> </w:t>
      </w:r>
      <w:r w:rsidR="0040129A" w:rsidRPr="00E12604">
        <w:rPr>
          <w:rFonts w:ascii="Arial" w:hAnsi="Arial" w:cs="Arial"/>
          <w:color w:val="000000"/>
          <w:sz w:val="18"/>
          <w:szCs w:val="18"/>
        </w:rPr>
        <w:t>million, respectively</w:t>
      </w:r>
      <w:r w:rsidRPr="00E12604">
        <w:rPr>
          <w:rFonts w:ascii="Arial" w:hAnsi="Arial" w:cs="Arial"/>
          <w:color w:val="000000"/>
          <w:sz w:val="18"/>
          <w:szCs w:val="18"/>
        </w:rPr>
        <w:t xml:space="preserve"> (</w:t>
      </w:r>
      <w:r w:rsidR="005B1D08" w:rsidRPr="00E12604">
        <w:rPr>
          <w:rFonts w:ascii="Arial" w:hAnsi="Arial" w:cs="Arial"/>
          <w:color w:val="000000"/>
          <w:sz w:val="18"/>
          <w:szCs w:val="18"/>
        </w:rPr>
        <w:t>202</w:t>
      </w:r>
      <w:r w:rsidR="006850A8" w:rsidRPr="00E12604">
        <w:rPr>
          <w:rFonts w:ascii="Arial" w:hAnsi="Arial" w:cs="Arial"/>
          <w:color w:val="000000"/>
          <w:sz w:val="18"/>
          <w:szCs w:val="18"/>
        </w:rPr>
        <w:t>4</w:t>
      </w:r>
      <w:r w:rsidRPr="00E12604">
        <w:rPr>
          <w:rFonts w:ascii="Arial" w:hAnsi="Arial" w:cs="Arial"/>
          <w:color w:val="000000"/>
          <w:sz w:val="18"/>
          <w:szCs w:val="18"/>
        </w:rPr>
        <w:t xml:space="preserve">: Baht </w:t>
      </w:r>
      <w:r w:rsidR="006850A8" w:rsidRPr="00E12604">
        <w:rPr>
          <w:rFonts w:ascii="Arial" w:hAnsi="Arial" w:cs="Arial"/>
          <w:color w:val="000000"/>
          <w:sz w:val="18"/>
          <w:szCs w:val="18"/>
        </w:rPr>
        <w:t xml:space="preserve">687.48 </w:t>
      </w:r>
      <w:r w:rsidR="003C396A" w:rsidRPr="00E12604">
        <w:rPr>
          <w:rFonts w:ascii="Arial" w:hAnsi="Arial" w:cs="Arial"/>
          <w:color w:val="000000"/>
          <w:sz w:val="18"/>
          <w:szCs w:val="18"/>
        </w:rPr>
        <w:t>million</w:t>
      </w:r>
      <w:r w:rsidR="003C396A" w:rsidRPr="00E12604">
        <w:rPr>
          <w:rFonts w:ascii="Arial" w:hAnsi="Arial" w:cs="Arial"/>
          <w:color w:val="000000"/>
          <w:sz w:val="18"/>
          <w:szCs w:val="18"/>
          <w:cs/>
        </w:rPr>
        <w:t xml:space="preserve"> </w:t>
      </w:r>
      <w:r w:rsidR="003C396A" w:rsidRPr="00E12604">
        <w:rPr>
          <w:rFonts w:ascii="Arial" w:hAnsi="Arial" w:cs="Arial"/>
          <w:color w:val="000000"/>
          <w:sz w:val="18"/>
          <w:szCs w:val="18"/>
        </w:rPr>
        <w:t xml:space="preserve">and Baht </w:t>
      </w:r>
      <w:r w:rsidR="006850A8" w:rsidRPr="00E12604">
        <w:rPr>
          <w:rFonts w:ascii="Arial" w:hAnsi="Arial" w:cs="Arial"/>
          <w:color w:val="000000"/>
          <w:sz w:val="18"/>
          <w:szCs w:val="18"/>
        </w:rPr>
        <w:t xml:space="preserve">643.42 </w:t>
      </w:r>
      <w:r w:rsidR="0040129A" w:rsidRPr="00E12604">
        <w:rPr>
          <w:rFonts w:ascii="Arial" w:hAnsi="Arial" w:cs="Arial"/>
          <w:color w:val="000000"/>
          <w:sz w:val="18"/>
          <w:szCs w:val="18"/>
        </w:rPr>
        <w:t>million</w:t>
      </w:r>
      <w:r w:rsidRPr="00E12604">
        <w:rPr>
          <w:rFonts w:ascii="Arial" w:hAnsi="Arial" w:cs="Arial"/>
          <w:color w:val="000000"/>
          <w:sz w:val="18"/>
          <w:szCs w:val="18"/>
        </w:rPr>
        <w:t>) that are expected to generate cash inflows</w:t>
      </w:r>
      <w:r w:rsidR="003B0531" w:rsidRPr="00E12604">
        <w:rPr>
          <w:rFonts w:ascii="Arial" w:hAnsi="Arial" w:cs="Arial"/>
          <w:color w:val="000000"/>
          <w:sz w:val="18"/>
          <w:szCs w:val="18"/>
        </w:rPr>
        <w:t xml:space="preserve"> in a short period of time</w:t>
      </w:r>
      <w:r w:rsidRPr="00E12604">
        <w:rPr>
          <w:rFonts w:ascii="Arial" w:hAnsi="Arial" w:cs="Arial"/>
          <w:color w:val="000000"/>
          <w:sz w:val="18"/>
          <w:szCs w:val="18"/>
        </w:rPr>
        <w:t xml:space="preserve">. </w:t>
      </w:r>
    </w:p>
    <w:p w14:paraId="43D2B20E" w14:textId="77777777" w:rsidR="00E234E4" w:rsidRPr="00E12604" w:rsidRDefault="00E234E4" w:rsidP="00BC5EFF">
      <w:pPr>
        <w:ind w:left="1080"/>
        <w:jc w:val="thaiDistribute"/>
        <w:rPr>
          <w:rFonts w:ascii="Arial" w:hAnsi="Arial" w:cs="Arial"/>
          <w:color w:val="000000"/>
          <w:spacing w:val="-2"/>
          <w:sz w:val="18"/>
          <w:szCs w:val="18"/>
        </w:rPr>
      </w:pPr>
    </w:p>
    <w:p w14:paraId="394039B5" w14:textId="56DCB268" w:rsidR="00E12820" w:rsidRDefault="00E234E4" w:rsidP="00BC5EFF">
      <w:pPr>
        <w:ind w:left="1080"/>
        <w:jc w:val="thaiDistribute"/>
        <w:rPr>
          <w:rFonts w:ascii="Arial" w:hAnsi="Arial" w:cs="Arial"/>
          <w:color w:val="000000"/>
          <w:sz w:val="18"/>
          <w:szCs w:val="18"/>
        </w:rPr>
      </w:pPr>
      <w:r w:rsidRPr="00E12604">
        <w:rPr>
          <w:rFonts w:ascii="Arial" w:hAnsi="Arial" w:cs="Arial"/>
          <w:color w:val="000000"/>
          <w:sz w:val="18"/>
          <w:szCs w:val="18"/>
        </w:rPr>
        <w:t xml:space="preserve">Management monitors the Group’s </w:t>
      </w:r>
      <w:r w:rsidR="00F03238" w:rsidRPr="00E12604">
        <w:rPr>
          <w:rFonts w:ascii="Arial" w:hAnsi="Arial" w:cs="Arial"/>
          <w:color w:val="000000"/>
          <w:sz w:val="18"/>
          <w:szCs w:val="18"/>
        </w:rPr>
        <w:t>cash flows projections by considering cash and cash equivalent</w:t>
      </w:r>
      <w:r w:rsidRPr="00E12604">
        <w:rPr>
          <w:rFonts w:ascii="Arial" w:hAnsi="Arial" w:cs="Arial"/>
          <w:color w:val="000000"/>
          <w:sz w:val="18"/>
          <w:szCs w:val="18"/>
        </w:rPr>
        <w:t xml:space="preserve">. </w:t>
      </w:r>
      <w:r w:rsidR="00A631E5" w:rsidRPr="00E12604">
        <w:rPr>
          <w:rFonts w:ascii="Arial" w:hAnsi="Arial" w:cs="Arial"/>
          <w:color w:val="000000"/>
          <w:sz w:val="18"/>
          <w:szCs w:val="18"/>
        </w:rPr>
        <w:br/>
      </w:r>
      <w:r w:rsidRPr="00E12604">
        <w:rPr>
          <w:rFonts w:ascii="Arial" w:hAnsi="Arial" w:cs="Arial"/>
          <w:color w:val="000000"/>
          <w:sz w:val="18"/>
          <w:szCs w:val="18"/>
        </w:rPr>
        <w:t>In addition, the Group’s liquidity management policy involves projecting cash flows in major currencies and considering the level of liquid assets necessary to meet these, monitoring balance sheet liquidity ratios against regulatory requirements</w:t>
      </w:r>
      <w:r w:rsidR="001627B7" w:rsidRPr="00E12604">
        <w:rPr>
          <w:rFonts w:ascii="Arial" w:hAnsi="Arial" w:cs="Arial"/>
          <w:color w:val="000000"/>
          <w:sz w:val="18"/>
          <w:szCs w:val="18"/>
        </w:rPr>
        <w:t>.</w:t>
      </w:r>
    </w:p>
    <w:p w14:paraId="64E65DBF" w14:textId="77777777" w:rsidR="00D837DB" w:rsidRDefault="00D837DB" w:rsidP="00BC5EFF">
      <w:pPr>
        <w:ind w:left="1080"/>
        <w:jc w:val="thaiDistribute"/>
        <w:rPr>
          <w:rFonts w:ascii="Arial" w:hAnsi="Arial" w:cs="Arial"/>
          <w:color w:val="000000"/>
          <w:sz w:val="18"/>
          <w:szCs w:val="18"/>
        </w:rPr>
      </w:pPr>
    </w:p>
    <w:p w14:paraId="4D0F6428" w14:textId="423394D2" w:rsidR="00E234E4" w:rsidRPr="00E12604" w:rsidRDefault="00E12820" w:rsidP="00E234E4">
      <w:pPr>
        <w:ind w:left="1080"/>
        <w:jc w:val="thaiDistribute"/>
        <w:rPr>
          <w:rFonts w:ascii="Arial" w:hAnsi="Arial" w:cs="Arial"/>
          <w:color w:val="000000"/>
          <w:spacing w:val="-2"/>
          <w:sz w:val="18"/>
          <w:szCs w:val="18"/>
        </w:rPr>
      </w:pPr>
      <w:r w:rsidRPr="00E12604">
        <w:rPr>
          <w:rFonts w:ascii="Arial" w:hAnsi="Arial" w:cs="Arial"/>
          <w:color w:val="000000"/>
          <w:sz w:val="18"/>
          <w:szCs w:val="18"/>
        </w:rPr>
        <w:br w:type="page"/>
      </w:r>
    </w:p>
    <w:p w14:paraId="38D16302" w14:textId="77C41099" w:rsidR="00183739" w:rsidRPr="00E12604" w:rsidRDefault="00E234E4" w:rsidP="00183739">
      <w:pPr>
        <w:ind w:left="1080"/>
        <w:jc w:val="thaiDistribute"/>
        <w:rPr>
          <w:rFonts w:ascii="Arial" w:hAnsi="Arial" w:cs="Arial"/>
          <w:color w:val="000000"/>
          <w:sz w:val="18"/>
          <w:szCs w:val="18"/>
        </w:rPr>
      </w:pPr>
      <w:r w:rsidRPr="00E12604">
        <w:rPr>
          <w:rFonts w:ascii="Arial" w:hAnsi="Arial" w:cs="Arial"/>
          <w:color w:val="000000"/>
          <w:sz w:val="18"/>
          <w:szCs w:val="18"/>
        </w:rPr>
        <w:t>Maturity of financial liabilities</w:t>
      </w:r>
    </w:p>
    <w:p w14:paraId="0CC368BC" w14:textId="77777777" w:rsidR="00E234E4" w:rsidRPr="00E12604" w:rsidRDefault="00E234E4" w:rsidP="00183739">
      <w:pPr>
        <w:ind w:left="1080"/>
        <w:jc w:val="thaiDistribute"/>
        <w:rPr>
          <w:rFonts w:ascii="Arial" w:hAnsi="Arial" w:cs="Arial"/>
          <w:color w:val="000000"/>
          <w:sz w:val="18"/>
          <w:szCs w:val="18"/>
        </w:rPr>
      </w:pPr>
    </w:p>
    <w:p w14:paraId="427177B8" w14:textId="7F40F658" w:rsidR="00E234E4" w:rsidRPr="00E12604" w:rsidRDefault="00E234E4" w:rsidP="00183739">
      <w:pPr>
        <w:ind w:left="1080"/>
        <w:jc w:val="thaiDistribute"/>
        <w:rPr>
          <w:rFonts w:ascii="Arial" w:hAnsi="Arial" w:cs="Arial"/>
          <w:color w:val="000000"/>
          <w:spacing w:val="-4"/>
          <w:sz w:val="18"/>
          <w:szCs w:val="18"/>
        </w:rPr>
      </w:pPr>
      <w:r w:rsidRPr="00E12604">
        <w:rPr>
          <w:rFonts w:ascii="Arial" w:hAnsi="Arial" w:cs="Arial"/>
          <w:color w:val="000000"/>
          <w:sz w:val="18"/>
          <w:szCs w:val="18"/>
        </w:rPr>
        <w:t xml:space="preserve">The tables below analyse the Group’s financial liabilities into relevant maturity groupings based on their contractual maturities. The amounts disclosed in the table are the contractual undiscounted cash flows. </w:t>
      </w:r>
      <w:r w:rsidRPr="00E12604">
        <w:rPr>
          <w:rFonts w:ascii="Arial" w:hAnsi="Arial" w:cs="Arial"/>
          <w:color w:val="000000"/>
          <w:spacing w:val="-4"/>
          <w:sz w:val="18"/>
          <w:szCs w:val="18"/>
        </w:rPr>
        <w:t xml:space="preserve">Balances due within </w:t>
      </w:r>
      <w:r w:rsidR="007854CC" w:rsidRPr="00E12604">
        <w:rPr>
          <w:rFonts w:ascii="Arial" w:hAnsi="Arial" w:cs="Arial"/>
          <w:color w:val="000000"/>
          <w:spacing w:val="-4"/>
          <w:sz w:val="18"/>
          <w:szCs w:val="18"/>
        </w:rPr>
        <w:t>12</w:t>
      </w:r>
      <w:r w:rsidRPr="00E12604">
        <w:rPr>
          <w:rFonts w:ascii="Arial" w:hAnsi="Arial" w:cs="Arial"/>
          <w:color w:val="000000"/>
          <w:spacing w:val="-4"/>
          <w:sz w:val="18"/>
          <w:szCs w:val="18"/>
        </w:rPr>
        <w:t xml:space="preserve"> months equal their carrying balances as the impact of discounting is not significant</w:t>
      </w:r>
      <w:r w:rsidR="001627B7" w:rsidRPr="00E12604">
        <w:rPr>
          <w:rFonts w:ascii="Arial" w:hAnsi="Arial" w:cs="Arial"/>
          <w:color w:val="000000"/>
          <w:spacing w:val="-4"/>
          <w:sz w:val="18"/>
          <w:szCs w:val="18"/>
        </w:rPr>
        <w:t>.</w:t>
      </w:r>
    </w:p>
    <w:p w14:paraId="708FA66A" w14:textId="77777777" w:rsidR="00183739" w:rsidRPr="00E12604" w:rsidRDefault="00183739" w:rsidP="00183739">
      <w:pPr>
        <w:ind w:left="1080"/>
        <w:jc w:val="thaiDistribute"/>
        <w:rPr>
          <w:rFonts w:ascii="Arial" w:hAnsi="Arial" w:cs="Arial"/>
          <w:color w:val="000000"/>
          <w:sz w:val="18"/>
          <w:szCs w:val="18"/>
        </w:rPr>
      </w:pPr>
    </w:p>
    <w:tbl>
      <w:tblPr>
        <w:tblW w:w="4939" w:type="pct"/>
        <w:tblLayout w:type="fixed"/>
        <w:tblLook w:val="04A0" w:firstRow="1" w:lastRow="0" w:firstColumn="1" w:lastColumn="0" w:noHBand="0" w:noVBand="1"/>
      </w:tblPr>
      <w:tblGrid>
        <w:gridCol w:w="3090"/>
        <w:gridCol w:w="1081"/>
        <w:gridCol w:w="1078"/>
        <w:gridCol w:w="1078"/>
        <w:gridCol w:w="1078"/>
        <w:gridCol w:w="1078"/>
        <w:gridCol w:w="1076"/>
      </w:tblGrid>
      <w:tr w:rsidR="000A0D30" w:rsidRPr="00E12604" w14:paraId="70D59C3D" w14:textId="77777777" w:rsidTr="00C027B0">
        <w:tc>
          <w:tcPr>
            <w:tcW w:w="1616" w:type="pct"/>
            <w:vAlign w:val="center"/>
          </w:tcPr>
          <w:p w14:paraId="51F03727" w14:textId="77777777" w:rsidR="00183739" w:rsidRPr="00E12604" w:rsidRDefault="00183739" w:rsidP="00661643">
            <w:pPr>
              <w:ind w:left="1080"/>
              <w:rPr>
                <w:rFonts w:ascii="Arial" w:hAnsi="Arial" w:cs="Arial"/>
                <w:b/>
                <w:bCs/>
                <w:color w:val="000000"/>
                <w:spacing w:val="-4"/>
                <w:sz w:val="14"/>
                <w:szCs w:val="14"/>
              </w:rPr>
            </w:pPr>
          </w:p>
        </w:tc>
        <w:tc>
          <w:tcPr>
            <w:tcW w:w="3384" w:type="pct"/>
            <w:gridSpan w:val="6"/>
            <w:tcBorders>
              <w:bottom w:val="single" w:sz="4" w:space="0" w:color="auto"/>
            </w:tcBorders>
            <w:vAlign w:val="center"/>
          </w:tcPr>
          <w:p w14:paraId="0780BCBF" w14:textId="66014028" w:rsidR="00183739" w:rsidRPr="00E12604" w:rsidRDefault="00E234E4" w:rsidP="00661643">
            <w:pPr>
              <w:ind w:right="-72"/>
              <w:jc w:val="center"/>
              <w:rPr>
                <w:rFonts w:ascii="Arial" w:hAnsi="Arial" w:cs="Arial"/>
                <w:b/>
                <w:bCs/>
                <w:color w:val="000000"/>
                <w:sz w:val="14"/>
                <w:szCs w:val="14"/>
                <w:cs/>
              </w:rPr>
            </w:pPr>
            <w:r w:rsidRPr="00E12604">
              <w:rPr>
                <w:rFonts w:ascii="Arial" w:hAnsi="Arial" w:cs="Arial"/>
                <w:b/>
                <w:bCs/>
                <w:color w:val="000000"/>
                <w:sz w:val="14"/>
                <w:szCs w:val="14"/>
              </w:rPr>
              <w:t>Consolidated financial statements</w:t>
            </w:r>
          </w:p>
        </w:tc>
      </w:tr>
      <w:tr w:rsidR="000A0D30" w:rsidRPr="00E12604" w14:paraId="26EDD3FA" w14:textId="77777777" w:rsidTr="00C027B0">
        <w:tc>
          <w:tcPr>
            <w:tcW w:w="1616" w:type="pct"/>
            <w:vAlign w:val="bottom"/>
          </w:tcPr>
          <w:p w14:paraId="2B0AB4F1" w14:textId="77777777" w:rsidR="007140ED" w:rsidRPr="00E12604" w:rsidRDefault="00E234E4" w:rsidP="00661643">
            <w:pPr>
              <w:tabs>
                <w:tab w:val="left" w:pos="1313"/>
              </w:tabs>
              <w:ind w:left="1080" w:right="-281"/>
              <w:rPr>
                <w:rFonts w:ascii="Arial" w:hAnsi="Arial" w:cs="Arial"/>
                <w:b/>
                <w:bCs/>
                <w:color w:val="000000"/>
                <w:sz w:val="14"/>
                <w:szCs w:val="14"/>
              </w:rPr>
            </w:pPr>
            <w:r w:rsidRPr="00E12604">
              <w:rPr>
                <w:rFonts w:ascii="Arial" w:hAnsi="Arial" w:cs="Arial"/>
                <w:b/>
                <w:bCs/>
                <w:color w:val="000000"/>
                <w:sz w:val="14"/>
                <w:szCs w:val="14"/>
              </w:rPr>
              <w:t xml:space="preserve">Contractual maturities </w:t>
            </w:r>
          </w:p>
          <w:p w14:paraId="6819F74B" w14:textId="420C6016" w:rsidR="00E234E4" w:rsidRPr="00E12604" w:rsidRDefault="00A631E5" w:rsidP="00661643">
            <w:pPr>
              <w:tabs>
                <w:tab w:val="left" w:pos="1313"/>
              </w:tabs>
              <w:ind w:left="1080" w:right="-281"/>
              <w:rPr>
                <w:rFonts w:ascii="Arial" w:hAnsi="Arial" w:cs="Arial"/>
                <w:b/>
                <w:bCs/>
                <w:color w:val="000000"/>
                <w:sz w:val="14"/>
                <w:szCs w:val="14"/>
              </w:rPr>
            </w:pPr>
            <w:r w:rsidRPr="00E12604">
              <w:rPr>
                <w:rFonts w:ascii="Arial" w:hAnsi="Arial" w:cs="Arial"/>
                <w:b/>
                <w:bCs/>
                <w:color w:val="000000"/>
                <w:sz w:val="14"/>
                <w:szCs w:val="14"/>
              </w:rPr>
              <w:t xml:space="preserve">   </w:t>
            </w:r>
            <w:r w:rsidR="00E234E4" w:rsidRPr="00E12604">
              <w:rPr>
                <w:rFonts w:ascii="Arial" w:hAnsi="Arial" w:cs="Arial"/>
                <w:b/>
                <w:bCs/>
                <w:color w:val="000000"/>
                <w:sz w:val="14"/>
                <w:szCs w:val="14"/>
              </w:rPr>
              <w:t>of financial liabilities</w:t>
            </w:r>
          </w:p>
        </w:tc>
        <w:tc>
          <w:tcPr>
            <w:tcW w:w="565" w:type="pct"/>
            <w:tcBorders>
              <w:top w:val="single" w:sz="4" w:space="0" w:color="auto"/>
              <w:bottom w:val="single" w:sz="4" w:space="0" w:color="auto"/>
            </w:tcBorders>
            <w:vAlign w:val="bottom"/>
          </w:tcPr>
          <w:p w14:paraId="707A9028" w14:textId="0A79C5A9" w:rsidR="00E234E4" w:rsidRPr="00E12604" w:rsidRDefault="00EB1070" w:rsidP="00661643">
            <w:pPr>
              <w:ind w:right="-72"/>
              <w:jc w:val="right"/>
              <w:rPr>
                <w:rFonts w:ascii="Arial" w:hAnsi="Arial" w:cs="Arial"/>
                <w:b/>
                <w:bCs/>
                <w:color w:val="000000"/>
                <w:spacing w:val="-4"/>
                <w:sz w:val="14"/>
                <w:szCs w:val="14"/>
              </w:rPr>
            </w:pPr>
            <w:r w:rsidRPr="00E12604">
              <w:rPr>
                <w:rFonts w:ascii="Arial" w:hAnsi="Arial" w:cs="Arial"/>
                <w:b/>
                <w:bCs/>
                <w:color w:val="000000"/>
                <w:spacing w:val="-4"/>
                <w:sz w:val="14"/>
                <w:szCs w:val="14"/>
              </w:rPr>
              <w:t>Current due</w:t>
            </w:r>
          </w:p>
          <w:p w14:paraId="68517E14" w14:textId="77B2E95C" w:rsidR="00797A85" w:rsidRPr="00E12604" w:rsidRDefault="00797A85"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4" w:type="pct"/>
            <w:tcBorders>
              <w:top w:val="single" w:sz="4" w:space="0" w:color="auto"/>
              <w:bottom w:val="single" w:sz="4" w:space="0" w:color="auto"/>
            </w:tcBorders>
            <w:vAlign w:val="bottom"/>
          </w:tcPr>
          <w:p w14:paraId="785BCEE1" w14:textId="70667215" w:rsidR="00E234E4" w:rsidRPr="00E12604" w:rsidRDefault="00E234E4"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 xml:space="preserve">Within </w:t>
            </w:r>
            <w:r w:rsidR="007854CC" w:rsidRPr="00E12604">
              <w:rPr>
                <w:rFonts w:ascii="Arial" w:hAnsi="Arial" w:cs="Arial"/>
                <w:b/>
                <w:bCs/>
                <w:color w:val="000000"/>
                <w:spacing w:val="-6"/>
                <w:sz w:val="14"/>
                <w:szCs w:val="14"/>
              </w:rPr>
              <w:t>1</w:t>
            </w:r>
            <w:r w:rsidRPr="00E12604">
              <w:rPr>
                <w:rFonts w:ascii="Arial" w:hAnsi="Arial" w:cs="Arial"/>
                <w:b/>
                <w:bCs/>
                <w:color w:val="000000"/>
                <w:spacing w:val="-6"/>
                <w:sz w:val="14"/>
                <w:szCs w:val="14"/>
              </w:rPr>
              <w:t xml:space="preserve"> year</w:t>
            </w:r>
          </w:p>
          <w:p w14:paraId="603E0722" w14:textId="45009B98" w:rsidR="00797A85" w:rsidRPr="00E12604" w:rsidRDefault="00797A85"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4" w:type="pct"/>
            <w:tcBorders>
              <w:top w:val="single" w:sz="4" w:space="0" w:color="auto"/>
              <w:bottom w:val="single" w:sz="4" w:space="0" w:color="auto"/>
            </w:tcBorders>
            <w:vAlign w:val="bottom"/>
          </w:tcPr>
          <w:p w14:paraId="4FDA3A12" w14:textId="5A7A4275" w:rsidR="00E234E4" w:rsidRPr="00E12604" w:rsidRDefault="007854CC" w:rsidP="00661643">
            <w:pPr>
              <w:ind w:right="-72"/>
              <w:jc w:val="right"/>
              <w:rPr>
                <w:rFonts w:ascii="Arial" w:hAnsi="Arial" w:cs="Arial"/>
                <w:b/>
                <w:bCs/>
                <w:color w:val="000000"/>
                <w:spacing w:val="-4"/>
                <w:sz w:val="14"/>
                <w:szCs w:val="14"/>
              </w:rPr>
            </w:pPr>
            <w:r w:rsidRPr="00E12604">
              <w:rPr>
                <w:rFonts w:ascii="Arial" w:hAnsi="Arial" w:cs="Arial"/>
                <w:b/>
                <w:bCs/>
                <w:color w:val="000000"/>
                <w:spacing w:val="-4"/>
                <w:sz w:val="14"/>
                <w:szCs w:val="14"/>
              </w:rPr>
              <w:t>1</w:t>
            </w:r>
            <w:r w:rsidR="00E234E4" w:rsidRPr="00E12604">
              <w:rPr>
                <w:rFonts w:ascii="Arial" w:hAnsi="Arial" w:cs="Arial"/>
                <w:b/>
                <w:bCs/>
                <w:color w:val="000000"/>
                <w:spacing w:val="-4"/>
                <w:sz w:val="14"/>
                <w:szCs w:val="14"/>
              </w:rPr>
              <w:t xml:space="preserve"> - </w:t>
            </w:r>
            <w:r w:rsidRPr="00E12604">
              <w:rPr>
                <w:rFonts w:ascii="Arial" w:hAnsi="Arial" w:cs="Arial"/>
                <w:b/>
                <w:bCs/>
                <w:color w:val="000000"/>
                <w:spacing w:val="-4"/>
                <w:sz w:val="14"/>
                <w:szCs w:val="14"/>
              </w:rPr>
              <w:t>5</w:t>
            </w:r>
            <w:r w:rsidR="00E234E4" w:rsidRPr="00E12604">
              <w:rPr>
                <w:rFonts w:ascii="Arial" w:hAnsi="Arial" w:cs="Arial"/>
                <w:b/>
                <w:bCs/>
                <w:color w:val="000000"/>
                <w:spacing w:val="-4"/>
                <w:sz w:val="14"/>
                <w:szCs w:val="14"/>
              </w:rPr>
              <w:t xml:space="preserve"> years</w:t>
            </w:r>
          </w:p>
          <w:p w14:paraId="2F01D6DF" w14:textId="03EE935F" w:rsidR="00797A85" w:rsidRPr="00E12604" w:rsidRDefault="00797A85"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4" w:type="pct"/>
            <w:tcBorders>
              <w:top w:val="single" w:sz="4" w:space="0" w:color="auto"/>
              <w:bottom w:val="single" w:sz="4" w:space="0" w:color="auto"/>
            </w:tcBorders>
            <w:vAlign w:val="bottom"/>
          </w:tcPr>
          <w:p w14:paraId="57962D5E" w14:textId="06EAF9A8" w:rsidR="00E234E4" w:rsidRPr="00E12604" w:rsidRDefault="00E234E4"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 xml:space="preserve">Over </w:t>
            </w:r>
            <w:r w:rsidR="007854CC" w:rsidRPr="00E12604">
              <w:rPr>
                <w:rFonts w:ascii="Arial" w:hAnsi="Arial" w:cs="Arial"/>
                <w:b/>
                <w:bCs/>
                <w:color w:val="000000"/>
                <w:spacing w:val="-6"/>
                <w:sz w:val="14"/>
                <w:szCs w:val="14"/>
              </w:rPr>
              <w:t>5</w:t>
            </w:r>
            <w:r w:rsidRPr="00E12604">
              <w:rPr>
                <w:rFonts w:ascii="Arial" w:hAnsi="Arial" w:cs="Arial"/>
                <w:b/>
                <w:bCs/>
                <w:color w:val="000000"/>
                <w:spacing w:val="-6"/>
                <w:sz w:val="14"/>
                <w:szCs w:val="14"/>
              </w:rPr>
              <w:t xml:space="preserve"> years</w:t>
            </w:r>
          </w:p>
          <w:p w14:paraId="7040A04E" w14:textId="6F6A9CBE" w:rsidR="00797A85" w:rsidRPr="00E12604" w:rsidRDefault="00797A85" w:rsidP="00661643">
            <w:pPr>
              <w:ind w:right="-72"/>
              <w:jc w:val="right"/>
              <w:rPr>
                <w:rFonts w:ascii="Arial" w:hAnsi="Arial" w:cs="Arial"/>
                <w:b/>
                <w:bCs/>
                <w:color w:val="000000"/>
                <w:spacing w:val="-6"/>
                <w:sz w:val="14"/>
                <w:szCs w:val="14"/>
                <w:cs/>
              </w:rPr>
            </w:pPr>
            <w:r w:rsidRPr="00E12604">
              <w:rPr>
                <w:rFonts w:ascii="Arial" w:hAnsi="Arial" w:cs="Arial"/>
                <w:b/>
                <w:bCs/>
                <w:color w:val="000000"/>
                <w:spacing w:val="-6"/>
                <w:sz w:val="14"/>
                <w:szCs w:val="14"/>
              </w:rPr>
              <w:t>Baht</w:t>
            </w:r>
          </w:p>
        </w:tc>
        <w:tc>
          <w:tcPr>
            <w:tcW w:w="564" w:type="pct"/>
            <w:tcBorders>
              <w:top w:val="single" w:sz="4" w:space="0" w:color="auto"/>
              <w:bottom w:val="single" w:sz="4" w:space="0" w:color="auto"/>
            </w:tcBorders>
            <w:vAlign w:val="bottom"/>
          </w:tcPr>
          <w:p w14:paraId="30BEE84A" w14:textId="77777777" w:rsidR="00E234E4" w:rsidRPr="00E12604" w:rsidRDefault="00E234E4" w:rsidP="00661643">
            <w:pPr>
              <w:ind w:right="-72"/>
              <w:jc w:val="right"/>
              <w:rPr>
                <w:rFonts w:ascii="Arial" w:hAnsi="Arial" w:cs="Arial"/>
                <w:b/>
                <w:bCs/>
                <w:color w:val="000000"/>
                <w:spacing w:val="-4"/>
                <w:sz w:val="14"/>
                <w:szCs w:val="14"/>
              </w:rPr>
            </w:pPr>
            <w:r w:rsidRPr="00E12604">
              <w:rPr>
                <w:rFonts w:ascii="Arial" w:hAnsi="Arial" w:cs="Arial"/>
                <w:b/>
                <w:bCs/>
                <w:color w:val="000000"/>
                <w:spacing w:val="-4"/>
                <w:sz w:val="14"/>
                <w:szCs w:val="14"/>
              </w:rPr>
              <w:t>Total</w:t>
            </w:r>
          </w:p>
          <w:p w14:paraId="51DB60B6" w14:textId="229FD63D" w:rsidR="00797A85" w:rsidRPr="00E12604" w:rsidRDefault="00797A85"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3" w:type="pct"/>
            <w:tcBorders>
              <w:top w:val="single" w:sz="4" w:space="0" w:color="auto"/>
              <w:bottom w:val="single" w:sz="4" w:space="0" w:color="auto"/>
            </w:tcBorders>
            <w:vAlign w:val="bottom"/>
          </w:tcPr>
          <w:p w14:paraId="47A2B581" w14:textId="514DAD3A" w:rsidR="00E234E4" w:rsidRPr="00E12604" w:rsidRDefault="00E234E4" w:rsidP="00661643">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Book value</w:t>
            </w:r>
          </w:p>
          <w:p w14:paraId="4819F58C" w14:textId="3045471A" w:rsidR="00E234E4" w:rsidRPr="00E12604" w:rsidRDefault="00E234E4" w:rsidP="00661643">
            <w:pPr>
              <w:ind w:right="-72"/>
              <w:jc w:val="right"/>
              <w:rPr>
                <w:rFonts w:ascii="Arial" w:hAnsi="Arial" w:cs="Arial"/>
                <w:b/>
                <w:bCs/>
                <w:color w:val="000000"/>
                <w:spacing w:val="-6"/>
                <w:sz w:val="14"/>
                <w:szCs w:val="14"/>
                <w:cs/>
              </w:rPr>
            </w:pPr>
            <w:r w:rsidRPr="00E12604">
              <w:rPr>
                <w:rFonts w:ascii="Arial" w:hAnsi="Arial" w:cs="Arial"/>
                <w:b/>
                <w:bCs/>
                <w:color w:val="000000"/>
                <w:spacing w:val="-6"/>
                <w:sz w:val="14"/>
                <w:szCs w:val="14"/>
              </w:rPr>
              <w:t>Baht</w:t>
            </w:r>
          </w:p>
        </w:tc>
      </w:tr>
      <w:tr w:rsidR="000A0D30" w:rsidRPr="00E12604" w14:paraId="5DCF8CA6" w14:textId="77777777" w:rsidTr="00C027B0">
        <w:tc>
          <w:tcPr>
            <w:tcW w:w="1616" w:type="pct"/>
            <w:vAlign w:val="center"/>
          </w:tcPr>
          <w:p w14:paraId="0CE9E8AD" w14:textId="77777777" w:rsidR="00183739" w:rsidRPr="00E12604" w:rsidRDefault="00183739" w:rsidP="00661643">
            <w:pPr>
              <w:ind w:left="1080"/>
              <w:rPr>
                <w:rFonts w:ascii="Arial" w:hAnsi="Arial" w:cs="Arial"/>
                <w:b/>
                <w:bCs/>
                <w:color w:val="000000"/>
                <w:spacing w:val="-4"/>
                <w:sz w:val="14"/>
                <w:szCs w:val="14"/>
              </w:rPr>
            </w:pPr>
          </w:p>
        </w:tc>
        <w:tc>
          <w:tcPr>
            <w:tcW w:w="565" w:type="pct"/>
            <w:tcBorders>
              <w:top w:val="single" w:sz="4" w:space="0" w:color="auto"/>
            </w:tcBorders>
            <w:vAlign w:val="center"/>
          </w:tcPr>
          <w:p w14:paraId="048FF9EF" w14:textId="77777777" w:rsidR="00183739" w:rsidRPr="00E12604" w:rsidRDefault="00183739" w:rsidP="00661643">
            <w:pPr>
              <w:ind w:right="-72"/>
              <w:jc w:val="right"/>
              <w:rPr>
                <w:rFonts w:ascii="Arial" w:hAnsi="Arial" w:cs="Arial"/>
                <w:color w:val="000000"/>
                <w:spacing w:val="-6"/>
                <w:sz w:val="14"/>
                <w:szCs w:val="14"/>
              </w:rPr>
            </w:pPr>
          </w:p>
        </w:tc>
        <w:tc>
          <w:tcPr>
            <w:tcW w:w="564" w:type="pct"/>
            <w:tcBorders>
              <w:top w:val="single" w:sz="4" w:space="0" w:color="auto"/>
            </w:tcBorders>
            <w:vAlign w:val="center"/>
          </w:tcPr>
          <w:p w14:paraId="22740B6F" w14:textId="77777777" w:rsidR="00183739" w:rsidRPr="00E12604" w:rsidRDefault="00183739" w:rsidP="00661643">
            <w:pPr>
              <w:ind w:right="-72"/>
              <w:jc w:val="right"/>
              <w:rPr>
                <w:rFonts w:ascii="Arial" w:hAnsi="Arial" w:cs="Arial"/>
                <w:color w:val="000000"/>
                <w:spacing w:val="-6"/>
                <w:sz w:val="14"/>
                <w:szCs w:val="14"/>
                <w:cs/>
              </w:rPr>
            </w:pPr>
          </w:p>
        </w:tc>
        <w:tc>
          <w:tcPr>
            <w:tcW w:w="564" w:type="pct"/>
            <w:tcBorders>
              <w:top w:val="single" w:sz="4" w:space="0" w:color="auto"/>
            </w:tcBorders>
            <w:vAlign w:val="center"/>
          </w:tcPr>
          <w:p w14:paraId="58E77159" w14:textId="77777777" w:rsidR="00183739" w:rsidRPr="00E12604" w:rsidRDefault="00183739" w:rsidP="00661643">
            <w:pPr>
              <w:ind w:right="-72"/>
              <w:jc w:val="right"/>
              <w:rPr>
                <w:rFonts w:ascii="Arial" w:hAnsi="Arial" w:cs="Arial"/>
                <w:color w:val="000000"/>
                <w:spacing w:val="-6"/>
                <w:sz w:val="14"/>
                <w:szCs w:val="14"/>
              </w:rPr>
            </w:pPr>
          </w:p>
        </w:tc>
        <w:tc>
          <w:tcPr>
            <w:tcW w:w="564" w:type="pct"/>
            <w:tcBorders>
              <w:top w:val="single" w:sz="4" w:space="0" w:color="auto"/>
            </w:tcBorders>
            <w:vAlign w:val="center"/>
          </w:tcPr>
          <w:p w14:paraId="41F43CDF" w14:textId="77777777" w:rsidR="00183739" w:rsidRPr="00E12604" w:rsidRDefault="00183739" w:rsidP="00661643">
            <w:pPr>
              <w:ind w:left="-87" w:right="-72"/>
              <w:jc w:val="right"/>
              <w:rPr>
                <w:rFonts w:ascii="Arial" w:hAnsi="Arial" w:cs="Arial"/>
                <w:color w:val="000000"/>
                <w:spacing w:val="-6"/>
                <w:sz w:val="14"/>
                <w:szCs w:val="14"/>
                <w:cs/>
              </w:rPr>
            </w:pPr>
          </w:p>
        </w:tc>
        <w:tc>
          <w:tcPr>
            <w:tcW w:w="564" w:type="pct"/>
            <w:tcBorders>
              <w:top w:val="single" w:sz="4" w:space="0" w:color="auto"/>
            </w:tcBorders>
            <w:vAlign w:val="center"/>
          </w:tcPr>
          <w:p w14:paraId="51D0132C" w14:textId="77777777" w:rsidR="00183739" w:rsidRPr="00E12604" w:rsidRDefault="00183739" w:rsidP="00661643">
            <w:pPr>
              <w:ind w:right="-72"/>
              <w:jc w:val="right"/>
              <w:rPr>
                <w:rFonts w:ascii="Arial" w:hAnsi="Arial" w:cs="Arial"/>
                <w:color w:val="000000"/>
                <w:spacing w:val="-6"/>
                <w:sz w:val="14"/>
                <w:szCs w:val="14"/>
                <w:cs/>
              </w:rPr>
            </w:pPr>
          </w:p>
        </w:tc>
        <w:tc>
          <w:tcPr>
            <w:tcW w:w="563" w:type="pct"/>
            <w:tcBorders>
              <w:top w:val="single" w:sz="4" w:space="0" w:color="auto"/>
            </w:tcBorders>
            <w:vAlign w:val="center"/>
          </w:tcPr>
          <w:p w14:paraId="367C68DC" w14:textId="77777777" w:rsidR="00183739" w:rsidRPr="00E12604" w:rsidRDefault="00183739" w:rsidP="00661643">
            <w:pPr>
              <w:ind w:right="-72"/>
              <w:jc w:val="right"/>
              <w:rPr>
                <w:rFonts w:ascii="Arial" w:hAnsi="Arial" w:cs="Arial"/>
                <w:color w:val="000000"/>
                <w:spacing w:val="-6"/>
                <w:sz w:val="14"/>
                <w:szCs w:val="14"/>
                <w:cs/>
              </w:rPr>
            </w:pPr>
          </w:p>
        </w:tc>
      </w:tr>
      <w:tr w:rsidR="000A0D30" w:rsidRPr="00E12604" w14:paraId="19060FA9" w14:textId="77777777" w:rsidTr="00C027B0">
        <w:tc>
          <w:tcPr>
            <w:tcW w:w="1616" w:type="pct"/>
            <w:vAlign w:val="center"/>
          </w:tcPr>
          <w:p w14:paraId="7E539624" w14:textId="495E0982" w:rsidR="00183739" w:rsidRPr="00E12604" w:rsidRDefault="00E234E4" w:rsidP="00661643">
            <w:pPr>
              <w:tabs>
                <w:tab w:val="left" w:pos="1276"/>
              </w:tabs>
              <w:ind w:left="1080" w:right="-105"/>
              <w:rPr>
                <w:rFonts w:ascii="Arial" w:hAnsi="Arial" w:cs="Browallia New"/>
                <w:b/>
                <w:bCs/>
                <w:color w:val="000000"/>
                <w:spacing w:val="-4"/>
                <w:sz w:val="14"/>
                <w:szCs w:val="17"/>
              </w:rPr>
            </w:pPr>
            <w:r w:rsidRPr="00E12604">
              <w:rPr>
                <w:rFonts w:ascii="Arial" w:hAnsi="Arial" w:cs="Arial"/>
                <w:b/>
                <w:bCs/>
                <w:color w:val="000000"/>
                <w:spacing w:val="-4"/>
                <w:sz w:val="14"/>
                <w:szCs w:val="14"/>
              </w:rPr>
              <w:t xml:space="preserve">As at </w:t>
            </w:r>
            <w:r w:rsidR="007854CC" w:rsidRPr="00E12604">
              <w:rPr>
                <w:rFonts w:ascii="Arial" w:hAnsi="Arial" w:cs="Arial"/>
                <w:b/>
                <w:bCs/>
                <w:color w:val="000000"/>
                <w:spacing w:val="-4"/>
                <w:sz w:val="14"/>
                <w:szCs w:val="14"/>
              </w:rPr>
              <w:t>30</w:t>
            </w:r>
            <w:r w:rsidRPr="00E12604">
              <w:rPr>
                <w:rFonts w:ascii="Arial" w:hAnsi="Arial" w:cs="Arial"/>
                <w:b/>
                <w:bCs/>
                <w:color w:val="000000"/>
                <w:spacing w:val="-4"/>
                <w:sz w:val="14"/>
                <w:szCs w:val="14"/>
              </w:rPr>
              <w:t xml:space="preserve"> </w:t>
            </w:r>
            <w:r w:rsidR="007140ED" w:rsidRPr="00E12604">
              <w:rPr>
                <w:rFonts w:ascii="Arial" w:hAnsi="Arial" w:cs="Arial"/>
                <w:b/>
                <w:bCs/>
                <w:color w:val="000000"/>
                <w:spacing w:val="-4"/>
                <w:sz w:val="14"/>
                <w:szCs w:val="14"/>
              </w:rPr>
              <w:t>September</w:t>
            </w:r>
            <w:r w:rsidRPr="00E12604">
              <w:rPr>
                <w:rFonts w:ascii="Arial" w:hAnsi="Arial" w:cs="Arial"/>
                <w:b/>
                <w:bCs/>
                <w:color w:val="000000"/>
                <w:spacing w:val="-4"/>
                <w:sz w:val="14"/>
                <w:szCs w:val="14"/>
              </w:rPr>
              <w:t xml:space="preserve"> </w:t>
            </w:r>
            <w:r w:rsidR="005B1D08" w:rsidRPr="00E12604">
              <w:rPr>
                <w:rFonts w:ascii="Arial" w:hAnsi="Arial" w:cs="Arial"/>
                <w:b/>
                <w:bCs/>
                <w:color w:val="000000"/>
                <w:spacing w:val="-4"/>
                <w:sz w:val="14"/>
                <w:szCs w:val="14"/>
              </w:rPr>
              <w:t>202</w:t>
            </w:r>
            <w:r w:rsidR="00436F61" w:rsidRPr="00E12604">
              <w:rPr>
                <w:rFonts w:ascii="Arial" w:hAnsi="Arial" w:cs="Arial"/>
                <w:b/>
                <w:bCs/>
                <w:color w:val="000000"/>
                <w:spacing w:val="-4"/>
                <w:sz w:val="14"/>
                <w:szCs w:val="14"/>
              </w:rPr>
              <w:t>5</w:t>
            </w:r>
          </w:p>
        </w:tc>
        <w:tc>
          <w:tcPr>
            <w:tcW w:w="565" w:type="pct"/>
            <w:vAlign w:val="center"/>
          </w:tcPr>
          <w:p w14:paraId="67B3DB1C"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79E9C112"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17A0D211"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0FA799D7"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2BC58168" w14:textId="77777777" w:rsidR="00183739" w:rsidRPr="00E12604" w:rsidRDefault="00183739" w:rsidP="00661643">
            <w:pPr>
              <w:ind w:right="-72"/>
              <w:jc w:val="right"/>
              <w:rPr>
                <w:rFonts w:ascii="Arial" w:hAnsi="Arial" w:cs="Arial"/>
                <w:color w:val="000000"/>
                <w:spacing w:val="-4"/>
                <w:sz w:val="14"/>
                <w:szCs w:val="14"/>
              </w:rPr>
            </w:pPr>
          </w:p>
        </w:tc>
        <w:tc>
          <w:tcPr>
            <w:tcW w:w="563" w:type="pct"/>
            <w:vAlign w:val="center"/>
          </w:tcPr>
          <w:p w14:paraId="53024461" w14:textId="77777777" w:rsidR="00183739" w:rsidRPr="00E12604" w:rsidRDefault="00183739" w:rsidP="00661643">
            <w:pPr>
              <w:ind w:right="-72"/>
              <w:jc w:val="right"/>
              <w:rPr>
                <w:rFonts w:ascii="Arial" w:hAnsi="Arial" w:cs="Arial"/>
                <w:color w:val="000000"/>
                <w:spacing w:val="-4"/>
                <w:sz w:val="14"/>
                <w:szCs w:val="14"/>
              </w:rPr>
            </w:pPr>
          </w:p>
        </w:tc>
      </w:tr>
      <w:tr w:rsidR="000A0D30" w:rsidRPr="00E12604" w14:paraId="5B002163" w14:textId="77777777" w:rsidTr="00C027B0">
        <w:tc>
          <w:tcPr>
            <w:tcW w:w="1616" w:type="pct"/>
            <w:vAlign w:val="center"/>
          </w:tcPr>
          <w:p w14:paraId="189398BE" w14:textId="77777777" w:rsidR="00183739" w:rsidRPr="00E12604" w:rsidRDefault="00183739" w:rsidP="00661643">
            <w:pPr>
              <w:ind w:left="1080"/>
              <w:rPr>
                <w:rFonts w:ascii="Arial" w:hAnsi="Arial" w:cs="Arial"/>
                <w:b/>
                <w:bCs/>
                <w:color w:val="000000"/>
                <w:spacing w:val="-4"/>
                <w:sz w:val="14"/>
                <w:szCs w:val="14"/>
                <w:cs/>
              </w:rPr>
            </w:pPr>
          </w:p>
        </w:tc>
        <w:tc>
          <w:tcPr>
            <w:tcW w:w="565" w:type="pct"/>
            <w:vAlign w:val="center"/>
          </w:tcPr>
          <w:p w14:paraId="71577C66"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444C4AEB"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3DE2E892"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450102A7" w14:textId="77777777" w:rsidR="00183739" w:rsidRPr="00E12604" w:rsidRDefault="00183739" w:rsidP="00661643">
            <w:pPr>
              <w:ind w:right="-72"/>
              <w:jc w:val="right"/>
              <w:rPr>
                <w:rFonts w:ascii="Arial" w:hAnsi="Arial" w:cs="Arial"/>
                <w:color w:val="000000"/>
                <w:spacing w:val="-4"/>
                <w:sz w:val="14"/>
                <w:szCs w:val="14"/>
              </w:rPr>
            </w:pPr>
          </w:p>
        </w:tc>
        <w:tc>
          <w:tcPr>
            <w:tcW w:w="564" w:type="pct"/>
            <w:vAlign w:val="center"/>
          </w:tcPr>
          <w:p w14:paraId="52CFA3CC" w14:textId="77777777" w:rsidR="00183739" w:rsidRPr="00E12604" w:rsidRDefault="00183739" w:rsidP="00661643">
            <w:pPr>
              <w:ind w:right="-72"/>
              <w:jc w:val="right"/>
              <w:rPr>
                <w:rFonts w:ascii="Arial" w:hAnsi="Arial" w:cs="Arial"/>
                <w:color w:val="000000"/>
                <w:spacing w:val="-4"/>
                <w:sz w:val="14"/>
                <w:szCs w:val="14"/>
              </w:rPr>
            </w:pPr>
          </w:p>
        </w:tc>
        <w:tc>
          <w:tcPr>
            <w:tcW w:w="563" w:type="pct"/>
            <w:vAlign w:val="center"/>
          </w:tcPr>
          <w:p w14:paraId="02CBAEDE" w14:textId="77777777" w:rsidR="00183739" w:rsidRPr="00E12604" w:rsidRDefault="00183739" w:rsidP="00661643">
            <w:pPr>
              <w:ind w:right="-72"/>
              <w:jc w:val="right"/>
              <w:rPr>
                <w:rFonts w:ascii="Arial" w:hAnsi="Arial" w:cs="Arial"/>
                <w:color w:val="000000"/>
                <w:spacing w:val="-4"/>
                <w:sz w:val="14"/>
                <w:szCs w:val="14"/>
              </w:rPr>
            </w:pPr>
          </w:p>
        </w:tc>
      </w:tr>
      <w:tr w:rsidR="00C20A7D" w:rsidRPr="00E12604" w14:paraId="30730FAE" w14:textId="77777777" w:rsidTr="00C027B0">
        <w:tc>
          <w:tcPr>
            <w:tcW w:w="1616" w:type="pct"/>
            <w:vAlign w:val="center"/>
          </w:tcPr>
          <w:p w14:paraId="2222EA07" w14:textId="0E355994" w:rsidR="00C20A7D" w:rsidRPr="00E12604" w:rsidRDefault="00C20A7D" w:rsidP="00661643">
            <w:pPr>
              <w:ind w:left="1080"/>
              <w:rPr>
                <w:rFonts w:ascii="Arial" w:hAnsi="Arial" w:cs="Arial"/>
                <w:b/>
                <w:bCs/>
                <w:color w:val="000000"/>
                <w:spacing w:val="-4"/>
                <w:sz w:val="14"/>
                <w:szCs w:val="14"/>
                <w:cs/>
              </w:rPr>
            </w:pPr>
            <w:r w:rsidRPr="00E12604">
              <w:rPr>
                <w:rFonts w:ascii="Arial" w:hAnsi="Arial" w:cs="Arial"/>
                <w:color w:val="000000"/>
                <w:spacing w:val="-4"/>
                <w:sz w:val="14"/>
                <w:szCs w:val="14"/>
              </w:rPr>
              <w:t>Trade and other current</w:t>
            </w:r>
          </w:p>
        </w:tc>
        <w:tc>
          <w:tcPr>
            <w:tcW w:w="565" w:type="pct"/>
            <w:vAlign w:val="center"/>
          </w:tcPr>
          <w:p w14:paraId="3078C46B" w14:textId="77777777" w:rsidR="00C20A7D" w:rsidRPr="00E12604" w:rsidRDefault="00C20A7D" w:rsidP="00661643">
            <w:pPr>
              <w:ind w:right="-72"/>
              <w:jc w:val="right"/>
              <w:rPr>
                <w:rFonts w:ascii="Arial" w:hAnsi="Arial" w:cs="Arial"/>
                <w:color w:val="000000"/>
                <w:spacing w:val="-4"/>
                <w:sz w:val="14"/>
                <w:szCs w:val="14"/>
              </w:rPr>
            </w:pPr>
          </w:p>
        </w:tc>
        <w:tc>
          <w:tcPr>
            <w:tcW w:w="564" w:type="pct"/>
            <w:vAlign w:val="center"/>
          </w:tcPr>
          <w:p w14:paraId="2414075A" w14:textId="77777777" w:rsidR="00C20A7D" w:rsidRPr="00E12604" w:rsidRDefault="00C20A7D" w:rsidP="00661643">
            <w:pPr>
              <w:ind w:right="-72"/>
              <w:jc w:val="right"/>
              <w:rPr>
                <w:rFonts w:ascii="Arial" w:hAnsi="Arial" w:cs="Arial"/>
                <w:color w:val="000000"/>
                <w:spacing w:val="-4"/>
                <w:sz w:val="14"/>
                <w:szCs w:val="14"/>
              </w:rPr>
            </w:pPr>
          </w:p>
        </w:tc>
        <w:tc>
          <w:tcPr>
            <w:tcW w:w="564" w:type="pct"/>
            <w:vAlign w:val="center"/>
          </w:tcPr>
          <w:p w14:paraId="2F6AD04D" w14:textId="77777777" w:rsidR="00C20A7D" w:rsidRPr="00E12604" w:rsidRDefault="00C20A7D" w:rsidP="00661643">
            <w:pPr>
              <w:ind w:right="-72"/>
              <w:jc w:val="right"/>
              <w:rPr>
                <w:rFonts w:ascii="Arial" w:hAnsi="Arial" w:cs="Arial"/>
                <w:color w:val="000000"/>
                <w:spacing w:val="-4"/>
                <w:sz w:val="14"/>
                <w:szCs w:val="14"/>
              </w:rPr>
            </w:pPr>
          </w:p>
        </w:tc>
        <w:tc>
          <w:tcPr>
            <w:tcW w:w="564" w:type="pct"/>
            <w:vAlign w:val="center"/>
          </w:tcPr>
          <w:p w14:paraId="2FC5F430" w14:textId="77777777" w:rsidR="00C20A7D" w:rsidRPr="00E12604" w:rsidRDefault="00C20A7D" w:rsidP="00661643">
            <w:pPr>
              <w:ind w:right="-72"/>
              <w:jc w:val="right"/>
              <w:rPr>
                <w:rFonts w:ascii="Arial" w:hAnsi="Arial" w:cs="Arial"/>
                <w:color w:val="000000"/>
                <w:spacing w:val="-4"/>
                <w:sz w:val="14"/>
                <w:szCs w:val="14"/>
              </w:rPr>
            </w:pPr>
          </w:p>
        </w:tc>
        <w:tc>
          <w:tcPr>
            <w:tcW w:w="564" w:type="pct"/>
            <w:vAlign w:val="center"/>
          </w:tcPr>
          <w:p w14:paraId="5835A396" w14:textId="77777777" w:rsidR="00C20A7D" w:rsidRPr="00E12604" w:rsidRDefault="00C20A7D" w:rsidP="00661643">
            <w:pPr>
              <w:ind w:right="-72"/>
              <w:jc w:val="right"/>
              <w:rPr>
                <w:rFonts w:ascii="Arial" w:hAnsi="Arial" w:cs="Arial"/>
                <w:color w:val="000000"/>
                <w:spacing w:val="-4"/>
                <w:sz w:val="14"/>
                <w:szCs w:val="14"/>
              </w:rPr>
            </w:pPr>
          </w:p>
        </w:tc>
        <w:tc>
          <w:tcPr>
            <w:tcW w:w="563" w:type="pct"/>
            <w:vAlign w:val="center"/>
          </w:tcPr>
          <w:p w14:paraId="1CD19CA4" w14:textId="77777777" w:rsidR="00C20A7D" w:rsidRPr="00E12604" w:rsidRDefault="00C20A7D" w:rsidP="00661643">
            <w:pPr>
              <w:ind w:right="-72"/>
              <w:jc w:val="right"/>
              <w:rPr>
                <w:rFonts w:ascii="Arial" w:hAnsi="Arial" w:cs="Arial"/>
                <w:color w:val="000000"/>
                <w:spacing w:val="-4"/>
                <w:sz w:val="14"/>
                <w:szCs w:val="14"/>
              </w:rPr>
            </w:pPr>
          </w:p>
        </w:tc>
      </w:tr>
      <w:tr w:rsidR="004E15C5" w:rsidRPr="00E12604" w14:paraId="25649C57" w14:textId="77777777" w:rsidTr="00C027B0">
        <w:tc>
          <w:tcPr>
            <w:tcW w:w="1616" w:type="pct"/>
          </w:tcPr>
          <w:p w14:paraId="2F0DA949" w14:textId="2C265490" w:rsidR="004E15C5" w:rsidRPr="00E12604" w:rsidRDefault="004E15C5" w:rsidP="004E15C5">
            <w:pPr>
              <w:ind w:left="1080"/>
              <w:rPr>
                <w:rFonts w:ascii="Arial" w:hAnsi="Arial" w:cs="Arial"/>
                <w:color w:val="000000"/>
                <w:spacing w:val="-4"/>
                <w:sz w:val="14"/>
                <w:szCs w:val="14"/>
              </w:rPr>
            </w:pPr>
            <w:r w:rsidRPr="00E12604">
              <w:rPr>
                <w:rFonts w:ascii="Arial" w:hAnsi="Arial" w:cs="Arial"/>
                <w:color w:val="000000"/>
                <w:spacing w:val="-4"/>
                <w:sz w:val="14"/>
                <w:szCs w:val="14"/>
              </w:rPr>
              <w:t xml:space="preserve">   payables</w:t>
            </w:r>
          </w:p>
        </w:tc>
        <w:tc>
          <w:tcPr>
            <w:tcW w:w="565" w:type="pct"/>
            <w:vAlign w:val="bottom"/>
          </w:tcPr>
          <w:p w14:paraId="3A242997" w14:textId="0E739085" w:rsidR="004E15C5" w:rsidRPr="00E12604" w:rsidRDefault="004E15C5"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9,273,430</w:t>
            </w:r>
          </w:p>
        </w:tc>
        <w:tc>
          <w:tcPr>
            <w:tcW w:w="564" w:type="pct"/>
            <w:vAlign w:val="bottom"/>
          </w:tcPr>
          <w:p w14:paraId="185C580E" w14:textId="027BFF6F" w:rsidR="004E15C5" w:rsidRPr="00E12604" w:rsidRDefault="004E15C5"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780,247,005</w:t>
            </w:r>
          </w:p>
        </w:tc>
        <w:tc>
          <w:tcPr>
            <w:tcW w:w="564" w:type="pct"/>
            <w:vAlign w:val="bottom"/>
          </w:tcPr>
          <w:p w14:paraId="29AACE87" w14:textId="6A02F2E1" w:rsidR="004E15C5" w:rsidRPr="00E12604" w:rsidRDefault="004E15C5"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vAlign w:val="bottom"/>
          </w:tcPr>
          <w:p w14:paraId="18C1E8C9" w14:textId="0E2C8C5E" w:rsidR="004E15C5" w:rsidRPr="00E12604" w:rsidRDefault="004E15C5"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vAlign w:val="bottom"/>
          </w:tcPr>
          <w:p w14:paraId="620C3565" w14:textId="5E11A878" w:rsidR="004E15C5" w:rsidRPr="00E12604" w:rsidRDefault="004E15C5"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789,520,435</w:t>
            </w:r>
          </w:p>
        </w:tc>
        <w:tc>
          <w:tcPr>
            <w:tcW w:w="563" w:type="pct"/>
            <w:vAlign w:val="bottom"/>
          </w:tcPr>
          <w:p w14:paraId="09693D62" w14:textId="6678F7E1" w:rsidR="004E15C5" w:rsidRPr="00E12604" w:rsidRDefault="004E15C5"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789,520,435</w:t>
            </w:r>
          </w:p>
        </w:tc>
      </w:tr>
      <w:tr w:rsidR="00B57916" w:rsidRPr="00E12604" w14:paraId="0E3046E0" w14:textId="77777777" w:rsidTr="00C027B0">
        <w:tc>
          <w:tcPr>
            <w:tcW w:w="1616" w:type="pct"/>
          </w:tcPr>
          <w:p w14:paraId="1FCE70E0" w14:textId="70FD34AD" w:rsidR="00B57916" w:rsidRPr="00E12604" w:rsidRDefault="00B57916" w:rsidP="00B57916">
            <w:pPr>
              <w:ind w:left="1080"/>
              <w:rPr>
                <w:rFonts w:ascii="Arial" w:hAnsi="Arial" w:cs="Arial"/>
                <w:color w:val="000000"/>
                <w:spacing w:val="-4"/>
                <w:sz w:val="14"/>
                <w:szCs w:val="14"/>
              </w:rPr>
            </w:pPr>
            <w:r w:rsidRPr="00E12604">
              <w:rPr>
                <w:rFonts w:ascii="Arial" w:hAnsi="Arial" w:cs="Arial"/>
                <w:color w:val="000000"/>
                <w:spacing w:val="-4"/>
                <w:sz w:val="14"/>
                <w:szCs w:val="14"/>
              </w:rPr>
              <w:t>Lease liabilities</w:t>
            </w:r>
          </w:p>
        </w:tc>
        <w:tc>
          <w:tcPr>
            <w:tcW w:w="565" w:type="pct"/>
            <w:tcBorders>
              <w:bottom w:val="single" w:sz="4" w:space="0" w:color="auto"/>
            </w:tcBorders>
            <w:vAlign w:val="bottom"/>
          </w:tcPr>
          <w:p w14:paraId="4DCD0EDA" w14:textId="5E7240FF" w:rsidR="00B57916" w:rsidRPr="00E12604" w:rsidRDefault="00B57916"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4EBF93FE" w14:textId="603461C8" w:rsidR="00B57916" w:rsidRPr="00E12604" w:rsidRDefault="00B57916"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4" w:type="pct"/>
            <w:tcBorders>
              <w:bottom w:val="single" w:sz="4" w:space="0" w:color="auto"/>
            </w:tcBorders>
            <w:vAlign w:val="bottom"/>
          </w:tcPr>
          <w:p w14:paraId="269D461A" w14:textId="54982C1E" w:rsidR="00B57916" w:rsidRPr="00E12604" w:rsidRDefault="00B57916"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7A970A37" w14:textId="6CE15B67" w:rsidR="00B57916" w:rsidRPr="00E12604" w:rsidRDefault="00B57916"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0F6FD7B8" w14:textId="1C7C7CD3" w:rsidR="00B57916" w:rsidRPr="00E12604" w:rsidRDefault="00B57916"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3" w:type="pct"/>
            <w:tcBorders>
              <w:bottom w:val="single" w:sz="4" w:space="0" w:color="auto"/>
            </w:tcBorders>
            <w:vAlign w:val="bottom"/>
          </w:tcPr>
          <w:p w14:paraId="50B36B82" w14:textId="6ECD6E9C" w:rsidR="00B57916" w:rsidRPr="00E12604" w:rsidRDefault="00B57916"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216,779</w:t>
            </w:r>
          </w:p>
        </w:tc>
      </w:tr>
      <w:tr w:rsidR="00C95782" w:rsidRPr="00E12604" w14:paraId="1FD1932E" w14:textId="77777777" w:rsidTr="00C027B0">
        <w:tc>
          <w:tcPr>
            <w:tcW w:w="1616" w:type="pct"/>
          </w:tcPr>
          <w:p w14:paraId="435258C6" w14:textId="77777777" w:rsidR="00C95782" w:rsidRPr="00E12604" w:rsidRDefault="00C95782" w:rsidP="00C95782">
            <w:pPr>
              <w:ind w:left="1080"/>
              <w:rPr>
                <w:rFonts w:ascii="Arial" w:hAnsi="Arial" w:cs="Arial"/>
                <w:color w:val="000000"/>
                <w:spacing w:val="-4"/>
                <w:sz w:val="14"/>
                <w:szCs w:val="14"/>
              </w:rPr>
            </w:pPr>
          </w:p>
        </w:tc>
        <w:tc>
          <w:tcPr>
            <w:tcW w:w="565" w:type="pct"/>
            <w:tcBorders>
              <w:top w:val="single" w:sz="4" w:space="0" w:color="auto"/>
            </w:tcBorders>
            <w:vAlign w:val="center"/>
          </w:tcPr>
          <w:p w14:paraId="4924820A" w14:textId="77777777" w:rsidR="00C95782" w:rsidRPr="00E12604" w:rsidRDefault="00C95782" w:rsidP="00B9002D">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189D98DF" w14:textId="77777777" w:rsidR="00C95782" w:rsidRPr="00E12604" w:rsidRDefault="00C95782" w:rsidP="00B9002D">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70FE5151" w14:textId="77777777" w:rsidR="00C95782" w:rsidRPr="00E12604" w:rsidRDefault="00C95782" w:rsidP="00B9002D">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67827401" w14:textId="77777777" w:rsidR="00C95782" w:rsidRPr="00E12604" w:rsidRDefault="00C95782" w:rsidP="00B9002D">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12A933A4" w14:textId="77777777" w:rsidR="00C95782" w:rsidRPr="00E12604" w:rsidRDefault="00C95782" w:rsidP="00B9002D">
            <w:pPr>
              <w:ind w:right="-72"/>
              <w:jc w:val="right"/>
              <w:rPr>
                <w:rFonts w:ascii="Arial" w:eastAsia="Arial" w:hAnsi="Arial" w:cs="Arial"/>
                <w:color w:val="000000"/>
                <w:sz w:val="14"/>
                <w:szCs w:val="14"/>
                <w:lang w:bidi="ar-SA"/>
              </w:rPr>
            </w:pPr>
          </w:p>
        </w:tc>
        <w:tc>
          <w:tcPr>
            <w:tcW w:w="563" w:type="pct"/>
            <w:tcBorders>
              <w:top w:val="single" w:sz="4" w:space="0" w:color="auto"/>
            </w:tcBorders>
            <w:vAlign w:val="center"/>
          </w:tcPr>
          <w:p w14:paraId="002ED5ED" w14:textId="77777777" w:rsidR="00C95782" w:rsidRPr="00E12604" w:rsidRDefault="00C95782" w:rsidP="00B9002D">
            <w:pPr>
              <w:ind w:right="-72"/>
              <w:jc w:val="right"/>
              <w:rPr>
                <w:rFonts w:ascii="Arial" w:eastAsia="Arial" w:hAnsi="Arial" w:cs="Arial"/>
                <w:color w:val="000000"/>
                <w:sz w:val="14"/>
                <w:szCs w:val="14"/>
                <w:lang w:bidi="ar-SA"/>
              </w:rPr>
            </w:pPr>
          </w:p>
        </w:tc>
      </w:tr>
      <w:tr w:rsidR="001E6512" w:rsidRPr="00E12604" w14:paraId="12482A73" w14:textId="77777777" w:rsidTr="00C027B0">
        <w:tc>
          <w:tcPr>
            <w:tcW w:w="1616" w:type="pct"/>
            <w:vAlign w:val="bottom"/>
          </w:tcPr>
          <w:p w14:paraId="6D1BC162" w14:textId="6B2F8E98" w:rsidR="001E6512" w:rsidRPr="00E12604" w:rsidRDefault="001E6512" w:rsidP="001E6512">
            <w:pPr>
              <w:ind w:left="1080"/>
              <w:rPr>
                <w:rFonts w:ascii="Arial" w:hAnsi="Arial" w:cs="Arial"/>
                <w:b/>
                <w:bCs/>
                <w:color w:val="000000"/>
                <w:spacing w:val="-4"/>
                <w:sz w:val="14"/>
                <w:szCs w:val="14"/>
                <w:cs/>
              </w:rPr>
            </w:pPr>
            <w:r w:rsidRPr="00E12604">
              <w:rPr>
                <w:rFonts w:ascii="Arial" w:hAnsi="Arial" w:cs="Arial"/>
                <w:b/>
                <w:bCs/>
                <w:color w:val="000000"/>
                <w:spacing w:val="-4"/>
                <w:sz w:val="14"/>
                <w:szCs w:val="14"/>
              </w:rPr>
              <w:t>Total non-derivatives</w:t>
            </w:r>
          </w:p>
        </w:tc>
        <w:tc>
          <w:tcPr>
            <w:tcW w:w="565" w:type="pct"/>
            <w:tcBorders>
              <w:bottom w:val="single" w:sz="4" w:space="0" w:color="auto"/>
            </w:tcBorders>
            <w:vAlign w:val="bottom"/>
          </w:tcPr>
          <w:p w14:paraId="5CD6CDC7" w14:textId="2278BAC8" w:rsidR="001E6512" w:rsidRPr="00E12604" w:rsidRDefault="001E6512"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9,273,430</w:t>
            </w:r>
          </w:p>
        </w:tc>
        <w:tc>
          <w:tcPr>
            <w:tcW w:w="564" w:type="pct"/>
            <w:tcBorders>
              <w:bottom w:val="single" w:sz="4" w:space="0" w:color="auto"/>
            </w:tcBorders>
            <w:vAlign w:val="bottom"/>
          </w:tcPr>
          <w:p w14:paraId="37A12AD4" w14:textId="0CA25F67" w:rsidR="001E6512" w:rsidRPr="00E12604" w:rsidRDefault="001E6512"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780,467,005</w:t>
            </w:r>
          </w:p>
        </w:tc>
        <w:tc>
          <w:tcPr>
            <w:tcW w:w="564" w:type="pct"/>
            <w:tcBorders>
              <w:bottom w:val="single" w:sz="4" w:space="0" w:color="auto"/>
            </w:tcBorders>
            <w:vAlign w:val="bottom"/>
          </w:tcPr>
          <w:p w14:paraId="3CF4D132" w14:textId="4C32B69A" w:rsidR="001E6512" w:rsidRPr="00E12604" w:rsidRDefault="001E6512"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170A3E43" w14:textId="50941706" w:rsidR="001E6512" w:rsidRPr="00E12604" w:rsidRDefault="001E6512"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7F0354AC" w14:textId="5C441C4B" w:rsidR="001E6512" w:rsidRPr="00E12604" w:rsidRDefault="001E6512"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789,740,435</w:t>
            </w:r>
          </w:p>
        </w:tc>
        <w:tc>
          <w:tcPr>
            <w:tcW w:w="563" w:type="pct"/>
            <w:tcBorders>
              <w:bottom w:val="single" w:sz="4" w:space="0" w:color="auto"/>
            </w:tcBorders>
            <w:vAlign w:val="bottom"/>
          </w:tcPr>
          <w:p w14:paraId="3DD43D80" w14:textId="3BFE3E4A" w:rsidR="001E6512" w:rsidRPr="00E12604" w:rsidRDefault="001E6512"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 xml:space="preserve">789,737,214        </w:t>
            </w:r>
          </w:p>
        </w:tc>
      </w:tr>
      <w:tr w:rsidR="00C95782" w:rsidRPr="00E12604" w14:paraId="0E55E1A6" w14:textId="77777777" w:rsidTr="00C027B0">
        <w:tc>
          <w:tcPr>
            <w:tcW w:w="1616" w:type="pct"/>
            <w:vAlign w:val="center"/>
          </w:tcPr>
          <w:p w14:paraId="7591342C" w14:textId="77777777" w:rsidR="00C95782" w:rsidRPr="00E12604" w:rsidRDefault="00C95782" w:rsidP="00C95782">
            <w:pPr>
              <w:ind w:left="1080"/>
              <w:rPr>
                <w:rFonts w:ascii="Arial" w:hAnsi="Arial" w:cs="Arial"/>
                <w:color w:val="000000"/>
                <w:spacing w:val="-4"/>
                <w:sz w:val="14"/>
                <w:szCs w:val="14"/>
              </w:rPr>
            </w:pPr>
          </w:p>
        </w:tc>
        <w:tc>
          <w:tcPr>
            <w:tcW w:w="565" w:type="pct"/>
            <w:tcBorders>
              <w:top w:val="single" w:sz="4" w:space="0" w:color="auto"/>
            </w:tcBorders>
            <w:vAlign w:val="center"/>
          </w:tcPr>
          <w:p w14:paraId="5E8B773D"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276A57B9"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35B411A6"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5815E50B"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5B00CBBC" w14:textId="77777777" w:rsidR="00C95782" w:rsidRPr="00E12604" w:rsidRDefault="00C95782" w:rsidP="00C95782">
            <w:pPr>
              <w:ind w:right="-72"/>
              <w:jc w:val="right"/>
              <w:rPr>
                <w:rFonts w:ascii="Arial" w:eastAsia="Arial" w:hAnsi="Arial" w:cs="Arial"/>
                <w:color w:val="000000"/>
                <w:sz w:val="14"/>
                <w:szCs w:val="14"/>
                <w:lang w:bidi="ar-SA"/>
              </w:rPr>
            </w:pPr>
          </w:p>
        </w:tc>
        <w:tc>
          <w:tcPr>
            <w:tcW w:w="563" w:type="pct"/>
            <w:tcBorders>
              <w:top w:val="single" w:sz="4" w:space="0" w:color="auto"/>
            </w:tcBorders>
            <w:vAlign w:val="center"/>
          </w:tcPr>
          <w:p w14:paraId="4894C4FC" w14:textId="77777777" w:rsidR="00C95782" w:rsidRPr="00E12604" w:rsidRDefault="00C95782" w:rsidP="00C95782">
            <w:pPr>
              <w:ind w:right="-72"/>
              <w:jc w:val="right"/>
              <w:rPr>
                <w:rFonts w:ascii="Arial" w:eastAsia="Arial" w:hAnsi="Arial" w:cs="Arial"/>
                <w:color w:val="000000"/>
                <w:sz w:val="14"/>
                <w:szCs w:val="14"/>
                <w:lang w:bidi="ar-SA"/>
              </w:rPr>
            </w:pPr>
          </w:p>
        </w:tc>
      </w:tr>
      <w:tr w:rsidR="00077BD8" w:rsidRPr="00E12604" w14:paraId="49DE858E" w14:textId="77777777" w:rsidTr="00C027B0">
        <w:tc>
          <w:tcPr>
            <w:tcW w:w="1616" w:type="pct"/>
            <w:vAlign w:val="center"/>
          </w:tcPr>
          <w:p w14:paraId="638DD59E" w14:textId="77777777" w:rsidR="00E30973" w:rsidRPr="00E12604" w:rsidRDefault="00E30973" w:rsidP="00E30973">
            <w:pPr>
              <w:ind w:left="1080"/>
              <w:rPr>
                <w:rFonts w:ascii="Arial" w:hAnsi="Arial" w:cs="Arial"/>
                <w:color w:val="000000"/>
                <w:spacing w:val="-4"/>
                <w:sz w:val="14"/>
                <w:szCs w:val="14"/>
              </w:rPr>
            </w:pPr>
            <w:r w:rsidRPr="00E12604">
              <w:rPr>
                <w:rFonts w:ascii="Arial" w:hAnsi="Arial" w:cs="Arial"/>
                <w:color w:val="000000"/>
                <w:spacing w:val="-4"/>
                <w:sz w:val="14"/>
                <w:szCs w:val="14"/>
              </w:rPr>
              <w:t>Derivatives - Foreign currency</w:t>
            </w:r>
          </w:p>
          <w:p w14:paraId="0FBE5894" w14:textId="5348F2BA" w:rsidR="00077BD8" w:rsidRPr="00E12604" w:rsidRDefault="00E30973" w:rsidP="00E30973">
            <w:pPr>
              <w:ind w:left="1080"/>
              <w:rPr>
                <w:rFonts w:ascii="Arial" w:hAnsi="Arial" w:cs="Arial"/>
                <w:color w:val="000000"/>
                <w:spacing w:val="-6"/>
                <w:sz w:val="14"/>
                <w:szCs w:val="14"/>
                <w:cs/>
              </w:rPr>
            </w:pPr>
            <w:r w:rsidRPr="00E12604">
              <w:rPr>
                <w:rFonts w:ascii="Arial" w:hAnsi="Arial" w:cs="Arial"/>
                <w:color w:val="000000"/>
                <w:spacing w:val="-4"/>
                <w:sz w:val="14"/>
                <w:szCs w:val="14"/>
              </w:rPr>
              <w:t xml:space="preserve">   forwards contracts</w:t>
            </w:r>
          </w:p>
        </w:tc>
        <w:tc>
          <w:tcPr>
            <w:tcW w:w="565" w:type="pct"/>
            <w:tcBorders>
              <w:bottom w:val="single" w:sz="4" w:space="0" w:color="auto"/>
            </w:tcBorders>
            <w:vAlign w:val="bottom"/>
          </w:tcPr>
          <w:p w14:paraId="1458CCE2" w14:textId="0DA5CFD7" w:rsidR="00077BD8" w:rsidRPr="00E12604" w:rsidRDefault="00077BD8" w:rsidP="00077BD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2DB8A689" w14:textId="2D231D3C" w:rsidR="00077BD8" w:rsidRPr="00E12604" w:rsidRDefault="00077BD8" w:rsidP="00077BD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4" w:type="pct"/>
            <w:tcBorders>
              <w:bottom w:val="single" w:sz="4" w:space="0" w:color="auto"/>
            </w:tcBorders>
            <w:vAlign w:val="bottom"/>
          </w:tcPr>
          <w:p w14:paraId="1FD9A499" w14:textId="37254E21" w:rsidR="00077BD8" w:rsidRPr="00E12604" w:rsidRDefault="00077BD8" w:rsidP="00077BD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7B8C385A" w14:textId="2D331ED5" w:rsidR="00077BD8" w:rsidRPr="00E12604" w:rsidRDefault="00077BD8" w:rsidP="00077BD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4D5ACC6E" w14:textId="1D3298DD" w:rsidR="00077BD8" w:rsidRPr="00E12604" w:rsidRDefault="00077BD8" w:rsidP="00077BD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3" w:type="pct"/>
            <w:tcBorders>
              <w:bottom w:val="single" w:sz="4" w:space="0" w:color="auto"/>
            </w:tcBorders>
            <w:vAlign w:val="bottom"/>
          </w:tcPr>
          <w:p w14:paraId="2F617BFE" w14:textId="391F14B4" w:rsidR="00077BD8" w:rsidRPr="00E12604" w:rsidRDefault="00077BD8" w:rsidP="00077BD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r>
      <w:tr w:rsidR="00C95782" w:rsidRPr="00E12604" w14:paraId="4DFC5D1A" w14:textId="77777777" w:rsidTr="00C027B0">
        <w:tc>
          <w:tcPr>
            <w:tcW w:w="1616" w:type="pct"/>
            <w:vAlign w:val="center"/>
          </w:tcPr>
          <w:p w14:paraId="1A6E8D4A" w14:textId="77777777" w:rsidR="00C95782" w:rsidRPr="00E12604" w:rsidRDefault="00C95782" w:rsidP="00C95782">
            <w:pPr>
              <w:ind w:left="1080" w:right="-162"/>
              <w:rPr>
                <w:rFonts w:ascii="Arial" w:hAnsi="Arial" w:cs="Arial"/>
                <w:color w:val="000000"/>
                <w:spacing w:val="-4"/>
                <w:sz w:val="14"/>
                <w:szCs w:val="14"/>
              </w:rPr>
            </w:pPr>
          </w:p>
        </w:tc>
        <w:tc>
          <w:tcPr>
            <w:tcW w:w="565" w:type="pct"/>
            <w:tcBorders>
              <w:top w:val="single" w:sz="4" w:space="0" w:color="auto"/>
            </w:tcBorders>
            <w:vAlign w:val="bottom"/>
          </w:tcPr>
          <w:p w14:paraId="1E2F22D5"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bottom"/>
          </w:tcPr>
          <w:p w14:paraId="1157FBC8"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bottom"/>
          </w:tcPr>
          <w:p w14:paraId="7762D62F"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bottom"/>
          </w:tcPr>
          <w:p w14:paraId="25BFC190"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bottom"/>
          </w:tcPr>
          <w:p w14:paraId="487167C9" w14:textId="77777777" w:rsidR="00C95782" w:rsidRPr="00E12604" w:rsidRDefault="00C95782" w:rsidP="00C95782">
            <w:pPr>
              <w:ind w:right="-72"/>
              <w:jc w:val="right"/>
              <w:rPr>
                <w:rFonts w:ascii="Arial" w:eastAsia="Arial" w:hAnsi="Arial" w:cs="Arial"/>
                <w:color w:val="000000"/>
                <w:sz w:val="14"/>
                <w:szCs w:val="14"/>
                <w:lang w:bidi="ar-SA"/>
              </w:rPr>
            </w:pPr>
          </w:p>
        </w:tc>
        <w:tc>
          <w:tcPr>
            <w:tcW w:w="563" w:type="pct"/>
            <w:tcBorders>
              <w:top w:val="single" w:sz="4" w:space="0" w:color="auto"/>
            </w:tcBorders>
            <w:vAlign w:val="bottom"/>
          </w:tcPr>
          <w:p w14:paraId="41A765E2" w14:textId="77777777" w:rsidR="00C95782" w:rsidRPr="00E12604" w:rsidRDefault="00C95782" w:rsidP="00C95782">
            <w:pPr>
              <w:ind w:right="-72"/>
              <w:jc w:val="right"/>
              <w:rPr>
                <w:rFonts w:ascii="Arial" w:eastAsia="Arial" w:hAnsi="Arial" w:cs="Arial"/>
                <w:color w:val="000000"/>
                <w:sz w:val="14"/>
                <w:szCs w:val="14"/>
                <w:lang w:bidi="ar-SA"/>
              </w:rPr>
            </w:pPr>
          </w:p>
        </w:tc>
      </w:tr>
      <w:tr w:rsidR="005843E1" w:rsidRPr="00E12604" w14:paraId="1B983E82" w14:textId="77777777" w:rsidTr="00C027B0">
        <w:tc>
          <w:tcPr>
            <w:tcW w:w="1616" w:type="pct"/>
            <w:vAlign w:val="center"/>
          </w:tcPr>
          <w:p w14:paraId="78B680F5" w14:textId="3D1EBA65" w:rsidR="005843E1" w:rsidRPr="00E12604" w:rsidRDefault="005843E1" w:rsidP="005843E1">
            <w:pPr>
              <w:ind w:left="1080"/>
              <w:rPr>
                <w:rFonts w:ascii="Arial" w:hAnsi="Arial" w:cs="Arial"/>
                <w:color w:val="000000"/>
                <w:spacing w:val="-4"/>
                <w:sz w:val="14"/>
                <w:szCs w:val="14"/>
              </w:rPr>
            </w:pPr>
            <w:r w:rsidRPr="00E12604">
              <w:rPr>
                <w:rFonts w:ascii="Arial" w:hAnsi="Arial" w:cs="Arial"/>
                <w:b/>
                <w:bCs/>
                <w:color w:val="000000"/>
                <w:spacing w:val="-4"/>
                <w:sz w:val="14"/>
                <w:szCs w:val="14"/>
              </w:rPr>
              <w:t>Total derivatives</w:t>
            </w:r>
          </w:p>
        </w:tc>
        <w:tc>
          <w:tcPr>
            <w:tcW w:w="565" w:type="pct"/>
            <w:tcBorders>
              <w:bottom w:val="single" w:sz="4" w:space="0" w:color="auto"/>
            </w:tcBorders>
            <w:vAlign w:val="bottom"/>
          </w:tcPr>
          <w:p w14:paraId="0C7E382F" w14:textId="4E002A54" w:rsidR="005843E1" w:rsidRPr="00E12604" w:rsidRDefault="005843E1" w:rsidP="005843E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613E1C3E" w14:textId="7764BC8B" w:rsidR="005843E1" w:rsidRPr="00E12604" w:rsidRDefault="005843E1" w:rsidP="005843E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4" w:type="pct"/>
            <w:tcBorders>
              <w:bottom w:val="single" w:sz="4" w:space="0" w:color="auto"/>
            </w:tcBorders>
            <w:vAlign w:val="bottom"/>
          </w:tcPr>
          <w:p w14:paraId="26CE6711" w14:textId="6EA20D24" w:rsidR="005843E1" w:rsidRPr="00E12604" w:rsidRDefault="005843E1" w:rsidP="005843E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5754CA45" w14:textId="59DF069A" w:rsidR="005843E1" w:rsidRPr="00E12604" w:rsidRDefault="005843E1" w:rsidP="005843E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6AE0A3C3" w14:textId="5C0D2AC5" w:rsidR="005843E1" w:rsidRPr="00E12604" w:rsidRDefault="005843E1" w:rsidP="005843E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3" w:type="pct"/>
            <w:tcBorders>
              <w:bottom w:val="single" w:sz="4" w:space="0" w:color="auto"/>
            </w:tcBorders>
            <w:vAlign w:val="bottom"/>
          </w:tcPr>
          <w:p w14:paraId="46F762DB" w14:textId="002EA5D5" w:rsidR="005843E1" w:rsidRPr="00E12604" w:rsidRDefault="005843E1" w:rsidP="005843E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r>
      <w:tr w:rsidR="00C95782" w:rsidRPr="00E12604" w14:paraId="58FCB7F4" w14:textId="77777777" w:rsidTr="00C027B0">
        <w:tc>
          <w:tcPr>
            <w:tcW w:w="1616" w:type="pct"/>
            <w:vAlign w:val="center"/>
          </w:tcPr>
          <w:p w14:paraId="3AA2B7A0" w14:textId="77777777" w:rsidR="00C95782" w:rsidRPr="00E12604" w:rsidRDefault="00C95782" w:rsidP="00C95782">
            <w:pPr>
              <w:ind w:left="1080"/>
              <w:rPr>
                <w:rFonts w:ascii="Arial" w:hAnsi="Arial" w:cs="Arial"/>
                <w:b/>
                <w:bCs/>
                <w:color w:val="000000"/>
                <w:spacing w:val="-4"/>
                <w:sz w:val="14"/>
                <w:szCs w:val="14"/>
                <w:cs/>
              </w:rPr>
            </w:pPr>
          </w:p>
        </w:tc>
        <w:tc>
          <w:tcPr>
            <w:tcW w:w="565" w:type="pct"/>
            <w:tcBorders>
              <w:top w:val="single" w:sz="4" w:space="0" w:color="auto"/>
            </w:tcBorders>
            <w:vAlign w:val="center"/>
          </w:tcPr>
          <w:p w14:paraId="0F6B4A06"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220373F1"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79839B05"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48DF110B" w14:textId="77777777" w:rsidR="00C95782" w:rsidRPr="00E12604" w:rsidRDefault="00C95782" w:rsidP="00C95782">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309DA126" w14:textId="77777777" w:rsidR="00C95782" w:rsidRPr="00E12604" w:rsidRDefault="00C95782" w:rsidP="00C95782">
            <w:pPr>
              <w:ind w:right="-72"/>
              <w:jc w:val="right"/>
              <w:rPr>
                <w:rFonts w:ascii="Arial" w:eastAsia="Arial" w:hAnsi="Arial" w:cs="Arial"/>
                <w:color w:val="000000"/>
                <w:sz w:val="14"/>
                <w:szCs w:val="14"/>
                <w:lang w:bidi="ar-SA"/>
              </w:rPr>
            </w:pPr>
          </w:p>
        </w:tc>
        <w:tc>
          <w:tcPr>
            <w:tcW w:w="563" w:type="pct"/>
            <w:tcBorders>
              <w:top w:val="single" w:sz="4" w:space="0" w:color="auto"/>
            </w:tcBorders>
            <w:vAlign w:val="center"/>
          </w:tcPr>
          <w:p w14:paraId="2A3BF397" w14:textId="77777777" w:rsidR="00C95782" w:rsidRPr="00E12604" w:rsidRDefault="00C95782" w:rsidP="00C95782">
            <w:pPr>
              <w:ind w:right="-72"/>
              <w:jc w:val="right"/>
              <w:rPr>
                <w:rFonts w:ascii="Arial" w:eastAsia="Arial" w:hAnsi="Arial" w:cs="Arial"/>
                <w:color w:val="000000"/>
                <w:sz w:val="14"/>
                <w:szCs w:val="14"/>
                <w:lang w:bidi="ar-SA"/>
              </w:rPr>
            </w:pPr>
          </w:p>
        </w:tc>
      </w:tr>
      <w:tr w:rsidR="00B9002D" w:rsidRPr="00E12604" w14:paraId="768A568E" w14:textId="77777777" w:rsidTr="00C027B0">
        <w:tc>
          <w:tcPr>
            <w:tcW w:w="1616" w:type="pct"/>
            <w:vAlign w:val="center"/>
          </w:tcPr>
          <w:p w14:paraId="7229EC25" w14:textId="662A1AC1" w:rsidR="00B9002D" w:rsidRPr="00E12604" w:rsidRDefault="00B9002D" w:rsidP="00B9002D">
            <w:pPr>
              <w:ind w:left="1080"/>
              <w:rPr>
                <w:rFonts w:ascii="Arial" w:hAnsi="Arial" w:cs="Arial"/>
                <w:b/>
                <w:bCs/>
                <w:color w:val="000000"/>
                <w:spacing w:val="-4"/>
                <w:sz w:val="14"/>
                <w:szCs w:val="14"/>
                <w:cs/>
              </w:rPr>
            </w:pPr>
            <w:r w:rsidRPr="00E12604">
              <w:rPr>
                <w:rFonts w:ascii="Arial" w:hAnsi="Arial" w:cs="Arial"/>
                <w:b/>
                <w:bCs/>
                <w:color w:val="000000"/>
                <w:spacing w:val="-4"/>
                <w:sz w:val="14"/>
                <w:szCs w:val="14"/>
              </w:rPr>
              <w:t>Total</w:t>
            </w:r>
          </w:p>
        </w:tc>
        <w:tc>
          <w:tcPr>
            <w:tcW w:w="565" w:type="pct"/>
            <w:tcBorders>
              <w:bottom w:val="single" w:sz="4" w:space="0" w:color="auto"/>
            </w:tcBorders>
            <w:vAlign w:val="bottom"/>
          </w:tcPr>
          <w:p w14:paraId="4D5545D8" w14:textId="258E09C4" w:rsidR="00B9002D" w:rsidRPr="00E12604" w:rsidRDefault="00B9002D"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9,273,430</w:t>
            </w:r>
          </w:p>
        </w:tc>
        <w:tc>
          <w:tcPr>
            <w:tcW w:w="564" w:type="pct"/>
            <w:tcBorders>
              <w:bottom w:val="single" w:sz="4" w:space="0" w:color="auto"/>
            </w:tcBorders>
            <w:vAlign w:val="bottom"/>
          </w:tcPr>
          <w:p w14:paraId="5B6559CA" w14:textId="551968C3" w:rsidR="00B9002D" w:rsidRPr="00E12604" w:rsidRDefault="00B9002D"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782,406,056</w:t>
            </w:r>
          </w:p>
        </w:tc>
        <w:tc>
          <w:tcPr>
            <w:tcW w:w="564" w:type="pct"/>
            <w:tcBorders>
              <w:bottom w:val="single" w:sz="4" w:space="0" w:color="auto"/>
            </w:tcBorders>
            <w:vAlign w:val="bottom"/>
          </w:tcPr>
          <w:p w14:paraId="5A3290EB" w14:textId="4AD4EDE6" w:rsidR="00B9002D" w:rsidRPr="00E12604" w:rsidRDefault="00B9002D"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60EE6ED8" w14:textId="65B765AC" w:rsidR="00B9002D" w:rsidRPr="00E12604" w:rsidRDefault="00B9002D"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361F4EC1" w14:textId="47C45E83" w:rsidR="00B9002D" w:rsidRPr="00E12604" w:rsidRDefault="00B9002D"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791,679,486</w:t>
            </w:r>
          </w:p>
        </w:tc>
        <w:tc>
          <w:tcPr>
            <w:tcW w:w="563" w:type="pct"/>
            <w:tcBorders>
              <w:bottom w:val="single" w:sz="4" w:space="0" w:color="auto"/>
            </w:tcBorders>
            <w:vAlign w:val="bottom"/>
          </w:tcPr>
          <w:p w14:paraId="6A1D065F" w14:textId="536A9810" w:rsidR="00B9002D" w:rsidRPr="00E12604" w:rsidRDefault="00B9002D" w:rsidP="00B9002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791,676,265</w:t>
            </w:r>
          </w:p>
        </w:tc>
      </w:tr>
      <w:tr w:rsidR="00C95782" w:rsidRPr="00E12604" w14:paraId="6938920D" w14:textId="77777777" w:rsidTr="00C027B0">
        <w:tc>
          <w:tcPr>
            <w:tcW w:w="1616" w:type="pct"/>
            <w:vAlign w:val="center"/>
          </w:tcPr>
          <w:p w14:paraId="342782F1" w14:textId="77777777" w:rsidR="00C95782" w:rsidRPr="00E12604" w:rsidRDefault="00C95782" w:rsidP="00C95782">
            <w:pPr>
              <w:ind w:left="1080"/>
              <w:rPr>
                <w:rFonts w:ascii="Arial" w:hAnsi="Arial" w:cs="Arial"/>
                <w:b/>
                <w:bCs/>
                <w:color w:val="000000"/>
                <w:spacing w:val="-4"/>
                <w:sz w:val="14"/>
                <w:szCs w:val="14"/>
                <w:cs/>
              </w:rPr>
            </w:pPr>
          </w:p>
        </w:tc>
        <w:tc>
          <w:tcPr>
            <w:tcW w:w="565" w:type="pct"/>
            <w:tcBorders>
              <w:top w:val="single" w:sz="4" w:space="0" w:color="auto"/>
            </w:tcBorders>
            <w:vAlign w:val="center"/>
          </w:tcPr>
          <w:p w14:paraId="6AD72D0B" w14:textId="77777777" w:rsidR="00C95782" w:rsidRPr="00E12604" w:rsidRDefault="00C95782" w:rsidP="00C95782">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5BE7E280" w14:textId="77777777" w:rsidR="00C95782" w:rsidRPr="00E12604" w:rsidRDefault="00C95782" w:rsidP="00C95782">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69E92ABB" w14:textId="77777777" w:rsidR="00C95782" w:rsidRPr="00E12604" w:rsidRDefault="00C95782" w:rsidP="00C95782">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311926CB" w14:textId="77777777" w:rsidR="00C95782" w:rsidRPr="00E12604" w:rsidRDefault="00C95782" w:rsidP="00C95782">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2CF211F0" w14:textId="77777777" w:rsidR="00C95782" w:rsidRPr="00E12604" w:rsidRDefault="00C95782" w:rsidP="00C95782">
            <w:pPr>
              <w:ind w:right="-72"/>
              <w:jc w:val="right"/>
              <w:rPr>
                <w:rFonts w:ascii="Arial" w:hAnsi="Arial" w:cs="Arial"/>
                <w:color w:val="000000"/>
                <w:spacing w:val="-4"/>
                <w:sz w:val="14"/>
                <w:szCs w:val="14"/>
              </w:rPr>
            </w:pPr>
          </w:p>
        </w:tc>
        <w:tc>
          <w:tcPr>
            <w:tcW w:w="563" w:type="pct"/>
            <w:tcBorders>
              <w:top w:val="single" w:sz="4" w:space="0" w:color="auto"/>
            </w:tcBorders>
            <w:vAlign w:val="center"/>
          </w:tcPr>
          <w:p w14:paraId="5DA6F602" w14:textId="77777777" w:rsidR="00C95782" w:rsidRPr="00E12604" w:rsidRDefault="00C95782" w:rsidP="00C95782">
            <w:pPr>
              <w:ind w:right="-72"/>
              <w:jc w:val="right"/>
              <w:rPr>
                <w:rFonts w:ascii="Arial" w:hAnsi="Arial" w:cs="Arial"/>
                <w:color w:val="000000"/>
                <w:spacing w:val="-4"/>
                <w:sz w:val="14"/>
                <w:szCs w:val="14"/>
              </w:rPr>
            </w:pPr>
          </w:p>
        </w:tc>
      </w:tr>
      <w:tr w:rsidR="00436F61" w:rsidRPr="00E12604" w14:paraId="39E57E24" w14:textId="77777777" w:rsidTr="00C027B0">
        <w:tc>
          <w:tcPr>
            <w:tcW w:w="1616" w:type="pct"/>
            <w:vAlign w:val="center"/>
          </w:tcPr>
          <w:p w14:paraId="4294C46B" w14:textId="595F0D5A" w:rsidR="00436F61" w:rsidRPr="00E12604" w:rsidRDefault="00436F61" w:rsidP="00436F61">
            <w:pPr>
              <w:ind w:left="1080" w:right="-117"/>
              <w:rPr>
                <w:rFonts w:ascii="Arial" w:hAnsi="Arial" w:cs="Arial"/>
                <w:b/>
                <w:bCs/>
                <w:color w:val="000000"/>
                <w:spacing w:val="-4"/>
                <w:sz w:val="14"/>
                <w:szCs w:val="14"/>
                <w:cs/>
              </w:rPr>
            </w:pPr>
            <w:r w:rsidRPr="00E12604">
              <w:rPr>
                <w:rFonts w:ascii="Arial" w:hAnsi="Arial" w:cs="Arial"/>
                <w:b/>
                <w:bCs/>
                <w:color w:val="000000"/>
                <w:spacing w:val="-4"/>
                <w:sz w:val="14"/>
                <w:szCs w:val="14"/>
              </w:rPr>
              <w:t>As at 30 September 2024</w:t>
            </w:r>
          </w:p>
        </w:tc>
        <w:tc>
          <w:tcPr>
            <w:tcW w:w="565" w:type="pct"/>
            <w:vAlign w:val="center"/>
          </w:tcPr>
          <w:p w14:paraId="60402552" w14:textId="77777777"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17E49C93" w14:textId="77777777"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38576874" w14:textId="77777777" w:rsidR="00436F61" w:rsidRPr="00E12604" w:rsidRDefault="00436F61" w:rsidP="00436F61">
            <w:pPr>
              <w:ind w:left="-108" w:right="-72"/>
              <w:jc w:val="right"/>
              <w:rPr>
                <w:rFonts w:ascii="Arial" w:hAnsi="Arial" w:cs="Arial"/>
                <w:color w:val="000000"/>
                <w:spacing w:val="-4"/>
                <w:sz w:val="14"/>
                <w:szCs w:val="14"/>
              </w:rPr>
            </w:pPr>
          </w:p>
        </w:tc>
        <w:tc>
          <w:tcPr>
            <w:tcW w:w="564" w:type="pct"/>
            <w:vAlign w:val="center"/>
          </w:tcPr>
          <w:p w14:paraId="0C4EF4B3" w14:textId="77777777"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4C0E203D" w14:textId="77777777" w:rsidR="00436F61" w:rsidRPr="00E12604" w:rsidRDefault="00436F61" w:rsidP="00436F61">
            <w:pPr>
              <w:ind w:right="-72"/>
              <w:jc w:val="right"/>
              <w:rPr>
                <w:rFonts w:ascii="Arial" w:hAnsi="Arial" w:cs="Arial"/>
                <w:color w:val="000000"/>
                <w:spacing w:val="-4"/>
                <w:sz w:val="14"/>
                <w:szCs w:val="14"/>
              </w:rPr>
            </w:pPr>
          </w:p>
        </w:tc>
        <w:tc>
          <w:tcPr>
            <w:tcW w:w="563" w:type="pct"/>
            <w:vAlign w:val="center"/>
          </w:tcPr>
          <w:p w14:paraId="54F79A40"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79E88AE7" w14:textId="77777777" w:rsidTr="00C027B0">
        <w:tc>
          <w:tcPr>
            <w:tcW w:w="1616" w:type="pct"/>
            <w:vAlign w:val="center"/>
          </w:tcPr>
          <w:p w14:paraId="3424EC57" w14:textId="4FF81671" w:rsidR="00436F61" w:rsidRPr="00E12604" w:rsidRDefault="00436F61" w:rsidP="00436F61">
            <w:pPr>
              <w:ind w:left="1080"/>
              <w:rPr>
                <w:rFonts w:ascii="Arial" w:hAnsi="Arial" w:cs="Arial"/>
                <w:color w:val="000000"/>
                <w:spacing w:val="-4"/>
                <w:sz w:val="14"/>
                <w:szCs w:val="14"/>
              </w:rPr>
            </w:pPr>
          </w:p>
        </w:tc>
        <w:tc>
          <w:tcPr>
            <w:tcW w:w="565" w:type="pct"/>
            <w:vAlign w:val="center"/>
          </w:tcPr>
          <w:p w14:paraId="078BA777" w14:textId="4EACA30D"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13A43C40" w14:textId="4939EFAD"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1EA829AF" w14:textId="546BDE3F"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3453EE86" w14:textId="6F8B7747"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12F25D41" w14:textId="47A06690" w:rsidR="00436F61" w:rsidRPr="00E12604" w:rsidRDefault="00436F61" w:rsidP="00436F61">
            <w:pPr>
              <w:ind w:right="-72"/>
              <w:jc w:val="right"/>
              <w:rPr>
                <w:rFonts w:ascii="Arial" w:hAnsi="Arial" w:cs="Arial"/>
                <w:color w:val="000000"/>
                <w:spacing w:val="-4"/>
                <w:sz w:val="14"/>
                <w:szCs w:val="14"/>
              </w:rPr>
            </w:pPr>
          </w:p>
        </w:tc>
        <w:tc>
          <w:tcPr>
            <w:tcW w:w="563" w:type="pct"/>
            <w:vAlign w:val="center"/>
          </w:tcPr>
          <w:p w14:paraId="76F04088" w14:textId="3E7FCB20" w:rsidR="00436F61" w:rsidRPr="00E12604" w:rsidRDefault="00436F61" w:rsidP="00436F61">
            <w:pPr>
              <w:ind w:right="-72"/>
              <w:jc w:val="right"/>
              <w:rPr>
                <w:rFonts w:ascii="Arial" w:hAnsi="Arial" w:cs="Arial"/>
                <w:color w:val="000000"/>
                <w:spacing w:val="-4"/>
                <w:sz w:val="14"/>
                <w:szCs w:val="14"/>
              </w:rPr>
            </w:pPr>
          </w:p>
        </w:tc>
      </w:tr>
      <w:tr w:rsidR="00436F61" w:rsidRPr="00E12604" w14:paraId="6B8C9303" w14:textId="77777777" w:rsidTr="00C027B0">
        <w:tc>
          <w:tcPr>
            <w:tcW w:w="1616" w:type="pct"/>
            <w:vAlign w:val="center"/>
          </w:tcPr>
          <w:p w14:paraId="35643DE5" w14:textId="688E227B" w:rsidR="00436F61" w:rsidRPr="00E12604" w:rsidRDefault="00436F61" w:rsidP="00436F61">
            <w:pPr>
              <w:ind w:left="1080"/>
              <w:rPr>
                <w:rFonts w:ascii="Arial" w:hAnsi="Arial" w:cs="Arial"/>
                <w:color w:val="000000"/>
                <w:spacing w:val="-4"/>
                <w:sz w:val="14"/>
                <w:szCs w:val="14"/>
              </w:rPr>
            </w:pPr>
            <w:r w:rsidRPr="00E12604">
              <w:rPr>
                <w:rFonts w:ascii="Arial" w:hAnsi="Arial" w:cs="Arial"/>
                <w:color w:val="000000"/>
                <w:spacing w:val="-4"/>
                <w:sz w:val="14"/>
                <w:szCs w:val="14"/>
              </w:rPr>
              <w:t>Trade and other current</w:t>
            </w:r>
          </w:p>
        </w:tc>
        <w:tc>
          <w:tcPr>
            <w:tcW w:w="565" w:type="pct"/>
            <w:vAlign w:val="center"/>
          </w:tcPr>
          <w:p w14:paraId="61A73FA6" w14:textId="44AE5BA3"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6841ABC1" w14:textId="6D468021"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3A66ECE5" w14:textId="0F31318C"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199AE89B" w14:textId="74B642E5" w:rsidR="00436F61" w:rsidRPr="00E12604" w:rsidRDefault="00436F61" w:rsidP="00436F61">
            <w:pPr>
              <w:ind w:right="-72"/>
              <w:jc w:val="right"/>
              <w:rPr>
                <w:rFonts w:ascii="Arial" w:hAnsi="Arial" w:cs="Arial"/>
                <w:color w:val="000000"/>
                <w:spacing w:val="-4"/>
                <w:sz w:val="14"/>
                <w:szCs w:val="14"/>
              </w:rPr>
            </w:pPr>
          </w:p>
        </w:tc>
        <w:tc>
          <w:tcPr>
            <w:tcW w:w="564" w:type="pct"/>
            <w:vAlign w:val="center"/>
          </w:tcPr>
          <w:p w14:paraId="66DA4CDC" w14:textId="5758620C" w:rsidR="00436F61" w:rsidRPr="00E12604" w:rsidRDefault="00436F61" w:rsidP="00436F61">
            <w:pPr>
              <w:ind w:right="-72"/>
              <w:jc w:val="right"/>
              <w:rPr>
                <w:rFonts w:ascii="Arial" w:hAnsi="Arial" w:cs="Arial"/>
                <w:color w:val="000000"/>
                <w:spacing w:val="-4"/>
                <w:sz w:val="14"/>
                <w:szCs w:val="14"/>
              </w:rPr>
            </w:pPr>
          </w:p>
        </w:tc>
        <w:tc>
          <w:tcPr>
            <w:tcW w:w="563" w:type="pct"/>
            <w:vAlign w:val="center"/>
          </w:tcPr>
          <w:p w14:paraId="5FC389DB" w14:textId="39359315" w:rsidR="00436F61" w:rsidRPr="00E12604" w:rsidRDefault="00436F61" w:rsidP="00436F61">
            <w:pPr>
              <w:ind w:right="-72"/>
              <w:jc w:val="right"/>
              <w:rPr>
                <w:rFonts w:ascii="Arial" w:hAnsi="Arial" w:cs="Arial"/>
                <w:color w:val="000000"/>
                <w:spacing w:val="-4"/>
                <w:sz w:val="14"/>
                <w:szCs w:val="14"/>
              </w:rPr>
            </w:pPr>
          </w:p>
        </w:tc>
      </w:tr>
      <w:tr w:rsidR="00436F61" w:rsidRPr="00E12604" w14:paraId="74B71CA8" w14:textId="77777777" w:rsidTr="00C027B0">
        <w:tc>
          <w:tcPr>
            <w:tcW w:w="1616" w:type="pct"/>
          </w:tcPr>
          <w:p w14:paraId="679EC465" w14:textId="02FFB0E5" w:rsidR="00436F61" w:rsidRPr="00E12604" w:rsidRDefault="00436F61" w:rsidP="00436F61">
            <w:pPr>
              <w:ind w:left="1080"/>
              <w:rPr>
                <w:rFonts w:ascii="Arial" w:hAnsi="Arial" w:cs="Arial"/>
                <w:color w:val="000000"/>
                <w:spacing w:val="-4"/>
                <w:sz w:val="14"/>
                <w:szCs w:val="14"/>
              </w:rPr>
            </w:pPr>
            <w:r w:rsidRPr="00E12604">
              <w:rPr>
                <w:rFonts w:ascii="Arial" w:hAnsi="Arial" w:cs="Arial"/>
                <w:color w:val="000000"/>
                <w:spacing w:val="-4"/>
                <w:sz w:val="14"/>
                <w:szCs w:val="14"/>
              </w:rPr>
              <w:t xml:space="preserve">   payables</w:t>
            </w:r>
          </w:p>
        </w:tc>
        <w:tc>
          <w:tcPr>
            <w:tcW w:w="565" w:type="pct"/>
            <w:vAlign w:val="center"/>
          </w:tcPr>
          <w:p w14:paraId="50E13E9E" w14:textId="630312A2"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11,118,662</w:t>
            </w:r>
          </w:p>
        </w:tc>
        <w:tc>
          <w:tcPr>
            <w:tcW w:w="564" w:type="pct"/>
            <w:vAlign w:val="center"/>
          </w:tcPr>
          <w:p w14:paraId="6C2C0AC3" w14:textId="6D363605"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747,663,007</w:t>
            </w:r>
          </w:p>
        </w:tc>
        <w:tc>
          <w:tcPr>
            <w:tcW w:w="564" w:type="pct"/>
            <w:vAlign w:val="center"/>
          </w:tcPr>
          <w:p w14:paraId="70A5D319" w14:textId="03F2F181" w:rsidR="00436F61" w:rsidRPr="00E12604" w:rsidRDefault="00436F61" w:rsidP="00436F61">
            <w:pPr>
              <w:ind w:right="-72"/>
              <w:jc w:val="right"/>
              <w:rPr>
                <w:rFonts w:ascii="Arial" w:eastAsia="Arial" w:hAnsi="Arial" w:cs="Arial"/>
                <w:color w:val="000000"/>
                <w:sz w:val="14"/>
                <w:szCs w:val="14"/>
              </w:rPr>
            </w:pPr>
            <w:r w:rsidRPr="00E12604">
              <w:rPr>
                <w:rFonts w:ascii="Arial" w:eastAsia="Arial" w:hAnsi="Arial" w:cs="Arial"/>
                <w:color w:val="000000"/>
                <w:sz w:val="14"/>
                <w:szCs w:val="14"/>
              </w:rPr>
              <w:t>-</w:t>
            </w:r>
          </w:p>
        </w:tc>
        <w:tc>
          <w:tcPr>
            <w:tcW w:w="564" w:type="pct"/>
            <w:vAlign w:val="center"/>
          </w:tcPr>
          <w:p w14:paraId="24A05474" w14:textId="7D4B08BF"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vAlign w:val="center"/>
          </w:tcPr>
          <w:p w14:paraId="35D4AF0C" w14:textId="62576CEA"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758,781,669</w:t>
            </w:r>
          </w:p>
        </w:tc>
        <w:tc>
          <w:tcPr>
            <w:tcW w:w="563" w:type="pct"/>
            <w:vAlign w:val="center"/>
          </w:tcPr>
          <w:p w14:paraId="3B4C2F15" w14:textId="7220916B"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758,781,669</w:t>
            </w:r>
          </w:p>
        </w:tc>
      </w:tr>
      <w:tr w:rsidR="00436F61" w:rsidRPr="00E12604" w14:paraId="1A10CAF3" w14:textId="77777777" w:rsidTr="00C027B0">
        <w:tc>
          <w:tcPr>
            <w:tcW w:w="1616" w:type="pct"/>
          </w:tcPr>
          <w:p w14:paraId="6925B687" w14:textId="170445EF" w:rsidR="00436F61" w:rsidRPr="00E12604" w:rsidRDefault="00436F61" w:rsidP="00436F61">
            <w:pPr>
              <w:ind w:left="1080"/>
              <w:rPr>
                <w:rFonts w:ascii="Arial" w:hAnsi="Arial" w:cs="Arial"/>
                <w:b/>
                <w:bCs/>
                <w:color w:val="000000"/>
                <w:spacing w:val="-4"/>
                <w:sz w:val="14"/>
                <w:szCs w:val="14"/>
                <w:cs/>
              </w:rPr>
            </w:pPr>
            <w:r w:rsidRPr="00E12604">
              <w:rPr>
                <w:rFonts w:ascii="Arial" w:hAnsi="Arial" w:cs="Arial"/>
                <w:color w:val="000000"/>
                <w:spacing w:val="-4"/>
                <w:sz w:val="14"/>
                <w:szCs w:val="14"/>
              </w:rPr>
              <w:t>Lease liabilities</w:t>
            </w:r>
          </w:p>
        </w:tc>
        <w:tc>
          <w:tcPr>
            <w:tcW w:w="565" w:type="pct"/>
            <w:tcBorders>
              <w:bottom w:val="single" w:sz="4" w:space="0" w:color="auto"/>
            </w:tcBorders>
            <w:vAlign w:val="center"/>
          </w:tcPr>
          <w:p w14:paraId="66D8478F" w14:textId="65C083F1"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w:t>
            </w:r>
          </w:p>
        </w:tc>
        <w:tc>
          <w:tcPr>
            <w:tcW w:w="564" w:type="pct"/>
            <w:tcBorders>
              <w:bottom w:val="single" w:sz="4" w:space="0" w:color="auto"/>
            </w:tcBorders>
            <w:vAlign w:val="center"/>
          </w:tcPr>
          <w:p w14:paraId="123E3615" w14:textId="052224D6"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220,000</w:t>
            </w:r>
          </w:p>
        </w:tc>
        <w:tc>
          <w:tcPr>
            <w:tcW w:w="564" w:type="pct"/>
            <w:tcBorders>
              <w:bottom w:val="single" w:sz="4" w:space="0" w:color="auto"/>
            </w:tcBorders>
            <w:vAlign w:val="center"/>
          </w:tcPr>
          <w:p w14:paraId="77AD8424" w14:textId="388BA46C"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220,000</w:t>
            </w:r>
          </w:p>
        </w:tc>
        <w:tc>
          <w:tcPr>
            <w:tcW w:w="564" w:type="pct"/>
            <w:tcBorders>
              <w:bottom w:val="single" w:sz="4" w:space="0" w:color="auto"/>
            </w:tcBorders>
            <w:vAlign w:val="center"/>
          </w:tcPr>
          <w:p w14:paraId="56B341FA" w14:textId="1AD8340A"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w:t>
            </w:r>
          </w:p>
        </w:tc>
        <w:tc>
          <w:tcPr>
            <w:tcW w:w="564" w:type="pct"/>
            <w:tcBorders>
              <w:bottom w:val="single" w:sz="4" w:space="0" w:color="auto"/>
            </w:tcBorders>
            <w:vAlign w:val="center"/>
          </w:tcPr>
          <w:p w14:paraId="35F6F90D" w14:textId="08A88215"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440,000</w:t>
            </w:r>
          </w:p>
        </w:tc>
        <w:tc>
          <w:tcPr>
            <w:tcW w:w="563" w:type="pct"/>
            <w:tcBorders>
              <w:bottom w:val="single" w:sz="4" w:space="0" w:color="auto"/>
            </w:tcBorders>
            <w:vAlign w:val="center"/>
          </w:tcPr>
          <w:p w14:paraId="5EBD2A68" w14:textId="6902C2AB"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420,86</w:t>
            </w:r>
            <w:r w:rsidR="00414BE0" w:rsidRPr="00E12604">
              <w:rPr>
                <w:rFonts w:ascii="Arial" w:eastAsia="Arial" w:hAnsi="Arial" w:cs="Arial"/>
                <w:color w:val="000000"/>
                <w:sz w:val="14"/>
                <w:szCs w:val="14"/>
                <w:lang w:bidi="ar-SA"/>
              </w:rPr>
              <w:t>4</w:t>
            </w:r>
          </w:p>
        </w:tc>
      </w:tr>
      <w:tr w:rsidR="00436F61" w:rsidRPr="00E12604" w14:paraId="46B6427C" w14:textId="77777777" w:rsidTr="00C027B0">
        <w:tc>
          <w:tcPr>
            <w:tcW w:w="1616" w:type="pct"/>
          </w:tcPr>
          <w:p w14:paraId="086E5091" w14:textId="77777777" w:rsidR="00436F61" w:rsidRPr="00E12604" w:rsidRDefault="00436F61" w:rsidP="00436F61">
            <w:pPr>
              <w:ind w:left="1080"/>
              <w:rPr>
                <w:rFonts w:ascii="Arial" w:hAnsi="Arial" w:cs="Arial"/>
                <w:color w:val="000000"/>
                <w:spacing w:val="-4"/>
                <w:sz w:val="14"/>
                <w:szCs w:val="14"/>
              </w:rPr>
            </w:pPr>
          </w:p>
        </w:tc>
        <w:tc>
          <w:tcPr>
            <w:tcW w:w="565" w:type="pct"/>
            <w:tcBorders>
              <w:top w:val="single" w:sz="4" w:space="0" w:color="auto"/>
            </w:tcBorders>
            <w:vAlign w:val="center"/>
          </w:tcPr>
          <w:p w14:paraId="0B157A7C"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5208962D"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2E761FDB"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04B0D06E"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0E38C476" w14:textId="77777777" w:rsidR="00436F61" w:rsidRPr="00E12604" w:rsidRDefault="00436F61" w:rsidP="00436F61">
            <w:pPr>
              <w:ind w:right="-72"/>
              <w:jc w:val="right"/>
              <w:rPr>
                <w:rFonts w:ascii="Arial" w:eastAsia="Arial" w:hAnsi="Arial" w:cs="Arial"/>
                <w:color w:val="000000"/>
                <w:sz w:val="14"/>
                <w:szCs w:val="14"/>
                <w:lang w:bidi="ar-SA"/>
              </w:rPr>
            </w:pPr>
          </w:p>
        </w:tc>
        <w:tc>
          <w:tcPr>
            <w:tcW w:w="563" w:type="pct"/>
            <w:tcBorders>
              <w:top w:val="single" w:sz="4" w:space="0" w:color="auto"/>
            </w:tcBorders>
            <w:vAlign w:val="center"/>
          </w:tcPr>
          <w:p w14:paraId="32D594B2" w14:textId="77777777" w:rsidR="00436F61" w:rsidRPr="00E12604" w:rsidRDefault="00436F61" w:rsidP="00436F61">
            <w:pPr>
              <w:ind w:right="-72"/>
              <w:jc w:val="right"/>
              <w:rPr>
                <w:rFonts w:ascii="Arial" w:eastAsia="Arial" w:hAnsi="Arial" w:cs="Arial"/>
                <w:color w:val="000000"/>
                <w:sz w:val="14"/>
                <w:szCs w:val="14"/>
                <w:lang w:bidi="ar-SA"/>
              </w:rPr>
            </w:pPr>
          </w:p>
        </w:tc>
      </w:tr>
      <w:tr w:rsidR="00436F61" w:rsidRPr="00E12604" w14:paraId="3A397C96" w14:textId="77777777" w:rsidTr="00C027B0">
        <w:tc>
          <w:tcPr>
            <w:tcW w:w="1616" w:type="pct"/>
            <w:vAlign w:val="bottom"/>
          </w:tcPr>
          <w:p w14:paraId="1332428F" w14:textId="6EBEB18A" w:rsidR="00436F61" w:rsidRPr="00E12604" w:rsidRDefault="00436F61" w:rsidP="00436F61">
            <w:pPr>
              <w:ind w:left="1080"/>
              <w:rPr>
                <w:rFonts w:ascii="Arial" w:hAnsi="Arial" w:cs="Arial"/>
                <w:color w:val="000000"/>
                <w:spacing w:val="-4"/>
                <w:sz w:val="14"/>
                <w:szCs w:val="14"/>
              </w:rPr>
            </w:pPr>
            <w:r w:rsidRPr="00E12604">
              <w:rPr>
                <w:rFonts w:ascii="Arial" w:hAnsi="Arial" w:cs="Arial"/>
                <w:b/>
                <w:bCs/>
                <w:color w:val="000000"/>
                <w:spacing w:val="-4"/>
                <w:sz w:val="14"/>
                <w:szCs w:val="14"/>
              </w:rPr>
              <w:t>Total non-derivatives</w:t>
            </w:r>
          </w:p>
        </w:tc>
        <w:tc>
          <w:tcPr>
            <w:tcW w:w="565" w:type="pct"/>
            <w:tcBorders>
              <w:bottom w:val="single" w:sz="4" w:space="0" w:color="auto"/>
            </w:tcBorders>
            <w:vAlign w:val="bottom"/>
          </w:tcPr>
          <w:p w14:paraId="0A3019C8" w14:textId="41DD8093"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11,118,662</w:t>
            </w:r>
          </w:p>
        </w:tc>
        <w:tc>
          <w:tcPr>
            <w:tcW w:w="564" w:type="pct"/>
            <w:tcBorders>
              <w:bottom w:val="single" w:sz="4" w:space="0" w:color="auto"/>
            </w:tcBorders>
            <w:vAlign w:val="bottom"/>
          </w:tcPr>
          <w:p w14:paraId="7259B91D" w14:textId="5F699D89"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747,883,007</w:t>
            </w:r>
          </w:p>
        </w:tc>
        <w:tc>
          <w:tcPr>
            <w:tcW w:w="564" w:type="pct"/>
            <w:tcBorders>
              <w:bottom w:val="single" w:sz="4" w:space="0" w:color="auto"/>
            </w:tcBorders>
            <w:vAlign w:val="bottom"/>
          </w:tcPr>
          <w:p w14:paraId="771F74DC" w14:textId="717F88D5"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4" w:type="pct"/>
            <w:tcBorders>
              <w:bottom w:val="single" w:sz="4" w:space="0" w:color="auto"/>
            </w:tcBorders>
            <w:vAlign w:val="bottom"/>
          </w:tcPr>
          <w:p w14:paraId="0CD30859" w14:textId="5E98F2A3"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4" w:type="pct"/>
            <w:tcBorders>
              <w:bottom w:val="single" w:sz="4" w:space="0" w:color="auto"/>
            </w:tcBorders>
            <w:vAlign w:val="bottom"/>
          </w:tcPr>
          <w:p w14:paraId="16F3EB84" w14:textId="41FA3432"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759,221,669</w:t>
            </w:r>
          </w:p>
        </w:tc>
        <w:tc>
          <w:tcPr>
            <w:tcW w:w="563" w:type="pct"/>
            <w:tcBorders>
              <w:bottom w:val="single" w:sz="4" w:space="0" w:color="auto"/>
            </w:tcBorders>
            <w:vAlign w:val="bottom"/>
          </w:tcPr>
          <w:p w14:paraId="269EEEBC" w14:textId="6A2F62E6"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759,202,53</w:t>
            </w:r>
            <w:r w:rsidR="00414BE0" w:rsidRPr="00E12604">
              <w:rPr>
                <w:rFonts w:ascii="Arial" w:eastAsia="Arial" w:hAnsi="Arial" w:cs="Arial"/>
                <w:color w:val="000000"/>
                <w:sz w:val="14"/>
                <w:szCs w:val="14"/>
                <w:lang w:bidi="ar-SA"/>
              </w:rPr>
              <w:t>3</w:t>
            </w:r>
          </w:p>
        </w:tc>
      </w:tr>
      <w:tr w:rsidR="00436F61" w:rsidRPr="00E12604" w14:paraId="65022F08" w14:textId="77777777" w:rsidTr="00C027B0">
        <w:tc>
          <w:tcPr>
            <w:tcW w:w="1616" w:type="pct"/>
            <w:vAlign w:val="center"/>
          </w:tcPr>
          <w:p w14:paraId="5D075A78" w14:textId="77777777" w:rsidR="00436F61" w:rsidRPr="00E12604" w:rsidRDefault="00436F61" w:rsidP="00436F61">
            <w:pPr>
              <w:ind w:left="1080"/>
              <w:rPr>
                <w:rFonts w:ascii="Arial" w:hAnsi="Arial" w:cs="Arial"/>
                <w:b/>
                <w:bCs/>
                <w:color w:val="000000"/>
                <w:spacing w:val="-4"/>
                <w:sz w:val="14"/>
                <w:szCs w:val="14"/>
              </w:rPr>
            </w:pPr>
          </w:p>
        </w:tc>
        <w:tc>
          <w:tcPr>
            <w:tcW w:w="565" w:type="pct"/>
            <w:tcBorders>
              <w:top w:val="single" w:sz="4" w:space="0" w:color="auto"/>
            </w:tcBorders>
            <w:vAlign w:val="center"/>
          </w:tcPr>
          <w:p w14:paraId="7E268E53"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282EF31A"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2C30E41E"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6AAC2B29" w14:textId="77777777" w:rsidR="00436F61" w:rsidRPr="00E12604" w:rsidRDefault="00436F61" w:rsidP="00436F61">
            <w:pPr>
              <w:ind w:right="-72"/>
              <w:jc w:val="right"/>
              <w:rPr>
                <w:rFonts w:ascii="Arial" w:eastAsia="Arial" w:hAnsi="Arial" w:cs="Arial"/>
                <w:color w:val="000000"/>
                <w:sz w:val="14"/>
                <w:szCs w:val="14"/>
                <w:lang w:bidi="ar-SA"/>
              </w:rPr>
            </w:pPr>
          </w:p>
        </w:tc>
        <w:tc>
          <w:tcPr>
            <w:tcW w:w="564" w:type="pct"/>
            <w:tcBorders>
              <w:top w:val="single" w:sz="4" w:space="0" w:color="auto"/>
            </w:tcBorders>
            <w:vAlign w:val="center"/>
          </w:tcPr>
          <w:p w14:paraId="6A00C30C" w14:textId="77777777" w:rsidR="00436F61" w:rsidRPr="00E12604" w:rsidRDefault="00436F61" w:rsidP="00436F61">
            <w:pPr>
              <w:ind w:right="-72"/>
              <w:jc w:val="right"/>
              <w:rPr>
                <w:rFonts w:ascii="Arial" w:eastAsia="Arial" w:hAnsi="Arial" w:cs="Arial"/>
                <w:color w:val="000000"/>
                <w:sz w:val="14"/>
                <w:szCs w:val="14"/>
                <w:lang w:bidi="ar-SA"/>
              </w:rPr>
            </w:pPr>
          </w:p>
        </w:tc>
        <w:tc>
          <w:tcPr>
            <w:tcW w:w="563" w:type="pct"/>
            <w:tcBorders>
              <w:top w:val="single" w:sz="4" w:space="0" w:color="auto"/>
            </w:tcBorders>
            <w:vAlign w:val="center"/>
          </w:tcPr>
          <w:p w14:paraId="3A478691" w14:textId="77777777" w:rsidR="00436F61" w:rsidRPr="00E12604" w:rsidRDefault="00436F61" w:rsidP="00436F61">
            <w:pPr>
              <w:ind w:right="-72"/>
              <w:jc w:val="right"/>
              <w:rPr>
                <w:rFonts w:ascii="Arial" w:eastAsia="Arial" w:hAnsi="Arial" w:cs="Arial"/>
                <w:color w:val="000000"/>
                <w:sz w:val="14"/>
                <w:szCs w:val="14"/>
                <w:lang w:bidi="ar-SA"/>
              </w:rPr>
            </w:pPr>
          </w:p>
        </w:tc>
      </w:tr>
      <w:tr w:rsidR="00436F61" w:rsidRPr="00E12604" w14:paraId="5F5EF6A6" w14:textId="77777777" w:rsidTr="00C027B0">
        <w:tc>
          <w:tcPr>
            <w:tcW w:w="1616" w:type="pct"/>
            <w:vAlign w:val="center"/>
          </w:tcPr>
          <w:p w14:paraId="6B33C498" w14:textId="77777777" w:rsidR="00E30973" w:rsidRPr="00E12604" w:rsidRDefault="00E30973" w:rsidP="00E30973">
            <w:pPr>
              <w:ind w:left="1080"/>
              <w:rPr>
                <w:rFonts w:ascii="Arial" w:hAnsi="Arial" w:cs="Arial"/>
                <w:color w:val="000000"/>
                <w:spacing w:val="-4"/>
                <w:sz w:val="14"/>
                <w:szCs w:val="14"/>
              </w:rPr>
            </w:pPr>
            <w:r w:rsidRPr="00E12604">
              <w:rPr>
                <w:rFonts w:ascii="Arial" w:hAnsi="Arial" w:cs="Arial"/>
                <w:color w:val="000000"/>
                <w:spacing w:val="-4"/>
                <w:sz w:val="14"/>
                <w:szCs w:val="14"/>
              </w:rPr>
              <w:t>Derivatives - Foreign currency</w:t>
            </w:r>
          </w:p>
          <w:p w14:paraId="3A209601" w14:textId="3C09EC23" w:rsidR="00436F61" w:rsidRPr="00E12604" w:rsidRDefault="00E30973" w:rsidP="00E30973">
            <w:pPr>
              <w:ind w:left="1080"/>
              <w:rPr>
                <w:rFonts w:ascii="Arial" w:hAnsi="Arial" w:cs="Arial"/>
                <w:b/>
                <w:bCs/>
                <w:color w:val="000000"/>
                <w:spacing w:val="-4"/>
                <w:sz w:val="14"/>
                <w:szCs w:val="14"/>
              </w:rPr>
            </w:pPr>
            <w:r w:rsidRPr="00E12604">
              <w:rPr>
                <w:rFonts w:ascii="Arial" w:hAnsi="Arial" w:cs="Arial"/>
                <w:color w:val="000000"/>
                <w:spacing w:val="-4"/>
                <w:sz w:val="14"/>
                <w:szCs w:val="14"/>
              </w:rPr>
              <w:t xml:space="preserve">   forwards contracts</w:t>
            </w:r>
          </w:p>
        </w:tc>
        <w:tc>
          <w:tcPr>
            <w:tcW w:w="565" w:type="pct"/>
            <w:tcBorders>
              <w:bottom w:val="single" w:sz="4" w:space="0" w:color="auto"/>
            </w:tcBorders>
            <w:vAlign w:val="bottom"/>
          </w:tcPr>
          <w:p w14:paraId="0F27839A" w14:textId="28235E6A"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w:t>
            </w:r>
          </w:p>
        </w:tc>
        <w:tc>
          <w:tcPr>
            <w:tcW w:w="564" w:type="pct"/>
            <w:tcBorders>
              <w:bottom w:val="single" w:sz="4" w:space="0" w:color="auto"/>
            </w:tcBorders>
            <w:vAlign w:val="bottom"/>
          </w:tcPr>
          <w:p w14:paraId="79F0593F" w14:textId="759B3BAE"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3,644,552</w:t>
            </w:r>
          </w:p>
        </w:tc>
        <w:tc>
          <w:tcPr>
            <w:tcW w:w="564" w:type="pct"/>
            <w:tcBorders>
              <w:bottom w:val="single" w:sz="4" w:space="0" w:color="auto"/>
            </w:tcBorders>
            <w:vAlign w:val="bottom"/>
          </w:tcPr>
          <w:p w14:paraId="149CCFD5" w14:textId="3AFB74FB"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w:t>
            </w:r>
          </w:p>
        </w:tc>
        <w:tc>
          <w:tcPr>
            <w:tcW w:w="564" w:type="pct"/>
            <w:tcBorders>
              <w:bottom w:val="single" w:sz="4" w:space="0" w:color="auto"/>
            </w:tcBorders>
            <w:vAlign w:val="bottom"/>
          </w:tcPr>
          <w:p w14:paraId="5EDDE14A" w14:textId="78B7B704"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w:t>
            </w:r>
          </w:p>
        </w:tc>
        <w:tc>
          <w:tcPr>
            <w:tcW w:w="564" w:type="pct"/>
            <w:tcBorders>
              <w:bottom w:val="single" w:sz="4" w:space="0" w:color="auto"/>
            </w:tcBorders>
            <w:vAlign w:val="bottom"/>
          </w:tcPr>
          <w:p w14:paraId="0118B598" w14:textId="63CAC95F"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3,644,552</w:t>
            </w:r>
          </w:p>
        </w:tc>
        <w:tc>
          <w:tcPr>
            <w:tcW w:w="563" w:type="pct"/>
            <w:tcBorders>
              <w:bottom w:val="single" w:sz="4" w:space="0" w:color="auto"/>
            </w:tcBorders>
            <w:vAlign w:val="bottom"/>
          </w:tcPr>
          <w:p w14:paraId="2BFB364D" w14:textId="01703642"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3,644,552</w:t>
            </w:r>
          </w:p>
        </w:tc>
      </w:tr>
      <w:tr w:rsidR="00436F61" w:rsidRPr="00E12604" w14:paraId="227387E2" w14:textId="77777777" w:rsidTr="00C027B0">
        <w:tc>
          <w:tcPr>
            <w:tcW w:w="1616" w:type="pct"/>
            <w:vAlign w:val="center"/>
          </w:tcPr>
          <w:p w14:paraId="65F189DF" w14:textId="77777777" w:rsidR="00436F61" w:rsidRPr="00E12604" w:rsidRDefault="00436F61" w:rsidP="00436F61">
            <w:pPr>
              <w:ind w:left="1080"/>
              <w:rPr>
                <w:rFonts w:ascii="Arial" w:hAnsi="Arial" w:cs="Arial"/>
                <w:color w:val="000000"/>
                <w:spacing w:val="-4"/>
                <w:sz w:val="14"/>
                <w:szCs w:val="14"/>
              </w:rPr>
            </w:pPr>
          </w:p>
        </w:tc>
        <w:tc>
          <w:tcPr>
            <w:tcW w:w="565" w:type="pct"/>
            <w:tcBorders>
              <w:top w:val="single" w:sz="4" w:space="0" w:color="auto"/>
            </w:tcBorders>
            <w:vAlign w:val="bottom"/>
          </w:tcPr>
          <w:p w14:paraId="7E430AAC"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bottom"/>
          </w:tcPr>
          <w:p w14:paraId="6CFD6071"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bottom"/>
          </w:tcPr>
          <w:p w14:paraId="4F69C7E9"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bottom"/>
          </w:tcPr>
          <w:p w14:paraId="28270F09"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bottom"/>
          </w:tcPr>
          <w:p w14:paraId="7D789A7E" w14:textId="77777777" w:rsidR="00436F61" w:rsidRPr="00E12604" w:rsidRDefault="00436F61" w:rsidP="00436F61">
            <w:pPr>
              <w:ind w:right="-72"/>
              <w:jc w:val="right"/>
              <w:rPr>
                <w:rFonts w:ascii="Arial" w:hAnsi="Arial" w:cs="Arial"/>
                <w:color w:val="000000"/>
                <w:spacing w:val="-4"/>
                <w:sz w:val="14"/>
                <w:szCs w:val="14"/>
              </w:rPr>
            </w:pPr>
          </w:p>
        </w:tc>
        <w:tc>
          <w:tcPr>
            <w:tcW w:w="563" w:type="pct"/>
            <w:tcBorders>
              <w:top w:val="single" w:sz="4" w:space="0" w:color="auto"/>
            </w:tcBorders>
            <w:vAlign w:val="bottom"/>
          </w:tcPr>
          <w:p w14:paraId="16CBC5E4"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318FAEC7" w14:textId="77777777" w:rsidTr="00C027B0">
        <w:tc>
          <w:tcPr>
            <w:tcW w:w="1616" w:type="pct"/>
            <w:vAlign w:val="center"/>
          </w:tcPr>
          <w:p w14:paraId="59B2022B" w14:textId="102E2F63" w:rsidR="00436F61" w:rsidRPr="00E12604" w:rsidRDefault="00436F61" w:rsidP="00436F61">
            <w:pPr>
              <w:ind w:left="1080"/>
              <w:rPr>
                <w:rFonts w:ascii="Arial" w:hAnsi="Arial" w:cs="Arial"/>
                <w:color w:val="000000"/>
                <w:spacing w:val="-4"/>
                <w:sz w:val="14"/>
                <w:szCs w:val="14"/>
              </w:rPr>
            </w:pPr>
            <w:r w:rsidRPr="00E12604">
              <w:rPr>
                <w:rFonts w:ascii="Arial" w:hAnsi="Arial" w:cs="Arial"/>
                <w:b/>
                <w:bCs/>
                <w:color w:val="000000"/>
                <w:spacing w:val="-4"/>
                <w:sz w:val="14"/>
                <w:szCs w:val="14"/>
              </w:rPr>
              <w:t>Total derivatives</w:t>
            </w:r>
          </w:p>
        </w:tc>
        <w:tc>
          <w:tcPr>
            <w:tcW w:w="565" w:type="pct"/>
            <w:tcBorders>
              <w:bottom w:val="single" w:sz="4" w:space="0" w:color="auto"/>
            </w:tcBorders>
            <w:vAlign w:val="center"/>
          </w:tcPr>
          <w:p w14:paraId="1D0A0533" w14:textId="671FDB98"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4" w:type="pct"/>
            <w:tcBorders>
              <w:bottom w:val="single" w:sz="4" w:space="0" w:color="auto"/>
            </w:tcBorders>
            <w:vAlign w:val="center"/>
          </w:tcPr>
          <w:p w14:paraId="247641F5" w14:textId="248F8A7E"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3,644,552</w:t>
            </w:r>
          </w:p>
        </w:tc>
        <w:tc>
          <w:tcPr>
            <w:tcW w:w="564" w:type="pct"/>
            <w:tcBorders>
              <w:bottom w:val="single" w:sz="4" w:space="0" w:color="auto"/>
            </w:tcBorders>
            <w:vAlign w:val="center"/>
          </w:tcPr>
          <w:p w14:paraId="67CD11F8" w14:textId="4A59B760"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4" w:type="pct"/>
            <w:tcBorders>
              <w:bottom w:val="single" w:sz="4" w:space="0" w:color="auto"/>
            </w:tcBorders>
            <w:vAlign w:val="center"/>
          </w:tcPr>
          <w:p w14:paraId="41373940" w14:textId="27C53385"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4" w:type="pct"/>
            <w:tcBorders>
              <w:bottom w:val="single" w:sz="4" w:space="0" w:color="auto"/>
            </w:tcBorders>
            <w:vAlign w:val="bottom"/>
          </w:tcPr>
          <w:p w14:paraId="7E9C2423" w14:textId="2F9AD50D"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3,644,552</w:t>
            </w:r>
          </w:p>
        </w:tc>
        <w:tc>
          <w:tcPr>
            <w:tcW w:w="563" w:type="pct"/>
            <w:tcBorders>
              <w:bottom w:val="single" w:sz="4" w:space="0" w:color="auto"/>
            </w:tcBorders>
            <w:vAlign w:val="bottom"/>
          </w:tcPr>
          <w:p w14:paraId="47235564" w14:textId="3B88CB66"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3,644,552</w:t>
            </w:r>
          </w:p>
        </w:tc>
      </w:tr>
      <w:tr w:rsidR="00436F61" w:rsidRPr="00E12604" w14:paraId="5FED0A7F" w14:textId="77777777" w:rsidTr="00C027B0">
        <w:tc>
          <w:tcPr>
            <w:tcW w:w="1616" w:type="pct"/>
            <w:vAlign w:val="center"/>
          </w:tcPr>
          <w:p w14:paraId="5BC2F7F4" w14:textId="77777777" w:rsidR="00436F61" w:rsidRPr="00E12604" w:rsidRDefault="00436F61" w:rsidP="00436F61">
            <w:pPr>
              <w:ind w:left="1080"/>
              <w:rPr>
                <w:rFonts w:ascii="Arial" w:hAnsi="Arial" w:cs="Arial"/>
                <w:b/>
                <w:bCs/>
                <w:color w:val="000000"/>
                <w:spacing w:val="-4"/>
                <w:sz w:val="14"/>
                <w:szCs w:val="14"/>
              </w:rPr>
            </w:pPr>
          </w:p>
        </w:tc>
        <w:tc>
          <w:tcPr>
            <w:tcW w:w="565" w:type="pct"/>
            <w:tcBorders>
              <w:top w:val="single" w:sz="4" w:space="0" w:color="auto"/>
            </w:tcBorders>
            <w:vAlign w:val="center"/>
          </w:tcPr>
          <w:p w14:paraId="61AF397C"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1A3D2ED4"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383A3A42"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2CD9B525" w14:textId="77777777" w:rsidR="00436F61" w:rsidRPr="00E12604" w:rsidRDefault="00436F61" w:rsidP="00436F61">
            <w:pPr>
              <w:ind w:right="-72"/>
              <w:jc w:val="right"/>
              <w:rPr>
                <w:rFonts w:ascii="Arial" w:hAnsi="Arial" w:cs="Arial"/>
                <w:color w:val="000000"/>
                <w:spacing w:val="-4"/>
                <w:sz w:val="14"/>
                <w:szCs w:val="14"/>
              </w:rPr>
            </w:pPr>
          </w:p>
        </w:tc>
        <w:tc>
          <w:tcPr>
            <w:tcW w:w="564" w:type="pct"/>
            <w:tcBorders>
              <w:top w:val="single" w:sz="4" w:space="0" w:color="auto"/>
            </w:tcBorders>
            <w:vAlign w:val="center"/>
          </w:tcPr>
          <w:p w14:paraId="370704A3" w14:textId="77777777" w:rsidR="00436F61" w:rsidRPr="00E12604" w:rsidRDefault="00436F61" w:rsidP="00436F61">
            <w:pPr>
              <w:ind w:right="-72"/>
              <w:jc w:val="right"/>
              <w:rPr>
                <w:rFonts w:ascii="Arial" w:hAnsi="Arial" w:cs="Arial"/>
                <w:color w:val="000000"/>
                <w:spacing w:val="-4"/>
                <w:sz w:val="14"/>
                <w:szCs w:val="14"/>
              </w:rPr>
            </w:pPr>
          </w:p>
        </w:tc>
        <w:tc>
          <w:tcPr>
            <w:tcW w:w="563" w:type="pct"/>
            <w:tcBorders>
              <w:top w:val="single" w:sz="4" w:space="0" w:color="auto"/>
            </w:tcBorders>
            <w:vAlign w:val="center"/>
          </w:tcPr>
          <w:p w14:paraId="2349C3E6"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1BB9926C" w14:textId="77777777" w:rsidTr="00C027B0">
        <w:tc>
          <w:tcPr>
            <w:tcW w:w="1616" w:type="pct"/>
            <w:vAlign w:val="center"/>
          </w:tcPr>
          <w:p w14:paraId="303A11FB" w14:textId="54748BF2" w:rsidR="00436F61" w:rsidRPr="00E12604" w:rsidRDefault="00436F61" w:rsidP="00436F61">
            <w:pPr>
              <w:ind w:left="1080"/>
              <w:rPr>
                <w:rFonts w:ascii="Arial" w:hAnsi="Arial" w:cs="Arial"/>
                <w:b/>
                <w:bCs/>
                <w:color w:val="000000"/>
                <w:spacing w:val="-4"/>
                <w:sz w:val="14"/>
                <w:szCs w:val="14"/>
              </w:rPr>
            </w:pPr>
            <w:r w:rsidRPr="00E12604">
              <w:rPr>
                <w:rFonts w:ascii="Arial" w:hAnsi="Arial" w:cs="Arial"/>
                <w:b/>
                <w:bCs/>
                <w:color w:val="000000"/>
                <w:spacing w:val="-4"/>
                <w:sz w:val="14"/>
                <w:szCs w:val="14"/>
              </w:rPr>
              <w:t>Total</w:t>
            </w:r>
          </w:p>
        </w:tc>
        <w:tc>
          <w:tcPr>
            <w:tcW w:w="565" w:type="pct"/>
            <w:tcBorders>
              <w:bottom w:val="single" w:sz="4" w:space="0" w:color="auto"/>
            </w:tcBorders>
            <w:vAlign w:val="center"/>
          </w:tcPr>
          <w:p w14:paraId="3ED09736" w14:textId="57FECC4C"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11,118,662</w:t>
            </w:r>
          </w:p>
        </w:tc>
        <w:tc>
          <w:tcPr>
            <w:tcW w:w="564" w:type="pct"/>
            <w:tcBorders>
              <w:bottom w:val="single" w:sz="4" w:space="0" w:color="auto"/>
            </w:tcBorders>
            <w:vAlign w:val="center"/>
          </w:tcPr>
          <w:p w14:paraId="6345C1F7" w14:textId="767E8199"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751,527,559</w:t>
            </w:r>
          </w:p>
        </w:tc>
        <w:tc>
          <w:tcPr>
            <w:tcW w:w="564" w:type="pct"/>
            <w:tcBorders>
              <w:bottom w:val="single" w:sz="4" w:space="0" w:color="auto"/>
            </w:tcBorders>
            <w:vAlign w:val="center"/>
          </w:tcPr>
          <w:p w14:paraId="062F0849" w14:textId="7841666C"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220,000</w:t>
            </w:r>
          </w:p>
        </w:tc>
        <w:tc>
          <w:tcPr>
            <w:tcW w:w="564" w:type="pct"/>
            <w:tcBorders>
              <w:bottom w:val="single" w:sz="4" w:space="0" w:color="auto"/>
            </w:tcBorders>
            <w:vAlign w:val="center"/>
          </w:tcPr>
          <w:p w14:paraId="555D8D0B" w14:textId="1478E48B"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4" w:type="pct"/>
            <w:tcBorders>
              <w:bottom w:val="single" w:sz="4" w:space="0" w:color="auto"/>
            </w:tcBorders>
            <w:vAlign w:val="center"/>
          </w:tcPr>
          <w:p w14:paraId="00F8C581" w14:textId="63833298"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762,866,221</w:t>
            </w:r>
          </w:p>
        </w:tc>
        <w:tc>
          <w:tcPr>
            <w:tcW w:w="563" w:type="pct"/>
            <w:tcBorders>
              <w:bottom w:val="single" w:sz="4" w:space="0" w:color="auto"/>
            </w:tcBorders>
            <w:vAlign w:val="center"/>
          </w:tcPr>
          <w:p w14:paraId="62BD858E" w14:textId="7A648D69"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762,847,08</w:t>
            </w:r>
            <w:r w:rsidR="00414BE0" w:rsidRPr="00E12604">
              <w:rPr>
                <w:rFonts w:ascii="Arial" w:hAnsi="Arial" w:cs="Arial"/>
                <w:color w:val="000000"/>
                <w:spacing w:val="-4"/>
                <w:sz w:val="14"/>
                <w:szCs w:val="14"/>
              </w:rPr>
              <w:t>5</w:t>
            </w:r>
          </w:p>
        </w:tc>
      </w:tr>
    </w:tbl>
    <w:p w14:paraId="4FBB4647" w14:textId="77777777" w:rsidR="0014109C" w:rsidRPr="00E12604" w:rsidRDefault="0014109C" w:rsidP="00183739">
      <w:pPr>
        <w:ind w:left="1080"/>
        <w:jc w:val="thaiDistribute"/>
        <w:rPr>
          <w:rFonts w:ascii="Arial" w:hAnsi="Arial" w:cs="Arial"/>
          <w:color w:val="000000"/>
          <w:sz w:val="18"/>
          <w:szCs w:val="18"/>
        </w:rPr>
      </w:pPr>
    </w:p>
    <w:tbl>
      <w:tblPr>
        <w:tblW w:w="4941" w:type="pct"/>
        <w:tblLayout w:type="fixed"/>
        <w:tblLook w:val="04A0" w:firstRow="1" w:lastRow="0" w:firstColumn="1" w:lastColumn="0" w:noHBand="0" w:noVBand="1"/>
      </w:tblPr>
      <w:tblGrid>
        <w:gridCol w:w="3073"/>
        <w:gridCol w:w="1080"/>
        <w:gridCol w:w="1081"/>
        <w:gridCol w:w="1081"/>
        <w:gridCol w:w="1081"/>
        <w:gridCol w:w="1081"/>
        <w:gridCol w:w="1086"/>
      </w:tblGrid>
      <w:tr w:rsidR="000D3DEE" w:rsidRPr="00E12604" w14:paraId="187CE1EC" w14:textId="77777777" w:rsidTr="00AB360D">
        <w:tc>
          <w:tcPr>
            <w:tcW w:w="1607" w:type="pct"/>
            <w:vAlign w:val="bottom"/>
          </w:tcPr>
          <w:p w14:paraId="7205365D" w14:textId="77777777" w:rsidR="000D3DEE" w:rsidRPr="00E12604" w:rsidRDefault="000D3DEE" w:rsidP="00661643">
            <w:pPr>
              <w:ind w:left="1080"/>
              <w:rPr>
                <w:rFonts w:ascii="Arial" w:hAnsi="Arial" w:cs="Arial"/>
                <w:b/>
                <w:bCs/>
                <w:color w:val="000000"/>
                <w:spacing w:val="-4"/>
                <w:sz w:val="14"/>
                <w:szCs w:val="14"/>
              </w:rPr>
            </w:pPr>
          </w:p>
        </w:tc>
        <w:tc>
          <w:tcPr>
            <w:tcW w:w="3393" w:type="pct"/>
            <w:gridSpan w:val="6"/>
            <w:tcBorders>
              <w:bottom w:val="single" w:sz="4" w:space="0" w:color="auto"/>
            </w:tcBorders>
            <w:vAlign w:val="bottom"/>
          </w:tcPr>
          <w:p w14:paraId="4D0373C3" w14:textId="651D0B57" w:rsidR="000D3DEE" w:rsidRPr="00E12604" w:rsidRDefault="000D3DEE" w:rsidP="00BC5EFF">
            <w:pPr>
              <w:ind w:right="-72"/>
              <w:jc w:val="center"/>
              <w:rPr>
                <w:rFonts w:ascii="Arial" w:hAnsi="Arial" w:cs="Arial"/>
                <w:b/>
                <w:bCs/>
                <w:color w:val="000000"/>
                <w:sz w:val="14"/>
                <w:szCs w:val="14"/>
                <w:cs/>
              </w:rPr>
            </w:pPr>
            <w:r w:rsidRPr="00E12604">
              <w:rPr>
                <w:rFonts w:ascii="Arial" w:hAnsi="Arial" w:cs="Arial"/>
                <w:b/>
                <w:bCs/>
                <w:color w:val="000000"/>
                <w:sz w:val="14"/>
                <w:szCs w:val="14"/>
              </w:rPr>
              <w:t>Separate financial statements</w:t>
            </w:r>
          </w:p>
        </w:tc>
      </w:tr>
      <w:tr w:rsidR="00797A85" w:rsidRPr="00E12604" w14:paraId="1AAEB7ED" w14:textId="77777777" w:rsidTr="00AB360D">
        <w:tc>
          <w:tcPr>
            <w:tcW w:w="1607" w:type="pct"/>
            <w:vAlign w:val="bottom"/>
          </w:tcPr>
          <w:p w14:paraId="78F84325" w14:textId="77777777" w:rsidR="00797A85" w:rsidRPr="00E12604" w:rsidRDefault="00797A85" w:rsidP="00661643">
            <w:pPr>
              <w:tabs>
                <w:tab w:val="left" w:pos="1313"/>
              </w:tabs>
              <w:ind w:left="1080" w:right="-281"/>
              <w:rPr>
                <w:rFonts w:ascii="Arial" w:hAnsi="Arial" w:cs="Arial"/>
                <w:b/>
                <w:bCs/>
                <w:color w:val="000000"/>
                <w:sz w:val="14"/>
                <w:szCs w:val="14"/>
              </w:rPr>
            </w:pPr>
            <w:r w:rsidRPr="00E12604">
              <w:rPr>
                <w:rFonts w:ascii="Arial" w:hAnsi="Arial" w:cs="Arial"/>
                <w:b/>
                <w:bCs/>
                <w:color w:val="000000"/>
                <w:sz w:val="14"/>
                <w:szCs w:val="14"/>
              </w:rPr>
              <w:t xml:space="preserve">Contractual maturities </w:t>
            </w:r>
          </w:p>
          <w:p w14:paraId="6DA46C76" w14:textId="1DE54DE2" w:rsidR="00797A85" w:rsidRPr="00E12604" w:rsidRDefault="00A631E5" w:rsidP="00661643">
            <w:pPr>
              <w:tabs>
                <w:tab w:val="left" w:pos="1313"/>
              </w:tabs>
              <w:ind w:left="1080" w:right="-281"/>
              <w:rPr>
                <w:rFonts w:ascii="Arial" w:hAnsi="Arial" w:cs="Arial"/>
                <w:b/>
                <w:bCs/>
                <w:color w:val="000000"/>
                <w:sz w:val="14"/>
                <w:szCs w:val="14"/>
              </w:rPr>
            </w:pPr>
            <w:r w:rsidRPr="00E12604">
              <w:rPr>
                <w:rFonts w:ascii="Arial" w:hAnsi="Arial" w:cs="Arial"/>
                <w:b/>
                <w:bCs/>
                <w:color w:val="000000"/>
                <w:sz w:val="14"/>
                <w:szCs w:val="14"/>
              </w:rPr>
              <w:t xml:space="preserve">   </w:t>
            </w:r>
            <w:r w:rsidR="00797A85" w:rsidRPr="00E12604">
              <w:rPr>
                <w:rFonts w:ascii="Arial" w:hAnsi="Arial" w:cs="Arial"/>
                <w:b/>
                <w:bCs/>
                <w:color w:val="000000"/>
                <w:sz w:val="14"/>
                <w:szCs w:val="14"/>
              </w:rPr>
              <w:t>of financial liabilities</w:t>
            </w:r>
          </w:p>
        </w:tc>
        <w:tc>
          <w:tcPr>
            <w:tcW w:w="565" w:type="pct"/>
            <w:tcBorders>
              <w:top w:val="single" w:sz="4" w:space="0" w:color="auto"/>
              <w:bottom w:val="single" w:sz="4" w:space="0" w:color="auto"/>
            </w:tcBorders>
            <w:vAlign w:val="bottom"/>
          </w:tcPr>
          <w:p w14:paraId="3656EA0C" w14:textId="77777777" w:rsidR="00EB1070" w:rsidRPr="00E12604" w:rsidRDefault="00EB1070" w:rsidP="00BC5EFF">
            <w:pPr>
              <w:ind w:right="-72"/>
              <w:jc w:val="right"/>
              <w:rPr>
                <w:rFonts w:ascii="Arial" w:hAnsi="Arial" w:cs="Arial"/>
                <w:b/>
                <w:bCs/>
                <w:color w:val="000000"/>
                <w:spacing w:val="-4"/>
                <w:sz w:val="14"/>
                <w:szCs w:val="14"/>
              </w:rPr>
            </w:pPr>
            <w:r w:rsidRPr="00E12604">
              <w:rPr>
                <w:rFonts w:ascii="Arial" w:hAnsi="Arial" w:cs="Arial"/>
                <w:b/>
                <w:bCs/>
                <w:color w:val="000000"/>
                <w:spacing w:val="-4"/>
                <w:sz w:val="14"/>
                <w:szCs w:val="14"/>
              </w:rPr>
              <w:t>Current due</w:t>
            </w:r>
          </w:p>
          <w:p w14:paraId="0FB3927F" w14:textId="032F545B"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5" w:type="pct"/>
            <w:tcBorders>
              <w:top w:val="single" w:sz="4" w:space="0" w:color="auto"/>
              <w:bottom w:val="single" w:sz="4" w:space="0" w:color="auto"/>
            </w:tcBorders>
            <w:vAlign w:val="bottom"/>
          </w:tcPr>
          <w:p w14:paraId="6C71F6D6" w14:textId="7C021DCD"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 xml:space="preserve">Within </w:t>
            </w:r>
            <w:r w:rsidR="007854CC" w:rsidRPr="00E12604">
              <w:rPr>
                <w:rFonts w:ascii="Arial" w:hAnsi="Arial" w:cs="Arial"/>
                <w:b/>
                <w:bCs/>
                <w:color w:val="000000"/>
                <w:spacing w:val="-6"/>
                <w:sz w:val="14"/>
                <w:szCs w:val="14"/>
              </w:rPr>
              <w:t>1</w:t>
            </w:r>
            <w:r w:rsidRPr="00E12604">
              <w:rPr>
                <w:rFonts w:ascii="Arial" w:hAnsi="Arial" w:cs="Arial"/>
                <w:b/>
                <w:bCs/>
                <w:color w:val="000000"/>
                <w:spacing w:val="-6"/>
                <w:sz w:val="14"/>
                <w:szCs w:val="14"/>
              </w:rPr>
              <w:t xml:space="preserve"> year</w:t>
            </w:r>
          </w:p>
          <w:p w14:paraId="7FBF0F01" w14:textId="6B17714A"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5" w:type="pct"/>
            <w:tcBorders>
              <w:top w:val="single" w:sz="4" w:space="0" w:color="auto"/>
              <w:bottom w:val="single" w:sz="4" w:space="0" w:color="auto"/>
            </w:tcBorders>
            <w:vAlign w:val="bottom"/>
          </w:tcPr>
          <w:p w14:paraId="39656DDC" w14:textId="74104205" w:rsidR="00797A85" w:rsidRPr="00E12604" w:rsidRDefault="007854CC" w:rsidP="00BC5EFF">
            <w:pPr>
              <w:ind w:right="-72"/>
              <w:jc w:val="right"/>
              <w:rPr>
                <w:rFonts w:ascii="Arial" w:hAnsi="Arial" w:cs="Arial"/>
                <w:b/>
                <w:bCs/>
                <w:color w:val="000000"/>
                <w:spacing w:val="-4"/>
                <w:sz w:val="14"/>
                <w:szCs w:val="14"/>
              </w:rPr>
            </w:pPr>
            <w:r w:rsidRPr="00E12604">
              <w:rPr>
                <w:rFonts w:ascii="Arial" w:hAnsi="Arial" w:cs="Arial"/>
                <w:b/>
                <w:bCs/>
                <w:color w:val="000000"/>
                <w:spacing w:val="-4"/>
                <w:sz w:val="14"/>
                <w:szCs w:val="14"/>
              </w:rPr>
              <w:t>1</w:t>
            </w:r>
            <w:r w:rsidR="00797A85" w:rsidRPr="00E12604">
              <w:rPr>
                <w:rFonts w:ascii="Arial" w:hAnsi="Arial" w:cs="Arial"/>
                <w:b/>
                <w:bCs/>
                <w:color w:val="000000"/>
                <w:spacing w:val="-4"/>
                <w:sz w:val="14"/>
                <w:szCs w:val="14"/>
              </w:rPr>
              <w:t xml:space="preserve"> - </w:t>
            </w:r>
            <w:r w:rsidRPr="00E12604">
              <w:rPr>
                <w:rFonts w:ascii="Arial" w:hAnsi="Arial" w:cs="Arial"/>
                <w:b/>
                <w:bCs/>
                <w:color w:val="000000"/>
                <w:spacing w:val="-4"/>
                <w:sz w:val="14"/>
                <w:szCs w:val="14"/>
              </w:rPr>
              <w:t>5</w:t>
            </w:r>
            <w:r w:rsidR="00797A85" w:rsidRPr="00E12604">
              <w:rPr>
                <w:rFonts w:ascii="Arial" w:hAnsi="Arial" w:cs="Arial"/>
                <w:b/>
                <w:bCs/>
                <w:color w:val="000000"/>
                <w:spacing w:val="-4"/>
                <w:sz w:val="14"/>
                <w:szCs w:val="14"/>
              </w:rPr>
              <w:t xml:space="preserve"> years</w:t>
            </w:r>
          </w:p>
          <w:p w14:paraId="5FAFA8B3" w14:textId="033468D1"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5" w:type="pct"/>
            <w:tcBorders>
              <w:top w:val="single" w:sz="4" w:space="0" w:color="auto"/>
              <w:bottom w:val="single" w:sz="4" w:space="0" w:color="auto"/>
            </w:tcBorders>
            <w:vAlign w:val="bottom"/>
          </w:tcPr>
          <w:p w14:paraId="26949B22" w14:textId="54A91600"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 xml:space="preserve">Over </w:t>
            </w:r>
            <w:r w:rsidR="007854CC" w:rsidRPr="00E12604">
              <w:rPr>
                <w:rFonts w:ascii="Arial" w:hAnsi="Arial" w:cs="Arial"/>
                <w:b/>
                <w:bCs/>
                <w:color w:val="000000"/>
                <w:spacing w:val="-6"/>
                <w:sz w:val="14"/>
                <w:szCs w:val="14"/>
              </w:rPr>
              <w:t>5</w:t>
            </w:r>
            <w:r w:rsidRPr="00E12604">
              <w:rPr>
                <w:rFonts w:ascii="Arial" w:hAnsi="Arial" w:cs="Arial"/>
                <w:b/>
                <w:bCs/>
                <w:color w:val="000000"/>
                <w:spacing w:val="-6"/>
                <w:sz w:val="14"/>
                <w:szCs w:val="14"/>
              </w:rPr>
              <w:t xml:space="preserve"> years</w:t>
            </w:r>
          </w:p>
          <w:p w14:paraId="06D59A83" w14:textId="2E102997" w:rsidR="00797A85" w:rsidRPr="00E12604" w:rsidRDefault="00797A85" w:rsidP="00BC5EFF">
            <w:pPr>
              <w:ind w:right="-72"/>
              <w:jc w:val="right"/>
              <w:rPr>
                <w:rFonts w:ascii="Arial" w:hAnsi="Arial" w:cs="Arial"/>
                <w:b/>
                <w:bCs/>
                <w:color w:val="000000"/>
                <w:spacing w:val="-6"/>
                <w:sz w:val="14"/>
                <w:szCs w:val="14"/>
                <w:cs/>
              </w:rPr>
            </w:pPr>
            <w:r w:rsidRPr="00E12604">
              <w:rPr>
                <w:rFonts w:ascii="Arial" w:hAnsi="Arial" w:cs="Arial"/>
                <w:b/>
                <w:bCs/>
                <w:color w:val="000000"/>
                <w:spacing w:val="-6"/>
                <w:sz w:val="14"/>
                <w:szCs w:val="14"/>
              </w:rPr>
              <w:t>Baht</w:t>
            </w:r>
          </w:p>
        </w:tc>
        <w:tc>
          <w:tcPr>
            <w:tcW w:w="565" w:type="pct"/>
            <w:tcBorders>
              <w:top w:val="single" w:sz="4" w:space="0" w:color="auto"/>
              <w:bottom w:val="single" w:sz="4" w:space="0" w:color="auto"/>
            </w:tcBorders>
            <w:vAlign w:val="bottom"/>
          </w:tcPr>
          <w:p w14:paraId="68A39DC9" w14:textId="77777777" w:rsidR="00797A85" w:rsidRPr="00E12604" w:rsidRDefault="00797A85" w:rsidP="00BC5EFF">
            <w:pPr>
              <w:ind w:right="-72"/>
              <w:jc w:val="right"/>
              <w:rPr>
                <w:rFonts w:ascii="Arial" w:hAnsi="Arial" w:cs="Arial"/>
                <w:b/>
                <w:bCs/>
                <w:color w:val="000000"/>
                <w:spacing w:val="-4"/>
                <w:sz w:val="14"/>
                <w:szCs w:val="14"/>
              </w:rPr>
            </w:pPr>
            <w:r w:rsidRPr="00E12604">
              <w:rPr>
                <w:rFonts w:ascii="Arial" w:hAnsi="Arial" w:cs="Arial"/>
                <w:b/>
                <w:bCs/>
                <w:color w:val="000000"/>
                <w:spacing w:val="-4"/>
                <w:sz w:val="14"/>
                <w:szCs w:val="14"/>
              </w:rPr>
              <w:t>Total</w:t>
            </w:r>
          </w:p>
          <w:p w14:paraId="365045D1" w14:textId="67E919AF"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Baht</w:t>
            </w:r>
          </w:p>
        </w:tc>
        <w:tc>
          <w:tcPr>
            <w:tcW w:w="568" w:type="pct"/>
            <w:tcBorders>
              <w:top w:val="single" w:sz="4" w:space="0" w:color="auto"/>
              <w:bottom w:val="single" w:sz="4" w:space="0" w:color="auto"/>
            </w:tcBorders>
            <w:vAlign w:val="bottom"/>
          </w:tcPr>
          <w:p w14:paraId="1CC1F7D7" w14:textId="77777777" w:rsidR="00797A85" w:rsidRPr="00E12604" w:rsidRDefault="00797A85" w:rsidP="00BC5EFF">
            <w:pPr>
              <w:ind w:right="-72"/>
              <w:jc w:val="right"/>
              <w:rPr>
                <w:rFonts w:ascii="Arial" w:hAnsi="Arial" w:cs="Arial"/>
                <w:b/>
                <w:bCs/>
                <w:color w:val="000000"/>
                <w:spacing w:val="-6"/>
                <w:sz w:val="14"/>
                <w:szCs w:val="14"/>
              </w:rPr>
            </w:pPr>
            <w:r w:rsidRPr="00E12604">
              <w:rPr>
                <w:rFonts w:ascii="Arial" w:hAnsi="Arial" w:cs="Arial"/>
                <w:b/>
                <w:bCs/>
                <w:color w:val="000000"/>
                <w:spacing w:val="-6"/>
                <w:sz w:val="14"/>
                <w:szCs w:val="14"/>
              </w:rPr>
              <w:t>Book value</w:t>
            </w:r>
          </w:p>
          <w:p w14:paraId="6BD9B983" w14:textId="584DC573" w:rsidR="00797A85" w:rsidRPr="00E12604" w:rsidRDefault="00797A85" w:rsidP="00BC5EFF">
            <w:pPr>
              <w:ind w:right="-72"/>
              <w:jc w:val="right"/>
              <w:rPr>
                <w:rFonts w:ascii="Arial" w:hAnsi="Arial" w:cs="Arial"/>
                <w:b/>
                <w:bCs/>
                <w:color w:val="000000"/>
                <w:spacing w:val="-6"/>
                <w:sz w:val="14"/>
                <w:szCs w:val="14"/>
                <w:cs/>
              </w:rPr>
            </w:pPr>
            <w:r w:rsidRPr="00E12604">
              <w:rPr>
                <w:rFonts w:ascii="Arial" w:hAnsi="Arial" w:cs="Arial"/>
                <w:b/>
                <w:bCs/>
                <w:color w:val="000000"/>
                <w:spacing w:val="-6"/>
                <w:sz w:val="14"/>
                <w:szCs w:val="14"/>
              </w:rPr>
              <w:t>Baht</w:t>
            </w:r>
          </w:p>
        </w:tc>
      </w:tr>
      <w:tr w:rsidR="000D3DEE" w:rsidRPr="00E12604" w14:paraId="125C1151" w14:textId="77777777" w:rsidTr="00AF1B49">
        <w:tc>
          <w:tcPr>
            <w:tcW w:w="1607" w:type="pct"/>
            <w:vAlign w:val="bottom"/>
          </w:tcPr>
          <w:p w14:paraId="3BD2B0C7" w14:textId="77777777" w:rsidR="000D3DEE" w:rsidRPr="00E12604" w:rsidRDefault="000D3DEE" w:rsidP="00661643">
            <w:pPr>
              <w:ind w:left="1080"/>
              <w:rPr>
                <w:rFonts w:ascii="Arial" w:hAnsi="Arial" w:cs="Arial"/>
                <w:b/>
                <w:bCs/>
                <w:color w:val="000000"/>
                <w:spacing w:val="-4"/>
                <w:sz w:val="14"/>
                <w:szCs w:val="14"/>
              </w:rPr>
            </w:pPr>
          </w:p>
        </w:tc>
        <w:tc>
          <w:tcPr>
            <w:tcW w:w="565" w:type="pct"/>
            <w:tcBorders>
              <w:top w:val="single" w:sz="4" w:space="0" w:color="auto"/>
            </w:tcBorders>
            <w:vAlign w:val="bottom"/>
          </w:tcPr>
          <w:p w14:paraId="1CD4862E" w14:textId="77777777" w:rsidR="000D3DEE" w:rsidRPr="00E12604" w:rsidRDefault="000D3DEE" w:rsidP="00BC5EFF">
            <w:pPr>
              <w:ind w:right="-72"/>
              <w:jc w:val="right"/>
              <w:rPr>
                <w:rFonts w:ascii="Arial" w:hAnsi="Arial" w:cs="Arial"/>
                <w:color w:val="000000"/>
                <w:spacing w:val="-6"/>
                <w:sz w:val="14"/>
                <w:szCs w:val="14"/>
              </w:rPr>
            </w:pPr>
          </w:p>
        </w:tc>
        <w:tc>
          <w:tcPr>
            <w:tcW w:w="565" w:type="pct"/>
            <w:tcBorders>
              <w:top w:val="single" w:sz="4" w:space="0" w:color="auto"/>
            </w:tcBorders>
            <w:vAlign w:val="bottom"/>
          </w:tcPr>
          <w:p w14:paraId="202C5BEB" w14:textId="77777777" w:rsidR="000D3DEE" w:rsidRPr="00E12604" w:rsidRDefault="000D3DEE" w:rsidP="00BC5EFF">
            <w:pPr>
              <w:ind w:right="-72"/>
              <w:jc w:val="right"/>
              <w:rPr>
                <w:rFonts w:ascii="Arial" w:hAnsi="Arial" w:cs="Arial"/>
                <w:color w:val="000000"/>
                <w:spacing w:val="-6"/>
                <w:sz w:val="14"/>
                <w:szCs w:val="14"/>
                <w:cs/>
              </w:rPr>
            </w:pPr>
          </w:p>
        </w:tc>
        <w:tc>
          <w:tcPr>
            <w:tcW w:w="565" w:type="pct"/>
            <w:tcBorders>
              <w:top w:val="single" w:sz="4" w:space="0" w:color="auto"/>
            </w:tcBorders>
            <w:vAlign w:val="bottom"/>
          </w:tcPr>
          <w:p w14:paraId="60CF0B9A" w14:textId="77777777" w:rsidR="000D3DEE" w:rsidRPr="00E12604" w:rsidRDefault="000D3DEE" w:rsidP="00BC5EFF">
            <w:pPr>
              <w:ind w:right="-72"/>
              <w:jc w:val="right"/>
              <w:rPr>
                <w:rFonts w:ascii="Arial" w:hAnsi="Arial" w:cs="Arial"/>
                <w:color w:val="000000"/>
                <w:spacing w:val="-6"/>
                <w:sz w:val="14"/>
                <w:szCs w:val="14"/>
              </w:rPr>
            </w:pPr>
          </w:p>
        </w:tc>
        <w:tc>
          <w:tcPr>
            <w:tcW w:w="565" w:type="pct"/>
            <w:tcBorders>
              <w:top w:val="single" w:sz="4" w:space="0" w:color="auto"/>
            </w:tcBorders>
            <w:vAlign w:val="bottom"/>
          </w:tcPr>
          <w:p w14:paraId="01FD0CDC" w14:textId="77777777" w:rsidR="000D3DEE" w:rsidRPr="00E12604" w:rsidRDefault="000D3DEE" w:rsidP="00BC5EFF">
            <w:pPr>
              <w:ind w:left="-87" w:right="-72"/>
              <w:jc w:val="right"/>
              <w:rPr>
                <w:rFonts w:ascii="Arial" w:hAnsi="Arial" w:cs="Arial"/>
                <w:color w:val="000000"/>
                <w:spacing w:val="-6"/>
                <w:sz w:val="14"/>
                <w:szCs w:val="14"/>
                <w:cs/>
              </w:rPr>
            </w:pPr>
          </w:p>
        </w:tc>
        <w:tc>
          <w:tcPr>
            <w:tcW w:w="565" w:type="pct"/>
            <w:tcBorders>
              <w:top w:val="single" w:sz="4" w:space="0" w:color="auto"/>
            </w:tcBorders>
            <w:vAlign w:val="bottom"/>
          </w:tcPr>
          <w:p w14:paraId="63E2F557" w14:textId="77777777" w:rsidR="000D3DEE" w:rsidRPr="00E12604" w:rsidRDefault="000D3DEE" w:rsidP="00BC5EFF">
            <w:pPr>
              <w:ind w:right="-72"/>
              <w:jc w:val="right"/>
              <w:rPr>
                <w:rFonts w:ascii="Arial" w:hAnsi="Arial" w:cs="Arial"/>
                <w:color w:val="000000"/>
                <w:spacing w:val="-6"/>
                <w:sz w:val="14"/>
                <w:szCs w:val="14"/>
                <w:cs/>
              </w:rPr>
            </w:pPr>
          </w:p>
        </w:tc>
        <w:tc>
          <w:tcPr>
            <w:tcW w:w="568" w:type="pct"/>
            <w:tcBorders>
              <w:top w:val="single" w:sz="4" w:space="0" w:color="auto"/>
            </w:tcBorders>
            <w:vAlign w:val="bottom"/>
          </w:tcPr>
          <w:p w14:paraId="14EAE4E6" w14:textId="77777777" w:rsidR="000D3DEE" w:rsidRPr="00E12604" w:rsidRDefault="000D3DEE" w:rsidP="00BC5EFF">
            <w:pPr>
              <w:ind w:right="-72"/>
              <w:jc w:val="right"/>
              <w:rPr>
                <w:rFonts w:ascii="Arial" w:hAnsi="Arial" w:cs="Arial"/>
                <w:color w:val="000000"/>
                <w:spacing w:val="-6"/>
                <w:sz w:val="14"/>
                <w:szCs w:val="14"/>
                <w:cs/>
              </w:rPr>
            </w:pPr>
          </w:p>
        </w:tc>
      </w:tr>
      <w:tr w:rsidR="000D3DEE" w:rsidRPr="00E12604" w14:paraId="3BCE3208" w14:textId="77777777" w:rsidTr="00AF1B49">
        <w:tc>
          <w:tcPr>
            <w:tcW w:w="1607" w:type="pct"/>
            <w:vAlign w:val="bottom"/>
          </w:tcPr>
          <w:p w14:paraId="71110805" w14:textId="659449A7" w:rsidR="000D3DEE" w:rsidRPr="00E12604" w:rsidRDefault="000D3DEE" w:rsidP="00661643">
            <w:pPr>
              <w:tabs>
                <w:tab w:val="left" w:pos="1276"/>
              </w:tabs>
              <w:ind w:left="1080" w:right="-105"/>
              <w:rPr>
                <w:rFonts w:ascii="Arial" w:hAnsi="Arial" w:cs="Arial"/>
                <w:b/>
                <w:bCs/>
                <w:color w:val="000000"/>
                <w:spacing w:val="-4"/>
                <w:sz w:val="14"/>
                <w:szCs w:val="14"/>
              </w:rPr>
            </w:pPr>
            <w:r w:rsidRPr="00E12604">
              <w:rPr>
                <w:rFonts w:ascii="Arial" w:hAnsi="Arial" w:cs="Arial"/>
                <w:b/>
                <w:bCs/>
                <w:color w:val="000000"/>
                <w:spacing w:val="-4"/>
                <w:sz w:val="14"/>
                <w:szCs w:val="14"/>
              </w:rPr>
              <w:t xml:space="preserve">As at </w:t>
            </w:r>
            <w:r w:rsidR="007854CC" w:rsidRPr="00E12604">
              <w:rPr>
                <w:rFonts w:ascii="Arial" w:hAnsi="Arial" w:cs="Arial"/>
                <w:b/>
                <w:bCs/>
                <w:color w:val="000000"/>
                <w:spacing w:val="-4"/>
                <w:sz w:val="14"/>
                <w:szCs w:val="14"/>
              </w:rPr>
              <w:t>30</w:t>
            </w:r>
            <w:r w:rsidRPr="00E12604">
              <w:rPr>
                <w:rFonts w:ascii="Arial" w:hAnsi="Arial" w:cs="Arial"/>
                <w:b/>
                <w:bCs/>
                <w:color w:val="000000"/>
                <w:spacing w:val="-4"/>
                <w:sz w:val="14"/>
                <w:szCs w:val="14"/>
              </w:rPr>
              <w:t xml:space="preserve"> </w:t>
            </w:r>
            <w:r w:rsidR="007140ED" w:rsidRPr="00E12604">
              <w:rPr>
                <w:rFonts w:ascii="Arial" w:hAnsi="Arial" w:cs="Arial"/>
                <w:b/>
                <w:bCs/>
                <w:color w:val="000000"/>
                <w:spacing w:val="-4"/>
                <w:sz w:val="14"/>
                <w:szCs w:val="14"/>
              </w:rPr>
              <w:t>September</w:t>
            </w:r>
            <w:r w:rsidRPr="00E12604">
              <w:rPr>
                <w:rFonts w:ascii="Arial" w:hAnsi="Arial" w:cs="Arial"/>
                <w:b/>
                <w:bCs/>
                <w:color w:val="000000"/>
                <w:spacing w:val="-4"/>
                <w:sz w:val="14"/>
                <w:szCs w:val="14"/>
              </w:rPr>
              <w:t xml:space="preserve"> </w:t>
            </w:r>
            <w:r w:rsidR="005B1D08" w:rsidRPr="00E12604">
              <w:rPr>
                <w:rFonts w:ascii="Arial" w:hAnsi="Arial" w:cs="Arial"/>
                <w:b/>
                <w:bCs/>
                <w:color w:val="000000"/>
                <w:spacing w:val="-4"/>
                <w:sz w:val="14"/>
                <w:szCs w:val="14"/>
              </w:rPr>
              <w:t>202</w:t>
            </w:r>
            <w:r w:rsidR="00436F61" w:rsidRPr="00E12604">
              <w:rPr>
                <w:rFonts w:ascii="Arial" w:hAnsi="Arial" w:cs="Arial"/>
                <w:b/>
                <w:bCs/>
                <w:color w:val="000000"/>
                <w:spacing w:val="-4"/>
                <w:sz w:val="14"/>
                <w:szCs w:val="14"/>
              </w:rPr>
              <w:t>5</w:t>
            </w:r>
          </w:p>
        </w:tc>
        <w:tc>
          <w:tcPr>
            <w:tcW w:w="565" w:type="pct"/>
            <w:vAlign w:val="bottom"/>
          </w:tcPr>
          <w:p w14:paraId="356D9F7A"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498BE84E"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175BE223"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3AFF1E79"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6840E5EA" w14:textId="77777777" w:rsidR="000D3DEE" w:rsidRPr="00E12604" w:rsidRDefault="000D3DEE" w:rsidP="00BC5EFF">
            <w:pPr>
              <w:ind w:right="-72"/>
              <w:jc w:val="right"/>
              <w:rPr>
                <w:rFonts w:ascii="Arial" w:hAnsi="Arial" w:cs="Arial"/>
                <w:color w:val="000000"/>
                <w:spacing w:val="-4"/>
                <w:sz w:val="14"/>
                <w:szCs w:val="14"/>
              </w:rPr>
            </w:pPr>
          </w:p>
        </w:tc>
        <w:tc>
          <w:tcPr>
            <w:tcW w:w="568" w:type="pct"/>
            <w:vAlign w:val="bottom"/>
          </w:tcPr>
          <w:p w14:paraId="1CC139AC" w14:textId="77777777" w:rsidR="000D3DEE" w:rsidRPr="00E12604" w:rsidRDefault="000D3DEE" w:rsidP="00BC5EFF">
            <w:pPr>
              <w:ind w:right="-72"/>
              <w:jc w:val="right"/>
              <w:rPr>
                <w:rFonts w:ascii="Arial" w:hAnsi="Arial" w:cs="Arial"/>
                <w:color w:val="000000"/>
                <w:spacing w:val="-4"/>
                <w:sz w:val="14"/>
                <w:szCs w:val="14"/>
              </w:rPr>
            </w:pPr>
          </w:p>
        </w:tc>
      </w:tr>
      <w:tr w:rsidR="000D3DEE" w:rsidRPr="00E12604" w14:paraId="178930A9" w14:textId="77777777" w:rsidTr="00AF1B49">
        <w:tc>
          <w:tcPr>
            <w:tcW w:w="1607" w:type="pct"/>
            <w:vAlign w:val="bottom"/>
          </w:tcPr>
          <w:p w14:paraId="70623FBC" w14:textId="77777777" w:rsidR="000D3DEE" w:rsidRPr="00E12604" w:rsidRDefault="000D3DEE" w:rsidP="00661643">
            <w:pPr>
              <w:ind w:left="1080"/>
              <w:rPr>
                <w:rFonts w:ascii="Arial" w:hAnsi="Arial" w:cs="Arial"/>
                <w:b/>
                <w:bCs/>
                <w:color w:val="000000"/>
                <w:spacing w:val="-4"/>
                <w:sz w:val="14"/>
                <w:szCs w:val="14"/>
                <w:cs/>
              </w:rPr>
            </w:pPr>
          </w:p>
        </w:tc>
        <w:tc>
          <w:tcPr>
            <w:tcW w:w="565" w:type="pct"/>
            <w:vAlign w:val="bottom"/>
          </w:tcPr>
          <w:p w14:paraId="0433FF8B"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59DF2EDE"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6215DD67"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7BDBA1B0" w14:textId="77777777" w:rsidR="000D3DEE" w:rsidRPr="00E12604" w:rsidRDefault="000D3DEE" w:rsidP="00BC5EFF">
            <w:pPr>
              <w:ind w:right="-72"/>
              <w:jc w:val="right"/>
              <w:rPr>
                <w:rFonts w:ascii="Arial" w:hAnsi="Arial" w:cs="Arial"/>
                <w:color w:val="000000"/>
                <w:spacing w:val="-4"/>
                <w:sz w:val="14"/>
                <w:szCs w:val="14"/>
              </w:rPr>
            </w:pPr>
          </w:p>
        </w:tc>
        <w:tc>
          <w:tcPr>
            <w:tcW w:w="565" w:type="pct"/>
            <w:vAlign w:val="bottom"/>
          </w:tcPr>
          <w:p w14:paraId="33D6E502" w14:textId="77777777" w:rsidR="000D3DEE" w:rsidRPr="00E12604" w:rsidRDefault="000D3DEE" w:rsidP="00BC5EFF">
            <w:pPr>
              <w:ind w:right="-72"/>
              <w:jc w:val="right"/>
              <w:rPr>
                <w:rFonts w:ascii="Arial" w:hAnsi="Arial" w:cs="Arial"/>
                <w:color w:val="000000"/>
                <w:spacing w:val="-4"/>
                <w:sz w:val="14"/>
                <w:szCs w:val="14"/>
              </w:rPr>
            </w:pPr>
          </w:p>
        </w:tc>
        <w:tc>
          <w:tcPr>
            <w:tcW w:w="568" w:type="pct"/>
            <w:vAlign w:val="bottom"/>
          </w:tcPr>
          <w:p w14:paraId="561C522B" w14:textId="77777777" w:rsidR="000D3DEE" w:rsidRPr="00E12604" w:rsidRDefault="000D3DEE" w:rsidP="00BC5EFF">
            <w:pPr>
              <w:ind w:right="-72"/>
              <w:jc w:val="right"/>
              <w:rPr>
                <w:rFonts w:ascii="Arial" w:hAnsi="Arial" w:cs="Arial"/>
                <w:color w:val="000000"/>
                <w:spacing w:val="-4"/>
                <w:sz w:val="14"/>
                <w:szCs w:val="14"/>
              </w:rPr>
            </w:pPr>
          </w:p>
        </w:tc>
      </w:tr>
      <w:tr w:rsidR="00E25620" w:rsidRPr="00E12604" w14:paraId="311CAC40" w14:textId="77777777">
        <w:tc>
          <w:tcPr>
            <w:tcW w:w="1607" w:type="pct"/>
            <w:vAlign w:val="bottom"/>
          </w:tcPr>
          <w:p w14:paraId="0509A4CD" w14:textId="77777777" w:rsidR="00E25620" w:rsidRPr="00E12604" w:rsidRDefault="00E25620" w:rsidP="00E25620">
            <w:pPr>
              <w:ind w:left="1080"/>
              <w:rPr>
                <w:rFonts w:ascii="Arial" w:hAnsi="Arial" w:cs="Arial"/>
                <w:color w:val="000000"/>
                <w:spacing w:val="-4"/>
                <w:sz w:val="14"/>
                <w:szCs w:val="14"/>
              </w:rPr>
            </w:pPr>
            <w:r w:rsidRPr="00E12604">
              <w:rPr>
                <w:rFonts w:ascii="Arial" w:hAnsi="Arial" w:cs="Arial"/>
                <w:color w:val="000000"/>
                <w:spacing w:val="-4"/>
                <w:sz w:val="14"/>
                <w:szCs w:val="14"/>
              </w:rPr>
              <w:t xml:space="preserve">Trade and other current </w:t>
            </w:r>
          </w:p>
          <w:p w14:paraId="051C9299" w14:textId="6D7DF544" w:rsidR="00E25620" w:rsidRPr="00E12604" w:rsidRDefault="00E25620" w:rsidP="00E25620">
            <w:pPr>
              <w:ind w:left="1080"/>
              <w:rPr>
                <w:rFonts w:ascii="Arial" w:hAnsi="Arial" w:cs="Arial"/>
                <w:color w:val="000000"/>
                <w:spacing w:val="-4"/>
                <w:sz w:val="14"/>
                <w:szCs w:val="14"/>
              </w:rPr>
            </w:pPr>
            <w:r w:rsidRPr="00E12604">
              <w:rPr>
                <w:rFonts w:ascii="Arial" w:hAnsi="Arial" w:cs="Arial"/>
                <w:color w:val="000000"/>
                <w:spacing w:val="-4"/>
                <w:sz w:val="14"/>
                <w:szCs w:val="14"/>
              </w:rPr>
              <w:t xml:space="preserve">   payables</w:t>
            </w:r>
          </w:p>
        </w:tc>
        <w:tc>
          <w:tcPr>
            <w:tcW w:w="565" w:type="pct"/>
            <w:vAlign w:val="bottom"/>
          </w:tcPr>
          <w:p w14:paraId="3430AAD6" w14:textId="6EE1AA26" w:rsidR="00E25620" w:rsidRPr="00E12604" w:rsidRDefault="00E25620" w:rsidP="00E25620">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9,251,757</w:t>
            </w:r>
          </w:p>
        </w:tc>
        <w:tc>
          <w:tcPr>
            <w:tcW w:w="565" w:type="pct"/>
            <w:vAlign w:val="bottom"/>
          </w:tcPr>
          <w:p w14:paraId="4A169082" w14:textId="624976C7" w:rsidR="00E25620" w:rsidRPr="00E12604" w:rsidRDefault="00E25620" w:rsidP="00E25620">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766,433,761</w:t>
            </w:r>
          </w:p>
        </w:tc>
        <w:tc>
          <w:tcPr>
            <w:tcW w:w="565" w:type="pct"/>
            <w:vAlign w:val="bottom"/>
          </w:tcPr>
          <w:p w14:paraId="5EB2B0FA" w14:textId="375E9D9D" w:rsidR="00E25620" w:rsidRPr="00E12604" w:rsidRDefault="00E25620" w:rsidP="00E25620">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vAlign w:val="bottom"/>
          </w:tcPr>
          <w:p w14:paraId="083C5A4A" w14:textId="43D16A66" w:rsidR="00E25620" w:rsidRPr="00E12604" w:rsidRDefault="00E25620" w:rsidP="00E25620">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vAlign w:val="bottom"/>
          </w:tcPr>
          <w:p w14:paraId="0E6078D7" w14:textId="53EBA724" w:rsidR="00E25620" w:rsidRPr="00E12604" w:rsidRDefault="00E25620" w:rsidP="00E25620">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775,685,518</w:t>
            </w:r>
          </w:p>
        </w:tc>
        <w:tc>
          <w:tcPr>
            <w:tcW w:w="568" w:type="pct"/>
            <w:vAlign w:val="bottom"/>
          </w:tcPr>
          <w:p w14:paraId="26088D2D" w14:textId="1277F2FD" w:rsidR="00E25620" w:rsidRPr="00E12604" w:rsidRDefault="00E25620" w:rsidP="00E25620">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775,685,518</w:t>
            </w:r>
          </w:p>
        </w:tc>
      </w:tr>
      <w:tr w:rsidR="00122AC2" w:rsidRPr="00E12604" w14:paraId="40744948" w14:textId="77777777">
        <w:tc>
          <w:tcPr>
            <w:tcW w:w="1607" w:type="pct"/>
            <w:vAlign w:val="bottom"/>
          </w:tcPr>
          <w:p w14:paraId="3408CFDE" w14:textId="77777777" w:rsidR="00122AC2" w:rsidRPr="00E12604" w:rsidRDefault="00122AC2" w:rsidP="00122AC2">
            <w:pPr>
              <w:ind w:left="1080"/>
              <w:rPr>
                <w:rFonts w:ascii="Arial" w:hAnsi="Arial" w:cs="Arial"/>
                <w:color w:val="000000"/>
                <w:spacing w:val="-4"/>
                <w:sz w:val="14"/>
                <w:szCs w:val="14"/>
              </w:rPr>
            </w:pPr>
            <w:r w:rsidRPr="00E12604">
              <w:rPr>
                <w:rFonts w:ascii="Arial" w:hAnsi="Arial" w:cs="Arial"/>
                <w:color w:val="000000"/>
                <w:spacing w:val="-4"/>
                <w:sz w:val="14"/>
                <w:szCs w:val="14"/>
              </w:rPr>
              <w:t>Lease liabilities</w:t>
            </w:r>
          </w:p>
        </w:tc>
        <w:tc>
          <w:tcPr>
            <w:tcW w:w="565" w:type="pct"/>
            <w:tcBorders>
              <w:bottom w:val="single" w:sz="4" w:space="0" w:color="auto"/>
            </w:tcBorders>
            <w:vAlign w:val="bottom"/>
          </w:tcPr>
          <w:p w14:paraId="511B4F77" w14:textId="0ECBA6EB" w:rsidR="00122AC2" w:rsidRPr="00E12604" w:rsidRDefault="00122AC2" w:rsidP="00122AC2">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1FC45D93" w14:textId="35CF363A" w:rsidR="00122AC2" w:rsidRPr="00E12604" w:rsidRDefault="00122AC2" w:rsidP="00122AC2">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5" w:type="pct"/>
            <w:tcBorders>
              <w:bottom w:val="single" w:sz="4" w:space="0" w:color="auto"/>
            </w:tcBorders>
            <w:vAlign w:val="bottom"/>
          </w:tcPr>
          <w:p w14:paraId="4B46A5F8" w14:textId="69601307" w:rsidR="00122AC2" w:rsidRPr="00E12604" w:rsidRDefault="00122AC2" w:rsidP="00122AC2">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705A0590" w14:textId="25C6EA15" w:rsidR="00122AC2" w:rsidRPr="00E12604" w:rsidRDefault="00122AC2" w:rsidP="00122AC2">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489469C9" w14:textId="5B0EE8BE" w:rsidR="00122AC2" w:rsidRPr="00E12604" w:rsidRDefault="00122AC2" w:rsidP="00122AC2">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8" w:type="pct"/>
            <w:tcBorders>
              <w:bottom w:val="single" w:sz="4" w:space="0" w:color="auto"/>
            </w:tcBorders>
            <w:vAlign w:val="bottom"/>
          </w:tcPr>
          <w:p w14:paraId="00AB2342" w14:textId="660394F1" w:rsidR="00122AC2" w:rsidRPr="00E12604" w:rsidRDefault="00122AC2" w:rsidP="00122AC2">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216,779</w:t>
            </w:r>
          </w:p>
        </w:tc>
      </w:tr>
      <w:tr w:rsidR="00C95782" w:rsidRPr="00E12604" w14:paraId="6469A030" w14:textId="77777777" w:rsidTr="00AF1B49">
        <w:tc>
          <w:tcPr>
            <w:tcW w:w="1607" w:type="pct"/>
            <w:vAlign w:val="bottom"/>
          </w:tcPr>
          <w:p w14:paraId="2B77F6DF" w14:textId="77777777" w:rsidR="00C95782" w:rsidRPr="00E12604" w:rsidRDefault="00C95782" w:rsidP="00C95782">
            <w:pPr>
              <w:ind w:left="1080"/>
              <w:rPr>
                <w:rFonts w:ascii="Arial" w:hAnsi="Arial" w:cs="Arial"/>
                <w:color w:val="000000"/>
                <w:spacing w:val="-4"/>
                <w:sz w:val="14"/>
                <w:szCs w:val="14"/>
              </w:rPr>
            </w:pPr>
          </w:p>
        </w:tc>
        <w:tc>
          <w:tcPr>
            <w:tcW w:w="565" w:type="pct"/>
            <w:tcBorders>
              <w:top w:val="single" w:sz="4" w:space="0" w:color="auto"/>
            </w:tcBorders>
            <w:vAlign w:val="bottom"/>
          </w:tcPr>
          <w:p w14:paraId="34468BD9"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116FDE93"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0BBA5F9C"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07F28B9D"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7EE2B264" w14:textId="68B0A91F" w:rsidR="00C95782" w:rsidRPr="00E12604" w:rsidRDefault="00C95782" w:rsidP="00C95782">
            <w:pPr>
              <w:ind w:right="-72"/>
              <w:jc w:val="right"/>
              <w:rPr>
                <w:rFonts w:ascii="Arial" w:eastAsia="Arial" w:hAnsi="Arial" w:cs="Arial"/>
                <w:color w:val="000000"/>
                <w:sz w:val="14"/>
                <w:szCs w:val="14"/>
                <w:lang w:bidi="ar-SA"/>
              </w:rPr>
            </w:pPr>
          </w:p>
        </w:tc>
        <w:tc>
          <w:tcPr>
            <w:tcW w:w="568" w:type="pct"/>
            <w:tcBorders>
              <w:top w:val="single" w:sz="4" w:space="0" w:color="auto"/>
            </w:tcBorders>
            <w:vAlign w:val="bottom"/>
          </w:tcPr>
          <w:p w14:paraId="59E2948C" w14:textId="32167C87" w:rsidR="00C95782" w:rsidRPr="00E12604" w:rsidRDefault="00C95782" w:rsidP="00C95782">
            <w:pPr>
              <w:ind w:right="-72"/>
              <w:jc w:val="right"/>
              <w:rPr>
                <w:rFonts w:ascii="Arial" w:eastAsia="Arial" w:hAnsi="Arial" w:cs="Arial"/>
                <w:color w:val="000000"/>
                <w:sz w:val="14"/>
                <w:szCs w:val="14"/>
                <w:lang w:bidi="ar-SA"/>
              </w:rPr>
            </w:pPr>
          </w:p>
        </w:tc>
      </w:tr>
      <w:tr w:rsidR="002074C8" w:rsidRPr="00E12604" w14:paraId="6A12E2F5" w14:textId="77777777" w:rsidTr="00AF1B49">
        <w:tc>
          <w:tcPr>
            <w:tcW w:w="1607" w:type="pct"/>
            <w:vAlign w:val="bottom"/>
          </w:tcPr>
          <w:p w14:paraId="482C32BD" w14:textId="77777777" w:rsidR="002074C8" w:rsidRPr="00E12604" w:rsidRDefault="002074C8" w:rsidP="002074C8">
            <w:pPr>
              <w:ind w:left="1080"/>
              <w:rPr>
                <w:rFonts w:ascii="Arial" w:hAnsi="Arial" w:cs="Arial"/>
                <w:b/>
                <w:bCs/>
                <w:color w:val="000000"/>
                <w:spacing w:val="-4"/>
                <w:sz w:val="14"/>
                <w:szCs w:val="14"/>
                <w:cs/>
              </w:rPr>
            </w:pPr>
            <w:r w:rsidRPr="00E12604">
              <w:rPr>
                <w:rFonts w:ascii="Arial" w:hAnsi="Arial" w:cs="Arial"/>
                <w:b/>
                <w:bCs/>
                <w:color w:val="000000"/>
                <w:spacing w:val="-4"/>
                <w:sz w:val="14"/>
                <w:szCs w:val="14"/>
              </w:rPr>
              <w:t>Total non-derivatives</w:t>
            </w:r>
          </w:p>
        </w:tc>
        <w:tc>
          <w:tcPr>
            <w:tcW w:w="565" w:type="pct"/>
            <w:tcBorders>
              <w:bottom w:val="single" w:sz="4" w:space="0" w:color="auto"/>
            </w:tcBorders>
            <w:vAlign w:val="bottom"/>
          </w:tcPr>
          <w:p w14:paraId="62A34AF5" w14:textId="48540B19" w:rsidR="002074C8" w:rsidRPr="00E12604" w:rsidRDefault="002074C8" w:rsidP="002074C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9,251,757</w:t>
            </w:r>
          </w:p>
        </w:tc>
        <w:tc>
          <w:tcPr>
            <w:tcW w:w="565" w:type="pct"/>
            <w:tcBorders>
              <w:bottom w:val="single" w:sz="4" w:space="0" w:color="auto"/>
            </w:tcBorders>
            <w:vAlign w:val="bottom"/>
          </w:tcPr>
          <w:p w14:paraId="2D7F9217" w14:textId="5B3A8B7B" w:rsidR="002074C8" w:rsidRPr="00E12604" w:rsidRDefault="002074C8" w:rsidP="002074C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766,653,761</w:t>
            </w:r>
          </w:p>
        </w:tc>
        <w:tc>
          <w:tcPr>
            <w:tcW w:w="565" w:type="pct"/>
            <w:tcBorders>
              <w:bottom w:val="single" w:sz="4" w:space="0" w:color="auto"/>
            </w:tcBorders>
            <w:vAlign w:val="bottom"/>
          </w:tcPr>
          <w:p w14:paraId="12144437" w14:textId="7005DFDF" w:rsidR="002074C8" w:rsidRPr="00E12604" w:rsidRDefault="002074C8" w:rsidP="002074C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2E89ACE0" w14:textId="2C6A6752" w:rsidR="002074C8" w:rsidRPr="00E12604" w:rsidRDefault="002074C8" w:rsidP="002074C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72B9DE5F" w14:textId="090A91A1" w:rsidR="002074C8" w:rsidRPr="00E12604" w:rsidRDefault="002074C8" w:rsidP="002074C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775,905,518</w:t>
            </w:r>
          </w:p>
        </w:tc>
        <w:tc>
          <w:tcPr>
            <w:tcW w:w="568" w:type="pct"/>
            <w:tcBorders>
              <w:bottom w:val="single" w:sz="4" w:space="0" w:color="auto"/>
            </w:tcBorders>
            <w:vAlign w:val="bottom"/>
          </w:tcPr>
          <w:p w14:paraId="5F94C9E9" w14:textId="758182FC" w:rsidR="002074C8" w:rsidRPr="00E12604" w:rsidRDefault="002074C8" w:rsidP="002074C8">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775,902,297</w:t>
            </w:r>
          </w:p>
        </w:tc>
      </w:tr>
      <w:tr w:rsidR="00C95782" w:rsidRPr="00E12604" w14:paraId="31BF9194" w14:textId="77777777" w:rsidTr="00AF1B49">
        <w:tc>
          <w:tcPr>
            <w:tcW w:w="1607" w:type="pct"/>
            <w:vAlign w:val="bottom"/>
          </w:tcPr>
          <w:p w14:paraId="7199BFBF" w14:textId="77777777" w:rsidR="00C95782" w:rsidRPr="00E12604" w:rsidRDefault="00C95782" w:rsidP="00C95782">
            <w:pPr>
              <w:ind w:left="1080"/>
              <w:rPr>
                <w:rFonts w:ascii="Arial" w:hAnsi="Arial" w:cs="Arial"/>
                <w:color w:val="000000"/>
                <w:spacing w:val="-4"/>
                <w:sz w:val="14"/>
                <w:szCs w:val="14"/>
              </w:rPr>
            </w:pPr>
          </w:p>
        </w:tc>
        <w:tc>
          <w:tcPr>
            <w:tcW w:w="565" w:type="pct"/>
            <w:tcBorders>
              <w:top w:val="single" w:sz="4" w:space="0" w:color="auto"/>
            </w:tcBorders>
            <w:vAlign w:val="bottom"/>
          </w:tcPr>
          <w:p w14:paraId="325DEE0F"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58829009"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23DC9A43"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6116D2E1"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43A4FA13" w14:textId="77777777" w:rsidR="00C95782" w:rsidRPr="00E12604" w:rsidRDefault="00C95782" w:rsidP="00C95782">
            <w:pPr>
              <w:ind w:right="-72"/>
              <w:jc w:val="right"/>
              <w:rPr>
                <w:rFonts w:ascii="Arial" w:eastAsia="Arial" w:hAnsi="Arial" w:cs="Arial"/>
                <w:color w:val="000000"/>
                <w:sz w:val="14"/>
                <w:szCs w:val="14"/>
                <w:lang w:bidi="ar-SA"/>
              </w:rPr>
            </w:pPr>
          </w:p>
        </w:tc>
        <w:tc>
          <w:tcPr>
            <w:tcW w:w="568" w:type="pct"/>
            <w:tcBorders>
              <w:top w:val="single" w:sz="4" w:space="0" w:color="auto"/>
            </w:tcBorders>
            <w:vAlign w:val="bottom"/>
          </w:tcPr>
          <w:p w14:paraId="2B1A79CE" w14:textId="77777777" w:rsidR="00C95782" w:rsidRPr="00E12604" w:rsidRDefault="00C95782" w:rsidP="00C95782">
            <w:pPr>
              <w:ind w:right="-72"/>
              <w:jc w:val="right"/>
              <w:rPr>
                <w:rFonts w:ascii="Arial" w:eastAsia="Arial" w:hAnsi="Arial" w:cs="Arial"/>
                <w:color w:val="000000"/>
                <w:sz w:val="14"/>
                <w:szCs w:val="14"/>
                <w:lang w:bidi="ar-SA"/>
              </w:rPr>
            </w:pPr>
          </w:p>
        </w:tc>
      </w:tr>
      <w:tr w:rsidR="00B43B1D" w:rsidRPr="00E12604" w14:paraId="0477C1EF" w14:textId="77777777">
        <w:tc>
          <w:tcPr>
            <w:tcW w:w="1607" w:type="pct"/>
            <w:vAlign w:val="bottom"/>
          </w:tcPr>
          <w:p w14:paraId="2743B6CD" w14:textId="77777777" w:rsidR="00E30973" w:rsidRPr="00E12604" w:rsidRDefault="00E30973" w:rsidP="00E30973">
            <w:pPr>
              <w:ind w:left="1080"/>
              <w:rPr>
                <w:rFonts w:ascii="Arial" w:hAnsi="Arial" w:cs="Arial"/>
                <w:color w:val="000000"/>
                <w:spacing w:val="-4"/>
                <w:sz w:val="14"/>
                <w:szCs w:val="14"/>
              </w:rPr>
            </w:pPr>
            <w:r w:rsidRPr="00E12604">
              <w:rPr>
                <w:rFonts w:ascii="Arial" w:hAnsi="Arial" w:cs="Arial"/>
                <w:color w:val="000000"/>
                <w:spacing w:val="-4"/>
                <w:sz w:val="14"/>
                <w:szCs w:val="14"/>
              </w:rPr>
              <w:t>Derivatives - Foreign currency</w:t>
            </w:r>
          </w:p>
          <w:p w14:paraId="1D40A805" w14:textId="6BC88E71" w:rsidR="00B43B1D" w:rsidRPr="00E12604" w:rsidRDefault="00E30973" w:rsidP="00E30973">
            <w:pPr>
              <w:ind w:left="1080" w:right="-162"/>
              <w:rPr>
                <w:rFonts w:ascii="Arial" w:hAnsi="Arial" w:cs="Arial"/>
                <w:color w:val="000000"/>
                <w:spacing w:val="-6"/>
                <w:sz w:val="14"/>
                <w:szCs w:val="14"/>
                <w:cs/>
              </w:rPr>
            </w:pPr>
            <w:r w:rsidRPr="00E12604">
              <w:rPr>
                <w:rFonts w:ascii="Arial" w:hAnsi="Arial" w:cs="Arial"/>
                <w:color w:val="000000"/>
                <w:spacing w:val="-4"/>
                <w:sz w:val="14"/>
                <w:szCs w:val="14"/>
              </w:rPr>
              <w:t xml:space="preserve">   forwards contracts</w:t>
            </w:r>
          </w:p>
        </w:tc>
        <w:tc>
          <w:tcPr>
            <w:tcW w:w="565" w:type="pct"/>
            <w:tcBorders>
              <w:bottom w:val="single" w:sz="4" w:space="0" w:color="auto"/>
            </w:tcBorders>
            <w:vAlign w:val="bottom"/>
          </w:tcPr>
          <w:p w14:paraId="547A85B5" w14:textId="727A6D95" w:rsidR="00B43B1D" w:rsidRPr="00E12604" w:rsidRDefault="00B43B1D" w:rsidP="00B43B1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7B684BF0" w14:textId="5DCAD5F4" w:rsidR="00B43B1D" w:rsidRPr="00E12604" w:rsidRDefault="00B43B1D" w:rsidP="00B43B1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5" w:type="pct"/>
            <w:tcBorders>
              <w:bottom w:val="single" w:sz="4" w:space="0" w:color="auto"/>
            </w:tcBorders>
            <w:vAlign w:val="bottom"/>
          </w:tcPr>
          <w:p w14:paraId="6B36388F" w14:textId="497ECFFA" w:rsidR="00B43B1D" w:rsidRPr="00E12604" w:rsidRDefault="00B43B1D" w:rsidP="00B43B1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1A24C841" w14:textId="20FD7799" w:rsidR="00B43B1D" w:rsidRPr="00E12604" w:rsidRDefault="00B43B1D" w:rsidP="00B43B1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1023144C" w14:textId="36E1F0E4" w:rsidR="00B43B1D" w:rsidRPr="00E12604" w:rsidRDefault="00B43B1D" w:rsidP="00B43B1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8" w:type="pct"/>
            <w:tcBorders>
              <w:bottom w:val="single" w:sz="4" w:space="0" w:color="auto"/>
            </w:tcBorders>
            <w:vAlign w:val="bottom"/>
          </w:tcPr>
          <w:p w14:paraId="2CCE614E" w14:textId="14E3192C" w:rsidR="00B43B1D" w:rsidRPr="00E12604" w:rsidRDefault="00B43B1D" w:rsidP="00B43B1D">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r>
      <w:tr w:rsidR="00C95782" w:rsidRPr="00E12604" w14:paraId="789EF7A1" w14:textId="77777777" w:rsidTr="00AF1B49">
        <w:tc>
          <w:tcPr>
            <w:tcW w:w="1607" w:type="pct"/>
            <w:vAlign w:val="bottom"/>
          </w:tcPr>
          <w:p w14:paraId="048D745C" w14:textId="77777777" w:rsidR="00C95782" w:rsidRPr="00E12604" w:rsidRDefault="00C95782" w:rsidP="00C95782">
            <w:pPr>
              <w:ind w:left="1080" w:right="-162"/>
              <w:rPr>
                <w:rFonts w:ascii="Arial" w:hAnsi="Arial" w:cs="Arial"/>
                <w:color w:val="000000"/>
                <w:spacing w:val="-4"/>
                <w:sz w:val="14"/>
                <w:szCs w:val="14"/>
              </w:rPr>
            </w:pPr>
          </w:p>
        </w:tc>
        <w:tc>
          <w:tcPr>
            <w:tcW w:w="565" w:type="pct"/>
            <w:tcBorders>
              <w:top w:val="single" w:sz="4" w:space="0" w:color="auto"/>
            </w:tcBorders>
            <w:vAlign w:val="bottom"/>
          </w:tcPr>
          <w:p w14:paraId="41B5A518"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708B61FB"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2E3AD957"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22B09B86"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6C4B3101" w14:textId="77777777" w:rsidR="00C95782" w:rsidRPr="00E12604" w:rsidRDefault="00C95782" w:rsidP="00C95782">
            <w:pPr>
              <w:ind w:right="-72"/>
              <w:jc w:val="right"/>
              <w:rPr>
                <w:rFonts w:ascii="Arial" w:eastAsia="Arial" w:hAnsi="Arial" w:cs="Arial"/>
                <w:color w:val="000000"/>
                <w:sz w:val="14"/>
                <w:szCs w:val="14"/>
                <w:lang w:bidi="ar-SA"/>
              </w:rPr>
            </w:pPr>
          </w:p>
        </w:tc>
        <w:tc>
          <w:tcPr>
            <w:tcW w:w="568" w:type="pct"/>
            <w:tcBorders>
              <w:top w:val="single" w:sz="4" w:space="0" w:color="auto"/>
            </w:tcBorders>
            <w:vAlign w:val="bottom"/>
          </w:tcPr>
          <w:p w14:paraId="1BA3DE97" w14:textId="77777777" w:rsidR="00C95782" w:rsidRPr="00E12604" w:rsidRDefault="00C95782" w:rsidP="00C95782">
            <w:pPr>
              <w:ind w:right="-72"/>
              <w:jc w:val="right"/>
              <w:rPr>
                <w:rFonts w:ascii="Arial" w:eastAsia="Arial" w:hAnsi="Arial" w:cs="Arial"/>
                <w:color w:val="000000"/>
                <w:sz w:val="14"/>
                <w:szCs w:val="14"/>
                <w:lang w:bidi="ar-SA"/>
              </w:rPr>
            </w:pPr>
          </w:p>
        </w:tc>
      </w:tr>
      <w:tr w:rsidR="007D3CB5" w:rsidRPr="00E12604" w14:paraId="10C554FE" w14:textId="77777777">
        <w:tc>
          <w:tcPr>
            <w:tcW w:w="1607" w:type="pct"/>
            <w:vAlign w:val="bottom"/>
          </w:tcPr>
          <w:p w14:paraId="0157A414" w14:textId="77777777" w:rsidR="007D3CB5" w:rsidRPr="00E12604" w:rsidRDefault="007D3CB5" w:rsidP="007D3CB5">
            <w:pPr>
              <w:ind w:left="1080"/>
              <w:rPr>
                <w:rFonts w:ascii="Arial" w:hAnsi="Arial" w:cs="Arial"/>
                <w:color w:val="000000"/>
                <w:spacing w:val="-4"/>
                <w:sz w:val="14"/>
                <w:szCs w:val="14"/>
              </w:rPr>
            </w:pPr>
            <w:r w:rsidRPr="00E12604">
              <w:rPr>
                <w:rFonts w:ascii="Arial" w:hAnsi="Arial" w:cs="Arial"/>
                <w:b/>
                <w:bCs/>
                <w:color w:val="000000"/>
                <w:spacing w:val="-4"/>
                <w:sz w:val="14"/>
                <w:szCs w:val="14"/>
              </w:rPr>
              <w:t>Total derivatives</w:t>
            </w:r>
          </w:p>
        </w:tc>
        <w:tc>
          <w:tcPr>
            <w:tcW w:w="565" w:type="pct"/>
            <w:tcBorders>
              <w:bottom w:val="single" w:sz="4" w:space="0" w:color="auto"/>
            </w:tcBorders>
            <w:vAlign w:val="bottom"/>
          </w:tcPr>
          <w:p w14:paraId="1A3E33DD" w14:textId="1D532FDB" w:rsidR="007D3CB5" w:rsidRPr="00E12604" w:rsidRDefault="007D3CB5" w:rsidP="007D3CB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5F585949" w14:textId="3E91B4D8" w:rsidR="007D3CB5" w:rsidRPr="00E12604" w:rsidRDefault="007D3CB5" w:rsidP="007D3CB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5" w:type="pct"/>
            <w:tcBorders>
              <w:bottom w:val="single" w:sz="4" w:space="0" w:color="auto"/>
            </w:tcBorders>
            <w:vAlign w:val="bottom"/>
          </w:tcPr>
          <w:p w14:paraId="5B662D1B" w14:textId="30BB61E1" w:rsidR="007D3CB5" w:rsidRPr="00E12604" w:rsidRDefault="007D3CB5" w:rsidP="007D3CB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79DD5666" w14:textId="5B2DAE02" w:rsidR="007D3CB5" w:rsidRPr="00E12604" w:rsidRDefault="007D3CB5" w:rsidP="007D3CB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3B486EFB" w14:textId="072B5DF8" w:rsidR="007D3CB5" w:rsidRPr="00E12604" w:rsidRDefault="007D3CB5" w:rsidP="007D3CB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c>
          <w:tcPr>
            <w:tcW w:w="568" w:type="pct"/>
            <w:tcBorders>
              <w:bottom w:val="single" w:sz="4" w:space="0" w:color="auto"/>
            </w:tcBorders>
            <w:vAlign w:val="bottom"/>
          </w:tcPr>
          <w:p w14:paraId="64D66A9F" w14:textId="6B3052CA" w:rsidR="007D3CB5" w:rsidRPr="00E12604" w:rsidRDefault="007D3CB5" w:rsidP="007D3CB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1,939,051</w:t>
            </w:r>
          </w:p>
        </w:tc>
      </w:tr>
      <w:tr w:rsidR="00C95782" w:rsidRPr="00E12604" w14:paraId="09D59165" w14:textId="77777777" w:rsidTr="00AF1B49">
        <w:tc>
          <w:tcPr>
            <w:tcW w:w="1607" w:type="pct"/>
            <w:vAlign w:val="bottom"/>
          </w:tcPr>
          <w:p w14:paraId="7D5A5815" w14:textId="77777777" w:rsidR="00C95782" w:rsidRPr="00E12604" w:rsidRDefault="00C95782" w:rsidP="00C95782">
            <w:pPr>
              <w:ind w:left="1080"/>
              <w:rPr>
                <w:rFonts w:ascii="Arial" w:hAnsi="Arial" w:cs="Arial"/>
                <w:b/>
                <w:bCs/>
                <w:color w:val="000000"/>
                <w:spacing w:val="-4"/>
                <w:sz w:val="14"/>
                <w:szCs w:val="14"/>
                <w:cs/>
              </w:rPr>
            </w:pPr>
          </w:p>
        </w:tc>
        <w:tc>
          <w:tcPr>
            <w:tcW w:w="565" w:type="pct"/>
            <w:tcBorders>
              <w:top w:val="single" w:sz="4" w:space="0" w:color="auto"/>
            </w:tcBorders>
            <w:vAlign w:val="bottom"/>
          </w:tcPr>
          <w:p w14:paraId="0DF2063B"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18E5CECB"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433AEE8E"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46DE88E4" w14:textId="77777777" w:rsidR="00C95782" w:rsidRPr="00E12604" w:rsidRDefault="00C95782" w:rsidP="00C95782">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62365B5B" w14:textId="77777777" w:rsidR="00C95782" w:rsidRPr="00E12604" w:rsidRDefault="00C95782" w:rsidP="00C95782">
            <w:pPr>
              <w:ind w:right="-72"/>
              <w:jc w:val="right"/>
              <w:rPr>
                <w:rFonts w:ascii="Arial" w:eastAsia="Arial" w:hAnsi="Arial" w:cs="Arial"/>
                <w:color w:val="000000"/>
                <w:sz w:val="14"/>
                <w:szCs w:val="14"/>
                <w:lang w:bidi="ar-SA"/>
              </w:rPr>
            </w:pPr>
          </w:p>
        </w:tc>
        <w:tc>
          <w:tcPr>
            <w:tcW w:w="568" w:type="pct"/>
            <w:tcBorders>
              <w:top w:val="single" w:sz="4" w:space="0" w:color="auto"/>
            </w:tcBorders>
            <w:vAlign w:val="bottom"/>
          </w:tcPr>
          <w:p w14:paraId="5A5BABAA" w14:textId="77777777" w:rsidR="00C95782" w:rsidRPr="00E12604" w:rsidRDefault="00C95782" w:rsidP="00C95782">
            <w:pPr>
              <w:ind w:right="-72"/>
              <w:jc w:val="right"/>
              <w:rPr>
                <w:rFonts w:ascii="Arial" w:eastAsia="Arial" w:hAnsi="Arial" w:cs="Arial"/>
                <w:color w:val="000000"/>
                <w:sz w:val="14"/>
                <w:szCs w:val="14"/>
                <w:lang w:bidi="ar-SA"/>
              </w:rPr>
            </w:pPr>
          </w:p>
        </w:tc>
      </w:tr>
      <w:tr w:rsidR="00DA57C5" w:rsidRPr="00E12604" w14:paraId="314EDD8E" w14:textId="77777777">
        <w:tc>
          <w:tcPr>
            <w:tcW w:w="1607" w:type="pct"/>
            <w:vAlign w:val="bottom"/>
          </w:tcPr>
          <w:p w14:paraId="61379419" w14:textId="77777777" w:rsidR="00DA57C5" w:rsidRPr="00E12604" w:rsidRDefault="00DA57C5" w:rsidP="00DA57C5">
            <w:pPr>
              <w:ind w:left="1080"/>
              <w:rPr>
                <w:rFonts w:ascii="Arial" w:hAnsi="Arial" w:cs="Arial"/>
                <w:b/>
                <w:bCs/>
                <w:color w:val="000000"/>
                <w:spacing w:val="-4"/>
                <w:sz w:val="14"/>
                <w:szCs w:val="14"/>
                <w:cs/>
              </w:rPr>
            </w:pPr>
            <w:r w:rsidRPr="00E12604">
              <w:rPr>
                <w:rFonts w:ascii="Arial" w:hAnsi="Arial" w:cs="Arial"/>
                <w:b/>
                <w:bCs/>
                <w:color w:val="000000"/>
                <w:spacing w:val="-4"/>
                <w:sz w:val="14"/>
                <w:szCs w:val="14"/>
              </w:rPr>
              <w:t>Total</w:t>
            </w:r>
          </w:p>
        </w:tc>
        <w:tc>
          <w:tcPr>
            <w:tcW w:w="565" w:type="pct"/>
            <w:tcBorders>
              <w:bottom w:val="single" w:sz="4" w:space="0" w:color="auto"/>
            </w:tcBorders>
            <w:vAlign w:val="bottom"/>
          </w:tcPr>
          <w:p w14:paraId="2C397D11" w14:textId="1675C5D7" w:rsidR="00DA57C5" w:rsidRPr="00E12604" w:rsidRDefault="00DA57C5" w:rsidP="00DA57C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9,251,757</w:t>
            </w:r>
          </w:p>
        </w:tc>
        <w:tc>
          <w:tcPr>
            <w:tcW w:w="565" w:type="pct"/>
            <w:tcBorders>
              <w:bottom w:val="single" w:sz="4" w:space="0" w:color="auto"/>
            </w:tcBorders>
            <w:vAlign w:val="bottom"/>
          </w:tcPr>
          <w:p w14:paraId="347FC3ED" w14:textId="3F33740A" w:rsidR="00DA57C5" w:rsidRPr="00E12604" w:rsidRDefault="00DA57C5" w:rsidP="00DA57C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768,592,812</w:t>
            </w:r>
          </w:p>
        </w:tc>
        <w:tc>
          <w:tcPr>
            <w:tcW w:w="565" w:type="pct"/>
            <w:tcBorders>
              <w:bottom w:val="single" w:sz="4" w:space="0" w:color="auto"/>
            </w:tcBorders>
            <w:vAlign w:val="bottom"/>
          </w:tcPr>
          <w:p w14:paraId="248C3144" w14:textId="33F7808C" w:rsidR="00DA57C5" w:rsidRPr="00E12604" w:rsidRDefault="00DA57C5" w:rsidP="00DA57C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314AD333" w14:textId="390B3754" w:rsidR="00DA57C5" w:rsidRPr="00E12604" w:rsidRDefault="00DA57C5" w:rsidP="00DA57C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1E9508AC" w14:textId="7E565B64" w:rsidR="00DA57C5" w:rsidRPr="00E12604" w:rsidRDefault="00DA57C5" w:rsidP="00DA57C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777,844,569</w:t>
            </w:r>
          </w:p>
        </w:tc>
        <w:tc>
          <w:tcPr>
            <w:tcW w:w="568" w:type="pct"/>
            <w:tcBorders>
              <w:bottom w:val="single" w:sz="4" w:space="0" w:color="auto"/>
            </w:tcBorders>
            <w:vAlign w:val="bottom"/>
          </w:tcPr>
          <w:p w14:paraId="567A6A5A" w14:textId="51FD0F47" w:rsidR="00DA57C5" w:rsidRPr="00E12604" w:rsidRDefault="00DA57C5" w:rsidP="00DA57C5">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777,841,348</w:t>
            </w:r>
          </w:p>
        </w:tc>
      </w:tr>
      <w:tr w:rsidR="00C95782" w:rsidRPr="00E12604" w14:paraId="3645AF1D" w14:textId="77777777" w:rsidTr="00AF1B49">
        <w:tc>
          <w:tcPr>
            <w:tcW w:w="1607" w:type="pct"/>
            <w:vAlign w:val="bottom"/>
          </w:tcPr>
          <w:p w14:paraId="399668C7" w14:textId="77777777" w:rsidR="00C95782" w:rsidRPr="00E12604" w:rsidRDefault="00C95782" w:rsidP="00C95782">
            <w:pPr>
              <w:ind w:left="1080"/>
              <w:rPr>
                <w:rFonts w:ascii="Arial" w:hAnsi="Arial" w:cs="Arial"/>
                <w:b/>
                <w:bCs/>
                <w:color w:val="000000"/>
                <w:spacing w:val="-4"/>
                <w:sz w:val="14"/>
                <w:szCs w:val="14"/>
                <w:cs/>
              </w:rPr>
            </w:pPr>
          </w:p>
        </w:tc>
        <w:tc>
          <w:tcPr>
            <w:tcW w:w="565" w:type="pct"/>
            <w:tcBorders>
              <w:top w:val="single" w:sz="4" w:space="0" w:color="auto"/>
            </w:tcBorders>
            <w:vAlign w:val="bottom"/>
          </w:tcPr>
          <w:p w14:paraId="5A3E6C1D" w14:textId="77777777" w:rsidR="00C95782" w:rsidRPr="00E12604" w:rsidRDefault="00C95782" w:rsidP="00C95782">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27C67BDD" w14:textId="77777777" w:rsidR="00C95782" w:rsidRPr="00E12604" w:rsidRDefault="00C95782" w:rsidP="00C95782">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048A9346" w14:textId="77777777" w:rsidR="00C95782" w:rsidRPr="00E12604" w:rsidRDefault="00C95782" w:rsidP="00C95782">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53408A91" w14:textId="77777777" w:rsidR="00C95782" w:rsidRPr="00E12604" w:rsidRDefault="00C95782" w:rsidP="00C95782">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6E10C7F8" w14:textId="77777777" w:rsidR="00C95782" w:rsidRPr="00E12604" w:rsidRDefault="00C95782" w:rsidP="00C95782">
            <w:pPr>
              <w:ind w:right="-72"/>
              <w:jc w:val="right"/>
              <w:rPr>
                <w:rFonts w:ascii="Arial" w:hAnsi="Arial" w:cs="Arial"/>
                <w:color w:val="000000"/>
                <w:spacing w:val="-4"/>
                <w:sz w:val="14"/>
                <w:szCs w:val="14"/>
              </w:rPr>
            </w:pPr>
          </w:p>
        </w:tc>
        <w:tc>
          <w:tcPr>
            <w:tcW w:w="568" w:type="pct"/>
            <w:tcBorders>
              <w:top w:val="single" w:sz="4" w:space="0" w:color="auto"/>
            </w:tcBorders>
            <w:vAlign w:val="bottom"/>
          </w:tcPr>
          <w:p w14:paraId="14D4797F" w14:textId="77777777" w:rsidR="00C95782" w:rsidRPr="00E12604" w:rsidRDefault="00C95782" w:rsidP="00C95782">
            <w:pPr>
              <w:ind w:right="-72"/>
              <w:jc w:val="right"/>
              <w:rPr>
                <w:rFonts w:ascii="Arial" w:hAnsi="Arial" w:cs="Arial"/>
                <w:color w:val="000000"/>
                <w:spacing w:val="-4"/>
                <w:sz w:val="14"/>
                <w:szCs w:val="14"/>
              </w:rPr>
            </w:pPr>
          </w:p>
        </w:tc>
      </w:tr>
      <w:tr w:rsidR="00436F61" w:rsidRPr="00E12604" w14:paraId="6B32F9EF" w14:textId="77777777" w:rsidTr="00AF1B49">
        <w:tc>
          <w:tcPr>
            <w:tcW w:w="1607" w:type="pct"/>
            <w:vAlign w:val="bottom"/>
          </w:tcPr>
          <w:p w14:paraId="14FC1935" w14:textId="44E28583" w:rsidR="00436F61" w:rsidRPr="00E12604" w:rsidRDefault="00436F61" w:rsidP="00436F61">
            <w:pPr>
              <w:tabs>
                <w:tab w:val="left" w:pos="1276"/>
              </w:tabs>
              <w:ind w:left="1080" w:right="-105"/>
              <w:rPr>
                <w:rFonts w:ascii="Arial" w:hAnsi="Arial" w:cs="Arial"/>
                <w:b/>
                <w:bCs/>
                <w:color w:val="000000"/>
                <w:spacing w:val="-4"/>
                <w:sz w:val="14"/>
                <w:szCs w:val="14"/>
              </w:rPr>
            </w:pPr>
            <w:r w:rsidRPr="00E12604">
              <w:rPr>
                <w:rFonts w:ascii="Arial" w:hAnsi="Arial" w:cs="Arial"/>
                <w:b/>
                <w:bCs/>
                <w:color w:val="000000"/>
                <w:spacing w:val="-4"/>
                <w:sz w:val="14"/>
                <w:szCs w:val="14"/>
              </w:rPr>
              <w:t>As at 30 September 2024</w:t>
            </w:r>
          </w:p>
        </w:tc>
        <w:tc>
          <w:tcPr>
            <w:tcW w:w="565" w:type="pct"/>
            <w:vAlign w:val="bottom"/>
          </w:tcPr>
          <w:p w14:paraId="265FC87E"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439B5321"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38D0EC29"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4200AC33"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2EDAE90F" w14:textId="77777777" w:rsidR="00436F61" w:rsidRPr="00E12604" w:rsidRDefault="00436F61" w:rsidP="00436F61">
            <w:pPr>
              <w:ind w:right="-72"/>
              <w:jc w:val="right"/>
              <w:rPr>
                <w:rFonts w:ascii="Arial" w:hAnsi="Arial" w:cs="Arial"/>
                <w:color w:val="000000"/>
                <w:spacing w:val="-4"/>
                <w:sz w:val="14"/>
                <w:szCs w:val="14"/>
              </w:rPr>
            </w:pPr>
          </w:p>
        </w:tc>
        <w:tc>
          <w:tcPr>
            <w:tcW w:w="568" w:type="pct"/>
            <w:vAlign w:val="bottom"/>
          </w:tcPr>
          <w:p w14:paraId="1F2BB7B2"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65AAA520" w14:textId="77777777" w:rsidTr="00AF1B49">
        <w:tc>
          <w:tcPr>
            <w:tcW w:w="1607" w:type="pct"/>
            <w:vAlign w:val="bottom"/>
          </w:tcPr>
          <w:p w14:paraId="1DAB3099" w14:textId="77777777" w:rsidR="00436F61" w:rsidRPr="00E12604" w:rsidRDefault="00436F61" w:rsidP="00436F61">
            <w:pPr>
              <w:ind w:left="1080"/>
              <w:rPr>
                <w:rFonts w:ascii="Arial" w:hAnsi="Arial" w:cs="Arial"/>
                <w:b/>
                <w:bCs/>
                <w:color w:val="000000"/>
                <w:spacing w:val="-4"/>
                <w:sz w:val="14"/>
                <w:szCs w:val="14"/>
                <w:cs/>
              </w:rPr>
            </w:pPr>
          </w:p>
        </w:tc>
        <w:tc>
          <w:tcPr>
            <w:tcW w:w="565" w:type="pct"/>
            <w:vAlign w:val="bottom"/>
          </w:tcPr>
          <w:p w14:paraId="4B743147"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43934683"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0404E1A4"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4A510015" w14:textId="77777777" w:rsidR="00436F61" w:rsidRPr="00E12604" w:rsidRDefault="00436F61" w:rsidP="00436F61">
            <w:pPr>
              <w:ind w:right="-72"/>
              <w:jc w:val="right"/>
              <w:rPr>
                <w:rFonts w:ascii="Arial" w:hAnsi="Arial" w:cs="Arial"/>
                <w:color w:val="000000"/>
                <w:spacing w:val="-4"/>
                <w:sz w:val="14"/>
                <w:szCs w:val="14"/>
              </w:rPr>
            </w:pPr>
          </w:p>
        </w:tc>
        <w:tc>
          <w:tcPr>
            <w:tcW w:w="565" w:type="pct"/>
            <w:vAlign w:val="bottom"/>
          </w:tcPr>
          <w:p w14:paraId="207D059D" w14:textId="77777777" w:rsidR="00436F61" w:rsidRPr="00E12604" w:rsidRDefault="00436F61" w:rsidP="00436F61">
            <w:pPr>
              <w:ind w:right="-72"/>
              <w:jc w:val="right"/>
              <w:rPr>
                <w:rFonts w:ascii="Arial" w:hAnsi="Arial" w:cs="Arial"/>
                <w:color w:val="000000"/>
                <w:spacing w:val="-4"/>
                <w:sz w:val="14"/>
                <w:szCs w:val="14"/>
              </w:rPr>
            </w:pPr>
          </w:p>
        </w:tc>
        <w:tc>
          <w:tcPr>
            <w:tcW w:w="568" w:type="pct"/>
            <w:vAlign w:val="bottom"/>
          </w:tcPr>
          <w:p w14:paraId="774D25A8"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3116520E" w14:textId="77777777">
        <w:tc>
          <w:tcPr>
            <w:tcW w:w="1607" w:type="pct"/>
            <w:vAlign w:val="bottom"/>
          </w:tcPr>
          <w:p w14:paraId="541236D3" w14:textId="77777777" w:rsidR="00436F61" w:rsidRPr="00E12604" w:rsidRDefault="00436F61" w:rsidP="00436F61">
            <w:pPr>
              <w:ind w:left="1080"/>
              <w:rPr>
                <w:rFonts w:ascii="Arial" w:hAnsi="Arial" w:cs="Arial"/>
                <w:color w:val="000000"/>
                <w:spacing w:val="-4"/>
                <w:sz w:val="14"/>
                <w:szCs w:val="14"/>
              </w:rPr>
            </w:pPr>
            <w:r w:rsidRPr="00E12604">
              <w:rPr>
                <w:rFonts w:ascii="Arial" w:hAnsi="Arial" w:cs="Arial"/>
                <w:color w:val="000000"/>
                <w:spacing w:val="-4"/>
                <w:sz w:val="14"/>
                <w:szCs w:val="14"/>
              </w:rPr>
              <w:t xml:space="preserve">Trade and other current </w:t>
            </w:r>
          </w:p>
          <w:p w14:paraId="5E8DA9A5" w14:textId="59CE1464" w:rsidR="00436F61" w:rsidRPr="00E12604" w:rsidRDefault="00436F61" w:rsidP="00436F61">
            <w:pPr>
              <w:ind w:left="1080"/>
              <w:rPr>
                <w:rFonts w:ascii="Arial" w:hAnsi="Arial" w:cs="Arial"/>
                <w:color w:val="000000"/>
                <w:spacing w:val="-4"/>
                <w:sz w:val="14"/>
                <w:szCs w:val="14"/>
              </w:rPr>
            </w:pPr>
            <w:r w:rsidRPr="00E12604">
              <w:rPr>
                <w:rFonts w:ascii="Arial" w:hAnsi="Arial" w:cs="Arial"/>
                <w:color w:val="000000"/>
                <w:spacing w:val="-4"/>
                <w:sz w:val="14"/>
                <w:szCs w:val="14"/>
              </w:rPr>
              <w:t xml:space="preserve">   payables</w:t>
            </w:r>
          </w:p>
        </w:tc>
        <w:tc>
          <w:tcPr>
            <w:tcW w:w="565" w:type="pct"/>
            <w:vAlign w:val="bottom"/>
          </w:tcPr>
          <w:p w14:paraId="7BB203CB" w14:textId="2D8DA6DE"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10,884,743</w:t>
            </w:r>
          </w:p>
        </w:tc>
        <w:tc>
          <w:tcPr>
            <w:tcW w:w="565" w:type="pct"/>
            <w:vAlign w:val="bottom"/>
          </w:tcPr>
          <w:p w14:paraId="77486F50" w14:textId="01C9CF3D"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742,051,765</w:t>
            </w:r>
          </w:p>
        </w:tc>
        <w:tc>
          <w:tcPr>
            <w:tcW w:w="565" w:type="pct"/>
            <w:vAlign w:val="center"/>
          </w:tcPr>
          <w:p w14:paraId="30E357E9" w14:textId="046A963B"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rPr>
              <w:t>-</w:t>
            </w:r>
          </w:p>
        </w:tc>
        <w:tc>
          <w:tcPr>
            <w:tcW w:w="565" w:type="pct"/>
            <w:vAlign w:val="center"/>
          </w:tcPr>
          <w:p w14:paraId="1CB04543" w14:textId="38B88FA0"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vAlign w:val="bottom"/>
          </w:tcPr>
          <w:p w14:paraId="315DD6FC" w14:textId="693A9097"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752,936,508</w:t>
            </w:r>
          </w:p>
        </w:tc>
        <w:tc>
          <w:tcPr>
            <w:tcW w:w="568" w:type="pct"/>
            <w:vAlign w:val="bottom"/>
          </w:tcPr>
          <w:p w14:paraId="780D4B7F" w14:textId="0BE121BF"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752,936,508</w:t>
            </w:r>
          </w:p>
        </w:tc>
      </w:tr>
      <w:tr w:rsidR="00436F61" w:rsidRPr="00E12604" w14:paraId="2181C114" w14:textId="77777777">
        <w:tc>
          <w:tcPr>
            <w:tcW w:w="1607" w:type="pct"/>
            <w:vAlign w:val="bottom"/>
          </w:tcPr>
          <w:p w14:paraId="4056B3EF" w14:textId="4376E337" w:rsidR="00436F61" w:rsidRPr="00E12604" w:rsidRDefault="00436F61" w:rsidP="00436F61">
            <w:pPr>
              <w:ind w:left="1080"/>
              <w:rPr>
                <w:rFonts w:ascii="Arial" w:hAnsi="Arial" w:cs="Arial"/>
                <w:color w:val="000000"/>
                <w:spacing w:val="-4"/>
                <w:sz w:val="14"/>
                <w:szCs w:val="14"/>
              </w:rPr>
            </w:pPr>
            <w:r w:rsidRPr="00E12604">
              <w:rPr>
                <w:rFonts w:ascii="Arial" w:hAnsi="Arial" w:cs="Arial"/>
                <w:color w:val="000000"/>
                <w:spacing w:val="-4"/>
                <w:sz w:val="14"/>
                <w:szCs w:val="14"/>
              </w:rPr>
              <w:t>Lease liabilities</w:t>
            </w:r>
          </w:p>
        </w:tc>
        <w:tc>
          <w:tcPr>
            <w:tcW w:w="565" w:type="pct"/>
            <w:tcBorders>
              <w:bottom w:val="single" w:sz="4" w:space="0" w:color="auto"/>
            </w:tcBorders>
            <w:vAlign w:val="bottom"/>
          </w:tcPr>
          <w:p w14:paraId="5941B14A" w14:textId="2F59D283"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483B3913" w14:textId="72ADAAC9"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5" w:type="pct"/>
            <w:tcBorders>
              <w:bottom w:val="single" w:sz="4" w:space="0" w:color="auto"/>
            </w:tcBorders>
            <w:vAlign w:val="center"/>
          </w:tcPr>
          <w:p w14:paraId="23097BE6" w14:textId="77B493C3"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5" w:type="pct"/>
            <w:tcBorders>
              <w:bottom w:val="single" w:sz="4" w:space="0" w:color="auto"/>
            </w:tcBorders>
            <w:vAlign w:val="center"/>
          </w:tcPr>
          <w:p w14:paraId="3DE2F2E8" w14:textId="34F65CAD"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468D8BA4" w14:textId="54CA7DCF"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440,000</w:t>
            </w:r>
          </w:p>
        </w:tc>
        <w:tc>
          <w:tcPr>
            <w:tcW w:w="568" w:type="pct"/>
            <w:tcBorders>
              <w:bottom w:val="single" w:sz="4" w:space="0" w:color="auto"/>
            </w:tcBorders>
            <w:vAlign w:val="bottom"/>
          </w:tcPr>
          <w:p w14:paraId="3F32F8DB" w14:textId="279B9F9D"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420,86</w:t>
            </w:r>
            <w:r w:rsidR="00480D7E" w:rsidRPr="00E12604">
              <w:rPr>
                <w:rFonts w:ascii="Arial" w:eastAsia="Arial" w:hAnsi="Arial" w:cs="Arial"/>
                <w:color w:val="000000"/>
                <w:sz w:val="14"/>
                <w:szCs w:val="14"/>
                <w:lang w:bidi="ar-SA"/>
              </w:rPr>
              <w:t>4</w:t>
            </w:r>
          </w:p>
        </w:tc>
      </w:tr>
      <w:tr w:rsidR="00436F61" w:rsidRPr="00E12604" w14:paraId="52BAE3D7" w14:textId="77777777">
        <w:tc>
          <w:tcPr>
            <w:tcW w:w="1607" w:type="pct"/>
            <w:vAlign w:val="bottom"/>
          </w:tcPr>
          <w:p w14:paraId="09D8D5BD" w14:textId="77777777" w:rsidR="00436F61" w:rsidRPr="00E12604" w:rsidRDefault="00436F61" w:rsidP="00436F61">
            <w:pPr>
              <w:ind w:left="1080"/>
              <w:rPr>
                <w:rFonts w:ascii="Arial" w:hAnsi="Arial" w:cs="Arial"/>
                <w:color w:val="000000"/>
                <w:spacing w:val="-4"/>
                <w:sz w:val="14"/>
                <w:szCs w:val="14"/>
              </w:rPr>
            </w:pPr>
          </w:p>
        </w:tc>
        <w:tc>
          <w:tcPr>
            <w:tcW w:w="565" w:type="pct"/>
            <w:tcBorders>
              <w:top w:val="single" w:sz="4" w:space="0" w:color="auto"/>
            </w:tcBorders>
            <w:vAlign w:val="bottom"/>
          </w:tcPr>
          <w:p w14:paraId="5E8C7359" w14:textId="77777777" w:rsidR="00436F61" w:rsidRPr="00E12604" w:rsidRDefault="00436F61" w:rsidP="00436F61">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4D32064E" w14:textId="77777777" w:rsidR="00436F61" w:rsidRPr="00E12604" w:rsidRDefault="00436F61" w:rsidP="00436F61">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1328CA89" w14:textId="77777777" w:rsidR="00436F61" w:rsidRPr="00E12604" w:rsidRDefault="00436F61" w:rsidP="00436F61">
            <w:pPr>
              <w:ind w:right="-72"/>
              <w:jc w:val="right"/>
              <w:rPr>
                <w:rFonts w:ascii="Arial" w:eastAsia="Arial" w:hAnsi="Arial" w:cs="Arial"/>
                <w:color w:val="000000"/>
                <w:sz w:val="14"/>
                <w:szCs w:val="14"/>
                <w:lang w:bidi="ar-SA"/>
              </w:rPr>
            </w:pPr>
          </w:p>
        </w:tc>
        <w:tc>
          <w:tcPr>
            <w:tcW w:w="565" w:type="pct"/>
            <w:tcBorders>
              <w:top w:val="single" w:sz="4" w:space="0" w:color="auto"/>
            </w:tcBorders>
            <w:vAlign w:val="center"/>
          </w:tcPr>
          <w:p w14:paraId="1EEEA856" w14:textId="77777777" w:rsidR="00436F61" w:rsidRPr="00E12604" w:rsidRDefault="00436F61" w:rsidP="00436F61">
            <w:pPr>
              <w:ind w:right="-72"/>
              <w:jc w:val="right"/>
              <w:rPr>
                <w:rFonts w:ascii="Arial" w:eastAsia="Arial" w:hAnsi="Arial" w:cs="Arial"/>
                <w:color w:val="000000"/>
                <w:sz w:val="14"/>
                <w:szCs w:val="14"/>
                <w:lang w:bidi="ar-SA"/>
              </w:rPr>
            </w:pPr>
          </w:p>
        </w:tc>
        <w:tc>
          <w:tcPr>
            <w:tcW w:w="565" w:type="pct"/>
            <w:tcBorders>
              <w:top w:val="single" w:sz="4" w:space="0" w:color="auto"/>
            </w:tcBorders>
            <w:vAlign w:val="bottom"/>
          </w:tcPr>
          <w:p w14:paraId="44BCB86B" w14:textId="77777777" w:rsidR="00436F61" w:rsidRPr="00E12604" w:rsidRDefault="00436F61" w:rsidP="00436F61">
            <w:pPr>
              <w:ind w:right="-72"/>
              <w:jc w:val="right"/>
              <w:rPr>
                <w:rFonts w:ascii="Arial" w:eastAsia="Arial" w:hAnsi="Arial" w:cs="Arial"/>
                <w:color w:val="000000"/>
                <w:sz w:val="14"/>
                <w:szCs w:val="14"/>
                <w:lang w:bidi="ar-SA"/>
              </w:rPr>
            </w:pPr>
          </w:p>
        </w:tc>
        <w:tc>
          <w:tcPr>
            <w:tcW w:w="568" w:type="pct"/>
            <w:tcBorders>
              <w:top w:val="single" w:sz="4" w:space="0" w:color="auto"/>
            </w:tcBorders>
            <w:vAlign w:val="bottom"/>
          </w:tcPr>
          <w:p w14:paraId="16FBBE29" w14:textId="77777777" w:rsidR="00436F61" w:rsidRPr="00E12604" w:rsidRDefault="00436F61" w:rsidP="00436F61">
            <w:pPr>
              <w:ind w:right="-72"/>
              <w:jc w:val="right"/>
              <w:rPr>
                <w:rFonts w:ascii="Arial" w:eastAsia="Arial" w:hAnsi="Arial" w:cs="Arial"/>
                <w:color w:val="000000"/>
                <w:sz w:val="14"/>
                <w:szCs w:val="14"/>
                <w:lang w:bidi="ar-SA"/>
              </w:rPr>
            </w:pPr>
          </w:p>
        </w:tc>
      </w:tr>
      <w:tr w:rsidR="00436F61" w:rsidRPr="00E12604" w14:paraId="6A5624C7" w14:textId="77777777" w:rsidTr="00AF1B49">
        <w:tc>
          <w:tcPr>
            <w:tcW w:w="1607" w:type="pct"/>
            <w:vAlign w:val="bottom"/>
          </w:tcPr>
          <w:p w14:paraId="66C38ABE" w14:textId="09D29068" w:rsidR="00436F61" w:rsidRPr="00E12604" w:rsidRDefault="00436F61" w:rsidP="00436F61">
            <w:pPr>
              <w:ind w:left="1080"/>
              <w:rPr>
                <w:rFonts w:ascii="Arial" w:hAnsi="Arial" w:cs="Arial"/>
                <w:b/>
                <w:bCs/>
                <w:color w:val="000000"/>
                <w:spacing w:val="-4"/>
                <w:sz w:val="14"/>
                <w:szCs w:val="14"/>
                <w:cs/>
              </w:rPr>
            </w:pPr>
            <w:r w:rsidRPr="00E12604">
              <w:rPr>
                <w:rFonts w:ascii="Arial" w:hAnsi="Arial" w:cs="Arial"/>
                <w:b/>
                <w:bCs/>
                <w:color w:val="000000"/>
                <w:spacing w:val="-4"/>
                <w:sz w:val="14"/>
                <w:szCs w:val="14"/>
              </w:rPr>
              <w:t>Total non-derivatives</w:t>
            </w:r>
          </w:p>
        </w:tc>
        <w:tc>
          <w:tcPr>
            <w:tcW w:w="565" w:type="pct"/>
            <w:tcBorders>
              <w:bottom w:val="single" w:sz="4" w:space="0" w:color="auto"/>
            </w:tcBorders>
            <w:vAlign w:val="bottom"/>
          </w:tcPr>
          <w:p w14:paraId="76AE7A7B" w14:textId="43407A5A"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10,884,743</w:t>
            </w:r>
          </w:p>
        </w:tc>
        <w:tc>
          <w:tcPr>
            <w:tcW w:w="565" w:type="pct"/>
            <w:tcBorders>
              <w:bottom w:val="single" w:sz="4" w:space="0" w:color="auto"/>
            </w:tcBorders>
            <w:vAlign w:val="bottom"/>
          </w:tcPr>
          <w:p w14:paraId="1E9DAA43" w14:textId="4CC34370"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742,271,765</w:t>
            </w:r>
          </w:p>
        </w:tc>
        <w:tc>
          <w:tcPr>
            <w:tcW w:w="565" w:type="pct"/>
            <w:tcBorders>
              <w:bottom w:val="single" w:sz="4" w:space="0" w:color="auto"/>
            </w:tcBorders>
            <w:vAlign w:val="bottom"/>
          </w:tcPr>
          <w:p w14:paraId="21997D45" w14:textId="46193D51"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220,000</w:t>
            </w:r>
          </w:p>
        </w:tc>
        <w:tc>
          <w:tcPr>
            <w:tcW w:w="565" w:type="pct"/>
            <w:tcBorders>
              <w:bottom w:val="single" w:sz="4" w:space="0" w:color="auto"/>
            </w:tcBorders>
            <w:vAlign w:val="bottom"/>
          </w:tcPr>
          <w:p w14:paraId="18678AFF" w14:textId="59813A21" w:rsidR="00436F61" w:rsidRPr="00E12604" w:rsidRDefault="00436F61" w:rsidP="00436F61">
            <w:pPr>
              <w:ind w:right="-72"/>
              <w:jc w:val="right"/>
              <w:rPr>
                <w:rFonts w:ascii="Arial" w:eastAsia="Arial" w:hAnsi="Arial" w:cs="Arial"/>
                <w:color w:val="000000"/>
                <w:sz w:val="14"/>
                <w:szCs w:val="14"/>
                <w:lang w:bidi="ar-SA"/>
              </w:rPr>
            </w:pPr>
            <w:r w:rsidRPr="00E12604">
              <w:rPr>
                <w:rFonts w:ascii="Arial" w:eastAsia="Arial" w:hAnsi="Arial" w:cs="Arial"/>
                <w:color w:val="000000"/>
                <w:sz w:val="14"/>
                <w:szCs w:val="14"/>
                <w:lang w:bidi="ar-SA"/>
              </w:rPr>
              <w:t>-</w:t>
            </w:r>
          </w:p>
        </w:tc>
        <w:tc>
          <w:tcPr>
            <w:tcW w:w="565" w:type="pct"/>
            <w:tcBorders>
              <w:bottom w:val="single" w:sz="4" w:space="0" w:color="auto"/>
            </w:tcBorders>
            <w:vAlign w:val="bottom"/>
          </w:tcPr>
          <w:p w14:paraId="574C24B0" w14:textId="0BFEFDCF"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 xml:space="preserve"> 753,376,508 </w:t>
            </w:r>
          </w:p>
        </w:tc>
        <w:tc>
          <w:tcPr>
            <w:tcW w:w="568" w:type="pct"/>
            <w:tcBorders>
              <w:bottom w:val="single" w:sz="4" w:space="0" w:color="auto"/>
            </w:tcBorders>
            <w:vAlign w:val="bottom"/>
          </w:tcPr>
          <w:p w14:paraId="1F285BCA" w14:textId="79441C0E" w:rsidR="00436F61" w:rsidRPr="00E12604" w:rsidRDefault="00436F61" w:rsidP="00436F61">
            <w:pPr>
              <w:ind w:right="-72"/>
              <w:jc w:val="right"/>
              <w:rPr>
                <w:rFonts w:ascii="Arial" w:eastAsia="Arial" w:hAnsi="Arial" w:cs="Arial"/>
                <w:color w:val="000000"/>
                <w:sz w:val="14"/>
                <w:szCs w:val="14"/>
                <w:lang w:bidi="ar-SA"/>
              </w:rPr>
            </w:pPr>
            <w:r w:rsidRPr="00E12604">
              <w:rPr>
                <w:rFonts w:ascii="Arial" w:hAnsi="Arial" w:cs="Arial"/>
                <w:color w:val="000000"/>
                <w:spacing w:val="-4"/>
                <w:sz w:val="14"/>
                <w:szCs w:val="14"/>
              </w:rPr>
              <w:t xml:space="preserve"> 753,357,37</w:t>
            </w:r>
            <w:r w:rsidR="00480D7E" w:rsidRPr="00E12604">
              <w:rPr>
                <w:rFonts w:ascii="Arial" w:hAnsi="Arial" w:cs="Arial"/>
                <w:color w:val="000000"/>
                <w:spacing w:val="-4"/>
                <w:sz w:val="14"/>
                <w:szCs w:val="14"/>
              </w:rPr>
              <w:t>2</w:t>
            </w:r>
            <w:r w:rsidRPr="00E12604">
              <w:rPr>
                <w:rFonts w:ascii="Arial" w:hAnsi="Arial" w:cs="Arial"/>
                <w:color w:val="000000"/>
                <w:spacing w:val="-4"/>
                <w:sz w:val="14"/>
                <w:szCs w:val="14"/>
              </w:rPr>
              <w:t xml:space="preserve"> </w:t>
            </w:r>
          </w:p>
        </w:tc>
      </w:tr>
      <w:tr w:rsidR="00436F61" w:rsidRPr="00E12604" w14:paraId="0055D3E6" w14:textId="77777777">
        <w:tc>
          <w:tcPr>
            <w:tcW w:w="1607" w:type="pct"/>
            <w:vAlign w:val="bottom"/>
          </w:tcPr>
          <w:p w14:paraId="05CDE2AE" w14:textId="77777777" w:rsidR="00436F61" w:rsidRPr="00E12604" w:rsidRDefault="00436F61" w:rsidP="00436F61">
            <w:pPr>
              <w:ind w:left="1080"/>
              <w:rPr>
                <w:rFonts w:ascii="Arial" w:hAnsi="Arial" w:cs="Arial"/>
                <w:color w:val="000000"/>
                <w:spacing w:val="-4"/>
                <w:sz w:val="14"/>
                <w:szCs w:val="14"/>
              </w:rPr>
            </w:pPr>
          </w:p>
        </w:tc>
        <w:tc>
          <w:tcPr>
            <w:tcW w:w="565" w:type="pct"/>
            <w:tcBorders>
              <w:top w:val="single" w:sz="4" w:space="0" w:color="auto"/>
            </w:tcBorders>
            <w:vAlign w:val="bottom"/>
          </w:tcPr>
          <w:p w14:paraId="467DCE67"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6364312A"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center"/>
          </w:tcPr>
          <w:p w14:paraId="15BEF9BE"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center"/>
          </w:tcPr>
          <w:p w14:paraId="5A7FAD90"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6F324859" w14:textId="77777777" w:rsidR="00436F61" w:rsidRPr="00E12604" w:rsidRDefault="00436F61" w:rsidP="00436F61">
            <w:pPr>
              <w:ind w:right="-72"/>
              <w:jc w:val="right"/>
              <w:rPr>
                <w:rFonts w:ascii="Arial" w:hAnsi="Arial" w:cs="Arial"/>
                <w:color w:val="000000"/>
                <w:spacing w:val="-4"/>
                <w:sz w:val="14"/>
                <w:szCs w:val="14"/>
              </w:rPr>
            </w:pPr>
          </w:p>
        </w:tc>
        <w:tc>
          <w:tcPr>
            <w:tcW w:w="568" w:type="pct"/>
            <w:tcBorders>
              <w:top w:val="single" w:sz="4" w:space="0" w:color="auto"/>
            </w:tcBorders>
            <w:vAlign w:val="bottom"/>
          </w:tcPr>
          <w:p w14:paraId="770E72C4"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0DA5B591" w14:textId="77777777">
        <w:tc>
          <w:tcPr>
            <w:tcW w:w="1607" w:type="pct"/>
            <w:vAlign w:val="bottom"/>
          </w:tcPr>
          <w:p w14:paraId="38AD0102" w14:textId="77777777" w:rsidR="00E30973" w:rsidRPr="00E12604" w:rsidRDefault="00E30973" w:rsidP="00E30973">
            <w:pPr>
              <w:ind w:left="1080"/>
              <w:rPr>
                <w:rFonts w:ascii="Arial" w:hAnsi="Arial" w:cs="Arial"/>
                <w:color w:val="000000"/>
                <w:spacing w:val="-4"/>
                <w:sz w:val="14"/>
                <w:szCs w:val="14"/>
              </w:rPr>
            </w:pPr>
            <w:r w:rsidRPr="00E12604">
              <w:rPr>
                <w:rFonts w:ascii="Arial" w:hAnsi="Arial" w:cs="Arial"/>
                <w:color w:val="000000"/>
                <w:spacing w:val="-4"/>
                <w:sz w:val="14"/>
                <w:szCs w:val="14"/>
              </w:rPr>
              <w:t>Derivatives - Foreign currency</w:t>
            </w:r>
          </w:p>
          <w:p w14:paraId="77AEDA6B" w14:textId="600C6DD6" w:rsidR="00436F61" w:rsidRPr="00E12604" w:rsidRDefault="00E30973" w:rsidP="00E30973">
            <w:pPr>
              <w:ind w:left="1080" w:right="-162"/>
              <w:rPr>
                <w:rFonts w:ascii="Arial" w:hAnsi="Arial" w:cs="Arial"/>
                <w:color w:val="000000"/>
                <w:spacing w:val="-6"/>
                <w:sz w:val="14"/>
                <w:szCs w:val="14"/>
                <w:cs/>
              </w:rPr>
            </w:pPr>
            <w:r w:rsidRPr="00E12604">
              <w:rPr>
                <w:rFonts w:ascii="Arial" w:hAnsi="Arial" w:cs="Arial"/>
                <w:color w:val="000000"/>
                <w:spacing w:val="-4"/>
                <w:sz w:val="14"/>
                <w:szCs w:val="14"/>
              </w:rPr>
              <w:t xml:space="preserve">   forwards contracts</w:t>
            </w:r>
          </w:p>
        </w:tc>
        <w:tc>
          <w:tcPr>
            <w:tcW w:w="565" w:type="pct"/>
            <w:tcBorders>
              <w:bottom w:val="single" w:sz="4" w:space="0" w:color="auto"/>
            </w:tcBorders>
            <w:vAlign w:val="bottom"/>
          </w:tcPr>
          <w:p w14:paraId="09FE4019" w14:textId="3D8CC5A6"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vAlign w:val="bottom"/>
          </w:tcPr>
          <w:p w14:paraId="79EDBF4B" w14:textId="4EF2C9C0"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3,644,552</w:t>
            </w:r>
          </w:p>
        </w:tc>
        <w:tc>
          <w:tcPr>
            <w:tcW w:w="565" w:type="pct"/>
            <w:tcBorders>
              <w:bottom w:val="single" w:sz="4" w:space="0" w:color="auto"/>
            </w:tcBorders>
            <w:vAlign w:val="bottom"/>
          </w:tcPr>
          <w:p w14:paraId="30D093A3" w14:textId="575A181D"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vAlign w:val="bottom"/>
          </w:tcPr>
          <w:p w14:paraId="4CBCA390" w14:textId="02AACEFA"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tcPr>
          <w:p w14:paraId="44B9F537" w14:textId="77777777" w:rsidR="00F524E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 </w:t>
            </w:r>
          </w:p>
          <w:p w14:paraId="7BDBB2DC" w14:textId="2CCCB7F5"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3,644,552 </w:t>
            </w:r>
          </w:p>
        </w:tc>
        <w:tc>
          <w:tcPr>
            <w:tcW w:w="568" w:type="pct"/>
            <w:tcBorders>
              <w:bottom w:val="single" w:sz="4" w:space="0" w:color="auto"/>
            </w:tcBorders>
          </w:tcPr>
          <w:p w14:paraId="1ECA7539" w14:textId="77777777" w:rsidR="00F524E1" w:rsidRPr="00E12604" w:rsidRDefault="00F524E1" w:rsidP="00436F61">
            <w:pPr>
              <w:ind w:right="-72"/>
              <w:jc w:val="right"/>
              <w:rPr>
                <w:rFonts w:ascii="Arial" w:hAnsi="Arial" w:cs="Arial"/>
                <w:color w:val="000000"/>
                <w:spacing w:val="-4"/>
                <w:sz w:val="14"/>
                <w:szCs w:val="14"/>
              </w:rPr>
            </w:pPr>
          </w:p>
          <w:p w14:paraId="3669A32D" w14:textId="6B83C16A"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 3,644,552 </w:t>
            </w:r>
          </w:p>
        </w:tc>
      </w:tr>
      <w:tr w:rsidR="00436F61" w:rsidRPr="00E12604" w14:paraId="35B792C1" w14:textId="77777777" w:rsidTr="00AF1B49">
        <w:tc>
          <w:tcPr>
            <w:tcW w:w="1607" w:type="pct"/>
            <w:vAlign w:val="bottom"/>
          </w:tcPr>
          <w:p w14:paraId="29332257" w14:textId="77777777" w:rsidR="00436F61" w:rsidRPr="00E12604" w:rsidRDefault="00436F61" w:rsidP="00436F61">
            <w:pPr>
              <w:ind w:left="1080" w:right="-162"/>
              <w:rPr>
                <w:rFonts w:ascii="Arial" w:hAnsi="Arial" w:cs="Arial"/>
                <w:color w:val="000000"/>
                <w:spacing w:val="-4"/>
                <w:sz w:val="14"/>
                <w:szCs w:val="14"/>
              </w:rPr>
            </w:pPr>
          </w:p>
        </w:tc>
        <w:tc>
          <w:tcPr>
            <w:tcW w:w="565" w:type="pct"/>
            <w:tcBorders>
              <w:top w:val="single" w:sz="4" w:space="0" w:color="auto"/>
            </w:tcBorders>
            <w:vAlign w:val="bottom"/>
          </w:tcPr>
          <w:p w14:paraId="29B932F5"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40E4A231"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1E2F0CB1"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0E06A271"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2F928F1C" w14:textId="77777777" w:rsidR="00436F61" w:rsidRPr="00E12604" w:rsidRDefault="00436F61" w:rsidP="00436F61">
            <w:pPr>
              <w:ind w:right="-72"/>
              <w:jc w:val="right"/>
              <w:rPr>
                <w:rFonts w:ascii="Arial" w:hAnsi="Arial" w:cs="Arial"/>
                <w:color w:val="000000"/>
                <w:spacing w:val="-4"/>
                <w:sz w:val="14"/>
                <w:szCs w:val="14"/>
              </w:rPr>
            </w:pPr>
          </w:p>
        </w:tc>
        <w:tc>
          <w:tcPr>
            <w:tcW w:w="568" w:type="pct"/>
            <w:tcBorders>
              <w:top w:val="single" w:sz="4" w:space="0" w:color="auto"/>
            </w:tcBorders>
            <w:vAlign w:val="bottom"/>
          </w:tcPr>
          <w:p w14:paraId="2488F8A5"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56D2BCBB" w14:textId="77777777">
        <w:tc>
          <w:tcPr>
            <w:tcW w:w="1607" w:type="pct"/>
            <w:vAlign w:val="bottom"/>
          </w:tcPr>
          <w:p w14:paraId="5E85D485" w14:textId="6D5B3846" w:rsidR="00436F61" w:rsidRPr="00E12604" w:rsidRDefault="00436F61" w:rsidP="00436F61">
            <w:pPr>
              <w:ind w:left="1080"/>
              <w:rPr>
                <w:rFonts w:ascii="Arial" w:hAnsi="Arial" w:cs="Arial"/>
                <w:color w:val="000000"/>
                <w:spacing w:val="-4"/>
                <w:sz w:val="14"/>
                <w:szCs w:val="14"/>
              </w:rPr>
            </w:pPr>
            <w:r w:rsidRPr="00E12604">
              <w:rPr>
                <w:rFonts w:ascii="Arial" w:hAnsi="Arial" w:cs="Arial"/>
                <w:b/>
                <w:bCs/>
                <w:color w:val="000000"/>
                <w:spacing w:val="-4"/>
                <w:sz w:val="14"/>
                <w:szCs w:val="14"/>
              </w:rPr>
              <w:t>Total derivatives</w:t>
            </w:r>
          </w:p>
        </w:tc>
        <w:tc>
          <w:tcPr>
            <w:tcW w:w="565" w:type="pct"/>
            <w:tcBorders>
              <w:bottom w:val="single" w:sz="4" w:space="0" w:color="auto"/>
            </w:tcBorders>
            <w:vAlign w:val="bottom"/>
          </w:tcPr>
          <w:p w14:paraId="4F36ED6C" w14:textId="6C521840"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vAlign w:val="bottom"/>
          </w:tcPr>
          <w:p w14:paraId="093F32C9" w14:textId="58243DED"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3,644,552</w:t>
            </w:r>
          </w:p>
        </w:tc>
        <w:tc>
          <w:tcPr>
            <w:tcW w:w="565" w:type="pct"/>
            <w:tcBorders>
              <w:bottom w:val="single" w:sz="4" w:space="0" w:color="auto"/>
            </w:tcBorders>
            <w:vAlign w:val="center"/>
          </w:tcPr>
          <w:p w14:paraId="588C07BC" w14:textId="22161679"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vAlign w:val="center"/>
          </w:tcPr>
          <w:p w14:paraId="0F11926A" w14:textId="08585A67"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tcPr>
          <w:p w14:paraId="302A9B30" w14:textId="0DC5D811"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 3,644,552 </w:t>
            </w:r>
          </w:p>
        </w:tc>
        <w:tc>
          <w:tcPr>
            <w:tcW w:w="568" w:type="pct"/>
            <w:tcBorders>
              <w:bottom w:val="single" w:sz="4" w:space="0" w:color="auto"/>
            </w:tcBorders>
          </w:tcPr>
          <w:p w14:paraId="6D90607E" w14:textId="3D6DA11B"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 3,644,552 </w:t>
            </w:r>
          </w:p>
        </w:tc>
      </w:tr>
      <w:tr w:rsidR="00436F61" w:rsidRPr="00E12604" w14:paraId="33D489BA" w14:textId="77777777">
        <w:tc>
          <w:tcPr>
            <w:tcW w:w="1607" w:type="pct"/>
            <w:vAlign w:val="bottom"/>
          </w:tcPr>
          <w:p w14:paraId="6D9F2E9E" w14:textId="77777777" w:rsidR="00436F61" w:rsidRPr="00E12604" w:rsidRDefault="00436F61" w:rsidP="00436F61">
            <w:pPr>
              <w:ind w:left="1080"/>
              <w:rPr>
                <w:rFonts w:ascii="Arial" w:hAnsi="Arial" w:cs="Arial"/>
                <w:b/>
                <w:bCs/>
                <w:color w:val="000000"/>
                <w:spacing w:val="-4"/>
                <w:sz w:val="14"/>
                <w:szCs w:val="14"/>
                <w:cs/>
              </w:rPr>
            </w:pPr>
          </w:p>
        </w:tc>
        <w:tc>
          <w:tcPr>
            <w:tcW w:w="565" w:type="pct"/>
            <w:tcBorders>
              <w:top w:val="single" w:sz="4" w:space="0" w:color="auto"/>
            </w:tcBorders>
            <w:vAlign w:val="bottom"/>
          </w:tcPr>
          <w:p w14:paraId="0ECC57B1"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504CD12E"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center"/>
          </w:tcPr>
          <w:p w14:paraId="2E01AE2D"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center"/>
          </w:tcPr>
          <w:p w14:paraId="1183AD5F" w14:textId="77777777" w:rsidR="00436F61" w:rsidRPr="00E12604" w:rsidRDefault="00436F61" w:rsidP="00436F61">
            <w:pPr>
              <w:ind w:right="-72"/>
              <w:jc w:val="right"/>
              <w:rPr>
                <w:rFonts w:ascii="Arial" w:hAnsi="Arial" w:cs="Arial"/>
                <w:color w:val="000000"/>
                <w:spacing w:val="-4"/>
                <w:sz w:val="14"/>
                <w:szCs w:val="14"/>
              </w:rPr>
            </w:pPr>
          </w:p>
        </w:tc>
        <w:tc>
          <w:tcPr>
            <w:tcW w:w="565" w:type="pct"/>
            <w:tcBorders>
              <w:top w:val="single" w:sz="4" w:space="0" w:color="auto"/>
            </w:tcBorders>
            <w:vAlign w:val="bottom"/>
          </w:tcPr>
          <w:p w14:paraId="039ED1C2" w14:textId="77777777" w:rsidR="00436F61" w:rsidRPr="00E12604" w:rsidRDefault="00436F61" w:rsidP="00436F61">
            <w:pPr>
              <w:ind w:right="-72"/>
              <w:jc w:val="right"/>
              <w:rPr>
                <w:rFonts w:ascii="Arial" w:hAnsi="Arial" w:cs="Arial"/>
                <w:color w:val="000000"/>
                <w:spacing w:val="-4"/>
                <w:sz w:val="14"/>
                <w:szCs w:val="14"/>
              </w:rPr>
            </w:pPr>
          </w:p>
        </w:tc>
        <w:tc>
          <w:tcPr>
            <w:tcW w:w="568" w:type="pct"/>
            <w:tcBorders>
              <w:top w:val="single" w:sz="4" w:space="0" w:color="auto"/>
            </w:tcBorders>
            <w:vAlign w:val="bottom"/>
          </w:tcPr>
          <w:p w14:paraId="7EE1B473" w14:textId="77777777" w:rsidR="00436F61" w:rsidRPr="00E12604" w:rsidRDefault="00436F61" w:rsidP="00436F61">
            <w:pPr>
              <w:ind w:right="-72"/>
              <w:jc w:val="right"/>
              <w:rPr>
                <w:rFonts w:ascii="Arial" w:hAnsi="Arial" w:cs="Arial"/>
                <w:color w:val="000000"/>
                <w:spacing w:val="-4"/>
                <w:sz w:val="14"/>
                <w:szCs w:val="14"/>
              </w:rPr>
            </w:pPr>
          </w:p>
        </w:tc>
      </w:tr>
      <w:tr w:rsidR="00436F61" w:rsidRPr="00E12604" w14:paraId="54276F0F" w14:textId="77777777">
        <w:tc>
          <w:tcPr>
            <w:tcW w:w="1607" w:type="pct"/>
            <w:vAlign w:val="bottom"/>
          </w:tcPr>
          <w:p w14:paraId="7BB47869" w14:textId="3B515653" w:rsidR="00436F61" w:rsidRPr="00E12604" w:rsidRDefault="00436F61" w:rsidP="00436F61">
            <w:pPr>
              <w:ind w:left="1080"/>
              <w:rPr>
                <w:rFonts w:ascii="Arial" w:hAnsi="Arial" w:cs="Arial"/>
                <w:b/>
                <w:bCs/>
                <w:color w:val="000000"/>
                <w:spacing w:val="-4"/>
                <w:sz w:val="14"/>
                <w:szCs w:val="14"/>
                <w:cs/>
              </w:rPr>
            </w:pPr>
            <w:r w:rsidRPr="00E12604">
              <w:rPr>
                <w:rFonts w:ascii="Arial" w:hAnsi="Arial" w:cs="Arial"/>
                <w:b/>
                <w:bCs/>
                <w:color w:val="000000"/>
                <w:spacing w:val="-4"/>
                <w:sz w:val="14"/>
                <w:szCs w:val="14"/>
              </w:rPr>
              <w:t>Total</w:t>
            </w:r>
          </w:p>
        </w:tc>
        <w:tc>
          <w:tcPr>
            <w:tcW w:w="565" w:type="pct"/>
            <w:tcBorders>
              <w:bottom w:val="single" w:sz="4" w:space="0" w:color="auto"/>
            </w:tcBorders>
            <w:vAlign w:val="bottom"/>
          </w:tcPr>
          <w:p w14:paraId="557C5E29" w14:textId="7B2BC89E"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10,884,743</w:t>
            </w:r>
          </w:p>
        </w:tc>
        <w:tc>
          <w:tcPr>
            <w:tcW w:w="565" w:type="pct"/>
            <w:tcBorders>
              <w:bottom w:val="single" w:sz="4" w:space="0" w:color="auto"/>
            </w:tcBorders>
            <w:vAlign w:val="bottom"/>
          </w:tcPr>
          <w:p w14:paraId="1F353B37" w14:textId="290A483F"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745,916,317</w:t>
            </w:r>
          </w:p>
        </w:tc>
        <w:tc>
          <w:tcPr>
            <w:tcW w:w="565" w:type="pct"/>
            <w:tcBorders>
              <w:bottom w:val="single" w:sz="4" w:space="0" w:color="auto"/>
            </w:tcBorders>
            <w:vAlign w:val="center"/>
          </w:tcPr>
          <w:p w14:paraId="582D6B2B" w14:textId="465BDF11" w:rsidR="00436F61" w:rsidRPr="00E12604" w:rsidRDefault="00436F61" w:rsidP="00436F61">
            <w:pPr>
              <w:ind w:right="-72"/>
              <w:jc w:val="right"/>
              <w:rPr>
                <w:rFonts w:ascii="Arial" w:hAnsi="Arial" w:cs="Arial"/>
                <w:color w:val="000000"/>
                <w:spacing w:val="-4"/>
                <w:sz w:val="14"/>
                <w:szCs w:val="14"/>
              </w:rPr>
            </w:pPr>
            <w:r w:rsidRPr="00E12604">
              <w:rPr>
                <w:rFonts w:ascii="Arial" w:eastAsia="Arial" w:hAnsi="Arial" w:cs="Arial"/>
                <w:color w:val="000000"/>
                <w:sz w:val="14"/>
                <w:szCs w:val="14"/>
                <w:lang w:bidi="ar-SA"/>
              </w:rPr>
              <w:t>220,000</w:t>
            </w:r>
          </w:p>
        </w:tc>
        <w:tc>
          <w:tcPr>
            <w:tcW w:w="565" w:type="pct"/>
            <w:tcBorders>
              <w:bottom w:val="single" w:sz="4" w:space="0" w:color="auto"/>
            </w:tcBorders>
            <w:vAlign w:val="center"/>
          </w:tcPr>
          <w:p w14:paraId="617547AE" w14:textId="2A160111"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w:t>
            </w:r>
          </w:p>
        </w:tc>
        <w:tc>
          <w:tcPr>
            <w:tcW w:w="565" w:type="pct"/>
            <w:tcBorders>
              <w:bottom w:val="single" w:sz="4" w:space="0" w:color="auto"/>
            </w:tcBorders>
          </w:tcPr>
          <w:p w14:paraId="6B4BD01A" w14:textId="42265E1E"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 757,021,060 </w:t>
            </w:r>
          </w:p>
        </w:tc>
        <w:tc>
          <w:tcPr>
            <w:tcW w:w="568" w:type="pct"/>
            <w:tcBorders>
              <w:bottom w:val="single" w:sz="4" w:space="0" w:color="auto"/>
            </w:tcBorders>
          </w:tcPr>
          <w:p w14:paraId="567B52E1" w14:textId="11D189CD" w:rsidR="00436F61" w:rsidRPr="00E12604" w:rsidRDefault="00436F61" w:rsidP="00436F61">
            <w:pPr>
              <w:ind w:right="-72"/>
              <w:jc w:val="right"/>
              <w:rPr>
                <w:rFonts w:ascii="Arial" w:hAnsi="Arial" w:cs="Arial"/>
                <w:color w:val="000000"/>
                <w:spacing w:val="-4"/>
                <w:sz w:val="14"/>
                <w:szCs w:val="14"/>
              </w:rPr>
            </w:pPr>
            <w:r w:rsidRPr="00E12604">
              <w:rPr>
                <w:rFonts w:ascii="Arial" w:hAnsi="Arial" w:cs="Arial"/>
                <w:color w:val="000000"/>
                <w:spacing w:val="-4"/>
                <w:sz w:val="14"/>
                <w:szCs w:val="14"/>
              </w:rPr>
              <w:t xml:space="preserve"> 757,001,92</w:t>
            </w:r>
            <w:r w:rsidR="00480D7E" w:rsidRPr="00E12604">
              <w:rPr>
                <w:rFonts w:ascii="Arial" w:hAnsi="Arial" w:cs="Arial"/>
                <w:color w:val="000000"/>
                <w:spacing w:val="-4"/>
                <w:sz w:val="14"/>
                <w:szCs w:val="14"/>
              </w:rPr>
              <w:t>4</w:t>
            </w:r>
            <w:r w:rsidRPr="00E12604">
              <w:rPr>
                <w:rFonts w:ascii="Arial" w:hAnsi="Arial" w:cs="Arial"/>
                <w:color w:val="000000"/>
                <w:spacing w:val="-4"/>
                <w:sz w:val="14"/>
                <w:szCs w:val="14"/>
              </w:rPr>
              <w:t xml:space="preserve"> </w:t>
            </w:r>
          </w:p>
        </w:tc>
      </w:tr>
    </w:tbl>
    <w:p w14:paraId="4B5AE706" w14:textId="67436CFA" w:rsidR="00183739" w:rsidRPr="00E12604" w:rsidRDefault="00E12820" w:rsidP="006A20DD">
      <w:pPr>
        <w:jc w:val="thaiDistribute"/>
        <w:rPr>
          <w:rFonts w:ascii="Arial" w:hAnsi="Arial" w:cs="Arial"/>
          <w:color w:val="000000"/>
          <w:sz w:val="18"/>
          <w:szCs w:val="18"/>
        </w:rPr>
      </w:pPr>
      <w:r w:rsidRPr="00E12604">
        <w:rPr>
          <w:rFonts w:ascii="Arial" w:hAnsi="Arial" w:cs="Arial"/>
          <w:color w:val="000000"/>
          <w:sz w:val="26"/>
          <w:szCs w:val="26"/>
        </w:rPr>
        <w:br w:type="page"/>
      </w:r>
    </w:p>
    <w:p w14:paraId="06FE6485" w14:textId="19727C53" w:rsidR="00183739" w:rsidRPr="00E12604" w:rsidRDefault="007854CC" w:rsidP="00183739">
      <w:pPr>
        <w:ind w:left="540" w:hanging="540"/>
        <w:jc w:val="thaiDistribute"/>
        <w:rPr>
          <w:rFonts w:ascii="Arial" w:hAnsi="Arial" w:cs="Arial"/>
          <w:b/>
          <w:bCs/>
          <w:color w:val="000000"/>
          <w:sz w:val="18"/>
          <w:szCs w:val="18"/>
        </w:rPr>
      </w:pPr>
      <w:r w:rsidRPr="00E12604">
        <w:rPr>
          <w:rFonts w:ascii="Arial" w:hAnsi="Arial" w:cs="Arial"/>
          <w:b/>
          <w:bCs/>
          <w:color w:val="000000"/>
          <w:sz w:val="18"/>
          <w:szCs w:val="18"/>
        </w:rPr>
        <w:t>5</w:t>
      </w:r>
      <w:r w:rsidR="00183739" w:rsidRPr="00E12604">
        <w:rPr>
          <w:rFonts w:ascii="Arial" w:hAnsi="Arial" w:cs="Arial"/>
          <w:b/>
          <w:bCs/>
          <w:color w:val="000000"/>
          <w:sz w:val="18"/>
          <w:szCs w:val="18"/>
        </w:rPr>
        <w:t>.</w:t>
      </w:r>
      <w:r w:rsidRPr="00E12604">
        <w:rPr>
          <w:rFonts w:ascii="Arial" w:hAnsi="Arial" w:cs="Arial"/>
          <w:b/>
          <w:bCs/>
          <w:color w:val="000000"/>
          <w:sz w:val="18"/>
          <w:szCs w:val="18"/>
        </w:rPr>
        <w:t>2</w:t>
      </w:r>
      <w:r w:rsidR="00183739" w:rsidRPr="00E12604">
        <w:rPr>
          <w:rFonts w:ascii="Arial" w:hAnsi="Arial" w:cs="Arial"/>
          <w:b/>
          <w:bCs/>
          <w:color w:val="000000"/>
          <w:sz w:val="18"/>
          <w:szCs w:val="18"/>
        </w:rPr>
        <w:tab/>
      </w:r>
      <w:r w:rsidR="00497355" w:rsidRPr="00E12604">
        <w:rPr>
          <w:rFonts w:ascii="Arial" w:hAnsi="Arial" w:cs="Arial"/>
          <w:b/>
          <w:bCs/>
          <w:color w:val="000000"/>
          <w:sz w:val="18"/>
          <w:szCs w:val="18"/>
        </w:rPr>
        <w:t>Capital management</w:t>
      </w:r>
    </w:p>
    <w:p w14:paraId="14B8AC57" w14:textId="77777777" w:rsidR="00E12820" w:rsidRPr="00E12604" w:rsidRDefault="00E12820" w:rsidP="001E62CD">
      <w:pPr>
        <w:ind w:left="1080"/>
        <w:jc w:val="thaiDistribute"/>
        <w:rPr>
          <w:rFonts w:ascii="Arial" w:hAnsi="Arial" w:cs="Arial"/>
          <w:color w:val="000000"/>
          <w:sz w:val="18"/>
          <w:szCs w:val="18"/>
        </w:rPr>
      </w:pPr>
    </w:p>
    <w:p w14:paraId="6862F677" w14:textId="34F8ED5D" w:rsidR="00183739" w:rsidRPr="00E12604" w:rsidRDefault="007854CC" w:rsidP="00183739">
      <w:pPr>
        <w:tabs>
          <w:tab w:val="left" w:pos="1080"/>
        </w:tabs>
        <w:ind w:left="1094" w:hanging="547"/>
        <w:jc w:val="thaiDistribute"/>
        <w:rPr>
          <w:rFonts w:ascii="Arial" w:hAnsi="Arial" w:cs="Arial"/>
          <w:b/>
          <w:bCs/>
          <w:color w:val="000000"/>
          <w:sz w:val="18"/>
          <w:szCs w:val="18"/>
        </w:rPr>
      </w:pPr>
      <w:r w:rsidRPr="00E12604">
        <w:rPr>
          <w:rFonts w:ascii="Arial" w:hAnsi="Arial" w:cs="Arial"/>
          <w:b/>
          <w:bCs/>
          <w:color w:val="000000"/>
          <w:sz w:val="18"/>
          <w:szCs w:val="18"/>
        </w:rPr>
        <w:t>5</w:t>
      </w:r>
      <w:r w:rsidR="00183739" w:rsidRPr="00E12604">
        <w:rPr>
          <w:rFonts w:ascii="Arial" w:hAnsi="Arial" w:cs="Arial"/>
          <w:b/>
          <w:bCs/>
          <w:color w:val="000000"/>
          <w:sz w:val="18"/>
          <w:szCs w:val="18"/>
        </w:rPr>
        <w:t>.</w:t>
      </w:r>
      <w:r w:rsidRPr="00E12604">
        <w:rPr>
          <w:rFonts w:ascii="Arial" w:hAnsi="Arial" w:cs="Arial"/>
          <w:b/>
          <w:bCs/>
          <w:color w:val="000000"/>
          <w:sz w:val="18"/>
          <w:szCs w:val="18"/>
        </w:rPr>
        <w:t>2</w:t>
      </w:r>
      <w:r w:rsidR="00183739" w:rsidRPr="00E12604">
        <w:rPr>
          <w:rFonts w:ascii="Arial" w:hAnsi="Arial" w:cs="Arial"/>
          <w:b/>
          <w:bCs/>
          <w:color w:val="000000"/>
          <w:sz w:val="18"/>
          <w:szCs w:val="18"/>
        </w:rPr>
        <w:t>.</w:t>
      </w:r>
      <w:r w:rsidRPr="00E12604">
        <w:rPr>
          <w:rFonts w:ascii="Arial" w:hAnsi="Arial" w:cs="Arial"/>
          <w:b/>
          <w:bCs/>
          <w:color w:val="000000"/>
          <w:sz w:val="18"/>
          <w:szCs w:val="18"/>
        </w:rPr>
        <w:t>1</w:t>
      </w:r>
      <w:r w:rsidR="00183739" w:rsidRPr="00E12604">
        <w:rPr>
          <w:rFonts w:ascii="Arial" w:hAnsi="Arial" w:cs="Arial"/>
          <w:b/>
          <w:bCs/>
          <w:color w:val="000000"/>
          <w:sz w:val="18"/>
          <w:szCs w:val="18"/>
        </w:rPr>
        <w:tab/>
      </w:r>
      <w:r w:rsidR="00497355" w:rsidRPr="00E12604">
        <w:rPr>
          <w:rFonts w:ascii="Arial" w:hAnsi="Arial" w:cs="Arial"/>
          <w:b/>
          <w:bCs/>
          <w:color w:val="000000"/>
          <w:sz w:val="18"/>
          <w:szCs w:val="18"/>
        </w:rPr>
        <w:t>Risk management</w:t>
      </w:r>
    </w:p>
    <w:p w14:paraId="379628C2" w14:textId="77777777" w:rsidR="00183739" w:rsidRPr="00E12604" w:rsidRDefault="00183739" w:rsidP="006E135F">
      <w:pPr>
        <w:ind w:left="1080"/>
        <w:jc w:val="thaiDistribute"/>
        <w:rPr>
          <w:rFonts w:ascii="Arial" w:hAnsi="Arial" w:cs="Arial"/>
          <w:color w:val="000000"/>
          <w:sz w:val="18"/>
          <w:szCs w:val="18"/>
        </w:rPr>
      </w:pPr>
    </w:p>
    <w:p w14:paraId="197C681D" w14:textId="5A8CFF1A" w:rsidR="00497355" w:rsidRPr="00E12604" w:rsidRDefault="00573ACB" w:rsidP="006E135F">
      <w:pPr>
        <w:tabs>
          <w:tab w:val="left" w:pos="540"/>
        </w:tabs>
        <w:ind w:left="1080"/>
        <w:jc w:val="thaiDistribute"/>
        <w:rPr>
          <w:rFonts w:ascii="Arial" w:hAnsi="Arial" w:cs="Arial"/>
          <w:color w:val="000000"/>
          <w:spacing w:val="-4"/>
          <w:sz w:val="18"/>
          <w:szCs w:val="18"/>
        </w:rPr>
      </w:pPr>
      <w:r w:rsidRPr="00E12604">
        <w:rPr>
          <w:rFonts w:ascii="Arial" w:hAnsi="Arial" w:cs="Arial"/>
          <w:color w:val="000000"/>
          <w:spacing w:val="-4"/>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54B2CEC4" w14:textId="77777777" w:rsidR="00497355" w:rsidRPr="00E12604" w:rsidRDefault="00497355" w:rsidP="006E135F">
      <w:pPr>
        <w:tabs>
          <w:tab w:val="left" w:pos="540"/>
        </w:tabs>
        <w:ind w:left="1080"/>
        <w:jc w:val="thaiDistribute"/>
        <w:rPr>
          <w:rFonts w:ascii="Arial" w:hAnsi="Arial" w:cs="Arial"/>
          <w:color w:val="000000"/>
          <w:spacing w:val="-4"/>
          <w:sz w:val="18"/>
          <w:szCs w:val="18"/>
        </w:rPr>
      </w:pPr>
    </w:p>
    <w:p w14:paraId="711C4966" w14:textId="66227BDD" w:rsidR="00183739" w:rsidRPr="00E12604" w:rsidRDefault="00573ACB" w:rsidP="006E135F">
      <w:pPr>
        <w:tabs>
          <w:tab w:val="left" w:pos="540"/>
        </w:tabs>
        <w:ind w:left="1080"/>
        <w:jc w:val="thaiDistribute"/>
        <w:rPr>
          <w:rFonts w:ascii="Arial" w:hAnsi="Arial" w:cs="Arial"/>
          <w:color w:val="000000"/>
          <w:spacing w:val="-4"/>
          <w:sz w:val="18"/>
          <w:szCs w:val="18"/>
        </w:rPr>
      </w:pPr>
      <w:r w:rsidRPr="00E12604">
        <w:rPr>
          <w:rFonts w:ascii="Arial" w:hAnsi="Arial" w:cs="Arial"/>
          <w:color w:val="000000"/>
          <w:spacing w:val="-4"/>
          <w:sz w:val="18"/>
          <w:szCs w:val="18"/>
        </w:rPr>
        <w:t>In order to maintain or adjust the capital structure, the Group may adjust the amounts of dividends paid to shareholders, return capital to shareholders, issue new shares, or sell assets to reduce debt.</w:t>
      </w:r>
    </w:p>
    <w:p w14:paraId="53F6ACF8" w14:textId="39567E36" w:rsidR="00573ACB" w:rsidRPr="00E12604" w:rsidRDefault="00573ACB" w:rsidP="006E135F">
      <w:pPr>
        <w:tabs>
          <w:tab w:val="left" w:pos="540"/>
        </w:tabs>
        <w:ind w:left="1080"/>
        <w:jc w:val="thaiDistribute"/>
        <w:rPr>
          <w:rFonts w:ascii="Arial" w:hAnsi="Arial" w:cs="Arial"/>
          <w:color w:val="000000"/>
          <w:spacing w:val="-4"/>
          <w:sz w:val="18"/>
          <w:szCs w:val="18"/>
        </w:rPr>
      </w:pPr>
    </w:p>
    <w:p w14:paraId="4634A878" w14:textId="69DF7E5B" w:rsidR="00573ACB" w:rsidRPr="00E12604" w:rsidRDefault="00573ACB" w:rsidP="006E135F">
      <w:pPr>
        <w:tabs>
          <w:tab w:val="left" w:pos="540"/>
        </w:tabs>
        <w:ind w:left="1080"/>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Consistent with others in the industry, the Group monitors capital based </w:t>
      </w:r>
      <w:r w:rsidR="00C70E78" w:rsidRPr="00E12604">
        <w:rPr>
          <w:rFonts w:ascii="Arial" w:hAnsi="Arial" w:cs="Arial"/>
          <w:color w:val="000000"/>
          <w:spacing w:val="-4"/>
          <w:sz w:val="18"/>
          <w:szCs w:val="18"/>
        </w:rPr>
        <w:t xml:space="preserve">on </w:t>
      </w:r>
      <w:r w:rsidRPr="00E12604">
        <w:rPr>
          <w:rFonts w:ascii="Arial" w:hAnsi="Arial" w:cs="Arial"/>
          <w:color w:val="000000"/>
          <w:spacing w:val="-4"/>
          <w:sz w:val="18"/>
          <w:szCs w:val="18"/>
        </w:rPr>
        <w:t xml:space="preserve">the </w:t>
      </w:r>
      <w:r w:rsidR="00B3674E" w:rsidRPr="00E12604">
        <w:rPr>
          <w:rFonts w:ascii="Arial" w:hAnsi="Arial" w:cs="Arial"/>
          <w:color w:val="000000"/>
          <w:spacing w:val="-4"/>
          <w:sz w:val="18"/>
          <w:szCs w:val="18"/>
        </w:rPr>
        <w:t>debt</w:t>
      </w:r>
      <w:r w:rsidR="00C70E78" w:rsidRPr="00E12604">
        <w:rPr>
          <w:rFonts w:ascii="Arial" w:hAnsi="Arial" w:cs="Arial"/>
          <w:color w:val="000000"/>
          <w:spacing w:val="-4"/>
          <w:sz w:val="18"/>
          <w:szCs w:val="18"/>
        </w:rPr>
        <w:t xml:space="preserve"> </w:t>
      </w:r>
      <w:r w:rsidR="00B3674E" w:rsidRPr="00E12604">
        <w:rPr>
          <w:rFonts w:ascii="Arial" w:hAnsi="Arial" w:cs="Arial"/>
          <w:color w:val="000000"/>
          <w:spacing w:val="-4"/>
          <w:sz w:val="18"/>
          <w:szCs w:val="18"/>
        </w:rPr>
        <w:t>to</w:t>
      </w:r>
      <w:r w:rsidR="00C70E78" w:rsidRPr="00E12604">
        <w:rPr>
          <w:rFonts w:ascii="Arial" w:hAnsi="Arial" w:cs="Arial"/>
          <w:color w:val="000000"/>
          <w:spacing w:val="-4"/>
          <w:sz w:val="18"/>
          <w:szCs w:val="18"/>
        </w:rPr>
        <w:t xml:space="preserve"> </w:t>
      </w:r>
      <w:r w:rsidR="00B3674E" w:rsidRPr="00E12604">
        <w:rPr>
          <w:rFonts w:ascii="Arial" w:hAnsi="Arial" w:cs="Arial"/>
          <w:color w:val="000000"/>
          <w:spacing w:val="-4"/>
          <w:sz w:val="18"/>
          <w:szCs w:val="18"/>
        </w:rPr>
        <w:t>equity</w:t>
      </w:r>
      <w:r w:rsidRPr="00E12604">
        <w:rPr>
          <w:rFonts w:ascii="Arial" w:hAnsi="Arial" w:cs="Arial"/>
          <w:color w:val="000000"/>
          <w:spacing w:val="-4"/>
          <w:sz w:val="18"/>
          <w:szCs w:val="18"/>
        </w:rPr>
        <w:t xml:space="preserve"> ratio, which calculated by dividing net debt </w:t>
      </w:r>
      <w:r w:rsidR="00B3674E" w:rsidRPr="00E12604">
        <w:rPr>
          <w:rFonts w:ascii="Arial" w:hAnsi="Arial" w:cs="Arial"/>
          <w:color w:val="000000"/>
          <w:spacing w:val="-4"/>
          <w:sz w:val="18"/>
          <w:szCs w:val="18"/>
        </w:rPr>
        <w:t>by</w:t>
      </w:r>
      <w:r w:rsidRPr="00E12604">
        <w:rPr>
          <w:rFonts w:ascii="Arial" w:hAnsi="Arial" w:cs="Arial"/>
          <w:color w:val="000000"/>
          <w:spacing w:val="-4"/>
          <w:sz w:val="18"/>
          <w:szCs w:val="18"/>
        </w:rPr>
        <w:t xml:space="preserve"> equity. The Group’s strategy was to maintain a</w:t>
      </w:r>
      <w:r w:rsidR="00B3674E" w:rsidRPr="00E12604">
        <w:rPr>
          <w:rFonts w:ascii="Arial" w:hAnsi="Arial" w:cs="Arial"/>
          <w:color w:val="000000"/>
          <w:spacing w:val="-4"/>
          <w:sz w:val="18"/>
          <w:szCs w:val="18"/>
        </w:rPr>
        <w:t>n appropriate level</w:t>
      </w:r>
      <w:r w:rsidRPr="00E12604">
        <w:rPr>
          <w:rFonts w:ascii="Arial" w:hAnsi="Arial" w:cs="Arial"/>
          <w:color w:val="000000"/>
          <w:spacing w:val="-4"/>
          <w:sz w:val="18"/>
          <w:szCs w:val="18"/>
        </w:rPr>
        <w:t xml:space="preserve"> </w:t>
      </w:r>
      <w:r w:rsidR="00B3674E" w:rsidRPr="00E12604">
        <w:rPr>
          <w:rFonts w:ascii="Arial" w:hAnsi="Arial" w:cs="Arial"/>
          <w:color w:val="000000"/>
          <w:spacing w:val="-4"/>
          <w:sz w:val="18"/>
          <w:szCs w:val="18"/>
        </w:rPr>
        <w:t xml:space="preserve">of </w:t>
      </w:r>
      <w:r w:rsidRPr="00E12604">
        <w:rPr>
          <w:rFonts w:ascii="Arial" w:hAnsi="Arial" w:cs="Arial"/>
          <w:color w:val="000000"/>
          <w:spacing w:val="-4"/>
          <w:sz w:val="18"/>
          <w:szCs w:val="18"/>
        </w:rPr>
        <w:t>debt to equity</w:t>
      </w:r>
      <w:r w:rsidR="00B3674E" w:rsidRPr="00E12604">
        <w:rPr>
          <w:rFonts w:ascii="Arial" w:hAnsi="Arial" w:cs="Arial"/>
          <w:color w:val="000000"/>
          <w:spacing w:val="-4"/>
          <w:sz w:val="18"/>
          <w:szCs w:val="18"/>
        </w:rPr>
        <w:t xml:space="preserve">. As at </w:t>
      </w:r>
      <w:r w:rsidR="007854CC" w:rsidRPr="00E12604">
        <w:rPr>
          <w:rFonts w:ascii="Arial" w:hAnsi="Arial" w:cs="Arial"/>
          <w:color w:val="000000"/>
          <w:spacing w:val="-4"/>
          <w:sz w:val="18"/>
          <w:szCs w:val="18"/>
        </w:rPr>
        <w:t>30</w:t>
      </w:r>
      <w:r w:rsidR="00B3674E" w:rsidRPr="00E12604">
        <w:rPr>
          <w:rFonts w:ascii="Arial" w:hAnsi="Arial" w:cs="Arial"/>
          <w:color w:val="000000"/>
          <w:spacing w:val="-4"/>
          <w:sz w:val="18"/>
          <w:szCs w:val="18"/>
        </w:rPr>
        <w:t xml:space="preserve"> September </w:t>
      </w:r>
      <w:r w:rsidR="005B1D08" w:rsidRPr="00E12604">
        <w:rPr>
          <w:rFonts w:ascii="Arial" w:hAnsi="Arial" w:cs="Arial"/>
          <w:color w:val="000000"/>
          <w:spacing w:val="-4"/>
          <w:sz w:val="18"/>
          <w:szCs w:val="18"/>
        </w:rPr>
        <w:t>202</w:t>
      </w:r>
      <w:r w:rsidR="00EA55FD" w:rsidRPr="00E12604">
        <w:rPr>
          <w:rFonts w:ascii="Arial" w:hAnsi="Arial" w:cs="Arial"/>
          <w:color w:val="000000"/>
          <w:spacing w:val="-4"/>
          <w:sz w:val="18"/>
          <w:szCs w:val="18"/>
        </w:rPr>
        <w:t>5</w:t>
      </w:r>
      <w:r w:rsidR="00B3674E" w:rsidRPr="00E12604">
        <w:rPr>
          <w:rFonts w:ascii="Arial" w:hAnsi="Arial" w:cs="Arial"/>
          <w:color w:val="000000"/>
          <w:spacing w:val="-4"/>
          <w:sz w:val="18"/>
          <w:szCs w:val="18"/>
        </w:rPr>
        <w:t xml:space="preserve"> and </w:t>
      </w:r>
      <w:r w:rsidR="005B1D08" w:rsidRPr="00E12604">
        <w:rPr>
          <w:rFonts w:ascii="Arial" w:hAnsi="Arial" w:cs="Arial"/>
          <w:color w:val="000000"/>
          <w:spacing w:val="-4"/>
          <w:sz w:val="18"/>
          <w:szCs w:val="18"/>
        </w:rPr>
        <w:t>202</w:t>
      </w:r>
      <w:r w:rsidR="00EA55FD" w:rsidRPr="00E12604">
        <w:rPr>
          <w:rFonts w:ascii="Arial" w:hAnsi="Arial" w:cs="Arial"/>
          <w:color w:val="000000"/>
          <w:spacing w:val="-4"/>
          <w:sz w:val="18"/>
          <w:szCs w:val="18"/>
        </w:rPr>
        <w:t>4</w:t>
      </w:r>
      <w:r w:rsidR="00B3674E" w:rsidRPr="00E12604">
        <w:rPr>
          <w:rFonts w:ascii="Arial" w:hAnsi="Arial" w:cs="Arial"/>
          <w:color w:val="000000"/>
          <w:spacing w:val="-4"/>
          <w:sz w:val="18"/>
          <w:szCs w:val="18"/>
        </w:rPr>
        <w:t>, the Group’s debt</w:t>
      </w:r>
      <w:r w:rsidR="00C70E78" w:rsidRPr="00E12604">
        <w:rPr>
          <w:rFonts w:ascii="Arial" w:hAnsi="Arial" w:cs="Arial"/>
          <w:color w:val="000000"/>
          <w:spacing w:val="-4"/>
          <w:sz w:val="18"/>
          <w:szCs w:val="18"/>
        </w:rPr>
        <w:t xml:space="preserve"> </w:t>
      </w:r>
      <w:r w:rsidR="00B3674E" w:rsidRPr="00E12604">
        <w:rPr>
          <w:rFonts w:ascii="Arial" w:hAnsi="Arial" w:cs="Arial"/>
          <w:color w:val="000000"/>
          <w:spacing w:val="-4"/>
          <w:sz w:val="18"/>
          <w:szCs w:val="18"/>
        </w:rPr>
        <w:t>to</w:t>
      </w:r>
      <w:r w:rsidR="00C70E78" w:rsidRPr="00E12604">
        <w:rPr>
          <w:rFonts w:ascii="Arial" w:hAnsi="Arial" w:cs="Arial"/>
          <w:color w:val="000000"/>
          <w:spacing w:val="-4"/>
          <w:sz w:val="18"/>
          <w:szCs w:val="18"/>
        </w:rPr>
        <w:t xml:space="preserve"> </w:t>
      </w:r>
      <w:r w:rsidR="00B3674E" w:rsidRPr="00E12604">
        <w:rPr>
          <w:rFonts w:ascii="Arial" w:hAnsi="Arial" w:cs="Arial"/>
          <w:color w:val="000000"/>
          <w:spacing w:val="-4"/>
          <w:sz w:val="18"/>
          <w:szCs w:val="18"/>
        </w:rPr>
        <w:t>equity ratio</w:t>
      </w:r>
      <w:r w:rsidR="00C70E78" w:rsidRPr="00E12604">
        <w:rPr>
          <w:rFonts w:ascii="Arial" w:hAnsi="Arial" w:cs="Arial"/>
          <w:color w:val="000000"/>
          <w:spacing w:val="-4"/>
          <w:sz w:val="18"/>
          <w:szCs w:val="18"/>
        </w:rPr>
        <w:t>s</w:t>
      </w:r>
      <w:r w:rsidR="00B3674E" w:rsidRPr="00E12604">
        <w:rPr>
          <w:rFonts w:ascii="Arial" w:hAnsi="Arial" w:cs="Arial"/>
          <w:color w:val="000000"/>
          <w:spacing w:val="-4"/>
          <w:sz w:val="18"/>
          <w:szCs w:val="18"/>
        </w:rPr>
        <w:t xml:space="preserve"> were as follows:</w:t>
      </w:r>
    </w:p>
    <w:p w14:paraId="071BE2EC" w14:textId="77777777" w:rsidR="009C6858" w:rsidRPr="00E12604" w:rsidRDefault="009C6858" w:rsidP="006E135F">
      <w:pPr>
        <w:tabs>
          <w:tab w:val="left" w:pos="540"/>
        </w:tabs>
        <w:ind w:left="1080"/>
        <w:jc w:val="thaiDistribute"/>
        <w:rPr>
          <w:rFonts w:ascii="Arial" w:hAnsi="Arial" w:cs="Arial"/>
          <w:color w:val="000000"/>
          <w:spacing w:val="-4"/>
          <w:sz w:val="18"/>
          <w:szCs w:val="18"/>
        </w:rPr>
      </w:pPr>
    </w:p>
    <w:tbl>
      <w:tblPr>
        <w:tblW w:w="8457" w:type="dxa"/>
        <w:tblInd w:w="1101" w:type="dxa"/>
        <w:tblLayout w:type="fixed"/>
        <w:tblLook w:val="0000" w:firstRow="0" w:lastRow="0" w:firstColumn="0" w:lastColumn="0" w:noHBand="0" w:noVBand="0"/>
      </w:tblPr>
      <w:tblGrid>
        <w:gridCol w:w="2697"/>
        <w:gridCol w:w="1440"/>
        <w:gridCol w:w="1440"/>
        <w:gridCol w:w="1440"/>
        <w:gridCol w:w="1440"/>
      </w:tblGrid>
      <w:tr w:rsidR="00183739" w:rsidRPr="00E12604" w14:paraId="5C16E86D" w14:textId="77777777" w:rsidTr="00AB360D">
        <w:tc>
          <w:tcPr>
            <w:tcW w:w="2697" w:type="dxa"/>
            <w:tcBorders>
              <w:top w:val="nil"/>
              <w:left w:val="nil"/>
              <w:right w:val="nil"/>
            </w:tcBorders>
            <w:vAlign w:val="bottom"/>
          </w:tcPr>
          <w:p w14:paraId="6538AF16" w14:textId="77777777" w:rsidR="00183739" w:rsidRPr="00E12604" w:rsidRDefault="00183739" w:rsidP="001E62CD">
            <w:pPr>
              <w:ind w:left="-16"/>
              <w:jc w:val="both"/>
              <w:rPr>
                <w:rFonts w:ascii="Arial" w:hAnsi="Arial" w:cs="Arial"/>
                <w:color w:val="000000"/>
                <w:sz w:val="18"/>
                <w:szCs w:val="18"/>
              </w:rPr>
            </w:pPr>
          </w:p>
        </w:tc>
        <w:tc>
          <w:tcPr>
            <w:tcW w:w="2880" w:type="dxa"/>
            <w:gridSpan w:val="2"/>
            <w:tcBorders>
              <w:left w:val="nil"/>
              <w:bottom w:val="single" w:sz="4" w:space="0" w:color="auto"/>
              <w:right w:val="nil"/>
            </w:tcBorders>
            <w:vAlign w:val="bottom"/>
          </w:tcPr>
          <w:p w14:paraId="32FDB2F4" w14:textId="77777777" w:rsidR="00C70E78" w:rsidRPr="00E12604" w:rsidRDefault="009D7D1F" w:rsidP="00F1556E">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Consolidated </w:t>
            </w:r>
          </w:p>
          <w:p w14:paraId="4AA1C186" w14:textId="0602C2F4" w:rsidR="00183739" w:rsidRPr="00E12604" w:rsidRDefault="009D7D1F" w:rsidP="00F1556E">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c>
          <w:tcPr>
            <w:tcW w:w="2880" w:type="dxa"/>
            <w:gridSpan w:val="2"/>
            <w:tcBorders>
              <w:left w:val="nil"/>
              <w:bottom w:val="single" w:sz="4" w:space="0" w:color="auto"/>
              <w:right w:val="nil"/>
            </w:tcBorders>
            <w:vAlign w:val="bottom"/>
          </w:tcPr>
          <w:p w14:paraId="73D156B8" w14:textId="77777777" w:rsidR="00C70E78" w:rsidRPr="00E12604" w:rsidRDefault="009D7D1F" w:rsidP="00F1556E">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3A8A060D" w14:textId="40F8B3F9" w:rsidR="00183739" w:rsidRPr="00E12604" w:rsidRDefault="009D7D1F" w:rsidP="00C70E78">
            <w:pPr>
              <w:ind w:right="-72"/>
              <w:jc w:val="center"/>
              <w:rPr>
                <w:rFonts w:ascii="Arial" w:hAnsi="Arial" w:cs="Arial"/>
                <w:b/>
                <w:bCs/>
                <w:color w:val="000000"/>
                <w:sz w:val="18"/>
                <w:szCs w:val="18"/>
                <w:cs/>
              </w:rPr>
            </w:pPr>
            <w:r w:rsidRPr="00E12604">
              <w:rPr>
                <w:rFonts w:ascii="Arial" w:hAnsi="Arial" w:cs="Arial"/>
                <w:b/>
                <w:bCs/>
                <w:color w:val="000000"/>
                <w:sz w:val="18"/>
                <w:szCs w:val="18"/>
              </w:rPr>
              <w:t>financial statements</w:t>
            </w:r>
          </w:p>
        </w:tc>
      </w:tr>
      <w:tr w:rsidR="0003040D" w:rsidRPr="00E12604" w14:paraId="6C252B21" w14:textId="77777777" w:rsidTr="00AB360D">
        <w:tc>
          <w:tcPr>
            <w:tcW w:w="2697" w:type="dxa"/>
            <w:tcBorders>
              <w:top w:val="nil"/>
              <w:left w:val="nil"/>
              <w:right w:val="nil"/>
            </w:tcBorders>
            <w:vAlign w:val="bottom"/>
          </w:tcPr>
          <w:p w14:paraId="75DF9747" w14:textId="77777777" w:rsidR="0003040D" w:rsidRPr="00E12604" w:rsidRDefault="0003040D" w:rsidP="0003040D">
            <w:pPr>
              <w:ind w:left="-16"/>
              <w:jc w:val="both"/>
              <w:rPr>
                <w:rFonts w:ascii="Arial" w:hAnsi="Arial" w:cs="Arial"/>
                <w:b/>
                <w:bCs/>
                <w:color w:val="000000"/>
                <w:sz w:val="18"/>
                <w:szCs w:val="18"/>
                <w:u w:val="single"/>
              </w:rPr>
            </w:pPr>
          </w:p>
        </w:tc>
        <w:tc>
          <w:tcPr>
            <w:tcW w:w="1440" w:type="dxa"/>
            <w:tcBorders>
              <w:top w:val="single" w:sz="4" w:space="0" w:color="auto"/>
              <w:left w:val="nil"/>
              <w:right w:val="nil"/>
            </w:tcBorders>
            <w:vAlign w:val="bottom"/>
          </w:tcPr>
          <w:p w14:paraId="1DBB7E66" w14:textId="744F36F7" w:rsidR="0003040D" w:rsidRPr="00E12604" w:rsidRDefault="0003040D" w:rsidP="0003040D">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440" w:type="dxa"/>
            <w:tcBorders>
              <w:top w:val="single" w:sz="4" w:space="0" w:color="auto"/>
              <w:left w:val="nil"/>
              <w:right w:val="nil"/>
            </w:tcBorders>
            <w:vAlign w:val="bottom"/>
          </w:tcPr>
          <w:p w14:paraId="3CECCF6B" w14:textId="00083DB6" w:rsidR="0003040D" w:rsidRPr="00E12604" w:rsidRDefault="0003040D" w:rsidP="0003040D">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c>
          <w:tcPr>
            <w:tcW w:w="1440" w:type="dxa"/>
            <w:tcBorders>
              <w:top w:val="single" w:sz="4" w:space="0" w:color="auto"/>
              <w:left w:val="nil"/>
              <w:right w:val="nil"/>
            </w:tcBorders>
            <w:vAlign w:val="bottom"/>
          </w:tcPr>
          <w:p w14:paraId="63DE16D5" w14:textId="13427AA7" w:rsidR="0003040D" w:rsidRPr="00E12604" w:rsidRDefault="0003040D" w:rsidP="0003040D">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440" w:type="dxa"/>
            <w:tcBorders>
              <w:top w:val="single" w:sz="4" w:space="0" w:color="auto"/>
              <w:left w:val="nil"/>
              <w:right w:val="nil"/>
            </w:tcBorders>
            <w:vAlign w:val="bottom"/>
          </w:tcPr>
          <w:p w14:paraId="5A1ED6D9" w14:textId="492E2A0E" w:rsidR="0003040D" w:rsidRPr="00E12604" w:rsidRDefault="0003040D" w:rsidP="0003040D">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r>
      <w:tr w:rsidR="009D7D1F" w:rsidRPr="00E12604" w14:paraId="29604A39" w14:textId="77777777" w:rsidTr="00AF1B49">
        <w:tc>
          <w:tcPr>
            <w:tcW w:w="2697" w:type="dxa"/>
            <w:tcBorders>
              <w:top w:val="nil"/>
              <w:left w:val="nil"/>
              <w:right w:val="nil"/>
            </w:tcBorders>
            <w:vAlign w:val="bottom"/>
          </w:tcPr>
          <w:p w14:paraId="68F48B32" w14:textId="77777777" w:rsidR="009D7D1F" w:rsidRPr="00E12604" w:rsidRDefault="009D7D1F" w:rsidP="001E62CD">
            <w:pPr>
              <w:ind w:left="-16"/>
              <w:jc w:val="both"/>
              <w:rPr>
                <w:rFonts w:ascii="Arial" w:hAnsi="Arial" w:cs="Arial"/>
                <w:b/>
                <w:bCs/>
                <w:color w:val="000000"/>
                <w:sz w:val="18"/>
                <w:szCs w:val="18"/>
                <w:u w:val="single"/>
              </w:rPr>
            </w:pPr>
          </w:p>
        </w:tc>
        <w:tc>
          <w:tcPr>
            <w:tcW w:w="1440" w:type="dxa"/>
            <w:tcBorders>
              <w:top w:val="nil"/>
              <w:left w:val="nil"/>
              <w:bottom w:val="single" w:sz="4" w:space="0" w:color="auto"/>
              <w:right w:val="nil"/>
            </w:tcBorders>
            <w:vAlign w:val="bottom"/>
          </w:tcPr>
          <w:p w14:paraId="088CE0E6" w14:textId="2BB41E21" w:rsidR="009D7D1F" w:rsidRPr="00E12604" w:rsidRDefault="009D7D1F" w:rsidP="009D7D1F">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top w:val="nil"/>
              <w:left w:val="nil"/>
              <w:bottom w:val="single" w:sz="4" w:space="0" w:color="auto"/>
              <w:right w:val="nil"/>
            </w:tcBorders>
            <w:vAlign w:val="bottom"/>
          </w:tcPr>
          <w:p w14:paraId="1F9C81F7" w14:textId="401CD0C3" w:rsidR="009D7D1F" w:rsidRPr="00E12604" w:rsidRDefault="009D7D1F" w:rsidP="009D7D1F">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top w:val="nil"/>
              <w:left w:val="nil"/>
              <w:bottom w:val="single" w:sz="4" w:space="0" w:color="auto"/>
              <w:right w:val="nil"/>
            </w:tcBorders>
            <w:vAlign w:val="bottom"/>
          </w:tcPr>
          <w:p w14:paraId="5232B33A" w14:textId="25E32037" w:rsidR="009D7D1F" w:rsidRPr="00E12604" w:rsidRDefault="009D7D1F" w:rsidP="009D7D1F">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top w:val="nil"/>
              <w:left w:val="nil"/>
              <w:bottom w:val="single" w:sz="4" w:space="0" w:color="auto"/>
              <w:right w:val="nil"/>
            </w:tcBorders>
            <w:vAlign w:val="bottom"/>
          </w:tcPr>
          <w:p w14:paraId="7E129162" w14:textId="6078ED5E" w:rsidR="009D7D1F" w:rsidRPr="00E12604" w:rsidRDefault="009D7D1F" w:rsidP="009D7D1F">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r>
      <w:tr w:rsidR="00183739" w:rsidRPr="00E12604" w14:paraId="738E355E" w14:textId="77777777" w:rsidTr="00AF1B49">
        <w:tc>
          <w:tcPr>
            <w:tcW w:w="2697" w:type="dxa"/>
            <w:tcBorders>
              <w:top w:val="nil"/>
              <w:left w:val="nil"/>
              <w:right w:val="nil"/>
            </w:tcBorders>
            <w:vAlign w:val="bottom"/>
          </w:tcPr>
          <w:p w14:paraId="6E0C3CA7" w14:textId="77777777" w:rsidR="00183739" w:rsidRPr="00E12604" w:rsidRDefault="00183739" w:rsidP="001E62CD">
            <w:pPr>
              <w:ind w:left="-16"/>
              <w:jc w:val="both"/>
              <w:rPr>
                <w:rFonts w:ascii="Arial" w:hAnsi="Arial" w:cs="Arial"/>
                <w:b/>
                <w:bCs/>
                <w:color w:val="000000"/>
                <w:sz w:val="18"/>
                <w:szCs w:val="18"/>
                <w:u w:val="single"/>
              </w:rPr>
            </w:pPr>
          </w:p>
        </w:tc>
        <w:tc>
          <w:tcPr>
            <w:tcW w:w="1440" w:type="dxa"/>
            <w:tcBorders>
              <w:top w:val="single" w:sz="4" w:space="0" w:color="auto"/>
              <w:left w:val="nil"/>
              <w:right w:val="nil"/>
            </w:tcBorders>
            <w:vAlign w:val="bottom"/>
          </w:tcPr>
          <w:p w14:paraId="667FCB9A" w14:textId="77777777" w:rsidR="00183739" w:rsidRPr="00E12604" w:rsidRDefault="00183739" w:rsidP="00F1556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4FB2B361" w14:textId="77777777" w:rsidR="00183739" w:rsidRPr="00E12604" w:rsidRDefault="00183739" w:rsidP="00F1556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5986150" w14:textId="77777777" w:rsidR="00183739" w:rsidRPr="00E12604" w:rsidRDefault="00183739" w:rsidP="00F1556E">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1DA0212" w14:textId="77777777" w:rsidR="00183739" w:rsidRPr="00E12604" w:rsidRDefault="00183739" w:rsidP="00F1556E">
            <w:pPr>
              <w:ind w:right="-72"/>
              <w:jc w:val="right"/>
              <w:rPr>
                <w:rFonts w:ascii="Arial" w:hAnsi="Arial" w:cs="Arial"/>
                <w:color w:val="000000"/>
                <w:sz w:val="18"/>
                <w:szCs w:val="18"/>
              </w:rPr>
            </w:pPr>
          </w:p>
        </w:tc>
      </w:tr>
      <w:tr w:rsidR="0056129A" w:rsidRPr="00E12604" w14:paraId="4D862C06" w14:textId="77777777" w:rsidTr="00AF1B49">
        <w:tc>
          <w:tcPr>
            <w:tcW w:w="2697" w:type="dxa"/>
            <w:tcBorders>
              <w:top w:val="nil"/>
              <w:left w:val="nil"/>
              <w:right w:val="nil"/>
            </w:tcBorders>
          </w:tcPr>
          <w:p w14:paraId="31A24645" w14:textId="0B789329" w:rsidR="0056129A" w:rsidRPr="00E12604" w:rsidRDefault="0056129A" w:rsidP="0056129A">
            <w:pPr>
              <w:ind w:left="-16"/>
              <w:rPr>
                <w:rFonts w:ascii="Arial" w:hAnsi="Arial" w:cs="Arial"/>
                <w:color w:val="000000"/>
                <w:sz w:val="18"/>
                <w:szCs w:val="18"/>
              </w:rPr>
            </w:pPr>
            <w:r w:rsidRPr="00E12604">
              <w:rPr>
                <w:rFonts w:ascii="Arial" w:hAnsi="Arial" w:cs="Arial"/>
                <w:color w:val="000000"/>
                <w:spacing w:val="-2"/>
                <w:sz w:val="18"/>
                <w:szCs w:val="18"/>
              </w:rPr>
              <w:t>Net debt</w:t>
            </w:r>
          </w:p>
        </w:tc>
        <w:tc>
          <w:tcPr>
            <w:tcW w:w="1440" w:type="dxa"/>
            <w:tcBorders>
              <w:top w:val="nil"/>
              <w:left w:val="nil"/>
              <w:right w:val="nil"/>
            </w:tcBorders>
            <w:vAlign w:val="center"/>
          </w:tcPr>
          <w:p w14:paraId="396E86EE" w14:textId="25FEB42A" w:rsidR="0056129A" w:rsidRPr="00E12604" w:rsidRDefault="0056129A" w:rsidP="0056129A">
            <w:pPr>
              <w:ind w:right="-72"/>
              <w:jc w:val="right"/>
              <w:rPr>
                <w:rFonts w:ascii="Arial" w:hAnsi="Arial" w:cs="Arial"/>
                <w:color w:val="000000"/>
                <w:sz w:val="18"/>
                <w:szCs w:val="18"/>
              </w:rPr>
            </w:pPr>
            <w:r w:rsidRPr="00E12604">
              <w:rPr>
                <w:rFonts w:ascii="Arial" w:hAnsi="Arial" w:cs="Arial"/>
                <w:color w:val="000000"/>
                <w:sz w:val="18"/>
                <w:szCs w:val="18"/>
              </w:rPr>
              <w:t>1,175,</w:t>
            </w:r>
            <w:r w:rsidR="00861B66" w:rsidRPr="00E12604">
              <w:rPr>
                <w:rFonts w:ascii="Arial" w:hAnsi="Arial" w:cs="Arial"/>
                <w:color w:val="000000"/>
                <w:sz w:val="18"/>
                <w:szCs w:val="18"/>
              </w:rPr>
              <w:t>892,398</w:t>
            </w:r>
          </w:p>
        </w:tc>
        <w:tc>
          <w:tcPr>
            <w:tcW w:w="1440" w:type="dxa"/>
            <w:tcBorders>
              <w:top w:val="nil"/>
              <w:left w:val="nil"/>
              <w:right w:val="nil"/>
            </w:tcBorders>
            <w:vAlign w:val="center"/>
          </w:tcPr>
          <w:p w14:paraId="603B2556" w14:textId="76C68811" w:rsidR="0056129A" w:rsidRPr="00E12604" w:rsidRDefault="0056129A" w:rsidP="0056129A">
            <w:pPr>
              <w:ind w:right="-72"/>
              <w:jc w:val="right"/>
              <w:rPr>
                <w:rFonts w:ascii="Arial" w:hAnsi="Arial" w:cs="Arial"/>
                <w:color w:val="000000"/>
                <w:sz w:val="18"/>
                <w:szCs w:val="18"/>
              </w:rPr>
            </w:pPr>
            <w:r w:rsidRPr="00E12604">
              <w:rPr>
                <w:rFonts w:ascii="Arial" w:hAnsi="Arial" w:cs="Arial"/>
                <w:color w:val="000000"/>
                <w:sz w:val="18"/>
                <w:szCs w:val="18"/>
              </w:rPr>
              <w:t>1,107,18</w:t>
            </w:r>
            <w:r w:rsidR="007E666F">
              <w:rPr>
                <w:rFonts w:ascii="Arial" w:hAnsi="Arial" w:cs="Arial"/>
                <w:color w:val="000000"/>
                <w:sz w:val="18"/>
                <w:szCs w:val="18"/>
              </w:rPr>
              <w:t>1</w:t>
            </w:r>
            <w:r w:rsidRPr="00E12604">
              <w:rPr>
                <w:rFonts w:ascii="Arial" w:hAnsi="Arial" w:cs="Arial"/>
                <w:color w:val="000000"/>
                <w:sz w:val="18"/>
                <w:szCs w:val="18"/>
              </w:rPr>
              <w:t>,506</w:t>
            </w:r>
          </w:p>
        </w:tc>
        <w:tc>
          <w:tcPr>
            <w:tcW w:w="1440" w:type="dxa"/>
            <w:tcBorders>
              <w:top w:val="nil"/>
              <w:left w:val="nil"/>
              <w:right w:val="nil"/>
            </w:tcBorders>
            <w:vAlign w:val="center"/>
          </w:tcPr>
          <w:p w14:paraId="58143C04" w14:textId="33E09F4B" w:rsidR="0056129A" w:rsidRPr="00E12604" w:rsidRDefault="0056129A" w:rsidP="0056129A">
            <w:pPr>
              <w:ind w:right="-72"/>
              <w:jc w:val="right"/>
              <w:rPr>
                <w:rFonts w:ascii="Arial" w:hAnsi="Arial" w:cs="Arial"/>
                <w:color w:val="000000"/>
                <w:sz w:val="18"/>
                <w:szCs w:val="18"/>
              </w:rPr>
            </w:pPr>
            <w:r w:rsidRPr="00E12604">
              <w:rPr>
                <w:rFonts w:ascii="Arial" w:hAnsi="Arial" w:cs="Arial"/>
                <w:color w:val="000000"/>
                <w:sz w:val="18"/>
                <w:szCs w:val="18"/>
              </w:rPr>
              <w:t>1,</w:t>
            </w:r>
            <w:r w:rsidR="00861B66" w:rsidRPr="00E12604">
              <w:rPr>
                <w:rFonts w:ascii="Arial" w:hAnsi="Arial" w:cs="Arial"/>
                <w:color w:val="000000"/>
                <w:sz w:val="18"/>
                <w:szCs w:val="18"/>
              </w:rPr>
              <w:t>130</w:t>
            </w:r>
            <w:r w:rsidR="00E46A1C">
              <w:rPr>
                <w:rFonts w:ascii="Arial" w:hAnsi="Arial" w:cs="Browallia New"/>
                <w:color w:val="000000"/>
                <w:sz w:val="18"/>
                <w:szCs w:val="22"/>
                <w:lang w:val="en-US"/>
              </w:rPr>
              <w:t>,</w:t>
            </w:r>
            <w:r w:rsidR="00861B66" w:rsidRPr="00E12604">
              <w:rPr>
                <w:rFonts w:ascii="Arial" w:hAnsi="Arial" w:cs="Arial"/>
                <w:color w:val="000000"/>
                <w:sz w:val="18"/>
                <w:szCs w:val="18"/>
              </w:rPr>
              <w:t>891</w:t>
            </w:r>
            <w:r w:rsidRPr="00E12604">
              <w:rPr>
                <w:rFonts w:ascii="Arial" w:hAnsi="Arial" w:cs="Arial"/>
                <w:color w:val="000000"/>
                <w:sz w:val="18"/>
                <w:szCs w:val="18"/>
              </w:rPr>
              <w:t>,203</w:t>
            </w:r>
          </w:p>
        </w:tc>
        <w:tc>
          <w:tcPr>
            <w:tcW w:w="1440" w:type="dxa"/>
            <w:tcBorders>
              <w:top w:val="nil"/>
              <w:left w:val="nil"/>
              <w:right w:val="nil"/>
            </w:tcBorders>
            <w:vAlign w:val="center"/>
          </w:tcPr>
          <w:p w14:paraId="1B4F5540" w14:textId="4692CA57" w:rsidR="0056129A" w:rsidRPr="00E12604" w:rsidRDefault="0056129A" w:rsidP="0056129A">
            <w:pPr>
              <w:ind w:right="-72"/>
              <w:jc w:val="right"/>
              <w:rPr>
                <w:rFonts w:ascii="Arial" w:hAnsi="Arial" w:cs="Arial"/>
                <w:color w:val="000000"/>
                <w:sz w:val="18"/>
                <w:szCs w:val="18"/>
              </w:rPr>
            </w:pPr>
            <w:r w:rsidRPr="00E12604">
              <w:rPr>
                <w:rFonts w:ascii="Arial" w:hAnsi="Arial" w:cs="Arial"/>
                <w:color w:val="000000"/>
                <w:sz w:val="18"/>
                <w:szCs w:val="18"/>
              </w:rPr>
              <w:t>1,068,183,470</w:t>
            </w:r>
          </w:p>
        </w:tc>
      </w:tr>
      <w:tr w:rsidR="00962AE9" w:rsidRPr="00E12604" w14:paraId="1D6C4DE7" w14:textId="77777777" w:rsidTr="00AF1B49">
        <w:tc>
          <w:tcPr>
            <w:tcW w:w="2697" w:type="dxa"/>
            <w:tcBorders>
              <w:top w:val="nil"/>
              <w:left w:val="nil"/>
              <w:right w:val="nil"/>
            </w:tcBorders>
          </w:tcPr>
          <w:p w14:paraId="2F53CFBA" w14:textId="5DFA2CE5" w:rsidR="00962AE9" w:rsidRPr="00E12604" w:rsidRDefault="00962AE9" w:rsidP="00962AE9">
            <w:pPr>
              <w:ind w:left="-16"/>
              <w:rPr>
                <w:rFonts w:ascii="Arial" w:hAnsi="Arial" w:cs="Arial"/>
                <w:color w:val="000000"/>
                <w:sz w:val="18"/>
                <w:szCs w:val="18"/>
                <w:cs/>
              </w:rPr>
            </w:pPr>
            <w:r w:rsidRPr="00E12604">
              <w:rPr>
                <w:rFonts w:ascii="Arial" w:hAnsi="Arial" w:cs="Arial"/>
                <w:color w:val="000000"/>
                <w:spacing w:val="-2"/>
                <w:sz w:val="18"/>
                <w:szCs w:val="18"/>
              </w:rPr>
              <w:t>Total equity</w:t>
            </w:r>
          </w:p>
        </w:tc>
        <w:tc>
          <w:tcPr>
            <w:tcW w:w="1440" w:type="dxa"/>
            <w:tcBorders>
              <w:top w:val="nil"/>
              <w:left w:val="nil"/>
              <w:bottom w:val="single" w:sz="4" w:space="0" w:color="auto"/>
              <w:right w:val="nil"/>
            </w:tcBorders>
            <w:vAlign w:val="center"/>
          </w:tcPr>
          <w:p w14:paraId="3D54DB7A" w14:textId="647B959A" w:rsidR="00962AE9" w:rsidRPr="00E12604" w:rsidRDefault="00E81811" w:rsidP="00962AE9">
            <w:pPr>
              <w:ind w:right="-72"/>
              <w:jc w:val="right"/>
              <w:rPr>
                <w:rFonts w:ascii="Arial" w:hAnsi="Arial" w:cs="Arial"/>
                <w:color w:val="000000"/>
                <w:sz w:val="18"/>
                <w:szCs w:val="18"/>
              </w:rPr>
            </w:pPr>
            <w:r w:rsidRPr="00E12604">
              <w:rPr>
                <w:rFonts w:ascii="Arial" w:hAnsi="Arial" w:cs="Arial"/>
                <w:color w:val="000000"/>
                <w:sz w:val="18"/>
                <w:szCs w:val="18"/>
              </w:rPr>
              <w:t>4,1</w:t>
            </w:r>
            <w:r w:rsidR="006A2EB7">
              <w:rPr>
                <w:rFonts w:ascii="Arial" w:hAnsi="Arial" w:cs="Arial"/>
                <w:color w:val="000000"/>
                <w:sz w:val="18"/>
                <w:szCs w:val="18"/>
              </w:rPr>
              <w:t>35</w:t>
            </w:r>
            <w:r w:rsidRPr="00E12604">
              <w:rPr>
                <w:rFonts w:ascii="Arial" w:hAnsi="Arial" w:cs="Arial"/>
                <w:color w:val="000000"/>
                <w:sz w:val="18"/>
                <w:szCs w:val="18"/>
              </w:rPr>
              <w:t>,</w:t>
            </w:r>
            <w:r w:rsidR="006A2EB7">
              <w:rPr>
                <w:rFonts w:ascii="Arial" w:hAnsi="Arial" w:cs="Arial"/>
                <w:color w:val="000000"/>
                <w:sz w:val="18"/>
                <w:szCs w:val="18"/>
              </w:rPr>
              <w:t>506</w:t>
            </w:r>
            <w:r w:rsidRPr="00E12604">
              <w:rPr>
                <w:rFonts w:ascii="Arial" w:hAnsi="Arial" w:cs="Arial"/>
                <w:color w:val="000000"/>
                <w:sz w:val="18"/>
                <w:szCs w:val="18"/>
              </w:rPr>
              <w:t>,</w:t>
            </w:r>
            <w:r w:rsidR="006A2EB7">
              <w:rPr>
                <w:rFonts w:ascii="Arial" w:hAnsi="Arial" w:cs="Arial"/>
                <w:color w:val="000000"/>
                <w:sz w:val="18"/>
                <w:szCs w:val="18"/>
              </w:rPr>
              <w:t>798</w:t>
            </w:r>
          </w:p>
        </w:tc>
        <w:tc>
          <w:tcPr>
            <w:tcW w:w="1440" w:type="dxa"/>
            <w:tcBorders>
              <w:top w:val="nil"/>
              <w:left w:val="nil"/>
              <w:bottom w:val="single" w:sz="4" w:space="0" w:color="auto"/>
              <w:right w:val="nil"/>
            </w:tcBorders>
            <w:vAlign w:val="center"/>
          </w:tcPr>
          <w:p w14:paraId="7B74A70A" w14:textId="31254FBF" w:rsidR="00962AE9" w:rsidRPr="00E12604" w:rsidRDefault="00962AE9" w:rsidP="00962AE9">
            <w:pPr>
              <w:ind w:right="-72"/>
              <w:jc w:val="right"/>
              <w:rPr>
                <w:rFonts w:ascii="Arial" w:hAnsi="Arial" w:cs="Arial"/>
                <w:color w:val="000000"/>
                <w:sz w:val="18"/>
                <w:szCs w:val="18"/>
              </w:rPr>
            </w:pPr>
            <w:r w:rsidRPr="00E12604">
              <w:rPr>
                <w:rFonts w:ascii="Arial" w:hAnsi="Arial" w:cs="Arial"/>
                <w:color w:val="000000"/>
                <w:sz w:val="18"/>
                <w:szCs w:val="18"/>
              </w:rPr>
              <w:t>4,172,923,079</w:t>
            </w:r>
          </w:p>
        </w:tc>
        <w:tc>
          <w:tcPr>
            <w:tcW w:w="1440" w:type="dxa"/>
            <w:tcBorders>
              <w:top w:val="nil"/>
              <w:left w:val="nil"/>
              <w:bottom w:val="single" w:sz="4" w:space="0" w:color="auto"/>
              <w:right w:val="nil"/>
            </w:tcBorders>
            <w:vAlign w:val="center"/>
          </w:tcPr>
          <w:p w14:paraId="45393506" w14:textId="6E71B20C" w:rsidR="00962AE9" w:rsidRPr="00E12604" w:rsidRDefault="00962AE9" w:rsidP="00962AE9">
            <w:pPr>
              <w:ind w:right="-72"/>
              <w:jc w:val="right"/>
              <w:rPr>
                <w:rFonts w:ascii="Arial" w:hAnsi="Arial" w:cs="Arial"/>
                <w:color w:val="000000"/>
                <w:sz w:val="18"/>
                <w:szCs w:val="18"/>
                <w:cs/>
              </w:rPr>
            </w:pPr>
            <w:r w:rsidRPr="00E12604">
              <w:rPr>
                <w:rFonts w:ascii="Arial" w:hAnsi="Arial" w:cs="Arial"/>
                <w:color w:val="000000"/>
                <w:sz w:val="18"/>
                <w:szCs w:val="18"/>
              </w:rPr>
              <w:t>4,</w:t>
            </w:r>
            <w:r w:rsidR="006A2EB7">
              <w:rPr>
                <w:rFonts w:ascii="Arial" w:hAnsi="Arial" w:cs="Arial"/>
                <w:color w:val="000000"/>
                <w:sz w:val="18"/>
                <w:szCs w:val="18"/>
              </w:rPr>
              <w:t>100</w:t>
            </w:r>
            <w:r w:rsidRPr="00E12604">
              <w:rPr>
                <w:rFonts w:ascii="Arial" w:hAnsi="Arial" w:cs="Arial"/>
                <w:color w:val="000000"/>
                <w:sz w:val="18"/>
                <w:szCs w:val="18"/>
              </w:rPr>
              <w:t>,</w:t>
            </w:r>
            <w:r w:rsidR="006A2EB7">
              <w:rPr>
                <w:rFonts w:ascii="Arial" w:hAnsi="Arial" w:cs="Arial"/>
                <w:color w:val="000000"/>
                <w:sz w:val="18"/>
                <w:szCs w:val="18"/>
              </w:rPr>
              <w:t>820</w:t>
            </w:r>
            <w:r w:rsidRPr="00E12604">
              <w:rPr>
                <w:rFonts w:ascii="Arial" w:hAnsi="Arial" w:cs="Arial"/>
                <w:color w:val="000000"/>
                <w:sz w:val="18"/>
                <w:szCs w:val="18"/>
              </w:rPr>
              <w:t>,</w:t>
            </w:r>
            <w:r w:rsidR="006A2EB7">
              <w:rPr>
                <w:rFonts w:ascii="Arial" w:hAnsi="Arial" w:cs="Arial"/>
                <w:color w:val="000000"/>
                <w:sz w:val="18"/>
                <w:szCs w:val="18"/>
              </w:rPr>
              <w:t>711</w:t>
            </w:r>
          </w:p>
        </w:tc>
        <w:tc>
          <w:tcPr>
            <w:tcW w:w="1440" w:type="dxa"/>
            <w:tcBorders>
              <w:top w:val="nil"/>
              <w:left w:val="nil"/>
              <w:bottom w:val="single" w:sz="4" w:space="0" w:color="auto"/>
              <w:right w:val="nil"/>
            </w:tcBorders>
            <w:vAlign w:val="center"/>
          </w:tcPr>
          <w:p w14:paraId="3EB413E7" w14:textId="4B75D320" w:rsidR="00962AE9" w:rsidRPr="00E12604" w:rsidRDefault="00962AE9" w:rsidP="00962AE9">
            <w:pPr>
              <w:ind w:right="-72"/>
              <w:jc w:val="right"/>
              <w:rPr>
                <w:rFonts w:ascii="Arial" w:hAnsi="Arial" w:cs="Arial"/>
                <w:color w:val="000000"/>
                <w:sz w:val="18"/>
                <w:szCs w:val="18"/>
              </w:rPr>
            </w:pPr>
            <w:r w:rsidRPr="00E12604">
              <w:rPr>
                <w:rFonts w:ascii="Arial" w:hAnsi="Arial" w:cs="Arial"/>
                <w:color w:val="000000"/>
                <w:sz w:val="18"/>
                <w:szCs w:val="18"/>
              </w:rPr>
              <w:t>4,131,745,48</w:t>
            </w:r>
            <w:r w:rsidR="00E81811" w:rsidRPr="00E12604">
              <w:rPr>
                <w:rFonts w:ascii="Arial" w:hAnsi="Arial" w:cs="Arial"/>
                <w:color w:val="000000"/>
                <w:sz w:val="18"/>
                <w:szCs w:val="18"/>
              </w:rPr>
              <w:t>2</w:t>
            </w:r>
          </w:p>
        </w:tc>
      </w:tr>
      <w:tr w:rsidR="0003040D" w:rsidRPr="00E12604" w14:paraId="41657EBC" w14:textId="77777777" w:rsidTr="00AF1B49">
        <w:trPr>
          <w:trHeight w:val="84"/>
        </w:trPr>
        <w:tc>
          <w:tcPr>
            <w:tcW w:w="2697" w:type="dxa"/>
            <w:tcBorders>
              <w:top w:val="nil"/>
              <w:left w:val="nil"/>
              <w:right w:val="nil"/>
            </w:tcBorders>
            <w:vAlign w:val="bottom"/>
          </w:tcPr>
          <w:p w14:paraId="5EF5473F" w14:textId="78BA6DB5" w:rsidR="0003040D" w:rsidRPr="00E12604" w:rsidRDefault="0003040D" w:rsidP="0003040D">
            <w:pPr>
              <w:ind w:left="-16"/>
              <w:rPr>
                <w:rFonts w:ascii="Arial" w:hAnsi="Arial" w:cs="Arial"/>
                <w:b/>
                <w:bCs/>
                <w:color w:val="000000"/>
                <w:sz w:val="18"/>
                <w:szCs w:val="18"/>
                <w:cs/>
              </w:rPr>
            </w:pPr>
          </w:p>
        </w:tc>
        <w:tc>
          <w:tcPr>
            <w:tcW w:w="1440" w:type="dxa"/>
            <w:tcBorders>
              <w:top w:val="single" w:sz="4" w:space="0" w:color="auto"/>
              <w:left w:val="nil"/>
              <w:right w:val="nil"/>
            </w:tcBorders>
            <w:vAlign w:val="center"/>
          </w:tcPr>
          <w:p w14:paraId="02BB1BCD" w14:textId="7ABB2654" w:rsidR="0003040D" w:rsidRPr="00E12604" w:rsidRDefault="0003040D" w:rsidP="0003040D">
            <w:pPr>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5F2627C4" w14:textId="131A805D" w:rsidR="0003040D" w:rsidRPr="00E12604" w:rsidRDefault="0003040D" w:rsidP="0003040D">
            <w:pPr>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55D06F0F" w14:textId="42495A50" w:rsidR="0003040D" w:rsidRPr="00E12604" w:rsidRDefault="0003040D" w:rsidP="0003040D">
            <w:pPr>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38416FA9" w14:textId="3D56B422" w:rsidR="0003040D" w:rsidRPr="00E12604" w:rsidRDefault="0003040D" w:rsidP="0003040D">
            <w:pPr>
              <w:ind w:right="-72"/>
              <w:jc w:val="right"/>
              <w:rPr>
                <w:rFonts w:ascii="Arial" w:hAnsi="Arial" w:cs="Arial"/>
                <w:color w:val="000000"/>
                <w:sz w:val="18"/>
                <w:szCs w:val="18"/>
              </w:rPr>
            </w:pPr>
          </w:p>
        </w:tc>
      </w:tr>
      <w:tr w:rsidR="00F6180B" w:rsidRPr="00E12604" w14:paraId="3BBCA39D" w14:textId="77777777" w:rsidTr="00AF1B49">
        <w:trPr>
          <w:trHeight w:val="84"/>
        </w:trPr>
        <w:tc>
          <w:tcPr>
            <w:tcW w:w="2697" w:type="dxa"/>
            <w:tcBorders>
              <w:top w:val="nil"/>
              <w:left w:val="nil"/>
              <w:bottom w:val="nil"/>
              <w:right w:val="nil"/>
            </w:tcBorders>
            <w:vAlign w:val="bottom"/>
          </w:tcPr>
          <w:p w14:paraId="75958B09" w14:textId="1EA39E75" w:rsidR="00F6180B" w:rsidRPr="00E12604" w:rsidRDefault="00F6180B" w:rsidP="00F6180B">
            <w:pPr>
              <w:ind w:left="-16"/>
              <w:rPr>
                <w:rFonts w:ascii="Arial" w:hAnsi="Arial" w:cs="Arial"/>
                <w:b/>
                <w:bCs/>
                <w:color w:val="000000"/>
                <w:sz w:val="18"/>
                <w:szCs w:val="18"/>
              </w:rPr>
            </w:pPr>
            <w:r w:rsidRPr="00E12604">
              <w:rPr>
                <w:rFonts w:ascii="Arial" w:hAnsi="Arial" w:cs="Arial"/>
                <w:b/>
                <w:bCs/>
                <w:color w:val="000000"/>
                <w:sz w:val="18"/>
                <w:szCs w:val="18"/>
              </w:rPr>
              <w:t>Debt to equity ratio</w:t>
            </w:r>
          </w:p>
        </w:tc>
        <w:tc>
          <w:tcPr>
            <w:tcW w:w="1440" w:type="dxa"/>
            <w:tcBorders>
              <w:left w:val="nil"/>
              <w:bottom w:val="single" w:sz="4" w:space="0" w:color="auto"/>
              <w:right w:val="nil"/>
            </w:tcBorders>
            <w:vAlign w:val="center"/>
          </w:tcPr>
          <w:p w14:paraId="0503BF60" w14:textId="1EDE481A" w:rsidR="00F6180B" w:rsidRPr="00E12604" w:rsidRDefault="00F6180B" w:rsidP="00F6180B">
            <w:pPr>
              <w:ind w:right="-72"/>
              <w:jc w:val="right"/>
              <w:rPr>
                <w:rFonts w:ascii="Arial" w:hAnsi="Arial" w:cs="Arial"/>
                <w:b/>
                <w:bCs/>
                <w:color w:val="000000"/>
                <w:sz w:val="18"/>
                <w:szCs w:val="18"/>
              </w:rPr>
            </w:pPr>
            <w:r w:rsidRPr="00E12604">
              <w:rPr>
                <w:rFonts w:ascii="Arial" w:hAnsi="Arial" w:cs="Arial"/>
                <w:b/>
                <w:bCs/>
                <w:color w:val="000000"/>
                <w:sz w:val="18"/>
                <w:szCs w:val="18"/>
              </w:rPr>
              <w:t>0.2</w:t>
            </w:r>
            <w:r w:rsidR="006A2EB7">
              <w:rPr>
                <w:rFonts w:ascii="Arial" w:hAnsi="Arial" w:cs="Arial"/>
                <w:b/>
                <w:bCs/>
                <w:color w:val="000000"/>
                <w:sz w:val="18"/>
                <w:szCs w:val="18"/>
              </w:rPr>
              <w:t>8</w:t>
            </w:r>
          </w:p>
        </w:tc>
        <w:tc>
          <w:tcPr>
            <w:tcW w:w="1440" w:type="dxa"/>
            <w:tcBorders>
              <w:left w:val="nil"/>
              <w:bottom w:val="single" w:sz="4" w:space="0" w:color="auto"/>
              <w:right w:val="nil"/>
            </w:tcBorders>
            <w:vAlign w:val="center"/>
          </w:tcPr>
          <w:p w14:paraId="7BD176F3" w14:textId="61D94482" w:rsidR="00F6180B" w:rsidRPr="00E12604" w:rsidRDefault="00F6180B" w:rsidP="00F6180B">
            <w:pPr>
              <w:ind w:right="-72"/>
              <w:jc w:val="right"/>
              <w:rPr>
                <w:rFonts w:ascii="Arial" w:hAnsi="Arial" w:cs="Arial"/>
                <w:b/>
                <w:bCs/>
                <w:color w:val="000000"/>
                <w:sz w:val="18"/>
                <w:szCs w:val="18"/>
              </w:rPr>
            </w:pPr>
            <w:r w:rsidRPr="00E12604">
              <w:rPr>
                <w:rFonts w:ascii="Arial" w:hAnsi="Arial" w:cs="Arial"/>
                <w:b/>
                <w:bCs/>
                <w:color w:val="000000"/>
                <w:sz w:val="18"/>
                <w:szCs w:val="18"/>
              </w:rPr>
              <w:t>0.27</w:t>
            </w:r>
          </w:p>
        </w:tc>
        <w:tc>
          <w:tcPr>
            <w:tcW w:w="1440" w:type="dxa"/>
            <w:tcBorders>
              <w:left w:val="nil"/>
              <w:bottom w:val="single" w:sz="4" w:space="0" w:color="auto"/>
              <w:right w:val="nil"/>
            </w:tcBorders>
            <w:vAlign w:val="center"/>
          </w:tcPr>
          <w:p w14:paraId="2DCD4782" w14:textId="67262071" w:rsidR="00F6180B" w:rsidRPr="00E12604" w:rsidRDefault="00F6180B" w:rsidP="00F6180B">
            <w:pPr>
              <w:ind w:right="-72"/>
              <w:jc w:val="right"/>
              <w:rPr>
                <w:rFonts w:ascii="Arial" w:hAnsi="Arial" w:cs="Arial"/>
                <w:b/>
                <w:bCs/>
                <w:color w:val="000000"/>
                <w:sz w:val="18"/>
                <w:szCs w:val="18"/>
              </w:rPr>
            </w:pPr>
            <w:r w:rsidRPr="00E12604">
              <w:rPr>
                <w:rFonts w:ascii="Arial" w:hAnsi="Arial" w:cs="Arial"/>
                <w:b/>
                <w:bCs/>
                <w:color w:val="000000"/>
                <w:sz w:val="18"/>
                <w:szCs w:val="18"/>
              </w:rPr>
              <w:t>0.28</w:t>
            </w:r>
          </w:p>
        </w:tc>
        <w:tc>
          <w:tcPr>
            <w:tcW w:w="1440" w:type="dxa"/>
            <w:tcBorders>
              <w:left w:val="nil"/>
              <w:bottom w:val="single" w:sz="4" w:space="0" w:color="auto"/>
              <w:right w:val="nil"/>
            </w:tcBorders>
            <w:vAlign w:val="center"/>
          </w:tcPr>
          <w:p w14:paraId="373D0A30" w14:textId="65E3461B" w:rsidR="00F6180B" w:rsidRPr="00E12604" w:rsidRDefault="00F6180B" w:rsidP="00F6180B">
            <w:pPr>
              <w:ind w:right="-72"/>
              <w:jc w:val="right"/>
              <w:rPr>
                <w:rFonts w:ascii="Arial" w:hAnsi="Arial" w:cs="Arial"/>
                <w:b/>
                <w:bCs/>
                <w:color w:val="000000"/>
                <w:sz w:val="18"/>
                <w:szCs w:val="18"/>
              </w:rPr>
            </w:pPr>
            <w:r w:rsidRPr="00E12604">
              <w:rPr>
                <w:rFonts w:ascii="Arial" w:hAnsi="Arial" w:cs="Arial"/>
                <w:b/>
                <w:bCs/>
                <w:color w:val="000000"/>
                <w:sz w:val="18"/>
                <w:szCs w:val="18"/>
              </w:rPr>
              <w:t>0.26</w:t>
            </w:r>
          </w:p>
        </w:tc>
      </w:tr>
    </w:tbl>
    <w:p w14:paraId="3FC664DA" w14:textId="345BD8D9" w:rsidR="00F65AA9" w:rsidRPr="00E12604" w:rsidRDefault="00F65AA9" w:rsidP="00276DB2">
      <w:pPr>
        <w:jc w:val="both"/>
        <w:rPr>
          <w:rFonts w:ascii="Arial" w:hAnsi="Arial" w:cs="Arial"/>
          <w:color w:val="000000"/>
          <w:sz w:val="18"/>
          <w:szCs w:val="18"/>
        </w:rPr>
      </w:pPr>
    </w:p>
    <w:p w14:paraId="429ABFF8" w14:textId="77777777" w:rsidR="00E12820" w:rsidRPr="00E12604" w:rsidRDefault="00E12820" w:rsidP="00276DB2">
      <w:pPr>
        <w:jc w:val="both"/>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5AA9" w:rsidRPr="00E12604" w14:paraId="60C618C5" w14:textId="77777777" w:rsidTr="00AF1B49">
        <w:trPr>
          <w:trHeight w:val="386"/>
        </w:trPr>
        <w:tc>
          <w:tcPr>
            <w:tcW w:w="9461" w:type="dxa"/>
            <w:vAlign w:val="center"/>
          </w:tcPr>
          <w:p w14:paraId="3917CAA6" w14:textId="2DD20A8B" w:rsidR="00F65AA9"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6</w:t>
            </w:r>
            <w:r w:rsidR="008D769A" w:rsidRPr="00E12604">
              <w:rPr>
                <w:rFonts w:ascii="Arial" w:hAnsi="Arial" w:cs="Arial"/>
                <w:b/>
                <w:bCs/>
                <w:color w:val="000000"/>
                <w:sz w:val="18"/>
                <w:szCs w:val="18"/>
                <w:lang w:eastAsia="th-TH"/>
              </w:rPr>
              <w:tab/>
              <w:t>Fair value</w:t>
            </w:r>
          </w:p>
        </w:tc>
      </w:tr>
    </w:tbl>
    <w:p w14:paraId="2AB12EEF" w14:textId="77777777" w:rsidR="00F65AA9" w:rsidRPr="00E12604" w:rsidRDefault="00F65AA9" w:rsidP="00F65AA9">
      <w:pPr>
        <w:tabs>
          <w:tab w:val="left" w:pos="540"/>
        </w:tabs>
        <w:jc w:val="thaiDistribute"/>
        <w:rPr>
          <w:rFonts w:ascii="Arial" w:hAnsi="Arial" w:cs="Arial"/>
          <w:color w:val="000000"/>
          <w:sz w:val="18"/>
          <w:szCs w:val="18"/>
        </w:rPr>
      </w:pPr>
    </w:p>
    <w:p w14:paraId="5A1D9732" w14:textId="39B56E61" w:rsidR="00F65AA9" w:rsidRPr="00E12604" w:rsidRDefault="00A71923" w:rsidP="006E135F">
      <w:pPr>
        <w:jc w:val="both"/>
        <w:rPr>
          <w:rFonts w:ascii="Arial" w:eastAsia="Arial Unicode MS" w:hAnsi="Arial" w:cs="Arial"/>
          <w:color w:val="000000"/>
          <w:sz w:val="18"/>
          <w:szCs w:val="18"/>
        </w:rPr>
      </w:pPr>
      <w:r w:rsidRPr="00E12604">
        <w:rPr>
          <w:rFonts w:ascii="Arial" w:eastAsia="Arial Unicode MS" w:hAnsi="Arial" w:cs="Arial"/>
          <w:color w:val="000000"/>
          <w:sz w:val="18"/>
          <w:szCs w:val="18"/>
        </w:rPr>
        <w:t>The fair value of financial assets and financial liabilities measured at amortised cost approximates the carrying amount as follows:</w:t>
      </w:r>
    </w:p>
    <w:p w14:paraId="69AC5C55" w14:textId="77777777" w:rsidR="008D769A" w:rsidRPr="00E12604" w:rsidRDefault="008D769A" w:rsidP="006E135F">
      <w:pPr>
        <w:jc w:val="both"/>
        <w:rPr>
          <w:rFonts w:ascii="Arial" w:eastAsia="Arial Unicode MS" w:hAnsi="Arial" w:cs="Arial"/>
          <w:color w:val="000000"/>
          <w:sz w:val="18"/>
          <w:szCs w:val="18"/>
        </w:rPr>
      </w:pPr>
    </w:p>
    <w:tbl>
      <w:tblPr>
        <w:tblW w:w="4886" w:type="pct"/>
        <w:tblInd w:w="108" w:type="dxa"/>
        <w:tblLook w:val="04A0" w:firstRow="1" w:lastRow="0" w:firstColumn="1" w:lastColumn="0" w:noHBand="0" w:noVBand="1"/>
      </w:tblPr>
      <w:tblGrid>
        <w:gridCol w:w="5012"/>
        <w:gridCol w:w="4444"/>
      </w:tblGrid>
      <w:tr w:rsidR="00F65AA9" w:rsidRPr="00E12604" w14:paraId="0E9D10E9" w14:textId="77777777" w:rsidTr="00111FE9">
        <w:trPr>
          <w:trHeight w:val="70"/>
        </w:trPr>
        <w:tc>
          <w:tcPr>
            <w:tcW w:w="2650" w:type="pct"/>
            <w:tcBorders>
              <w:left w:val="nil"/>
              <w:bottom w:val="single" w:sz="4" w:space="0" w:color="auto"/>
              <w:right w:val="nil"/>
            </w:tcBorders>
            <w:vAlign w:val="center"/>
            <w:hideMark/>
          </w:tcPr>
          <w:p w14:paraId="3C3E504D" w14:textId="3FAD5D65" w:rsidR="00F65AA9" w:rsidRPr="00E12604" w:rsidRDefault="008D769A" w:rsidP="00F65AA9">
            <w:pPr>
              <w:jc w:val="center"/>
              <w:rPr>
                <w:rFonts w:ascii="Arial" w:hAnsi="Arial" w:cs="Arial"/>
                <w:b/>
                <w:bCs/>
                <w:color w:val="000000"/>
                <w:spacing w:val="-4"/>
                <w:sz w:val="18"/>
                <w:szCs w:val="18"/>
                <w:cs/>
                <w:lang w:val="th-TH"/>
              </w:rPr>
            </w:pPr>
            <w:r w:rsidRPr="00E12604">
              <w:rPr>
                <w:rFonts w:ascii="Arial" w:hAnsi="Arial" w:cs="Arial"/>
                <w:b/>
                <w:bCs/>
                <w:color w:val="000000"/>
                <w:spacing w:val="-4"/>
                <w:sz w:val="18"/>
                <w:szCs w:val="18"/>
              </w:rPr>
              <w:t>Consolidated financial statements</w:t>
            </w:r>
          </w:p>
        </w:tc>
        <w:tc>
          <w:tcPr>
            <w:tcW w:w="2350" w:type="pct"/>
            <w:tcBorders>
              <w:left w:val="nil"/>
              <w:bottom w:val="single" w:sz="4" w:space="0" w:color="auto"/>
              <w:right w:val="nil"/>
            </w:tcBorders>
            <w:vAlign w:val="center"/>
            <w:hideMark/>
          </w:tcPr>
          <w:p w14:paraId="3D9B6C78" w14:textId="22053A85" w:rsidR="00F65AA9" w:rsidRPr="00E12604" w:rsidRDefault="008D769A" w:rsidP="00F65AA9">
            <w:pPr>
              <w:jc w:val="center"/>
              <w:rPr>
                <w:rFonts w:ascii="Arial" w:hAnsi="Arial" w:cs="Arial"/>
                <w:b/>
                <w:bCs/>
                <w:color w:val="000000"/>
                <w:spacing w:val="-4"/>
                <w:sz w:val="18"/>
                <w:szCs w:val="18"/>
                <w:rtl/>
                <w:cs/>
              </w:rPr>
            </w:pPr>
            <w:r w:rsidRPr="00E12604">
              <w:rPr>
                <w:rFonts w:ascii="Arial" w:hAnsi="Arial" w:cs="Arial"/>
                <w:b/>
                <w:bCs/>
                <w:color w:val="000000"/>
                <w:spacing w:val="-4"/>
                <w:sz w:val="18"/>
                <w:szCs w:val="18"/>
              </w:rPr>
              <w:t>Separate financial statements</w:t>
            </w:r>
          </w:p>
        </w:tc>
      </w:tr>
      <w:tr w:rsidR="00F65AA9" w:rsidRPr="00E12604" w14:paraId="50441959" w14:textId="77777777" w:rsidTr="00AF1B49">
        <w:trPr>
          <w:trHeight w:val="70"/>
        </w:trPr>
        <w:tc>
          <w:tcPr>
            <w:tcW w:w="2650" w:type="pct"/>
            <w:tcBorders>
              <w:top w:val="single" w:sz="4" w:space="0" w:color="auto"/>
              <w:left w:val="nil"/>
              <w:right w:val="nil"/>
            </w:tcBorders>
            <w:vAlign w:val="center"/>
          </w:tcPr>
          <w:p w14:paraId="3A9E81E7" w14:textId="77777777" w:rsidR="00F65AA9" w:rsidRPr="00E12604" w:rsidRDefault="00F65AA9" w:rsidP="00F65AA9">
            <w:pPr>
              <w:jc w:val="center"/>
              <w:rPr>
                <w:rFonts w:ascii="Arial" w:hAnsi="Arial" w:cs="Arial"/>
                <w:b/>
                <w:bCs/>
                <w:color w:val="000000"/>
                <w:spacing w:val="-4"/>
                <w:sz w:val="18"/>
                <w:szCs w:val="18"/>
                <w:cs/>
              </w:rPr>
            </w:pPr>
          </w:p>
        </w:tc>
        <w:tc>
          <w:tcPr>
            <w:tcW w:w="2350" w:type="pct"/>
            <w:tcBorders>
              <w:top w:val="single" w:sz="4" w:space="0" w:color="auto"/>
              <w:left w:val="nil"/>
              <w:right w:val="nil"/>
            </w:tcBorders>
            <w:vAlign w:val="center"/>
          </w:tcPr>
          <w:p w14:paraId="6DEA4ACA" w14:textId="77777777" w:rsidR="00F65AA9" w:rsidRPr="00E12604" w:rsidRDefault="00F65AA9" w:rsidP="00F65AA9">
            <w:pPr>
              <w:jc w:val="center"/>
              <w:rPr>
                <w:rFonts w:ascii="Arial" w:hAnsi="Arial" w:cs="Arial"/>
                <w:b/>
                <w:bCs/>
                <w:color w:val="000000"/>
                <w:spacing w:val="-4"/>
                <w:sz w:val="18"/>
                <w:szCs w:val="18"/>
                <w:cs/>
              </w:rPr>
            </w:pPr>
          </w:p>
        </w:tc>
      </w:tr>
      <w:tr w:rsidR="00F65AA9" w:rsidRPr="00E12604" w14:paraId="0E33FF5A" w14:textId="77777777" w:rsidTr="00AF1B49">
        <w:trPr>
          <w:trHeight w:val="747"/>
        </w:trPr>
        <w:tc>
          <w:tcPr>
            <w:tcW w:w="2650" w:type="pct"/>
            <w:tcBorders>
              <w:left w:val="nil"/>
              <w:right w:val="nil"/>
            </w:tcBorders>
            <w:hideMark/>
          </w:tcPr>
          <w:p w14:paraId="5F8D4FCF" w14:textId="41BD7F59" w:rsidR="00F65AA9" w:rsidRPr="00E12604" w:rsidRDefault="008D769A" w:rsidP="00F65AA9">
            <w:pPr>
              <w:ind w:left="-113"/>
              <w:rPr>
                <w:rFonts w:ascii="Arial" w:hAnsi="Arial" w:cs="Arial"/>
                <w:b/>
                <w:bCs/>
                <w:color w:val="000000"/>
                <w:spacing w:val="-4"/>
                <w:sz w:val="18"/>
                <w:szCs w:val="18"/>
                <w:rtl/>
                <w:cs/>
              </w:rPr>
            </w:pPr>
            <w:r w:rsidRPr="00E12604">
              <w:rPr>
                <w:rFonts w:ascii="Arial" w:hAnsi="Arial" w:cs="Arial"/>
                <w:b/>
                <w:bCs/>
                <w:color w:val="000000"/>
                <w:spacing w:val="-4"/>
                <w:sz w:val="18"/>
                <w:szCs w:val="18"/>
              </w:rPr>
              <w:t>Financial assets</w:t>
            </w:r>
          </w:p>
          <w:p w14:paraId="6D2563A8" w14:textId="77777777" w:rsidR="008D769A" w:rsidRPr="00E12604" w:rsidRDefault="008D769A">
            <w:pPr>
              <w:numPr>
                <w:ilvl w:val="0"/>
                <w:numId w:val="6"/>
              </w:numPr>
              <w:ind w:left="247" w:hanging="299"/>
              <w:contextualSpacing/>
              <w:rPr>
                <w:rFonts w:ascii="Arial" w:hAnsi="Arial" w:cs="Arial"/>
                <w:color w:val="000000"/>
                <w:spacing w:val="-4"/>
                <w:sz w:val="18"/>
                <w:szCs w:val="18"/>
              </w:rPr>
            </w:pPr>
            <w:r w:rsidRPr="00E12604">
              <w:rPr>
                <w:rFonts w:ascii="Arial" w:hAnsi="Arial" w:cs="Arial"/>
                <w:color w:val="000000"/>
                <w:spacing w:val="-4"/>
                <w:sz w:val="18"/>
                <w:szCs w:val="18"/>
              </w:rPr>
              <w:t xml:space="preserve">Cash and cash equivalents </w:t>
            </w:r>
          </w:p>
          <w:p w14:paraId="67A0FE8E" w14:textId="02F2DC2F" w:rsidR="00574BDB" w:rsidRPr="00E12604" w:rsidRDefault="00574BDB">
            <w:pPr>
              <w:numPr>
                <w:ilvl w:val="0"/>
                <w:numId w:val="6"/>
              </w:numPr>
              <w:ind w:left="247" w:hanging="299"/>
              <w:contextualSpacing/>
              <w:rPr>
                <w:rFonts w:ascii="Arial" w:hAnsi="Arial" w:cs="Arial"/>
                <w:color w:val="000000"/>
                <w:spacing w:val="-4"/>
                <w:sz w:val="18"/>
                <w:szCs w:val="18"/>
              </w:rPr>
            </w:pPr>
            <w:r w:rsidRPr="00E12604">
              <w:rPr>
                <w:rFonts w:ascii="Arial" w:hAnsi="Arial" w:cs="Arial"/>
                <w:color w:val="000000"/>
                <w:spacing w:val="-4"/>
                <w:sz w:val="18"/>
                <w:szCs w:val="18"/>
              </w:rPr>
              <w:t>Short-term investments</w:t>
            </w:r>
          </w:p>
          <w:p w14:paraId="4AB414E5" w14:textId="68CD3D7B" w:rsidR="00F65AA9" w:rsidRPr="00E12604" w:rsidRDefault="008D769A">
            <w:pPr>
              <w:numPr>
                <w:ilvl w:val="0"/>
                <w:numId w:val="6"/>
              </w:numPr>
              <w:ind w:left="247" w:hanging="299"/>
              <w:contextualSpacing/>
              <w:rPr>
                <w:rFonts w:ascii="Arial" w:hAnsi="Arial" w:cs="Arial"/>
                <w:color w:val="000000"/>
                <w:spacing w:val="-4"/>
                <w:sz w:val="18"/>
                <w:szCs w:val="18"/>
                <w:rtl/>
                <w:cs/>
              </w:rPr>
            </w:pPr>
            <w:r w:rsidRPr="00E12604">
              <w:rPr>
                <w:rFonts w:ascii="Arial" w:hAnsi="Arial" w:cs="Arial"/>
                <w:color w:val="000000"/>
                <w:spacing w:val="-4"/>
                <w:sz w:val="18"/>
                <w:szCs w:val="18"/>
              </w:rPr>
              <w:t xml:space="preserve">Trade and other </w:t>
            </w:r>
            <w:r w:rsidR="00C66920" w:rsidRPr="00E12604">
              <w:rPr>
                <w:rFonts w:ascii="Arial" w:hAnsi="Arial" w:cs="Arial"/>
                <w:color w:val="000000"/>
                <w:spacing w:val="-4"/>
                <w:sz w:val="18"/>
                <w:szCs w:val="18"/>
              </w:rPr>
              <w:t xml:space="preserve">current </w:t>
            </w:r>
            <w:r w:rsidRPr="00E12604">
              <w:rPr>
                <w:rFonts w:ascii="Arial" w:hAnsi="Arial" w:cs="Arial"/>
                <w:color w:val="000000"/>
                <w:spacing w:val="-4"/>
                <w:sz w:val="18"/>
                <w:szCs w:val="18"/>
              </w:rPr>
              <w:t>receivables</w:t>
            </w:r>
            <w:r w:rsidR="00FA45F5" w:rsidRPr="00E12604">
              <w:rPr>
                <w:rFonts w:ascii="Arial" w:hAnsi="Arial" w:cs="Arial"/>
                <w:color w:val="000000"/>
                <w:spacing w:val="-4"/>
                <w:sz w:val="18"/>
                <w:szCs w:val="18"/>
              </w:rPr>
              <w:t>, net</w:t>
            </w:r>
          </w:p>
        </w:tc>
        <w:tc>
          <w:tcPr>
            <w:tcW w:w="2350" w:type="pct"/>
            <w:tcBorders>
              <w:left w:val="nil"/>
              <w:right w:val="nil"/>
            </w:tcBorders>
            <w:hideMark/>
          </w:tcPr>
          <w:p w14:paraId="79927240" w14:textId="3D281367" w:rsidR="00F65AA9" w:rsidRPr="00E12604" w:rsidRDefault="008D769A" w:rsidP="00F65AA9">
            <w:pPr>
              <w:rPr>
                <w:rFonts w:ascii="Arial" w:hAnsi="Arial" w:cs="Arial"/>
                <w:b/>
                <w:bCs/>
                <w:color w:val="000000"/>
                <w:spacing w:val="-4"/>
                <w:sz w:val="18"/>
                <w:szCs w:val="18"/>
                <w:rtl/>
                <w:cs/>
              </w:rPr>
            </w:pPr>
            <w:r w:rsidRPr="00E12604">
              <w:rPr>
                <w:rFonts w:ascii="Arial" w:hAnsi="Arial" w:cs="Arial"/>
                <w:b/>
                <w:bCs/>
                <w:color w:val="000000"/>
                <w:spacing w:val="-4"/>
                <w:sz w:val="18"/>
                <w:szCs w:val="18"/>
              </w:rPr>
              <w:t>Financial assets</w:t>
            </w:r>
          </w:p>
          <w:p w14:paraId="15A0C008" w14:textId="77777777" w:rsidR="00574BDB" w:rsidRPr="00E12604" w:rsidRDefault="008D769A">
            <w:pPr>
              <w:numPr>
                <w:ilvl w:val="0"/>
                <w:numId w:val="6"/>
              </w:numPr>
              <w:ind w:left="426" w:hanging="299"/>
              <w:contextualSpacing/>
              <w:rPr>
                <w:rFonts w:ascii="Arial" w:hAnsi="Arial" w:cs="Arial"/>
                <w:color w:val="000000"/>
                <w:spacing w:val="-4"/>
                <w:sz w:val="18"/>
                <w:szCs w:val="18"/>
              </w:rPr>
            </w:pPr>
            <w:r w:rsidRPr="00E12604">
              <w:rPr>
                <w:rFonts w:ascii="Arial" w:hAnsi="Arial" w:cs="Arial"/>
                <w:color w:val="000000"/>
                <w:spacing w:val="-4"/>
                <w:sz w:val="18"/>
                <w:szCs w:val="18"/>
              </w:rPr>
              <w:t xml:space="preserve">Cash and cash equivalents </w:t>
            </w:r>
          </w:p>
          <w:p w14:paraId="3325FA90" w14:textId="72828E7A" w:rsidR="00574BDB" w:rsidRPr="00E12604" w:rsidRDefault="00574BDB">
            <w:pPr>
              <w:numPr>
                <w:ilvl w:val="0"/>
                <w:numId w:val="6"/>
              </w:numPr>
              <w:ind w:left="426" w:hanging="299"/>
              <w:contextualSpacing/>
              <w:rPr>
                <w:rFonts w:ascii="Arial" w:hAnsi="Arial" w:cs="Arial"/>
                <w:color w:val="000000"/>
                <w:spacing w:val="-4"/>
                <w:sz w:val="18"/>
                <w:szCs w:val="18"/>
              </w:rPr>
            </w:pPr>
            <w:r w:rsidRPr="00E12604">
              <w:rPr>
                <w:rFonts w:ascii="Arial" w:hAnsi="Arial" w:cs="Arial"/>
                <w:color w:val="000000"/>
                <w:spacing w:val="-4"/>
                <w:sz w:val="18"/>
                <w:szCs w:val="18"/>
              </w:rPr>
              <w:t>Short-term investments</w:t>
            </w:r>
          </w:p>
          <w:p w14:paraId="6A926B87" w14:textId="431BBEDE" w:rsidR="00F65AA9" w:rsidRPr="00E12604" w:rsidRDefault="008D769A">
            <w:pPr>
              <w:numPr>
                <w:ilvl w:val="0"/>
                <w:numId w:val="6"/>
              </w:numPr>
              <w:ind w:left="426" w:hanging="299"/>
              <w:contextualSpacing/>
              <w:rPr>
                <w:rFonts w:ascii="Arial" w:hAnsi="Arial" w:cs="Arial"/>
                <w:color w:val="000000"/>
                <w:spacing w:val="-4"/>
                <w:sz w:val="18"/>
                <w:szCs w:val="18"/>
                <w:rtl/>
                <w:cs/>
              </w:rPr>
            </w:pPr>
            <w:r w:rsidRPr="00E12604">
              <w:rPr>
                <w:rFonts w:ascii="Arial" w:hAnsi="Arial" w:cs="Arial"/>
                <w:color w:val="000000"/>
                <w:spacing w:val="-4"/>
                <w:sz w:val="18"/>
                <w:szCs w:val="18"/>
              </w:rPr>
              <w:t xml:space="preserve">Trade and other </w:t>
            </w:r>
            <w:r w:rsidR="00C66920" w:rsidRPr="00E12604">
              <w:rPr>
                <w:rFonts w:ascii="Arial" w:hAnsi="Arial" w:cs="Arial"/>
                <w:color w:val="000000"/>
                <w:spacing w:val="-4"/>
                <w:sz w:val="18"/>
                <w:szCs w:val="18"/>
              </w:rPr>
              <w:t xml:space="preserve">current </w:t>
            </w:r>
            <w:r w:rsidRPr="00E12604">
              <w:rPr>
                <w:rFonts w:ascii="Arial" w:hAnsi="Arial" w:cs="Arial"/>
                <w:color w:val="000000"/>
                <w:spacing w:val="-4"/>
                <w:sz w:val="18"/>
                <w:szCs w:val="18"/>
              </w:rPr>
              <w:t>receivables</w:t>
            </w:r>
            <w:r w:rsidR="00FA45F5" w:rsidRPr="00E12604">
              <w:rPr>
                <w:rFonts w:ascii="Arial" w:hAnsi="Arial" w:cs="Arial"/>
                <w:color w:val="000000"/>
                <w:spacing w:val="-4"/>
                <w:sz w:val="18"/>
                <w:szCs w:val="18"/>
              </w:rPr>
              <w:t>, net</w:t>
            </w:r>
          </w:p>
        </w:tc>
      </w:tr>
      <w:tr w:rsidR="00F65AA9" w:rsidRPr="00E12604" w14:paraId="060C7A8D" w14:textId="77777777" w:rsidTr="00AF1B49">
        <w:trPr>
          <w:trHeight w:val="141"/>
        </w:trPr>
        <w:tc>
          <w:tcPr>
            <w:tcW w:w="2650" w:type="pct"/>
            <w:tcBorders>
              <w:left w:val="nil"/>
              <w:right w:val="nil"/>
            </w:tcBorders>
          </w:tcPr>
          <w:p w14:paraId="7BD7D9FC" w14:textId="77777777" w:rsidR="00F65AA9" w:rsidRPr="00E12604" w:rsidRDefault="00F65AA9" w:rsidP="00F65AA9">
            <w:pPr>
              <w:ind w:left="-113"/>
              <w:rPr>
                <w:rFonts w:ascii="Arial" w:hAnsi="Arial" w:cs="Arial"/>
                <w:b/>
                <w:bCs/>
                <w:color w:val="000000"/>
                <w:spacing w:val="-4"/>
                <w:sz w:val="18"/>
                <w:szCs w:val="18"/>
                <w:cs/>
              </w:rPr>
            </w:pPr>
          </w:p>
        </w:tc>
        <w:tc>
          <w:tcPr>
            <w:tcW w:w="2350" w:type="pct"/>
            <w:tcBorders>
              <w:left w:val="nil"/>
              <w:right w:val="nil"/>
            </w:tcBorders>
          </w:tcPr>
          <w:p w14:paraId="22D2A4E4" w14:textId="77777777" w:rsidR="00F65AA9" w:rsidRPr="00E12604" w:rsidRDefault="00F65AA9" w:rsidP="00F65AA9">
            <w:pPr>
              <w:rPr>
                <w:rFonts w:ascii="Arial" w:hAnsi="Arial" w:cs="Arial"/>
                <w:b/>
                <w:bCs/>
                <w:color w:val="000000"/>
                <w:spacing w:val="-4"/>
                <w:sz w:val="18"/>
                <w:szCs w:val="18"/>
                <w:cs/>
              </w:rPr>
            </w:pPr>
          </w:p>
        </w:tc>
      </w:tr>
      <w:tr w:rsidR="00F65AA9" w:rsidRPr="00E12604" w14:paraId="0AD6F7A5" w14:textId="77777777" w:rsidTr="00AF1B49">
        <w:trPr>
          <w:trHeight w:val="64"/>
        </w:trPr>
        <w:tc>
          <w:tcPr>
            <w:tcW w:w="2650" w:type="pct"/>
          </w:tcPr>
          <w:p w14:paraId="27C61DC9" w14:textId="6FAF1AC9" w:rsidR="00F65AA9" w:rsidRPr="00E12604" w:rsidRDefault="008D769A" w:rsidP="00F65AA9">
            <w:pPr>
              <w:ind w:left="-113"/>
              <w:rPr>
                <w:rFonts w:ascii="Arial" w:hAnsi="Arial" w:cs="Arial"/>
                <w:b/>
                <w:bCs/>
                <w:color w:val="000000"/>
                <w:spacing w:val="-4"/>
                <w:sz w:val="18"/>
                <w:szCs w:val="18"/>
                <w:rtl/>
                <w:cs/>
              </w:rPr>
            </w:pPr>
            <w:r w:rsidRPr="00E12604">
              <w:rPr>
                <w:rFonts w:ascii="Arial" w:hAnsi="Arial" w:cs="Arial"/>
                <w:b/>
                <w:bCs/>
                <w:color w:val="000000"/>
                <w:spacing w:val="-4"/>
                <w:sz w:val="18"/>
                <w:szCs w:val="18"/>
              </w:rPr>
              <w:t>Financial liabilities</w:t>
            </w:r>
          </w:p>
          <w:p w14:paraId="1F86D3A2" w14:textId="797F9802" w:rsidR="008D769A" w:rsidRPr="00E12604" w:rsidRDefault="008D769A">
            <w:pPr>
              <w:numPr>
                <w:ilvl w:val="0"/>
                <w:numId w:val="6"/>
              </w:numPr>
              <w:ind w:left="247" w:hanging="299"/>
              <w:contextualSpacing/>
              <w:rPr>
                <w:rFonts w:ascii="Arial" w:hAnsi="Arial" w:cs="Arial"/>
                <w:color w:val="000000"/>
                <w:spacing w:val="-4"/>
                <w:sz w:val="18"/>
                <w:szCs w:val="18"/>
              </w:rPr>
            </w:pPr>
            <w:r w:rsidRPr="00E12604">
              <w:rPr>
                <w:rFonts w:ascii="Arial" w:hAnsi="Arial" w:cs="Arial"/>
                <w:color w:val="000000"/>
                <w:spacing w:val="-4"/>
                <w:sz w:val="18"/>
                <w:szCs w:val="18"/>
              </w:rPr>
              <w:t>Trade and other</w:t>
            </w:r>
            <w:r w:rsidR="00C66920" w:rsidRPr="00E12604">
              <w:rPr>
                <w:rFonts w:ascii="Arial" w:hAnsi="Arial" w:cs="Arial"/>
                <w:color w:val="000000"/>
                <w:spacing w:val="-4"/>
                <w:sz w:val="18"/>
                <w:szCs w:val="18"/>
              </w:rPr>
              <w:t xml:space="preserve"> current</w:t>
            </w:r>
            <w:r w:rsidRPr="00E12604">
              <w:rPr>
                <w:rFonts w:ascii="Arial" w:hAnsi="Arial" w:cs="Arial"/>
                <w:color w:val="000000"/>
                <w:spacing w:val="-4"/>
                <w:sz w:val="18"/>
                <w:szCs w:val="18"/>
              </w:rPr>
              <w:t xml:space="preserve"> payables </w:t>
            </w:r>
          </w:p>
          <w:p w14:paraId="76CCDD6D" w14:textId="09A87B17" w:rsidR="00F65AA9" w:rsidRPr="00E12604" w:rsidRDefault="008D769A">
            <w:pPr>
              <w:numPr>
                <w:ilvl w:val="0"/>
                <w:numId w:val="6"/>
              </w:numPr>
              <w:ind w:left="247" w:hanging="299"/>
              <w:contextualSpacing/>
              <w:rPr>
                <w:rFonts w:ascii="Arial" w:hAnsi="Arial" w:cs="Arial"/>
                <w:color w:val="000000"/>
                <w:spacing w:val="-4"/>
                <w:sz w:val="18"/>
                <w:szCs w:val="18"/>
                <w:rtl/>
                <w:cs/>
              </w:rPr>
            </w:pPr>
            <w:r w:rsidRPr="00E12604">
              <w:rPr>
                <w:rFonts w:ascii="Arial" w:hAnsi="Arial" w:cs="Arial"/>
                <w:color w:val="000000"/>
                <w:spacing w:val="-4"/>
                <w:sz w:val="18"/>
                <w:szCs w:val="18"/>
              </w:rPr>
              <w:t>Lease liabilities</w:t>
            </w:r>
          </w:p>
        </w:tc>
        <w:tc>
          <w:tcPr>
            <w:tcW w:w="2350" w:type="pct"/>
          </w:tcPr>
          <w:p w14:paraId="2C578D1E" w14:textId="57CEF139" w:rsidR="00F65AA9" w:rsidRPr="00E12604" w:rsidRDefault="008D769A" w:rsidP="00F65AA9">
            <w:pPr>
              <w:rPr>
                <w:rFonts w:ascii="Arial" w:hAnsi="Arial" w:cs="Arial"/>
                <w:b/>
                <w:bCs/>
                <w:color w:val="000000"/>
                <w:spacing w:val="-4"/>
                <w:sz w:val="18"/>
                <w:szCs w:val="18"/>
                <w:rtl/>
                <w:cs/>
              </w:rPr>
            </w:pPr>
            <w:r w:rsidRPr="00E12604">
              <w:rPr>
                <w:rFonts w:ascii="Arial" w:hAnsi="Arial" w:cs="Arial"/>
                <w:b/>
                <w:bCs/>
                <w:color w:val="000000"/>
                <w:spacing w:val="-4"/>
                <w:sz w:val="18"/>
                <w:szCs w:val="18"/>
              </w:rPr>
              <w:t>Financial liabilities</w:t>
            </w:r>
          </w:p>
          <w:p w14:paraId="35CD8EBE" w14:textId="6865D39F" w:rsidR="00F65AA9" w:rsidRPr="00E12604" w:rsidRDefault="008D769A">
            <w:pPr>
              <w:numPr>
                <w:ilvl w:val="0"/>
                <w:numId w:val="6"/>
              </w:numPr>
              <w:ind w:left="426" w:hanging="299"/>
              <w:contextualSpacing/>
              <w:rPr>
                <w:rFonts w:ascii="Arial" w:hAnsi="Arial" w:cs="Arial"/>
                <w:color w:val="000000"/>
                <w:spacing w:val="-4"/>
                <w:sz w:val="18"/>
                <w:szCs w:val="18"/>
              </w:rPr>
            </w:pPr>
            <w:r w:rsidRPr="00E12604">
              <w:rPr>
                <w:rFonts w:ascii="Arial" w:hAnsi="Arial" w:cs="Arial"/>
                <w:color w:val="000000"/>
                <w:spacing w:val="-4"/>
                <w:sz w:val="18"/>
                <w:szCs w:val="18"/>
              </w:rPr>
              <w:t>Trade and other</w:t>
            </w:r>
            <w:r w:rsidR="00C66920" w:rsidRPr="00E12604">
              <w:rPr>
                <w:rFonts w:ascii="Arial" w:hAnsi="Arial" w:cs="Arial"/>
                <w:color w:val="000000"/>
                <w:spacing w:val="-4"/>
                <w:sz w:val="18"/>
                <w:szCs w:val="18"/>
              </w:rPr>
              <w:t xml:space="preserve"> current</w:t>
            </w:r>
            <w:r w:rsidRPr="00E12604">
              <w:rPr>
                <w:rFonts w:ascii="Arial" w:hAnsi="Arial" w:cs="Arial"/>
                <w:color w:val="000000"/>
                <w:spacing w:val="-4"/>
                <w:sz w:val="18"/>
                <w:szCs w:val="18"/>
              </w:rPr>
              <w:t xml:space="preserve"> payables</w:t>
            </w:r>
          </w:p>
          <w:p w14:paraId="29E9D682" w14:textId="1FC23307" w:rsidR="00F65AA9" w:rsidRPr="00E12604" w:rsidRDefault="008D769A">
            <w:pPr>
              <w:numPr>
                <w:ilvl w:val="0"/>
                <w:numId w:val="6"/>
              </w:numPr>
              <w:ind w:left="426" w:hanging="299"/>
              <w:contextualSpacing/>
              <w:rPr>
                <w:rFonts w:ascii="Arial" w:hAnsi="Arial" w:cs="Arial"/>
                <w:color w:val="000000"/>
                <w:spacing w:val="-4"/>
                <w:sz w:val="18"/>
                <w:szCs w:val="18"/>
                <w:rtl/>
                <w:cs/>
              </w:rPr>
            </w:pPr>
            <w:r w:rsidRPr="00E12604">
              <w:rPr>
                <w:rFonts w:ascii="Arial" w:hAnsi="Arial" w:cs="Arial"/>
                <w:color w:val="000000"/>
                <w:spacing w:val="-4"/>
                <w:sz w:val="18"/>
                <w:szCs w:val="18"/>
              </w:rPr>
              <w:t>Lease liabilities</w:t>
            </w:r>
          </w:p>
        </w:tc>
      </w:tr>
    </w:tbl>
    <w:p w14:paraId="73E7342E" w14:textId="35B6D010" w:rsidR="006E135F" w:rsidRPr="00E12604" w:rsidRDefault="006E135F" w:rsidP="00F65AA9">
      <w:pPr>
        <w:ind w:left="1080"/>
        <w:jc w:val="thaiDistribute"/>
        <w:rPr>
          <w:rFonts w:ascii="Arial" w:hAnsi="Arial" w:cs="Arial"/>
          <w:color w:val="000000"/>
          <w:sz w:val="18"/>
          <w:szCs w:val="18"/>
        </w:rPr>
      </w:pPr>
    </w:p>
    <w:p w14:paraId="10AF720B" w14:textId="070A4AFC" w:rsidR="00F65AA9" w:rsidRPr="00E12604" w:rsidRDefault="0014109C" w:rsidP="0014109C">
      <w:pPr>
        <w:jc w:val="thaiDistribute"/>
        <w:rPr>
          <w:rFonts w:ascii="Arial" w:hAnsi="Arial" w:cs="Arial"/>
          <w:color w:val="000000"/>
          <w:sz w:val="18"/>
          <w:szCs w:val="18"/>
        </w:rPr>
      </w:pPr>
      <w:r w:rsidRPr="00E12604">
        <w:rPr>
          <w:rFonts w:ascii="Arial" w:hAnsi="Arial" w:cs="Arial"/>
          <w:color w:val="000000"/>
          <w:sz w:val="18"/>
          <w:szCs w:val="18"/>
        </w:rPr>
        <w:br w:type="page"/>
      </w:r>
    </w:p>
    <w:p w14:paraId="5F2E38CB" w14:textId="00585A35" w:rsidR="00F65AA9" w:rsidRPr="00E12604" w:rsidRDefault="00782166" w:rsidP="00F65AA9">
      <w:pPr>
        <w:rPr>
          <w:rFonts w:ascii="Arial" w:eastAsia="Arial Unicode MS" w:hAnsi="Arial" w:cs="Arial"/>
          <w:color w:val="000000"/>
          <w:sz w:val="18"/>
          <w:szCs w:val="18"/>
        </w:rPr>
      </w:pPr>
      <w:r w:rsidRPr="00E12604">
        <w:rPr>
          <w:rFonts w:ascii="Arial" w:eastAsia="Arial Unicode MS" w:hAnsi="Arial" w:cs="Arial"/>
          <w:color w:val="000000"/>
          <w:sz w:val="18"/>
          <w:szCs w:val="18"/>
        </w:rPr>
        <w:t>The following table shows fair values of financial assets and liabilities</w:t>
      </w:r>
      <w:r w:rsidR="00A71923" w:rsidRPr="00E12604">
        <w:rPr>
          <w:rFonts w:ascii="Arial" w:eastAsia="Arial Unicode MS" w:hAnsi="Arial" w:cs="Arial"/>
          <w:color w:val="000000"/>
          <w:sz w:val="18"/>
          <w:szCs w:val="18"/>
        </w:rPr>
        <w:t>:</w:t>
      </w:r>
    </w:p>
    <w:p w14:paraId="7643B609" w14:textId="77777777" w:rsidR="00782166" w:rsidRPr="00E12604" w:rsidRDefault="00782166" w:rsidP="00F65AA9">
      <w:pPr>
        <w:rPr>
          <w:rFonts w:ascii="Arial" w:eastAsia="Arial Unicode MS" w:hAnsi="Arial" w:cs="Arial"/>
          <w:color w:val="000000"/>
          <w:sz w:val="18"/>
          <w:szCs w:val="18"/>
        </w:rPr>
      </w:pPr>
    </w:p>
    <w:tbl>
      <w:tblPr>
        <w:tblW w:w="9574" w:type="dxa"/>
        <w:tblLayout w:type="fixed"/>
        <w:tblLook w:val="04A0" w:firstRow="1" w:lastRow="0" w:firstColumn="1" w:lastColumn="0" w:noHBand="0" w:noVBand="1"/>
      </w:tblPr>
      <w:tblGrid>
        <w:gridCol w:w="3186"/>
        <w:gridCol w:w="1418"/>
        <w:gridCol w:w="1458"/>
        <w:gridCol w:w="1093"/>
        <w:gridCol w:w="1276"/>
        <w:gridCol w:w="1143"/>
      </w:tblGrid>
      <w:tr w:rsidR="00F65AA9" w:rsidRPr="00E12604" w14:paraId="79C84C93" w14:textId="77777777" w:rsidTr="00AB360D">
        <w:trPr>
          <w:trHeight w:val="164"/>
          <w:tblHeader/>
        </w:trPr>
        <w:tc>
          <w:tcPr>
            <w:tcW w:w="3186" w:type="dxa"/>
            <w:noWrap/>
            <w:vAlign w:val="bottom"/>
          </w:tcPr>
          <w:p w14:paraId="0B45AD66" w14:textId="77777777" w:rsidR="00F65AA9" w:rsidRPr="00E12604" w:rsidRDefault="00F65AA9" w:rsidP="006E135F">
            <w:pPr>
              <w:spacing w:before="6" w:after="6"/>
              <w:rPr>
                <w:rFonts w:ascii="Arial" w:hAnsi="Arial" w:cs="Arial"/>
                <w:color w:val="000000"/>
                <w:spacing w:val="-4"/>
                <w:sz w:val="18"/>
                <w:szCs w:val="18"/>
              </w:rPr>
            </w:pPr>
            <w:bookmarkStart w:id="3" w:name="_Hlk87980798"/>
          </w:p>
        </w:tc>
        <w:tc>
          <w:tcPr>
            <w:tcW w:w="6388" w:type="dxa"/>
            <w:gridSpan w:val="5"/>
            <w:tcBorders>
              <w:bottom w:val="single" w:sz="4" w:space="0" w:color="auto"/>
            </w:tcBorders>
            <w:vAlign w:val="bottom"/>
          </w:tcPr>
          <w:p w14:paraId="0B19D9E1" w14:textId="7D885EB3" w:rsidR="00F65AA9" w:rsidRPr="00E12604" w:rsidRDefault="008D769A" w:rsidP="008D769A">
            <w:pPr>
              <w:spacing w:before="6" w:after="6"/>
              <w:ind w:right="-72"/>
              <w:jc w:val="center"/>
              <w:rPr>
                <w:rFonts w:ascii="Arial" w:hAnsi="Arial" w:cs="Arial"/>
                <w:b/>
                <w:bCs/>
                <w:color w:val="000000"/>
                <w:spacing w:val="-4"/>
                <w:sz w:val="18"/>
                <w:szCs w:val="18"/>
                <w:cs/>
              </w:rPr>
            </w:pPr>
            <w:r w:rsidRPr="00E12604">
              <w:rPr>
                <w:rFonts w:ascii="Arial" w:hAnsi="Arial" w:cs="Arial"/>
                <w:b/>
                <w:bCs/>
                <w:color w:val="000000"/>
                <w:spacing w:val="-4"/>
                <w:sz w:val="18"/>
                <w:szCs w:val="18"/>
              </w:rPr>
              <w:t xml:space="preserve">Consolidated and </w:t>
            </w:r>
            <w:r w:rsidR="00491610" w:rsidRPr="00E12604">
              <w:rPr>
                <w:rFonts w:ascii="Arial" w:hAnsi="Arial" w:cs="Arial"/>
                <w:b/>
                <w:bCs/>
                <w:color w:val="000000"/>
                <w:spacing w:val="-4"/>
                <w:sz w:val="18"/>
                <w:szCs w:val="18"/>
              </w:rPr>
              <w:t>s</w:t>
            </w:r>
            <w:r w:rsidRPr="00E12604">
              <w:rPr>
                <w:rFonts w:ascii="Arial" w:hAnsi="Arial" w:cs="Arial"/>
                <w:b/>
                <w:bCs/>
                <w:color w:val="000000"/>
                <w:spacing w:val="-4"/>
                <w:sz w:val="18"/>
                <w:szCs w:val="18"/>
              </w:rPr>
              <w:t>eparate financial statements</w:t>
            </w:r>
          </w:p>
        </w:tc>
      </w:tr>
      <w:tr w:rsidR="00B041C8" w:rsidRPr="00E12604" w14:paraId="0670B737" w14:textId="77777777" w:rsidTr="00AB360D">
        <w:trPr>
          <w:tblHeader/>
        </w:trPr>
        <w:tc>
          <w:tcPr>
            <w:tcW w:w="3186" w:type="dxa"/>
            <w:noWrap/>
            <w:vAlign w:val="bottom"/>
            <w:hideMark/>
          </w:tcPr>
          <w:p w14:paraId="142E9A51" w14:textId="77777777" w:rsidR="00B041C8" w:rsidRPr="00E12604" w:rsidRDefault="00B041C8" w:rsidP="006E135F">
            <w:pPr>
              <w:spacing w:before="6" w:after="6"/>
              <w:rPr>
                <w:rFonts w:ascii="Arial" w:hAnsi="Arial" w:cs="Arial"/>
                <w:color w:val="000000"/>
                <w:spacing w:val="-4"/>
                <w:sz w:val="18"/>
                <w:szCs w:val="18"/>
              </w:rPr>
            </w:pPr>
          </w:p>
        </w:tc>
        <w:tc>
          <w:tcPr>
            <w:tcW w:w="1418" w:type="dxa"/>
            <w:tcBorders>
              <w:top w:val="single" w:sz="4" w:space="0" w:color="auto"/>
            </w:tcBorders>
            <w:vAlign w:val="bottom"/>
            <w:hideMark/>
          </w:tcPr>
          <w:p w14:paraId="250275F1" w14:textId="77777777" w:rsidR="00A71923" w:rsidRPr="00E12604" w:rsidRDefault="00B041C8" w:rsidP="00B041C8">
            <w:pPr>
              <w:spacing w:before="6" w:after="6"/>
              <w:ind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747F3BAF" w14:textId="588943FF"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profit or loss (FVPL)</w:t>
            </w:r>
          </w:p>
        </w:tc>
        <w:tc>
          <w:tcPr>
            <w:tcW w:w="1458" w:type="dxa"/>
            <w:tcBorders>
              <w:top w:val="single" w:sz="4" w:space="0" w:color="auto"/>
            </w:tcBorders>
            <w:vAlign w:val="bottom"/>
            <w:hideMark/>
          </w:tcPr>
          <w:p w14:paraId="4B3B9411" w14:textId="69CA8A83" w:rsidR="00A71923" w:rsidRPr="00E12604" w:rsidRDefault="00B041C8" w:rsidP="00A71923">
            <w:pPr>
              <w:spacing w:before="6" w:after="6"/>
              <w:ind w:left="-158"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other comprehensive income </w:t>
            </w:r>
          </w:p>
          <w:p w14:paraId="0BA438CB" w14:textId="6E8DA68E" w:rsidR="00B041C8" w:rsidRPr="00E12604" w:rsidRDefault="00B041C8" w:rsidP="00B041C8">
            <w:pPr>
              <w:spacing w:before="6" w:after="6"/>
              <w:ind w:left="-158" w:right="-72"/>
              <w:jc w:val="right"/>
              <w:rPr>
                <w:rFonts w:ascii="Arial" w:hAnsi="Arial" w:cs="Arial"/>
                <w:b/>
                <w:bCs/>
                <w:color w:val="000000"/>
                <w:spacing w:val="-4"/>
                <w:sz w:val="18"/>
                <w:szCs w:val="18"/>
              </w:rPr>
            </w:pPr>
            <w:r w:rsidRPr="00E12604">
              <w:rPr>
                <w:rFonts w:ascii="Arial" w:hAnsi="Arial" w:cs="Arial"/>
                <w:b/>
                <w:bCs/>
                <w:color w:val="000000"/>
                <w:sz w:val="18"/>
                <w:szCs w:val="18"/>
              </w:rPr>
              <w:t>(FVOCI)</w:t>
            </w:r>
          </w:p>
        </w:tc>
        <w:tc>
          <w:tcPr>
            <w:tcW w:w="1093" w:type="dxa"/>
            <w:tcBorders>
              <w:top w:val="single" w:sz="4" w:space="0" w:color="auto"/>
            </w:tcBorders>
            <w:vAlign w:val="bottom"/>
            <w:hideMark/>
          </w:tcPr>
          <w:p w14:paraId="07B60D7F" w14:textId="02E3407B"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Amortised cost</w:t>
            </w:r>
          </w:p>
        </w:tc>
        <w:tc>
          <w:tcPr>
            <w:tcW w:w="1276" w:type="dxa"/>
            <w:tcBorders>
              <w:top w:val="single" w:sz="4" w:space="0" w:color="auto"/>
            </w:tcBorders>
            <w:vAlign w:val="bottom"/>
            <w:hideMark/>
          </w:tcPr>
          <w:p w14:paraId="6E308252" w14:textId="504CB10D" w:rsidR="00B041C8" w:rsidRPr="00E12604" w:rsidRDefault="00A71923"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C</w:t>
            </w:r>
            <w:r w:rsidR="00B041C8" w:rsidRPr="00E12604">
              <w:rPr>
                <w:rFonts w:ascii="Arial" w:hAnsi="Arial" w:cs="Arial"/>
                <w:b/>
                <w:bCs/>
                <w:color w:val="000000"/>
                <w:sz w:val="18"/>
                <w:szCs w:val="18"/>
              </w:rPr>
              <w:t>arrying amount</w:t>
            </w:r>
          </w:p>
        </w:tc>
        <w:tc>
          <w:tcPr>
            <w:tcW w:w="1143" w:type="dxa"/>
            <w:tcBorders>
              <w:top w:val="single" w:sz="4" w:space="0" w:color="auto"/>
            </w:tcBorders>
            <w:vAlign w:val="bottom"/>
            <w:hideMark/>
          </w:tcPr>
          <w:p w14:paraId="5604850A" w14:textId="6E81A509"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Fair value</w:t>
            </w:r>
          </w:p>
        </w:tc>
      </w:tr>
      <w:tr w:rsidR="00B041C8" w:rsidRPr="00E12604" w14:paraId="1BB260BA" w14:textId="77777777" w:rsidTr="00AF1B49">
        <w:trPr>
          <w:tblHeader/>
        </w:trPr>
        <w:tc>
          <w:tcPr>
            <w:tcW w:w="3186" w:type="dxa"/>
            <w:noWrap/>
            <w:vAlign w:val="bottom"/>
            <w:hideMark/>
          </w:tcPr>
          <w:p w14:paraId="2D315FA5" w14:textId="77777777" w:rsidR="00B041C8" w:rsidRPr="00E12604" w:rsidRDefault="00B041C8" w:rsidP="006E135F">
            <w:pPr>
              <w:spacing w:before="6" w:after="6"/>
              <w:rPr>
                <w:rFonts w:ascii="Arial" w:hAnsi="Arial" w:cs="Arial"/>
                <w:b/>
                <w:bCs/>
                <w:color w:val="000000"/>
                <w:spacing w:val="-4"/>
                <w:sz w:val="18"/>
                <w:szCs w:val="18"/>
              </w:rPr>
            </w:pPr>
          </w:p>
        </w:tc>
        <w:tc>
          <w:tcPr>
            <w:tcW w:w="1418" w:type="dxa"/>
            <w:tcBorders>
              <w:top w:val="nil"/>
              <w:left w:val="nil"/>
              <w:bottom w:val="single" w:sz="4" w:space="0" w:color="auto"/>
              <w:right w:val="nil"/>
            </w:tcBorders>
            <w:vAlign w:val="bottom"/>
            <w:hideMark/>
          </w:tcPr>
          <w:p w14:paraId="5A2F0C4A" w14:textId="6B94EF14"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458" w:type="dxa"/>
            <w:tcBorders>
              <w:top w:val="nil"/>
              <w:left w:val="nil"/>
              <w:bottom w:val="single" w:sz="4" w:space="0" w:color="auto"/>
              <w:right w:val="nil"/>
            </w:tcBorders>
            <w:vAlign w:val="bottom"/>
            <w:hideMark/>
          </w:tcPr>
          <w:p w14:paraId="59F75A6F" w14:textId="016B6D39"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093" w:type="dxa"/>
            <w:tcBorders>
              <w:top w:val="nil"/>
              <w:left w:val="nil"/>
              <w:bottom w:val="single" w:sz="4" w:space="0" w:color="auto"/>
              <w:right w:val="nil"/>
            </w:tcBorders>
            <w:vAlign w:val="bottom"/>
            <w:hideMark/>
          </w:tcPr>
          <w:p w14:paraId="01552F37" w14:textId="576C87C8"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276" w:type="dxa"/>
            <w:tcBorders>
              <w:top w:val="nil"/>
              <w:left w:val="nil"/>
              <w:bottom w:val="single" w:sz="4" w:space="0" w:color="auto"/>
              <w:right w:val="nil"/>
            </w:tcBorders>
            <w:vAlign w:val="bottom"/>
            <w:hideMark/>
          </w:tcPr>
          <w:p w14:paraId="3C01111F" w14:textId="553A8A8F"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143" w:type="dxa"/>
            <w:tcBorders>
              <w:top w:val="nil"/>
              <w:left w:val="nil"/>
              <w:bottom w:val="single" w:sz="4" w:space="0" w:color="auto"/>
              <w:right w:val="nil"/>
            </w:tcBorders>
            <w:vAlign w:val="bottom"/>
            <w:hideMark/>
          </w:tcPr>
          <w:p w14:paraId="0FFA9853" w14:textId="298D9330" w:rsidR="00B041C8" w:rsidRPr="00E12604" w:rsidRDefault="00B041C8" w:rsidP="00B041C8">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r>
      <w:tr w:rsidR="00F65AA9" w:rsidRPr="003A00E4" w14:paraId="644ED4E7" w14:textId="77777777" w:rsidTr="00AF1B49">
        <w:tc>
          <w:tcPr>
            <w:tcW w:w="3186" w:type="dxa"/>
            <w:noWrap/>
            <w:vAlign w:val="bottom"/>
            <w:hideMark/>
          </w:tcPr>
          <w:p w14:paraId="292C46EF" w14:textId="77777777" w:rsidR="00F65AA9" w:rsidRPr="003A00E4" w:rsidRDefault="00F65AA9" w:rsidP="006E135F">
            <w:pPr>
              <w:spacing w:before="6" w:after="6"/>
              <w:rPr>
                <w:rFonts w:ascii="Arial" w:hAnsi="Arial" w:cs="Arial"/>
                <w:b/>
                <w:bCs/>
                <w:color w:val="000000"/>
                <w:spacing w:val="-4"/>
                <w:sz w:val="12"/>
                <w:szCs w:val="12"/>
              </w:rPr>
            </w:pPr>
          </w:p>
        </w:tc>
        <w:tc>
          <w:tcPr>
            <w:tcW w:w="1418" w:type="dxa"/>
            <w:tcBorders>
              <w:top w:val="single" w:sz="4" w:space="0" w:color="auto"/>
              <w:left w:val="nil"/>
              <w:right w:val="nil"/>
            </w:tcBorders>
            <w:noWrap/>
            <w:vAlign w:val="bottom"/>
            <w:hideMark/>
          </w:tcPr>
          <w:p w14:paraId="22A9FA9E" w14:textId="77777777" w:rsidR="00F65AA9" w:rsidRPr="003A00E4" w:rsidRDefault="00F65AA9" w:rsidP="00F65AA9">
            <w:pPr>
              <w:spacing w:before="6" w:after="6"/>
              <w:ind w:right="-72"/>
              <w:jc w:val="right"/>
              <w:rPr>
                <w:rFonts w:ascii="Arial" w:hAnsi="Arial" w:cs="Arial"/>
                <w:color w:val="000000"/>
                <w:spacing w:val="-4"/>
                <w:sz w:val="12"/>
                <w:szCs w:val="12"/>
              </w:rPr>
            </w:pPr>
          </w:p>
        </w:tc>
        <w:tc>
          <w:tcPr>
            <w:tcW w:w="1458" w:type="dxa"/>
            <w:tcBorders>
              <w:top w:val="single" w:sz="4" w:space="0" w:color="auto"/>
              <w:left w:val="nil"/>
              <w:right w:val="nil"/>
            </w:tcBorders>
            <w:noWrap/>
            <w:vAlign w:val="bottom"/>
            <w:hideMark/>
          </w:tcPr>
          <w:p w14:paraId="6E005749" w14:textId="77777777" w:rsidR="00F65AA9" w:rsidRPr="003A00E4" w:rsidRDefault="00F65AA9" w:rsidP="00F65AA9">
            <w:pPr>
              <w:spacing w:before="6" w:after="6"/>
              <w:ind w:right="-72"/>
              <w:jc w:val="right"/>
              <w:rPr>
                <w:rFonts w:ascii="Arial" w:hAnsi="Arial" w:cs="Arial"/>
                <w:color w:val="000000"/>
                <w:spacing w:val="-4"/>
                <w:sz w:val="12"/>
                <w:szCs w:val="12"/>
              </w:rPr>
            </w:pPr>
          </w:p>
        </w:tc>
        <w:tc>
          <w:tcPr>
            <w:tcW w:w="1093" w:type="dxa"/>
            <w:tcBorders>
              <w:top w:val="single" w:sz="4" w:space="0" w:color="auto"/>
              <w:left w:val="nil"/>
              <w:right w:val="nil"/>
            </w:tcBorders>
            <w:noWrap/>
            <w:vAlign w:val="bottom"/>
            <w:hideMark/>
          </w:tcPr>
          <w:p w14:paraId="1E218E32" w14:textId="77777777" w:rsidR="00F65AA9" w:rsidRPr="003A00E4" w:rsidRDefault="00F65AA9" w:rsidP="00F65AA9">
            <w:pPr>
              <w:spacing w:before="6" w:after="6"/>
              <w:ind w:right="-72"/>
              <w:jc w:val="right"/>
              <w:rPr>
                <w:rFonts w:ascii="Arial" w:hAnsi="Arial" w:cs="Arial"/>
                <w:color w:val="000000"/>
                <w:spacing w:val="-4"/>
                <w:sz w:val="12"/>
                <w:szCs w:val="12"/>
              </w:rPr>
            </w:pPr>
          </w:p>
        </w:tc>
        <w:tc>
          <w:tcPr>
            <w:tcW w:w="1276" w:type="dxa"/>
            <w:tcBorders>
              <w:top w:val="single" w:sz="4" w:space="0" w:color="auto"/>
              <w:left w:val="nil"/>
              <w:right w:val="nil"/>
            </w:tcBorders>
            <w:noWrap/>
            <w:vAlign w:val="bottom"/>
            <w:hideMark/>
          </w:tcPr>
          <w:p w14:paraId="0858E59D" w14:textId="77777777" w:rsidR="00F65AA9" w:rsidRPr="003A00E4" w:rsidRDefault="00F65AA9" w:rsidP="00F65AA9">
            <w:pPr>
              <w:spacing w:before="6" w:after="6"/>
              <w:ind w:right="-72"/>
              <w:jc w:val="right"/>
              <w:rPr>
                <w:rFonts w:ascii="Arial" w:hAnsi="Arial" w:cs="Arial"/>
                <w:color w:val="000000"/>
                <w:spacing w:val="-4"/>
                <w:sz w:val="12"/>
                <w:szCs w:val="12"/>
              </w:rPr>
            </w:pPr>
          </w:p>
        </w:tc>
        <w:tc>
          <w:tcPr>
            <w:tcW w:w="1143" w:type="dxa"/>
            <w:tcBorders>
              <w:top w:val="single" w:sz="4" w:space="0" w:color="auto"/>
              <w:left w:val="nil"/>
              <w:right w:val="nil"/>
            </w:tcBorders>
            <w:noWrap/>
            <w:vAlign w:val="bottom"/>
            <w:hideMark/>
          </w:tcPr>
          <w:p w14:paraId="556D7C85" w14:textId="77777777" w:rsidR="00F65AA9" w:rsidRPr="003A00E4" w:rsidRDefault="00F65AA9" w:rsidP="00F65AA9">
            <w:pPr>
              <w:spacing w:before="6" w:after="6"/>
              <w:ind w:right="-72"/>
              <w:jc w:val="right"/>
              <w:rPr>
                <w:rFonts w:ascii="Arial" w:hAnsi="Arial" w:cs="Arial"/>
                <w:color w:val="000000"/>
                <w:spacing w:val="-4"/>
                <w:sz w:val="12"/>
                <w:szCs w:val="12"/>
              </w:rPr>
            </w:pPr>
          </w:p>
        </w:tc>
      </w:tr>
      <w:tr w:rsidR="00F65AA9" w:rsidRPr="00E12604" w14:paraId="527CADEB" w14:textId="77777777" w:rsidTr="00AF1B49">
        <w:tc>
          <w:tcPr>
            <w:tcW w:w="3186" w:type="dxa"/>
            <w:noWrap/>
            <w:vAlign w:val="bottom"/>
            <w:hideMark/>
          </w:tcPr>
          <w:p w14:paraId="3F4A92E9" w14:textId="2F00E267" w:rsidR="00F65AA9" w:rsidRPr="00E12604" w:rsidRDefault="00B041C8" w:rsidP="006E135F">
            <w:pPr>
              <w:spacing w:before="6" w:after="6"/>
              <w:rPr>
                <w:rFonts w:ascii="Arial" w:hAnsi="Arial" w:cs="Arial"/>
                <w:b/>
                <w:bCs/>
                <w:color w:val="000000"/>
                <w:spacing w:val="-4"/>
                <w:sz w:val="18"/>
                <w:szCs w:val="18"/>
              </w:rPr>
            </w:pPr>
            <w:r w:rsidRPr="00E12604">
              <w:rPr>
                <w:rFonts w:ascii="Arial" w:hAnsi="Arial" w:cs="Arial"/>
                <w:b/>
                <w:bCs/>
                <w:color w:val="000000"/>
                <w:spacing w:val="-4"/>
                <w:sz w:val="18"/>
                <w:szCs w:val="18"/>
              </w:rPr>
              <w:t xml:space="preserve">As at </w:t>
            </w:r>
            <w:r w:rsidR="007854CC" w:rsidRPr="00E12604">
              <w:rPr>
                <w:rFonts w:ascii="Arial" w:hAnsi="Arial" w:cs="Arial"/>
                <w:b/>
                <w:bCs/>
                <w:color w:val="000000"/>
                <w:spacing w:val="-4"/>
                <w:sz w:val="18"/>
                <w:szCs w:val="18"/>
              </w:rPr>
              <w:t>30</w:t>
            </w:r>
            <w:r w:rsidRPr="00E12604">
              <w:rPr>
                <w:rFonts w:ascii="Arial" w:hAnsi="Arial" w:cs="Arial"/>
                <w:b/>
                <w:bCs/>
                <w:color w:val="000000"/>
                <w:spacing w:val="-4"/>
                <w:sz w:val="18"/>
                <w:szCs w:val="18"/>
              </w:rPr>
              <w:t xml:space="preserve"> September </w:t>
            </w:r>
            <w:r w:rsidR="005B1D08" w:rsidRPr="00E12604">
              <w:rPr>
                <w:rFonts w:ascii="Arial" w:hAnsi="Arial" w:cs="Arial"/>
                <w:b/>
                <w:bCs/>
                <w:color w:val="000000"/>
                <w:spacing w:val="-4"/>
                <w:sz w:val="18"/>
                <w:szCs w:val="18"/>
              </w:rPr>
              <w:t>202</w:t>
            </w:r>
            <w:r w:rsidR="0003040D" w:rsidRPr="00E12604">
              <w:rPr>
                <w:rFonts w:ascii="Arial" w:hAnsi="Arial" w:cs="Arial"/>
                <w:b/>
                <w:bCs/>
                <w:color w:val="000000"/>
                <w:spacing w:val="-4"/>
                <w:sz w:val="18"/>
                <w:szCs w:val="18"/>
              </w:rPr>
              <w:t>5</w:t>
            </w:r>
          </w:p>
        </w:tc>
        <w:tc>
          <w:tcPr>
            <w:tcW w:w="1418" w:type="dxa"/>
            <w:noWrap/>
            <w:vAlign w:val="bottom"/>
          </w:tcPr>
          <w:p w14:paraId="2AF2CB30" w14:textId="77777777" w:rsidR="00F65AA9" w:rsidRPr="00E12604" w:rsidRDefault="00F65AA9" w:rsidP="00F65AA9">
            <w:pPr>
              <w:spacing w:before="6" w:after="6"/>
              <w:ind w:right="-72"/>
              <w:jc w:val="right"/>
              <w:rPr>
                <w:rFonts w:ascii="Arial" w:hAnsi="Arial" w:cs="Arial"/>
                <w:color w:val="000000"/>
                <w:spacing w:val="-4"/>
                <w:sz w:val="18"/>
                <w:szCs w:val="18"/>
              </w:rPr>
            </w:pPr>
          </w:p>
        </w:tc>
        <w:tc>
          <w:tcPr>
            <w:tcW w:w="1458" w:type="dxa"/>
            <w:noWrap/>
            <w:vAlign w:val="bottom"/>
          </w:tcPr>
          <w:p w14:paraId="3F69C269" w14:textId="77777777" w:rsidR="00F65AA9" w:rsidRPr="00E12604" w:rsidRDefault="00F65AA9" w:rsidP="00F65AA9">
            <w:pPr>
              <w:spacing w:before="6" w:after="6"/>
              <w:ind w:right="-72"/>
              <w:jc w:val="right"/>
              <w:rPr>
                <w:rFonts w:ascii="Arial" w:hAnsi="Arial" w:cs="Arial"/>
                <w:color w:val="000000"/>
                <w:spacing w:val="-4"/>
                <w:sz w:val="18"/>
                <w:szCs w:val="18"/>
              </w:rPr>
            </w:pPr>
          </w:p>
        </w:tc>
        <w:tc>
          <w:tcPr>
            <w:tcW w:w="1093" w:type="dxa"/>
            <w:noWrap/>
            <w:vAlign w:val="bottom"/>
          </w:tcPr>
          <w:p w14:paraId="5754050B" w14:textId="77777777" w:rsidR="00F65AA9" w:rsidRPr="00E12604" w:rsidRDefault="00F65AA9" w:rsidP="00F65AA9">
            <w:pPr>
              <w:spacing w:before="6" w:after="6"/>
              <w:ind w:right="-72"/>
              <w:jc w:val="right"/>
              <w:rPr>
                <w:rFonts w:ascii="Arial" w:hAnsi="Arial" w:cs="Arial"/>
                <w:color w:val="000000"/>
                <w:spacing w:val="-4"/>
                <w:sz w:val="18"/>
                <w:szCs w:val="18"/>
              </w:rPr>
            </w:pPr>
          </w:p>
        </w:tc>
        <w:tc>
          <w:tcPr>
            <w:tcW w:w="1276" w:type="dxa"/>
            <w:noWrap/>
            <w:vAlign w:val="bottom"/>
          </w:tcPr>
          <w:p w14:paraId="4D525B1A" w14:textId="77777777" w:rsidR="00F65AA9" w:rsidRPr="00E12604" w:rsidRDefault="00F65AA9" w:rsidP="00F65AA9">
            <w:pPr>
              <w:spacing w:before="6" w:after="6"/>
              <w:ind w:right="-72"/>
              <w:jc w:val="right"/>
              <w:rPr>
                <w:rFonts w:ascii="Arial" w:hAnsi="Arial" w:cs="Arial"/>
                <w:color w:val="000000"/>
                <w:spacing w:val="-4"/>
                <w:sz w:val="18"/>
                <w:szCs w:val="18"/>
              </w:rPr>
            </w:pPr>
          </w:p>
        </w:tc>
        <w:tc>
          <w:tcPr>
            <w:tcW w:w="1143" w:type="dxa"/>
            <w:noWrap/>
            <w:vAlign w:val="bottom"/>
          </w:tcPr>
          <w:p w14:paraId="6B7DC1B2" w14:textId="77777777" w:rsidR="00F65AA9" w:rsidRPr="00E12604" w:rsidRDefault="00F65AA9" w:rsidP="00F65AA9">
            <w:pPr>
              <w:spacing w:before="6" w:after="6"/>
              <w:ind w:right="-72"/>
              <w:jc w:val="right"/>
              <w:rPr>
                <w:rFonts w:ascii="Arial" w:hAnsi="Arial" w:cs="Arial"/>
                <w:color w:val="000000"/>
                <w:spacing w:val="-4"/>
                <w:sz w:val="18"/>
                <w:szCs w:val="18"/>
              </w:rPr>
            </w:pPr>
          </w:p>
        </w:tc>
      </w:tr>
      <w:tr w:rsidR="00F65AA9" w:rsidRPr="00E12604" w14:paraId="1DE013E2" w14:textId="77777777" w:rsidTr="00AF1B49">
        <w:tc>
          <w:tcPr>
            <w:tcW w:w="3186" w:type="dxa"/>
            <w:noWrap/>
            <w:vAlign w:val="bottom"/>
          </w:tcPr>
          <w:p w14:paraId="1428EBB6" w14:textId="77777777" w:rsidR="00F65AA9" w:rsidRPr="00E12604" w:rsidRDefault="00F65AA9" w:rsidP="006E135F">
            <w:pPr>
              <w:spacing w:before="6" w:after="6"/>
              <w:rPr>
                <w:rFonts w:ascii="Arial" w:hAnsi="Arial" w:cs="Arial"/>
                <w:b/>
                <w:bCs/>
                <w:color w:val="000000"/>
                <w:spacing w:val="-4"/>
                <w:sz w:val="12"/>
                <w:szCs w:val="12"/>
                <w:cs/>
              </w:rPr>
            </w:pPr>
          </w:p>
        </w:tc>
        <w:tc>
          <w:tcPr>
            <w:tcW w:w="1418" w:type="dxa"/>
            <w:noWrap/>
            <w:vAlign w:val="bottom"/>
          </w:tcPr>
          <w:p w14:paraId="00E768B5" w14:textId="77777777" w:rsidR="00F65AA9" w:rsidRPr="00E12604" w:rsidRDefault="00F65AA9" w:rsidP="00F65AA9">
            <w:pPr>
              <w:spacing w:before="6" w:after="6"/>
              <w:ind w:right="-72"/>
              <w:jc w:val="right"/>
              <w:rPr>
                <w:rFonts w:ascii="Arial" w:hAnsi="Arial" w:cs="Arial"/>
                <w:color w:val="000000"/>
                <w:spacing w:val="-4"/>
                <w:sz w:val="12"/>
                <w:szCs w:val="12"/>
              </w:rPr>
            </w:pPr>
          </w:p>
        </w:tc>
        <w:tc>
          <w:tcPr>
            <w:tcW w:w="1458" w:type="dxa"/>
            <w:noWrap/>
            <w:vAlign w:val="bottom"/>
          </w:tcPr>
          <w:p w14:paraId="48A89516" w14:textId="77777777" w:rsidR="00F65AA9" w:rsidRPr="00E12604" w:rsidRDefault="00F65AA9" w:rsidP="00F65AA9">
            <w:pPr>
              <w:spacing w:before="6" w:after="6"/>
              <w:ind w:right="-72"/>
              <w:jc w:val="right"/>
              <w:rPr>
                <w:rFonts w:ascii="Arial" w:hAnsi="Arial" w:cs="Arial"/>
                <w:color w:val="000000"/>
                <w:spacing w:val="-4"/>
                <w:sz w:val="12"/>
                <w:szCs w:val="12"/>
              </w:rPr>
            </w:pPr>
          </w:p>
        </w:tc>
        <w:tc>
          <w:tcPr>
            <w:tcW w:w="1093" w:type="dxa"/>
            <w:noWrap/>
            <w:vAlign w:val="bottom"/>
          </w:tcPr>
          <w:p w14:paraId="066C42B7" w14:textId="77777777" w:rsidR="00F65AA9" w:rsidRPr="00E12604" w:rsidRDefault="00F65AA9" w:rsidP="00F65AA9">
            <w:pPr>
              <w:spacing w:before="6" w:after="6"/>
              <w:ind w:right="-72"/>
              <w:jc w:val="right"/>
              <w:rPr>
                <w:rFonts w:ascii="Arial" w:hAnsi="Arial" w:cs="Arial"/>
                <w:color w:val="000000"/>
                <w:spacing w:val="-4"/>
                <w:sz w:val="12"/>
                <w:szCs w:val="12"/>
              </w:rPr>
            </w:pPr>
          </w:p>
        </w:tc>
        <w:tc>
          <w:tcPr>
            <w:tcW w:w="1276" w:type="dxa"/>
            <w:noWrap/>
            <w:vAlign w:val="bottom"/>
          </w:tcPr>
          <w:p w14:paraId="02481DA2" w14:textId="77777777" w:rsidR="00F65AA9" w:rsidRPr="00E12604" w:rsidRDefault="00F65AA9" w:rsidP="00F65AA9">
            <w:pPr>
              <w:spacing w:before="6" w:after="6"/>
              <w:ind w:right="-72"/>
              <w:jc w:val="right"/>
              <w:rPr>
                <w:rFonts w:ascii="Arial" w:hAnsi="Arial" w:cs="Arial"/>
                <w:color w:val="000000"/>
                <w:spacing w:val="-4"/>
                <w:sz w:val="12"/>
                <w:szCs w:val="12"/>
              </w:rPr>
            </w:pPr>
          </w:p>
        </w:tc>
        <w:tc>
          <w:tcPr>
            <w:tcW w:w="1143" w:type="dxa"/>
            <w:noWrap/>
            <w:vAlign w:val="bottom"/>
          </w:tcPr>
          <w:p w14:paraId="23A57757" w14:textId="77777777" w:rsidR="00F65AA9" w:rsidRPr="00E12604" w:rsidRDefault="00F65AA9" w:rsidP="00F65AA9">
            <w:pPr>
              <w:spacing w:before="6" w:after="6"/>
              <w:ind w:right="-72"/>
              <w:jc w:val="right"/>
              <w:rPr>
                <w:rFonts w:ascii="Arial" w:hAnsi="Arial" w:cs="Arial"/>
                <w:color w:val="000000"/>
                <w:spacing w:val="-4"/>
                <w:sz w:val="12"/>
                <w:szCs w:val="12"/>
              </w:rPr>
            </w:pPr>
          </w:p>
        </w:tc>
      </w:tr>
      <w:tr w:rsidR="00B041C8" w:rsidRPr="00E12604" w14:paraId="3A90AC6D" w14:textId="77777777" w:rsidTr="00AF1B49">
        <w:tc>
          <w:tcPr>
            <w:tcW w:w="3186" w:type="dxa"/>
            <w:noWrap/>
            <w:vAlign w:val="bottom"/>
            <w:hideMark/>
          </w:tcPr>
          <w:p w14:paraId="6CCDF4F1" w14:textId="77777777" w:rsidR="00A71923" w:rsidRPr="00E12604" w:rsidRDefault="00B041C8" w:rsidP="006E135F">
            <w:pPr>
              <w:spacing w:before="6" w:after="6"/>
              <w:rPr>
                <w:rFonts w:ascii="Arial" w:hAnsi="Arial" w:cs="Arial"/>
                <w:b/>
                <w:bCs/>
                <w:color w:val="000000"/>
                <w:sz w:val="18"/>
                <w:szCs w:val="18"/>
              </w:rPr>
            </w:pPr>
            <w:r w:rsidRPr="00E12604">
              <w:rPr>
                <w:rFonts w:ascii="Arial" w:hAnsi="Arial" w:cs="Arial"/>
                <w:b/>
                <w:bCs/>
                <w:color w:val="000000"/>
                <w:sz w:val="18"/>
                <w:szCs w:val="18"/>
              </w:rPr>
              <w:t xml:space="preserve">Financial assets measured </w:t>
            </w:r>
          </w:p>
          <w:p w14:paraId="38679653" w14:textId="53855CEC" w:rsidR="00B041C8" w:rsidRPr="00E12604" w:rsidRDefault="00A71923" w:rsidP="00A71923">
            <w:pPr>
              <w:tabs>
                <w:tab w:val="left" w:pos="142"/>
              </w:tabs>
              <w:spacing w:before="6" w:after="6"/>
              <w:rPr>
                <w:rFonts w:ascii="Arial" w:hAnsi="Arial" w:cs="Arial"/>
                <w:b/>
                <w:bCs/>
                <w:color w:val="000000"/>
                <w:spacing w:val="-4"/>
                <w:sz w:val="18"/>
                <w:szCs w:val="18"/>
              </w:rPr>
            </w:pPr>
            <w:r w:rsidRPr="00E12604">
              <w:rPr>
                <w:rFonts w:ascii="Arial" w:hAnsi="Arial" w:cs="Arial"/>
                <w:b/>
                <w:bCs/>
                <w:color w:val="000000"/>
                <w:sz w:val="18"/>
                <w:szCs w:val="18"/>
              </w:rPr>
              <w:tab/>
            </w:r>
            <w:r w:rsidR="00B041C8" w:rsidRPr="00E12604">
              <w:rPr>
                <w:rFonts w:ascii="Arial" w:hAnsi="Arial" w:cs="Arial"/>
                <w:b/>
                <w:bCs/>
                <w:color w:val="000000"/>
                <w:sz w:val="18"/>
                <w:szCs w:val="18"/>
              </w:rPr>
              <w:t>at fair value</w:t>
            </w:r>
          </w:p>
        </w:tc>
        <w:tc>
          <w:tcPr>
            <w:tcW w:w="1418" w:type="dxa"/>
            <w:noWrap/>
            <w:vAlign w:val="bottom"/>
            <w:hideMark/>
          </w:tcPr>
          <w:p w14:paraId="78FEC418" w14:textId="77777777" w:rsidR="00B041C8" w:rsidRPr="00E12604" w:rsidRDefault="00B041C8" w:rsidP="00B041C8">
            <w:pPr>
              <w:spacing w:before="6" w:after="6"/>
              <w:ind w:right="-72"/>
              <w:jc w:val="right"/>
              <w:rPr>
                <w:rFonts w:ascii="Arial" w:hAnsi="Arial" w:cs="Arial"/>
                <w:i/>
                <w:iCs/>
                <w:color w:val="000000"/>
                <w:spacing w:val="-4"/>
                <w:sz w:val="18"/>
                <w:szCs w:val="18"/>
              </w:rPr>
            </w:pPr>
          </w:p>
        </w:tc>
        <w:tc>
          <w:tcPr>
            <w:tcW w:w="1458" w:type="dxa"/>
            <w:noWrap/>
            <w:vAlign w:val="bottom"/>
            <w:hideMark/>
          </w:tcPr>
          <w:p w14:paraId="60B5B3AB" w14:textId="77777777" w:rsidR="00B041C8" w:rsidRPr="00E12604" w:rsidRDefault="00B041C8" w:rsidP="00B041C8">
            <w:pPr>
              <w:spacing w:before="6" w:after="6"/>
              <w:ind w:right="-72"/>
              <w:jc w:val="right"/>
              <w:rPr>
                <w:rFonts w:ascii="Arial" w:hAnsi="Arial" w:cs="Arial"/>
                <w:color w:val="000000"/>
                <w:spacing w:val="-4"/>
                <w:sz w:val="18"/>
                <w:szCs w:val="18"/>
              </w:rPr>
            </w:pPr>
          </w:p>
        </w:tc>
        <w:tc>
          <w:tcPr>
            <w:tcW w:w="1093" w:type="dxa"/>
            <w:noWrap/>
            <w:vAlign w:val="bottom"/>
            <w:hideMark/>
          </w:tcPr>
          <w:p w14:paraId="35BA9724" w14:textId="77777777" w:rsidR="00B041C8" w:rsidRPr="00E12604" w:rsidRDefault="00B041C8" w:rsidP="00B041C8">
            <w:pPr>
              <w:spacing w:before="6" w:after="6"/>
              <w:ind w:right="-72"/>
              <w:jc w:val="right"/>
              <w:rPr>
                <w:rFonts w:ascii="Arial" w:hAnsi="Arial" w:cs="Arial"/>
                <w:color w:val="000000"/>
                <w:spacing w:val="-4"/>
                <w:sz w:val="18"/>
                <w:szCs w:val="18"/>
              </w:rPr>
            </w:pPr>
          </w:p>
        </w:tc>
        <w:tc>
          <w:tcPr>
            <w:tcW w:w="1276" w:type="dxa"/>
            <w:noWrap/>
            <w:vAlign w:val="bottom"/>
            <w:hideMark/>
          </w:tcPr>
          <w:p w14:paraId="524508C2" w14:textId="77777777" w:rsidR="00B041C8" w:rsidRPr="00E12604" w:rsidRDefault="00B041C8" w:rsidP="00B041C8">
            <w:pPr>
              <w:spacing w:before="6" w:after="6"/>
              <w:ind w:right="-72"/>
              <w:jc w:val="right"/>
              <w:rPr>
                <w:rFonts w:ascii="Arial" w:hAnsi="Arial" w:cs="Arial"/>
                <w:color w:val="000000"/>
                <w:spacing w:val="-4"/>
                <w:sz w:val="18"/>
                <w:szCs w:val="18"/>
              </w:rPr>
            </w:pPr>
          </w:p>
        </w:tc>
        <w:tc>
          <w:tcPr>
            <w:tcW w:w="1143" w:type="dxa"/>
            <w:noWrap/>
            <w:vAlign w:val="bottom"/>
            <w:hideMark/>
          </w:tcPr>
          <w:p w14:paraId="3D6DDBA9" w14:textId="77777777" w:rsidR="00B041C8" w:rsidRPr="00E12604" w:rsidRDefault="00B041C8" w:rsidP="00B041C8">
            <w:pPr>
              <w:spacing w:before="6" w:after="6"/>
              <w:ind w:right="-72"/>
              <w:jc w:val="right"/>
              <w:rPr>
                <w:rFonts w:ascii="Arial" w:hAnsi="Arial" w:cs="Arial"/>
                <w:color w:val="000000"/>
                <w:spacing w:val="-4"/>
                <w:sz w:val="18"/>
                <w:szCs w:val="18"/>
              </w:rPr>
            </w:pPr>
          </w:p>
        </w:tc>
      </w:tr>
      <w:tr w:rsidR="00664F54" w:rsidRPr="00E12604" w14:paraId="2DFD7B6D" w14:textId="77777777" w:rsidTr="00AF1B49">
        <w:tc>
          <w:tcPr>
            <w:tcW w:w="3186" w:type="dxa"/>
            <w:vAlign w:val="bottom"/>
            <w:hideMark/>
          </w:tcPr>
          <w:p w14:paraId="2B069D46" w14:textId="4AF0D608" w:rsidR="00664F54" w:rsidRPr="00E12604" w:rsidRDefault="00664F54" w:rsidP="00664F54">
            <w:pPr>
              <w:spacing w:before="6" w:after="6"/>
              <w:rPr>
                <w:rFonts w:ascii="Arial" w:hAnsi="Arial" w:cs="Arial"/>
                <w:color w:val="000000"/>
                <w:sz w:val="18"/>
                <w:szCs w:val="18"/>
              </w:rPr>
            </w:pPr>
            <w:r w:rsidRPr="00E12604">
              <w:rPr>
                <w:rFonts w:ascii="Arial" w:hAnsi="Arial" w:cs="Arial"/>
                <w:color w:val="000000"/>
                <w:sz w:val="18"/>
                <w:szCs w:val="18"/>
              </w:rPr>
              <w:t>Derivative</w:t>
            </w:r>
            <w:r w:rsidR="006D6B04" w:rsidRPr="00E12604">
              <w:rPr>
                <w:rFonts w:ascii="Arial" w:hAnsi="Arial" w:cs="Arial"/>
                <w:color w:val="000000"/>
                <w:sz w:val="18"/>
                <w:szCs w:val="18"/>
              </w:rPr>
              <w:t xml:space="preserve">s </w:t>
            </w:r>
            <w:r w:rsidR="00246006" w:rsidRPr="00E12604">
              <w:rPr>
                <w:rFonts w:ascii="Arial" w:hAnsi="Arial" w:cs="Arial"/>
                <w:color w:val="000000"/>
                <w:sz w:val="18"/>
                <w:szCs w:val="18"/>
              </w:rPr>
              <w:t>-</w:t>
            </w:r>
            <w:r w:rsidR="006D6B04" w:rsidRPr="00E12604">
              <w:rPr>
                <w:rFonts w:ascii="Arial" w:hAnsi="Arial" w:cs="Arial"/>
                <w:color w:val="000000"/>
                <w:sz w:val="18"/>
                <w:szCs w:val="18"/>
              </w:rPr>
              <w:t xml:space="preserve"> Foreign currency</w:t>
            </w:r>
          </w:p>
          <w:p w14:paraId="5B3396C1" w14:textId="701F24BD" w:rsidR="00455995" w:rsidRPr="00E12604" w:rsidRDefault="00455995" w:rsidP="00664F54">
            <w:pPr>
              <w:spacing w:before="6" w:after="6"/>
              <w:rPr>
                <w:rFonts w:ascii="Arial" w:hAnsi="Arial" w:cs="Cordia New"/>
                <w:color w:val="000000"/>
                <w:spacing w:val="-4"/>
                <w:sz w:val="18"/>
                <w:szCs w:val="18"/>
                <w:cs/>
              </w:rPr>
            </w:pPr>
            <w:r w:rsidRPr="00E12604">
              <w:rPr>
                <w:rFonts w:ascii="Arial" w:hAnsi="Arial" w:cs="Arial"/>
                <w:color w:val="000000"/>
                <w:sz w:val="18"/>
                <w:szCs w:val="18"/>
              </w:rPr>
              <w:t xml:space="preserve">   </w:t>
            </w:r>
            <w:r w:rsidR="00F91562" w:rsidRPr="00E12604">
              <w:rPr>
                <w:rFonts w:ascii="Arial" w:hAnsi="Arial" w:cs="Browallia New"/>
                <w:color w:val="000000"/>
                <w:sz w:val="18"/>
                <w:szCs w:val="22"/>
              </w:rPr>
              <w:t>f</w:t>
            </w:r>
            <w:r w:rsidR="00C03E96" w:rsidRPr="00E12604">
              <w:rPr>
                <w:rFonts w:ascii="Arial" w:hAnsi="Arial" w:cs="Arial"/>
                <w:color w:val="000000"/>
                <w:sz w:val="18"/>
                <w:szCs w:val="18"/>
              </w:rPr>
              <w:t>orwards contracts</w:t>
            </w:r>
          </w:p>
        </w:tc>
        <w:tc>
          <w:tcPr>
            <w:tcW w:w="1418" w:type="dxa"/>
            <w:noWrap/>
            <w:vAlign w:val="bottom"/>
          </w:tcPr>
          <w:p w14:paraId="652B5D0D" w14:textId="372B196F" w:rsidR="00664F54" w:rsidRPr="00E12604" w:rsidRDefault="00664F54" w:rsidP="00664F54">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138,006</w:t>
            </w:r>
          </w:p>
        </w:tc>
        <w:tc>
          <w:tcPr>
            <w:tcW w:w="1458" w:type="dxa"/>
            <w:noWrap/>
            <w:vAlign w:val="bottom"/>
          </w:tcPr>
          <w:p w14:paraId="4B9DADFD" w14:textId="0B7B876D" w:rsidR="00664F54" w:rsidRPr="00E12604" w:rsidRDefault="00664F54" w:rsidP="00664F54">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noWrap/>
            <w:vAlign w:val="bottom"/>
          </w:tcPr>
          <w:p w14:paraId="7B289CD2" w14:textId="1D071ABF" w:rsidR="00664F54" w:rsidRPr="00E12604" w:rsidRDefault="00664F54" w:rsidP="00664F54">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noWrap/>
            <w:vAlign w:val="bottom"/>
          </w:tcPr>
          <w:p w14:paraId="6015234A" w14:textId="3499C311" w:rsidR="00664F54" w:rsidRPr="00E12604" w:rsidRDefault="00664F54" w:rsidP="00664F54">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138,006</w:t>
            </w:r>
          </w:p>
        </w:tc>
        <w:tc>
          <w:tcPr>
            <w:tcW w:w="1143" w:type="dxa"/>
            <w:noWrap/>
            <w:vAlign w:val="bottom"/>
          </w:tcPr>
          <w:p w14:paraId="25F7C997" w14:textId="09DD2710" w:rsidR="00664F54" w:rsidRPr="00E12604" w:rsidRDefault="00664F54" w:rsidP="00664F54">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138,006</w:t>
            </w:r>
          </w:p>
        </w:tc>
      </w:tr>
      <w:tr w:rsidR="00EA4866" w:rsidRPr="00E12604" w14:paraId="446918E5" w14:textId="77777777" w:rsidTr="00AF1B49">
        <w:tc>
          <w:tcPr>
            <w:tcW w:w="3186" w:type="dxa"/>
            <w:vAlign w:val="bottom"/>
          </w:tcPr>
          <w:p w14:paraId="0185BAF1" w14:textId="626FC921" w:rsidR="00EA4866" w:rsidRPr="00E12604" w:rsidRDefault="00EA4866" w:rsidP="006E135F">
            <w:pPr>
              <w:tabs>
                <w:tab w:val="left" w:pos="183"/>
              </w:tabs>
              <w:rPr>
                <w:rFonts w:ascii="Arial" w:eastAsia="Arial Unicode MS" w:hAnsi="Arial" w:cs="Arial"/>
                <w:color w:val="000000"/>
                <w:sz w:val="18"/>
                <w:szCs w:val="18"/>
              </w:rPr>
            </w:pPr>
            <w:r w:rsidRPr="00E12604">
              <w:rPr>
                <w:rFonts w:ascii="Arial" w:eastAsia="Arial Unicode MS" w:hAnsi="Arial" w:cs="Arial"/>
                <w:color w:val="000000"/>
                <w:sz w:val="18"/>
                <w:szCs w:val="18"/>
              </w:rPr>
              <w:t>Financial assets</w:t>
            </w:r>
            <w:r w:rsidR="00A71923" w:rsidRPr="00E12604">
              <w:rPr>
                <w:rFonts w:ascii="Arial" w:eastAsia="Arial Unicode MS" w:hAnsi="Arial" w:cs="Arial"/>
                <w:color w:val="000000"/>
                <w:sz w:val="18"/>
                <w:szCs w:val="18"/>
              </w:rPr>
              <w:t xml:space="preserve"> measured</w:t>
            </w:r>
            <w:r w:rsidRPr="00E12604">
              <w:rPr>
                <w:rFonts w:ascii="Arial" w:eastAsia="Arial Unicode MS" w:hAnsi="Arial" w:cs="Arial"/>
                <w:color w:val="000000"/>
                <w:sz w:val="18"/>
                <w:szCs w:val="18"/>
              </w:rPr>
              <w:t xml:space="preserve"> </w:t>
            </w:r>
          </w:p>
          <w:p w14:paraId="4B44A5DD" w14:textId="08594FCF" w:rsidR="00EA4866" w:rsidRPr="00E12604" w:rsidRDefault="00EA4866" w:rsidP="007C53DD">
            <w:pPr>
              <w:tabs>
                <w:tab w:val="left" w:pos="142"/>
              </w:tabs>
              <w:spacing w:before="6" w:after="6"/>
              <w:rPr>
                <w:rFonts w:ascii="Arial" w:hAnsi="Arial" w:cs="Arial"/>
                <w:color w:val="000000"/>
                <w:spacing w:val="-4"/>
                <w:sz w:val="18"/>
                <w:szCs w:val="18"/>
                <w:cs/>
              </w:rPr>
            </w:pPr>
            <w:r w:rsidRPr="00E12604">
              <w:rPr>
                <w:rFonts w:ascii="Arial" w:eastAsia="Arial Unicode MS" w:hAnsi="Arial" w:cs="Arial"/>
                <w:color w:val="000000"/>
                <w:sz w:val="18"/>
                <w:szCs w:val="18"/>
              </w:rPr>
              <w:tab/>
              <w:t xml:space="preserve">at fair value through other </w:t>
            </w:r>
            <w:r w:rsidRPr="00E12604">
              <w:rPr>
                <w:rFonts w:ascii="Arial" w:eastAsia="Arial Unicode MS" w:hAnsi="Arial" w:cs="Arial"/>
                <w:color w:val="000000"/>
                <w:sz w:val="18"/>
                <w:szCs w:val="18"/>
              </w:rPr>
              <w:tab/>
              <w:t>comprehensive income (FVOCI)</w:t>
            </w:r>
          </w:p>
        </w:tc>
        <w:tc>
          <w:tcPr>
            <w:tcW w:w="1418" w:type="dxa"/>
            <w:noWrap/>
            <w:vAlign w:val="bottom"/>
          </w:tcPr>
          <w:p w14:paraId="239BEE85" w14:textId="77777777" w:rsidR="00EA4866" w:rsidRPr="00E12604" w:rsidRDefault="00EA4866" w:rsidP="00EA4866">
            <w:pPr>
              <w:spacing w:before="6" w:after="6"/>
              <w:ind w:right="-72"/>
              <w:jc w:val="right"/>
              <w:rPr>
                <w:rFonts w:ascii="Arial" w:hAnsi="Arial" w:cs="Arial"/>
                <w:color w:val="000000"/>
                <w:spacing w:val="-4"/>
                <w:sz w:val="18"/>
                <w:szCs w:val="18"/>
              </w:rPr>
            </w:pPr>
          </w:p>
        </w:tc>
        <w:tc>
          <w:tcPr>
            <w:tcW w:w="1458" w:type="dxa"/>
            <w:noWrap/>
            <w:vAlign w:val="bottom"/>
          </w:tcPr>
          <w:p w14:paraId="301A38FD" w14:textId="77777777" w:rsidR="00EA4866" w:rsidRPr="00E12604" w:rsidRDefault="00EA4866" w:rsidP="00EA4866">
            <w:pPr>
              <w:spacing w:before="6" w:after="6"/>
              <w:ind w:right="-72"/>
              <w:jc w:val="right"/>
              <w:rPr>
                <w:rFonts w:ascii="Arial" w:hAnsi="Arial" w:cs="Arial"/>
                <w:color w:val="000000"/>
                <w:spacing w:val="-4"/>
                <w:sz w:val="18"/>
                <w:szCs w:val="18"/>
              </w:rPr>
            </w:pPr>
          </w:p>
        </w:tc>
        <w:tc>
          <w:tcPr>
            <w:tcW w:w="1093" w:type="dxa"/>
            <w:noWrap/>
            <w:vAlign w:val="bottom"/>
          </w:tcPr>
          <w:p w14:paraId="7908FF20" w14:textId="77777777" w:rsidR="00EA4866" w:rsidRPr="00E12604" w:rsidRDefault="00EA4866" w:rsidP="00EA4866">
            <w:pPr>
              <w:spacing w:before="6" w:after="6"/>
              <w:ind w:right="-72"/>
              <w:jc w:val="right"/>
              <w:rPr>
                <w:rFonts w:ascii="Arial" w:hAnsi="Arial" w:cs="Arial"/>
                <w:color w:val="000000"/>
                <w:spacing w:val="-4"/>
                <w:sz w:val="18"/>
                <w:szCs w:val="18"/>
              </w:rPr>
            </w:pPr>
          </w:p>
        </w:tc>
        <w:tc>
          <w:tcPr>
            <w:tcW w:w="1276" w:type="dxa"/>
            <w:noWrap/>
            <w:vAlign w:val="bottom"/>
          </w:tcPr>
          <w:p w14:paraId="693057D2" w14:textId="77777777" w:rsidR="00EA4866" w:rsidRPr="00E12604" w:rsidRDefault="00EA4866" w:rsidP="00EA4866">
            <w:pPr>
              <w:spacing w:before="6" w:after="6"/>
              <w:ind w:right="-72"/>
              <w:jc w:val="right"/>
              <w:rPr>
                <w:rFonts w:ascii="Arial" w:hAnsi="Arial" w:cs="Arial"/>
                <w:color w:val="000000"/>
                <w:spacing w:val="-4"/>
                <w:sz w:val="18"/>
                <w:szCs w:val="18"/>
              </w:rPr>
            </w:pPr>
          </w:p>
        </w:tc>
        <w:tc>
          <w:tcPr>
            <w:tcW w:w="1143" w:type="dxa"/>
            <w:noWrap/>
            <w:vAlign w:val="bottom"/>
          </w:tcPr>
          <w:p w14:paraId="7EA61463" w14:textId="77777777" w:rsidR="00EA4866" w:rsidRPr="00E12604" w:rsidRDefault="00EA4866" w:rsidP="00EA4866">
            <w:pPr>
              <w:spacing w:before="6" w:after="6"/>
              <w:ind w:right="-72"/>
              <w:jc w:val="right"/>
              <w:rPr>
                <w:rFonts w:ascii="Arial" w:hAnsi="Arial" w:cs="Arial"/>
                <w:color w:val="000000"/>
                <w:spacing w:val="-4"/>
                <w:sz w:val="18"/>
                <w:szCs w:val="18"/>
              </w:rPr>
            </w:pPr>
          </w:p>
        </w:tc>
      </w:tr>
      <w:tr w:rsidR="00F554A9" w:rsidRPr="00E12604" w14:paraId="5BB414D8" w14:textId="77777777" w:rsidTr="00AF1B49">
        <w:tc>
          <w:tcPr>
            <w:tcW w:w="3186" w:type="dxa"/>
            <w:vAlign w:val="bottom"/>
            <w:hideMark/>
          </w:tcPr>
          <w:p w14:paraId="0EECD7A5" w14:textId="3BCA290F" w:rsidR="00F554A9" w:rsidRPr="00E12604" w:rsidRDefault="00F554A9" w:rsidP="00F554A9">
            <w:pPr>
              <w:numPr>
                <w:ilvl w:val="0"/>
                <w:numId w:val="9"/>
              </w:numPr>
              <w:ind w:left="284" w:right="-72" w:hanging="142"/>
              <w:rPr>
                <w:rFonts w:ascii="Arial" w:hAnsi="Arial" w:cs="Arial"/>
                <w:color w:val="000000"/>
                <w:spacing w:val="-4"/>
                <w:sz w:val="18"/>
                <w:szCs w:val="18"/>
              </w:rPr>
            </w:pPr>
            <w:r w:rsidRPr="00E12604">
              <w:rPr>
                <w:rFonts w:ascii="Arial" w:eastAsia="Arial Unicode MS" w:hAnsi="Arial" w:cs="Arial"/>
                <w:color w:val="000000"/>
                <w:sz w:val="18"/>
                <w:szCs w:val="18"/>
              </w:rPr>
              <w:t>Debt instruments</w:t>
            </w:r>
          </w:p>
        </w:tc>
        <w:tc>
          <w:tcPr>
            <w:tcW w:w="1418" w:type="dxa"/>
            <w:noWrap/>
            <w:vAlign w:val="bottom"/>
          </w:tcPr>
          <w:p w14:paraId="2F198F3D" w14:textId="7FE32A18"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458" w:type="dxa"/>
            <w:noWrap/>
            <w:vAlign w:val="bottom"/>
          </w:tcPr>
          <w:p w14:paraId="0298D6C7" w14:textId="48D2E70F"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226,566,027</w:t>
            </w:r>
          </w:p>
        </w:tc>
        <w:tc>
          <w:tcPr>
            <w:tcW w:w="1093" w:type="dxa"/>
            <w:noWrap/>
            <w:vAlign w:val="bottom"/>
          </w:tcPr>
          <w:p w14:paraId="3C744BF0" w14:textId="5DF70C87"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noWrap/>
            <w:vAlign w:val="bottom"/>
          </w:tcPr>
          <w:p w14:paraId="54920025" w14:textId="69A88E54"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226,566,027</w:t>
            </w:r>
          </w:p>
        </w:tc>
        <w:tc>
          <w:tcPr>
            <w:tcW w:w="1143" w:type="dxa"/>
            <w:noWrap/>
            <w:vAlign w:val="bottom"/>
          </w:tcPr>
          <w:p w14:paraId="001C60A4" w14:textId="02690CF4"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226,566,027</w:t>
            </w:r>
          </w:p>
        </w:tc>
      </w:tr>
      <w:tr w:rsidR="00F554A9" w:rsidRPr="00E12604" w14:paraId="4995BD47" w14:textId="77777777" w:rsidTr="00AF1B49">
        <w:trPr>
          <w:trHeight w:val="111"/>
        </w:trPr>
        <w:tc>
          <w:tcPr>
            <w:tcW w:w="3186" w:type="dxa"/>
            <w:vAlign w:val="bottom"/>
          </w:tcPr>
          <w:p w14:paraId="26909530" w14:textId="04FBD4A8" w:rsidR="00F554A9" w:rsidRPr="00E12604" w:rsidRDefault="00F554A9" w:rsidP="00F554A9">
            <w:pPr>
              <w:numPr>
                <w:ilvl w:val="0"/>
                <w:numId w:val="9"/>
              </w:numPr>
              <w:ind w:left="284" w:right="-72" w:hanging="142"/>
              <w:rPr>
                <w:rFonts w:ascii="Arial" w:eastAsia="Arial Unicode MS" w:hAnsi="Arial" w:cs="Arial"/>
                <w:color w:val="000000"/>
                <w:sz w:val="18"/>
                <w:szCs w:val="18"/>
                <w:cs/>
              </w:rPr>
            </w:pPr>
            <w:r w:rsidRPr="00E12604">
              <w:rPr>
                <w:rFonts w:ascii="Arial" w:eastAsia="Arial Unicode MS" w:hAnsi="Arial" w:cs="Arial"/>
                <w:color w:val="000000"/>
                <w:sz w:val="18"/>
                <w:szCs w:val="18"/>
              </w:rPr>
              <w:t>Equity instruments</w:t>
            </w:r>
          </w:p>
        </w:tc>
        <w:tc>
          <w:tcPr>
            <w:tcW w:w="1418" w:type="dxa"/>
            <w:tcBorders>
              <w:bottom w:val="single" w:sz="4" w:space="0" w:color="auto"/>
            </w:tcBorders>
            <w:noWrap/>
            <w:vAlign w:val="bottom"/>
          </w:tcPr>
          <w:p w14:paraId="13B817D3" w14:textId="1322975A"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458" w:type="dxa"/>
            <w:tcBorders>
              <w:bottom w:val="single" w:sz="4" w:space="0" w:color="auto"/>
            </w:tcBorders>
            <w:noWrap/>
            <w:vAlign w:val="bottom"/>
          </w:tcPr>
          <w:p w14:paraId="1876B4C6" w14:textId="1E10AC66" w:rsidR="00F554A9" w:rsidRPr="00E12604" w:rsidRDefault="002B6453"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82,658,838</w:t>
            </w:r>
          </w:p>
        </w:tc>
        <w:tc>
          <w:tcPr>
            <w:tcW w:w="1093" w:type="dxa"/>
            <w:tcBorders>
              <w:bottom w:val="single" w:sz="4" w:space="0" w:color="auto"/>
            </w:tcBorders>
            <w:noWrap/>
            <w:vAlign w:val="bottom"/>
          </w:tcPr>
          <w:p w14:paraId="1D01CF79" w14:textId="126E1C3A" w:rsidR="00F554A9" w:rsidRPr="00E12604" w:rsidRDefault="00F554A9"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698109A1" w14:textId="29773C5B" w:rsidR="00F554A9" w:rsidRPr="00E12604" w:rsidRDefault="002B6453"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82,658,838</w:t>
            </w:r>
          </w:p>
        </w:tc>
        <w:tc>
          <w:tcPr>
            <w:tcW w:w="1143" w:type="dxa"/>
            <w:tcBorders>
              <w:bottom w:val="single" w:sz="4" w:space="0" w:color="auto"/>
            </w:tcBorders>
            <w:noWrap/>
            <w:vAlign w:val="bottom"/>
          </w:tcPr>
          <w:p w14:paraId="165B59EE" w14:textId="5E7FB969" w:rsidR="00F554A9" w:rsidRPr="00E12604" w:rsidRDefault="002B6453" w:rsidP="00F554A9">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82,658,838</w:t>
            </w:r>
          </w:p>
        </w:tc>
      </w:tr>
      <w:tr w:rsidR="00883BC5" w:rsidRPr="00E12604" w14:paraId="6428395F" w14:textId="77777777" w:rsidTr="00AF1B49">
        <w:tc>
          <w:tcPr>
            <w:tcW w:w="3186" w:type="dxa"/>
            <w:noWrap/>
            <w:vAlign w:val="bottom"/>
            <w:hideMark/>
          </w:tcPr>
          <w:p w14:paraId="6BAEC474" w14:textId="77777777" w:rsidR="00883BC5" w:rsidRPr="00E12604" w:rsidRDefault="00883BC5" w:rsidP="00883BC5">
            <w:pPr>
              <w:spacing w:before="6" w:after="6"/>
              <w:rPr>
                <w:rFonts w:ascii="Arial" w:hAnsi="Arial" w:cs="Arial"/>
                <w:color w:val="000000"/>
                <w:spacing w:val="-4"/>
                <w:sz w:val="12"/>
                <w:szCs w:val="12"/>
              </w:rPr>
            </w:pPr>
          </w:p>
        </w:tc>
        <w:tc>
          <w:tcPr>
            <w:tcW w:w="1418" w:type="dxa"/>
            <w:tcBorders>
              <w:top w:val="single" w:sz="4" w:space="0" w:color="auto"/>
            </w:tcBorders>
            <w:noWrap/>
            <w:vAlign w:val="bottom"/>
          </w:tcPr>
          <w:p w14:paraId="2AB389E8"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44BE552F"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54D6C5FD"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4E76538D"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2C701D7E" w14:textId="77777777" w:rsidR="00883BC5" w:rsidRPr="00E12604" w:rsidRDefault="00883BC5" w:rsidP="00883BC5">
            <w:pPr>
              <w:spacing w:before="6" w:after="6"/>
              <w:ind w:right="-72"/>
              <w:jc w:val="right"/>
              <w:rPr>
                <w:rFonts w:ascii="Arial" w:hAnsi="Arial" w:cs="Arial"/>
                <w:color w:val="000000"/>
                <w:spacing w:val="-4"/>
                <w:sz w:val="12"/>
                <w:szCs w:val="12"/>
              </w:rPr>
            </w:pPr>
          </w:p>
        </w:tc>
      </w:tr>
      <w:tr w:rsidR="007C7D17" w:rsidRPr="00E12604" w14:paraId="7D5BC62F" w14:textId="77777777" w:rsidTr="00AF1B49">
        <w:tc>
          <w:tcPr>
            <w:tcW w:w="3186" w:type="dxa"/>
            <w:noWrap/>
            <w:vAlign w:val="bottom"/>
          </w:tcPr>
          <w:p w14:paraId="762DE01A" w14:textId="77777777" w:rsidR="007C7D17" w:rsidRPr="00E12604" w:rsidRDefault="007C7D17" w:rsidP="007C7D17">
            <w:pPr>
              <w:spacing w:before="6" w:after="6"/>
              <w:rPr>
                <w:rFonts w:ascii="Arial" w:hAnsi="Arial" w:cs="Arial"/>
                <w:color w:val="000000"/>
                <w:spacing w:val="-4"/>
                <w:sz w:val="18"/>
                <w:szCs w:val="18"/>
                <w:cs/>
              </w:rPr>
            </w:pPr>
          </w:p>
        </w:tc>
        <w:tc>
          <w:tcPr>
            <w:tcW w:w="1418" w:type="dxa"/>
            <w:tcBorders>
              <w:bottom w:val="single" w:sz="4" w:space="0" w:color="auto"/>
            </w:tcBorders>
            <w:noWrap/>
            <w:vAlign w:val="bottom"/>
          </w:tcPr>
          <w:p w14:paraId="58FB498B" w14:textId="53084568" w:rsidR="007C7D17" w:rsidRPr="00E12604" w:rsidRDefault="007C7D17" w:rsidP="007C7D17">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138,006</w:t>
            </w:r>
          </w:p>
        </w:tc>
        <w:tc>
          <w:tcPr>
            <w:tcW w:w="1458" w:type="dxa"/>
            <w:tcBorders>
              <w:bottom w:val="single" w:sz="4" w:space="0" w:color="auto"/>
            </w:tcBorders>
            <w:noWrap/>
            <w:vAlign w:val="bottom"/>
          </w:tcPr>
          <w:p w14:paraId="3B413C54" w14:textId="0CA1560B" w:rsidR="007C7D17" w:rsidRPr="00E12604" w:rsidRDefault="007C7D17" w:rsidP="007C7D17">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309,224,8</w:t>
            </w:r>
            <w:r w:rsidR="005B6160">
              <w:rPr>
                <w:rFonts w:ascii="Arial" w:hAnsi="Arial" w:cs="Arial"/>
                <w:color w:val="000000"/>
                <w:spacing w:val="-4"/>
                <w:sz w:val="18"/>
                <w:szCs w:val="18"/>
              </w:rPr>
              <w:t>6</w:t>
            </w:r>
            <w:r w:rsidRPr="00E12604">
              <w:rPr>
                <w:rFonts w:ascii="Arial" w:hAnsi="Arial" w:cs="Arial"/>
                <w:color w:val="000000"/>
                <w:spacing w:val="-4"/>
                <w:sz w:val="18"/>
                <w:szCs w:val="18"/>
              </w:rPr>
              <w:t>5</w:t>
            </w:r>
          </w:p>
        </w:tc>
        <w:tc>
          <w:tcPr>
            <w:tcW w:w="1093" w:type="dxa"/>
            <w:tcBorders>
              <w:bottom w:val="single" w:sz="4" w:space="0" w:color="auto"/>
            </w:tcBorders>
            <w:noWrap/>
            <w:vAlign w:val="bottom"/>
          </w:tcPr>
          <w:p w14:paraId="50B42C65" w14:textId="7314B46F" w:rsidR="007C7D17" w:rsidRPr="00E12604" w:rsidRDefault="007C7D17" w:rsidP="007C7D17">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2B17FC47" w14:textId="09F79377" w:rsidR="007C7D17" w:rsidRPr="00E12604" w:rsidRDefault="007C7D17" w:rsidP="007C7D17">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309,362,871</w:t>
            </w:r>
          </w:p>
        </w:tc>
        <w:tc>
          <w:tcPr>
            <w:tcW w:w="1143" w:type="dxa"/>
            <w:tcBorders>
              <w:bottom w:val="single" w:sz="4" w:space="0" w:color="auto"/>
            </w:tcBorders>
            <w:noWrap/>
            <w:vAlign w:val="bottom"/>
          </w:tcPr>
          <w:p w14:paraId="5236049C" w14:textId="629B9521" w:rsidR="007C7D17" w:rsidRPr="00E12604" w:rsidRDefault="007C7D17" w:rsidP="007C7D17">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309,362,871</w:t>
            </w:r>
          </w:p>
        </w:tc>
      </w:tr>
      <w:tr w:rsidR="00883BC5" w:rsidRPr="003A00E4" w14:paraId="503C4E8E" w14:textId="77777777" w:rsidTr="00AF1B49">
        <w:tc>
          <w:tcPr>
            <w:tcW w:w="3186" w:type="dxa"/>
            <w:noWrap/>
            <w:vAlign w:val="bottom"/>
          </w:tcPr>
          <w:p w14:paraId="44CF0065" w14:textId="77777777" w:rsidR="00883BC5" w:rsidRPr="003A00E4" w:rsidRDefault="00883BC5" w:rsidP="00883BC5">
            <w:pPr>
              <w:spacing w:before="6" w:after="6"/>
              <w:rPr>
                <w:rFonts w:ascii="Arial" w:hAnsi="Arial" w:cs="Arial"/>
                <w:color w:val="000000"/>
                <w:spacing w:val="-4"/>
                <w:sz w:val="12"/>
                <w:szCs w:val="12"/>
                <w:cs/>
              </w:rPr>
            </w:pPr>
          </w:p>
        </w:tc>
        <w:tc>
          <w:tcPr>
            <w:tcW w:w="1418" w:type="dxa"/>
            <w:tcBorders>
              <w:top w:val="single" w:sz="4" w:space="0" w:color="auto"/>
            </w:tcBorders>
            <w:noWrap/>
            <w:vAlign w:val="bottom"/>
          </w:tcPr>
          <w:p w14:paraId="544EFE54" w14:textId="77777777" w:rsidR="00883BC5" w:rsidRPr="003A00E4" w:rsidRDefault="00883BC5" w:rsidP="00883BC5">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757FBBF9" w14:textId="77777777" w:rsidR="00883BC5" w:rsidRPr="003A00E4" w:rsidRDefault="00883BC5" w:rsidP="00883BC5">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405B2908" w14:textId="77777777" w:rsidR="00883BC5" w:rsidRPr="003A00E4" w:rsidRDefault="00883BC5" w:rsidP="00883BC5">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0441EF34" w14:textId="77777777" w:rsidR="00883BC5" w:rsidRPr="003A00E4" w:rsidRDefault="00883BC5" w:rsidP="00883BC5">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70824274" w14:textId="77777777" w:rsidR="00883BC5" w:rsidRPr="003A00E4" w:rsidRDefault="00883BC5" w:rsidP="00883BC5">
            <w:pPr>
              <w:spacing w:before="6" w:after="6"/>
              <w:ind w:right="-72"/>
              <w:jc w:val="right"/>
              <w:rPr>
                <w:rFonts w:ascii="Arial" w:hAnsi="Arial" w:cs="Arial"/>
                <w:color w:val="000000"/>
                <w:spacing w:val="-4"/>
                <w:sz w:val="12"/>
                <w:szCs w:val="12"/>
              </w:rPr>
            </w:pPr>
          </w:p>
        </w:tc>
      </w:tr>
      <w:tr w:rsidR="00883BC5" w:rsidRPr="00E12604" w14:paraId="5B335EED" w14:textId="77777777" w:rsidTr="00AF1B49">
        <w:tc>
          <w:tcPr>
            <w:tcW w:w="3186" w:type="dxa"/>
            <w:noWrap/>
            <w:vAlign w:val="bottom"/>
            <w:hideMark/>
          </w:tcPr>
          <w:p w14:paraId="349E8583" w14:textId="496F88F0" w:rsidR="00883BC5" w:rsidRPr="00E12604" w:rsidRDefault="00883BC5" w:rsidP="00883BC5">
            <w:pPr>
              <w:tabs>
                <w:tab w:val="left" w:pos="183"/>
              </w:tabs>
              <w:rPr>
                <w:rFonts w:ascii="Arial" w:eastAsia="Arial Unicode MS" w:hAnsi="Arial" w:cs="Arial"/>
                <w:b/>
                <w:bCs/>
                <w:color w:val="000000"/>
                <w:spacing w:val="-4"/>
                <w:sz w:val="18"/>
                <w:szCs w:val="18"/>
              </w:rPr>
            </w:pPr>
            <w:r w:rsidRPr="00E12604">
              <w:rPr>
                <w:rFonts w:ascii="Arial" w:eastAsia="Arial Unicode MS" w:hAnsi="Arial" w:cs="Arial"/>
                <w:b/>
                <w:bCs/>
                <w:color w:val="000000"/>
                <w:sz w:val="18"/>
                <w:szCs w:val="18"/>
              </w:rPr>
              <w:t>Financial liabilities at fair v</w:t>
            </w:r>
            <w:r w:rsidRPr="00E12604">
              <w:rPr>
                <w:rFonts w:ascii="Arial" w:eastAsia="Arial Unicode MS" w:hAnsi="Arial" w:cs="Arial"/>
                <w:b/>
                <w:bCs/>
                <w:color w:val="000000"/>
                <w:spacing w:val="-4"/>
                <w:sz w:val="18"/>
                <w:szCs w:val="18"/>
              </w:rPr>
              <w:t xml:space="preserve">alue </w:t>
            </w:r>
          </w:p>
        </w:tc>
        <w:tc>
          <w:tcPr>
            <w:tcW w:w="1418" w:type="dxa"/>
            <w:noWrap/>
            <w:vAlign w:val="bottom"/>
          </w:tcPr>
          <w:p w14:paraId="4074C9F5"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458" w:type="dxa"/>
            <w:noWrap/>
            <w:vAlign w:val="bottom"/>
          </w:tcPr>
          <w:p w14:paraId="5B748DE6"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093" w:type="dxa"/>
            <w:noWrap/>
            <w:vAlign w:val="bottom"/>
          </w:tcPr>
          <w:p w14:paraId="21749EDA"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276" w:type="dxa"/>
            <w:noWrap/>
            <w:vAlign w:val="bottom"/>
          </w:tcPr>
          <w:p w14:paraId="11FED30F"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143" w:type="dxa"/>
            <w:noWrap/>
            <w:vAlign w:val="bottom"/>
          </w:tcPr>
          <w:p w14:paraId="77F3B353" w14:textId="77777777" w:rsidR="00883BC5" w:rsidRPr="00E12604" w:rsidRDefault="00883BC5" w:rsidP="00883BC5">
            <w:pPr>
              <w:spacing w:before="6" w:after="6"/>
              <w:ind w:right="-72"/>
              <w:jc w:val="right"/>
              <w:rPr>
                <w:rFonts w:ascii="Arial" w:hAnsi="Arial" w:cs="Arial"/>
                <w:color w:val="000000"/>
                <w:spacing w:val="-4"/>
                <w:sz w:val="18"/>
                <w:szCs w:val="18"/>
              </w:rPr>
            </w:pPr>
          </w:p>
        </w:tc>
      </w:tr>
      <w:tr w:rsidR="00906126" w:rsidRPr="00E12604" w14:paraId="5C9F77F6" w14:textId="77777777" w:rsidTr="00AF1B49">
        <w:tc>
          <w:tcPr>
            <w:tcW w:w="3186" w:type="dxa"/>
            <w:noWrap/>
            <w:vAlign w:val="bottom"/>
            <w:hideMark/>
          </w:tcPr>
          <w:p w14:paraId="69602A5E" w14:textId="77777777" w:rsidR="00906126" w:rsidRPr="00E12604" w:rsidRDefault="00906126" w:rsidP="00906126">
            <w:pPr>
              <w:spacing w:before="6" w:after="6"/>
              <w:rPr>
                <w:rFonts w:ascii="Arial" w:eastAsia="Arial Unicode MS" w:hAnsi="Arial" w:cs="Arial"/>
                <w:color w:val="000000"/>
                <w:sz w:val="18"/>
                <w:szCs w:val="18"/>
              </w:rPr>
            </w:pPr>
            <w:r w:rsidRPr="00E12604">
              <w:rPr>
                <w:rFonts w:ascii="Arial" w:eastAsia="Arial Unicode MS" w:hAnsi="Arial" w:cs="Arial"/>
                <w:color w:val="000000"/>
                <w:sz w:val="18"/>
                <w:szCs w:val="18"/>
              </w:rPr>
              <w:t>Derivative</w:t>
            </w:r>
            <w:r w:rsidR="00246006" w:rsidRPr="00E12604">
              <w:rPr>
                <w:rFonts w:ascii="Arial" w:eastAsia="Arial Unicode MS" w:hAnsi="Arial" w:cs="Arial"/>
                <w:color w:val="000000"/>
                <w:sz w:val="18"/>
                <w:szCs w:val="18"/>
              </w:rPr>
              <w:t xml:space="preserve">s </w:t>
            </w:r>
            <w:r w:rsidR="00D76FE8" w:rsidRPr="00E12604">
              <w:rPr>
                <w:rFonts w:ascii="Arial" w:eastAsia="Arial Unicode MS" w:hAnsi="Arial" w:cs="Arial"/>
                <w:color w:val="000000"/>
                <w:sz w:val="18"/>
                <w:szCs w:val="18"/>
              </w:rPr>
              <w:t>–</w:t>
            </w:r>
            <w:r w:rsidR="00246006" w:rsidRPr="00E12604">
              <w:rPr>
                <w:rFonts w:ascii="Arial" w:eastAsia="Arial Unicode MS" w:hAnsi="Arial" w:cs="Arial"/>
                <w:color w:val="000000"/>
                <w:sz w:val="18"/>
                <w:szCs w:val="18"/>
              </w:rPr>
              <w:t xml:space="preserve"> F</w:t>
            </w:r>
            <w:r w:rsidR="00D76FE8" w:rsidRPr="00E12604">
              <w:rPr>
                <w:rFonts w:ascii="Arial" w:eastAsia="Arial Unicode MS" w:hAnsi="Arial" w:cs="Arial"/>
                <w:color w:val="000000"/>
                <w:sz w:val="18"/>
                <w:szCs w:val="18"/>
              </w:rPr>
              <w:t xml:space="preserve">oreign currency </w:t>
            </w:r>
          </w:p>
          <w:p w14:paraId="5CCD99F7" w14:textId="18A9E0A7" w:rsidR="00D76FE8" w:rsidRPr="00E12604" w:rsidRDefault="00D76FE8" w:rsidP="00906126">
            <w:pPr>
              <w:spacing w:before="6" w:after="6"/>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   </w:t>
            </w:r>
            <w:r w:rsidR="00102944" w:rsidRPr="00E12604">
              <w:rPr>
                <w:rFonts w:ascii="Arial" w:eastAsia="Arial Unicode MS" w:hAnsi="Arial" w:cs="Arial"/>
                <w:color w:val="000000"/>
                <w:sz w:val="18"/>
                <w:szCs w:val="18"/>
              </w:rPr>
              <w:t>f</w:t>
            </w:r>
            <w:r w:rsidRPr="00E12604">
              <w:rPr>
                <w:rFonts w:ascii="Arial" w:eastAsia="Arial Unicode MS" w:hAnsi="Arial" w:cs="Arial"/>
                <w:color w:val="000000"/>
                <w:sz w:val="18"/>
                <w:szCs w:val="18"/>
              </w:rPr>
              <w:t>o</w:t>
            </w:r>
            <w:r w:rsidR="00102944" w:rsidRPr="00E12604">
              <w:rPr>
                <w:rFonts w:ascii="Arial" w:eastAsia="Arial Unicode MS" w:hAnsi="Arial" w:cs="Arial"/>
                <w:color w:val="000000"/>
                <w:sz w:val="18"/>
                <w:szCs w:val="18"/>
              </w:rPr>
              <w:t>rwards contra</w:t>
            </w:r>
            <w:r w:rsidR="00F94456" w:rsidRPr="00E12604">
              <w:rPr>
                <w:rFonts w:ascii="Arial" w:eastAsia="Arial Unicode MS" w:hAnsi="Arial" w:cs="Arial"/>
                <w:color w:val="000000"/>
                <w:sz w:val="18"/>
                <w:szCs w:val="18"/>
              </w:rPr>
              <w:t>ct</w:t>
            </w:r>
            <w:r w:rsidR="005F3A64" w:rsidRPr="00E12604">
              <w:rPr>
                <w:rFonts w:ascii="Arial" w:eastAsia="Arial Unicode MS" w:hAnsi="Arial" w:cs="Arial"/>
                <w:color w:val="000000"/>
                <w:sz w:val="18"/>
                <w:szCs w:val="18"/>
              </w:rPr>
              <w:t>s</w:t>
            </w:r>
            <w:r w:rsidR="00102944" w:rsidRPr="00E12604">
              <w:rPr>
                <w:rFonts w:ascii="Arial" w:eastAsia="Arial Unicode MS" w:hAnsi="Arial" w:cs="Arial"/>
                <w:color w:val="000000"/>
                <w:sz w:val="18"/>
                <w:szCs w:val="18"/>
              </w:rPr>
              <w:t xml:space="preserve"> </w:t>
            </w:r>
          </w:p>
        </w:tc>
        <w:tc>
          <w:tcPr>
            <w:tcW w:w="1418" w:type="dxa"/>
            <w:tcBorders>
              <w:bottom w:val="single" w:sz="4" w:space="0" w:color="auto"/>
            </w:tcBorders>
            <w:noWrap/>
            <w:vAlign w:val="bottom"/>
          </w:tcPr>
          <w:p w14:paraId="569879D6" w14:textId="511A09DF" w:rsidR="00906126" w:rsidRPr="00E12604" w:rsidRDefault="00906126" w:rsidP="009061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1,939,051</w:t>
            </w:r>
          </w:p>
        </w:tc>
        <w:tc>
          <w:tcPr>
            <w:tcW w:w="1458" w:type="dxa"/>
            <w:tcBorders>
              <w:bottom w:val="single" w:sz="4" w:space="0" w:color="auto"/>
            </w:tcBorders>
            <w:noWrap/>
            <w:vAlign w:val="bottom"/>
          </w:tcPr>
          <w:p w14:paraId="3286F02B" w14:textId="6EF99F94" w:rsidR="00906126" w:rsidRPr="00E12604" w:rsidRDefault="00906126" w:rsidP="009061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bottom w:val="single" w:sz="4" w:space="0" w:color="auto"/>
            </w:tcBorders>
            <w:noWrap/>
            <w:vAlign w:val="bottom"/>
          </w:tcPr>
          <w:p w14:paraId="7DB86AE6" w14:textId="796BDC5C" w:rsidR="00906126" w:rsidRPr="00E12604" w:rsidRDefault="00906126" w:rsidP="009061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26E9EC1F" w14:textId="39F1AF55" w:rsidR="00906126" w:rsidRPr="00E12604" w:rsidRDefault="00906126" w:rsidP="009061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1,939,051</w:t>
            </w:r>
          </w:p>
        </w:tc>
        <w:tc>
          <w:tcPr>
            <w:tcW w:w="1143" w:type="dxa"/>
            <w:tcBorders>
              <w:bottom w:val="single" w:sz="4" w:space="0" w:color="auto"/>
            </w:tcBorders>
            <w:noWrap/>
            <w:vAlign w:val="bottom"/>
          </w:tcPr>
          <w:p w14:paraId="771430C2" w14:textId="07E017BD" w:rsidR="00906126" w:rsidRPr="00E12604" w:rsidRDefault="00906126" w:rsidP="009061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1,939,051</w:t>
            </w:r>
          </w:p>
        </w:tc>
      </w:tr>
      <w:tr w:rsidR="00883BC5" w:rsidRPr="00E12604" w14:paraId="5B269D73" w14:textId="77777777" w:rsidTr="00AF1B49">
        <w:tc>
          <w:tcPr>
            <w:tcW w:w="3186" w:type="dxa"/>
            <w:noWrap/>
            <w:vAlign w:val="bottom"/>
          </w:tcPr>
          <w:p w14:paraId="46A79023" w14:textId="77777777" w:rsidR="00883BC5" w:rsidRPr="00E12604" w:rsidRDefault="00883BC5" w:rsidP="00883BC5">
            <w:pPr>
              <w:spacing w:before="6" w:after="6"/>
              <w:rPr>
                <w:rFonts w:ascii="Arial" w:eastAsia="Arial Unicode MS" w:hAnsi="Arial" w:cs="Arial"/>
                <w:color w:val="000000"/>
                <w:sz w:val="12"/>
                <w:szCs w:val="12"/>
              </w:rPr>
            </w:pPr>
          </w:p>
        </w:tc>
        <w:tc>
          <w:tcPr>
            <w:tcW w:w="1418" w:type="dxa"/>
            <w:tcBorders>
              <w:top w:val="single" w:sz="4" w:space="0" w:color="auto"/>
            </w:tcBorders>
            <w:noWrap/>
            <w:vAlign w:val="bottom"/>
          </w:tcPr>
          <w:p w14:paraId="255156F3"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3C815FA6"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4A3F460F"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786F96B8"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6BF618E9" w14:textId="77777777" w:rsidR="00883BC5" w:rsidRPr="00E12604" w:rsidRDefault="00883BC5" w:rsidP="00883BC5">
            <w:pPr>
              <w:spacing w:before="6" w:after="6"/>
              <w:ind w:right="-72"/>
              <w:jc w:val="right"/>
              <w:rPr>
                <w:rFonts w:ascii="Arial" w:hAnsi="Arial" w:cs="Arial"/>
                <w:color w:val="000000"/>
                <w:spacing w:val="-4"/>
                <w:sz w:val="12"/>
                <w:szCs w:val="12"/>
              </w:rPr>
            </w:pPr>
          </w:p>
        </w:tc>
      </w:tr>
      <w:tr w:rsidR="006A5C16" w:rsidRPr="00E12604" w14:paraId="00D9AE6B" w14:textId="77777777" w:rsidTr="00AF1B49">
        <w:trPr>
          <w:trHeight w:val="100"/>
        </w:trPr>
        <w:tc>
          <w:tcPr>
            <w:tcW w:w="3186" w:type="dxa"/>
            <w:noWrap/>
            <w:vAlign w:val="bottom"/>
          </w:tcPr>
          <w:p w14:paraId="6CCA1160" w14:textId="77777777" w:rsidR="006A5C16" w:rsidRPr="00E12604" w:rsidRDefault="006A5C16" w:rsidP="006A5C16">
            <w:pPr>
              <w:spacing w:before="6" w:after="6"/>
              <w:rPr>
                <w:rFonts w:ascii="Arial" w:hAnsi="Arial" w:cs="Arial"/>
                <w:color w:val="000000"/>
                <w:spacing w:val="-4"/>
                <w:sz w:val="18"/>
                <w:szCs w:val="18"/>
              </w:rPr>
            </w:pPr>
          </w:p>
        </w:tc>
        <w:tc>
          <w:tcPr>
            <w:tcW w:w="1418" w:type="dxa"/>
            <w:tcBorders>
              <w:bottom w:val="single" w:sz="4" w:space="0" w:color="auto"/>
            </w:tcBorders>
            <w:noWrap/>
            <w:vAlign w:val="bottom"/>
          </w:tcPr>
          <w:p w14:paraId="1F097721" w14:textId="724DCD37" w:rsidR="006A5C16" w:rsidRPr="00E12604" w:rsidRDefault="006A5C16" w:rsidP="006A5C16">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1,939,051</w:t>
            </w:r>
          </w:p>
        </w:tc>
        <w:tc>
          <w:tcPr>
            <w:tcW w:w="1458" w:type="dxa"/>
            <w:tcBorders>
              <w:bottom w:val="single" w:sz="4" w:space="0" w:color="auto"/>
            </w:tcBorders>
            <w:noWrap/>
            <w:vAlign w:val="bottom"/>
          </w:tcPr>
          <w:p w14:paraId="492BEC27" w14:textId="2DC6AEA4" w:rsidR="006A5C16" w:rsidRPr="00E12604" w:rsidRDefault="006A5C16" w:rsidP="006A5C1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bottom w:val="single" w:sz="4" w:space="0" w:color="auto"/>
            </w:tcBorders>
            <w:noWrap/>
            <w:vAlign w:val="bottom"/>
          </w:tcPr>
          <w:p w14:paraId="350F72BA" w14:textId="3A26A691" w:rsidR="006A5C16" w:rsidRPr="00E12604" w:rsidRDefault="006A5C16" w:rsidP="006A5C16">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2CB12C41" w14:textId="77D0CC1C" w:rsidR="006A5C16" w:rsidRPr="00E12604" w:rsidRDefault="006A5C16" w:rsidP="006A5C1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1,939,051</w:t>
            </w:r>
          </w:p>
        </w:tc>
        <w:tc>
          <w:tcPr>
            <w:tcW w:w="1143" w:type="dxa"/>
            <w:tcBorders>
              <w:bottom w:val="single" w:sz="4" w:space="0" w:color="auto"/>
            </w:tcBorders>
            <w:noWrap/>
            <w:vAlign w:val="bottom"/>
          </w:tcPr>
          <w:p w14:paraId="23FB758F" w14:textId="20333A4C" w:rsidR="006A5C16" w:rsidRPr="00E12604" w:rsidRDefault="006A5C16" w:rsidP="006A5C1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1,939,051</w:t>
            </w:r>
          </w:p>
        </w:tc>
      </w:tr>
      <w:tr w:rsidR="00883BC5" w:rsidRPr="00E12604" w14:paraId="2056EE81" w14:textId="77777777" w:rsidTr="00AF1B49">
        <w:tc>
          <w:tcPr>
            <w:tcW w:w="3186" w:type="dxa"/>
            <w:noWrap/>
            <w:vAlign w:val="bottom"/>
            <w:hideMark/>
          </w:tcPr>
          <w:p w14:paraId="1017493D" w14:textId="2D9CFDEF" w:rsidR="00883BC5" w:rsidRPr="00E12604" w:rsidRDefault="00883BC5" w:rsidP="00883BC5">
            <w:pPr>
              <w:spacing w:before="6" w:after="6"/>
              <w:rPr>
                <w:rFonts w:ascii="Arial" w:hAnsi="Arial" w:cs="Arial"/>
                <w:b/>
                <w:bCs/>
                <w:color w:val="000000"/>
                <w:sz w:val="18"/>
                <w:szCs w:val="18"/>
              </w:rPr>
            </w:pPr>
            <w:r w:rsidRPr="00E12604">
              <w:rPr>
                <w:rFonts w:ascii="Arial" w:hAnsi="Arial" w:cs="Arial"/>
                <w:b/>
                <w:bCs/>
                <w:color w:val="000000"/>
                <w:sz w:val="18"/>
                <w:szCs w:val="18"/>
              </w:rPr>
              <w:t xml:space="preserve">Financial </w:t>
            </w:r>
            <w:r w:rsidR="001304CC" w:rsidRPr="00E12604">
              <w:rPr>
                <w:rFonts w:ascii="Arial" w:hAnsi="Arial" w:cs="Arial"/>
                <w:b/>
                <w:bCs/>
                <w:color w:val="000000"/>
                <w:sz w:val="18"/>
                <w:szCs w:val="18"/>
              </w:rPr>
              <w:t>liabilities</w:t>
            </w:r>
            <w:r w:rsidRPr="00E12604">
              <w:rPr>
                <w:rFonts w:ascii="Arial" w:hAnsi="Arial" w:cs="Arial"/>
                <w:b/>
                <w:bCs/>
                <w:color w:val="000000"/>
                <w:sz w:val="18"/>
                <w:szCs w:val="18"/>
              </w:rPr>
              <w:t xml:space="preserve"> not measured </w:t>
            </w:r>
          </w:p>
          <w:p w14:paraId="3A04EC94" w14:textId="5496396C" w:rsidR="00883BC5" w:rsidRPr="00E12604" w:rsidRDefault="00883BC5" w:rsidP="00883BC5">
            <w:pPr>
              <w:spacing w:before="6" w:after="6"/>
              <w:rPr>
                <w:rFonts w:ascii="Arial" w:hAnsi="Arial" w:cs="Arial"/>
                <w:b/>
                <w:bCs/>
                <w:color w:val="000000"/>
                <w:spacing w:val="-4"/>
                <w:sz w:val="18"/>
                <w:szCs w:val="18"/>
              </w:rPr>
            </w:pPr>
            <w:r w:rsidRPr="00E12604">
              <w:rPr>
                <w:rFonts w:ascii="Arial" w:hAnsi="Arial" w:cs="Arial"/>
                <w:b/>
                <w:bCs/>
                <w:color w:val="000000"/>
                <w:sz w:val="18"/>
                <w:szCs w:val="18"/>
              </w:rPr>
              <w:t xml:space="preserve">   at fair value</w:t>
            </w:r>
          </w:p>
        </w:tc>
        <w:tc>
          <w:tcPr>
            <w:tcW w:w="1418" w:type="dxa"/>
            <w:tcBorders>
              <w:top w:val="single" w:sz="4" w:space="0" w:color="auto"/>
            </w:tcBorders>
            <w:noWrap/>
            <w:vAlign w:val="bottom"/>
          </w:tcPr>
          <w:p w14:paraId="69F4BBF6" w14:textId="22B60765" w:rsidR="00883BC5" w:rsidRPr="00E12604" w:rsidRDefault="00883BC5" w:rsidP="00883BC5">
            <w:pPr>
              <w:spacing w:before="6" w:after="6"/>
              <w:ind w:right="-72"/>
              <w:jc w:val="right"/>
              <w:rPr>
                <w:rFonts w:ascii="Arial" w:hAnsi="Arial" w:cs="Arial"/>
                <w:color w:val="000000"/>
                <w:spacing w:val="-4"/>
                <w:sz w:val="18"/>
                <w:szCs w:val="18"/>
                <w:cs/>
              </w:rPr>
            </w:pPr>
          </w:p>
        </w:tc>
        <w:tc>
          <w:tcPr>
            <w:tcW w:w="1458" w:type="dxa"/>
            <w:tcBorders>
              <w:top w:val="single" w:sz="4" w:space="0" w:color="auto"/>
            </w:tcBorders>
            <w:noWrap/>
            <w:vAlign w:val="bottom"/>
          </w:tcPr>
          <w:p w14:paraId="6CDBBBA2"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093" w:type="dxa"/>
            <w:tcBorders>
              <w:top w:val="single" w:sz="4" w:space="0" w:color="auto"/>
            </w:tcBorders>
            <w:noWrap/>
            <w:vAlign w:val="bottom"/>
          </w:tcPr>
          <w:p w14:paraId="44BA2BF0"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276" w:type="dxa"/>
            <w:tcBorders>
              <w:top w:val="single" w:sz="4" w:space="0" w:color="auto"/>
            </w:tcBorders>
            <w:noWrap/>
            <w:vAlign w:val="bottom"/>
          </w:tcPr>
          <w:p w14:paraId="35347A38" w14:textId="77777777" w:rsidR="00883BC5" w:rsidRPr="00E12604" w:rsidRDefault="00883BC5" w:rsidP="00883BC5">
            <w:pPr>
              <w:spacing w:before="6" w:after="6"/>
              <w:ind w:right="-72"/>
              <w:jc w:val="right"/>
              <w:rPr>
                <w:rFonts w:ascii="Arial" w:hAnsi="Arial" w:cs="Arial"/>
                <w:color w:val="000000"/>
                <w:spacing w:val="-4"/>
                <w:sz w:val="18"/>
                <w:szCs w:val="18"/>
              </w:rPr>
            </w:pPr>
          </w:p>
        </w:tc>
        <w:tc>
          <w:tcPr>
            <w:tcW w:w="1143" w:type="dxa"/>
            <w:tcBorders>
              <w:top w:val="single" w:sz="4" w:space="0" w:color="auto"/>
            </w:tcBorders>
            <w:noWrap/>
            <w:vAlign w:val="bottom"/>
          </w:tcPr>
          <w:p w14:paraId="39417CA1" w14:textId="77777777" w:rsidR="00883BC5" w:rsidRPr="00E12604" w:rsidRDefault="00883BC5" w:rsidP="00883BC5">
            <w:pPr>
              <w:spacing w:before="6" w:after="6"/>
              <w:ind w:right="-72"/>
              <w:jc w:val="right"/>
              <w:rPr>
                <w:rFonts w:ascii="Arial" w:hAnsi="Arial" w:cs="Arial"/>
                <w:color w:val="000000"/>
                <w:spacing w:val="-4"/>
                <w:sz w:val="18"/>
                <w:szCs w:val="18"/>
              </w:rPr>
            </w:pPr>
          </w:p>
        </w:tc>
      </w:tr>
      <w:tr w:rsidR="001622CE" w:rsidRPr="00E12604" w14:paraId="4001490C" w14:textId="77777777" w:rsidTr="00AF1B49">
        <w:tc>
          <w:tcPr>
            <w:tcW w:w="3186" w:type="dxa"/>
            <w:noWrap/>
            <w:vAlign w:val="bottom"/>
          </w:tcPr>
          <w:p w14:paraId="42087F50" w14:textId="08AD0DEF" w:rsidR="001622CE" w:rsidRPr="00E12604" w:rsidRDefault="001622CE" w:rsidP="001622CE">
            <w:pPr>
              <w:spacing w:before="6" w:after="6"/>
              <w:rPr>
                <w:rFonts w:ascii="Arial" w:hAnsi="Arial" w:cs="Arial"/>
                <w:color w:val="000000"/>
                <w:spacing w:val="-4"/>
                <w:sz w:val="18"/>
                <w:szCs w:val="18"/>
                <w:cs/>
              </w:rPr>
            </w:pPr>
            <w:r w:rsidRPr="00E12604">
              <w:rPr>
                <w:rFonts w:ascii="Arial" w:hAnsi="Arial" w:cs="Arial"/>
                <w:color w:val="000000"/>
                <w:spacing w:val="-4"/>
                <w:sz w:val="18"/>
                <w:szCs w:val="18"/>
              </w:rPr>
              <w:t>Lease liabilities</w:t>
            </w:r>
          </w:p>
        </w:tc>
        <w:tc>
          <w:tcPr>
            <w:tcW w:w="1418" w:type="dxa"/>
            <w:tcBorders>
              <w:bottom w:val="single" w:sz="4" w:space="0" w:color="auto"/>
            </w:tcBorders>
            <w:noWrap/>
            <w:vAlign w:val="bottom"/>
          </w:tcPr>
          <w:p w14:paraId="5B08FF98" w14:textId="22B59B06" w:rsidR="001622CE" w:rsidRPr="00E12604" w:rsidRDefault="001622CE" w:rsidP="001622CE">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w:t>
            </w:r>
          </w:p>
        </w:tc>
        <w:tc>
          <w:tcPr>
            <w:tcW w:w="1458" w:type="dxa"/>
            <w:tcBorders>
              <w:bottom w:val="single" w:sz="4" w:space="0" w:color="auto"/>
            </w:tcBorders>
            <w:noWrap/>
            <w:vAlign w:val="bottom"/>
          </w:tcPr>
          <w:p w14:paraId="03425AC4" w14:textId="2C08EE34" w:rsidR="001622CE" w:rsidRPr="00E12604" w:rsidRDefault="001622CE" w:rsidP="001622CE">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bottom w:val="single" w:sz="4" w:space="0" w:color="auto"/>
            </w:tcBorders>
            <w:noWrap/>
            <w:vAlign w:val="bottom"/>
          </w:tcPr>
          <w:p w14:paraId="23A0BDF0" w14:textId="6DA6FD21" w:rsidR="001622CE" w:rsidRPr="00E12604" w:rsidRDefault="001622CE" w:rsidP="001622CE">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216,779</w:t>
            </w:r>
          </w:p>
        </w:tc>
        <w:tc>
          <w:tcPr>
            <w:tcW w:w="1276" w:type="dxa"/>
            <w:tcBorders>
              <w:bottom w:val="single" w:sz="4" w:space="0" w:color="auto"/>
            </w:tcBorders>
            <w:noWrap/>
            <w:vAlign w:val="bottom"/>
          </w:tcPr>
          <w:p w14:paraId="68A36486" w14:textId="3A49DCB1" w:rsidR="001622CE" w:rsidRPr="00E12604" w:rsidRDefault="001622CE" w:rsidP="001622CE">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216,779</w:t>
            </w:r>
          </w:p>
        </w:tc>
        <w:tc>
          <w:tcPr>
            <w:tcW w:w="1143" w:type="dxa"/>
            <w:tcBorders>
              <w:bottom w:val="single" w:sz="4" w:space="0" w:color="auto"/>
            </w:tcBorders>
            <w:noWrap/>
            <w:vAlign w:val="bottom"/>
          </w:tcPr>
          <w:p w14:paraId="5F544C55" w14:textId="3EA435F6" w:rsidR="001622CE" w:rsidRPr="00E12604" w:rsidRDefault="001622CE" w:rsidP="001622CE">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216,779</w:t>
            </w:r>
          </w:p>
        </w:tc>
      </w:tr>
      <w:tr w:rsidR="00883BC5" w:rsidRPr="00E12604" w14:paraId="732AA318" w14:textId="77777777" w:rsidTr="00AF1B49">
        <w:tc>
          <w:tcPr>
            <w:tcW w:w="3186" w:type="dxa"/>
            <w:noWrap/>
            <w:vAlign w:val="bottom"/>
          </w:tcPr>
          <w:p w14:paraId="24AB93AE" w14:textId="77777777" w:rsidR="00883BC5" w:rsidRPr="00E12604" w:rsidRDefault="00883BC5" w:rsidP="00883BC5">
            <w:pPr>
              <w:spacing w:before="6" w:after="6"/>
              <w:rPr>
                <w:rFonts w:ascii="Arial" w:hAnsi="Arial" w:cs="Arial"/>
                <w:color w:val="000000"/>
                <w:spacing w:val="-4"/>
                <w:sz w:val="12"/>
                <w:szCs w:val="12"/>
              </w:rPr>
            </w:pPr>
          </w:p>
        </w:tc>
        <w:tc>
          <w:tcPr>
            <w:tcW w:w="1418" w:type="dxa"/>
            <w:tcBorders>
              <w:top w:val="single" w:sz="4" w:space="0" w:color="auto"/>
            </w:tcBorders>
            <w:noWrap/>
            <w:vAlign w:val="bottom"/>
          </w:tcPr>
          <w:p w14:paraId="654D44EA"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6059B027"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6BC7BEA1"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68E906FE" w14:textId="77777777" w:rsidR="00883BC5" w:rsidRPr="00E12604" w:rsidRDefault="00883BC5" w:rsidP="00883BC5">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4EBE3CAD" w14:textId="786D86FA" w:rsidR="00883BC5" w:rsidRPr="00E12604" w:rsidRDefault="00883BC5" w:rsidP="00883BC5">
            <w:pPr>
              <w:spacing w:before="6" w:after="6"/>
              <w:ind w:right="-72"/>
              <w:jc w:val="right"/>
              <w:rPr>
                <w:rFonts w:ascii="Arial" w:hAnsi="Arial" w:cs="Arial"/>
                <w:color w:val="000000"/>
                <w:spacing w:val="-4"/>
                <w:sz w:val="12"/>
                <w:szCs w:val="12"/>
              </w:rPr>
            </w:pPr>
          </w:p>
        </w:tc>
      </w:tr>
      <w:tr w:rsidR="00AA285C" w:rsidRPr="00E12604" w14:paraId="2CEF69A9" w14:textId="77777777" w:rsidTr="00AF1B49">
        <w:tc>
          <w:tcPr>
            <w:tcW w:w="3186" w:type="dxa"/>
            <w:noWrap/>
            <w:vAlign w:val="bottom"/>
          </w:tcPr>
          <w:p w14:paraId="0C5C27FB" w14:textId="77777777" w:rsidR="00AA285C" w:rsidRPr="00E12604" w:rsidRDefault="00AA285C" w:rsidP="00AA285C">
            <w:pPr>
              <w:spacing w:before="6" w:after="6"/>
              <w:rPr>
                <w:rFonts w:ascii="Arial" w:hAnsi="Arial" w:cs="Arial"/>
                <w:i/>
                <w:iCs/>
                <w:color w:val="000000"/>
                <w:spacing w:val="-4"/>
                <w:sz w:val="18"/>
                <w:szCs w:val="18"/>
              </w:rPr>
            </w:pPr>
          </w:p>
        </w:tc>
        <w:tc>
          <w:tcPr>
            <w:tcW w:w="1418" w:type="dxa"/>
            <w:tcBorders>
              <w:left w:val="nil"/>
              <w:bottom w:val="single" w:sz="4" w:space="0" w:color="auto"/>
              <w:right w:val="nil"/>
            </w:tcBorders>
            <w:noWrap/>
            <w:vAlign w:val="bottom"/>
          </w:tcPr>
          <w:p w14:paraId="46767AC3" w14:textId="5763313F" w:rsidR="00AA285C" w:rsidRPr="00E12604" w:rsidRDefault="00AA285C" w:rsidP="00AA285C">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w:t>
            </w:r>
          </w:p>
        </w:tc>
        <w:tc>
          <w:tcPr>
            <w:tcW w:w="1458" w:type="dxa"/>
            <w:tcBorders>
              <w:left w:val="nil"/>
              <w:bottom w:val="single" w:sz="4" w:space="0" w:color="auto"/>
              <w:right w:val="nil"/>
            </w:tcBorders>
            <w:noWrap/>
            <w:vAlign w:val="bottom"/>
          </w:tcPr>
          <w:p w14:paraId="4A50559E" w14:textId="13652DFC" w:rsidR="00AA285C" w:rsidRPr="00E12604" w:rsidRDefault="00AA285C" w:rsidP="00AA285C">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left w:val="nil"/>
              <w:bottom w:val="single" w:sz="4" w:space="0" w:color="auto"/>
              <w:right w:val="nil"/>
            </w:tcBorders>
            <w:noWrap/>
            <w:vAlign w:val="bottom"/>
          </w:tcPr>
          <w:p w14:paraId="06F172E2" w14:textId="2BA1C5D5" w:rsidR="00AA285C" w:rsidRPr="00E12604" w:rsidRDefault="00AA285C" w:rsidP="00AA285C">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216,779</w:t>
            </w:r>
          </w:p>
        </w:tc>
        <w:tc>
          <w:tcPr>
            <w:tcW w:w="1276" w:type="dxa"/>
            <w:tcBorders>
              <w:left w:val="nil"/>
              <w:bottom w:val="single" w:sz="4" w:space="0" w:color="auto"/>
              <w:right w:val="nil"/>
            </w:tcBorders>
            <w:noWrap/>
            <w:vAlign w:val="bottom"/>
          </w:tcPr>
          <w:p w14:paraId="77D0EB77" w14:textId="782F5970" w:rsidR="00AA285C" w:rsidRPr="00E12604" w:rsidRDefault="00AA285C" w:rsidP="00AA285C">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216,779</w:t>
            </w:r>
          </w:p>
        </w:tc>
        <w:tc>
          <w:tcPr>
            <w:tcW w:w="1143" w:type="dxa"/>
            <w:tcBorders>
              <w:left w:val="nil"/>
              <w:bottom w:val="single" w:sz="4" w:space="0" w:color="auto"/>
              <w:right w:val="nil"/>
            </w:tcBorders>
            <w:noWrap/>
            <w:vAlign w:val="bottom"/>
          </w:tcPr>
          <w:p w14:paraId="24E62A3F" w14:textId="4B870E74" w:rsidR="00AA285C" w:rsidRPr="00E12604" w:rsidRDefault="00AA285C" w:rsidP="00AA285C">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216,779</w:t>
            </w:r>
          </w:p>
        </w:tc>
      </w:tr>
    </w:tbl>
    <w:p w14:paraId="0320D983" w14:textId="7E118944" w:rsidR="00F65AA9" w:rsidRPr="00E12604" w:rsidRDefault="00F65AA9" w:rsidP="00F65AA9">
      <w:pPr>
        <w:ind w:left="1080"/>
        <w:jc w:val="thaiDistribute"/>
        <w:rPr>
          <w:rFonts w:ascii="Arial" w:hAnsi="Arial" w:cs="Arial"/>
          <w:color w:val="000000"/>
          <w:sz w:val="18"/>
          <w:szCs w:val="18"/>
        </w:rPr>
      </w:pPr>
    </w:p>
    <w:tbl>
      <w:tblPr>
        <w:tblW w:w="9574" w:type="dxa"/>
        <w:tblLayout w:type="fixed"/>
        <w:tblLook w:val="04A0" w:firstRow="1" w:lastRow="0" w:firstColumn="1" w:lastColumn="0" w:noHBand="0" w:noVBand="1"/>
      </w:tblPr>
      <w:tblGrid>
        <w:gridCol w:w="3186"/>
        <w:gridCol w:w="1418"/>
        <w:gridCol w:w="1458"/>
        <w:gridCol w:w="1093"/>
        <w:gridCol w:w="1276"/>
        <w:gridCol w:w="1143"/>
      </w:tblGrid>
      <w:tr w:rsidR="0003040D" w:rsidRPr="00E12604" w14:paraId="334A4704" w14:textId="77777777" w:rsidTr="00AB360D">
        <w:trPr>
          <w:trHeight w:val="164"/>
          <w:tblHeader/>
        </w:trPr>
        <w:tc>
          <w:tcPr>
            <w:tcW w:w="3186" w:type="dxa"/>
            <w:noWrap/>
            <w:vAlign w:val="bottom"/>
          </w:tcPr>
          <w:p w14:paraId="35D82512" w14:textId="77777777" w:rsidR="0003040D" w:rsidRPr="00E12604" w:rsidRDefault="0003040D">
            <w:pPr>
              <w:spacing w:before="6" w:after="6"/>
              <w:rPr>
                <w:rFonts w:ascii="Arial" w:hAnsi="Arial" w:cs="Arial"/>
                <w:color w:val="000000"/>
                <w:spacing w:val="-4"/>
                <w:sz w:val="18"/>
                <w:szCs w:val="18"/>
              </w:rPr>
            </w:pPr>
          </w:p>
        </w:tc>
        <w:tc>
          <w:tcPr>
            <w:tcW w:w="6388" w:type="dxa"/>
            <w:gridSpan w:val="5"/>
            <w:tcBorders>
              <w:bottom w:val="single" w:sz="4" w:space="0" w:color="auto"/>
            </w:tcBorders>
            <w:vAlign w:val="bottom"/>
          </w:tcPr>
          <w:p w14:paraId="4012FB95" w14:textId="77777777" w:rsidR="0003040D" w:rsidRPr="00E12604" w:rsidRDefault="0003040D">
            <w:pPr>
              <w:spacing w:before="6" w:after="6"/>
              <w:ind w:right="-72"/>
              <w:jc w:val="center"/>
              <w:rPr>
                <w:rFonts w:ascii="Arial" w:hAnsi="Arial" w:cs="Arial"/>
                <w:b/>
                <w:bCs/>
                <w:color w:val="000000"/>
                <w:spacing w:val="-4"/>
                <w:sz w:val="18"/>
                <w:szCs w:val="18"/>
                <w:cs/>
              </w:rPr>
            </w:pPr>
            <w:r w:rsidRPr="00E12604">
              <w:rPr>
                <w:rFonts w:ascii="Arial" w:hAnsi="Arial" w:cs="Arial"/>
                <w:b/>
                <w:bCs/>
                <w:color w:val="000000"/>
                <w:spacing w:val="-4"/>
                <w:sz w:val="18"/>
                <w:szCs w:val="18"/>
              </w:rPr>
              <w:t>Consolidated and separate financial statements</w:t>
            </w:r>
          </w:p>
        </w:tc>
      </w:tr>
      <w:tr w:rsidR="0003040D" w:rsidRPr="00E12604" w14:paraId="3F597953" w14:textId="77777777" w:rsidTr="00AB360D">
        <w:trPr>
          <w:tblHeader/>
        </w:trPr>
        <w:tc>
          <w:tcPr>
            <w:tcW w:w="3186" w:type="dxa"/>
            <w:noWrap/>
            <w:vAlign w:val="bottom"/>
            <w:hideMark/>
          </w:tcPr>
          <w:p w14:paraId="43932DA8" w14:textId="77777777" w:rsidR="0003040D" w:rsidRPr="00E12604" w:rsidRDefault="0003040D">
            <w:pPr>
              <w:spacing w:before="6" w:after="6"/>
              <w:rPr>
                <w:rFonts w:ascii="Arial" w:hAnsi="Arial" w:cs="Arial"/>
                <w:color w:val="000000"/>
                <w:spacing w:val="-4"/>
                <w:sz w:val="18"/>
                <w:szCs w:val="18"/>
              </w:rPr>
            </w:pPr>
          </w:p>
        </w:tc>
        <w:tc>
          <w:tcPr>
            <w:tcW w:w="1418" w:type="dxa"/>
            <w:tcBorders>
              <w:top w:val="single" w:sz="4" w:space="0" w:color="auto"/>
            </w:tcBorders>
            <w:vAlign w:val="bottom"/>
            <w:hideMark/>
          </w:tcPr>
          <w:p w14:paraId="004B71A2" w14:textId="77777777" w:rsidR="0003040D" w:rsidRPr="00E12604" w:rsidRDefault="0003040D">
            <w:pPr>
              <w:spacing w:before="6" w:after="6"/>
              <w:ind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69530108"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profit or loss (FVPL)</w:t>
            </w:r>
          </w:p>
        </w:tc>
        <w:tc>
          <w:tcPr>
            <w:tcW w:w="1458" w:type="dxa"/>
            <w:tcBorders>
              <w:top w:val="single" w:sz="4" w:space="0" w:color="auto"/>
            </w:tcBorders>
            <w:vAlign w:val="bottom"/>
            <w:hideMark/>
          </w:tcPr>
          <w:p w14:paraId="305B7E0E" w14:textId="77777777" w:rsidR="0003040D" w:rsidRPr="00E12604" w:rsidRDefault="0003040D">
            <w:pPr>
              <w:spacing w:before="6" w:after="6"/>
              <w:ind w:left="-158"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other comprehensive income </w:t>
            </w:r>
          </w:p>
          <w:p w14:paraId="40FFA166" w14:textId="77777777" w:rsidR="0003040D" w:rsidRPr="00E12604" w:rsidRDefault="0003040D">
            <w:pPr>
              <w:spacing w:before="6" w:after="6"/>
              <w:ind w:left="-158" w:right="-72"/>
              <w:jc w:val="right"/>
              <w:rPr>
                <w:rFonts w:ascii="Arial" w:hAnsi="Arial" w:cs="Arial"/>
                <w:b/>
                <w:bCs/>
                <w:color w:val="000000"/>
                <w:spacing w:val="-4"/>
                <w:sz w:val="18"/>
                <w:szCs w:val="18"/>
              </w:rPr>
            </w:pPr>
            <w:r w:rsidRPr="00E12604">
              <w:rPr>
                <w:rFonts w:ascii="Arial" w:hAnsi="Arial" w:cs="Arial"/>
                <w:b/>
                <w:bCs/>
                <w:color w:val="000000"/>
                <w:sz w:val="18"/>
                <w:szCs w:val="18"/>
              </w:rPr>
              <w:t>(FVOCI)</w:t>
            </w:r>
          </w:p>
        </w:tc>
        <w:tc>
          <w:tcPr>
            <w:tcW w:w="1093" w:type="dxa"/>
            <w:tcBorders>
              <w:top w:val="single" w:sz="4" w:space="0" w:color="auto"/>
            </w:tcBorders>
            <w:vAlign w:val="bottom"/>
            <w:hideMark/>
          </w:tcPr>
          <w:p w14:paraId="29DF9661"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Amortised cost</w:t>
            </w:r>
          </w:p>
        </w:tc>
        <w:tc>
          <w:tcPr>
            <w:tcW w:w="1276" w:type="dxa"/>
            <w:tcBorders>
              <w:top w:val="single" w:sz="4" w:space="0" w:color="auto"/>
            </w:tcBorders>
            <w:vAlign w:val="bottom"/>
            <w:hideMark/>
          </w:tcPr>
          <w:p w14:paraId="0198D64B"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Carrying amount</w:t>
            </w:r>
          </w:p>
        </w:tc>
        <w:tc>
          <w:tcPr>
            <w:tcW w:w="1143" w:type="dxa"/>
            <w:tcBorders>
              <w:top w:val="single" w:sz="4" w:space="0" w:color="auto"/>
            </w:tcBorders>
            <w:vAlign w:val="bottom"/>
            <w:hideMark/>
          </w:tcPr>
          <w:p w14:paraId="5F61A08F"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z w:val="18"/>
                <w:szCs w:val="18"/>
              </w:rPr>
              <w:t>Fair value</w:t>
            </w:r>
          </w:p>
        </w:tc>
      </w:tr>
      <w:tr w:rsidR="0003040D" w:rsidRPr="00E12604" w14:paraId="0E07EE9E" w14:textId="77777777">
        <w:trPr>
          <w:tblHeader/>
        </w:trPr>
        <w:tc>
          <w:tcPr>
            <w:tcW w:w="3186" w:type="dxa"/>
            <w:noWrap/>
            <w:vAlign w:val="bottom"/>
            <w:hideMark/>
          </w:tcPr>
          <w:p w14:paraId="66902F41" w14:textId="77777777" w:rsidR="0003040D" w:rsidRPr="00E12604" w:rsidRDefault="0003040D">
            <w:pPr>
              <w:spacing w:before="6" w:after="6"/>
              <w:rPr>
                <w:rFonts w:ascii="Arial" w:hAnsi="Arial" w:cs="Arial"/>
                <w:b/>
                <w:bCs/>
                <w:color w:val="000000"/>
                <w:spacing w:val="-4"/>
                <w:sz w:val="18"/>
                <w:szCs w:val="18"/>
              </w:rPr>
            </w:pPr>
          </w:p>
        </w:tc>
        <w:tc>
          <w:tcPr>
            <w:tcW w:w="1418" w:type="dxa"/>
            <w:tcBorders>
              <w:top w:val="nil"/>
              <w:left w:val="nil"/>
              <w:bottom w:val="single" w:sz="4" w:space="0" w:color="auto"/>
              <w:right w:val="nil"/>
            </w:tcBorders>
            <w:vAlign w:val="bottom"/>
            <w:hideMark/>
          </w:tcPr>
          <w:p w14:paraId="4471C31B"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458" w:type="dxa"/>
            <w:tcBorders>
              <w:top w:val="nil"/>
              <w:left w:val="nil"/>
              <w:bottom w:val="single" w:sz="4" w:space="0" w:color="auto"/>
              <w:right w:val="nil"/>
            </w:tcBorders>
            <w:vAlign w:val="bottom"/>
            <w:hideMark/>
          </w:tcPr>
          <w:p w14:paraId="5B56AB43"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093" w:type="dxa"/>
            <w:tcBorders>
              <w:top w:val="nil"/>
              <w:left w:val="nil"/>
              <w:bottom w:val="single" w:sz="4" w:space="0" w:color="auto"/>
              <w:right w:val="nil"/>
            </w:tcBorders>
            <w:vAlign w:val="bottom"/>
            <w:hideMark/>
          </w:tcPr>
          <w:p w14:paraId="26F51BFB"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276" w:type="dxa"/>
            <w:tcBorders>
              <w:top w:val="nil"/>
              <w:left w:val="nil"/>
              <w:bottom w:val="single" w:sz="4" w:space="0" w:color="auto"/>
              <w:right w:val="nil"/>
            </w:tcBorders>
            <w:vAlign w:val="bottom"/>
            <w:hideMark/>
          </w:tcPr>
          <w:p w14:paraId="243F4294"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c>
          <w:tcPr>
            <w:tcW w:w="1143" w:type="dxa"/>
            <w:tcBorders>
              <w:top w:val="nil"/>
              <w:left w:val="nil"/>
              <w:bottom w:val="single" w:sz="4" w:space="0" w:color="auto"/>
              <w:right w:val="nil"/>
            </w:tcBorders>
            <w:vAlign w:val="bottom"/>
            <w:hideMark/>
          </w:tcPr>
          <w:p w14:paraId="29E9EBCD" w14:textId="77777777" w:rsidR="0003040D" w:rsidRPr="00E12604" w:rsidRDefault="0003040D">
            <w:pPr>
              <w:spacing w:before="6" w:after="6"/>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Baht</w:t>
            </w:r>
          </w:p>
        </w:tc>
      </w:tr>
      <w:tr w:rsidR="0003040D" w:rsidRPr="00E12604" w14:paraId="4C20C1A0" w14:textId="77777777">
        <w:tc>
          <w:tcPr>
            <w:tcW w:w="3186" w:type="dxa"/>
            <w:noWrap/>
            <w:vAlign w:val="bottom"/>
            <w:hideMark/>
          </w:tcPr>
          <w:p w14:paraId="6159E063" w14:textId="77777777" w:rsidR="0003040D" w:rsidRPr="00E12604" w:rsidRDefault="0003040D">
            <w:pPr>
              <w:spacing w:before="6" w:after="6"/>
              <w:rPr>
                <w:rFonts w:ascii="Arial" w:hAnsi="Arial" w:cs="Arial"/>
                <w:b/>
                <w:bCs/>
                <w:color w:val="000000"/>
                <w:spacing w:val="-4"/>
                <w:sz w:val="12"/>
                <w:szCs w:val="12"/>
              </w:rPr>
            </w:pPr>
          </w:p>
        </w:tc>
        <w:tc>
          <w:tcPr>
            <w:tcW w:w="1418" w:type="dxa"/>
            <w:tcBorders>
              <w:top w:val="single" w:sz="4" w:space="0" w:color="auto"/>
              <w:left w:val="nil"/>
              <w:right w:val="nil"/>
            </w:tcBorders>
            <w:noWrap/>
            <w:vAlign w:val="bottom"/>
            <w:hideMark/>
          </w:tcPr>
          <w:p w14:paraId="5002309F" w14:textId="77777777" w:rsidR="0003040D" w:rsidRPr="00E12604" w:rsidRDefault="0003040D">
            <w:pPr>
              <w:spacing w:before="6" w:after="6"/>
              <w:ind w:right="-72"/>
              <w:jc w:val="right"/>
              <w:rPr>
                <w:rFonts w:ascii="Arial" w:hAnsi="Arial" w:cs="Arial"/>
                <w:color w:val="000000"/>
                <w:spacing w:val="-4"/>
                <w:sz w:val="12"/>
                <w:szCs w:val="12"/>
              </w:rPr>
            </w:pPr>
          </w:p>
        </w:tc>
        <w:tc>
          <w:tcPr>
            <w:tcW w:w="1458" w:type="dxa"/>
            <w:tcBorders>
              <w:top w:val="single" w:sz="4" w:space="0" w:color="auto"/>
              <w:left w:val="nil"/>
              <w:right w:val="nil"/>
            </w:tcBorders>
            <w:noWrap/>
            <w:vAlign w:val="bottom"/>
            <w:hideMark/>
          </w:tcPr>
          <w:p w14:paraId="7F102ADC" w14:textId="77777777" w:rsidR="0003040D" w:rsidRPr="00E12604" w:rsidRDefault="0003040D">
            <w:pPr>
              <w:spacing w:before="6" w:after="6"/>
              <w:ind w:right="-72"/>
              <w:jc w:val="right"/>
              <w:rPr>
                <w:rFonts w:ascii="Arial" w:hAnsi="Arial" w:cs="Arial"/>
                <w:color w:val="000000"/>
                <w:spacing w:val="-4"/>
                <w:sz w:val="12"/>
                <w:szCs w:val="12"/>
              </w:rPr>
            </w:pPr>
          </w:p>
        </w:tc>
        <w:tc>
          <w:tcPr>
            <w:tcW w:w="1093" w:type="dxa"/>
            <w:tcBorders>
              <w:top w:val="single" w:sz="4" w:space="0" w:color="auto"/>
              <w:left w:val="nil"/>
              <w:right w:val="nil"/>
            </w:tcBorders>
            <w:noWrap/>
            <w:vAlign w:val="bottom"/>
            <w:hideMark/>
          </w:tcPr>
          <w:p w14:paraId="2A4937BA" w14:textId="77777777" w:rsidR="0003040D" w:rsidRPr="00E12604" w:rsidRDefault="0003040D">
            <w:pPr>
              <w:spacing w:before="6" w:after="6"/>
              <w:ind w:right="-72"/>
              <w:jc w:val="right"/>
              <w:rPr>
                <w:rFonts w:ascii="Arial" w:hAnsi="Arial" w:cs="Arial"/>
                <w:color w:val="000000"/>
                <w:spacing w:val="-4"/>
                <w:sz w:val="12"/>
                <w:szCs w:val="12"/>
              </w:rPr>
            </w:pPr>
          </w:p>
        </w:tc>
        <w:tc>
          <w:tcPr>
            <w:tcW w:w="1276" w:type="dxa"/>
            <w:tcBorders>
              <w:top w:val="single" w:sz="4" w:space="0" w:color="auto"/>
              <w:left w:val="nil"/>
              <w:right w:val="nil"/>
            </w:tcBorders>
            <w:noWrap/>
            <w:vAlign w:val="bottom"/>
            <w:hideMark/>
          </w:tcPr>
          <w:p w14:paraId="55EBB382" w14:textId="77777777" w:rsidR="0003040D" w:rsidRPr="00E12604" w:rsidRDefault="0003040D">
            <w:pPr>
              <w:spacing w:before="6" w:after="6"/>
              <w:ind w:right="-72"/>
              <w:jc w:val="right"/>
              <w:rPr>
                <w:rFonts w:ascii="Arial" w:hAnsi="Arial" w:cs="Arial"/>
                <w:color w:val="000000"/>
                <w:spacing w:val="-4"/>
                <w:sz w:val="12"/>
                <w:szCs w:val="12"/>
              </w:rPr>
            </w:pPr>
          </w:p>
        </w:tc>
        <w:tc>
          <w:tcPr>
            <w:tcW w:w="1143" w:type="dxa"/>
            <w:tcBorders>
              <w:top w:val="single" w:sz="4" w:space="0" w:color="auto"/>
              <w:left w:val="nil"/>
              <w:right w:val="nil"/>
            </w:tcBorders>
            <w:noWrap/>
            <w:vAlign w:val="bottom"/>
            <w:hideMark/>
          </w:tcPr>
          <w:p w14:paraId="4E52735E" w14:textId="77777777" w:rsidR="0003040D" w:rsidRPr="00E12604" w:rsidRDefault="0003040D">
            <w:pPr>
              <w:spacing w:before="6" w:after="6"/>
              <w:ind w:right="-72"/>
              <w:jc w:val="right"/>
              <w:rPr>
                <w:rFonts w:ascii="Arial" w:hAnsi="Arial" w:cs="Arial"/>
                <w:color w:val="000000"/>
                <w:spacing w:val="-4"/>
                <w:sz w:val="12"/>
                <w:szCs w:val="12"/>
              </w:rPr>
            </w:pPr>
          </w:p>
        </w:tc>
      </w:tr>
      <w:tr w:rsidR="0003040D" w:rsidRPr="00E12604" w14:paraId="57492E3D" w14:textId="77777777">
        <w:tc>
          <w:tcPr>
            <w:tcW w:w="3186" w:type="dxa"/>
            <w:noWrap/>
            <w:vAlign w:val="bottom"/>
            <w:hideMark/>
          </w:tcPr>
          <w:p w14:paraId="1FB10738" w14:textId="77777777" w:rsidR="0003040D" w:rsidRPr="00E12604" w:rsidRDefault="0003040D">
            <w:pPr>
              <w:spacing w:before="6" w:after="6"/>
              <w:rPr>
                <w:rFonts w:ascii="Arial" w:hAnsi="Arial" w:cs="Arial"/>
                <w:b/>
                <w:bCs/>
                <w:color w:val="000000"/>
                <w:spacing w:val="-4"/>
                <w:sz w:val="18"/>
                <w:szCs w:val="18"/>
              </w:rPr>
            </w:pPr>
            <w:r w:rsidRPr="00E12604">
              <w:rPr>
                <w:rFonts w:ascii="Arial" w:hAnsi="Arial" w:cs="Arial"/>
                <w:b/>
                <w:bCs/>
                <w:color w:val="000000"/>
                <w:spacing w:val="-4"/>
                <w:sz w:val="18"/>
                <w:szCs w:val="18"/>
              </w:rPr>
              <w:t>As at 30 September 2024</w:t>
            </w:r>
          </w:p>
        </w:tc>
        <w:tc>
          <w:tcPr>
            <w:tcW w:w="1418" w:type="dxa"/>
            <w:noWrap/>
            <w:vAlign w:val="bottom"/>
          </w:tcPr>
          <w:p w14:paraId="656EBEFE" w14:textId="77777777" w:rsidR="0003040D" w:rsidRPr="00E12604" w:rsidRDefault="0003040D">
            <w:pPr>
              <w:spacing w:before="6" w:after="6"/>
              <w:ind w:right="-72"/>
              <w:jc w:val="right"/>
              <w:rPr>
                <w:rFonts w:ascii="Arial" w:hAnsi="Arial" w:cs="Arial"/>
                <w:color w:val="000000"/>
                <w:spacing w:val="-4"/>
                <w:sz w:val="18"/>
                <w:szCs w:val="18"/>
              </w:rPr>
            </w:pPr>
          </w:p>
        </w:tc>
        <w:tc>
          <w:tcPr>
            <w:tcW w:w="1458" w:type="dxa"/>
            <w:noWrap/>
            <w:vAlign w:val="bottom"/>
          </w:tcPr>
          <w:p w14:paraId="64A1F355" w14:textId="77777777" w:rsidR="0003040D" w:rsidRPr="00E12604" w:rsidRDefault="0003040D">
            <w:pPr>
              <w:spacing w:before="6" w:after="6"/>
              <w:ind w:right="-72"/>
              <w:jc w:val="right"/>
              <w:rPr>
                <w:rFonts w:ascii="Arial" w:hAnsi="Arial" w:cs="Arial"/>
                <w:color w:val="000000"/>
                <w:spacing w:val="-4"/>
                <w:sz w:val="18"/>
                <w:szCs w:val="18"/>
              </w:rPr>
            </w:pPr>
          </w:p>
        </w:tc>
        <w:tc>
          <w:tcPr>
            <w:tcW w:w="1093" w:type="dxa"/>
            <w:noWrap/>
            <w:vAlign w:val="bottom"/>
          </w:tcPr>
          <w:p w14:paraId="3400F4A6" w14:textId="77777777" w:rsidR="0003040D" w:rsidRPr="00E12604" w:rsidRDefault="0003040D">
            <w:pPr>
              <w:spacing w:before="6" w:after="6"/>
              <w:ind w:right="-72"/>
              <w:jc w:val="right"/>
              <w:rPr>
                <w:rFonts w:ascii="Arial" w:hAnsi="Arial" w:cs="Arial"/>
                <w:color w:val="000000"/>
                <w:spacing w:val="-4"/>
                <w:sz w:val="18"/>
                <w:szCs w:val="18"/>
              </w:rPr>
            </w:pPr>
          </w:p>
        </w:tc>
        <w:tc>
          <w:tcPr>
            <w:tcW w:w="1276" w:type="dxa"/>
            <w:noWrap/>
            <w:vAlign w:val="bottom"/>
          </w:tcPr>
          <w:p w14:paraId="23B645F2" w14:textId="77777777" w:rsidR="0003040D" w:rsidRPr="00E12604" w:rsidRDefault="0003040D">
            <w:pPr>
              <w:spacing w:before="6" w:after="6"/>
              <w:ind w:right="-72"/>
              <w:jc w:val="right"/>
              <w:rPr>
                <w:rFonts w:ascii="Arial" w:hAnsi="Arial" w:cs="Arial"/>
                <w:color w:val="000000"/>
                <w:spacing w:val="-4"/>
                <w:sz w:val="18"/>
                <w:szCs w:val="18"/>
              </w:rPr>
            </w:pPr>
          </w:p>
        </w:tc>
        <w:tc>
          <w:tcPr>
            <w:tcW w:w="1143" w:type="dxa"/>
            <w:noWrap/>
            <w:vAlign w:val="bottom"/>
          </w:tcPr>
          <w:p w14:paraId="22A60CE3" w14:textId="77777777" w:rsidR="0003040D" w:rsidRPr="00E12604" w:rsidRDefault="0003040D">
            <w:pPr>
              <w:spacing w:before="6" w:after="6"/>
              <w:ind w:right="-72"/>
              <w:jc w:val="right"/>
              <w:rPr>
                <w:rFonts w:ascii="Arial" w:hAnsi="Arial" w:cs="Arial"/>
                <w:color w:val="000000"/>
                <w:spacing w:val="-4"/>
                <w:sz w:val="18"/>
                <w:szCs w:val="18"/>
              </w:rPr>
            </w:pPr>
          </w:p>
        </w:tc>
      </w:tr>
      <w:tr w:rsidR="0003040D" w:rsidRPr="00E12604" w14:paraId="0C17270F" w14:textId="77777777">
        <w:tc>
          <w:tcPr>
            <w:tcW w:w="3186" w:type="dxa"/>
            <w:noWrap/>
            <w:vAlign w:val="bottom"/>
          </w:tcPr>
          <w:p w14:paraId="2D7FC8D5" w14:textId="77777777" w:rsidR="0003040D" w:rsidRPr="00E12604" w:rsidRDefault="0003040D">
            <w:pPr>
              <w:spacing w:before="6" w:after="6"/>
              <w:rPr>
                <w:rFonts w:ascii="Arial" w:hAnsi="Arial" w:cs="Arial"/>
                <w:b/>
                <w:bCs/>
                <w:color w:val="000000"/>
                <w:spacing w:val="-4"/>
                <w:sz w:val="12"/>
                <w:szCs w:val="12"/>
                <w:cs/>
              </w:rPr>
            </w:pPr>
          </w:p>
        </w:tc>
        <w:tc>
          <w:tcPr>
            <w:tcW w:w="1418" w:type="dxa"/>
            <w:noWrap/>
            <w:vAlign w:val="bottom"/>
          </w:tcPr>
          <w:p w14:paraId="1A4851B9" w14:textId="77777777" w:rsidR="0003040D" w:rsidRPr="00E12604" w:rsidRDefault="0003040D">
            <w:pPr>
              <w:spacing w:before="6" w:after="6"/>
              <w:ind w:right="-72"/>
              <w:jc w:val="right"/>
              <w:rPr>
                <w:rFonts w:ascii="Arial" w:hAnsi="Arial" w:cs="Arial"/>
                <w:color w:val="000000"/>
                <w:spacing w:val="-4"/>
                <w:sz w:val="12"/>
                <w:szCs w:val="12"/>
              </w:rPr>
            </w:pPr>
          </w:p>
        </w:tc>
        <w:tc>
          <w:tcPr>
            <w:tcW w:w="1458" w:type="dxa"/>
            <w:noWrap/>
            <w:vAlign w:val="bottom"/>
          </w:tcPr>
          <w:p w14:paraId="6373DE7A" w14:textId="77777777" w:rsidR="0003040D" w:rsidRPr="00E12604" w:rsidRDefault="0003040D">
            <w:pPr>
              <w:spacing w:before="6" w:after="6"/>
              <w:ind w:right="-72"/>
              <w:jc w:val="right"/>
              <w:rPr>
                <w:rFonts w:ascii="Arial" w:hAnsi="Arial" w:cs="Arial"/>
                <w:color w:val="000000"/>
                <w:spacing w:val="-4"/>
                <w:sz w:val="12"/>
                <w:szCs w:val="12"/>
              </w:rPr>
            </w:pPr>
          </w:p>
        </w:tc>
        <w:tc>
          <w:tcPr>
            <w:tcW w:w="1093" w:type="dxa"/>
            <w:noWrap/>
            <w:vAlign w:val="bottom"/>
          </w:tcPr>
          <w:p w14:paraId="6F2AD7F7" w14:textId="77777777" w:rsidR="0003040D" w:rsidRPr="00E12604" w:rsidRDefault="0003040D">
            <w:pPr>
              <w:spacing w:before="6" w:after="6"/>
              <w:ind w:right="-72"/>
              <w:jc w:val="right"/>
              <w:rPr>
                <w:rFonts w:ascii="Arial" w:hAnsi="Arial" w:cs="Arial"/>
                <w:color w:val="000000"/>
                <w:spacing w:val="-4"/>
                <w:sz w:val="12"/>
                <w:szCs w:val="12"/>
              </w:rPr>
            </w:pPr>
          </w:p>
        </w:tc>
        <w:tc>
          <w:tcPr>
            <w:tcW w:w="1276" w:type="dxa"/>
            <w:noWrap/>
            <w:vAlign w:val="bottom"/>
          </w:tcPr>
          <w:p w14:paraId="59AC2347" w14:textId="77777777" w:rsidR="0003040D" w:rsidRPr="00E12604" w:rsidRDefault="0003040D">
            <w:pPr>
              <w:spacing w:before="6" w:after="6"/>
              <w:ind w:right="-72"/>
              <w:jc w:val="right"/>
              <w:rPr>
                <w:rFonts w:ascii="Arial" w:hAnsi="Arial" w:cs="Arial"/>
                <w:color w:val="000000"/>
                <w:spacing w:val="-4"/>
                <w:sz w:val="12"/>
                <w:szCs w:val="12"/>
              </w:rPr>
            </w:pPr>
          </w:p>
        </w:tc>
        <w:tc>
          <w:tcPr>
            <w:tcW w:w="1143" w:type="dxa"/>
            <w:noWrap/>
            <w:vAlign w:val="bottom"/>
          </w:tcPr>
          <w:p w14:paraId="3BD24112" w14:textId="77777777" w:rsidR="0003040D" w:rsidRPr="00E12604" w:rsidRDefault="0003040D">
            <w:pPr>
              <w:spacing w:before="6" w:after="6"/>
              <w:ind w:right="-72"/>
              <w:jc w:val="right"/>
              <w:rPr>
                <w:rFonts w:ascii="Arial" w:hAnsi="Arial" w:cs="Arial"/>
                <w:color w:val="000000"/>
                <w:spacing w:val="-4"/>
                <w:sz w:val="12"/>
                <w:szCs w:val="12"/>
              </w:rPr>
            </w:pPr>
          </w:p>
        </w:tc>
      </w:tr>
      <w:tr w:rsidR="0003040D" w:rsidRPr="00E12604" w14:paraId="47AA5ECE" w14:textId="77777777">
        <w:tc>
          <w:tcPr>
            <w:tcW w:w="3186" w:type="dxa"/>
            <w:noWrap/>
            <w:vAlign w:val="bottom"/>
            <w:hideMark/>
          </w:tcPr>
          <w:p w14:paraId="6F4223EB" w14:textId="77777777" w:rsidR="0003040D" w:rsidRPr="00E12604" w:rsidRDefault="0003040D">
            <w:pPr>
              <w:spacing w:before="6" w:after="6"/>
              <w:rPr>
                <w:rFonts w:ascii="Arial" w:hAnsi="Arial" w:cs="Arial"/>
                <w:b/>
                <w:bCs/>
                <w:color w:val="000000"/>
                <w:sz w:val="18"/>
                <w:szCs w:val="18"/>
              </w:rPr>
            </w:pPr>
            <w:r w:rsidRPr="00E12604">
              <w:rPr>
                <w:rFonts w:ascii="Arial" w:hAnsi="Arial" w:cs="Arial"/>
                <w:b/>
                <w:bCs/>
                <w:color w:val="000000"/>
                <w:sz w:val="18"/>
                <w:szCs w:val="18"/>
              </w:rPr>
              <w:t xml:space="preserve">Financial assets measured </w:t>
            </w:r>
          </w:p>
          <w:p w14:paraId="5768D46C" w14:textId="77777777" w:rsidR="0003040D" w:rsidRPr="00E12604" w:rsidRDefault="0003040D">
            <w:pPr>
              <w:tabs>
                <w:tab w:val="left" w:pos="142"/>
              </w:tabs>
              <w:spacing w:before="6" w:after="6"/>
              <w:rPr>
                <w:rFonts w:ascii="Arial" w:hAnsi="Arial" w:cs="Arial"/>
                <w:b/>
                <w:bCs/>
                <w:color w:val="000000"/>
                <w:spacing w:val="-4"/>
                <w:sz w:val="18"/>
                <w:szCs w:val="18"/>
              </w:rPr>
            </w:pPr>
            <w:r w:rsidRPr="00E12604">
              <w:rPr>
                <w:rFonts w:ascii="Arial" w:hAnsi="Arial" w:cs="Arial"/>
                <w:b/>
                <w:bCs/>
                <w:color w:val="000000"/>
                <w:sz w:val="18"/>
                <w:szCs w:val="18"/>
              </w:rPr>
              <w:tab/>
              <w:t>at fair value</w:t>
            </w:r>
          </w:p>
        </w:tc>
        <w:tc>
          <w:tcPr>
            <w:tcW w:w="1418" w:type="dxa"/>
            <w:noWrap/>
            <w:vAlign w:val="bottom"/>
            <w:hideMark/>
          </w:tcPr>
          <w:p w14:paraId="6BAA1C5B" w14:textId="77777777" w:rsidR="0003040D" w:rsidRPr="00E12604" w:rsidRDefault="0003040D">
            <w:pPr>
              <w:spacing w:before="6" w:after="6"/>
              <w:ind w:right="-72"/>
              <w:jc w:val="right"/>
              <w:rPr>
                <w:rFonts w:ascii="Arial" w:hAnsi="Arial" w:cs="Arial"/>
                <w:i/>
                <w:iCs/>
                <w:color w:val="000000"/>
                <w:spacing w:val="-4"/>
                <w:sz w:val="18"/>
                <w:szCs w:val="18"/>
              </w:rPr>
            </w:pPr>
          </w:p>
        </w:tc>
        <w:tc>
          <w:tcPr>
            <w:tcW w:w="1458" w:type="dxa"/>
            <w:noWrap/>
            <w:vAlign w:val="bottom"/>
            <w:hideMark/>
          </w:tcPr>
          <w:p w14:paraId="780EC930" w14:textId="77777777" w:rsidR="0003040D" w:rsidRPr="00E12604" w:rsidRDefault="0003040D">
            <w:pPr>
              <w:spacing w:before="6" w:after="6"/>
              <w:ind w:right="-72"/>
              <w:jc w:val="right"/>
              <w:rPr>
                <w:rFonts w:ascii="Arial" w:hAnsi="Arial" w:cs="Arial"/>
                <w:color w:val="000000"/>
                <w:spacing w:val="-4"/>
                <w:sz w:val="18"/>
                <w:szCs w:val="18"/>
              </w:rPr>
            </w:pPr>
          </w:p>
        </w:tc>
        <w:tc>
          <w:tcPr>
            <w:tcW w:w="1093" w:type="dxa"/>
            <w:noWrap/>
            <w:vAlign w:val="bottom"/>
            <w:hideMark/>
          </w:tcPr>
          <w:p w14:paraId="6A4939A2" w14:textId="77777777" w:rsidR="0003040D" w:rsidRPr="00E12604" w:rsidRDefault="0003040D">
            <w:pPr>
              <w:spacing w:before="6" w:after="6"/>
              <w:ind w:right="-72"/>
              <w:jc w:val="right"/>
              <w:rPr>
                <w:rFonts w:ascii="Arial" w:hAnsi="Arial" w:cs="Arial"/>
                <w:color w:val="000000"/>
                <w:spacing w:val="-4"/>
                <w:sz w:val="18"/>
                <w:szCs w:val="18"/>
              </w:rPr>
            </w:pPr>
          </w:p>
        </w:tc>
        <w:tc>
          <w:tcPr>
            <w:tcW w:w="1276" w:type="dxa"/>
            <w:noWrap/>
            <w:vAlign w:val="bottom"/>
            <w:hideMark/>
          </w:tcPr>
          <w:p w14:paraId="1634FE28" w14:textId="77777777" w:rsidR="0003040D" w:rsidRPr="00E12604" w:rsidRDefault="0003040D">
            <w:pPr>
              <w:spacing w:before="6" w:after="6"/>
              <w:ind w:right="-72"/>
              <w:jc w:val="right"/>
              <w:rPr>
                <w:rFonts w:ascii="Arial" w:hAnsi="Arial" w:cs="Arial"/>
                <w:color w:val="000000"/>
                <w:spacing w:val="-4"/>
                <w:sz w:val="18"/>
                <w:szCs w:val="18"/>
              </w:rPr>
            </w:pPr>
          </w:p>
        </w:tc>
        <w:tc>
          <w:tcPr>
            <w:tcW w:w="1143" w:type="dxa"/>
            <w:noWrap/>
            <w:vAlign w:val="bottom"/>
            <w:hideMark/>
          </w:tcPr>
          <w:p w14:paraId="0A06F324" w14:textId="77777777" w:rsidR="0003040D" w:rsidRPr="00E12604" w:rsidRDefault="0003040D">
            <w:pPr>
              <w:spacing w:before="6" w:after="6"/>
              <w:ind w:right="-72"/>
              <w:jc w:val="right"/>
              <w:rPr>
                <w:rFonts w:ascii="Arial" w:hAnsi="Arial" w:cs="Arial"/>
                <w:color w:val="000000"/>
                <w:spacing w:val="-4"/>
                <w:sz w:val="18"/>
                <w:szCs w:val="18"/>
              </w:rPr>
            </w:pPr>
          </w:p>
        </w:tc>
      </w:tr>
      <w:tr w:rsidR="0003040D" w:rsidRPr="00E12604" w14:paraId="6B6DCC23" w14:textId="77777777">
        <w:tc>
          <w:tcPr>
            <w:tcW w:w="3186" w:type="dxa"/>
            <w:vAlign w:val="bottom"/>
            <w:hideMark/>
          </w:tcPr>
          <w:p w14:paraId="65502400" w14:textId="77777777" w:rsidR="004D7689" w:rsidRPr="00E12604" w:rsidRDefault="0003040D" w:rsidP="004D7689">
            <w:pPr>
              <w:spacing w:before="6" w:after="6"/>
              <w:rPr>
                <w:rFonts w:ascii="Arial" w:hAnsi="Arial" w:cs="Arial"/>
                <w:color w:val="000000"/>
                <w:sz w:val="18"/>
                <w:szCs w:val="18"/>
              </w:rPr>
            </w:pPr>
            <w:r w:rsidRPr="00E12604">
              <w:rPr>
                <w:rFonts w:ascii="Arial" w:hAnsi="Arial" w:cs="Arial"/>
                <w:color w:val="000000"/>
                <w:sz w:val="18"/>
                <w:szCs w:val="18"/>
              </w:rPr>
              <w:t>Derivative</w:t>
            </w:r>
            <w:r w:rsidR="004D7689" w:rsidRPr="00E12604">
              <w:rPr>
                <w:rFonts w:ascii="Arial" w:hAnsi="Arial" w:cs="Arial"/>
                <w:color w:val="000000"/>
                <w:sz w:val="18"/>
                <w:szCs w:val="18"/>
              </w:rPr>
              <w:t>s - Foreign currency</w:t>
            </w:r>
          </w:p>
          <w:p w14:paraId="6E03DD8C" w14:textId="4E8201D8" w:rsidR="0003040D" w:rsidRPr="00E12604" w:rsidRDefault="004D7689" w:rsidP="004D7689">
            <w:pPr>
              <w:spacing w:before="6" w:after="6"/>
              <w:rPr>
                <w:rFonts w:ascii="Arial" w:hAnsi="Arial" w:cs="Arial"/>
                <w:color w:val="000000"/>
                <w:spacing w:val="-4"/>
                <w:sz w:val="18"/>
                <w:szCs w:val="18"/>
              </w:rPr>
            </w:pPr>
            <w:r w:rsidRPr="00E12604">
              <w:rPr>
                <w:rFonts w:ascii="Arial" w:hAnsi="Arial" w:cs="Arial"/>
                <w:color w:val="000000"/>
                <w:sz w:val="18"/>
                <w:szCs w:val="18"/>
              </w:rPr>
              <w:t xml:space="preserve">   </w:t>
            </w:r>
            <w:r w:rsidRPr="00E12604">
              <w:rPr>
                <w:rFonts w:ascii="Arial" w:hAnsi="Arial" w:cs="Browallia New"/>
                <w:color w:val="000000"/>
                <w:sz w:val="18"/>
                <w:szCs w:val="22"/>
              </w:rPr>
              <w:t>f</w:t>
            </w:r>
            <w:r w:rsidRPr="00E12604">
              <w:rPr>
                <w:rFonts w:ascii="Arial" w:hAnsi="Arial" w:cs="Arial"/>
                <w:color w:val="000000"/>
                <w:sz w:val="18"/>
                <w:szCs w:val="18"/>
              </w:rPr>
              <w:t>orwards contracts</w:t>
            </w:r>
          </w:p>
        </w:tc>
        <w:tc>
          <w:tcPr>
            <w:tcW w:w="1418" w:type="dxa"/>
            <w:noWrap/>
            <w:vAlign w:val="bottom"/>
          </w:tcPr>
          <w:p w14:paraId="25574676"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2,777,812</w:t>
            </w:r>
          </w:p>
        </w:tc>
        <w:tc>
          <w:tcPr>
            <w:tcW w:w="1458" w:type="dxa"/>
            <w:noWrap/>
            <w:vAlign w:val="bottom"/>
          </w:tcPr>
          <w:p w14:paraId="2036E76C"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noWrap/>
            <w:vAlign w:val="bottom"/>
          </w:tcPr>
          <w:p w14:paraId="7558E9CE"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noWrap/>
            <w:vAlign w:val="bottom"/>
          </w:tcPr>
          <w:p w14:paraId="6F0E804A"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2,777,812</w:t>
            </w:r>
          </w:p>
        </w:tc>
        <w:tc>
          <w:tcPr>
            <w:tcW w:w="1143" w:type="dxa"/>
            <w:noWrap/>
            <w:vAlign w:val="bottom"/>
          </w:tcPr>
          <w:p w14:paraId="1A5C8BD9"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2,777,812</w:t>
            </w:r>
          </w:p>
        </w:tc>
      </w:tr>
      <w:tr w:rsidR="0003040D" w:rsidRPr="00E12604" w14:paraId="197483D0" w14:textId="77777777">
        <w:tc>
          <w:tcPr>
            <w:tcW w:w="3186" w:type="dxa"/>
            <w:vAlign w:val="bottom"/>
          </w:tcPr>
          <w:p w14:paraId="6E3D3F6A" w14:textId="77777777" w:rsidR="0003040D" w:rsidRPr="00E12604" w:rsidRDefault="0003040D">
            <w:pPr>
              <w:tabs>
                <w:tab w:val="left" w:pos="183"/>
              </w:tabs>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Financial assets measured </w:t>
            </w:r>
          </w:p>
          <w:p w14:paraId="3EB6CA82" w14:textId="77777777" w:rsidR="0003040D" w:rsidRPr="00E12604" w:rsidRDefault="0003040D">
            <w:pPr>
              <w:tabs>
                <w:tab w:val="left" w:pos="142"/>
              </w:tabs>
              <w:spacing w:before="6" w:after="6"/>
              <w:rPr>
                <w:rFonts w:ascii="Arial" w:hAnsi="Arial" w:cs="Arial"/>
                <w:color w:val="000000"/>
                <w:spacing w:val="-4"/>
                <w:sz w:val="18"/>
                <w:szCs w:val="18"/>
                <w:cs/>
              </w:rPr>
            </w:pPr>
            <w:r w:rsidRPr="00E12604">
              <w:rPr>
                <w:rFonts w:ascii="Arial" w:eastAsia="Arial Unicode MS" w:hAnsi="Arial" w:cs="Arial"/>
                <w:color w:val="000000"/>
                <w:sz w:val="18"/>
                <w:szCs w:val="18"/>
              </w:rPr>
              <w:tab/>
              <w:t xml:space="preserve">at fair value through other </w:t>
            </w:r>
            <w:r w:rsidRPr="00E12604">
              <w:rPr>
                <w:rFonts w:ascii="Arial" w:eastAsia="Arial Unicode MS" w:hAnsi="Arial" w:cs="Arial"/>
                <w:color w:val="000000"/>
                <w:sz w:val="18"/>
                <w:szCs w:val="18"/>
              </w:rPr>
              <w:tab/>
              <w:t>comprehensive income (FVOCI)</w:t>
            </w:r>
          </w:p>
        </w:tc>
        <w:tc>
          <w:tcPr>
            <w:tcW w:w="1418" w:type="dxa"/>
            <w:noWrap/>
            <w:vAlign w:val="bottom"/>
          </w:tcPr>
          <w:p w14:paraId="0583A097" w14:textId="77777777" w:rsidR="0003040D" w:rsidRPr="00E12604" w:rsidRDefault="0003040D">
            <w:pPr>
              <w:spacing w:before="6" w:after="6"/>
              <w:ind w:right="-72"/>
              <w:jc w:val="right"/>
              <w:rPr>
                <w:rFonts w:ascii="Arial" w:hAnsi="Arial" w:cs="Arial"/>
                <w:color w:val="000000"/>
                <w:spacing w:val="-4"/>
                <w:sz w:val="18"/>
                <w:szCs w:val="18"/>
              </w:rPr>
            </w:pPr>
          </w:p>
        </w:tc>
        <w:tc>
          <w:tcPr>
            <w:tcW w:w="1458" w:type="dxa"/>
            <w:noWrap/>
            <w:vAlign w:val="bottom"/>
          </w:tcPr>
          <w:p w14:paraId="25B47FA6" w14:textId="77777777" w:rsidR="0003040D" w:rsidRPr="00E12604" w:rsidRDefault="0003040D">
            <w:pPr>
              <w:spacing w:before="6" w:after="6"/>
              <w:ind w:right="-72"/>
              <w:jc w:val="right"/>
              <w:rPr>
                <w:rFonts w:ascii="Arial" w:hAnsi="Arial" w:cs="Arial"/>
                <w:color w:val="000000"/>
                <w:spacing w:val="-4"/>
                <w:sz w:val="18"/>
                <w:szCs w:val="18"/>
              </w:rPr>
            </w:pPr>
          </w:p>
        </w:tc>
        <w:tc>
          <w:tcPr>
            <w:tcW w:w="1093" w:type="dxa"/>
            <w:noWrap/>
            <w:vAlign w:val="bottom"/>
          </w:tcPr>
          <w:p w14:paraId="1891BF06" w14:textId="77777777" w:rsidR="0003040D" w:rsidRPr="00E12604" w:rsidRDefault="0003040D">
            <w:pPr>
              <w:spacing w:before="6" w:after="6"/>
              <w:ind w:right="-72"/>
              <w:jc w:val="right"/>
              <w:rPr>
                <w:rFonts w:ascii="Arial" w:hAnsi="Arial" w:cs="Arial"/>
                <w:color w:val="000000"/>
                <w:spacing w:val="-4"/>
                <w:sz w:val="18"/>
                <w:szCs w:val="18"/>
              </w:rPr>
            </w:pPr>
          </w:p>
        </w:tc>
        <w:tc>
          <w:tcPr>
            <w:tcW w:w="1276" w:type="dxa"/>
            <w:noWrap/>
            <w:vAlign w:val="bottom"/>
          </w:tcPr>
          <w:p w14:paraId="2A5A1A1B" w14:textId="77777777" w:rsidR="0003040D" w:rsidRPr="00E12604" w:rsidRDefault="0003040D">
            <w:pPr>
              <w:spacing w:before="6" w:after="6"/>
              <w:ind w:right="-72"/>
              <w:jc w:val="right"/>
              <w:rPr>
                <w:rFonts w:ascii="Arial" w:hAnsi="Arial" w:cs="Arial"/>
                <w:color w:val="000000"/>
                <w:spacing w:val="-4"/>
                <w:sz w:val="18"/>
                <w:szCs w:val="18"/>
              </w:rPr>
            </w:pPr>
          </w:p>
        </w:tc>
        <w:tc>
          <w:tcPr>
            <w:tcW w:w="1143" w:type="dxa"/>
            <w:noWrap/>
            <w:vAlign w:val="bottom"/>
          </w:tcPr>
          <w:p w14:paraId="5DA837E0" w14:textId="77777777" w:rsidR="0003040D" w:rsidRPr="00E12604" w:rsidRDefault="0003040D">
            <w:pPr>
              <w:spacing w:before="6" w:after="6"/>
              <w:ind w:right="-72"/>
              <w:jc w:val="right"/>
              <w:rPr>
                <w:rFonts w:ascii="Arial" w:hAnsi="Arial" w:cs="Arial"/>
                <w:color w:val="000000"/>
                <w:spacing w:val="-4"/>
                <w:sz w:val="18"/>
                <w:szCs w:val="18"/>
              </w:rPr>
            </w:pPr>
          </w:p>
        </w:tc>
      </w:tr>
      <w:tr w:rsidR="0003040D" w:rsidRPr="00E12604" w14:paraId="17B7708D" w14:textId="77777777">
        <w:tc>
          <w:tcPr>
            <w:tcW w:w="3186" w:type="dxa"/>
            <w:vAlign w:val="bottom"/>
            <w:hideMark/>
          </w:tcPr>
          <w:p w14:paraId="25F18A92" w14:textId="77777777" w:rsidR="0003040D" w:rsidRPr="00E12604" w:rsidRDefault="0003040D">
            <w:pPr>
              <w:numPr>
                <w:ilvl w:val="0"/>
                <w:numId w:val="9"/>
              </w:numPr>
              <w:ind w:left="284" w:right="-72" w:hanging="142"/>
              <w:rPr>
                <w:rFonts w:ascii="Arial" w:hAnsi="Arial" w:cs="Arial"/>
                <w:color w:val="000000"/>
                <w:spacing w:val="-4"/>
                <w:sz w:val="18"/>
                <w:szCs w:val="18"/>
              </w:rPr>
            </w:pPr>
            <w:r w:rsidRPr="00E12604">
              <w:rPr>
                <w:rFonts w:ascii="Arial" w:eastAsia="Arial Unicode MS" w:hAnsi="Arial" w:cs="Arial"/>
                <w:color w:val="000000"/>
                <w:sz w:val="18"/>
                <w:szCs w:val="18"/>
              </w:rPr>
              <w:t>Debt instruments</w:t>
            </w:r>
          </w:p>
        </w:tc>
        <w:tc>
          <w:tcPr>
            <w:tcW w:w="1418" w:type="dxa"/>
            <w:noWrap/>
            <w:vAlign w:val="bottom"/>
          </w:tcPr>
          <w:p w14:paraId="3E5DCBDF"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458" w:type="dxa"/>
            <w:noWrap/>
            <w:vAlign w:val="bottom"/>
          </w:tcPr>
          <w:p w14:paraId="2F62F2C5"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57,737,081</w:t>
            </w:r>
          </w:p>
        </w:tc>
        <w:tc>
          <w:tcPr>
            <w:tcW w:w="1093" w:type="dxa"/>
            <w:noWrap/>
            <w:vAlign w:val="bottom"/>
          </w:tcPr>
          <w:p w14:paraId="0208315C"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noWrap/>
            <w:vAlign w:val="bottom"/>
          </w:tcPr>
          <w:p w14:paraId="0F5A35F8"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57,737,081</w:t>
            </w:r>
          </w:p>
        </w:tc>
        <w:tc>
          <w:tcPr>
            <w:tcW w:w="1143" w:type="dxa"/>
            <w:noWrap/>
            <w:vAlign w:val="bottom"/>
          </w:tcPr>
          <w:p w14:paraId="12D530A2"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57,737,081</w:t>
            </w:r>
          </w:p>
        </w:tc>
      </w:tr>
      <w:tr w:rsidR="0003040D" w:rsidRPr="00E12604" w14:paraId="59E0E2EA" w14:textId="77777777">
        <w:trPr>
          <w:trHeight w:val="111"/>
        </w:trPr>
        <w:tc>
          <w:tcPr>
            <w:tcW w:w="3186" w:type="dxa"/>
            <w:vAlign w:val="bottom"/>
          </w:tcPr>
          <w:p w14:paraId="73657F73" w14:textId="77777777" w:rsidR="0003040D" w:rsidRPr="00E12604" w:rsidRDefault="0003040D">
            <w:pPr>
              <w:numPr>
                <w:ilvl w:val="0"/>
                <w:numId w:val="9"/>
              </w:numPr>
              <w:ind w:left="284" w:right="-72" w:hanging="142"/>
              <w:rPr>
                <w:rFonts w:ascii="Arial" w:eastAsia="Arial Unicode MS" w:hAnsi="Arial" w:cs="Arial"/>
                <w:color w:val="000000"/>
                <w:sz w:val="18"/>
                <w:szCs w:val="18"/>
                <w:cs/>
              </w:rPr>
            </w:pPr>
            <w:r w:rsidRPr="00E12604">
              <w:rPr>
                <w:rFonts w:ascii="Arial" w:eastAsia="Arial Unicode MS" w:hAnsi="Arial" w:cs="Arial"/>
                <w:color w:val="000000"/>
                <w:sz w:val="18"/>
                <w:szCs w:val="18"/>
              </w:rPr>
              <w:t>Equity instruments</w:t>
            </w:r>
          </w:p>
        </w:tc>
        <w:tc>
          <w:tcPr>
            <w:tcW w:w="1418" w:type="dxa"/>
            <w:tcBorders>
              <w:bottom w:val="single" w:sz="4" w:space="0" w:color="auto"/>
            </w:tcBorders>
            <w:noWrap/>
            <w:vAlign w:val="bottom"/>
          </w:tcPr>
          <w:p w14:paraId="17D761C1"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458" w:type="dxa"/>
            <w:tcBorders>
              <w:bottom w:val="single" w:sz="4" w:space="0" w:color="auto"/>
            </w:tcBorders>
            <w:noWrap/>
            <w:vAlign w:val="bottom"/>
          </w:tcPr>
          <w:p w14:paraId="3CCDF012"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110,441,442</w:t>
            </w:r>
          </w:p>
        </w:tc>
        <w:tc>
          <w:tcPr>
            <w:tcW w:w="1093" w:type="dxa"/>
            <w:tcBorders>
              <w:bottom w:val="single" w:sz="4" w:space="0" w:color="auto"/>
            </w:tcBorders>
            <w:noWrap/>
            <w:vAlign w:val="bottom"/>
          </w:tcPr>
          <w:p w14:paraId="437FBCE7"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167EC602"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110,441,442</w:t>
            </w:r>
          </w:p>
        </w:tc>
        <w:tc>
          <w:tcPr>
            <w:tcW w:w="1143" w:type="dxa"/>
            <w:tcBorders>
              <w:bottom w:val="single" w:sz="4" w:space="0" w:color="auto"/>
            </w:tcBorders>
            <w:noWrap/>
            <w:vAlign w:val="bottom"/>
          </w:tcPr>
          <w:p w14:paraId="187EF745"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110,441,442</w:t>
            </w:r>
          </w:p>
        </w:tc>
      </w:tr>
      <w:tr w:rsidR="0003040D" w:rsidRPr="00E12604" w14:paraId="0ED710AB" w14:textId="77777777">
        <w:tc>
          <w:tcPr>
            <w:tcW w:w="3186" w:type="dxa"/>
            <w:noWrap/>
            <w:vAlign w:val="bottom"/>
            <w:hideMark/>
          </w:tcPr>
          <w:p w14:paraId="236E0479" w14:textId="77777777" w:rsidR="0003040D" w:rsidRPr="00E12604" w:rsidRDefault="0003040D">
            <w:pPr>
              <w:spacing w:before="6" w:after="6"/>
              <w:rPr>
                <w:rFonts w:ascii="Arial" w:hAnsi="Arial" w:cs="Arial"/>
                <w:color w:val="000000"/>
                <w:spacing w:val="-4"/>
                <w:sz w:val="12"/>
                <w:szCs w:val="12"/>
              </w:rPr>
            </w:pPr>
          </w:p>
        </w:tc>
        <w:tc>
          <w:tcPr>
            <w:tcW w:w="1418" w:type="dxa"/>
            <w:tcBorders>
              <w:top w:val="single" w:sz="4" w:space="0" w:color="auto"/>
            </w:tcBorders>
            <w:noWrap/>
            <w:vAlign w:val="bottom"/>
          </w:tcPr>
          <w:p w14:paraId="4EAE6B26" w14:textId="77777777" w:rsidR="0003040D" w:rsidRPr="00E12604" w:rsidRDefault="0003040D">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14517ECD" w14:textId="77777777" w:rsidR="0003040D" w:rsidRPr="00E12604" w:rsidRDefault="0003040D">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157A4AD4" w14:textId="77777777" w:rsidR="0003040D" w:rsidRPr="00E12604" w:rsidRDefault="0003040D">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0F955E04" w14:textId="77777777" w:rsidR="0003040D" w:rsidRPr="00E12604" w:rsidRDefault="0003040D">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70447F5D" w14:textId="77777777" w:rsidR="0003040D" w:rsidRPr="00E12604" w:rsidRDefault="0003040D">
            <w:pPr>
              <w:spacing w:before="6" w:after="6"/>
              <w:ind w:right="-72"/>
              <w:jc w:val="right"/>
              <w:rPr>
                <w:rFonts w:ascii="Arial" w:hAnsi="Arial" w:cs="Arial"/>
                <w:color w:val="000000"/>
                <w:spacing w:val="-4"/>
                <w:sz w:val="12"/>
                <w:szCs w:val="12"/>
              </w:rPr>
            </w:pPr>
          </w:p>
        </w:tc>
      </w:tr>
      <w:tr w:rsidR="0003040D" w:rsidRPr="00E12604" w14:paraId="6A4C8D47" w14:textId="77777777">
        <w:tc>
          <w:tcPr>
            <w:tcW w:w="3186" w:type="dxa"/>
            <w:noWrap/>
            <w:vAlign w:val="bottom"/>
          </w:tcPr>
          <w:p w14:paraId="6BA72997" w14:textId="77777777" w:rsidR="0003040D" w:rsidRPr="00E12604" w:rsidRDefault="0003040D">
            <w:pPr>
              <w:spacing w:before="6" w:after="6"/>
              <w:rPr>
                <w:rFonts w:ascii="Arial" w:hAnsi="Arial" w:cs="Arial"/>
                <w:color w:val="000000"/>
                <w:spacing w:val="-4"/>
                <w:sz w:val="18"/>
                <w:szCs w:val="18"/>
                <w:cs/>
              </w:rPr>
            </w:pPr>
          </w:p>
        </w:tc>
        <w:tc>
          <w:tcPr>
            <w:tcW w:w="1418" w:type="dxa"/>
            <w:tcBorders>
              <w:bottom w:val="single" w:sz="4" w:space="0" w:color="auto"/>
            </w:tcBorders>
            <w:noWrap/>
            <w:vAlign w:val="bottom"/>
          </w:tcPr>
          <w:p w14:paraId="06F36BE9"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2,777,812</w:t>
            </w:r>
          </w:p>
        </w:tc>
        <w:tc>
          <w:tcPr>
            <w:tcW w:w="1458" w:type="dxa"/>
            <w:tcBorders>
              <w:bottom w:val="single" w:sz="4" w:space="0" w:color="auto"/>
            </w:tcBorders>
            <w:noWrap/>
            <w:vAlign w:val="bottom"/>
          </w:tcPr>
          <w:p w14:paraId="437F8C68"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168,178,523</w:t>
            </w:r>
          </w:p>
        </w:tc>
        <w:tc>
          <w:tcPr>
            <w:tcW w:w="1093" w:type="dxa"/>
            <w:tcBorders>
              <w:bottom w:val="single" w:sz="4" w:space="0" w:color="auto"/>
            </w:tcBorders>
            <w:noWrap/>
            <w:vAlign w:val="bottom"/>
          </w:tcPr>
          <w:p w14:paraId="0F3A458E"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498B0EE9"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170,956,335</w:t>
            </w:r>
          </w:p>
        </w:tc>
        <w:tc>
          <w:tcPr>
            <w:tcW w:w="1143" w:type="dxa"/>
            <w:tcBorders>
              <w:bottom w:val="single" w:sz="4" w:space="0" w:color="auto"/>
            </w:tcBorders>
            <w:noWrap/>
            <w:vAlign w:val="bottom"/>
          </w:tcPr>
          <w:p w14:paraId="76C7CE91"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170,956,335</w:t>
            </w:r>
          </w:p>
        </w:tc>
      </w:tr>
      <w:tr w:rsidR="0003040D" w:rsidRPr="003A00E4" w14:paraId="16B9B9E1" w14:textId="77777777">
        <w:tc>
          <w:tcPr>
            <w:tcW w:w="3186" w:type="dxa"/>
            <w:noWrap/>
            <w:vAlign w:val="bottom"/>
          </w:tcPr>
          <w:p w14:paraId="15D4DFB2" w14:textId="77777777" w:rsidR="0003040D" w:rsidRPr="003A00E4" w:rsidRDefault="0003040D">
            <w:pPr>
              <w:spacing w:before="6" w:after="6"/>
              <w:rPr>
                <w:rFonts w:ascii="Arial" w:hAnsi="Arial" w:cs="Arial"/>
                <w:color w:val="000000"/>
                <w:spacing w:val="-4"/>
                <w:sz w:val="12"/>
                <w:szCs w:val="12"/>
                <w:cs/>
              </w:rPr>
            </w:pPr>
          </w:p>
        </w:tc>
        <w:tc>
          <w:tcPr>
            <w:tcW w:w="1418" w:type="dxa"/>
            <w:tcBorders>
              <w:top w:val="single" w:sz="4" w:space="0" w:color="auto"/>
            </w:tcBorders>
            <w:noWrap/>
            <w:vAlign w:val="bottom"/>
          </w:tcPr>
          <w:p w14:paraId="22966FA8" w14:textId="77777777" w:rsidR="0003040D" w:rsidRPr="003A00E4" w:rsidRDefault="0003040D">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00463828" w14:textId="77777777" w:rsidR="0003040D" w:rsidRPr="003A00E4" w:rsidRDefault="0003040D">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20E50BE2" w14:textId="77777777" w:rsidR="0003040D" w:rsidRPr="003A00E4" w:rsidRDefault="0003040D">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0E059D2C" w14:textId="77777777" w:rsidR="0003040D" w:rsidRPr="003A00E4" w:rsidRDefault="0003040D">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086B481A" w14:textId="77777777" w:rsidR="0003040D" w:rsidRPr="003A00E4" w:rsidRDefault="0003040D">
            <w:pPr>
              <w:spacing w:before="6" w:after="6"/>
              <w:ind w:right="-72"/>
              <w:jc w:val="right"/>
              <w:rPr>
                <w:rFonts w:ascii="Arial" w:hAnsi="Arial" w:cs="Arial"/>
                <w:color w:val="000000"/>
                <w:spacing w:val="-4"/>
                <w:sz w:val="12"/>
                <w:szCs w:val="12"/>
              </w:rPr>
            </w:pPr>
          </w:p>
        </w:tc>
      </w:tr>
      <w:tr w:rsidR="0003040D" w:rsidRPr="00E12604" w14:paraId="42952D5D" w14:textId="77777777">
        <w:tc>
          <w:tcPr>
            <w:tcW w:w="3186" w:type="dxa"/>
            <w:noWrap/>
            <w:vAlign w:val="bottom"/>
            <w:hideMark/>
          </w:tcPr>
          <w:p w14:paraId="6E1CBB8F" w14:textId="77777777" w:rsidR="0003040D" w:rsidRPr="00E12604" w:rsidRDefault="0003040D">
            <w:pPr>
              <w:tabs>
                <w:tab w:val="left" w:pos="183"/>
              </w:tabs>
              <w:rPr>
                <w:rFonts w:ascii="Arial" w:eastAsia="Arial Unicode MS" w:hAnsi="Arial" w:cs="Arial"/>
                <w:b/>
                <w:bCs/>
                <w:color w:val="000000"/>
                <w:spacing w:val="-4"/>
                <w:sz w:val="18"/>
                <w:szCs w:val="18"/>
              </w:rPr>
            </w:pPr>
            <w:r w:rsidRPr="00E12604">
              <w:rPr>
                <w:rFonts w:ascii="Arial" w:eastAsia="Arial Unicode MS" w:hAnsi="Arial" w:cs="Arial"/>
                <w:b/>
                <w:bCs/>
                <w:color w:val="000000"/>
                <w:sz w:val="18"/>
                <w:szCs w:val="18"/>
              </w:rPr>
              <w:t>Financial liabilities at fair v</w:t>
            </w:r>
            <w:r w:rsidRPr="00E12604">
              <w:rPr>
                <w:rFonts w:ascii="Arial" w:eastAsia="Arial Unicode MS" w:hAnsi="Arial" w:cs="Arial"/>
                <w:b/>
                <w:bCs/>
                <w:color w:val="000000"/>
                <w:spacing w:val="-4"/>
                <w:sz w:val="18"/>
                <w:szCs w:val="18"/>
              </w:rPr>
              <w:t xml:space="preserve">alue </w:t>
            </w:r>
          </w:p>
        </w:tc>
        <w:tc>
          <w:tcPr>
            <w:tcW w:w="1418" w:type="dxa"/>
            <w:noWrap/>
            <w:vAlign w:val="bottom"/>
          </w:tcPr>
          <w:p w14:paraId="5F546072" w14:textId="77777777" w:rsidR="0003040D" w:rsidRPr="00E12604" w:rsidRDefault="0003040D">
            <w:pPr>
              <w:spacing w:before="6" w:after="6"/>
              <w:ind w:right="-72"/>
              <w:jc w:val="right"/>
              <w:rPr>
                <w:rFonts w:ascii="Arial" w:hAnsi="Arial" w:cs="Arial"/>
                <w:color w:val="000000"/>
                <w:spacing w:val="-4"/>
                <w:sz w:val="18"/>
                <w:szCs w:val="18"/>
              </w:rPr>
            </w:pPr>
          </w:p>
        </w:tc>
        <w:tc>
          <w:tcPr>
            <w:tcW w:w="1458" w:type="dxa"/>
            <w:noWrap/>
            <w:vAlign w:val="bottom"/>
          </w:tcPr>
          <w:p w14:paraId="4304ED39" w14:textId="77777777" w:rsidR="0003040D" w:rsidRPr="00E12604" w:rsidRDefault="0003040D">
            <w:pPr>
              <w:spacing w:before="6" w:after="6"/>
              <w:ind w:right="-72"/>
              <w:jc w:val="right"/>
              <w:rPr>
                <w:rFonts w:ascii="Arial" w:hAnsi="Arial" w:cs="Arial"/>
                <w:color w:val="000000"/>
                <w:spacing w:val="-4"/>
                <w:sz w:val="18"/>
                <w:szCs w:val="18"/>
              </w:rPr>
            </w:pPr>
          </w:p>
        </w:tc>
        <w:tc>
          <w:tcPr>
            <w:tcW w:w="1093" w:type="dxa"/>
            <w:noWrap/>
            <w:vAlign w:val="bottom"/>
          </w:tcPr>
          <w:p w14:paraId="2F0D8E8E" w14:textId="77777777" w:rsidR="0003040D" w:rsidRPr="00E12604" w:rsidRDefault="0003040D">
            <w:pPr>
              <w:spacing w:before="6" w:after="6"/>
              <w:ind w:right="-72"/>
              <w:jc w:val="right"/>
              <w:rPr>
                <w:rFonts w:ascii="Arial" w:hAnsi="Arial" w:cs="Arial"/>
                <w:color w:val="000000"/>
                <w:spacing w:val="-4"/>
                <w:sz w:val="18"/>
                <w:szCs w:val="18"/>
              </w:rPr>
            </w:pPr>
          </w:p>
        </w:tc>
        <w:tc>
          <w:tcPr>
            <w:tcW w:w="1276" w:type="dxa"/>
            <w:noWrap/>
            <w:vAlign w:val="bottom"/>
          </w:tcPr>
          <w:p w14:paraId="3622B82D" w14:textId="77777777" w:rsidR="0003040D" w:rsidRPr="00E12604" w:rsidRDefault="0003040D">
            <w:pPr>
              <w:spacing w:before="6" w:after="6"/>
              <w:ind w:right="-72"/>
              <w:jc w:val="right"/>
              <w:rPr>
                <w:rFonts w:ascii="Arial" w:hAnsi="Arial" w:cs="Arial"/>
                <w:color w:val="000000"/>
                <w:spacing w:val="-4"/>
                <w:sz w:val="18"/>
                <w:szCs w:val="18"/>
              </w:rPr>
            </w:pPr>
          </w:p>
        </w:tc>
        <w:tc>
          <w:tcPr>
            <w:tcW w:w="1143" w:type="dxa"/>
            <w:noWrap/>
            <w:vAlign w:val="bottom"/>
          </w:tcPr>
          <w:p w14:paraId="6D0060F9" w14:textId="77777777" w:rsidR="0003040D" w:rsidRPr="00E12604" w:rsidRDefault="0003040D">
            <w:pPr>
              <w:spacing w:before="6" w:after="6"/>
              <w:ind w:right="-72"/>
              <w:jc w:val="right"/>
              <w:rPr>
                <w:rFonts w:ascii="Arial" w:hAnsi="Arial" w:cs="Arial"/>
                <w:color w:val="000000"/>
                <w:spacing w:val="-4"/>
                <w:sz w:val="18"/>
                <w:szCs w:val="18"/>
              </w:rPr>
            </w:pPr>
          </w:p>
        </w:tc>
      </w:tr>
      <w:tr w:rsidR="0003040D" w:rsidRPr="00E12604" w14:paraId="6156088B" w14:textId="77777777">
        <w:tc>
          <w:tcPr>
            <w:tcW w:w="3186" w:type="dxa"/>
            <w:noWrap/>
            <w:vAlign w:val="bottom"/>
            <w:hideMark/>
          </w:tcPr>
          <w:p w14:paraId="7C63F854" w14:textId="77777777" w:rsidR="004D7689" w:rsidRPr="00E12604" w:rsidRDefault="004D7689" w:rsidP="004D7689">
            <w:pPr>
              <w:spacing w:before="6" w:after="6"/>
              <w:rPr>
                <w:rFonts w:ascii="Arial" w:hAnsi="Arial" w:cs="Arial"/>
                <w:color w:val="000000"/>
                <w:sz w:val="18"/>
                <w:szCs w:val="18"/>
              </w:rPr>
            </w:pPr>
            <w:r w:rsidRPr="00E12604">
              <w:rPr>
                <w:rFonts w:ascii="Arial" w:hAnsi="Arial" w:cs="Arial"/>
                <w:color w:val="000000"/>
                <w:sz w:val="18"/>
                <w:szCs w:val="18"/>
              </w:rPr>
              <w:t xml:space="preserve">Derivatives - Foreign currency   </w:t>
            </w:r>
          </w:p>
          <w:p w14:paraId="6FFA1AD4" w14:textId="4286907B" w:rsidR="0003040D" w:rsidRPr="00E12604" w:rsidRDefault="004D7689" w:rsidP="004D7689">
            <w:pPr>
              <w:spacing w:before="6" w:after="6"/>
              <w:rPr>
                <w:rFonts w:ascii="Arial" w:eastAsia="Arial Unicode MS" w:hAnsi="Arial" w:cs="Arial"/>
                <w:color w:val="000000"/>
                <w:sz w:val="18"/>
                <w:szCs w:val="18"/>
              </w:rPr>
            </w:pPr>
            <w:r w:rsidRPr="00E12604">
              <w:rPr>
                <w:rFonts w:ascii="Arial" w:hAnsi="Arial" w:cs="Arial"/>
                <w:color w:val="000000"/>
                <w:sz w:val="18"/>
                <w:szCs w:val="18"/>
              </w:rPr>
              <w:t xml:space="preserve">   </w:t>
            </w:r>
            <w:r w:rsidRPr="00E12604">
              <w:rPr>
                <w:rFonts w:ascii="Arial" w:hAnsi="Arial" w:cs="Browallia New"/>
                <w:color w:val="000000"/>
                <w:sz w:val="18"/>
                <w:szCs w:val="22"/>
              </w:rPr>
              <w:t>f</w:t>
            </w:r>
            <w:r w:rsidRPr="00E12604">
              <w:rPr>
                <w:rFonts w:ascii="Arial" w:hAnsi="Arial" w:cs="Arial"/>
                <w:color w:val="000000"/>
                <w:sz w:val="18"/>
                <w:szCs w:val="18"/>
              </w:rPr>
              <w:t>orwards contracts</w:t>
            </w:r>
          </w:p>
        </w:tc>
        <w:tc>
          <w:tcPr>
            <w:tcW w:w="1418" w:type="dxa"/>
            <w:tcBorders>
              <w:bottom w:val="single" w:sz="4" w:space="0" w:color="auto"/>
            </w:tcBorders>
            <w:noWrap/>
            <w:vAlign w:val="bottom"/>
          </w:tcPr>
          <w:p w14:paraId="68E4333F"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3,644,552</w:t>
            </w:r>
          </w:p>
        </w:tc>
        <w:tc>
          <w:tcPr>
            <w:tcW w:w="1458" w:type="dxa"/>
            <w:tcBorders>
              <w:bottom w:val="single" w:sz="4" w:space="0" w:color="auto"/>
            </w:tcBorders>
            <w:noWrap/>
            <w:vAlign w:val="bottom"/>
          </w:tcPr>
          <w:p w14:paraId="158ED806"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bottom w:val="single" w:sz="4" w:space="0" w:color="auto"/>
            </w:tcBorders>
            <w:noWrap/>
            <w:vAlign w:val="bottom"/>
          </w:tcPr>
          <w:p w14:paraId="24021361"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7EAE48BA"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3,644,552</w:t>
            </w:r>
          </w:p>
        </w:tc>
        <w:tc>
          <w:tcPr>
            <w:tcW w:w="1143" w:type="dxa"/>
            <w:tcBorders>
              <w:bottom w:val="single" w:sz="4" w:space="0" w:color="auto"/>
            </w:tcBorders>
            <w:noWrap/>
            <w:vAlign w:val="bottom"/>
          </w:tcPr>
          <w:p w14:paraId="7F28F543"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3,644,552</w:t>
            </w:r>
          </w:p>
        </w:tc>
      </w:tr>
      <w:tr w:rsidR="0003040D" w:rsidRPr="00E12604" w14:paraId="2CB39FE9" w14:textId="77777777">
        <w:tc>
          <w:tcPr>
            <w:tcW w:w="3186" w:type="dxa"/>
            <w:noWrap/>
            <w:vAlign w:val="bottom"/>
          </w:tcPr>
          <w:p w14:paraId="3C92AA6B" w14:textId="77777777" w:rsidR="0003040D" w:rsidRPr="00E12604" w:rsidRDefault="0003040D">
            <w:pPr>
              <w:spacing w:before="6" w:after="6"/>
              <w:rPr>
                <w:rFonts w:ascii="Arial" w:eastAsia="Arial Unicode MS" w:hAnsi="Arial" w:cs="Arial"/>
                <w:color w:val="000000"/>
                <w:sz w:val="12"/>
                <w:szCs w:val="12"/>
              </w:rPr>
            </w:pPr>
          </w:p>
        </w:tc>
        <w:tc>
          <w:tcPr>
            <w:tcW w:w="1418" w:type="dxa"/>
            <w:tcBorders>
              <w:top w:val="single" w:sz="4" w:space="0" w:color="auto"/>
            </w:tcBorders>
            <w:noWrap/>
            <w:vAlign w:val="bottom"/>
          </w:tcPr>
          <w:p w14:paraId="61A09041" w14:textId="77777777" w:rsidR="0003040D" w:rsidRPr="00E12604" w:rsidRDefault="0003040D">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67CAEF18" w14:textId="77777777" w:rsidR="0003040D" w:rsidRPr="00E12604" w:rsidRDefault="0003040D">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6F43519E" w14:textId="77777777" w:rsidR="0003040D" w:rsidRPr="00E12604" w:rsidRDefault="0003040D">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049F1BCE" w14:textId="77777777" w:rsidR="0003040D" w:rsidRPr="00E12604" w:rsidRDefault="0003040D">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66FA559F" w14:textId="77777777" w:rsidR="0003040D" w:rsidRPr="00E12604" w:rsidRDefault="0003040D">
            <w:pPr>
              <w:spacing w:before="6" w:after="6"/>
              <w:ind w:right="-72"/>
              <w:jc w:val="right"/>
              <w:rPr>
                <w:rFonts w:ascii="Arial" w:hAnsi="Arial" w:cs="Arial"/>
                <w:color w:val="000000"/>
                <w:spacing w:val="-4"/>
                <w:sz w:val="12"/>
                <w:szCs w:val="12"/>
              </w:rPr>
            </w:pPr>
          </w:p>
        </w:tc>
      </w:tr>
      <w:tr w:rsidR="0003040D" w:rsidRPr="00E12604" w14:paraId="14559D9A" w14:textId="77777777">
        <w:trPr>
          <w:trHeight w:val="100"/>
        </w:trPr>
        <w:tc>
          <w:tcPr>
            <w:tcW w:w="3186" w:type="dxa"/>
            <w:noWrap/>
            <w:vAlign w:val="bottom"/>
          </w:tcPr>
          <w:p w14:paraId="020A7DBF" w14:textId="77777777" w:rsidR="0003040D" w:rsidRPr="00E12604" w:rsidRDefault="0003040D">
            <w:pPr>
              <w:spacing w:before="6" w:after="6"/>
              <w:rPr>
                <w:rFonts w:ascii="Arial" w:hAnsi="Arial" w:cs="Arial"/>
                <w:color w:val="000000"/>
                <w:spacing w:val="-4"/>
                <w:sz w:val="18"/>
                <w:szCs w:val="18"/>
              </w:rPr>
            </w:pPr>
          </w:p>
        </w:tc>
        <w:tc>
          <w:tcPr>
            <w:tcW w:w="1418" w:type="dxa"/>
            <w:tcBorders>
              <w:bottom w:val="single" w:sz="4" w:space="0" w:color="auto"/>
            </w:tcBorders>
            <w:noWrap/>
            <w:vAlign w:val="bottom"/>
          </w:tcPr>
          <w:p w14:paraId="6786C287" w14:textId="77777777" w:rsidR="0003040D" w:rsidRPr="00E12604" w:rsidRDefault="0003040D">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3,644,552</w:t>
            </w:r>
          </w:p>
        </w:tc>
        <w:tc>
          <w:tcPr>
            <w:tcW w:w="1458" w:type="dxa"/>
            <w:tcBorders>
              <w:bottom w:val="single" w:sz="4" w:space="0" w:color="auto"/>
            </w:tcBorders>
            <w:noWrap/>
            <w:vAlign w:val="bottom"/>
          </w:tcPr>
          <w:p w14:paraId="37E1B373"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bottom w:val="single" w:sz="4" w:space="0" w:color="auto"/>
            </w:tcBorders>
            <w:noWrap/>
            <w:vAlign w:val="bottom"/>
          </w:tcPr>
          <w:p w14:paraId="68AE1DAA" w14:textId="77777777" w:rsidR="0003040D" w:rsidRPr="00E12604" w:rsidRDefault="0003040D">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w:t>
            </w:r>
          </w:p>
        </w:tc>
        <w:tc>
          <w:tcPr>
            <w:tcW w:w="1276" w:type="dxa"/>
            <w:tcBorders>
              <w:bottom w:val="single" w:sz="4" w:space="0" w:color="auto"/>
            </w:tcBorders>
            <w:noWrap/>
            <w:vAlign w:val="bottom"/>
          </w:tcPr>
          <w:p w14:paraId="7AB4E942"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3,644,552</w:t>
            </w:r>
          </w:p>
        </w:tc>
        <w:tc>
          <w:tcPr>
            <w:tcW w:w="1143" w:type="dxa"/>
            <w:tcBorders>
              <w:bottom w:val="single" w:sz="4" w:space="0" w:color="auto"/>
            </w:tcBorders>
            <w:noWrap/>
            <w:vAlign w:val="bottom"/>
          </w:tcPr>
          <w:p w14:paraId="09657567" w14:textId="77777777" w:rsidR="0003040D" w:rsidRPr="00E12604" w:rsidRDefault="0003040D">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3,644,552</w:t>
            </w:r>
          </w:p>
        </w:tc>
      </w:tr>
      <w:tr w:rsidR="0003040D" w:rsidRPr="00E12604" w14:paraId="3151A86D" w14:textId="77777777">
        <w:tc>
          <w:tcPr>
            <w:tcW w:w="3186" w:type="dxa"/>
            <w:noWrap/>
            <w:vAlign w:val="bottom"/>
            <w:hideMark/>
          </w:tcPr>
          <w:p w14:paraId="338BE4BA" w14:textId="6358DDE6" w:rsidR="0003040D" w:rsidRPr="00E12604" w:rsidRDefault="0003040D">
            <w:pPr>
              <w:spacing w:before="6" w:after="6"/>
              <w:rPr>
                <w:rFonts w:ascii="Arial" w:hAnsi="Arial" w:cs="Arial"/>
                <w:b/>
                <w:bCs/>
                <w:color w:val="000000"/>
                <w:sz w:val="18"/>
                <w:szCs w:val="18"/>
              </w:rPr>
            </w:pPr>
            <w:r w:rsidRPr="00E12604">
              <w:rPr>
                <w:rFonts w:ascii="Arial" w:hAnsi="Arial" w:cs="Arial"/>
                <w:b/>
                <w:bCs/>
                <w:color w:val="000000"/>
                <w:sz w:val="18"/>
                <w:szCs w:val="18"/>
              </w:rPr>
              <w:t xml:space="preserve">Financial </w:t>
            </w:r>
            <w:r w:rsidR="00000181" w:rsidRPr="00E12604">
              <w:rPr>
                <w:rFonts w:ascii="Arial" w:hAnsi="Arial" w:cs="Arial"/>
                <w:b/>
                <w:bCs/>
                <w:color w:val="000000"/>
                <w:sz w:val="18"/>
                <w:szCs w:val="18"/>
              </w:rPr>
              <w:t xml:space="preserve">liabilities </w:t>
            </w:r>
            <w:r w:rsidRPr="00E12604">
              <w:rPr>
                <w:rFonts w:ascii="Arial" w:hAnsi="Arial" w:cs="Arial"/>
                <w:b/>
                <w:bCs/>
                <w:color w:val="000000"/>
                <w:sz w:val="18"/>
                <w:szCs w:val="18"/>
              </w:rPr>
              <w:t xml:space="preserve">not measured </w:t>
            </w:r>
          </w:p>
          <w:p w14:paraId="18D28DDD" w14:textId="77777777" w:rsidR="0003040D" w:rsidRPr="00E12604" w:rsidRDefault="0003040D">
            <w:pPr>
              <w:spacing w:before="6" w:after="6"/>
              <w:rPr>
                <w:rFonts w:ascii="Arial" w:hAnsi="Arial" w:cs="Arial"/>
                <w:b/>
                <w:bCs/>
                <w:color w:val="000000"/>
                <w:spacing w:val="-4"/>
                <w:sz w:val="18"/>
                <w:szCs w:val="18"/>
              </w:rPr>
            </w:pPr>
            <w:r w:rsidRPr="00E12604">
              <w:rPr>
                <w:rFonts w:ascii="Arial" w:hAnsi="Arial" w:cs="Arial"/>
                <w:b/>
                <w:bCs/>
                <w:color w:val="000000"/>
                <w:sz w:val="18"/>
                <w:szCs w:val="18"/>
              </w:rPr>
              <w:t xml:space="preserve">   at fair value</w:t>
            </w:r>
          </w:p>
        </w:tc>
        <w:tc>
          <w:tcPr>
            <w:tcW w:w="1418" w:type="dxa"/>
            <w:tcBorders>
              <w:top w:val="single" w:sz="4" w:space="0" w:color="auto"/>
            </w:tcBorders>
            <w:noWrap/>
            <w:vAlign w:val="bottom"/>
          </w:tcPr>
          <w:p w14:paraId="6099060A" w14:textId="77777777" w:rsidR="0003040D" w:rsidRPr="00E12604" w:rsidRDefault="0003040D">
            <w:pPr>
              <w:spacing w:before="6" w:after="6"/>
              <w:ind w:right="-72"/>
              <w:jc w:val="right"/>
              <w:rPr>
                <w:rFonts w:ascii="Arial" w:hAnsi="Arial" w:cs="Arial"/>
                <w:color w:val="000000"/>
                <w:spacing w:val="-4"/>
                <w:sz w:val="18"/>
                <w:szCs w:val="18"/>
                <w:cs/>
              </w:rPr>
            </w:pPr>
          </w:p>
        </w:tc>
        <w:tc>
          <w:tcPr>
            <w:tcW w:w="1458" w:type="dxa"/>
            <w:tcBorders>
              <w:top w:val="single" w:sz="4" w:space="0" w:color="auto"/>
            </w:tcBorders>
            <w:noWrap/>
            <w:vAlign w:val="bottom"/>
          </w:tcPr>
          <w:p w14:paraId="698994A8" w14:textId="77777777" w:rsidR="0003040D" w:rsidRPr="00E12604" w:rsidRDefault="0003040D">
            <w:pPr>
              <w:spacing w:before="6" w:after="6"/>
              <w:ind w:right="-72"/>
              <w:jc w:val="right"/>
              <w:rPr>
                <w:rFonts w:ascii="Arial" w:hAnsi="Arial" w:cs="Arial"/>
                <w:color w:val="000000"/>
                <w:spacing w:val="-4"/>
                <w:sz w:val="18"/>
                <w:szCs w:val="18"/>
              </w:rPr>
            </w:pPr>
          </w:p>
        </w:tc>
        <w:tc>
          <w:tcPr>
            <w:tcW w:w="1093" w:type="dxa"/>
            <w:tcBorders>
              <w:top w:val="single" w:sz="4" w:space="0" w:color="auto"/>
            </w:tcBorders>
            <w:noWrap/>
            <w:vAlign w:val="bottom"/>
          </w:tcPr>
          <w:p w14:paraId="5E18E7DE" w14:textId="77777777" w:rsidR="0003040D" w:rsidRPr="00E12604" w:rsidRDefault="0003040D">
            <w:pPr>
              <w:spacing w:before="6" w:after="6"/>
              <w:ind w:right="-72"/>
              <w:jc w:val="right"/>
              <w:rPr>
                <w:rFonts w:ascii="Arial" w:hAnsi="Arial" w:cs="Arial"/>
                <w:color w:val="000000"/>
                <w:spacing w:val="-4"/>
                <w:sz w:val="18"/>
                <w:szCs w:val="18"/>
              </w:rPr>
            </w:pPr>
          </w:p>
        </w:tc>
        <w:tc>
          <w:tcPr>
            <w:tcW w:w="1276" w:type="dxa"/>
            <w:tcBorders>
              <w:top w:val="single" w:sz="4" w:space="0" w:color="auto"/>
            </w:tcBorders>
            <w:noWrap/>
            <w:vAlign w:val="bottom"/>
          </w:tcPr>
          <w:p w14:paraId="7C840CA2" w14:textId="77777777" w:rsidR="0003040D" w:rsidRPr="00E12604" w:rsidRDefault="0003040D">
            <w:pPr>
              <w:spacing w:before="6" w:after="6"/>
              <w:ind w:right="-72"/>
              <w:jc w:val="right"/>
              <w:rPr>
                <w:rFonts w:ascii="Arial" w:hAnsi="Arial" w:cs="Arial"/>
                <w:color w:val="000000"/>
                <w:spacing w:val="-4"/>
                <w:sz w:val="18"/>
                <w:szCs w:val="18"/>
              </w:rPr>
            </w:pPr>
          </w:p>
        </w:tc>
        <w:tc>
          <w:tcPr>
            <w:tcW w:w="1143" w:type="dxa"/>
            <w:tcBorders>
              <w:top w:val="single" w:sz="4" w:space="0" w:color="auto"/>
            </w:tcBorders>
            <w:noWrap/>
            <w:vAlign w:val="bottom"/>
          </w:tcPr>
          <w:p w14:paraId="70E58CA6" w14:textId="77777777" w:rsidR="0003040D" w:rsidRPr="00E12604" w:rsidRDefault="0003040D">
            <w:pPr>
              <w:spacing w:before="6" w:after="6"/>
              <w:ind w:right="-72"/>
              <w:jc w:val="right"/>
              <w:rPr>
                <w:rFonts w:ascii="Arial" w:hAnsi="Arial" w:cs="Arial"/>
                <w:color w:val="000000"/>
                <w:spacing w:val="-4"/>
                <w:sz w:val="18"/>
                <w:szCs w:val="18"/>
              </w:rPr>
            </w:pPr>
          </w:p>
        </w:tc>
      </w:tr>
      <w:tr w:rsidR="00E42C9F" w:rsidRPr="00E12604" w14:paraId="187C7AD6" w14:textId="77777777">
        <w:tc>
          <w:tcPr>
            <w:tcW w:w="3186" w:type="dxa"/>
            <w:noWrap/>
            <w:vAlign w:val="bottom"/>
          </w:tcPr>
          <w:p w14:paraId="24B73BA2" w14:textId="77777777" w:rsidR="00E42C9F" w:rsidRPr="00E12604" w:rsidRDefault="00E42C9F" w:rsidP="00E42C9F">
            <w:pPr>
              <w:spacing w:before="6" w:after="6"/>
              <w:rPr>
                <w:rFonts w:ascii="Arial" w:hAnsi="Arial" w:cs="Arial"/>
                <w:color w:val="000000"/>
                <w:spacing w:val="-4"/>
                <w:sz w:val="18"/>
                <w:szCs w:val="18"/>
                <w:cs/>
              </w:rPr>
            </w:pPr>
            <w:r w:rsidRPr="00E12604">
              <w:rPr>
                <w:rFonts w:ascii="Arial" w:hAnsi="Arial" w:cs="Arial"/>
                <w:color w:val="000000"/>
                <w:spacing w:val="-4"/>
                <w:sz w:val="18"/>
                <w:szCs w:val="18"/>
              </w:rPr>
              <w:t>Lease liabilities</w:t>
            </w:r>
          </w:p>
        </w:tc>
        <w:tc>
          <w:tcPr>
            <w:tcW w:w="1418" w:type="dxa"/>
            <w:tcBorders>
              <w:bottom w:val="single" w:sz="4" w:space="0" w:color="auto"/>
            </w:tcBorders>
            <w:noWrap/>
            <w:vAlign w:val="bottom"/>
          </w:tcPr>
          <w:p w14:paraId="24778E1E" w14:textId="77777777" w:rsidR="00E42C9F" w:rsidRPr="00E12604" w:rsidRDefault="00E42C9F" w:rsidP="00E42C9F">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w:t>
            </w:r>
          </w:p>
        </w:tc>
        <w:tc>
          <w:tcPr>
            <w:tcW w:w="1458" w:type="dxa"/>
            <w:tcBorders>
              <w:bottom w:val="single" w:sz="4" w:space="0" w:color="auto"/>
            </w:tcBorders>
            <w:noWrap/>
            <w:vAlign w:val="bottom"/>
          </w:tcPr>
          <w:p w14:paraId="1993EDB1" w14:textId="77777777" w:rsidR="00E42C9F" w:rsidRPr="00E12604" w:rsidRDefault="00E42C9F" w:rsidP="00E42C9F">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bottom w:val="single" w:sz="4" w:space="0" w:color="auto"/>
            </w:tcBorders>
            <w:noWrap/>
            <w:vAlign w:val="bottom"/>
          </w:tcPr>
          <w:p w14:paraId="5B125C24" w14:textId="57F68528" w:rsidR="00E42C9F" w:rsidRPr="00E12604" w:rsidRDefault="00E42C9F" w:rsidP="00E42C9F">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420,864</w:t>
            </w:r>
          </w:p>
        </w:tc>
        <w:tc>
          <w:tcPr>
            <w:tcW w:w="1276" w:type="dxa"/>
            <w:tcBorders>
              <w:bottom w:val="single" w:sz="4" w:space="0" w:color="auto"/>
            </w:tcBorders>
            <w:noWrap/>
            <w:vAlign w:val="bottom"/>
          </w:tcPr>
          <w:p w14:paraId="6A65BDCC" w14:textId="0C0A4D6D" w:rsidR="00E42C9F" w:rsidRPr="00E12604" w:rsidRDefault="00E42C9F" w:rsidP="00E42C9F">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420,864</w:t>
            </w:r>
          </w:p>
        </w:tc>
        <w:tc>
          <w:tcPr>
            <w:tcW w:w="1143" w:type="dxa"/>
            <w:tcBorders>
              <w:bottom w:val="single" w:sz="4" w:space="0" w:color="auto"/>
            </w:tcBorders>
            <w:noWrap/>
            <w:vAlign w:val="bottom"/>
          </w:tcPr>
          <w:p w14:paraId="5C2F2A74" w14:textId="43B3BDAA" w:rsidR="00E42C9F" w:rsidRPr="00E12604" w:rsidRDefault="00E42C9F" w:rsidP="00E42C9F">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420,864</w:t>
            </w:r>
          </w:p>
        </w:tc>
      </w:tr>
      <w:tr w:rsidR="0003040D" w:rsidRPr="00E12604" w14:paraId="2D957099" w14:textId="77777777">
        <w:tc>
          <w:tcPr>
            <w:tcW w:w="3186" w:type="dxa"/>
            <w:noWrap/>
            <w:vAlign w:val="bottom"/>
          </w:tcPr>
          <w:p w14:paraId="7A811D49" w14:textId="77777777" w:rsidR="0003040D" w:rsidRPr="00E12604" w:rsidRDefault="0003040D">
            <w:pPr>
              <w:spacing w:before="6" w:after="6"/>
              <w:rPr>
                <w:rFonts w:ascii="Arial" w:hAnsi="Arial" w:cs="Arial"/>
                <w:color w:val="000000"/>
                <w:spacing w:val="-4"/>
                <w:sz w:val="12"/>
                <w:szCs w:val="12"/>
              </w:rPr>
            </w:pPr>
          </w:p>
        </w:tc>
        <w:tc>
          <w:tcPr>
            <w:tcW w:w="1418" w:type="dxa"/>
            <w:tcBorders>
              <w:top w:val="single" w:sz="4" w:space="0" w:color="auto"/>
            </w:tcBorders>
            <w:noWrap/>
            <w:vAlign w:val="bottom"/>
          </w:tcPr>
          <w:p w14:paraId="464D668A" w14:textId="77777777" w:rsidR="0003040D" w:rsidRPr="00E12604" w:rsidRDefault="0003040D">
            <w:pPr>
              <w:spacing w:before="6" w:after="6"/>
              <w:ind w:right="-72"/>
              <w:jc w:val="right"/>
              <w:rPr>
                <w:rFonts w:ascii="Arial" w:hAnsi="Arial" w:cs="Arial"/>
                <w:color w:val="000000"/>
                <w:spacing w:val="-4"/>
                <w:sz w:val="12"/>
                <w:szCs w:val="12"/>
              </w:rPr>
            </w:pPr>
          </w:p>
        </w:tc>
        <w:tc>
          <w:tcPr>
            <w:tcW w:w="1458" w:type="dxa"/>
            <w:tcBorders>
              <w:top w:val="single" w:sz="4" w:space="0" w:color="auto"/>
            </w:tcBorders>
            <w:noWrap/>
            <w:vAlign w:val="bottom"/>
          </w:tcPr>
          <w:p w14:paraId="2263A110" w14:textId="77777777" w:rsidR="0003040D" w:rsidRPr="00E12604" w:rsidRDefault="0003040D">
            <w:pPr>
              <w:spacing w:before="6" w:after="6"/>
              <w:ind w:right="-72"/>
              <w:jc w:val="right"/>
              <w:rPr>
                <w:rFonts w:ascii="Arial" w:hAnsi="Arial" w:cs="Arial"/>
                <w:color w:val="000000"/>
                <w:spacing w:val="-4"/>
                <w:sz w:val="12"/>
                <w:szCs w:val="12"/>
              </w:rPr>
            </w:pPr>
          </w:p>
        </w:tc>
        <w:tc>
          <w:tcPr>
            <w:tcW w:w="1093" w:type="dxa"/>
            <w:tcBorders>
              <w:top w:val="single" w:sz="4" w:space="0" w:color="auto"/>
            </w:tcBorders>
            <w:noWrap/>
            <w:vAlign w:val="bottom"/>
          </w:tcPr>
          <w:p w14:paraId="6326AFFD" w14:textId="77777777" w:rsidR="0003040D" w:rsidRPr="00E12604" w:rsidRDefault="0003040D">
            <w:pPr>
              <w:spacing w:before="6" w:after="6"/>
              <w:ind w:right="-72"/>
              <w:jc w:val="right"/>
              <w:rPr>
                <w:rFonts w:ascii="Arial" w:hAnsi="Arial" w:cs="Arial"/>
                <w:color w:val="000000"/>
                <w:spacing w:val="-4"/>
                <w:sz w:val="12"/>
                <w:szCs w:val="12"/>
              </w:rPr>
            </w:pPr>
          </w:p>
        </w:tc>
        <w:tc>
          <w:tcPr>
            <w:tcW w:w="1276" w:type="dxa"/>
            <w:tcBorders>
              <w:top w:val="single" w:sz="4" w:space="0" w:color="auto"/>
            </w:tcBorders>
            <w:noWrap/>
            <w:vAlign w:val="bottom"/>
          </w:tcPr>
          <w:p w14:paraId="5E3A5A32" w14:textId="77777777" w:rsidR="0003040D" w:rsidRPr="00E12604" w:rsidRDefault="0003040D">
            <w:pPr>
              <w:spacing w:before="6" w:after="6"/>
              <w:ind w:right="-72"/>
              <w:jc w:val="right"/>
              <w:rPr>
                <w:rFonts w:ascii="Arial" w:hAnsi="Arial" w:cs="Arial"/>
                <w:color w:val="000000"/>
                <w:spacing w:val="-4"/>
                <w:sz w:val="12"/>
                <w:szCs w:val="12"/>
              </w:rPr>
            </w:pPr>
          </w:p>
        </w:tc>
        <w:tc>
          <w:tcPr>
            <w:tcW w:w="1143" w:type="dxa"/>
            <w:tcBorders>
              <w:top w:val="single" w:sz="4" w:space="0" w:color="auto"/>
            </w:tcBorders>
            <w:noWrap/>
            <w:vAlign w:val="bottom"/>
          </w:tcPr>
          <w:p w14:paraId="7FA30F78" w14:textId="77777777" w:rsidR="0003040D" w:rsidRPr="00E12604" w:rsidRDefault="0003040D">
            <w:pPr>
              <w:spacing w:before="6" w:after="6"/>
              <w:ind w:right="-72"/>
              <w:jc w:val="right"/>
              <w:rPr>
                <w:rFonts w:ascii="Arial" w:hAnsi="Arial" w:cs="Arial"/>
                <w:color w:val="000000"/>
                <w:spacing w:val="-4"/>
                <w:sz w:val="12"/>
                <w:szCs w:val="12"/>
              </w:rPr>
            </w:pPr>
          </w:p>
        </w:tc>
      </w:tr>
      <w:tr w:rsidR="00D72826" w:rsidRPr="00E12604" w14:paraId="4E3C7EA7" w14:textId="77777777">
        <w:tc>
          <w:tcPr>
            <w:tcW w:w="3186" w:type="dxa"/>
            <w:noWrap/>
            <w:vAlign w:val="bottom"/>
          </w:tcPr>
          <w:p w14:paraId="590D56C0" w14:textId="77777777" w:rsidR="00D72826" w:rsidRPr="00E12604" w:rsidRDefault="00D72826" w:rsidP="00D72826">
            <w:pPr>
              <w:spacing w:before="6" w:after="6"/>
              <w:rPr>
                <w:rFonts w:ascii="Arial" w:hAnsi="Arial" w:cs="Arial"/>
                <w:i/>
                <w:iCs/>
                <w:color w:val="000000"/>
                <w:spacing w:val="-4"/>
                <w:sz w:val="18"/>
                <w:szCs w:val="18"/>
              </w:rPr>
            </w:pPr>
          </w:p>
        </w:tc>
        <w:tc>
          <w:tcPr>
            <w:tcW w:w="1418" w:type="dxa"/>
            <w:tcBorders>
              <w:left w:val="nil"/>
              <w:bottom w:val="single" w:sz="4" w:space="0" w:color="auto"/>
              <w:right w:val="nil"/>
            </w:tcBorders>
            <w:noWrap/>
            <w:vAlign w:val="bottom"/>
          </w:tcPr>
          <w:p w14:paraId="6FC5F44A" w14:textId="77777777" w:rsidR="00D72826" w:rsidRPr="00E12604" w:rsidRDefault="00D72826" w:rsidP="00D72826">
            <w:pPr>
              <w:spacing w:before="6" w:after="6"/>
              <w:ind w:right="-72"/>
              <w:jc w:val="right"/>
              <w:rPr>
                <w:rFonts w:ascii="Arial" w:hAnsi="Arial" w:cs="Arial"/>
                <w:color w:val="000000"/>
                <w:spacing w:val="-4"/>
                <w:sz w:val="18"/>
                <w:szCs w:val="18"/>
                <w:cs/>
              </w:rPr>
            </w:pPr>
            <w:r w:rsidRPr="00E12604">
              <w:rPr>
                <w:rFonts w:ascii="Arial" w:hAnsi="Arial" w:cs="Arial"/>
                <w:color w:val="000000"/>
                <w:spacing w:val="-4"/>
                <w:sz w:val="18"/>
                <w:szCs w:val="18"/>
              </w:rPr>
              <w:t>-</w:t>
            </w:r>
          </w:p>
        </w:tc>
        <w:tc>
          <w:tcPr>
            <w:tcW w:w="1458" w:type="dxa"/>
            <w:tcBorders>
              <w:left w:val="nil"/>
              <w:bottom w:val="single" w:sz="4" w:space="0" w:color="auto"/>
              <w:right w:val="nil"/>
            </w:tcBorders>
            <w:noWrap/>
            <w:vAlign w:val="bottom"/>
          </w:tcPr>
          <w:p w14:paraId="1839B458" w14:textId="77777777" w:rsidR="00D72826" w:rsidRPr="00E12604" w:rsidRDefault="00D72826" w:rsidP="00D728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w:t>
            </w:r>
          </w:p>
        </w:tc>
        <w:tc>
          <w:tcPr>
            <w:tcW w:w="1093" w:type="dxa"/>
            <w:tcBorders>
              <w:left w:val="nil"/>
              <w:bottom w:val="single" w:sz="4" w:space="0" w:color="auto"/>
              <w:right w:val="nil"/>
            </w:tcBorders>
            <w:noWrap/>
            <w:vAlign w:val="bottom"/>
          </w:tcPr>
          <w:p w14:paraId="78C85860" w14:textId="40054A7B" w:rsidR="00D72826" w:rsidRPr="00E12604" w:rsidRDefault="00D72826" w:rsidP="00D728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420,864</w:t>
            </w:r>
          </w:p>
        </w:tc>
        <w:tc>
          <w:tcPr>
            <w:tcW w:w="1276" w:type="dxa"/>
            <w:tcBorders>
              <w:left w:val="nil"/>
              <w:bottom w:val="single" w:sz="4" w:space="0" w:color="auto"/>
              <w:right w:val="nil"/>
            </w:tcBorders>
            <w:noWrap/>
            <w:vAlign w:val="bottom"/>
          </w:tcPr>
          <w:p w14:paraId="38F354DC" w14:textId="7B676ED1" w:rsidR="00D72826" w:rsidRPr="00E12604" w:rsidRDefault="00D72826" w:rsidP="00D728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420,864</w:t>
            </w:r>
          </w:p>
        </w:tc>
        <w:tc>
          <w:tcPr>
            <w:tcW w:w="1143" w:type="dxa"/>
            <w:tcBorders>
              <w:left w:val="nil"/>
              <w:bottom w:val="single" w:sz="4" w:space="0" w:color="auto"/>
              <w:right w:val="nil"/>
            </w:tcBorders>
            <w:noWrap/>
            <w:vAlign w:val="bottom"/>
          </w:tcPr>
          <w:p w14:paraId="6A0B4AAB" w14:textId="5D141627" w:rsidR="00D72826" w:rsidRPr="00E12604" w:rsidRDefault="00D72826" w:rsidP="00D72826">
            <w:pPr>
              <w:spacing w:before="6" w:after="6"/>
              <w:ind w:right="-72"/>
              <w:jc w:val="right"/>
              <w:rPr>
                <w:rFonts w:ascii="Arial" w:hAnsi="Arial" w:cs="Arial"/>
                <w:color w:val="000000"/>
                <w:spacing w:val="-4"/>
                <w:sz w:val="18"/>
                <w:szCs w:val="18"/>
              </w:rPr>
            </w:pPr>
            <w:r w:rsidRPr="00E12604">
              <w:rPr>
                <w:rFonts w:ascii="Arial" w:hAnsi="Arial" w:cs="Arial"/>
                <w:color w:val="000000"/>
                <w:spacing w:val="-4"/>
                <w:sz w:val="18"/>
                <w:szCs w:val="18"/>
              </w:rPr>
              <w:t>420,864</w:t>
            </w:r>
          </w:p>
        </w:tc>
      </w:tr>
    </w:tbl>
    <w:p w14:paraId="0877991A" w14:textId="77777777" w:rsidR="00530EC2" w:rsidRPr="00E12604" w:rsidRDefault="00CF6ED7" w:rsidP="0014109C">
      <w:pPr>
        <w:tabs>
          <w:tab w:val="left" w:pos="1701"/>
        </w:tabs>
        <w:jc w:val="thaiDistribute"/>
        <w:rPr>
          <w:rFonts w:ascii="Arial" w:hAnsi="Arial" w:cs="Arial"/>
          <w:color w:val="000000"/>
          <w:sz w:val="18"/>
          <w:szCs w:val="18"/>
        </w:rPr>
      </w:pPr>
      <w:r w:rsidRPr="00E12604">
        <w:rPr>
          <w:rFonts w:ascii="Arial" w:hAnsi="Arial" w:cs="Arial"/>
          <w:color w:val="000000"/>
          <w:sz w:val="18"/>
          <w:szCs w:val="18"/>
        </w:rPr>
        <w:br w:type="page"/>
      </w:r>
    </w:p>
    <w:p w14:paraId="1CBB6480" w14:textId="4136700A" w:rsidR="00F65AA9" w:rsidRPr="00E12604" w:rsidRDefault="00DE03CE" w:rsidP="00DE03CE">
      <w:pPr>
        <w:tabs>
          <w:tab w:val="left" w:pos="567"/>
          <w:tab w:val="left" w:pos="1080"/>
        </w:tabs>
        <w:jc w:val="thaiDistribute"/>
        <w:rPr>
          <w:rFonts w:ascii="Arial" w:hAnsi="Arial" w:cs="Arial"/>
          <w:color w:val="000000"/>
          <w:spacing w:val="-4"/>
          <w:sz w:val="18"/>
          <w:szCs w:val="18"/>
        </w:rPr>
      </w:pPr>
      <w:r w:rsidRPr="00E12604">
        <w:rPr>
          <w:rFonts w:ascii="Arial" w:hAnsi="Arial" w:cs="Arial"/>
          <w:color w:val="000000"/>
          <w:spacing w:val="-4"/>
          <w:sz w:val="18"/>
          <w:szCs w:val="18"/>
        </w:rPr>
        <w:t>The following table presents fair value of financial assets and liabilities recognised by their fair value hierarchy.</w:t>
      </w:r>
    </w:p>
    <w:p w14:paraId="60750AD2" w14:textId="77777777" w:rsidR="00DE03CE" w:rsidRPr="00E12604" w:rsidRDefault="00DE03CE" w:rsidP="00DE03CE">
      <w:pPr>
        <w:tabs>
          <w:tab w:val="left" w:pos="567"/>
          <w:tab w:val="left" w:pos="1080"/>
        </w:tabs>
        <w:jc w:val="thaiDistribute"/>
        <w:rPr>
          <w:rFonts w:ascii="Arial" w:hAnsi="Arial" w:cs="Arial"/>
          <w:color w:val="000000"/>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850"/>
        <w:gridCol w:w="851"/>
        <w:gridCol w:w="850"/>
        <w:gridCol w:w="851"/>
        <w:gridCol w:w="850"/>
        <w:gridCol w:w="851"/>
        <w:gridCol w:w="850"/>
        <w:gridCol w:w="851"/>
      </w:tblGrid>
      <w:tr w:rsidR="00782166" w:rsidRPr="00E12604" w14:paraId="0865EEA2" w14:textId="77777777" w:rsidTr="00AB360D">
        <w:tc>
          <w:tcPr>
            <w:tcW w:w="2667" w:type="dxa"/>
            <w:tcBorders>
              <w:top w:val="nil"/>
              <w:left w:val="nil"/>
              <w:bottom w:val="nil"/>
              <w:right w:val="nil"/>
            </w:tcBorders>
          </w:tcPr>
          <w:p w14:paraId="5C0B4E53" w14:textId="77777777" w:rsidR="00782166" w:rsidRPr="00E12604" w:rsidRDefault="00782166" w:rsidP="001E62CD">
            <w:pPr>
              <w:ind w:left="-105" w:right="-72"/>
              <w:rPr>
                <w:rFonts w:ascii="Arial" w:eastAsia="Arial Unicode MS" w:hAnsi="Arial" w:cs="Arial"/>
                <w:b/>
                <w:bCs/>
                <w:color w:val="000000"/>
                <w:sz w:val="18"/>
                <w:szCs w:val="18"/>
              </w:rPr>
            </w:pPr>
          </w:p>
        </w:tc>
        <w:tc>
          <w:tcPr>
            <w:tcW w:w="6804" w:type="dxa"/>
            <w:gridSpan w:val="8"/>
            <w:tcBorders>
              <w:top w:val="nil"/>
              <w:left w:val="nil"/>
              <w:bottom w:val="single" w:sz="4" w:space="0" w:color="auto"/>
              <w:right w:val="nil"/>
            </w:tcBorders>
            <w:vAlign w:val="bottom"/>
          </w:tcPr>
          <w:p w14:paraId="38C8BF76" w14:textId="4753E808" w:rsidR="00782166" w:rsidRPr="00E12604" w:rsidRDefault="00782166" w:rsidP="00782166">
            <w:pPr>
              <w:ind w:right="-72"/>
              <w:jc w:val="center"/>
              <w:rPr>
                <w:rFonts w:ascii="Arial" w:eastAsia="Arial Unicode MS" w:hAnsi="Arial" w:cs="Arial"/>
                <w:b/>
                <w:bCs/>
                <w:color w:val="000000"/>
                <w:sz w:val="18"/>
                <w:szCs w:val="18"/>
                <w:cs/>
              </w:rPr>
            </w:pPr>
            <w:r w:rsidRPr="00E12604">
              <w:rPr>
                <w:rFonts w:ascii="Arial" w:hAnsi="Arial" w:cs="Arial"/>
                <w:b/>
                <w:bCs/>
                <w:color w:val="000000"/>
                <w:spacing w:val="-4"/>
                <w:sz w:val="18"/>
                <w:szCs w:val="18"/>
              </w:rPr>
              <w:t xml:space="preserve">Consolidated and </w:t>
            </w:r>
            <w:r w:rsidR="00C864B0" w:rsidRPr="00E12604">
              <w:rPr>
                <w:rFonts w:ascii="Arial" w:hAnsi="Arial" w:cs="Arial"/>
                <w:b/>
                <w:bCs/>
                <w:color w:val="000000"/>
                <w:spacing w:val="-4"/>
                <w:sz w:val="18"/>
                <w:szCs w:val="18"/>
              </w:rPr>
              <w:t>s</w:t>
            </w:r>
            <w:r w:rsidRPr="00E12604">
              <w:rPr>
                <w:rFonts w:ascii="Arial" w:hAnsi="Arial" w:cs="Arial"/>
                <w:b/>
                <w:bCs/>
                <w:color w:val="000000"/>
                <w:spacing w:val="-4"/>
                <w:sz w:val="18"/>
                <w:szCs w:val="18"/>
              </w:rPr>
              <w:t>eparate financial statements</w:t>
            </w:r>
          </w:p>
        </w:tc>
      </w:tr>
      <w:tr w:rsidR="00F65AA9" w:rsidRPr="00E12604" w14:paraId="3E7C62F2" w14:textId="77777777" w:rsidTr="00AB360D">
        <w:tc>
          <w:tcPr>
            <w:tcW w:w="2667" w:type="dxa"/>
            <w:tcBorders>
              <w:top w:val="nil"/>
              <w:left w:val="nil"/>
              <w:bottom w:val="nil"/>
              <w:right w:val="nil"/>
            </w:tcBorders>
          </w:tcPr>
          <w:p w14:paraId="49806B62" w14:textId="77777777" w:rsidR="00F65AA9" w:rsidRPr="00E12604" w:rsidRDefault="00F65AA9" w:rsidP="001E62CD">
            <w:pPr>
              <w:ind w:left="-105" w:right="-72"/>
              <w:rPr>
                <w:rFonts w:ascii="Arial" w:eastAsia="Arial Unicode MS" w:hAnsi="Arial" w:cs="Arial"/>
                <w:b/>
                <w:bCs/>
                <w:color w:val="000000"/>
                <w:sz w:val="18"/>
                <w:szCs w:val="18"/>
              </w:rPr>
            </w:pPr>
          </w:p>
        </w:tc>
        <w:tc>
          <w:tcPr>
            <w:tcW w:w="1701" w:type="dxa"/>
            <w:gridSpan w:val="2"/>
            <w:tcBorders>
              <w:top w:val="single" w:sz="4" w:space="0" w:color="auto"/>
              <w:left w:val="nil"/>
              <w:bottom w:val="single" w:sz="4" w:space="0" w:color="auto"/>
              <w:right w:val="nil"/>
            </w:tcBorders>
          </w:tcPr>
          <w:p w14:paraId="5EA460B9" w14:textId="554A66C8" w:rsidR="00F65AA9" w:rsidRPr="00E12604" w:rsidRDefault="00782166" w:rsidP="00F65AA9">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1</w:t>
            </w:r>
          </w:p>
        </w:tc>
        <w:tc>
          <w:tcPr>
            <w:tcW w:w="1701" w:type="dxa"/>
            <w:gridSpan w:val="2"/>
            <w:tcBorders>
              <w:top w:val="single" w:sz="4" w:space="0" w:color="auto"/>
              <w:left w:val="nil"/>
              <w:bottom w:val="single" w:sz="4" w:space="0" w:color="auto"/>
              <w:right w:val="nil"/>
            </w:tcBorders>
          </w:tcPr>
          <w:p w14:paraId="631F760B" w14:textId="64B4CC07" w:rsidR="00F65AA9" w:rsidRPr="00E12604" w:rsidRDefault="00782166" w:rsidP="00F65AA9">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2</w:t>
            </w:r>
          </w:p>
        </w:tc>
        <w:tc>
          <w:tcPr>
            <w:tcW w:w="1701" w:type="dxa"/>
            <w:gridSpan w:val="2"/>
            <w:tcBorders>
              <w:top w:val="single" w:sz="4" w:space="0" w:color="auto"/>
              <w:left w:val="nil"/>
              <w:bottom w:val="single" w:sz="4" w:space="0" w:color="auto"/>
              <w:right w:val="nil"/>
            </w:tcBorders>
          </w:tcPr>
          <w:p w14:paraId="49005FDC" w14:textId="743745B9" w:rsidR="00F65AA9" w:rsidRPr="00E12604" w:rsidRDefault="00782166" w:rsidP="00F65AA9">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3</w:t>
            </w:r>
          </w:p>
        </w:tc>
        <w:tc>
          <w:tcPr>
            <w:tcW w:w="1701" w:type="dxa"/>
            <w:gridSpan w:val="2"/>
            <w:tcBorders>
              <w:top w:val="single" w:sz="4" w:space="0" w:color="auto"/>
              <w:left w:val="nil"/>
              <w:bottom w:val="single" w:sz="4" w:space="0" w:color="auto"/>
              <w:right w:val="nil"/>
            </w:tcBorders>
          </w:tcPr>
          <w:p w14:paraId="2E6A48EC" w14:textId="5AA57D45" w:rsidR="00F65AA9" w:rsidRPr="00E12604" w:rsidRDefault="00CA075B" w:rsidP="00F65AA9">
            <w:pPr>
              <w:ind w:right="-72"/>
              <w:jc w:val="center"/>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Total</w:t>
            </w:r>
          </w:p>
        </w:tc>
      </w:tr>
      <w:tr w:rsidR="0003040D" w:rsidRPr="00E12604" w14:paraId="44ADAC7B" w14:textId="77777777" w:rsidTr="00AF1B49">
        <w:tc>
          <w:tcPr>
            <w:tcW w:w="2667" w:type="dxa"/>
            <w:tcBorders>
              <w:top w:val="nil"/>
              <w:left w:val="nil"/>
              <w:bottom w:val="nil"/>
              <w:right w:val="nil"/>
            </w:tcBorders>
          </w:tcPr>
          <w:p w14:paraId="44ECB641" w14:textId="0B4120A7" w:rsidR="0003040D" w:rsidRPr="00E12604" w:rsidRDefault="0003040D" w:rsidP="0003040D">
            <w:pPr>
              <w:ind w:left="-105" w:right="-72"/>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As at 30 September </w:t>
            </w:r>
          </w:p>
        </w:tc>
        <w:tc>
          <w:tcPr>
            <w:tcW w:w="850" w:type="dxa"/>
            <w:tcBorders>
              <w:top w:val="single" w:sz="4" w:space="0" w:color="auto"/>
              <w:left w:val="nil"/>
              <w:bottom w:val="nil"/>
              <w:right w:val="nil"/>
            </w:tcBorders>
          </w:tcPr>
          <w:p w14:paraId="4818BB5F" w14:textId="57F19E7F"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77D90A98" w14:textId="01E12F7D"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5C785650" w14:textId="494C92C7"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0F9426E3" w14:textId="506ADA63"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41A4948D" w14:textId="3E6FDD79"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61E3C701" w14:textId="0BC36DC5"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7A564CC6" w14:textId="1634B11E"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5BCC38D8" w14:textId="643107C4"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r>
      <w:tr w:rsidR="00782166" w:rsidRPr="00E12604" w14:paraId="0321328D" w14:textId="77777777" w:rsidTr="00AF1B49">
        <w:tc>
          <w:tcPr>
            <w:tcW w:w="2667" w:type="dxa"/>
            <w:tcBorders>
              <w:top w:val="nil"/>
              <w:left w:val="nil"/>
              <w:bottom w:val="nil"/>
              <w:right w:val="nil"/>
            </w:tcBorders>
          </w:tcPr>
          <w:p w14:paraId="55BEC7BE" w14:textId="77777777" w:rsidR="00782166" w:rsidRPr="00E12604" w:rsidRDefault="00782166" w:rsidP="00782166">
            <w:pPr>
              <w:ind w:left="-105" w:right="-72"/>
              <w:rPr>
                <w:rFonts w:ascii="Arial" w:eastAsia="Arial Unicode MS" w:hAnsi="Arial" w:cs="Arial"/>
                <w:b/>
                <w:bCs/>
                <w:color w:val="000000"/>
                <w:sz w:val="18"/>
                <w:szCs w:val="18"/>
              </w:rPr>
            </w:pPr>
          </w:p>
        </w:tc>
        <w:tc>
          <w:tcPr>
            <w:tcW w:w="850" w:type="dxa"/>
            <w:tcBorders>
              <w:top w:val="nil"/>
              <w:left w:val="nil"/>
              <w:bottom w:val="single" w:sz="4" w:space="0" w:color="auto"/>
              <w:right w:val="nil"/>
            </w:tcBorders>
          </w:tcPr>
          <w:p w14:paraId="1301B4CB" w14:textId="0A10EFFC"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43819162" w14:textId="76DB5813"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5CB33AEF" w14:textId="35184C35"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62E8D6F6" w14:textId="5A494866"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198B8A0A" w14:textId="620F71DD"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193B5FFA" w14:textId="05BBF947"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15DDB218" w14:textId="4BF0B01E"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75060600" w14:textId="2495D62A" w:rsidR="00782166" w:rsidRPr="00E12604" w:rsidRDefault="00782166" w:rsidP="00782166">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r>
      <w:tr w:rsidR="00F65AA9" w:rsidRPr="00E12604" w14:paraId="4A6CD78F" w14:textId="77777777" w:rsidTr="00AF1B49">
        <w:tc>
          <w:tcPr>
            <w:tcW w:w="2667" w:type="dxa"/>
            <w:tcBorders>
              <w:top w:val="nil"/>
              <w:left w:val="nil"/>
              <w:bottom w:val="nil"/>
              <w:right w:val="nil"/>
            </w:tcBorders>
          </w:tcPr>
          <w:p w14:paraId="2B9D0B23" w14:textId="77777777" w:rsidR="00F65AA9" w:rsidRPr="00E12604" w:rsidRDefault="00F65AA9" w:rsidP="00F65AA9">
            <w:pPr>
              <w:ind w:left="-105" w:right="-72"/>
              <w:rPr>
                <w:rFonts w:ascii="Arial" w:eastAsia="Arial Unicode MS" w:hAnsi="Arial" w:cs="Arial"/>
                <w:b/>
                <w:bCs/>
                <w:color w:val="000000"/>
                <w:sz w:val="12"/>
                <w:szCs w:val="12"/>
                <w:cs/>
              </w:rPr>
            </w:pPr>
          </w:p>
        </w:tc>
        <w:tc>
          <w:tcPr>
            <w:tcW w:w="850" w:type="dxa"/>
            <w:tcBorders>
              <w:top w:val="single" w:sz="4" w:space="0" w:color="auto"/>
              <w:left w:val="nil"/>
              <w:bottom w:val="nil"/>
              <w:right w:val="nil"/>
            </w:tcBorders>
          </w:tcPr>
          <w:p w14:paraId="42C1153C" w14:textId="77777777" w:rsidR="00F65AA9" w:rsidRPr="00E12604" w:rsidRDefault="00F65AA9" w:rsidP="00F65AA9">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04586F46" w14:textId="77777777" w:rsidR="00F65AA9" w:rsidRPr="00E12604" w:rsidRDefault="00F65AA9" w:rsidP="00F65AA9">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4FB1870D" w14:textId="77777777" w:rsidR="00F65AA9" w:rsidRPr="00E12604" w:rsidRDefault="00F65AA9" w:rsidP="00F65AA9">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6896E785" w14:textId="77777777" w:rsidR="00F65AA9" w:rsidRPr="00E12604" w:rsidRDefault="00F65AA9" w:rsidP="00F65AA9">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003CC571" w14:textId="77777777" w:rsidR="00F65AA9" w:rsidRPr="00E12604" w:rsidRDefault="00F65AA9" w:rsidP="00F65AA9">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366F37A6" w14:textId="77777777" w:rsidR="00F65AA9" w:rsidRPr="00E12604" w:rsidRDefault="00F65AA9" w:rsidP="00F65AA9">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63B6AC9A" w14:textId="77777777" w:rsidR="00F65AA9" w:rsidRPr="00E12604" w:rsidRDefault="00F65AA9" w:rsidP="00F65AA9">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72087B3D" w14:textId="77777777" w:rsidR="00F65AA9" w:rsidRPr="00E12604" w:rsidRDefault="00F65AA9" w:rsidP="00F65AA9">
            <w:pPr>
              <w:ind w:right="-72"/>
              <w:jc w:val="right"/>
              <w:rPr>
                <w:rFonts w:ascii="Arial" w:eastAsia="Arial Unicode MS" w:hAnsi="Arial" w:cs="Arial"/>
                <w:b/>
                <w:bCs/>
                <w:color w:val="000000"/>
                <w:sz w:val="12"/>
                <w:szCs w:val="12"/>
              </w:rPr>
            </w:pPr>
          </w:p>
        </w:tc>
      </w:tr>
      <w:tr w:rsidR="00F65AA9" w:rsidRPr="00E12604" w14:paraId="446432F3" w14:textId="77777777" w:rsidTr="00AF1B49">
        <w:tc>
          <w:tcPr>
            <w:tcW w:w="2667" w:type="dxa"/>
            <w:tcBorders>
              <w:top w:val="nil"/>
              <w:left w:val="nil"/>
              <w:bottom w:val="nil"/>
              <w:right w:val="nil"/>
            </w:tcBorders>
          </w:tcPr>
          <w:p w14:paraId="4C96614A" w14:textId="3E6650C1" w:rsidR="00F65AA9" w:rsidRPr="00E12604" w:rsidRDefault="00782166" w:rsidP="00F65AA9">
            <w:pPr>
              <w:ind w:left="-105" w:right="-72"/>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Assets</w:t>
            </w:r>
          </w:p>
        </w:tc>
        <w:tc>
          <w:tcPr>
            <w:tcW w:w="850" w:type="dxa"/>
            <w:tcBorders>
              <w:top w:val="nil"/>
              <w:left w:val="nil"/>
              <w:bottom w:val="nil"/>
              <w:right w:val="nil"/>
            </w:tcBorders>
          </w:tcPr>
          <w:p w14:paraId="401F33A4" w14:textId="77777777" w:rsidR="00F65AA9" w:rsidRPr="00E12604" w:rsidRDefault="00F65AA9" w:rsidP="00F65AA9">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080CF9AA" w14:textId="77777777" w:rsidR="00F65AA9" w:rsidRPr="00E12604" w:rsidRDefault="00F65AA9" w:rsidP="00F65AA9">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74D2B57D" w14:textId="77777777" w:rsidR="00F65AA9" w:rsidRPr="00E12604" w:rsidRDefault="00F65AA9" w:rsidP="00F65AA9">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5289683B" w14:textId="77777777" w:rsidR="00F65AA9" w:rsidRPr="00E12604" w:rsidRDefault="00F65AA9" w:rsidP="00F65AA9">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7C7087F5" w14:textId="77777777" w:rsidR="00F65AA9" w:rsidRPr="00E12604" w:rsidRDefault="00F65AA9" w:rsidP="00F65AA9">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041CAAC2" w14:textId="77777777" w:rsidR="00F65AA9" w:rsidRPr="00E12604" w:rsidRDefault="00F65AA9" w:rsidP="00F65AA9">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5ACF858E" w14:textId="77777777" w:rsidR="00F65AA9" w:rsidRPr="00E12604" w:rsidRDefault="00F65AA9" w:rsidP="00F65AA9">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66437173" w14:textId="77777777" w:rsidR="00F65AA9" w:rsidRPr="00E12604" w:rsidRDefault="00F65AA9" w:rsidP="00F65AA9">
            <w:pPr>
              <w:ind w:right="-72"/>
              <w:jc w:val="right"/>
              <w:rPr>
                <w:rFonts w:ascii="Arial" w:eastAsia="Arial Unicode MS" w:hAnsi="Arial" w:cs="Arial"/>
                <w:b/>
                <w:bCs/>
                <w:color w:val="000000"/>
                <w:sz w:val="18"/>
                <w:szCs w:val="18"/>
              </w:rPr>
            </w:pPr>
          </w:p>
        </w:tc>
      </w:tr>
      <w:tr w:rsidR="00251D1B" w:rsidRPr="00E12604" w14:paraId="581B42FB" w14:textId="77777777" w:rsidTr="00AF1B49">
        <w:tc>
          <w:tcPr>
            <w:tcW w:w="2667" w:type="dxa"/>
            <w:tcBorders>
              <w:top w:val="nil"/>
              <w:left w:val="nil"/>
              <w:bottom w:val="nil"/>
              <w:right w:val="nil"/>
            </w:tcBorders>
          </w:tcPr>
          <w:p w14:paraId="5D7E4E91" w14:textId="77777777" w:rsidR="00251D1B" w:rsidRPr="00E12604" w:rsidRDefault="00251D1B" w:rsidP="00251D1B">
            <w:pPr>
              <w:ind w:left="-105" w:right="-72"/>
              <w:rPr>
                <w:rFonts w:ascii="Arial" w:eastAsia="Arial Unicode MS" w:hAnsi="Arial" w:cs="Arial"/>
                <w:color w:val="000000"/>
                <w:sz w:val="18"/>
                <w:szCs w:val="18"/>
              </w:rPr>
            </w:pPr>
            <w:r w:rsidRPr="00E12604">
              <w:rPr>
                <w:rFonts w:ascii="Arial" w:eastAsia="Arial Unicode MS" w:hAnsi="Arial" w:cs="Arial"/>
                <w:color w:val="000000"/>
                <w:sz w:val="18"/>
                <w:szCs w:val="18"/>
              </w:rPr>
              <w:t>Derivatives - Foreign currency</w:t>
            </w:r>
          </w:p>
          <w:p w14:paraId="53037CE0" w14:textId="7D61BE5E" w:rsidR="00251D1B" w:rsidRPr="00E12604" w:rsidRDefault="00251D1B" w:rsidP="00251D1B">
            <w:pPr>
              <w:ind w:left="-105" w:right="-72"/>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   forwards contracts</w:t>
            </w:r>
          </w:p>
        </w:tc>
        <w:tc>
          <w:tcPr>
            <w:tcW w:w="850" w:type="dxa"/>
            <w:tcBorders>
              <w:top w:val="nil"/>
              <w:left w:val="nil"/>
              <w:bottom w:val="nil"/>
              <w:right w:val="nil"/>
            </w:tcBorders>
          </w:tcPr>
          <w:p w14:paraId="24F9BEB1" w14:textId="77777777" w:rsidR="000F1130" w:rsidRPr="00E12604" w:rsidRDefault="000F1130" w:rsidP="00251D1B">
            <w:pPr>
              <w:ind w:right="-72"/>
              <w:jc w:val="right"/>
              <w:rPr>
                <w:rFonts w:ascii="Arial" w:eastAsia="Arial Unicode MS" w:hAnsi="Arial" w:cs="Arial"/>
                <w:color w:val="000000"/>
                <w:sz w:val="18"/>
                <w:szCs w:val="18"/>
              </w:rPr>
            </w:pPr>
          </w:p>
          <w:p w14:paraId="47DA8D18" w14:textId="2A4B4744"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nil"/>
              <w:right w:val="nil"/>
            </w:tcBorders>
          </w:tcPr>
          <w:p w14:paraId="7875AD5B" w14:textId="77777777" w:rsidR="000F1130" w:rsidRPr="00E12604" w:rsidRDefault="000F1130" w:rsidP="00251D1B">
            <w:pPr>
              <w:ind w:right="-72"/>
              <w:jc w:val="right"/>
              <w:rPr>
                <w:rFonts w:ascii="Arial" w:eastAsia="Arial Unicode MS" w:hAnsi="Arial" w:cs="Arial"/>
                <w:color w:val="000000"/>
                <w:sz w:val="18"/>
                <w:szCs w:val="18"/>
              </w:rPr>
            </w:pPr>
          </w:p>
          <w:p w14:paraId="2663A4E4" w14:textId="1C154E9D"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nil"/>
              <w:right w:val="nil"/>
            </w:tcBorders>
          </w:tcPr>
          <w:p w14:paraId="6E75FAB5" w14:textId="77777777" w:rsidR="000F1130" w:rsidRPr="00E12604" w:rsidRDefault="000F1130" w:rsidP="00251D1B">
            <w:pPr>
              <w:ind w:right="-72"/>
              <w:jc w:val="right"/>
              <w:rPr>
                <w:rFonts w:ascii="Arial" w:eastAsia="Arial Unicode MS" w:hAnsi="Arial" w:cs="Arial"/>
                <w:color w:val="000000"/>
                <w:sz w:val="18"/>
                <w:szCs w:val="18"/>
              </w:rPr>
            </w:pPr>
          </w:p>
          <w:p w14:paraId="57B98A21" w14:textId="55887178"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0.14</w:t>
            </w:r>
          </w:p>
        </w:tc>
        <w:tc>
          <w:tcPr>
            <w:tcW w:w="851" w:type="dxa"/>
            <w:tcBorders>
              <w:top w:val="nil"/>
              <w:left w:val="nil"/>
              <w:bottom w:val="nil"/>
              <w:right w:val="nil"/>
            </w:tcBorders>
          </w:tcPr>
          <w:p w14:paraId="457E4DC0" w14:textId="77777777" w:rsidR="000F1130" w:rsidRPr="00E12604" w:rsidRDefault="000F1130" w:rsidP="00251D1B">
            <w:pPr>
              <w:ind w:right="-72"/>
              <w:jc w:val="right"/>
              <w:rPr>
                <w:rFonts w:ascii="Arial" w:eastAsia="Arial Unicode MS" w:hAnsi="Arial" w:cs="Arial"/>
                <w:color w:val="000000"/>
                <w:sz w:val="18"/>
                <w:szCs w:val="18"/>
              </w:rPr>
            </w:pPr>
          </w:p>
          <w:p w14:paraId="03F502E3" w14:textId="3F1FE418"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2.78</w:t>
            </w:r>
          </w:p>
        </w:tc>
        <w:tc>
          <w:tcPr>
            <w:tcW w:w="850" w:type="dxa"/>
            <w:tcBorders>
              <w:top w:val="nil"/>
              <w:left w:val="nil"/>
              <w:bottom w:val="nil"/>
              <w:right w:val="nil"/>
            </w:tcBorders>
          </w:tcPr>
          <w:p w14:paraId="6A2A3BA7" w14:textId="77777777" w:rsidR="000F1130" w:rsidRPr="00E12604" w:rsidRDefault="000F1130" w:rsidP="00251D1B">
            <w:pPr>
              <w:ind w:right="-72"/>
              <w:jc w:val="right"/>
              <w:rPr>
                <w:rFonts w:ascii="Arial" w:eastAsia="Arial Unicode MS" w:hAnsi="Arial" w:cs="Arial"/>
                <w:color w:val="000000"/>
                <w:sz w:val="18"/>
                <w:szCs w:val="18"/>
              </w:rPr>
            </w:pPr>
          </w:p>
          <w:p w14:paraId="697C6B58" w14:textId="1979A135"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nil"/>
              <w:right w:val="nil"/>
            </w:tcBorders>
          </w:tcPr>
          <w:p w14:paraId="288035DF" w14:textId="77777777" w:rsidR="000F1130" w:rsidRPr="00E12604" w:rsidRDefault="000F1130" w:rsidP="00251D1B">
            <w:pPr>
              <w:ind w:right="-72"/>
              <w:jc w:val="right"/>
              <w:rPr>
                <w:rFonts w:ascii="Arial" w:eastAsia="Arial Unicode MS" w:hAnsi="Arial" w:cs="Arial"/>
                <w:color w:val="000000"/>
                <w:sz w:val="18"/>
                <w:szCs w:val="18"/>
              </w:rPr>
            </w:pPr>
          </w:p>
          <w:p w14:paraId="652F079A" w14:textId="713F67DB"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nil"/>
              <w:right w:val="nil"/>
            </w:tcBorders>
          </w:tcPr>
          <w:p w14:paraId="52920AE8" w14:textId="77777777" w:rsidR="000F1130" w:rsidRPr="00E12604" w:rsidRDefault="000F1130" w:rsidP="00251D1B">
            <w:pPr>
              <w:ind w:right="-72"/>
              <w:jc w:val="right"/>
              <w:rPr>
                <w:rFonts w:ascii="Arial" w:eastAsia="Arial Unicode MS" w:hAnsi="Arial" w:cs="Arial"/>
                <w:color w:val="000000"/>
                <w:sz w:val="18"/>
                <w:szCs w:val="18"/>
              </w:rPr>
            </w:pPr>
          </w:p>
          <w:p w14:paraId="584389B8" w14:textId="599F627C"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0.14</w:t>
            </w:r>
          </w:p>
        </w:tc>
        <w:tc>
          <w:tcPr>
            <w:tcW w:w="851" w:type="dxa"/>
            <w:tcBorders>
              <w:top w:val="nil"/>
              <w:left w:val="nil"/>
              <w:bottom w:val="nil"/>
              <w:right w:val="nil"/>
            </w:tcBorders>
          </w:tcPr>
          <w:p w14:paraId="2CD74927" w14:textId="77777777" w:rsidR="000F1130" w:rsidRPr="00E12604" w:rsidRDefault="000F1130" w:rsidP="00251D1B">
            <w:pPr>
              <w:ind w:right="-72"/>
              <w:jc w:val="right"/>
              <w:rPr>
                <w:rFonts w:ascii="Arial" w:eastAsia="Arial Unicode MS" w:hAnsi="Arial" w:cs="Arial"/>
                <w:color w:val="000000"/>
                <w:sz w:val="18"/>
                <w:szCs w:val="18"/>
              </w:rPr>
            </w:pPr>
          </w:p>
          <w:p w14:paraId="32072B77" w14:textId="47B95AA5" w:rsidR="00251D1B" w:rsidRPr="00E12604" w:rsidRDefault="00251D1B" w:rsidP="00251D1B">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2.78</w:t>
            </w:r>
          </w:p>
        </w:tc>
      </w:tr>
      <w:tr w:rsidR="0003040D" w:rsidRPr="00E12604" w14:paraId="51C34EFF" w14:textId="77777777" w:rsidTr="00AF1B49">
        <w:tc>
          <w:tcPr>
            <w:tcW w:w="2667" w:type="dxa"/>
            <w:tcBorders>
              <w:top w:val="nil"/>
              <w:left w:val="nil"/>
              <w:bottom w:val="nil"/>
              <w:right w:val="nil"/>
            </w:tcBorders>
          </w:tcPr>
          <w:p w14:paraId="1017AC60" w14:textId="5FE8A12B" w:rsidR="0003040D" w:rsidRPr="00E12604" w:rsidRDefault="0003040D" w:rsidP="0003040D">
            <w:pPr>
              <w:ind w:left="-105" w:right="-72"/>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Financial assets measured </w:t>
            </w:r>
          </w:p>
          <w:p w14:paraId="04A0EB31" w14:textId="4EE898CA" w:rsidR="0003040D" w:rsidRPr="00E12604" w:rsidRDefault="0003040D" w:rsidP="0003040D">
            <w:pPr>
              <w:tabs>
                <w:tab w:val="left" w:pos="37"/>
              </w:tabs>
              <w:ind w:left="-105" w:right="-72"/>
              <w:rPr>
                <w:rFonts w:ascii="Arial" w:eastAsia="Arial Unicode MS" w:hAnsi="Arial" w:cs="Arial"/>
                <w:b/>
                <w:bCs/>
                <w:color w:val="000000"/>
                <w:sz w:val="18"/>
                <w:szCs w:val="18"/>
                <w:cs/>
              </w:rPr>
            </w:pPr>
            <w:r w:rsidRPr="00E12604">
              <w:rPr>
                <w:rFonts w:ascii="Arial" w:eastAsia="Arial Unicode MS" w:hAnsi="Arial" w:cs="Arial"/>
                <w:color w:val="000000"/>
                <w:sz w:val="18"/>
                <w:szCs w:val="18"/>
              </w:rPr>
              <w:tab/>
              <w:t xml:space="preserve">at fair value through other </w:t>
            </w:r>
            <w:r w:rsidRPr="00E12604">
              <w:rPr>
                <w:rFonts w:ascii="Arial" w:eastAsia="Arial Unicode MS" w:hAnsi="Arial" w:cs="Arial"/>
                <w:color w:val="000000"/>
                <w:sz w:val="18"/>
                <w:szCs w:val="18"/>
              </w:rPr>
              <w:tab/>
            </w:r>
            <w:r w:rsidRPr="00E12604">
              <w:rPr>
                <w:rFonts w:ascii="Arial" w:eastAsia="Arial Unicode MS" w:hAnsi="Arial" w:cs="Arial"/>
                <w:color w:val="000000"/>
                <w:spacing w:val="-4"/>
                <w:sz w:val="18"/>
                <w:szCs w:val="18"/>
              </w:rPr>
              <w:t>comprehensive income (FVOCI)</w:t>
            </w:r>
          </w:p>
        </w:tc>
        <w:tc>
          <w:tcPr>
            <w:tcW w:w="850" w:type="dxa"/>
            <w:tcBorders>
              <w:top w:val="nil"/>
              <w:left w:val="nil"/>
              <w:bottom w:val="nil"/>
              <w:right w:val="nil"/>
            </w:tcBorders>
          </w:tcPr>
          <w:p w14:paraId="2C6B73F2"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314BC6C8"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nil"/>
              <w:left w:val="nil"/>
              <w:bottom w:val="nil"/>
              <w:right w:val="nil"/>
            </w:tcBorders>
          </w:tcPr>
          <w:p w14:paraId="4315C584"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35473125"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nil"/>
              <w:left w:val="nil"/>
              <w:bottom w:val="nil"/>
              <w:right w:val="nil"/>
            </w:tcBorders>
          </w:tcPr>
          <w:p w14:paraId="07352A44"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1DA333AB"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nil"/>
              <w:left w:val="nil"/>
              <w:bottom w:val="nil"/>
              <w:right w:val="nil"/>
            </w:tcBorders>
          </w:tcPr>
          <w:p w14:paraId="1901ED1B"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79F1F14F" w14:textId="77777777" w:rsidR="0003040D" w:rsidRPr="00E12604" w:rsidRDefault="0003040D" w:rsidP="0003040D">
            <w:pPr>
              <w:ind w:right="-72"/>
              <w:jc w:val="right"/>
              <w:rPr>
                <w:rFonts w:ascii="Arial" w:eastAsia="Arial Unicode MS" w:hAnsi="Arial" w:cs="Arial"/>
                <w:color w:val="000000"/>
                <w:sz w:val="18"/>
                <w:szCs w:val="18"/>
              </w:rPr>
            </w:pPr>
          </w:p>
        </w:tc>
      </w:tr>
      <w:tr w:rsidR="00E114F7" w:rsidRPr="00E12604" w14:paraId="16CD88DF" w14:textId="77777777" w:rsidTr="00AF1B49">
        <w:tc>
          <w:tcPr>
            <w:tcW w:w="2667" w:type="dxa"/>
            <w:tcBorders>
              <w:top w:val="nil"/>
              <w:left w:val="nil"/>
              <w:bottom w:val="nil"/>
              <w:right w:val="nil"/>
            </w:tcBorders>
            <w:vAlign w:val="bottom"/>
          </w:tcPr>
          <w:p w14:paraId="4CBA6AAC" w14:textId="7A1CBA38" w:rsidR="00E114F7" w:rsidRPr="00E12604" w:rsidRDefault="00E114F7" w:rsidP="00E114F7">
            <w:pPr>
              <w:numPr>
                <w:ilvl w:val="0"/>
                <w:numId w:val="9"/>
              </w:numPr>
              <w:ind w:left="251" w:right="-72" w:hanging="180"/>
              <w:rPr>
                <w:rFonts w:ascii="Arial" w:eastAsia="Arial Unicode MS" w:hAnsi="Arial" w:cs="Arial"/>
                <w:color w:val="000000"/>
                <w:sz w:val="18"/>
                <w:szCs w:val="18"/>
                <w:cs/>
              </w:rPr>
            </w:pPr>
            <w:r w:rsidRPr="00E12604">
              <w:rPr>
                <w:rFonts w:ascii="Arial" w:eastAsia="Arial Unicode MS" w:hAnsi="Arial" w:cs="Arial"/>
                <w:color w:val="000000"/>
                <w:sz w:val="18"/>
                <w:szCs w:val="18"/>
              </w:rPr>
              <w:t>Debt instruments</w:t>
            </w:r>
          </w:p>
        </w:tc>
        <w:tc>
          <w:tcPr>
            <w:tcW w:w="850" w:type="dxa"/>
            <w:tcBorders>
              <w:top w:val="nil"/>
              <w:left w:val="nil"/>
              <w:bottom w:val="nil"/>
              <w:right w:val="nil"/>
            </w:tcBorders>
          </w:tcPr>
          <w:p w14:paraId="269B20C0" w14:textId="2051CB15"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nil"/>
              <w:right w:val="nil"/>
            </w:tcBorders>
          </w:tcPr>
          <w:p w14:paraId="28443E8B" w14:textId="01F2178E"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nil"/>
              <w:right w:val="nil"/>
            </w:tcBorders>
          </w:tcPr>
          <w:p w14:paraId="5D201756" w14:textId="3F7E4AF9"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226.57</w:t>
            </w:r>
          </w:p>
        </w:tc>
        <w:tc>
          <w:tcPr>
            <w:tcW w:w="851" w:type="dxa"/>
            <w:tcBorders>
              <w:top w:val="nil"/>
              <w:left w:val="nil"/>
              <w:bottom w:val="nil"/>
              <w:right w:val="nil"/>
            </w:tcBorders>
          </w:tcPr>
          <w:p w14:paraId="332C2AF7" w14:textId="3ACACE9F"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57.74</w:t>
            </w:r>
          </w:p>
        </w:tc>
        <w:tc>
          <w:tcPr>
            <w:tcW w:w="850" w:type="dxa"/>
            <w:tcBorders>
              <w:top w:val="nil"/>
              <w:left w:val="nil"/>
              <w:bottom w:val="nil"/>
              <w:right w:val="nil"/>
            </w:tcBorders>
          </w:tcPr>
          <w:p w14:paraId="40790EB6" w14:textId="11658434"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nil"/>
              <w:right w:val="nil"/>
            </w:tcBorders>
          </w:tcPr>
          <w:p w14:paraId="7F3632CE" w14:textId="14CAE1EB"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nil"/>
              <w:right w:val="nil"/>
            </w:tcBorders>
          </w:tcPr>
          <w:p w14:paraId="5D480F1B" w14:textId="46499F4E"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226.57</w:t>
            </w:r>
          </w:p>
        </w:tc>
        <w:tc>
          <w:tcPr>
            <w:tcW w:w="851" w:type="dxa"/>
            <w:tcBorders>
              <w:top w:val="nil"/>
              <w:left w:val="nil"/>
              <w:bottom w:val="nil"/>
              <w:right w:val="nil"/>
            </w:tcBorders>
          </w:tcPr>
          <w:p w14:paraId="30786BD5" w14:textId="432063B8"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57.74</w:t>
            </w:r>
          </w:p>
        </w:tc>
      </w:tr>
      <w:tr w:rsidR="00E114F7" w:rsidRPr="00E12604" w14:paraId="173D5575" w14:textId="77777777" w:rsidTr="00AF1B49">
        <w:tc>
          <w:tcPr>
            <w:tcW w:w="2667" w:type="dxa"/>
            <w:tcBorders>
              <w:top w:val="nil"/>
              <w:left w:val="nil"/>
              <w:bottom w:val="nil"/>
              <w:right w:val="nil"/>
            </w:tcBorders>
            <w:vAlign w:val="center"/>
          </w:tcPr>
          <w:p w14:paraId="66089938" w14:textId="51678D55" w:rsidR="00E114F7" w:rsidRPr="00E12604" w:rsidRDefault="00E114F7" w:rsidP="00E114F7">
            <w:pPr>
              <w:numPr>
                <w:ilvl w:val="0"/>
                <w:numId w:val="9"/>
              </w:numPr>
              <w:ind w:left="251" w:right="-72" w:hanging="180"/>
              <w:rPr>
                <w:rFonts w:ascii="Arial" w:eastAsia="Arial Unicode MS" w:hAnsi="Arial" w:cs="Arial"/>
                <w:color w:val="000000"/>
                <w:sz w:val="18"/>
                <w:szCs w:val="18"/>
                <w:cs/>
              </w:rPr>
            </w:pPr>
            <w:r w:rsidRPr="00E12604">
              <w:rPr>
                <w:rFonts w:ascii="Arial" w:eastAsia="Arial Unicode MS" w:hAnsi="Arial" w:cs="Arial"/>
                <w:color w:val="000000"/>
                <w:sz w:val="18"/>
                <w:szCs w:val="18"/>
              </w:rPr>
              <w:t>Equity instruments</w:t>
            </w:r>
          </w:p>
        </w:tc>
        <w:tc>
          <w:tcPr>
            <w:tcW w:w="850" w:type="dxa"/>
            <w:tcBorders>
              <w:top w:val="nil"/>
              <w:left w:val="nil"/>
              <w:bottom w:val="single" w:sz="4" w:space="0" w:color="auto"/>
              <w:right w:val="nil"/>
            </w:tcBorders>
          </w:tcPr>
          <w:p w14:paraId="72EADABF" w14:textId="4C9E53B9"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tcPr>
          <w:p w14:paraId="36D6D6AF" w14:textId="77C3E990"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tcPr>
          <w:p w14:paraId="6AF6D6CE" w14:textId="31E42AD4"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tcPr>
          <w:p w14:paraId="1A9B97DF" w14:textId="1011F6D2"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tcPr>
          <w:p w14:paraId="5E1E0360" w14:textId="1EE58599" w:rsidR="00E114F7" w:rsidRPr="00E12604" w:rsidRDefault="00D50E7C"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8</w:t>
            </w:r>
            <w:r w:rsidR="007D2350" w:rsidRPr="00E12604">
              <w:rPr>
                <w:rFonts w:ascii="Arial" w:eastAsia="Arial Unicode MS" w:hAnsi="Arial" w:cs="Arial"/>
                <w:color w:val="000000"/>
                <w:sz w:val="18"/>
                <w:szCs w:val="18"/>
              </w:rPr>
              <w:t>2</w:t>
            </w:r>
            <w:r w:rsidRPr="00E12604">
              <w:rPr>
                <w:rFonts w:ascii="Arial" w:eastAsia="Arial Unicode MS" w:hAnsi="Arial" w:cs="Arial"/>
                <w:color w:val="000000"/>
                <w:sz w:val="18"/>
                <w:szCs w:val="18"/>
              </w:rPr>
              <w:t>.6</w:t>
            </w:r>
            <w:r w:rsidR="007D2350" w:rsidRPr="00E12604">
              <w:rPr>
                <w:rFonts w:ascii="Arial" w:eastAsia="Arial Unicode MS" w:hAnsi="Arial" w:cs="Arial"/>
                <w:color w:val="000000"/>
                <w:sz w:val="18"/>
                <w:szCs w:val="18"/>
              </w:rPr>
              <w:t>6</w:t>
            </w:r>
          </w:p>
        </w:tc>
        <w:tc>
          <w:tcPr>
            <w:tcW w:w="851" w:type="dxa"/>
            <w:tcBorders>
              <w:top w:val="nil"/>
              <w:left w:val="nil"/>
              <w:bottom w:val="single" w:sz="4" w:space="0" w:color="auto"/>
              <w:right w:val="nil"/>
            </w:tcBorders>
          </w:tcPr>
          <w:p w14:paraId="40747103" w14:textId="5BEFC1EA"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110.44</w:t>
            </w:r>
          </w:p>
        </w:tc>
        <w:tc>
          <w:tcPr>
            <w:tcW w:w="850" w:type="dxa"/>
            <w:tcBorders>
              <w:top w:val="nil"/>
              <w:left w:val="nil"/>
              <w:bottom w:val="single" w:sz="4" w:space="0" w:color="auto"/>
              <w:right w:val="nil"/>
            </w:tcBorders>
          </w:tcPr>
          <w:p w14:paraId="4E205296" w14:textId="2CF4EC2F" w:rsidR="00E114F7" w:rsidRPr="00E12604" w:rsidRDefault="00C86829"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8</w:t>
            </w:r>
            <w:r w:rsidR="007D2350" w:rsidRPr="00E12604">
              <w:rPr>
                <w:rFonts w:ascii="Arial" w:eastAsia="Arial Unicode MS" w:hAnsi="Arial" w:cs="Arial"/>
                <w:color w:val="000000"/>
                <w:sz w:val="18"/>
                <w:szCs w:val="18"/>
              </w:rPr>
              <w:t>2</w:t>
            </w:r>
            <w:r w:rsidR="00E114F7" w:rsidRPr="00E12604">
              <w:rPr>
                <w:rFonts w:ascii="Arial" w:eastAsia="Arial Unicode MS" w:hAnsi="Arial" w:cs="Arial"/>
                <w:color w:val="000000"/>
                <w:sz w:val="18"/>
                <w:szCs w:val="18"/>
              </w:rPr>
              <w:t>.</w:t>
            </w:r>
            <w:r w:rsidRPr="00E12604">
              <w:rPr>
                <w:rFonts w:ascii="Arial" w:eastAsia="Arial Unicode MS" w:hAnsi="Arial" w:cs="Arial"/>
                <w:color w:val="000000"/>
                <w:sz w:val="18"/>
                <w:szCs w:val="18"/>
              </w:rPr>
              <w:t>6</w:t>
            </w:r>
            <w:r w:rsidR="007D2350" w:rsidRPr="00E12604">
              <w:rPr>
                <w:rFonts w:ascii="Arial" w:eastAsia="Arial Unicode MS" w:hAnsi="Arial" w:cs="Arial"/>
                <w:color w:val="000000"/>
                <w:sz w:val="18"/>
                <w:szCs w:val="18"/>
              </w:rPr>
              <w:t>6</w:t>
            </w:r>
          </w:p>
        </w:tc>
        <w:tc>
          <w:tcPr>
            <w:tcW w:w="851" w:type="dxa"/>
            <w:tcBorders>
              <w:top w:val="nil"/>
              <w:left w:val="nil"/>
              <w:bottom w:val="single" w:sz="4" w:space="0" w:color="auto"/>
              <w:right w:val="nil"/>
            </w:tcBorders>
          </w:tcPr>
          <w:p w14:paraId="490D1DCE" w14:textId="6C3476E0" w:rsidR="00E114F7" w:rsidRPr="00E12604" w:rsidRDefault="00E114F7" w:rsidP="00E114F7">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110.44</w:t>
            </w:r>
          </w:p>
        </w:tc>
      </w:tr>
      <w:tr w:rsidR="0003040D" w:rsidRPr="00E12604" w14:paraId="176EAF75" w14:textId="77777777" w:rsidTr="00AF1B49">
        <w:tc>
          <w:tcPr>
            <w:tcW w:w="2667" w:type="dxa"/>
            <w:tcBorders>
              <w:top w:val="nil"/>
              <w:left w:val="nil"/>
              <w:bottom w:val="nil"/>
              <w:right w:val="nil"/>
            </w:tcBorders>
          </w:tcPr>
          <w:p w14:paraId="09D25C87" w14:textId="77777777" w:rsidR="0003040D" w:rsidRPr="00E12604" w:rsidRDefault="0003040D" w:rsidP="0003040D">
            <w:pPr>
              <w:ind w:left="-100" w:right="-72"/>
              <w:rPr>
                <w:rFonts w:ascii="Arial" w:eastAsia="Arial Unicode MS" w:hAnsi="Arial" w:cs="Arial"/>
                <w:color w:val="000000"/>
                <w:sz w:val="12"/>
                <w:szCs w:val="12"/>
              </w:rPr>
            </w:pPr>
          </w:p>
        </w:tc>
        <w:tc>
          <w:tcPr>
            <w:tcW w:w="850" w:type="dxa"/>
            <w:tcBorders>
              <w:top w:val="single" w:sz="4" w:space="0" w:color="auto"/>
              <w:left w:val="nil"/>
              <w:bottom w:val="nil"/>
              <w:right w:val="nil"/>
            </w:tcBorders>
          </w:tcPr>
          <w:p w14:paraId="66345DD0"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01FFEC4D"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5219037D"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24A7B120"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5042D385"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2EB96651"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1996F277"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4EE08C2E" w14:textId="77777777" w:rsidR="0003040D" w:rsidRPr="00E12604" w:rsidRDefault="0003040D" w:rsidP="0003040D">
            <w:pPr>
              <w:ind w:right="-72"/>
              <w:jc w:val="right"/>
              <w:rPr>
                <w:rFonts w:ascii="Arial" w:eastAsia="Arial Unicode MS" w:hAnsi="Arial" w:cs="Arial"/>
                <w:color w:val="000000"/>
                <w:sz w:val="18"/>
                <w:szCs w:val="18"/>
              </w:rPr>
            </w:pPr>
          </w:p>
        </w:tc>
      </w:tr>
      <w:tr w:rsidR="002643C0" w:rsidRPr="00E12604" w14:paraId="3F74011F" w14:textId="77777777" w:rsidTr="00AF1B49">
        <w:tc>
          <w:tcPr>
            <w:tcW w:w="2667" w:type="dxa"/>
            <w:tcBorders>
              <w:top w:val="nil"/>
              <w:left w:val="nil"/>
              <w:bottom w:val="nil"/>
              <w:right w:val="nil"/>
            </w:tcBorders>
          </w:tcPr>
          <w:p w14:paraId="6FE23430" w14:textId="471EF964" w:rsidR="002643C0" w:rsidRPr="00E12604" w:rsidRDefault="002643C0" w:rsidP="002643C0">
            <w:pPr>
              <w:ind w:left="-105" w:right="-72"/>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Total assets</w:t>
            </w:r>
          </w:p>
        </w:tc>
        <w:tc>
          <w:tcPr>
            <w:tcW w:w="850" w:type="dxa"/>
            <w:tcBorders>
              <w:top w:val="nil"/>
              <w:left w:val="nil"/>
              <w:bottom w:val="single" w:sz="4" w:space="0" w:color="auto"/>
              <w:right w:val="nil"/>
            </w:tcBorders>
          </w:tcPr>
          <w:p w14:paraId="53F8F7BE" w14:textId="07425ECC" w:rsidR="002643C0" w:rsidRPr="00E12604" w:rsidRDefault="002643C0"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114519DB" w14:textId="3D94E8E5" w:rsidR="002643C0" w:rsidRPr="00E12604" w:rsidRDefault="002643C0"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22FD9444" w14:textId="14B760AD" w:rsidR="002643C0" w:rsidRPr="00E12604" w:rsidRDefault="002643C0"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226.71</w:t>
            </w:r>
          </w:p>
        </w:tc>
        <w:tc>
          <w:tcPr>
            <w:tcW w:w="851" w:type="dxa"/>
            <w:tcBorders>
              <w:top w:val="nil"/>
              <w:left w:val="nil"/>
              <w:bottom w:val="single" w:sz="4" w:space="0" w:color="auto"/>
              <w:right w:val="nil"/>
            </w:tcBorders>
          </w:tcPr>
          <w:p w14:paraId="752DC6E6" w14:textId="7B5F6EF0" w:rsidR="002643C0" w:rsidRPr="00E12604" w:rsidRDefault="002643C0"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60.52</w:t>
            </w:r>
          </w:p>
        </w:tc>
        <w:tc>
          <w:tcPr>
            <w:tcW w:w="850" w:type="dxa"/>
            <w:tcBorders>
              <w:top w:val="nil"/>
              <w:left w:val="nil"/>
              <w:bottom w:val="single" w:sz="4" w:space="0" w:color="auto"/>
              <w:right w:val="nil"/>
            </w:tcBorders>
          </w:tcPr>
          <w:p w14:paraId="7834495B" w14:textId="1FECB137" w:rsidR="002643C0" w:rsidRPr="00E12604" w:rsidRDefault="00D50E7C"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8</w:t>
            </w:r>
            <w:r w:rsidR="007D2350" w:rsidRPr="00E12604">
              <w:rPr>
                <w:rFonts w:ascii="Arial" w:eastAsia="Arial Unicode MS" w:hAnsi="Arial" w:cs="Arial"/>
                <w:b/>
                <w:bCs/>
                <w:color w:val="000000"/>
                <w:sz w:val="18"/>
                <w:szCs w:val="18"/>
              </w:rPr>
              <w:t>2</w:t>
            </w:r>
            <w:r w:rsidR="002643C0" w:rsidRPr="00E12604">
              <w:rPr>
                <w:rFonts w:ascii="Arial" w:eastAsia="Arial Unicode MS" w:hAnsi="Arial" w:cs="Arial"/>
                <w:b/>
                <w:bCs/>
                <w:color w:val="000000"/>
                <w:sz w:val="18"/>
                <w:szCs w:val="18"/>
              </w:rPr>
              <w:t>.</w:t>
            </w:r>
            <w:r w:rsidRPr="00E12604">
              <w:rPr>
                <w:rFonts w:ascii="Arial" w:eastAsia="Arial Unicode MS" w:hAnsi="Arial" w:cs="Arial"/>
                <w:b/>
                <w:bCs/>
                <w:color w:val="000000"/>
                <w:sz w:val="18"/>
                <w:szCs w:val="18"/>
              </w:rPr>
              <w:t>6</w:t>
            </w:r>
            <w:r w:rsidR="007D2350" w:rsidRPr="00E12604">
              <w:rPr>
                <w:rFonts w:ascii="Arial" w:eastAsia="Arial Unicode MS" w:hAnsi="Arial" w:cs="Arial"/>
                <w:b/>
                <w:bCs/>
                <w:color w:val="000000"/>
                <w:sz w:val="18"/>
                <w:szCs w:val="18"/>
              </w:rPr>
              <w:t>6</w:t>
            </w:r>
          </w:p>
        </w:tc>
        <w:tc>
          <w:tcPr>
            <w:tcW w:w="851" w:type="dxa"/>
            <w:tcBorders>
              <w:top w:val="nil"/>
              <w:left w:val="nil"/>
              <w:bottom w:val="single" w:sz="4" w:space="0" w:color="auto"/>
              <w:right w:val="nil"/>
            </w:tcBorders>
          </w:tcPr>
          <w:p w14:paraId="08EF262B" w14:textId="31402B34" w:rsidR="002643C0" w:rsidRPr="00E12604" w:rsidRDefault="002643C0"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110.44</w:t>
            </w:r>
          </w:p>
        </w:tc>
        <w:tc>
          <w:tcPr>
            <w:tcW w:w="850" w:type="dxa"/>
            <w:tcBorders>
              <w:top w:val="nil"/>
              <w:left w:val="nil"/>
              <w:bottom w:val="single" w:sz="4" w:space="0" w:color="auto"/>
              <w:right w:val="nil"/>
            </w:tcBorders>
          </w:tcPr>
          <w:p w14:paraId="5997E7B5" w14:textId="28C68871" w:rsidR="002643C0" w:rsidRPr="00E12604" w:rsidRDefault="009D0A7E" w:rsidP="002643C0">
            <w:pPr>
              <w:ind w:right="-72"/>
              <w:jc w:val="right"/>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3</w:t>
            </w:r>
            <w:r w:rsidR="007D2350" w:rsidRPr="00E12604">
              <w:rPr>
                <w:rFonts w:ascii="Arial" w:eastAsia="Arial Unicode MS" w:hAnsi="Arial" w:cs="Arial"/>
                <w:b/>
                <w:bCs/>
                <w:color w:val="000000"/>
                <w:sz w:val="18"/>
                <w:szCs w:val="18"/>
              </w:rPr>
              <w:t>09</w:t>
            </w:r>
            <w:r w:rsidRPr="00E12604">
              <w:rPr>
                <w:rFonts w:ascii="Arial" w:eastAsia="Arial Unicode MS" w:hAnsi="Arial" w:cs="Arial"/>
                <w:b/>
                <w:bCs/>
                <w:color w:val="000000"/>
                <w:sz w:val="18"/>
                <w:szCs w:val="18"/>
              </w:rPr>
              <w:t>.</w:t>
            </w:r>
            <w:r w:rsidR="007D2350" w:rsidRPr="00E12604">
              <w:rPr>
                <w:rFonts w:ascii="Arial" w:eastAsia="Arial Unicode MS" w:hAnsi="Arial" w:cs="Arial"/>
                <w:b/>
                <w:bCs/>
                <w:color w:val="000000"/>
                <w:sz w:val="18"/>
                <w:szCs w:val="18"/>
              </w:rPr>
              <w:t>37</w:t>
            </w:r>
          </w:p>
        </w:tc>
        <w:tc>
          <w:tcPr>
            <w:tcW w:w="851" w:type="dxa"/>
            <w:tcBorders>
              <w:top w:val="nil"/>
              <w:left w:val="nil"/>
              <w:bottom w:val="single" w:sz="4" w:space="0" w:color="auto"/>
              <w:right w:val="nil"/>
            </w:tcBorders>
          </w:tcPr>
          <w:p w14:paraId="33A0EB6A" w14:textId="69F9C75B" w:rsidR="002643C0" w:rsidRPr="00E12604" w:rsidRDefault="002643C0" w:rsidP="002643C0">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170.96</w:t>
            </w:r>
          </w:p>
        </w:tc>
      </w:tr>
      <w:tr w:rsidR="0003040D" w:rsidRPr="00E12604" w14:paraId="25429019" w14:textId="77777777" w:rsidTr="00AF1B49">
        <w:tc>
          <w:tcPr>
            <w:tcW w:w="2667" w:type="dxa"/>
            <w:tcBorders>
              <w:top w:val="nil"/>
              <w:left w:val="nil"/>
              <w:bottom w:val="nil"/>
              <w:right w:val="nil"/>
            </w:tcBorders>
          </w:tcPr>
          <w:p w14:paraId="605BE444" w14:textId="77777777" w:rsidR="0003040D" w:rsidRPr="00E12604" w:rsidRDefault="0003040D" w:rsidP="0003040D">
            <w:pPr>
              <w:ind w:left="-105" w:right="-72"/>
              <w:rPr>
                <w:rFonts w:ascii="Arial" w:eastAsia="Arial Unicode MS" w:hAnsi="Arial" w:cs="Arial"/>
                <w:b/>
                <w:bCs/>
                <w:color w:val="000000"/>
                <w:sz w:val="12"/>
                <w:szCs w:val="12"/>
                <w:cs/>
              </w:rPr>
            </w:pPr>
          </w:p>
        </w:tc>
        <w:tc>
          <w:tcPr>
            <w:tcW w:w="850" w:type="dxa"/>
            <w:tcBorders>
              <w:top w:val="single" w:sz="4" w:space="0" w:color="auto"/>
              <w:left w:val="nil"/>
              <w:bottom w:val="nil"/>
              <w:right w:val="nil"/>
            </w:tcBorders>
          </w:tcPr>
          <w:p w14:paraId="4050F505"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7CD4A55E"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04D8FE37"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139D2939"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0F432DC0"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1F3EE183"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4A5E325C"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1ABED01C" w14:textId="77777777" w:rsidR="0003040D" w:rsidRPr="00E12604" w:rsidRDefault="0003040D" w:rsidP="0003040D">
            <w:pPr>
              <w:ind w:right="-72"/>
              <w:jc w:val="right"/>
              <w:rPr>
                <w:rFonts w:ascii="Arial" w:eastAsia="Arial Unicode MS" w:hAnsi="Arial" w:cs="Arial"/>
                <w:color w:val="000000"/>
                <w:sz w:val="18"/>
                <w:szCs w:val="18"/>
              </w:rPr>
            </w:pPr>
          </w:p>
        </w:tc>
      </w:tr>
      <w:tr w:rsidR="0003040D" w:rsidRPr="00E12604" w14:paraId="3B3642FB" w14:textId="77777777" w:rsidTr="00AF1B49">
        <w:tc>
          <w:tcPr>
            <w:tcW w:w="2667" w:type="dxa"/>
            <w:tcBorders>
              <w:top w:val="nil"/>
              <w:left w:val="nil"/>
              <w:bottom w:val="nil"/>
              <w:right w:val="nil"/>
            </w:tcBorders>
          </w:tcPr>
          <w:p w14:paraId="059EE554" w14:textId="48B581D1" w:rsidR="0003040D" w:rsidRPr="00E12604" w:rsidRDefault="0003040D" w:rsidP="0003040D">
            <w:pPr>
              <w:ind w:left="-105" w:right="-72"/>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Liabilities</w:t>
            </w:r>
          </w:p>
        </w:tc>
        <w:tc>
          <w:tcPr>
            <w:tcW w:w="850" w:type="dxa"/>
            <w:tcBorders>
              <w:top w:val="nil"/>
              <w:left w:val="nil"/>
              <w:bottom w:val="nil"/>
              <w:right w:val="nil"/>
            </w:tcBorders>
          </w:tcPr>
          <w:p w14:paraId="3BD07D9D"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486FCF6B"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nil"/>
              <w:left w:val="nil"/>
              <w:bottom w:val="nil"/>
              <w:right w:val="nil"/>
            </w:tcBorders>
          </w:tcPr>
          <w:p w14:paraId="04751E7B"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1C1F09A9"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nil"/>
              <w:left w:val="nil"/>
              <w:bottom w:val="nil"/>
              <w:right w:val="nil"/>
            </w:tcBorders>
          </w:tcPr>
          <w:p w14:paraId="6DC25BFA"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544F7FE1"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nil"/>
              <w:left w:val="nil"/>
              <w:bottom w:val="nil"/>
              <w:right w:val="nil"/>
            </w:tcBorders>
          </w:tcPr>
          <w:p w14:paraId="08E9B089"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nil"/>
              <w:left w:val="nil"/>
              <w:bottom w:val="nil"/>
              <w:right w:val="nil"/>
            </w:tcBorders>
          </w:tcPr>
          <w:p w14:paraId="08262A6D" w14:textId="77777777" w:rsidR="0003040D" w:rsidRPr="00E12604" w:rsidRDefault="0003040D" w:rsidP="0003040D">
            <w:pPr>
              <w:ind w:right="-72"/>
              <w:jc w:val="right"/>
              <w:rPr>
                <w:rFonts w:ascii="Arial" w:eastAsia="Arial Unicode MS" w:hAnsi="Arial" w:cs="Arial"/>
                <w:color w:val="000000"/>
                <w:sz w:val="18"/>
                <w:szCs w:val="18"/>
              </w:rPr>
            </w:pPr>
          </w:p>
        </w:tc>
      </w:tr>
      <w:tr w:rsidR="00950D50" w:rsidRPr="00E12604" w14:paraId="4DC991F7" w14:textId="77777777" w:rsidTr="00AF1B49">
        <w:tc>
          <w:tcPr>
            <w:tcW w:w="2667" w:type="dxa"/>
            <w:tcBorders>
              <w:top w:val="nil"/>
              <w:left w:val="nil"/>
              <w:bottom w:val="nil"/>
              <w:right w:val="nil"/>
            </w:tcBorders>
          </w:tcPr>
          <w:p w14:paraId="3C28C68C" w14:textId="77777777" w:rsidR="00950D50" w:rsidRPr="00E12604" w:rsidRDefault="00950D50" w:rsidP="00950D50">
            <w:pPr>
              <w:ind w:left="-105" w:right="-72"/>
              <w:rPr>
                <w:rFonts w:ascii="Arial" w:eastAsia="Arial Unicode MS" w:hAnsi="Arial" w:cs="Arial"/>
                <w:color w:val="000000"/>
                <w:sz w:val="18"/>
                <w:szCs w:val="18"/>
              </w:rPr>
            </w:pPr>
            <w:r w:rsidRPr="00E12604">
              <w:rPr>
                <w:rFonts w:ascii="Arial" w:eastAsia="Arial Unicode MS" w:hAnsi="Arial" w:cs="Arial"/>
                <w:color w:val="000000"/>
                <w:sz w:val="18"/>
                <w:szCs w:val="18"/>
              </w:rPr>
              <w:t>Derivatives - Foreign currency</w:t>
            </w:r>
          </w:p>
          <w:p w14:paraId="2BB4778B" w14:textId="0355C89F" w:rsidR="00950D50" w:rsidRPr="00E12604" w:rsidRDefault="00950D50" w:rsidP="00950D50">
            <w:pPr>
              <w:ind w:left="-105" w:right="-72"/>
              <w:rPr>
                <w:rFonts w:ascii="Arial" w:eastAsia="Arial Unicode MS" w:hAnsi="Arial" w:cs="Arial"/>
                <w:color w:val="000000"/>
                <w:sz w:val="18"/>
                <w:szCs w:val="18"/>
                <w:cs/>
              </w:rPr>
            </w:pPr>
            <w:r w:rsidRPr="00E12604">
              <w:rPr>
                <w:rFonts w:ascii="Arial" w:eastAsia="Arial Unicode MS" w:hAnsi="Arial" w:cs="Arial"/>
                <w:color w:val="000000"/>
                <w:sz w:val="18"/>
                <w:szCs w:val="18"/>
              </w:rPr>
              <w:t xml:space="preserve">   forwards contracts</w:t>
            </w:r>
          </w:p>
        </w:tc>
        <w:tc>
          <w:tcPr>
            <w:tcW w:w="850" w:type="dxa"/>
            <w:tcBorders>
              <w:top w:val="nil"/>
              <w:left w:val="nil"/>
              <w:bottom w:val="single" w:sz="4" w:space="0" w:color="auto"/>
              <w:right w:val="nil"/>
            </w:tcBorders>
          </w:tcPr>
          <w:p w14:paraId="19139981" w14:textId="77777777" w:rsidR="000F1130" w:rsidRPr="00E12604" w:rsidRDefault="000F1130" w:rsidP="00950D50">
            <w:pPr>
              <w:ind w:right="-72"/>
              <w:jc w:val="right"/>
              <w:rPr>
                <w:rFonts w:ascii="Arial" w:eastAsia="Arial Unicode MS" w:hAnsi="Arial" w:cs="Arial"/>
                <w:color w:val="000000"/>
                <w:sz w:val="18"/>
                <w:szCs w:val="18"/>
              </w:rPr>
            </w:pPr>
          </w:p>
          <w:p w14:paraId="455AD99A" w14:textId="043C519D"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tcPr>
          <w:p w14:paraId="053C702E" w14:textId="77777777" w:rsidR="000F1130" w:rsidRPr="00E12604" w:rsidRDefault="000F1130" w:rsidP="00950D50">
            <w:pPr>
              <w:ind w:right="-72"/>
              <w:jc w:val="right"/>
              <w:rPr>
                <w:rFonts w:ascii="Arial" w:eastAsia="Arial Unicode MS" w:hAnsi="Arial" w:cs="Arial"/>
                <w:color w:val="000000"/>
                <w:sz w:val="18"/>
                <w:szCs w:val="18"/>
              </w:rPr>
            </w:pPr>
          </w:p>
          <w:p w14:paraId="495AB512" w14:textId="1FF49673"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tcPr>
          <w:p w14:paraId="242873A6" w14:textId="77777777" w:rsidR="000F113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    </w:t>
            </w:r>
          </w:p>
          <w:p w14:paraId="37E1625C" w14:textId="7AA8433D"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 1</w:t>
            </w:r>
            <w:r w:rsidRPr="00E12604">
              <w:rPr>
                <w:rFonts w:ascii="Arial" w:eastAsia="Arial Unicode MS" w:hAnsi="Arial" w:cs="Arial"/>
                <w:color w:val="000000"/>
                <w:sz w:val="18"/>
                <w:szCs w:val="18"/>
                <w:cs/>
              </w:rPr>
              <w:t>.</w:t>
            </w:r>
            <w:r w:rsidRPr="00E12604">
              <w:rPr>
                <w:rFonts w:ascii="Arial" w:eastAsia="Arial Unicode MS" w:hAnsi="Arial" w:cs="Arial"/>
                <w:color w:val="000000"/>
                <w:sz w:val="18"/>
                <w:szCs w:val="18"/>
              </w:rPr>
              <w:t>94</w:t>
            </w:r>
          </w:p>
        </w:tc>
        <w:tc>
          <w:tcPr>
            <w:tcW w:w="851" w:type="dxa"/>
            <w:tcBorders>
              <w:top w:val="nil"/>
              <w:left w:val="nil"/>
              <w:bottom w:val="single" w:sz="4" w:space="0" w:color="auto"/>
              <w:right w:val="nil"/>
            </w:tcBorders>
          </w:tcPr>
          <w:p w14:paraId="19BF7728" w14:textId="77777777" w:rsidR="000F1130" w:rsidRPr="00E12604" w:rsidRDefault="000F1130" w:rsidP="00950D50">
            <w:pPr>
              <w:ind w:right="-72"/>
              <w:jc w:val="right"/>
              <w:rPr>
                <w:rFonts w:ascii="Arial" w:eastAsia="Arial Unicode MS" w:hAnsi="Arial" w:cs="Arial"/>
                <w:color w:val="000000"/>
                <w:sz w:val="18"/>
                <w:szCs w:val="18"/>
              </w:rPr>
            </w:pPr>
          </w:p>
          <w:p w14:paraId="5C872FB3" w14:textId="3EE95DC7"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3.64</w:t>
            </w:r>
          </w:p>
        </w:tc>
        <w:tc>
          <w:tcPr>
            <w:tcW w:w="850" w:type="dxa"/>
            <w:tcBorders>
              <w:top w:val="nil"/>
              <w:left w:val="nil"/>
              <w:bottom w:val="single" w:sz="4" w:space="0" w:color="auto"/>
              <w:right w:val="nil"/>
            </w:tcBorders>
          </w:tcPr>
          <w:p w14:paraId="166CC99F" w14:textId="77777777" w:rsidR="000F1130" w:rsidRPr="00E12604" w:rsidRDefault="000F1130" w:rsidP="00950D50">
            <w:pPr>
              <w:ind w:right="-72"/>
              <w:jc w:val="right"/>
              <w:rPr>
                <w:rFonts w:ascii="Arial" w:eastAsia="Arial Unicode MS" w:hAnsi="Arial" w:cs="Arial"/>
                <w:color w:val="000000"/>
                <w:sz w:val="18"/>
                <w:szCs w:val="18"/>
              </w:rPr>
            </w:pPr>
          </w:p>
          <w:p w14:paraId="493DBC6B" w14:textId="614B0788"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tcPr>
          <w:p w14:paraId="45FA546B" w14:textId="77777777" w:rsidR="000F1130" w:rsidRPr="00E12604" w:rsidRDefault="000F1130" w:rsidP="00950D50">
            <w:pPr>
              <w:ind w:right="-72"/>
              <w:jc w:val="right"/>
              <w:rPr>
                <w:rFonts w:ascii="Arial" w:eastAsia="Arial Unicode MS" w:hAnsi="Arial" w:cs="Arial"/>
                <w:color w:val="000000"/>
                <w:sz w:val="18"/>
                <w:szCs w:val="18"/>
              </w:rPr>
            </w:pPr>
          </w:p>
          <w:p w14:paraId="60723F45" w14:textId="667F8ABD"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tcPr>
          <w:p w14:paraId="2C8B5CBD" w14:textId="77777777" w:rsidR="000F1130" w:rsidRPr="00E12604" w:rsidRDefault="000F1130" w:rsidP="00950D50">
            <w:pPr>
              <w:ind w:right="-72"/>
              <w:jc w:val="right"/>
              <w:rPr>
                <w:rFonts w:ascii="Arial" w:eastAsia="Arial Unicode MS" w:hAnsi="Arial" w:cs="Arial"/>
                <w:color w:val="000000"/>
                <w:sz w:val="18"/>
                <w:szCs w:val="18"/>
              </w:rPr>
            </w:pPr>
          </w:p>
          <w:p w14:paraId="19F21136" w14:textId="2F856BF5"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1.94</w:t>
            </w:r>
          </w:p>
        </w:tc>
        <w:tc>
          <w:tcPr>
            <w:tcW w:w="851" w:type="dxa"/>
            <w:tcBorders>
              <w:top w:val="nil"/>
              <w:left w:val="nil"/>
              <w:bottom w:val="single" w:sz="4" w:space="0" w:color="auto"/>
              <w:right w:val="nil"/>
            </w:tcBorders>
          </w:tcPr>
          <w:p w14:paraId="12E65B5A" w14:textId="77777777" w:rsidR="000F1130" w:rsidRPr="00E12604" w:rsidRDefault="000F1130" w:rsidP="00950D50">
            <w:pPr>
              <w:ind w:right="-72"/>
              <w:jc w:val="right"/>
              <w:rPr>
                <w:rFonts w:ascii="Arial" w:eastAsia="Arial Unicode MS" w:hAnsi="Arial" w:cs="Arial"/>
                <w:color w:val="000000"/>
                <w:sz w:val="18"/>
                <w:szCs w:val="18"/>
              </w:rPr>
            </w:pPr>
          </w:p>
          <w:p w14:paraId="768B019B" w14:textId="7971841E" w:rsidR="00950D50" w:rsidRPr="00E12604" w:rsidRDefault="00950D50" w:rsidP="00950D50">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3.64</w:t>
            </w:r>
          </w:p>
        </w:tc>
      </w:tr>
      <w:tr w:rsidR="0003040D" w:rsidRPr="00E12604" w14:paraId="1478E82D" w14:textId="77777777" w:rsidTr="00AF1B49">
        <w:tc>
          <w:tcPr>
            <w:tcW w:w="2667" w:type="dxa"/>
            <w:tcBorders>
              <w:top w:val="nil"/>
              <w:left w:val="nil"/>
              <w:bottom w:val="nil"/>
              <w:right w:val="nil"/>
            </w:tcBorders>
          </w:tcPr>
          <w:p w14:paraId="3D628662" w14:textId="77777777" w:rsidR="0003040D" w:rsidRPr="00E12604" w:rsidRDefault="0003040D" w:rsidP="0003040D">
            <w:pPr>
              <w:ind w:left="-105" w:right="-72"/>
              <w:rPr>
                <w:rFonts w:ascii="Arial" w:eastAsia="Arial Unicode MS" w:hAnsi="Arial" w:cs="Arial"/>
                <w:color w:val="000000"/>
                <w:sz w:val="12"/>
                <w:szCs w:val="12"/>
              </w:rPr>
            </w:pPr>
          </w:p>
        </w:tc>
        <w:tc>
          <w:tcPr>
            <w:tcW w:w="850" w:type="dxa"/>
            <w:tcBorders>
              <w:top w:val="single" w:sz="4" w:space="0" w:color="auto"/>
              <w:left w:val="nil"/>
              <w:bottom w:val="nil"/>
              <w:right w:val="nil"/>
            </w:tcBorders>
          </w:tcPr>
          <w:p w14:paraId="07CA3040"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72A9C823"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766FCC17"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39F5856B"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1B0C257A"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3C06775D" w14:textId="77777777" w:rsidR="0003040D" w:rsidRPr="00E12604" w:rsidRDefault="0003040D" w:rsidP="0003040D">
            <w:pPr>
              <w:ind w:right="-72"/>
              <w:jc w:val="right"/>
              <w:rPr>
                <w:rFonts w:ascii="Arial" w:eastAsia="Arial Unicode MS" w:hAnsi="Arial" w:cs="Arial"/>
                <w:color w:val="000000"/>
                <w:sz w:val="18"/>
                <w:szCs w:val="18"/>
              </w:rPr>
            </w:pPr>
          </w:p>
        </w:tc>
        <w:tc>
          <w:tcPr>
            <w:tcW w:w="850" w:type="dxa"/>
            <w:tcBorders>
              <w:top w:val="single" w:sz="4" w:space="0" w:color="auto"/>
              <w:left w:val="nil"/>
              <w:bottom w:val="nil"/>
              <w:right w:val="nil"/>
            </w:tcBorders>
          </w:tcPr>
          <w:p w14:paraId="5F1DED8B" w14:textId="77777777" w:rsidR="0003040D" w:rsidRPr="00E12604" w:rsidRDefault="0003040D" w:rsidP="0003040D">
            <w:pPr>
              <w:ind w:right="-72"/>
              <w:jc w:val="right"/>
              <w:rPr>
                <w:rFonts w:ascii="Arial" w:eastAsia="Arial Unicode MS" w:hAnsi="Arial" w:cs="Arial"/>
                <w:color w:val="000000"/>
                <w:sz w:val="18"/>
                <w:szCs w:val="18"/>
              </w:rPr>
            </w:pPr>
          </w:p>
        </w:tc>
        <w:tc>
          <w:tcPr>
            <w:tcW w:w="851" w:type="dxa"/>
            <w:tcBorders>
              <w:top w:val="single" w:sz="4" w:space="0" w:color="auto"/>
              <w:left w:val="nil"/>
              <w:bottom w:val="nil"/>
              <w:right w:val="nil"/>
            </w:tcBorders>
          </w:tcPr>
          <w:p w14:paraId="1A2EE7A2" w14:textId="77777777" w:rsidR="0003040D" w:rsidRPr="00E12604" w:rsidRDefault="0003040D" w:rsidP="0003040D">
            <w:pPr>
              <w:ind w:right="-72"/>
              <w:jc w:val="right"/>
              <w:rPr>
                <w:rFonts w:ascii="Arial" w:eastAsia="Arial Unicode MS" w:hAnsi="Arial" w:cs="Arial"/>
                <w:color w:val="000000"/>
                <w:sz w:val="18"/>
                <w:szCs w:val="18"/>
              </w:rPr>
            </w:pPr>
          </w:p>
        </w:tc>
      </w:tr>
      <w:tr w:rsidR="004F44DE" w:rsidRPr="00E12604" w14:paraId="04077A9E" w14:textId="77777777" w:rsidTr="00AF1B49">
        <w:tc>
          <w:tcPr>
            <w:tcW w:w="2667" w:type="dxa"/>
            <w:tcBorders>
              <w:top w:val="nil"/>
              <w:left w:val="nil"/>
              <w:bottom w:val="nil"/>
              <w:right w:val="nil"/>
            </w:tcBorders>
          </w:tcPr>
          <w:p w14:paraId="48F197E8" w14:textId="7F49EADF" w:rsidR="004F44DE" w:rsidRPr="00E12604" w:rsidRDefault="004F44DE" w:rsidP="004F44DE">
            <w:pPr>
              <w:ind w:left="-105" w:right="-72"/>
              <w:rPr>
                <w:rFonts w:ascii="Arial" w:eastAsia="Arial Unicode MS" w:hAnsi="Arial" w:cs="Arial"/>
                <w:color w:val="000000"/>
                <w:sz w:val="18"/>
                <w:szCs w:val="18"/>
                <w:cs/>
              </w:rPr>
            </w:pPr>
            <w:r w:rsidRPr="00E12604">
              <w:rPr>
                <w:rFonts w:ascii="Arial" w:eastAsia="Arial Unicode MS" w:hAnsi="Arial" w:cs="Arial"/>
                <w:b/>
                <w:bCs/>
                <w:color w:val="000000"/>
                <w:sz w:val="18"/>
                <w:szCs w:val="18"/>
              </w:rPr>
              <w:t>Total liabilities</w:t>
            </w:r>
          </w:p>
        </w:tc>
        <w:tc>
          <w:tcPr>
            <w:tcW w:w="850" w:type="dxa"/>
            <w:tcBorders>
              <w:top w:val="nil"/>
              <w:left w:val="nil"/>
              <w:bottom w:val="single" w:sz="4" w:space="0" w:color="auto"/>
              <w:right w:val="nil"/>
            </w:tcBorders>
          </w:tcPr>
          <w:p w14:paraId="775D7DB0" w14:textId="3769F106"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58ABC40B" w14:textId="013E9F40"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508CC49E" w14:textId="5A700DB9"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1.94</w:t>
            </w:r>
          </w:p>
        </w:tc>
        <w:tc>
          <w:tcPr>
            <w:tcW w:w="851" w:type="dxa"/>
            <w:tcBorders>
              <w:top w:val="nil"/>
              <w:left w:val="nil"/>
              <w:bottom w:val="single" w:sz="4" w:space="0" w:color="auto"/>
              <w:right w:val="nil"/>
            </w:tcBorders>
          </w:tcPr>
          <w:p w14:paraId="435FCD72" w14:textId="71B7B160"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3.64</w:t>
            </w:r>
          </w:p>
        </w:tc>
        <w:tc>
          <w:tcPr>
            <w:tcW w:w="850" w:type="dxa"/>
            <w:tcBorders>
              <w:top w:val="nil"/>
              <w:left w:val="nil"/>
              <w:bottom w:val="single" w:sz="4" w:space="0" w:color="auto"/>
              <w:right w:val="nil"/>
            </w:tcBorders>
          </w:tcPr>
          <w:p w14:paraId="4D596568" w14:textId="2F1C9C73"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79941C32" w14:textId="68381117"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420AAD10" w14:textId="49F4A0C2"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1.94</w:t>
            </w:r>
          </w:p>
        </w:tc>
        <w:tc>
          <w:tcPr>
            <w:tcW w:w="851" w:type="dxa"/>
            <w:tcBorders>
              <w:top w:val="nil"/>
              <w:left w:val="nil"/>
              <w:bottom w:val="single" w:sz="4" w:space="0" w:color="auto"/>
              <w:right w:val="nil"/>
            </w:tcBorders>
          </w:tcPr>
          <w:p w14:paraId="2E9E253E" w14:textId="3BCA0567" w:rsidR="004F44DE" w:rsidRPr="00E12604" w:rsidRDefault="004F44DE" w:rsidP="004F44DE">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3.64</w:t>
            </w:r>
          </w:p>
        </w:tc>
      </w:tr>
      <w:bookmarkEnd w:id="3"/>
    </w:tbl>
    <w:p w14:paraId="2DF7B0A1" w14:textId="77777777" w:rsidR="00F65AA9" w:rsidRPr="00E12604" w:rsidRDefault="00F65AA9" w:rsidP="00311154">
      <w:pPr>
        <w:tabs>
          <w:tab w:val="left" w:pos="1080"/>
        </w:tabs>
        <w:jc w:val="thaiDistribute"/>
        <w:rPr>
          <w:rFonts w:ascii="Arial" w:hAnsi="Arial" w:cs="Arial"/>
          <w:color w:val="000000"/>
          <w:sz w:val="18"/>
          <w:szCs w:val="18"/>
          <w:cs/>
        </w:rPr>
      </w:pPr>
    </w:p>
    <w:p w14:paraId="4B7153E4" w14:textId="201B2615" w:rsidR="00F65AA9" w:rsidRPr="00E12604" w:rsidRDefault="00CA075B" w:rsidP="006E135F">
      <w:pPr>
        <w:tabs>
          <w:tab w:val="left" w:pos="567"/>
          <w:tab w:val="left" w:pos="1080"/>
        </w:tabs>
        <w:jc w:val="thaiDistribute"/>
        <w:rPr>
          <w:rFonts w:ascii="Arial" w:hAnsi="Arial" w:cs="Arial"/>
          <w:color w:val="000000"/>
          <w:spacing w:val="-4"/>
          <w:sz w:val="18"/>
          <w:szCs w:val="18"/>
        </w:rPr>
      </w:pPr>
      <w:r w:rsidRPr="00E12604">
        <w:rPr>
          <w:rFonts w:ascii="Arial" w:hAnsi="Arial" w:cs="Arial"/>
          <w:color w:val="000000"/>
          <w:spacing w:val="-4"/>
          <w:sz w:val="18"/>
          <w:szCs w:val="18"/>
        </w:rPr>
        <w:t>The following table</w:t>
      </w:r>
      <w:r w:rsidR="00711D28" w:rsidRPr="00E12604">
        <w:rPr>
          <w:rFonts w:ascii="Arial" w:hAnsi="Arial" w:cs="Arial"/>
          <w:color w:val="000000"/>
          <w:spacing w:val="-4"/>
          <w:sz w:val="18"/>
          <w:szCs w:val="18"/>
        </w:rPr>
        <w:t>s</w:t>
      </w:r>
      <w:r w:rsidRPr="00E12604">
        <w:rPr>
          <w:rFonts w:ascii="Arial" w:hAnsi="Arial" w:cs="Arial"/>
          <w:color w:val="000000"/>
          <w:spacing w:val="-4"/>
          <w:sz w:val="18"/>
          <w:szCs w:val="18"/>
        </w:rPr>
        <w:t xml:space="preserve"> present fair value of </w:t>
      </w:r>
      <w:r w:rsidR="004C7828" w:rsidRPr="00E12604">
        <w:rPr>
          <w:rFonts w:ascii="Arial" w:hAnsi="Arial" w:cs="Arial"/>
          <w:color w:val="000000"/>
          <w:spacing w:val="-4"/>
          <w:sz w:val="18"/>
          <w:szCs w:val="18"/>
        </w:rPr>
        <w:t>non-</w:t>
      </w:r>
      <w:r w:rsidRPr="00E12604">
        <w:rPr>
          <w:rFonts w:ascii="Arial" w:hAnsi="Arial" w:cs="Arial"/>
          <w:color w:val="000000"/>
          <w:spacing w:val="-4"/>
          <w:sz w:val="18"/>
          <w:szCs w:val="18"/>
        </w:rPr>
        <w:t>financial assets recognised or disclosed by their fair value hierarchy.</w:t>
      </w:r>
    </w:p>
    <w:p w14:paraId="66CF4815" w14:textId="77777777" w:rsidR="00CA075B" w:rsidRPr="00E12604" w:rsidRDefault="00CA075B" w:rsidP="00CA075B">
      <w:pPr>
        <w:tabs>
          <w:tab w:val="left" w:pos="567"/>
          <w:tab w:val="left" w:pos="1080"/>
        </w:tabs>
        <w:jc w:val="thaiDistribute"/>
        <w:rPr>
          <w:rFonts w:ascii="Arial" w:hAnsi="Arial" w:cs="Arial"/>
          <w:color w:val="000000"/>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850"/>
        <w:gridCol w:w="851"/>
        <w:gridCol w:w="850"/>
        <w:gridCol w:w="851"/>
        <w:gridCol w:w="850"/>
        <w:gridCol w:w="851"/>
        <w:gridCol w:w="850"/>
        <w:gridCol w:w="851"/>
      </w:tblGrid>
      <w:tr w:rsidR="00782166" w:rsidRPr="00E12604" w14:paraId="6C4AFB7C" w14:textId="77777777" w:rsidTr="00AB360D">
        <w:tc>
          <w:tcPr>
            <w:tcW w:w="2673" w:type="dxa"/>
            <w:tcBorders>
              <w:top w:val="nil"/>
              <w:left w:val="nil"/>
              <w:bottom w:val="nil"/>
              <w:right w:val="nil"/>
            </w:tcBorders>
          </w:tcPr>
          <w:p w14:paraId="55AC3A80" w14:textId="77777777" w:rsidR="00782166" w:rsidRPr="00E12604" w:rsidRDefault="00782166" w:rsidP="006E135F">
            <w:pPr>
              <w:ind w:left="-101"/>
              <w:rPr>
                <w:rFonts w:ascii="Arial" w:eastAsia="Arial Unicode MS" w:hAnsi="Arial" w:cs="Arial"/>
                <w:b/>
                <w:bCs/>
                <w:color w:val="000000"/>
                <w:sz w:val="18"/>
                <w:szCs w:val="18"/>
              </w:rPr>
            </w:pPr>
          </w:p>
        </w:tc>
        <w:tc>
          <w:tcPr>
            <w:tcW w:w="6804" w:type="dxa"/>
            <w:gridSpan w:val="8"/>
            <w:tcBorders>
              <w:top w:val="nil"/>
              <w:left w:val="nil"/>
              <w:bottom w:val="single" w:sz="4" w:space="0" w:color="auto"/>
              <w:right w:val="nil"/>
            </w:tcBorders>
          </w:tcPr>
          <w:p w14:paraId="4B4D3730" w14:textId="6330B63F" w:rsidR="00782166" w:rsidRPr="00E12604" w:rsidRDefault="00782166" w:rsidP="00782166">
            <w:pPr>
              <w:ind w:right="-72"/>
              <w:jc w:val="center"/>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Consolidated financial statements</w:t>
            </w:r>
          </w:p>
        </w:tc>
      </w:tr>
      <w:tr w:rsidR="00CA075B" w:rsidRPr="00E12604" w14:paraId="5CB8EDAD" w14:textId="77777777" w:rsidTr="00AB360D">
        <w:tc>
          <w:tcPr>
            <w:tcW w:w="2673" w:type="dxa"/>
            <w:tcBorders>
              <w:top w:val="nil"/>
              <w:left w:val="nil"/>
              <w:bottom w:val="nil"/>
              <w:right w:val="nil"/>
            </w:tcBorders>
          </w:tcPr>
          <w:p w14:paraId="139EB617" w14:textId="77777777" w:rsidR="00CA075B" w:rsidRPr="00E12604" w:rsidRDefault="00CA075B" w:rsidP="006E135F">
            <w:pPr>
              <w:ind w:left="-101"/>
              <w:rPr>
                <w:rFonts w:ascii="Arial" w:eastAsia="Arial Unicode MS" w:hAnsi="Arial" w:cs="Arial"/>
                <w:b/>
                <w:bCs/>
                <w:color w:val="000000"/>
                <w:sz w:val="18"/>
                <w:szCs w:val="18"/>
              </w:rPr>
            </w:pPr>
          </w:p>
        </w:tc>
        <w:tc>
          <w:tcPr>
            <w:tcW w:w="1701" w:type="dxa"/>
            <w:gridSpan w:val="2"/>
            <w:tcBorders>
              <w:top w:val="single" w:sz="4" w:space="0" w:color="auto"/>
              <w:left w:val="nil"/>
              <w:bottom w:val="single" w:sz="4" w:space="0" w:color="auto"/>
              <w:right w:val="nil"/>
            </w:tcBorders>
          </w:tcPr>
          <w:p w14:paraId="4ABC5584" w14:textId="0E405EAB" w:rsidR="00CA075B" w:rsidRPr="00E12604" w:rsidRDefault="00CA075B" w:rsidP="00CA075B">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1</w:t>
            </w:r>
          </w:p>
        </w:tc>
        <w:tc>
          <w:tcPr>
            <w:tcW w:w="1701" w:type="dxa"/>
            <w:gridSpan w:val="2"/>
            <w:tcBorders>
              <w:top w:val="single" w:sz="4" w:space="0" w:color="auto"/>
              <w:left w:val="nil"/>
              <w:bottom w:val="single" w:sz="4" w:space="0" w:color="auto"/>
              <w:right w:val="nil"/>
            </w:tcBorders>
          </w:tcPr>
          <w:p w14:paraId="36297588" w14:textId="58F46B53" w:rsidR="00CA075B" w:rsidRPr="00E12604" w:rsidRDefault="00CA075B" w:rsidP="00CA075B">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2</w:t>
            </w:r>
          </w:p>
        </w:tc>
        <w:tc>
          <w:tcPr>
            <w:tcW w:w="1701" w:type="dxa"/>
            <w:gridSpan w:val="2"/>
            <w:tcBorders>
              <w:top w:val="single" w:sz="4" w:space="0" w:color="auto"/>
              <w:left w:val="nil"/>
              <w:bottom w:val="single" w:sz="4" w:space="0" w:color="auto"/>
              <w:right w:val="nil"/>
            </w:tcBorders>
          </w:tcPr>
          <w:p w14:paraId="6F8EAE4E" w14:textId="521C0830" w:rsidR="00CA075B" w:rsidRPr="00E12604" w:rsidRDefault="00CA075B" w:rsidP="00CA075B">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3</w:t>
            </w:r>
          </w:p>
        </w:tc>
        <w:tc>
          <w:tcPr>
            <w:tcW w:w="1701" w:type="dxa"/>
            <w:gridSpan w:val="2"/>
            <w:tcBorders>
              <w:top w:val="single" w:sz="4" w:space="0" w:color="auto"/>
              <w:left w:val="nil"/>
              <w:bottom w:val="single" w:sz="4" w:space="0" w:color="auto"/>
              <w:right w:val="nil"/>
            </w:tcBorders>
          </w:tcPr>
          <w:p w14:paraId="4FC1E69D" w14:textId="0C52A3F0" w:rsidR="00CA075B" w:rsidRPr="00E12604" w:rsidRDefault="00CA075B" w:rsidP="00CA075B">
            <w:pPr>
              <w:ind w:right="-72"/>
              <w:jc w:val="center"/>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Total</w:t>
            </w:r>
          </w:p>
        </w:tc>
      </w:tr>
      <w:tr w:rsidR="0003040D" w:rsidRPr="00E12604" w14:paraId="710654C3" w14:textId="77777777" w:rsidTr="00AF1B49">
        <w:tc>
          <w:tcPr>
            <w:tcW w:w="2673" w:type="dxa"/>
            <w:tcBorders>
              <w:top w:val="nil"/>
              <w:left w:val="nil"/>
              <w:bottom w:val="nil"/>
              <w:right w:val="nil"/>
            </w:tcBorders>
          </w:tcPr>
          <w:p w14:paraId="3D82DB1E" w14:textId="106F73FD" w:rsidR="0003040D" w:rsidRPr="00E12604" w:rsidRDefault="0003040D" w:rsidP="0003040D">
            <w:pPr>
              <w:ind w:left="-101"/>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As at 30 September</w:t>
            </w:r>
          </w:p>
        </w:tc>
        <w:tc>
          <w:tcPr>
            <w:tcW w:w="850" w:type="dxa"/>
            <w:tcBorders>
              <w:top w:val="single" w:sz="4" w:space="0" w:color="auto"/>
              <w:left w:val="nil"/>
              <w:bottom w:val="nil"/>
              <w:right w:val="nil"/>
            </w:tcBorders>
          </w:tcPr>
          <w:p w14:paraId="601CDC7F" w14:textId="5D84B0DE"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4E43E2BB" w14:textId="07CB9391"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1D5DFDAC" w14:textId="2AD5C460"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39D96BE1" w14:textId="2C4C8780"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650C59A6" w14:textId="37ECFF6F"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25D81703" w14:textId="756078C2"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6DF7A288" w14:textId="1F388091"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50233072" w14:textId="4F4BE2BE"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r>
      <w:tr w:rsidR="00CA075B" w:rsidRPr="00E12604" w14:paraId="0AE82E3C" w14:textId="77777777" w:rsidTr="00AF1B49">
        <w:tc>
          <w:tcPr>
            <w:tcW w:w="2673" w:type="dxa"/>
            <w:tcBorders>
              <w:top w:val="nil"/>
              <w:left w:val="nil"/>
              <w:bottom w:val="nil"/>
              <w:right w:val="nil"/>
            </w:tcBorders>
          </w:tcPr>
          <w:p w14:paraId="1AEEA465" w14:textId="77777777" w:rsidR="00CA075B" w:rsidRPr="00E12604" w:rsidRDefault="00CA075B" w:rsidP="006E135F">
            <w:pPr>
              <w:ind w:left="-101"/>
              <w:rPr>
                <w:rFonts w:ascii="Arial" w:eastAsia="Arial Unicode MS" w:hAnsi="Arial" w:cs="Arial"/>
                <w:b/>
                <w:bCs/>
                <w:color w:val="000000"/>
                <w:sz w:val="18"/>
                <w:szCs w:val="18"/>
              </w:rPr>
            </w:pPr>
          </w:p>
        </w:tc>
        <w:tc>
          <w:tcPr>
            <w:tcW w:w="850" w:type="dxa"/>
            <w:tcBorders>
              <w:top w:val="nil"/>
              <w:left w:val="nil"/>
              <w:bottom w:val="single" w:sz="4" w:space="0" w:color="auto"/>
              <w:right w:val="nil"/>
            </w:tcBorders>
          </w:tcPr>
          <w:p w14:paraId="50256B5E" w14:textId="56541493"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4694C339" w14:textId="6C0660A6"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541245E3" w14:textId="3A8BA96D"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5C0FE9AF" w14:textId="72FC0B6B"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6984BEB4" w14:textId="59D270BE"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24950151" w14:textId="1001560B"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036058EC" w14:textId="4AA53124"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223FF6B4" w14:textId="48BF2732"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r>
      <w:tr w:rsidR="00782166" w:rsidRPr="00E12604" w14:paraId="049C94CB" w14:textId="77777777" w:rsidTr="00AF1B49">
        <w:tc>
          <w:tcPr>
            <w:tcW w:w="2673" w:type="dxa"/>
            <w:tcBorders>
              <w:top w:val="nil"/>
              <w:left w:val="nil"/>
              <w:bottom w:val="nil"/>
              <w:right w:val="nil"/>
            </w:tcBorders>
          </w:tcPr>
          <w:p w14:paraId="08427B48" w14:textId="77777777" w:rsidR="00782166" w:rsidRPr="00E12604" w:rsidRDefault="00782166" w:rsidP="006E135F">
            <w:pPr>
              <w:ind w:left="-101"/>
              <w:rPr>
                <w:rFonts w:ascii="Arial" w:eastAsia="Arial Unicode MS" w:hAnsi="Arial" w:cs="Arial"/>
                <w:b/>
                <w:bCs/>
                <w:color w:val="000000"/>
                <w:sz w:val="12"/>
                <w:szCs w:val="12"/>
                <w:cs/>
              </w:rPr>
            </w:pPr>
          </w:p>
        </w:tc>
        <w:tc>
          <w:tcPr>
            <w:tcW w:w="850" w:type="dxa"/>
            <w:tcBorders>
              <w:top w:val="single" w:sz="4" w:space="0" w:color="auto"/>
              <w:left w:val="nil"/>
              <w:bottom w:val="nil"/>
              <w:right w:val="nil"/>
            </w:tcBorders>
          </w:tcPr>
          <w:p w14:paraId="79803791" w14:textId="77777777" w:rsidR="00782166" w:rsidRPr="00E12604" w:rsidRDefault="00782166" w:rsidP="00782166">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46E0C1A4" w14:textId="77777777" w:rsidR="00782166" w:rsidRPr="00E12604" w:rsidRDefault="00782166" w:rsidP="00782166">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3771961B" w14:textId="77777777" w:rsidR="00782166" w:rsidRPr="00E12604" w:rsidRDefault="00782166" w:rsidP="00782166">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1B98685F" w14:textId="77777777" w:rsidR="00782166" w:rsidRPr="00E12604" w:rsidRDefault="00782166" w:rsidP="00782166">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40E8C0D4" w14:textId="77777777" w:rsidR="00782166" w:rsidRPr="00E12604" w:rsidRDefault="00782166" w:rsidP="00782166">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3C3A6752" w14:textId="77777777" w:rsidR="00782166" w:rsidRPr="00E12604" w:rsidRDefault="00782166" w:rsidP="00782166">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279A9A9E" w14:textId="77777777" w:rsidR="00782166" w:rsidRPr="00E12604" w:rsidRDefault="00782166" w:rsidP="00782166">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712A7377" w14:textId="77777777" w:rsidR="00782166" w:rsidRPr="00E12604" w:rsidRDefault="00782166" w:rsidP="00782166">
            <w:pPr>
              <w:ind w:right="-72"/>
              <w:jc w:val="right"/>
              <w:rPr>
                <w:rFonts w:ascii="Arial" w:eastAsia="Arial Unicode MS" w:hAnsi="Arial" w:cs="Arial"/>
                <w:b/>
                <w:bCs/>
                <w:color w:val="000000"/>
                <w:sz w:val="12"/>
                <w:szCs w:val="12"/>
              </w:rPr>
            </w:pPr>
          </w:p>
        </w:tc>
      </w:tr>
      <w:tr w:rsidR="00782166" w:rsidRPr="00E12604" w14:paraId="304BFE95" w14:textId="77777777" w:rsidTr="00AF1B49">
        <w:tc>
          <w:tcPr>
            <w:tcW w:w="2673" w:type="dxa"/>
            <w:tcBorders>
              <w:top w:val="nil"/>
              <w:left w:val="nil"/>
              <w:bottom w:val="nil"/>
              <w:right w:val="nil"/>
            </w:tcBorders>
          </w:tcPr>
          <w:p w14:paraId="0604ED44" w14:textId="5FD0D41C" w:rsidR="00782166" w:rsidRPr="00E12604" w:rsidRDefault="00CA075B" w:rsidP="006E135F">
            <w:pPr>
              <w:ind w:left="-101"/>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Assets</w:t>
            </w:r>
          </w:p>
        </w:tc>
        <w:tc>
          <w:tcPr>
            <w:tcW w:w="850" w:type="dxa"/>
            <w:tcBorders>
              <w:top w:val="nil"/>
              <w:left w:val="nil"/>
              <w:bottom w:val="nil"/>
              <w:right w:val="nil"/>
            </w:tcBorders>
          </w:tcPr>
          <w:p w14:paraId="060F020E" w14:textId="77777777" w:rsidR="00782166" w:rsidRPr="00E12604" w:rsidRDefault="00782166" w:rsidP="00782166">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08CE76FB" w14:textId="77777777" w:rsidR="00782166" w:rsidRPr="00E12604" w:rsidRDefault="00782166" w:rsidP="00782166">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73B72EE2" w14:textId="77777777" w:rsidR="00782166" w:rsidRPr="00E12604" w:rsidRDefault="00782166" w:rsidP="00782166">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558E7AAD" w14:textId="77777777" w:rsidR="00782166" w:rsidRPr="00E12604" w:rsidRDefault="00782166" w:rsidP="00782166">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56053250" w14:textId="77777777" w:rsidR="00782166" w:rsidRPr="00E12604" w:rsidRDefault="00782166" w:rsidP="00782166">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2067FD62" w14:textId="77777777" w:rsidR="00782166" w:rsidRPr="00E12604" w:rsidRDefault="00782166" w:rsidP="00782166">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507055AB" w14:textId="77777777" w:rsidR="00782166" w:rsidRPr="00E12604" w:rsidRDefault="00782166" w:rsidP="00782166">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00935C63" w14:textId="77777777" w:rsidR="00782166" w:rsidRPr="00E12604" w:rsidRDefault="00782166" w:rsidP="00782166">
            <w:pPr>
              <w:ind w:right="-72"/>
              <w:jc w:val="right"/>
              <w:rPr>
                <w:rFonts w:ascii="Arial" w:eastAsia="Arial Unicode MS" w:hAnsi="Arial" w:cs="Arial"/>
                <w:b/>
                <w:bCs/>
                <w:color w:val="000000"/>
                <w:sz w:val="18"/>
                <w:szCs w:val="18"/>
              </w:rPr>
            </w:pPr>
          </w:p>
        </w:tc>
      </w:tr>
      <w:tr w:rsidR="00474781" w:rsidRPr="00E12604" w14:paraId="33555410" w14:textId="77777777" w:rsidTr="00AF1B49">
        <w:tc>
          <w:tcPr>
            <w:tcW w:w="2673" w:type="dxa"/>
            <w:tcBorders>
              <w:top w:val="nil"/>
              <w:left w:val="nil"/>
              <w:bottom w:val="nil"/>
              <w:right w:val="nil"/>
            </w:tcBorders>
          </w:tcPr>
          <w:p w14:paraId="378A31C2" w14:textId="1DC06153" w:rsidR="00474781" w:rsidRPr="00E12604" w:rsidRDefault="00474781" w:rsidP="00474781">
            <w:pPr>
              <w:tabs>
                <w:tab w:val="left" w:pos="179"/>
              </w:tabs>
              <w:ind w:left="-101"/>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Investment properties </w:t>
            </w:r>
            <w:r w:rsidRPr="00E12604">
              <w:rPr>
                <w:rFonts w:ascii="Arial" w:eastAsia="Arial Unicode MS" w:hAnsi="Arial" w:cs="Arial"/>
                <w:color w:val="000000"/>
                <w:sz w:val="18"/>
                <w:szCs w:val="18"/>
                <w:cs/>
              </w:rPr>
              <w:t>(</w:t>
            </w:r>
            <w:r w:rsidRPr="00E12604">
              <w:rPr>
                <w:rFonts w:ascii="Arial" w:eastAsia="Arial Unicode MS" w:hAnsi="Arial" w:cs="Arial"/>
                <w:color w:val="000000"/>
                <w:sz w:val="18"/>
                <w:szCs w:val="18"/>
              </w:rPr>
              <w:t>Note 1</w:t>
            </w:r>
            <w:r w:rsidRPr="00E12604">
              <w:rPr>
                <w:rFonts w:ascii="Arial" w:eastAsia="Arial Unicode MS" w:hAnsi="Arial" w:cs="Arial"/>
                <w:color w:val="000000"/>
                <w:sz w:val="18"/>
                <w:szCs w:val="22"/>
              </w:rPr>
              <w:t>6</w:t>
            </w: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vAlign w:val="bottom"/>
          </w:tcPr>
          <w:p w14:paraId="4BA3C3CE" w14:textId="06B494E7"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vAlign w:val="bottom"/>
          </w:tcPr>
          <w:p w14:paraId="649B97FD" w14:textId="01C63C39"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vAlign w:val="bottom"/>
          </w:tcPr>
          <w:p w14:paraId="4022C32A" w14:textId="2D00FDF9"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vAlign w:val="bottom"/>
          </w:tcPr>
          <w:p w14:paraId="10A5FE93" w14:textId="3D65E99A"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vAlign w:val="bottom"/>
          </w:tcPr>
          <w:p w14:paraId="4B23F87C" w14:textId="09BF8DC5"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34.58</w:t>
            </w:r>
          </w:p>
        </w:tc>
        <w:tc>
          <w:tcPr>
            <w:tcW w:w="851" w:type="dxa"/>
            <w:tcBorders>
              <w:top w:val="nil"/>
              <w:left w:val="nil"/>
              <w:bottom w:val="single" w:sz="4" w:space="0" w:color="auto"/>
              <w:right w:val="nil"/>
            </w:tcBorders>
            <w:vAlign w:val="bottom"/>
          </w:tcPr>
          <w:p w14:paraId="3E0097E5" w14:textId="01267B05"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34.88</w:t>
            </w:r>
          </w:p>
        </w:tc>
        <w:tc>
          <w:tcPr>
            <w:tcW w:w="850" w:type="dxa"/>
            <w:tcBorders>
              <w:top w:val="nil"/>
              <w:left w:val="nil"/>
              <w:bottom w:val="single" w:sz="4" w:space="0" w:color="auto"/>
              <w:right w:val="nil"/>
            </w:tcBorders>
            <w:vAlign w:val="bottom"/>
          </w:tcPr>
          <w:p w14:paraId="37D006C8" w14:textId="3C4A23F1"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34.58</w:t>
            </w:r>
          </w:p>
        </w:tc>
        <w:tc>
          <w:tcPr>
            <w:tcW w:w="851" w:type="dxa"/>
            <w:tcBorders>
              <w:top w:val="nil"/>
              <w:left w:val="nil"/>
              <w:bottom w:val="single" w:sz="4" w:space="0" w:color="auto"/>
              <w:right w:val="nil"/>
            </w:tcBorders>
            <w:vAlign w:val="bottom"/>
          </w:tcPr>
          <w:p w14:paraId="42A0F149" w14:textId="6E5CFDD1" w:rsidR="00474781" w:rsidRPr="00E12604" w:rsidRDefault="00474781" w:rsidP="00474781">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34.88</w:t>
            </w:r>
          </w:p>
        </w:tc>
      </w:tr>
      <w:tr w:rsidR="0003040D" w:rsidRPr="00E12604" w14:paraId="48C756D1" w14:textId="77777777" w:rsidTr="00AF1B49">
        <w:tc>
          <w:tcPr>
            <w:tcW w:w="2673" w:type="dxa"/>
            <w:tcBorders>
              <w:top w:val="nil"/>
              <w:left w:val="nil"/>
              <w:bottom w:val="nil"/>
              <w:right w:val="nil"/>
            </w:tcBorders>
          </w:tcPr>
          <w:p w14:paraId="0078EF17" w14:textId="77777777" w:rsidR="0003040D" w:rsidRPr="00E12604" w:rsidRDefault="0003040D" w:rsidP="0003040D">
            <w:pPr>
              <w:tabs>
                <w:tab w:val="left" w:pos="179"/>
              </w:tabs>
              <w:ind w:left="-101"/>
              <w:rPr>
                <w:rFonts w:ascii="Arial" w:eastAsia="Arial Unicode MS" w:hAnsi="Arial" w:cs="Arial"/>
                <w:color w:val="000000"/>
                <w:sz w:val="12"/>
                <w:szCs w:val="12"/>
              </w:rPr>
            </w:pPr>
          </w:p>
        </w:tc>
        <w:tc>
          <w:tcPr>
            <w:tcW w:w="850" w:type="dxa"/>
            <w:tcBorders>
              <w:top w:val="single" w:sz="4" w:space="0" w:color="auto"/>
              <w:left w:val="nil"/>
              <w:bottom w:val="nil"/>
              <w:right w:val="nil"/>
            </w:tcBorders>
            <w:vAlign w:val="bottom"/>
          </w:tcPr>
          <w:p w14:paraId="3A78F1DD" w14:textId="096A0247" w:rsidR="0003040D" w:rsidRPr="00E12604" w:rsidRDefault="0003040D" w:rsidP="0003040D">
            <w:pPr>
              <w:ind w:right="-72"/>
              <w:jc w:val="right"/>
              <w:rPr>
                <w:rFonts w:ascii="Arial" w:eastAsia="Arial Unicode MS" w:hAnsi="Arial" w:cs="Arial"/>
                <w:color w:val="000000"/>
                <w:sz w:val="12"/>
                <w:szCs w:val="12"/>
              </w:rPr>
            </w:pPr>
          </w:p>
        </w:tc>
        <w:tc>
          <w:tcPr>
            <w:tcW w:w="851" w:type="dxa"/>
            <w:tcBorders>
              <w:top w:val="single" w:sz="4" w:space="0" w:color="auto"/>
              <w:left w:val="nil"/>
              <w:bottom w:val="nil"/>
              <w:right w:val="nil"/>
            </w:tcBorders>
            <w:vAlign w:val="bottom"/>
          </w:tcPr>
          <w:p w14:paraId="4CE38114" w14:textId="77777777" w:rsidR="0003040D" w:rsidRPr="00E12604" w:rsidRDefault="0003040D" w:rsidP="0003040D">
            <w:pPr>
              <w:ind w:right="-72"/>
              <w:jc w:val="right"/>
              <w:rPr>
                <w:rFonts w:ascii="Arial" w:eastAsia="Arial Unicode MS" w:hAnsi="Arial" w:cs="Arial"/>
                <w:color w:val="000000"/>
                <w:sz w:val="12"/>
                <w:szCs w:val="12"/>
              </w:rPr>
            </w:pPr>
          </w:p>
        </w:tc>
        <w:tc>
          <w:tcPr>
            <w:tcW w:w="850" w:type="dxa"/>
            <w:tcBorders>
              <w:top w:val="single" w:sz="4" w:space="0" w:color="auto"/>
              <w:left w:val="nil"/>
              <w:bottom w:val="nil"/>
              <w:right w:val="nil"/>
            </w:tcBorders>
            <w:vAlign w:val="bottom"/>
          </w:tcPr>
          <w:p w14:paraId="4EDBC0BE" w14:textId="77777777" w:rsidR="0003040D" w:rsidRPr="00E12604" w:rsidRDefault="0003040D" w:rsidP="0003040D">
            <w:pPr>
              <w:ind w:right="-72"/>
              <w:jc w:val="right"/>
              <w:rPr>
                <w:rFonts w:ascii="Arial" w:eastAsia="Arial Unicode MS" w:hAnsi="Arial" w:cs="Arial"/>
                <w:color w:val="000000"/>
                <w:sz w:val="12"/>
                <w:szCs w:val="12"/>
              </w:rPr>
            </w:pPr>
          </w:p>
        </w:tc>
        <w:tc>
          <w:tcPr>
            <w:tcW w:w="851" w:type="dxa"/>
            <w:tcBorders>
              <w:top w:val="single" w:sz="4" w:space="0" w:color="auto"/>
              <w:left w:val="nil"/>
              <w:bottom w:val="nil"/>
              <w:right w:val="nil"/>
            </w:tcBorders>
            <w:vAlign w:val="bottom"/>
          </w:tcPr>
          <w:p w14:paraId="5F7E291D" w14:textId="77777777" w:rsidR="0003040D" w:rsidRPr="00E12604" w:rsidRDefault="0003040D" w:rsidP="0003040D">
            <w:pPr>
              <w:ind w:right="-72"/>
              <w:jc w:val="right"/>
              <w:rPr>
                <w:rFonts w:ascii="Arial" w:eastAsia="Arial Unicode MS" w:hAnsi="Arial" w:cs="Arial"/>
                <w:color w:val="000000"/>
                <w:sz w:val="12"/>
                <w:szCs w:val="12"/>
              </w:rPr>
            </w:pPr>
          </w:p>
        </w:tc>
        <w:tc>
          <w:tcPr>
            <w:tcW w:w="850" w:type="dxa"/>
            <w:tcBorders>
              <w:top w:val="single" w:sz="4" w:space="0" w:color="auto"/>
              <w:left w:val="nil"/>
              <w:bottom w:val="nil"/>
              <w:right w:val="nil"/>
            </w:tcBorders>
            <w:vAlign w:val="bottom"/>
          </w:tcPr>
          <w:p w14:paraId="05FC338D" w14:textId="77777777" w:rsidR="0003040D" w:rsidRPr="00E12604" w:rsidRDefault="0003040D" w:rsidP="0003040D">
            <w:pPr>
              <w:ind w:right="-72"/>
              <w:jc w:val="right"/>
              <w:rPr>
                <w:rFonts w:ascii="Arial" w:hAnsi="Arial" w:cs="Arial"/>
                <w:color w:val="000000"/>
                <w:sz w:val="12"/>
                <w:szCs w:val="12"/>
              </w:rPr>
            </w:pPr>
          </w:p>
        </w:tc>
        <w:tc>
          <w:tcPr>
            <w:tcW w:w="851" w:type="dxa"/>
            <w:tcBorders>
              <w:top w:val="single" w:sz="4" w:space="0" w:color="auto"/>
              <w:left w:val="nil"/>
              <w:bottom w:val="nil"/>
              <w:right w:val="nil"/>
            </w:tcBorders>
            <w:vAlign w:val="bottom"/>
          </w:tcPr>
          <w:p w14:paraId="37525EEC" w14:textId="77777777" w:rsidR="0003040D" w:rsidRPr="00E12604" w:rsidRDefault="0003040D" w:rsidP="0003040D">
            <w:pPr>
              <w:ind w:right="-72"/>
              <w:jc w:val="right"/>
              <w:rPr>
                <w:rFonts w:ascii="Arial" w:hAnsi="Arial" w:cs="Arial"/>
                <w:color w:val="000000"/>
                <w:sz w:val="12"/>
                <w:szCs w:val="12"/>
              </w:rPr>
            </w:pPr>
          </w:p>
        </w:tc>
        <w:tc>
          <w:tcPr>
            <w:tcW w:w="850" w:type="dxa"/>
            <w:tcBorders>
              <w:top w:val="single" w:sz="4" w:space="0" w:color="auto"/>
              <w:left w:val="nil"/>
              <w:bottom w:val="nil"/>
              <w:right w:val="nil"/>
            </w:tcBorders>
            <w:vAlign w:val="bottom"/>
          </w:tcPr>
          <w:p w14:paraId="6E104E23" w14:textId="77777777" w:rsidR="0003040D" w:rsidRPr="00E12604" w:rsidRDefault="0003040D" w:rsidP="0003040D">
            <w:pPr>
              <w:ind w:right="-72"/>
              <w:jc w:val="right"/>
              <w:rPr>
                <w:rFonts w:ascii="Arial" w:hAnsi="Arial" w:cs="Arial"/>
                <w:color w:val="000000"/>
                <w:sz w:val="12"/>
                <w:szCs w:val="12"/>
              </w:rPr>
            </w:pPr>
          </w:p>
        </w:tc>
        <w:tc>
          <w:tcPr>
            <w:tcW w:w="851" w:type="dxa"/>
            <w:tcBorders>
              <w:top w:val="single" w:sz="4" w:space="0" w:color="auto"/>
              <w:left w:val="nil"/>
              <w:bottom w:val="nil"/>
              <w:right w:val="nil"/>
            </w:tcBorders>
            <w:vAlign w:val="bottom"/>
          </w:tcPr>
          <w:p w14:paraId="02927CB8" w14:textId="77777777" w:rsidR="0003040D" w:rsidRPr="00E12604" w:rsidRDefault="0003040D" w:rsidP="0003040D">
            <w:pPr>
              <w:ind w:right="-72"/>
              <w:jc w:val="right"/>
              <w:rPr>
                <w:rFonts w:ascii="Arial" w:hAnsi="Arial" w:cs="Arial"/>
                <w:color w:val="000000"/>
                <w:sz w:val="12"/>
                <w:szCs w:val="12"/>
              </w:rPr>
            </w:pPr>
          </w:p>
        </w:tc>
      </w:tr>
      <w:tr w:rsidR="00663BCD" w:rsidRPr="00E12604" w14:paraId="24108B77" w14:textId="77777777">
        <w:tc>
          <w:tcPr>
            <w:tcW w:w="2673" w:type="dxa"/>
            <w:tcBorders>
              <w:top w:val="nil"/>
              <w:left w:val="nil"/>
              <w:bottom w:val="nil"/>
              <w:right w:val="nil"/>
            </w:tcBorders>
          </w:tcPr>
          <w:p w14:paraId="6B86BBC8" w14:textId="472B9929" w:rsidR="00663BCD" w:rsidRPr="00E12604" w:rsidRDefault="00663BCD" w:rsidP="00663BCD">
            <w:pPr>
              <w:ind w:left="-101"/>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Total assets</w:t>
            </w:r>
          </w:p>
        </w:tc>
        <w:tc>
          <w:tcPr>
            <w:tcW w:w="850" w:type="dxa"/>
            <w:tcBorders>
              <w:top w:val="nil"/>
              <w:left w:val="nil"/>
              <w:bottom w:val="single" w:sz="4" w:space="0" w:color="auto"/>
              <w:right w:val="nil"/>
            </w:tcBorders>
          </w:tcPr>
          <w:p w14:paraId="2ADEDCEC" w14:textId="49DC7275"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42CE078D" w14:textId="4578EBEC"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75048070" w14:textId="4AFFA0FD"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48C04F2F" w14:textId="0194CC19"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14AA99B7" w14:textId="446690A8"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34.58</w:t>
            </w:r>
          </w:p>
        </w:tc>
        <w:tc>
          <w:tcPr>
            <w:tcW w:w="851" w:type="dxa"/>
            <w:tcBorders>
              <w:top w:val="nil"/>
              <w:left w:val="nil"/>
              <w:bottom w:val="single" w:sz="4" w:space="0" w:color="auto"/>
              <w:right w:val="nil"/>
            </w:tcBorders>
          </w:tcPr>
          <w:p w14:paraId="6FD7BA93" w14:textId="78FEAE8D"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34.88</w:t>
            </w:r>
          </w:p>
        </w:tc>
        <w:tc>
          <w:tcPr>
            <w:tcW w:w="850" w:type="dxa"/>
            <w:tcBorders>
              <w:top w:val="nil"/>
              <w:left w:val="nil"/>
              <w:bottom w:val="single" w:sz="4" w:space="0" w:color="auto"/>
              <w:right w:val="nil"/>
            </w:tcBorders>
            <w:vAlign w:val="center"/>
          </w:tcPr>
          <w:p w14:paraId="421D82FA" w14:textId="5D7B4E48"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34.58</w:t>
            </w:r>
          </w:p>
        </w:tc>
        <w:tc>
          <w:tcPr>
            <w:tcW w:w="851" w:type="dxa"/>
            <w:tcBorders>
              <w:top w:val="nil"/>
              <w:left w:val="nil"/>
              <w:bottom w:val="single" w:sz="4" w:space="0" w:color="auto"/>
              <w:right w:val="nil"/>
            </w:tcBorders>
            <w:vAlign w:val="center"/>
          </w:tcPr>
          <w:p w14:paraId="0136881E" w14:textId="18FF13AB" w:rsidR="00663BCD" w:rsidRPr="00E12604" w:rsidRDefault="00663BCD" w:rsidP="00663BC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34.88</w:t>
            </w:r>
          </w:p>
        </w:tc>
      </w:tr>
    </w:tbl>
    <w:p w14:paraId="29C32049" w14:textId="6724E8EC" w:rsidR="00F65AA9" w:rsidRPr="00E12604" w:rsidRDefault="00F65AA9" w:rsidP="0014109C">
      <w:pPr>
        <w:tabs>
          <w:tab w:val="left" w:pos="567"/>
          <w:tab w:val="left" w:pos="1080"/>
        </w:tabs>
        <w:jc w:val="thaiDistribute"/>
        <w:rPr>
          <w:rFonts w:ascii="Arial" w:hAnsi="Arial" w:cs="Arial"/>
          <w:color w:val="000000"/>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850"/>
        <w:gridCol w:w="851"/>
        <w:gridCol w:w="850"/>
        <w:gridCol w:w="851"/>
        <w:gridCol w:w="850"/>
        <w:gridCol w:w="851"/>
        <w:gridCol w:w="850"/>
        <w:gridCol w:w="851"/>
      </w:tblGrid>
      <w:tr w:rsidR="00F65AA9" w:rsidRPr="00E12604" w14:paraId="34300AE6" w14:textId="77777777" w:rsidTr="00AB360D">
        <w:tc>
          <w:tcPr>
            <w:tcW w:w="2655" w:type="dxa"/>
            <w:tcBorders>
              <w:top w:val="nil"/>
              <w:left w:val="nil"/>
              <w:bottom w:val="nil"/>
              <w:right w:val="nil"/>
            </w:tcBorders>
          </w:tcPr>
          <w:p w14:paraId="3DBA5D82" w14:textId="77777777" w:rsidR="00F65AA9" w:rsidRPr="00E12604" w:rsidRDefault="00F65AA9" w:rsidP="006E135F">
            <w:pPr>
              <w:ind w:left="-101"/>
              <w:rPr>
                <w:rFonts w:ascii="Arial" w:eastAsia="Arial Unicode MS" w:hAnsi="Arial" w:cs="Arial"/>
                <w:b/>
                <w:bCs/>
                <w:color w:val="000000"/>
                <w:sz w:val="18"/>
                <w:szCs w:val="18"/>
              </w:rPr>
            </w:pPr>
          </w:p>
        </w:tc>
        <w:tc>
          <w:tcPr>
            <w:tcW w:w="6804" w:type="dxa"/>
            <w:gridSpan w:val="8"/>
            <w:tcBorders>
              <w:top w:val="nil"/>
              <w:left w:val="nil"/>
              <w:bottom w:val="single" w:sz="4" w:space="0" w:color="auto"/>
              <w:right w:val="nil"/>
            </w:tcBorders>
          </w:tcPr>
          <w:p w14:paraId="31A22346" w14:textId="73CDFE0C" w:rsidR="00F65AA9" w:rsidRPr="00E12604" w:rsidRDefault="004C7828" w:rsidP="00F65AA9">
            <w:pPr>
              <w:ind w:right="-72"/>
              <w:jc w:val="center"/>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S</w:t>
            </w:r>
            <w:r w:rsidR="00CA075B" w:rsidRPr="00E12604">
              <w:rPr>
                <w:rFonts w:ascii="Arial" w:eastAsia="Arial Unicode MS" w:hAnsi="Arial" w:cs="Arial"/>
                <w:b/>
                <w:bCs/>
                <w:color w:val="000000"/>
                <w:sz w:val="18"/>
                <w:szCs w:val="18"/>
              </w:rPr>
              <w:t>eparate financial statements</w:t>
            </w:r>
          </w:p>
        </w:tc>
      </w:tr>
      <w:tr w:rsidR="00CA075B" w:rsidRPr="00E12604" w14:paraId="134FB609" w14:textId="77777777" w:rsidTr="00AB360D">
        <w:tc>
          <w:tcPr>
            <w:tcW w:w="2655" w:type="dxa"/>
            <w:tcBorders>
              <w:top w:val="nil"/>
              <w:left w:val="nil"/>
              <w:bottom w:val="nil"/>
              <w:right w:val="nil"/>
            </w:tcBorders>
          </w:tcPr>
          <w:p w14:paraId="321EE48F" w14:textId="77777777" w:rsidR="00CA075B" w:rsidRPr="00E12604" w:rsidRDefault="00CA075B" w:rsidP="006E135F">
            <w:pPr>
              <w:ind w:left="-101"/>
              <w:rPr>
                <w:rFonts w:ascii="Arial" w:eastAsia="Arial Unicode MS" w:hAnsi="Arial" w:cs="Arial"/>
                <w:b/>
                <w:bCs/>
                <w:color w:val="000000"/>
                <w:sz w:val="18"/>
                <w:szCs w:val="18"/>
              </w:rPr>
            </w:pPr>
          </w:p>
        </w:tc>
        <w:tc>
          <w:tcPr>
            <w:tcW w:w="1701" w:type="dxa"/>
            <w:gridSpan w:val="2"/>
            <w:tcBorders>
              <w:top w:val="single" w:sz="4" w:space="0" w:color="auto"/>
              <w:left w:val="nil"/>
              <w:bottom w:val="single" w:sz="4" w:space="0" w:color="auto"/>
              <w:right w:val="nil"/>
            </w:tcBorders>
          </w:tcPr>
          <w:p w14:paraId="663314F8" w14:textId="0783E884" w:rsidR="00CA075B" w:rsidRPr="00E12604" w:rsidRDefault="00CA075B" w:rsidP="00CA075B">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1</w:t>
            </w:r>
          </w:p>
        </w:tc>
        <w:tc>
          <w:tcPr>
            <w:tcW w:w="1701" w:type="dxa"/>
            <w:gridSpan w:val="2"/>
            <w:tcBorders>
              <w:top w:val="single" w:sz="4" w:space="0" w:color="auto"/>
              <w:left w:val="nil"/>
              <w:bottom w:val="single" w:sz="4" w:space="0" w:color="auto"/>
              <w:right w:val="nil"/>
            </w:tcBorders>
          </w:tcPr>
          <w:p w14:paraId="50B851D3" w14:textId="0EAE1BA4" w:rsidR="00CA075B" w:rsidRPr="00E12604" w:rsidRDefault="00CA075B" w:rsidP="00CA075B">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2</w:t>
            </w:r>
          </w:p>
        </w:tc>
        <w:tc>
          <w:tcPr>
            <w:tcW w:w="1701" w:type="dxa"/>
            <w:gridSpan w:val="2"/>
            <w:tcBorders>
              <w:top w:val="single" w:sz="4" w:space="0" w:color="auto"/>
              <w:left w:val="nil"/>
              <w:bottom w:val="single" w:sz="4" w:space="0" w:color="auto"/>
              <w:right w:val="nil"/>
            </w:tcBorders>
          </w:tcPr>
          <w:p w14:paraId="4A27DC6D" w14:textId="50459AE5" w:rsidR="00CA075B" w:rsidRPr="00E12604" w:rsidRDefault="00CA075B" w:rsidP="00CA075B">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Level </w:t>
            </w:r>
            <w:r w:rsidR="007854CC" w:rsidRPr="00E12604">
              <w:rPr>
                <w:rFonts w:ascii="Arial" w:eastAsia="Arial Unicode MS" w:hAnsi="Arial" w:cs="Arial"/>
                <w:b/>
                <w:bCs/>
                <w:color w:val="000000"/>
                <w:sz w:val="18"/>
                <w:szCs w:val="18"/>
              </w:rPr>
              <w:t>3</w:t>
            </w:r>
          </w:p>
        </w:tc>
        <w:tc>
          <w:tcPr>
            <w:tcW w:w="1701" w:type="dxa"/>
            <w:gridSpan w:val="2"/>
            <w:tcBorders>
              <w:top w:val="single" w:sz="4" w:space="0" w:color="auto"/>
              <w:left w:val="nil"/>
              <w:bottom w:val="single" w:sz="4" w:space="0" w:color="auto"/>
              <w:right w:val="nil"/>
            </w:tcBorders>
          </w:tcPr>
          <w:p w14:paraId="76401417" w14:textId="7A486F25" w:rsidR="00CA075B" w:rsidRPr="00E12604" w:rsidRDefault="00CA075B" w:rsidP="00CA075B">
            <w:pPr>
              <w:ind w:right="-72"/>
              <w:jc w:val="center"/>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Total</w:t>
            </w:r>
          </w:p>
        </w:tc>
      </w:tr>
      <w:tr w:rsidR="0003040D" w:rsidRPr="00E12604" w14:paraId="143ED34C" w14:textId="77777777" w:rsidTr="00AF1B49">
        <w:tc>
          <w:tcPr>
            <w:tcW w:w="2655" w:type="dxa"/>
            <w:tcBorders>
              <w:top w:val="nil"/>
              <w:left w:val="nil"/>
              <w:bottom w:val="nil"/>
              <w:right w:val="nil"/>
            </w:tcBorders>
          </w:tcPr>
          <w:p w14:paraId="74073E86" w14:textId="4E0F695E" w:rsidR="0003040D" w:rsidRPr="00E12604" w:rsidRDefault="0003040D" w:rsidP="0003040D">
            <w:pPr>
              <w:ind w:left="-101"/>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As at 30 September</w:t>
            </w:r>
          </w:p>
        </w:tc>
        <w:tc>
          <w:tcPr>
            <w:tcW w:w="850" w:type="dxa"/>
            <w:tcBorders>
              <w:top w:val="single" w:sz="4" w:space="0" w:color="auto"/>
              <w:left w:val="nil"/>
              <w:bottom w:val="nil"/>
              <w:right w:val="nil"/>
            </w:tcBorders>
          </w:tcPr>
          <w:p w14:paraId="54F690EA" w14:textId="53B96BB5"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12225320" w14:textId="60A8690E"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49DBBE9A" w14:textId="3D79B505"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0E2BFAD5" w14:textId="200D98E9"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48426B89" w14:textId="29FDF1B2"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37243C6A" w14:textId="13A4679B"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850" w:type="dxa"/>
            <w:tcBorders>
              <w:top w:val="single" w:sz="4" w:space="0" w:color="auto"/>
              <w:left w:val="nil"/>
              <w:bottom w:val="nil"/>
              <w:right w:val="nil"/>
            </w:tcBorders>
          </w:tcPr>
          <w:p w14:paraId="042E7997" w14:textId="72CABA13"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851" w:type="dxa"/>
            <w:tcBorders>
              <w:top w:val="single" w:sz="4" w:space="0" w:color="auto"/>
              <w:left w:val="nil"/>
              <w:bottom w:val="nil"/>
              <w:right w:val="nil"/>
            </w:tcBorders>
          </w:tcPr>
          <w:p w14:paraId="05FB497C" w14:textId="5BA96696" w:rsidR="0003040D" w:rsidRPr="00E12604" w:rsidRDefault="0003040D" w:rsidP="0003040D">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r>
      <w:tr w:rsidR="00CA075B" w:rsidRPr="00E12604" w14:paraId="6A1E65A3" w14:textId="77777777" w:rsidTr="00AF1B49">
        <w:tc>
          <w:tcPr>
            <w:tcW w:w="2655" w:type="dxa"/>
            <w:tcBorders>
              <w:top w:val="nil"/>
              <w:left w:val="nil"/>
              <w:bottom w:val="nil"/>
              <w:right w:val="nil"/>
            </w:tcBorders>
          </w:tcPr>
          <w:p w14:paraId="493CB565" w14:textId="77777777" w:rsidR="00CA075B" w:rsidRPr="00E12604" w:rsidRDefault="00CA075B" w:rsidP="006E135F">
            <w:pPr>
              <w:ind w:left="-101"/>
              <w:rPr>
                <w:rFonts w:ascii="Arial" w:eastAsia="Arial Unicode MS" w:hAnsi="Arial" w:cs="Arial"/>
                <w:b/>
                <w:bCs/>
                <w:color w:val="000000"/>
                <w:sz w:val="18"/>
                <w:szCs w:val="18"/>
              </w:rPr>
            </w:pPr>
          </w:p>
        </w:tc>
        <w:tc>
          <w:tcPr>
            <w:tcW w:w="850" w:type="dxa"/>
            <w:tcBorders>
              <w:top w:val="nil"/>
              <w:left w:val="nil"/>
              <w:bottom w:val="single" w:sz="4" w:space="0" w:color="auto"/>
              <w:right w:val="nil"/>
            </w:tcBorders>
          </w:tcPr>
          <w:p w14:paraId="3907B2AB" w14:textId="17F7D094"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775E0ED4" w14:textId="1A00DC7F"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6E6BCA82" w14:textId="5DD4E4A4"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3844C1DB" w14:textId="7A37A940"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40CDC64D" w14:textId="5CE6987A"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313D4659" w14:textId="2C6020CF"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0" w:type="dxa"/>
            <w:tcBorders>
              <w:top w:val="nil"/>
              <w:left w:val="nil"/>
              <w:bottom w:val="single" w:sz="4" w:space="0" w:color="auto"/>
              <w:right w:val="nil"/>
            </w:tcBorders>
          </w:tcPr>
          <w:p w14:paraId="16C09E06" w14:textId="2990D292"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c>
          <w:tcPr>
            <w:tcW w:w="851" w:type="dxa"/>
            <w:tcBorders>
              <w:top w:val="nil"/>
              <w:left w:val="nil"/>
              <w:bottom w:val="single" w:sz="4" w:space="0" w:color="auto"/>
              <w:right w:val="nil"/>
            </w:tcBorders>
          </w:tcPr>
          <w:p w14:paraId="767B0FE9" w14:textId="551F3759" w:rsidR="00CA075B" w:rsidRPr="00E12604" w:rsidRDefault="00CA075B" w:rsidP="00CA075B">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Million Baht</w:t>
            </w:r>
          </w:p>
        </w:tc>
      </w:tr>
      <w:tr w:rsidR="00CA075B" w:rsidRPr="00E12604" w14:paraId="1EBCB8F5" w14:textId="77777777" w:rsidTr="00AF1B49">
        <w:tc>
          <w:tcPr>
            <w:tcW w:w="2655" w:type="dxa"/>
            <w:tcBorders>
              <w:top w:val="nil"/>
              <w:left w:val="nil"/>
              <w:bottom w:val="nil"/>
              <w:right w:val="nil"/>
            </w:tcBorders>
          </w:tcPr>
          <w:p w14:paraId="2B2E1221" w14:textId="77777777" w:rsidR="00CA075B" w:rsidRPr="00E12604" w:rsidRDefault="00CA075B" w:rsidP="006E135F">
            <w:pPr>
              <w:ind w:left="-101"/>
              <w:rPr>
                <w:rFonts w:ascii="Arial" w:eastAsia="Arial Unicode MS" w:hAnsi="Arial" w:cs="Arial"/>
                <w:b/>
                <w:bCs/>
                <w:color w:val="000000"/>
                <w:sz w:val="12"/>
                <w:szCs w:val="12"/>
                <w:cs/>
              </w:rPr>
            </w:pPr>
          </w:p>
        </w:tc>
        <w:tc>
          <w:tcPr>
            <w:tcW w:w="850" w:type="dxa"/>
            <w:tcBorders>
              <w:top w:val="single" w:sz="4" w:space="0" w:color="auto"/>
              <w:left w:val="nil"/>
              <w:bottom w:val="nil"/>
              <w:right w:val="nil"/>
            </w:tcBorders>
          </w:tcPr>
          <w:p w14:paraId="217A55C1" w14:textId="77777777" w:rsidR="00CA075B" w:rsidRPr="00E12604" w:rsidRDefault="00CA075B" w:rsidP="00CA075B">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6D3897D0" w14:textId="77777777" w:rsidR="00CA075B" w:rsidRPr="00E12604" w:rsidRDefault="00CA075B" w:rsidP="00CA075B">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2F250A70" w14:textId="77777777" w:rsidR="00CA075B" w:rsidRPr="00E12604" w:rsidRDefault="00CA075B" w:rsidP="00CA075B">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3B0E388A" w14:textId="77777777" w:rsidR="00CA075B" w:rsidRPr="00E12604" w:rsidRDefault="00CA075B" w:rsidP="00CA075B">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2B9BD569" w14:textId="77777777" w:rsidR="00CA075B" w:rsidRPr="00E12604" w:rsidRDefault="00CA075B" w:rsidP="00CA075B">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1456D75E" w14:textId="77777777" w:rsidR="00CA075B" w:rsidRPr="00E12604" w:rsidRDefault="00CA075B" w:rsidP="00CA075B">
            <w:pPr>
              <w:ind w:right="-72"/>
              <w:jc w:val="right"/>
              <w:rPr>
                <w:rFonts w:ascii="Arial" w:eastAsia="Arial Unicode MS" w:hAnsi="Arial" w:cs="Arial"/>
                <w:b/>
                <w:bCs/>
                <w:color w:val="000000"/>
                <w:sz w:val="12"/>
                <w:szCs w:val="12"/>
              </w:rPr>
            </w:pPr>
          </w:p>
        </w:tc>
        <w:tc>
          <w:tcPr>
            <w:tcW w:w="850" w:type="dxa"/>
            <w:tcBorders>
              <w:top w:val="single" w:sz="4" w:space="0" w:color="auto"/>
              <w:left w:val="nil"/>
              <w:bottom w:val="nil"/>
              <w:right w:val="nil"/>
            </w:tcBorders>
          </w:tcPr>
          <w:p w14:paraId="6290E9CB" w14:textId="77777777" w:rsidR="00CA075B" w:rsidRPr="00E12604" w:rsidRDefault="00CA075B" w:rsidP="00CA075B">
            <w:pPr>
              <w:ind w:right="-72"/>
              <w:jc w:val="right"/>
              <w:rPr>
                <w:rFonts w:ascii="Arial" w:eastAsia="Arial Unicode MS" w:hAnsi="Arial" w:cs="Arial"/>
                <w:b/>
                <w:bCs/>
                <w:color w:val="000000"/>
                <w:sz w:val="12"/>
                <w:szCs w:val="12"/>
              </w:rPr>
            </w:pPr>
          </w:p>
        </w:tc>
        <w:tc>
          <w:tcPr>
            <w:tcW w:w="851" w:type="dxa"/>
            <w:tcBorders>
              <w:top w:val="single" w:sz="4" w:space="0" w:color="auto"/>
              <w:left w:val="nil"/>
              <w:bottom w:val="nil"/>
              <w:right w:val="nil"/>
            </w:tcBorders>
          </w:tcPr>
          <w:p w14:paraId="6C65F6DF" w14:textId="77777777" w:rsidR="00CA075B" w:rsidRPr="00E12604" w:rsidRDefault="00CA075B" w:rsidP="00CA075B">
            <w:pPr>
              <w:ind w:right="-72"/>
              <w:jc w:val="right"/>
              <w:rPr>
                <w:rFonts w:ascii="Arial" w:eastAsia="Arial Unicode MS" w:hAnsi="Arial" w:cs="Arial"/>
                <w:b/>
                <w:bCs/>
                <w:color w:val="000000"/>
                <w:sz w:val="12"/>
                <w:szCs w:val="12"/>
              </w:rPr>
            </w:pPr>
          </w:p>
        </w:tc>
      </w:tr>
      <w:tr w:rsidR="00CA075B" w:rsidRPr="00E12604" w14:paraId="5A2B32EA" w14:textId="77777777" w:rsidTr="00AF1B49">
        <w:tc>
          <w:tcPr>
            <w:tcW w:w="2655" w:type="dxa"/>
            <w:tcBorders>
              <w:top w:val="nil"/>
              <w:left w:val="nil"/>
              <w:bottom w:val="nil"/>
              <w:right w:val="nil"/>
            </w:tcBorders>
          </w:tcPr>
          <w:p w14:paraId="491050DE" w14:textId="076242A2" w:rsidR="00CA075B" w:rsidRPr="00E12604" w:rsidRDefault="00CA075B" w:rsidP="006E135F">
            <w:pPr>
              <w:ind w:left="-101"/>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Assets</w:t>
            </w:r>
          </w:p>
        </w:tc>
        <w:tc>
          <w:tcPr>
            <w:tcW w:w="850" w:type="dxa"/>
            <w:tcBorders>
              <w:top w:val="nil"/>
              <w:left w:val="nil"/>
              <w:bottom w:val="nil"/>
              <w:right w:val="nil"/>
            </w:tcBorders>
          </w:tcPr>
          <w:p w14:paraId="11FB2187" w14:textId="77777777" w:rsidR="00CA075B" w:rsidRPr="00E12604" w:rsidRDefault="00CA075B" w:rsidP="00CA075B">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6A41F974" w14:textId="77777777" w:rsidR="00CA075B" w:rsidRPr="00E12604" w:rsidRDefault="00CA075B" w:rsidP="00CA075B">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000BC6F0" w14:textId="77777777" w:rsidR="00CA075B" w:rsidRPr="00E12604" w:rsidRDefault="00CA075B" w:rsidP="00CA075B">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5EDB98F6" w14:textId="77777777" w:rsidR="00CA075B" w:rsidRPr="00E12604" w:rsidRDefault="00CA075B" w:rsidP="00CA075B">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298802EA" w14:textId="77777777" w:rsidR="00CA075B" w:rsidRPr="00E12604" w:rsidRDefault="00CA075B" w:rsidP="00CA075B">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61E4A18C" w14:textId="77777777" w:rsidR="00CA075B" w:rsidRPr="00E12604" w:rsidRDefault="00CA075B" w:rsidP="00CA075B">
            <w:pPr>
              <w:ind w:right="-72"/>
              <w:jc w:val="right"/>
              <w:rPr>
                <w:rFonts w:ascii="Arial" w:eastAsia="Arial Unicode MS" w:hAnsi="Arial" w:cs="Arial"/>
                <w:b/>
                <w:bCs/>
                <w:color w:val="000000"/>
                <w:sz w:val="18"/>
                <w:szCs w:val="18"/>
              </w:rPr>
            </w:pPr>
          </w:p>
        </w:tc>
        <w:tc>
          <w:tcPr>
            <w:tcW w:w="850" w:type="dxa"/>
            <w:tcBorders>
              <w:top w:val="nil"/>
              <w:left w:val="nil"/>
              <w:bottom w:val="nil"/>
              <w:right w:val="nil"/>
            </w:tcBorders>
          </w:tcPr>
          <w:p w14:paraId="1B167032" w14:textId="77777777" w:rsidR="00CA075B" w:rsidRPr="00E12604" w:rsidRDefault="00CA075B" w:rsidP="00CA075B">
            <w:pPr>
              <w:ind w:right="-72"/>
              <w:jc w:val="right"/>
              <w:rPr>
                <w:rFonts w:ascii="Arial" w:eastAsia="Arial Unicode MS" w:hAnsi="Arial" w:cs="Arial"/>
                <w:b/>
                <w:bCs/>
                <w:color w:val="000000"/>
                <w:sz w:val="18"/>
                <w:szCs w:val="18"/>
              </w:rPr>
            </w:pPr>
          </w:p>
        </w:tc>
        <w:tc>
          <w:tcPr>
            <w:tcW w:w="851" w:type="dxa"/>
            <w:tcBorders>
              <w:top w:val="nil"/>
              <w:left w:val="nil"/>
              <w:bottom w:val="nil"/>
              <w:right w:val="nil"/>
            </w:tcBorders>
          </w:tcPr>
          <w:p w14:paraId="46DAFD10" w14:textId="77777777" w:rsidR="00CA075B" w:rsidRPr="00E12604" w:rsidRDefault="00CA075B" w:rsidP="00CA075B">
            <w:pPr>
              <w:ind w:right="-72"/>
              <w:jc w:val="right"/>
              <w:rPr>
                <w:rFonts w:ascii="Arial" w:eastAsia="Arial Unicode MS" w:hAnsi="Arial" w:cs="Arial"/>
                <w:b/>
                <w:bCs/>
                <w:color w:val="000000"/>
                <w:sz w:val="18"/>
                <w:szCs w:val="18"/>
              </w:rPr>
            </w:pPr>
          </w:p>
        </w:tc>
      </w:tr>
      <w:tr w:rsidR="00C8511A" w:rsidRPr="00E12604" w14:paraId="09E54CE7" w14:textId="77777777" w:rsidTr="00AF1B49">
        <w:tc>
          <w:tcPr>
            <w:tcW w:w="2655" w:type="dxa"/>
            <w:tcBorders>
              <w:top w:val="nil"/>
              <w:left w:val="nil"/>
              <w:bottom w:val="nil"/>
              <w:right w:val="nil"/>
            </w:tcBorders>
          </w:tcPr>
          <w:p w14:paraId="1A026E05" w14:textId="7E972F4D" w:rsidR="00C8511A" w:rsidRPr="00E12604" w:rsidRDefault="00C8511A" w:rsidP="00C8511A">
            <w:pPr>
              <w:tabs>
                <w:tab w:val="left" w:pos="179"/>
              </w:tabs>
              <w:ind w:left="-101"/>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Investment properties </w:t>
            </w:r>
            <w:r w:rsidRPr="00E12604">
              <w:rPr>
                <w:rFonts w:ascii="Arial" w:eastAsia="Arial Unicode MS" w:hAnsi="Arial" w:cs="Arial"/>
                <w:color w:val="000000"/>
                <w:sz w:val="18"/>
                <w:szCs w:val="18"/>
                <w:cs/>
              </w:rPr>
              <w:t>(</w:t>
            </w:r>
            <w:r w:rsidRPr="00E12604">
              <w:rPr>
                <w:rFonts w:ascii="Arial" w:eastAsia="Arial Unicode MS" w:hAnsi="Arial" w:cs="Arial"/>
                <w:color w:val="000000"/>
                <w:sz w:val="18"/>
                <w:szCs w:val="18"/>
              </w:rPr>
              <w:t>Note 16)</w:t>
            </w:r>
          </w:p>
        </w:tc>
        <w:tc>
          <w:tcPr>
            <w:tcW w:w="850" w:type="dxa"/>
            <w:tcBorders>
              <w:top w:val="nil"/>
              <w:left w:val="nil"/>
              <w:bottom w:val="single" w:sz="4" w:space="0" w:color="auto"/>
              <w:right w:val="nil"/>
            </w:tcBorders>
            <w:vAlign w:val="bottom"/>
          </w:tcPr>
          <w:p w14:paraId="6A436AA3" w14:textId="4AB4DF04"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vAlign w:val="bottom"/>
          </w:tcPr>
          <w:p w14:paraId="375EF197" w14:textId="7DB1D409"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vAlign w:val="bottom"/>
          </w:tcPr>
          <w:p w14:paraId="506709CB" w14:textId="2A206737"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1" w:type="dxa"/>
            <w:tcBorders>
              <w:top w:val="nil"/>
              <w:left w:val="nil"/>
              <w:bottom w:val="single" w:sz="4" w:space="0" w:color="auto"/>
              <w:right w:val="nil"/>
            </w:tcBorders>
            <w:vAlign w:val="bottom"/>
          </w:tcPr>
          <w:p w14:paraId="1BEF85B8" w14:textId="684BEB88"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850" w:type="dxa"/>
            <w:tcBorders>
              <w:top w:val="nil"/>
              <w:left w:val="nil"/>
              <w:bottom w:val="single" w:sz="4" w:space="0" w:color="auto"/>
              <w:right w:val="nil"/>
            </w:tcBorders>
            <w:vAlign w:val="bottom"/>
          </w:tcPr>
          <w:p w14:paraId="4EE99692" w14:textId="4397BB37"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35.24</w:t>
            </w:r>
          </w:p>
        </w:tc>
        <w:tc>
          <w:tcPr>
            <w:tcW w:w="851" w:type="dxa"/>
            <w:tcBorders>
              <w:top w:val="nil"/>
              <w:left w:val="nil"/>
              <w:bottom w:val="single" w:sz="4" w:space="0" w:color="auto"/>
              <w:right w:val="nil"/>
            </w:tcBorders>
            <w:vAlign w:val="bottom"/>
          </w:tcPr>
          <w:p w14:paraId="724237C0" w14:textId="2DC42B3B"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41.54</w:t>
            </w:r>
          </w:p>
        </w:tc>
        <w:tc>
          <w:tcPr>
            <w:tcW w:w="850" w:type="dxa"/>
            <w:tcBorders>
              <w:top w:val="nil"/>
              <w:left w:val="nil"/>
              <w:bottom w:val="single" w:sz="4" w:space="0" w:color="auto"/>
              <w:right w:val="nil"/>
            </w:tcBorders>
            <w:vAlign w:val="bottom"/>
          </w:tcPr>
          <w:p w14:paraId="7161C359" w14:textId="59BB500C"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35.24</w:t>
            </w:r>
          </w:p>
        </w:tc>
        <w:tc>
          <w:tcPr>
            <w:tcW w:w="851" w:type="dxa"/>
            <w:tcBorders>
              <w:top w:val="nil"/>
              <w:left w:val="nil"/>
              <w:bottom w:val="single" w:sz="4" w:space="0" w:color="auto"/>
              <w:right w:val="nil"/>
            </w:tcBorders>
            <w:vAlign w:val="bottom"/>
          </w:tcPr>
          <w:p w14:paraId="4E901E40" w14:textId="0B91042B" w:rsidR="00C8511A" w:rsidRPr="00E12604" w:rsidRDefault="00C8511A" w:rsidP="00C8511A">
            <w:pPr>
              <w:ind w:right="-72"/>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41.54</w:t>
            </w:r>
          </w:p>
        </w:tc>
      </w:tr>
      <w:tr w:rsidR="0003040D" w:rsidRPr="00E12604" w14:paraId="4F14353A" w14:textId="77777777" w:rsidTr="00AF1B49">
        <w:tc>
          <w:tcPr>
            <w:tcW w:w="2655" w:type="dxa"/>
            <w:tcBorders>
              <w:top w:val="nil"/>
              <w:left w:val="nil"/>
              <w:bottom w:val="nil"/>
              <w:right w:val="nil"/>
            </w:tcBorders>
          </w:tcPr>
          <w:p w14:paraId="132357D6" w14:textId="77777777" w:rsidR="0003040D" w:rsidRPr="00E12604" w:rsidRDefault="0003040D" w:rsidP="0003040D">
            <w:pPr>
              <w:tabs>
                <w:tab w:val="left" w:pos="179"/>
              </w:tabs>
              <w:ind w:left="-101"/>
              <w:rPr>
                <w:rFonts w:ascii="Arial" w:eastAsia="Arial Unicode MS" w:hAnsi="Arial" w:cs="Arial"/>
                <w:color w:val="000000"/>
                <w:sz w:val="12"/>
                <w:szCs w:val="12"/>
              </w:rPr>
            </w:pPr>
          </w:p>
        </w:tc>
        <w:tc>
          <w:tcPr>
            <w:tcW w:w="850" w:type="dxa"/>
            <w:tcBorders>
              <w:top w:val="single" w:sz="4" w:space="0" w:color="auto"/>
              <w:left w:val="nil"/>
              <w:bottom w:val="nil"/>
              <w:right w:val="nil"/>
            </w:tcBorders>
            <w:vAlign w:val="bottom"/>
          </w:tcPr>
          <w:p w14:paraId="4DED6144" w14:textId="67A3AD2A" w:rsidR="0003040D" w:rsidRPr="00E12604" w:rsidRDefault="0003040D" w:rsidP="0003040D">
            <w:pPr>
              <w:ind w:right="-72"/>
              <w:jc w:val="right"/>
              <w:rPr>
                <w:rFonts w:ascii="Arial" w:eastAsia="Arial Unicode MS" w:hAnsi="Arial" w:cs="Arial"/>
                <w:color w:val="000000"/>
                <w:sz w:val="12"/>
                <w:szCs w:val="12"/>
              </w:rPr>
            </w:pPr>
          </w:p>
        </w:tc>
        <w:tc>
          <w:tcPr>
            <w:tcW w:w="851" w:type="dxa"/>
            <w:tcBorders>
              <w:top w:val="single" w:sz="4" w:space="0" w:color="auto"/>
              <w:left w:val="nil"/>
              <w:bottom w:val="nil"/>
              <w:right w:val="nil"/>
            </w:tcBorders>
            <w:vAlign w:val="bottom"/>
          </w:tcPr>
          <w:p w14:paraId="26B95435" w14:textId="77777777" w:rsidR="0003040D" w:rsidRPr="00E12604" w:rsidRDefault="0003040D" w:rsidP="0003040D">
            <w:pPr>
              <w:ind w:right="-72"/>
              <w:jc w:val="right"/>
              <w:rPr>
                <w:rFonts w:ascii="Arial" w:eastAsia="Arial Unicode MS" w:hAnsi="Arial" w:cs="Arial"/>
                <w:color w:val="000000"/>
                <w:sz w:val="12"/>
                <w:szCs w:val="12"/>
              </w:rPr>
            </w:pPr>
          </w:p>
        </w:tc>
        <w:tc>
          <w:tcPr>
            <w:tcW w:w="850" w:type="dxa"/>
            <w:tcBorders>
              <w:top w:val="single" w:sz="4" w:space="0" w:color="auto"/>
              <w:left w:val="nil"/>
              <w:bottom w:val="nil"/>
              <w:right w:val="nil"/>
            </w:tcBorders>
            <w:vAlign w:val="bottom"/>
          </w:tcPr>
          <w:p w14:paraId="2EE03B50" w14:textId="0410A890" w:rsidR="0003040D" w:rsidRPr="00E12604" w:rsidRDefault="0003040D" w:rsidP="0003040D">
            <w:pPr>
              <w:ind w:right="-72"/>
              <w:jc w:val="right"/>
              <w:rPr>
                <w:rFonts w:ascii="Arial" w:eastAsia="Arial Unicode MS" w:hAnsi="Arial" w:cs="Arial"/>
                <w:color w:val="000000"/>
                <w:sz w:val="12"/>
                <w:szCs w:val="12"/>
              </w:rPr>
            </w:pPr>
          </w:p>
        </w:tc>
        <w:tc>
          <w:tcPr>
            <w:tcW w:w="851" w:type="dxa"/>
            <w:tcBorders>
              <w:top w:val="single" w:sz="4" w:space="0" w:color="auto"/>
              <w:left w:val="nil"/>
              <w:bottom w:val="nil"/>
              <w:right w:val="nil"/>
            </w:tcBorders>
            <w:vAlign w:val="bottom"/>
          </w:tcPr>
          <w:p w14:paraId="6B503F88" w14:textId="77777777" w:rsidR="0003040D" w:rsidRPr="00E12604" w:rsidRDefault="0003040D" w:rsidP="0003040D">
            <w:pPr>
              <w:ind w:right="-72"/>
              <w:jc w:val="right"/>
              <w:rPr>
                <w:rFonts w:ascii="Arial" w:eastAsia="Arial Unicode MS" w:hAnsi="Arial" w:cs="Arial"/>
                <w:color w:val="000000"/>
                <w:sz w:val="12"/>
                <w:szCs w:val="12"/>
              </w:rPr>
            </w:pPr>
          </w:p>
        </w:tc>
        <w:tc>
          <w:tcPr>
            <w:tcW w:w="850" w:type="dxa"/>
            <w:tcBorders>
              <w:top w:val="single" w:sz="4" w:space="0" w:color="auto"/>
              <w:left w:val="nil"/>
              <w:bottom w:val="nil"/>
              <w:right w:val="nil"/>
            </w:tcBorders>
            <w:vAlign w:val="bottom"/>
          </w:tcPr>
          <w:p w14:paraId="00A22B96" w14:textId="77777777" w:rsidR="0003040D" w:rsidRPr="00E12604" w:rsidRDefault="0003040D" w:rsidP="0003040D">
            <w:pPr>
              <w:ind w:right="-72"/>
              <w:jc w:val="right"/>
              <w:rPr>
                <w:rFonts w:ascii="Arial" w:hAnsi="Arial" w:cs="Arial"/>
                <w:color w:val="000000"/>
                <w:sz w:val="12"/>
                <w:szCs w:val="12"/>
              </w:rPr>
            </w:pPr>
          </w:p>
        </w:tc>
        <w:tc>
          <w:tcPr>
            <w:tcW w:w="851" w:type="dxa"/>
            <w:tcBorders>
              <w:top w:val="single" w:sz="4" w:space="0" w:color="auto"/>
              <w:left w:val="nil"/>
              <w:bottom w:val="nil"/>
              <w:right w:val="nil"/>
            </w:tcBorders>
            <w:vAlign w:val="bottom"/>
          </w:tcPr>
          <w:p w14:paraId="686ED19D" w14:textId="77777777" w:rsidR="0003040D" w:rsidRPr="00E12604" w:rsidRDefault="0003040D" w:rsidP="0003040D">
            <w:pPr>
              <w:ind w:right="-72"/>
              <w:jc w:val="right"/>
              <w:rPr>
                <w:rFonts w:ascii="Arial" w:hAnsi="Arial" w:cs="Arial"/>
                <w:color w:val="000000"/>
                <w:sz w:val="12"/>
                <w:szCs w:val="12"/>
              </w:rPr>
            </w:pPr>
          </w:p>
        </w:tc>
        <w:tc>
          <w:tcPr>
            <w:tcW w:w="850" w:type="dxa"/>
            <w:tcBorders>
              <w:top w:val="single" w:sz="4" w:space="0" w:color="auto"/>
              <w:left w:val="nil"/>
              <w:bottom w:val="nil"/>
              <w:right w:val="nil"/>
            </w:tcBorders>
            <w:vAlign w:val="bottom"/>
          </w:tcPr>
          <w:p w14:paraId="7E6C4FBF" w14:textId="77777777" w:rsidR="0003040D" w:rsidRPr="00E12604" w:rsidRDefault="0003040D" w:rsidP="0003040D">
            <w:pPr>
              <w:ind w:right="-72"/>
              <w:jc w:val="right"/>
              <w:rPr>
                <w:rFonts w:ascii="Arial" w:hAnsi="Arial" w:cs="Arial"/>
                <w:color w:val="000000"/>
                <w:sz w:val="12"/>
                <w:szCs w:val="12"/>
              </w:rPr>
            </w:pPr>
          </w:p>
        </w:tc>
        <w:tc>
          <w:tcPr>
            <w:tcW w:w="851" w:type="dxa"/>
            <w:tcBorders>
              <w:top w:val="single" w:sz="4" w:space="0" w:color="auto"/>
              <w:left w:val="nil"/>
              <w:bottom w:val="nil"/>
              <w:right w:val="nil"/>
            </w:tcBorders>
            <w:vAlign w:val="bottom"/>
          </w:tcPr>
          <w:p w14:paraId="1C3C4448" w14:textId="77777777" w:rsidR="0003040D" w:rsidRPr="00E12604" w:rsidRDefault="0003040D" w:rsidP="0003040D">
            <w:pPr>
              <w:ind w:right="-72"/>
              <w:jc w:val="right"/>
              <w:rPr>
                <w:rFonts w:ascii="Arial" w:hAnsi="Arial" w:cs="Arial"/>
                <w:color w:val="000000"/>
                <w:sz w:val="12"/>
                <w:szCs w:val="12"/>
              </w:rPr>
            </w:pPr>
          </w:p>
        </w:tc>
      </w:tr>
      <w:tr w:rsidR="00084488" w:rsidRPr="00E12604" w14:paraId="70BF8F6F" w14:textId="77777777">
        <w:tc>
          <w:tcPr>
            <w:tcW w:w="2655" w:type="dxa"/>
            <w:tcBorders>
              <w:top w:val="nil"/>
              <w:left w:val="nil"/>
              <w:bottom w:val="nil"/>
              <w:right w:val="nil"/>
            </w:tcBorders>
          </w:tcPr>
          <w:p w14:paraId="3CC3F09E" w14:textId="2762758E" w:rsidR="00084488" w:rsidRPr="00E12604" w:rsidRDefault="00084488" w:rsidP="00084488">
            <w:pPr>
              <w:ind w:left="-101"/>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Total assets</w:t>
            </w:r>
          </w:p>
        </w:tc>
        <w:tc>
          <w:tcPr>
            <w:tcW w:w="850" w:type="dxa"/>
            <w:tcBorders>
              <w:top w:val="nil"/>
              <w:left w:val="nil"/>
              <w:bottom w:val="single" w:sz="4" w:space="0" w:color="auto"/>
              <w:right w:val="nil"/>
            </w:tcBorders>
          </w:tcPr>
          <w:p w14:paraId="43F2A7CD" w14:textId="556544A9"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4F1C4B79" w14:textId="2F91DE60"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0B883F4C" w14:textId="0A0CC712"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1" w:type="dxa"/>
            <w:tcBorders>
              <w:top w:val="nil"/>
              <w:left w:val="nil"/>
              <w:bottom w:val="single" w:sz="4" w:space="0" w:color="auto"/>
              <w:right w:val="nil"/>
            </w:tcBorders>
          </w:tcPr>
          <w:p w14:paraId="04F0EE07" w14:textId="035E07E8"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w:t>
            </w:r>
          </w:p>
        </w:tc>
        <w:tc>
          <w:tcPr>
            <w:tcW w:w="850" w:type="dxa"/>
            <w:tcBorders>
              <w:top w:val="nil"/>
              <w:left w:val="nil"/>
              <w:bottom w:val="single" w:sz="4" w:space="0" w:color="auto"/>
              <w:right w:val="nil"/>
            </w:tcBorders>
          </w:tcPr>
          <w:p w14:paraId="29E8247D" w14:textId="4962065A"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35.24</w:t>
            </w:r>
          </w:p>
        </w:tc>
        <w:tc>
          <w:tcPr>
            <w:tcW w:w="851" w:type="dxa"/>
            <w:tcBorders>
              <w:top w:val="nil"/>
              <w:left w:val="nil"/>
              <w:bottom w:val="single" w:sz="4" w:space="0" w:color="auto"/>
              <w:right w:val="nil"/>
            </w:tcBorders>
          </w:tcPr>
          <w:p w14:paraId="49CC8DC0" w14:textId="55C3CBF2"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41.54</w:t>
            </w:r>
          </w:p>
        </w:tc>
        <w:tc>
          <w:tcPr>
            <w:tcW w:w="850" w:type="dxa"/>
            <w:tcBorders>
              <w:top w:val="nil"/>
              <w:left w:val="nil"/>
              <w:bottom w:val="single" w:sz="4" w:space="0" w:color="auto"/>
              <w:right w:val="nil"/>
            </w:tcBorders>
            <w:vAlign w:val="center"/>
          </w:tcPr>
          <w:p w14:paraId="4766DD62" w14:textId="5373E31F"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35.24</w:t>
            </w:r>
          </w:p>
        </w:tc>
        <w:tc>
          <w:tcPr>
            <w:tcW w:w="851" w:type="dxa"/>
            <w:tcBorders>
              <w:top w:val="nil"/>
              <w:left w:val="nil"/>
              <w:bottom w:val="single" w:sz="4" w:space="0" w:color="auto"/>
              <w:right w:val="nil"/>
            </w:tcBorders>
            <w:vAlign w:val="center"/>
          </w:tcPr>
          <w:p w14:paraId="5047E240" w14:textId="7C27861D" w:rsidR="00084488" w:rsidRPr="00E12604" w:rsidRDefault="00084488" w:rsidP="00084488">
            <w:pPr>
              <w:ind w:right="-72"/>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41.54</w:t>
            </w:r>
          </w:p>
        </w:tc>
      </w:tr>
    </w:tbl>
    <w:p w14:paraId="7FEE7B86" w14:textId="77777777" w:rsidR="00F65AA9" w:rsidRPr="00E12604" w:rsidRDefault="00F65AA9" w:rsidP="0014109C">
      <w:pPr>
        <w:tabs>
          <w:tab w:val="left" w:pos="567"/>
          <w:tab w:val="left" w:pos="1080"/>
        </w:tabs>
        <w:jc w:val="thaiDistribute"/>
        <w:rPr>
          <w:rFonts w:ascii="Arial" w:hAnsi="Arial" w:cs="Arial"/>
          <w:color w:val="000000"/>
          <w:sz w:val="18"/>
          <w:szCs w:val="18"/>
        </w:rPr>
      </w:pPr>
    </w:p>
    <w:p w14:paraId="401606DF" w14:textId="77777777" w:rsidR="00CA075B" w:rsidRPr="00E12604" w:rsidRDefault="00CA075B" w:rsidP="00CA075B">
      <w:pPr>
        <w:tabs>
          <w:tab w:val="left" w:pos="567"/>
          <w:tab w:val="left" w:pos="1080"/>
        </w:tabs>
        <w:jc w:val="thaiDistribute"/>
        <w:rPr>
          <w:rFonts w:ascii="Arial" w:hAnsi="Arial" w:cs="Arial"/>
          <w:color w:val="000000"/>
          <w:sz w:val="18"/>
          <w:szCs w:val="18"/>
        </w:rPr>
      </w:pPr>
      <w:r w:rsidRPr="00E12604">
        <w:rPr>
          <w:rFonts w:ascii="Arial" w:hAnsi="Arial" w:cs="Arial"/>
          <w:color w:val="000000"/>
          <w:sz w:val="18"/>
          <w:szCs w:val="18"/>
        </w:rPr>
        <w:t>Fair values are categorised into hierarchy based on inputs used as follows:</w:t>
      </w:r>
    </w:p>
    <w:p w14:paraId="28127F24" w14:textId="77777777" w:rsidR="00CA075B" w:rsidRPr="00E12604" w:rsidRDefault="00CA075B" w:rsidP="00CA075B">
      <w:pPr>
        <w:tabs>
          <w:tab w:val="left" w:pos="567"/>
          <w:tab w:val="left" w:pos="1080"/>
        </w:tabs>
        <w:jc w:val="thaiDistribute"/>
        <w:rPr>
          <w:rFonts w:ascii="Arial" w:hAnsi="Arial" w:cs="Arial"/>
          <w:color w:val="000000"/>
          <w:sz w:val="18"/>
          <w:szCs w:val="18"/>
        </w:rPr>
      </w:pPr>
    </w:p>
    <w:p w14:paraId="68A451A8" w14:textId="24ABD923" w:rsidR="00CA075B" w:rsidRPr="00E12604" w:rsidRDefault="00CA075B" w:rsidP="001627B7">
      <w:pPr>
        <w:tabs>
          <w:tab w:val="left" w:pos="810"/>
        </w:tabs>
        <w:ind w:left="851" w:hanging="851"/>
        <w:jc w:val="thaiDistribute"/>
        <w:rPr>
          <w:rFonts w:ascii="Arial" w:hAnsi="Arial" w:cs="Arial"/>
          <w:color w:val="000000"/>
          <w:sz w:val="18"/>
          <w:szCs w:val="18"/>
        </w:rPr>
      </w:pPr>
      <w:r w:rsidRPr="00E12604">
        <w:rPr>
          <w:rFonts w:ascii="Arial" w:hAnsi="Arial" w:cs="Arial"/>
          <w:color w:val="000000"/>
          <w:sz w:val="18"/>
          <w:szCs w:val="18"/>
        </w:rPr>
        <w:t xml:space="preserve">Level </w:t>
      </w:r>
      <w:r w:rsidR="007854CC" w:rsidRPr="00E12604">
        <w:rPr>
          <w:rFonts w:ascii="Arial" w:hAnsi="Arial" w:cs="Arial"/>
          <w:color w:val="000000"/>
          <w:sz w:val="18"/>
          <w:szCs w:val="18"/>
        </w:rPr>
        <w:t>1</w:t>
      </w:r>
      <w:r w:rsidRPr="00E12604">
        <w:rPr>
          <w:rFonts w:ascii="Arial" w:hAnsi="Arial" w:cs="Arial"/>
          <w:color w:val="000000"/>
          <w:sz w:val="18"/>
          <w:szCs w:val="18"/>
        </w:rPr>
        <w:t>:</w:t>
      </w:r>
      <w:r w:rsidR="001627B7" w:rsidRPr="00E12604">
        <w:rPr>
          <w:rFonts w:ascii="Arial" w:hAnsi="Arial" w:cs="Arial"/>
          <w:color w:val="000000"/>
          <w:sz w:val="18"/>
          <w:szCs w:val="18"/>
        </w:rPr>
        <w:tab/>
      </w:r>
      <w:r w:rsidRPr="00E12604">
        <w:rPr>
          <w:rFonts w:ascii="Arial" w:hAnsi="Arial" w:cs="Arial"/>
          <w:color w:val="000000"/>
          <w:sz w:val="18"/>
          <w:szCs w:val="18"/>
        </w:rPr>
        <w:t xml:space="preserve">The fair value of financial instruments is based on the current bid price / closing price by reference to the Stock Exchange of Thailand / the Thai Bond Dealing Centre. </w:t>
      </w:r>
    </w:p>
    <w:p w14:paraId="02DD821C" w14:textId="4DDB25C3" w:rsidR="00CA075B" w:rsidRPr="00E12604" w:rsidRDefault="00CA075B" w:rsidP="001627B7">
      <w:pPr>
        <w:tabs>
          <w:tab w:val="left" w:pos="810"/>
        </w:tabs>
        <w:ind w:left="851" w:hanging="851"/>
        <w:jc w:val="thaiDistribute"/>
        <w:rPr>
          <w:rFonts w:ascii="Arial" w:hAnsi="Arial" w:cs="Arial"/>
          <w:color w:val="000000"/>
          <w:sz w:val="18"/>
          <w:szCs w:val="18"/>
        </w:rPr>
      </w:pPr>
      <w:r w:rsidRPr="00E12604">
        <w:rPr>
          <w:rFonts w:ascii="Arial" w:hAnsi="Arial" w:cs="Arial"/>
          <w:color w:val="000000"/>
          <w:sz w:val="18"/>
          <w:szCs w:val="18"/>
        </w:rPr>
        <w:t xml:space="preserve">Level </w:t>
      </w:r>
      <w:r w:rsidR="007854CC" w:rsidRPr="00E12604">
        <w:rPr>
          <w:rFonts w:ascii="Arial" w:hAnsi="Arial" w:cs="Arial"/>
          <w:color w:val="000000"/>
          <w:sz w:val="18"/>
          <w:szCs w:val="18"/>
        </w:rPr>
        <w:t>2</w:t>
      </w:r>
      <w:r w:rsidRPr="00E12604">
        <w:rPr>
          <w:rFonts w:ascii="Arial" w:hAnsi="Arial" w:cs="Arial"/>
          <w:color w:val="000000"/>
          <w:sz w:val="18"/>
          <w:szCs w:val="18"/>
        </w:rPr>
        <w:t>:</w:t>
      </w:r>
      <w:r w:rsidR="001627B7" w:rsidRPr="00E12604">
        <w:rPr>
          <w:rFonts w:ascii="Arial" w:hAnsi="Arial" w:cs="Arial"/>
          <w:color w:val="000000"/>
          <w:sz w:val="18"/>
          <w:szCs w:val="18"/>
        </w:rPr>
        <w:tab/>
      </w:r>
      <w:r w:rsidRPr="00E12604">
        <w:rPr>
          <w:rFonts w:ascii="Arial" w:hAnsi="Arial" w:cs="Arial"/>
          <w:color w:val="000000"/>
          <w:spacing w:val="-4"/>
          <w:sz w:val="18"/>
          <w:szCs w:val="18"/>
        </w:rPr>
        <w:t>The fair value of financial instruments is determined using significant observable inputs and, as little as possible,</w:t>
      </w:r>
      <w:r w:rsidRPr="00E12604">
        <w:rPr>
          <w:rFonts w:ascii="Arial" w:hAnsi="Arial" w:cs="Arial"/>
          <w:color w:val="000000"/>
          <w:sz w:val="18"/>
          <w:szCs w:val="18"/>
        </w:rPr>
        <w:t xml:space="preserve"> entity-specific estimates. </w:t>
      </w:r>
    </w:p>
    <w:p w14:paraId="0F1331DF" w14:textId="55E9CBAA" w:rsidR="00CA075B" w:rsidRPr="00E12604" w:rsidRDefault="00CA075B" w:rsidP="001627B7">
      <w:pPr>
        <w:tabs>
          <w:tab w:val="left" w:pos="810"/>
        </w:tabs>
        <w:jc w:val="thaiDistribute"/>
        <w:rPr>
          <w:rFonts w:ascii="Arial" w:hAnsi="Arial" w:cs="Arial"/>
          <w:color w:val="000000"/>
          <w:sz w:val="18"/>
          <w:szCs w:val="18"/>
        </w:rPr>
      </w:pPr>
      <w:r w:rsidRPr="00E12604">
        <w:rPr>
          <w:rFonts w:ascii="Arial" w:hAnsi="Arial" w:cs="Arial"/>
          <w:color w:val="000000"/>
          <w:sz w:val="18"/>
          <w:szCs w:val="18"/>
        </w:rPr>
        <w:t xml:space="preserve">Level </w:t>
      </w:r>
      <w:r w:rsidR="007854CC" w:rsidRPr="00E12604">
        <w:rPr>
          <w:rFonts w:ascii="Arial" w:hAnsi="Arial" w:cs="Arial"/>
          <w:color w:val="000000"/>
          <w:sz w:val="18"/>
          <w:szCs w:val="18"/>
        </w:rPr>
        <w:t>3</w:t>
      </w:r>
      <w:r w:rsidRPr="00E12604">
        <w:rPr>
          <w:rFonts w:ascii="Arial" w:hAnsi="Arial" w:cs="Arial"/>
          <w:color w:val="000000"/>
          <w:sz w:val="18"/>
          <w:szCs w:val="18"/>
        </w:rPr>
        <w:t xml:space="preserve">: </w:t>
      </w:r>
      <w:r w:rsidR="001627B7" w:rsidRPr="00E12604">
        <w:rPr>
          <w:rFonts w:ascii="Arial" w:hAnsi="Arial" w:cs="Arial"/>
          <w:color w:val="000000"/>
          <w:sz w:val="18"/>
          <w:szCs w:val="18"/>
        </w:rPr>
        <w:tab/>
      </w:r>
      <w:r w:rsidRPr="00E12604">
        <w:rPr>
          <w:rFonts w:ascii="Arial" w:hAnsi="Arial" w:cs="Arial"/>
          <w:color w:val="000000"/>
          <w:sz w:val="18"/>
          <w:szCs w:val="18"/>
        </w:rPr>
        <w:t>The fair value of financial instruments is not based on observable market data.</w:t>
      </w:r>
    </w:p>
    <w:p w14:paraId="7F95D436" w14:textId="77777777" w:rsidR="00E12820" w:rsidRPr="00E12604" w:rsidRDefault="00E12820" w:rsidP="00F65AA9">
      <w:pPr>
        <w:tabs>
          <w:tab w:val="left" w:pos="567"/>
          <w:tab w:val="left" w:pos="1080"/>
        </w:tabs>
        <w:jc w:val="thaiDistribute"/>
        <w:rPr>
          <w:rFonts w:ascii="Arial" w:hAnsi="Arial" w:cs="Arial"/>
          <w:color w:val="000000"/>
          <w:sz w:val="18"/>
          <w:szCs w:val="18"/>
        </w:rPr>
      </w:pPr>
    </w:p>
    <w:p w14:paraId="43BF3D9E" w14:textId="6773D895" w:rsidR="00F65AA9" w:rsidRPr="00E12604" w:rsidRDefault="000701B4" w:rsidP="00F65AA9">
      <w:pPr>
        <w:jc w:val="thaiDistribute"/>
        <w:rPr>
          <w:rFonts w:ascii="Arial" w:hAnsi="Arial" w:cs="Arial"/>
          <w:color w:val="000000"/>
          <w:sz w:val="18"/>
          <w:szCs w:val="22"/>
        </w:rPr>
      </w:pPr>
      <w:r w:rsidRPr="00E12604">
        <w:rPr>
          <w:rFonts w:ascii="Arial" w:hAnsi="Arial" w:cs="Arial"/>
          <w:color w:val="000000"/>
          <w:sz w:val="18"/>
          <w:szCs w:val="18"/>
        </w:rPr>
        <w:t xml:space="preserve">The fair value measurement of financial assets and financial liabilities is in accordance with the accounting policies disclosed in Note </w:t>
      </w:r>
      <w:r w:rsidR="00574BDB" w:rsidRPr="00E12604">
        <w:rPr>
          <w:rFonts w:ascii="Arial" w:hAnsi="Arial" w:cs="Arial"/>
          <w:color w:val="000000"/>
          <w:sz w:val="18"/>
          <w:szCs w:val="18"/>
        </w:rPr>
        <w:t>4.</w:t>
      </w:r>
      <w:r w:rsidR="008D33D4" w:rsidRPr="00E12604">
        <w:rPr>
          <w:rFonts w:ascii="Arial" w:hAnsi="Arial" w:cs="Arial"/>
          <w:color w:val="000000"/>
          <w:sz w:val="18"/>
          <w:szCs w:val="18"/>
        </w:rPr>
        <w:t>7</w:t>
      </w:r>
      <w:r w:rsidRPr="00E12604">
        <w:rPr>
          <w:rFonts w:ascii="Arial" w:hAnsi="Arial" w:cs="Arial"/>
          <w:color w:val="000000"/>
          <w:sz w:val="18"/>
          <w:szCs w:val="22"/>
        </w:rPr>
        <w:t>.</w:t>
      </w:r>
    </w:p>
    <w:p w14:paraId="2A584B4E" w14:textId="77777777" w:rsidR="00E12820" w:rsidRPr="00E12604" w:rsidRDefault="00E12820" w:rsidP="00AA7D20">
      <w:pPr>
        <w:jc w:val="thaiDistribute"/>
        <w:rPr>
          <w:rFonts w:ascii="Arial" w:hAnsi="Arial" w:cs="Arial"/>
          <w:color w:val="000000"/>
          <w:sz w:val="18"/>
          <w:szCs w:val="18"/>
        </w:rPr>
      </w:pPr>
    </w:p>
    <w:p w14:paraId="33ED96F9" w14:textId="3EFDD610" w:rsidR="00AA7D20" w:rsidRPr="00E12604" w:rsidRDefault="00AA7D20" w:rsidP="00AA7D20">
      <w:pPr>
        <w:jc w:val="thaiDistribute"/>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Valuation techniques used to measure fair value level </w:t>
      </w:r>
      <w:r w:rsidR="007854CC" w:rsidRPr="00E12604">
        <w:rPr>
          <w:rFonts w:ascii="Arial" w:eastAsia="Arial Unicode MS" w:hAnsi="Arial" w:cs="Arial"/>
          <w:b/>
          <w:bCs/>
          <w:color w:val="000000"/>
          <w:sz w:val="18"/>
          <w:szCs w:val="18"/>
        </w:rPr>
        <w:t>2</w:t>
      </w:r>
    </w:p>
    <w:p w14:paraId="3CC5A779" w14:textId="77777777" w:rsidR="00AA7D20" w:rsidRPr="00E12604" w:rsidRDefault="00AA7D20" w:rsidP="00AA7D20">
      <w:pPr>
        <w:jc w:val="thaiDistribute"/>
        <w:rPr>
          <w:rFonts w:ascii="Arial" w:eastAsia="Arial Unicode MS" w:hAnsi="Arial" w:cs="Arial"/>
          <w:b/>
          <w:bCs/>
          <w:color w:val="000000"/>
          <w:sz w:val="18"/>
          <w:szCs w:val="18"/>
        </w:rPr>
      </w:pPr>
    </w:p>
    <w:p w14:paraId="05B69EB5" w14:textId="77777777" w:rsidR="00AA7D20" w:rsidRPr="00E12604" w:rsidRDefault="00AA7D20" w:rsidP="00AA7D20">
      <w:pPr>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Fair value of foreign currency forward is determined using spot exchange rate reference by commercial banks.</w:t>
      </w:r>
    </w:p>
    <w:p w14:paraId="34538935" w14:textId="77777777" w:rsidR="00296D9C" w:rsidRPr="00E12604" w:rsidRDefault="00296D9C" w:rsidP="00296D9C">
      <w:pPr>
        <w:jc w:val="thaiDistribute"/>
        <w:rPr>
          <w:rFonts w:ascii="Arial" w:eastAsia="Arial Unicode MS" w:hAnsi="Arial" w:cs="Arial"/>
          <w:b/>
          <w:bCs/>
          <w:color w:val="000000"/>
          <w:sz w:val="18"/>
          <w:szCs w:val="18"/>
        </w:rPr>
      </w:pPr>
    </w:p>
    <w:p w14:paraId="03C38A8D" w14:textId="214A9D24" w:rsidR="00296D9C" w:rsidRPr="00E12604" w:rsidRDefault="00296D9C" w:rsidP="00296D9C">
      <w:pPr>
        <w:jc w:val="thaiDistribute"/>
        <w:rPr>
          <w:rFonts w:ascii="Arial" w:eastAsia="Arial Unicode MS" w:hAnsi="Arial" w:cs="Arial"/>
          <w:b/>
          <w:bCs/>
          <w:color w:val="000000"/>
          <w:sz w:val="18"/>
          <w:szCs w:val="18"/>
        </w:rPr>
      </w:pPr>
      <w:r w:rsidRPr="00E12604">
        <w:rPr>
          <w:rFonts w:ascii="Arial" w:eastAsia="Arial Unicode MS" w:hAnsi="Arial" w:cs="Arial"/>
          <w:color w:val="000000"/>
          <w:sz w:val="18"/>
          <w:szCs w:val="18"/>
        </w:rPr>
        <w:t>The fair value in level 2 of investments in debt instruments, which are classified as financial assets measured at fair value through other comprehensive income (FVOCI) is based on the current bid price / closing price by reference to the Thai Bond Dealing Centre / the asset management company.</w:t>
      </w:r>
    </w:p>
    <w:p w14:paraId="7E006D17" w14:textId="77777777" w:rsidR="000701B4" w:rsidRPr="00E12604" w:rsidRDefault="00E12820" w:rsidP="00AA7D20">
      <w:pPr>
        <w:jc w:val="thaiDistribute"/>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br w:type="page"/>
      </w:r>
    </w:p>
    <w:p w14:paraId="4B0007AF" w14:textId="2D35E4BB" w:rsidR="00AA7D20" w:rsidRPr="00E12604" w:rsidRDefault="000701B4" w:rsidP="00AA7D20">
      <w:pPr>
        <w:jc w:val="thaiDistribute"/>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Valuation techniques used to measure fair value level </w:t>
      </w:r>
      <w:r w:rsidR="007854CC" w:rsidRPr="00E12604">
        <w:rPr>
          <w:rFonts w:ascii="Arial" w:eastAsia="Arial Unicode MS" w:hAnsi="Arial" w:cs="Arial"/>
          <w:b/>
          <w:bCs/>
          <w:color w:val="000000"/>
          <w:sz w:val="18"/>
          <w:szCs w:val="18"/>
        </w:rPr>
        <w:t>3</w:t>
      </w:r>
    </w:p>
    <w:p w14:paraId="71329193" w14:textId="77777777" w:rsidR="000701B4" w:rsidRPr="00E12604" w:rsidRDefault="000701B4" w:rsidP="00AA7D20">
      <w:pPr>
        <w:jc w:val="thaiDistribute"/>
        <w:rPr>
          <w:rFonts w:ascii="Arial" w:eastAsia="Arial Unicode MS" w:hAnsi="Arial" w:cs="Arial"/>
          <w:b/>
          <w:bCs/>
          <w:color w:val="000000"/>
          <w:sz w:val="18"/>
          <w:szCs w:val="18"/>
        </w:rPr>
      </w:pPr>
    </w:p>
    <w:p w14:paraId="5B33B364" w14:textId="5ED8455B" w:rsidR="00AA7D20" w:rsidRPr="00E12604" w:rsidRDefault="00AA7D20" w:rsidP="00AA7D20">
      <w:pPr>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Changes in fair value in level </w:t>
      </w:r>
      <w:r w:rsidR="007854CC" w:rsidRPr="00E12604">
        <w:rPr>
          <w:rFonts w:ascii="Arial" w:eastAsia="Arial Unicode MS" w:hAnsi="Arial" w:cs="Arial"/>
          <w:color w:val="000000"/>
          <w:sz w:val="18"/>
          <w:szCs w:val="18"/>
        </w:rPr>
        <w:t>3</w:t>
      </w:r>
      <w:r w:rsidRPr="00E12604">
        <w:rPr>
          <w:rFonts w:ascii="Arial" w:eastAsia="Arial Unicode MS" w:hAnsi="Arial" w:cs="Arial"/>
          <w:color w:val="000000"/>
          <w:sz w:val="18"/>
          <w:szCs w:val="18"/>
        </w:rPr>
        <w:t xml:space="preserve"> of unlisted equity instruments which is financial assets measured at fair value through other comprehensive income (FVOCI) for the </w:t>
      </w:r>
      <w:r w:rsidR="000701B4" w:rsidRPr="00E12604">
        <w:rPr>
          <w:rFonts w:ascii="Arial" w:eastAsia="Arial Unicode MS" w:hAnsi="Arial" w:cs="Arial"/>
          <w:color w:val="000000"/>
          <w:sz w:val="18"/>
          <w:szCs w:val="18"/>
        </w:rPr>
        <w:t>year</w:t>
      </w:r>
      <w:r w:rsidR="00711D28" w:rsidRPr="00E12604">
        <w:rPr>
          <w:rFonts w:ascii="Arial" w:eastAsia="Arial Unicode MS" w:hAnsi="Arial" w:cs="Arial"/>
          <w:color w:val="000000"/>
          <w:sz w:val="18"/>
          <w:szCs w:val="18"/>
        </w:rPr>
        <w:t>s</w:t>
      </w:r>
      <w:r w:rsidR="000701B4" w:rsidRPr="00E12604">
        <w:rPr>
          <w:rFonts w:ascii="Arial" w:eastAsia="Arial Unicode MS" w:hAnsi="Arial" w:cs="Arial"/>
          <w:color w:val="000000"/>
          <w:sz w:val="18"/>
          <w:szCs w:val="18"/>
        </w:rPr>
        <w:t xml:space="preserve"> </w:t>
      </w:r>
      <w:r w:rsidRPr="00E12604">
        <w:rPr>
          <w:rFonts w:ascii="Arial" w:eastAsia="Arial Unicode MS" w:hAnsi="Arial" w:cs="Arial"/>
          <w:color w:val="000000"/>
          <w:sz w:val="18"/>
          <w:szCs w:val="18"/>
        </w:rPr>
        <w:t xml:space="preserve">ended </w:t>
      </w:r>
      <w:r w:rsidR="007854CC" w:rsidRPr="00E12604">
        <w:rPr>
          <w:rFonts w:ascii="Arial" w:eastAsia="Arial Unicode MS" w:hAnsi="Arial" w:cs="Arial"/>
          <w:color w:val="000000"/>
          <w:sz w:val="18"/>
          <w:szCs w:val="18"/>
        </w:rPr>
        <w:t>30</w:t>
      </w:r>
      <w:r w:rsidRPr="00E12604">
        <w:rPr>
          <w:rFonts w:ascii="Arial" w:eastAsia="Arial Unicode MS" w:hAnsi="Arial" w:cs="Arial"/>
          <w:color w:val="000000"/>
          <w:sz w:val="18"/>
          <w:szCs w:val="18"/>
        </w:rPr>
        <w:t xml:space="preserve"> September </w:t>
      </w:r>
      <w:r w:rsidR="005B1D08" w:rsidRPr="00E12604">
        <w:rPr>
          <w:rFonts w:ascii="Arial" w:eastAsia="Arial Unicode MS" w:hAnsi="Arial" w:cs="Arial"/>
          <w:color w:val="000000"/>
          <w:sz w:val="18"/>
          <w:szCs w:val="18"/>
        </w:rPr>
        <w:t>202</w:t>
      </w:r>
      <w:r w:rsidR="00334F79" w:rsidRPr="00E12604">
        <w:rPr>
          <w:rFonts w:ascii="Arial" w:eastAsia="Arial Unicode MS" w:hAnsi="Arial" w:cs="Arial"/>
          <w:color w:val="000000"/>
          <w:sz w:val="18"/>
          <w:szCs w:val="18"/>
        </w:rPr>
        <w:t>5</w:t>
      </w:r>
      <w:r w:rsidRPr="00E12604">
        <w:rPr>
          <w:rFonts w:ascii="Arial" w:eastAsia="Arial Unicode MS" w:hAnsi="Arial" w:cs="Arial"/>
          <w:color w:val="000000"/>
          <w:sz w:val="18"/>
          <w:szCs w:val="18"/>
        </w:rPr>
        <w:t xml:space="preserve"> and </w:t>
      </w:r>
      <w:r w:rsidR="005B1D08" w:rsidRPr="00E12604">
        <w:rPr>
          <w:rFonts w:ascii="Arial" w:eastAsia="Arial Unicode MS" w:hAnsi="Arial" w:cs="Arial"/>
          <w:color w:val="000000"/>
          <w:sz w:val="18"/>
          <w:szCs w:val="18"/>
        </w:rPr>
        <w:t>202</w:t>
      </w:r>
      <w:r w:rsidR="00334F79" w:rsidRPr="00E12604">
        <w:rPr>
          <w:rFonts w:ascii="Arial" w:eastAsia="Arial Unicode MS" w:hAnsi="Arial" w:cs="Arial"/>
          <w:color w:val="000000"/>
          <w:sz w:val="18"/>
          <w:szCs w:val="18"/>
        </w:rPr>
        <w:t>4</w:t>
      </w:r>
      <w:r w:rsidRPr="00E12604">
        <w:rPr>
          <w:rFonts w:ascii="Arial" w:eastAsia="Arial Unicode MS" w:hAnsi="Arial" w:cs="Arial"/>
          <w:color w:val="000000"/>
          <w:sz w:val="18"/>
          <w:szCs w:val="18"/>
        </w:rPr>
        <w:t xml:space="preserve"> were as follows:</w:t>
      </w:r>
    </w:p>
    <w:p w14:paraId="5A9E2E6A" w14:textId="77777777" w:rsidR="00F65AA9" w:rsidRPr="00E12604" w:rsidRDefault="00F65AA9" w:rsidP="00F65AA9">
      <w:pPr>
        <w:jc w:val="thaiDistribute"/>
        <w:rPr>
          <w:rFonts w:ascii="Arial"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843"/>
      </w:tblGrid>
      <w:tr w:rsidR="00F65AA9" w:rsidRPr="00E12604" w14:paraId="48DC1D3C" w14:textId="77777777" w:rsidTr="00111FE9">
        <w:tc>
          <w:tcPr>
            <w:tcW w:w="7632" w:type="dxa"/>
            <w:tcBorders>
              <w:top w:val="nil"/>
              <w:left w:val="nil"/>
              <w:bottom w:val="nil"/>
              <w:right w:val="nil"/>
            </w:tcBorders>
          </w:tcPr>
          <w:p w14:paraId="01677CB1" w14:textId="77777777" w:rsidR="00F65AA9" w:rsidRPr="00E12604" w:rsidRDefault="00F65AA9" w:rsidP="001E62CD">
            <w:pPr>
              <w:autoSpaceDE w:val="0"/>
              <w:autoSpaceDN w:val="0"/>
              <w:adjustRightInd w:val="0"/>
              <w:ind w:left="-101"/>
              <w:jc w:val="thaiDistribute"/>
              <w:rPr>
                <w:rFonts w:ascii="Arial" w:hAnsi="Arial" w:cs="Arial"/>
                <w:color w:val="000000"/>
                <w:sz w:val="18"/>
                <w:szCs w:val="18"/>
              </w:rPr>
            </w:pPr>
          </w:p>
          <w:p w14:paraId="7A274027" w14:textId="77777777" w:rsidR="00F65AA9" w:rsidRPr="00E12604" w:rsidRDefault="00F65AA9" w:rsidP="001E62CD">
            <w:pPr>
              <w:autoSpaceDE w:val="0"/>
              <w:autoSpaceDN w:val="0"/>
              <w:adjustRightInd w:val="0"/>
              <w:ind w:left="-101"/>
              <w:jc w:val="thaiDistribute"/>
              <w:rPr>
                <w:rFonts w:ascii="Arial" w:hAnsi="Arial" w:cs="Arial"/>
                <w:color w:val="000000"/>
                <w:sz w:val="18"/>
                <w:szCs w:val="18"/>
              </w:rPr>
            </w:pPr>
          </w:p>
        </w:tc>
        <w:tc>
          <w:tcPr>
            <w:tcW w:w="1843" w:type="dxa"/>
            <w:tcBorders>
              <w:top w:val="nil"/>
              <w:left w:val="nil"/>
              <w:bottom w:val="single" w:sz="4" w:space="0" w:color="auto"/>
              <w:right w:val="nil"/>
            </w:tcBorders>
          </w:tcPr>
          <w:p w14:paraId="7E5E61C9" w14:textId="77777777" w:rsidR="000701B4" w:rsidRPr="00E12604" w:rsidRDefault="0056372C" w:rsidP="0056372C">
            <w:pPr>
              <w:ind w:right="-72"/>
              <w:jc w:val="right"/>
              <w:rPr>
                <w:rFonts w:ascii="Arial" w:eastAsia="Arial" w:hAnsi="Arial" w:cs="Arial"/>
                <w:b/>
                <w:bCs/>
                <w:color w:val="000000"/>
                <w:sz w:val="18"/>
                <w:szCs w:val="18"/>
              </w:rPr>
            </w:pPr>
            <w:r w:rsidRPr="00E12604">
              <w:rPr>
                <w:rFonts w:ascii="Arial" w:eastAsia="Arial" w:hAnsi="Arial" w:cs="Arial"/>
                <w:b/>
                <w:bCs/>
                <w:color w:val="000000"/>
                <w:sz w:val="18"/>
                <w:szCs w:val="18"/>
              </w:rPr>
              <w:t xml:space="preserve">Consolidated </w:t>
            </w:r>
          </w:p>
          <w:p w14:paraId="230FF2D3" w14:textId="24479182" w:rsidR="0056372C" w:rsidRPr="00E12604" w:rsidRDefault="0056372C" w:rsidP="0056372C">
            <w:pPr>
              <w:ind w:right="-72"/>
              <w:jc w:val="right"/>
              <w:rPr>
                <w:rFonts w:ascii="Arial" w:eastAsia="Arial" w:hAnsi="Arial" w:cs="Arial"/>
                <w:b/>
                <w:bCs/>
                <w:color w:val="000000"/>
                <w:sz w:val="18"/>
                <w:szCs w:val="18"/>
              </w:rPr>
            </w:pPr>
            <w:r w:rsidRPr="00E12604">
              <w:rPr>
                <w:rFonts w:ascii="Arial" w:eastAsia="Arial" w:hAnsi="Arial" w:cs="Arial"/>
                <w:b/>
                <w:bCs/>
                <w:color w:val="000000"/>
                <w:sz w:val="18"/>
                <w:szCs w:val="18"/>
              </w:rPr>
              <w:t xml:space="preserve">and </w:t>
            </w:r>
            <w:r w:rsidR="000701B4" w:rsidRPr="00E12604">
              <w:rPr>
                <w:rFonts w:ascii="Arial" w:eastAsia="Arial" w:hAnsi="Arial" w:cs="Arial"/>
                <w:b/>
                <w:bCs/>
                <w:color w:val="000000"/>
                <w:sz w:val="18"/>
                <w:szCs w:val="18"/>
              </w:rPr>
              <w:t>S</w:t>
            </w:r>
            <w:r w:rsidRPr="00E12604">
              <w:rPr>
                <w:rFonts w:ascii="Arial" w:eastAsia="Arial" w:hAnsi="Arial" w:cs="Arial"/>
                <w:b/>
                <w:bCs/>
                <w:color w:val="000000"/>
                <w:sz w:val="18"/>
                <w:szCs w:val="18"/>
              </w:rPr>
              <w:t>eparate</w:t>
            </w:r>
          </w:p>
          <w:p w14:paraId="610646EF" w14:textId="29BAA2D8" w:rsidR="00F65AA9" w:rsidRPr="00E12604" w:rsidRDefault="0056372C" w:rsidP="0056372C">
            <w:pPr>
              <w:ind w:right="-72"/>
              <w:jc w:val="right"/>
              <w:rPr>
                <w:rFonts w:ascii="Arial" w:eastAsia="Arial" w:hAnsi="Arial" w:cs="Arial"/>
                <w:b/>
                <w:bCs/>
                <w:color w:val="000000"/>
                <w:sz w:val="18"/>
                <w:szCs w:val="18"/>
                <w:cs/>
                <w:lang w:bidi="ar-SA"/>
              </w:rPr>
            </w:pPr>
            <w:r w:rsidRPr="00E12604">
              <w:rPr>
                <w:rFonts w:ascii="Arial" w:eastAsia="Arial" w:hAnsi="Arial" w:cs="Arial"/>
                <w:b/>
                <w:bCs/>
                <w:color w:val="000000"/>
                <w:sz w:val="18"/>
                <w:szCs w:val="18"/>
              </w:rPr>
              <w:t xml:space="preserve">financial </w:t>
            </w:r>
            <w:r w:rsidR="00711D28" w:rsidRPr="00E12604">
              <w:rPr>
                <w:rFonts w:ascii="Arial" w:eastAsia="Arial" w:hAnsi="Arial" w:cs="Arial"/>
                <w:b/>
                <w:bCs/>
                <w:color w:val="000000"/>
                <w:sz w:val="18"/>
                <w:szCs w:val="18"/>
              </w:rPr>
              <w:t>statements</w:t>
            </w:r>
          </w:p>
        </w:tc>
      </w:tr>
      <w:tr w:rsidR="00F65AA9" w:rsidRPr="00E12604" w14:paraId="4B0BA34A" w14:textId="77777777" w:rsidTr="00AF1B49">
        <w:tc>
          <w:tcPr>
            <w:tcW w:w="7632" w:type="dxa"/>
            <w:tcBorders>
              <w:top w:val="nil"/>
              <w:left w:val="nil"/>
              <w:bottom w:val="nil"/>
              <w:right w:val="nil"/>
            </w:tcBorders>
          </w:tcPr>
          <w:p w14:paraId="3F5A5B8B" w14:textId="77777777" w:rsidR="00F65AA9" w:rsidRPr="00E12604" w:rsidRDefault="00F65AA9" w:rsidP="001E62CD">
            <w:pPr>
              <w:autoSpaceDE w:val="0"/>
              <w:autoSpaceDN w:val="0"/>
              <w:adjustRightInd w:val="0"/>
              <w:ind w:left="-101"/>
              <w:jc w:val="thaiDistribute"/>
              <w:rPr>
                <w:rFonts w:ascii="Arial" w:hAnsi="Arial" w:cs="Arial"/>
                <w:color w:val="000000"/>
                <w:sz w:val="18"/>
                <w:szCs w:val="18"/>
              </w:rPr>
            </w:pPr>
          </w:p>
        </w:tc>
        <w:tc>
          <w:tcPr>
            <w:tcW w:w="1843" w:type="dxa"/>
            <w:tcBorders>
              <w:top w:val="single" w:sz="4" w:space="0" w:color="auto"/>
              <w:left w:val="nil"/>
              <w:bottom w:val="single" w:sz="4" w:space="0" w:color="auto"/>
              <w:right w:val="nil"/>
            </w:tcBorders>
          </w:tcPr>
          <w:p w14:paraId="0876A7AF" w14:textId="6381688C" w:rsidR="00F65AA9" w:rsidRPr="00E12604" w:rsidRDefault="0056372C" w:rsidP="00F65AA9">
            <w:pPr>
              <w:ind w:right="-72"/>
              <w:jc w:val="right"/>
              <w:rPr>
                <w:rFonts w:ascii="Arial" w:eastAsia="Arial" w:hAnsi="Arial" w:cs="Arial"/>
                <w:b/>
                <w:bCs/>
                <w:color w:val="000000"/>
                <w:sz w:val="18"/>
                <w:szCs w:val="18"/>
                <w:lang w:bidi="ar-SA"/>
              </w:rPr>
            </w:pPr>
            <w:r w:rsidRPr="00E12604">
              <w:rPr>
                <w:rFonts w:ascii="Arial" w:eastAsia="Arial" w:hAnsi="Arial" w:cs="Arial"/>
                <w:b/>
                <w:bCs/>
                <w:color w:val="000000"/>
                <w:sz w:val="18"/>
                <w:szCs w:val="18"/>
                <w:lang w:bidi="ar-SA"/>
              </w:rPr>
              <w:t>Baht</w:t>
            </w:r>
          </w:p>
        </w:tc>
      </w:tr>
      <w:tr w:rsidR="008868A9" w:rsidRPr="00E12604" w14:paraId="1D6E843A" w14:textId="77777777" w:rsidTr="00AF1B49">
        <w:tc>
          <w:tcPr>
            <w:tcW w:w="7632" w:type="dxa"/>
            <w:tcBorders>
              <w:top w:val="nil"/>
              <w:left w:val="nil"/>
              <w:bottom w:val="nil"/>
              <w:right w:val="nil"/>
            </w:tcBorders>
          </w:tcPr>
          <w:p w14:paraId="2C7EFC04" w14:textId="51E2A7D8" w:rsidR="008868A9" w:rsidRPr="00E12604" w:rsidRDefault="008868A9" w:rsidP="00F65AA9">
            <w:pPr>
              <w:autoSpaceDE w:val="0"/>
              <w:autoSpaceDN w:val="0"/>
              <w:adjustRightInd w:val="0"/>
              <w:ind w:left="-101"/>
              <w:jc w:val="thaiDistribute"/>
              <w:rPr>
                <w:rFonts w:ascii="Arial" w:hAnsi="Arial" w:cs="Arial"/>
                <w:color w:val="000000"/>
                <w:sz w:val="18"/>
                <w:szCs w:val="18"/>
              </w:rPr>
            </w:pPr>
          </w:p>
        </w:tc>
        <w:tc>
          <w:tcPr>
            <w:tcW w:w="1843" w:type="dxa"/>
            <w:tcBorders>
              <w:top w:val="single" w:sz="4" w:space="0" w:color="auto"/>
              <w:left w:val="nil"/>
              <w:bottom w:val="nil"/>
              <w:right w:val="nil"/>
            </w:tcBorders>
          </w:tcPr>
          <w:p w14:paraId="1E96E226" w14:textId="04206370" w:rsidR="008868A9" w:rsidRPr="00E12604" w:rsidRDefault="008868A9" w:rsidP="00F65AA9">
            <w:pPr>
              <w:ind w:right="-72"/>
              <w:jc w:val="right"/>
              <w:rPr>
                <w:rFonts w:ascii="Arial" w:eastAsia="Arial" w:hAnsi="Arial" w:cs="Arial"/>
                <w:color w:val="000000"/>
                <w:sz w:val="18"/>
                <w:szCs w:val="18"/>
                <w:lang w:bidi="ar-SA"/>
              </w:rPr>
            </w:pPr>
          </w:p>
        </w:tc>
      </w:tr>
      <w:tr w:rsidR="00670E55" w:rsidRPr="00E12604" w14:paraId="58C96B7D" w14:textId="77777777" w:rsidTr="00AF1B49">
        <w:tc>
          <w:tcPr>
            <w:tcW w:w="7632" w:type="dxa"/>
            <w:tcBorders>
              <w:top w:val="nil"/>
              <w:left w:val="nil"/>
              <w:bottom w:val="nil"/>
              <w:right w:val="nil"/>
            </w:tcBorders>
          </w:tcPr>
          <w:p w14:paraId="472DCD7F" w14:textId="54ACC60B" w:rsidR="00670E55" w:rsidRPr="00E12604" w:rsidRDefault="00670E55" w:rsidP="00670E55">
            <w:pPr>
              <w:autoSpaceDE w:val="0"/>
              <w:autoSpaceDN w:val="0"/>
              <w:adjustRightInd w:val="0"/>
              <w:ind w:left="-101"/>
              <w:jc w:val="thaiDistribute"/>
              <w:rPr>
                <w:rFonts w:ascii="Arial" w:hAnsi="Arial" w:cs="Arial"/>
                <w:color w:val="000000"/>
                <w:sz w:val="18"/>
                <w:szCs w:val="18"/>
              </w:rPr>
            </w:pPr>
            <w:r w:rsidRPr="00E12604">
              <w:rPr>
                <w:rFonts w:ascii="Arial" w:hAnsi="Arial" w:cs="Arial"/>
                <w:color w:val="000000"/>
                <w:sz w:val="18"/>
                <w:szCs w:val="18"/>
              </w:rPr>
              <w:t>Opening balance as at 1</w:t>
            </w:r>
            <w:r w:rsidRPr="00E12604">
              <w:rPr>
                <w:rFonts w:ascii="Arial" w:hAnsi="Arial" w:cs="Arial"/>
                <w:color w:val="000000"/>
                <w:sz w:val="18"/>
                <w:szCs w:val="18"/>
                <w:cs/>
              </w:rPr>
              <w:t xml:space="preserve"> </w:t>
            </w:r>
            <w:r w:rsidRPr="00E12604">
              <w:rPr>
                <w:rFonts w:ascii="Arial" w:hAnsi="Arial" w:cs="Arial"/>
                <w:color w:val="000000"/>
                <w:sz w:val="18"/>
                <w:szCs w:val="18"/>
              </w:rPr>
              <w:t>October 2024</w:t>
            </w:r>
          </w:p>
        </w:tc>
        <w:tc>
          <w:tcPr>
            <w:tcW w:w="1843" w:type="dxa"/>
            <w:tcBorders>
              <w:top w:val="nil"/>
              <w:left w:val="nil"/>
              <w:bottom w:val="nil"/>
              <w:right w:val="nil"/>
            </w:tcBorders>
          </w:tcPr>
          <w:p w14:paraId="433163AB" w14:textId="7C6BE015" w:rsidR="00670E55" w:rsidRPr="00E12604" w:rsidRDefault="00670E55" w:rsidP="00670E55">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110,441,442</w:t>
            </w:r>
          </w:p>
        </w:tc>
      </w:tr>
      <w:tr w:rsidR="00830AC5" w:rsidRPr="00E12604" w14:paraId="0EC98079" w14:textId="77777777" w:rsidTr="00AF1B49">
        <w:tc>
          <w:tcPr>
            <w:tcW w:w="7632" w:type="dxa"/>
            <w:tcBorders>
              <w:top w:val="nil"/>
              <w:left w:val="nil"/>
              <w:bottom w:val="nil"/>
              <w:right w:val="nil"/>
            </w:tcBorders>
          </w:tcPr>
          <w:p w14:paraId="1F37B6D6" w14:textId="0957BACE" w:rsidR="00830AC5" w:rsidRPr="00E12604" w:rsidRDefault="00830AC5" w:rsidP="00830AC5">
            <w:pPr>
              <w:autoSpaceDE w:val="0"/>
              <w:autoSpaceDN w:val="0"/>
              <w:adjustRightInd w:val="0"/>
              <w:ind w:left="-101"/>
              <w:jc w:val="thaiDistribute"/>
              <w:rPr>
                <w:rFonts w:ascii="Arial" w:hAnsi="Arial" w:cs="Arial"/>
                <w:color w:val="000000"/>
                <w:sz w:val="18"/>
                <w:szCs w:val="18"/>
                <w:cs/>
              </w:rPr>
            </w:pPr>
            <w:r w:rsidRPr="00E12604">
              <w:rPr>
                <w:rFonts w:ascii="Arial" w:hAnsi="Arial" w:cs="Arial"/>
                <w:color w:val="000000"/>
                <w:sz w:val="18"/>
                <w:szCs w:val="18"/>
              </w:rPr>
              <w:t>Change in fair value</w:t>
            </w:r>
          </w:p>
        </w:tc>
        <w:tc>
          <w:tcPr>
            <w:tcW w:w="1843" w:type="dxa"/>
            <w:tcBorders>
              <w:top w:val="nil"/>
              <w:left w:val="nil"/>
              <w:bottom w:val="single" w:sz="4" w:space="0" w:color="auto"/>
              <w:right w:val="nil"/>
            </w:tcBorders>
          </w:tcPr>
          <w:p w14:paraId="376DEA7D" w14:textId="72D2610B" w:rsidR="00830AC5" w:rsidRPr="00E12604" w:rsidRDefault="00830AC5" w:rsidP="00830AC5">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(2</w:t>
            </w:r>
            <w:r w:rsidR="00E83BE7" w:rsidRPr="00E12604">
              <w:rPr>
                <w:rFonts w:ascii="Arial" w:eastAsia="Arial" w:hAnsi="Arial" w:cs="Arial"/>
                <w:color w:val="000000"/>
                <w:sz w:val="18"/>
                <w:szCs w:val="18"/>
                <w:lang w:bidi="ar-SA"/>
              </w:rPr>
              <w:t>7</w:t>
            </w:r>
            <w:r w:rsidRPr="00E12604">
              <w:rPr>
                <w:rFonts w:ascii="Arial" w:eastAsia="Arial" w:hAnsi="Arial" w:cs="Arial"/>
                <w:color w:val="000000"/>
                <w:sz w:val="18"/>
                <w:szCs w:val="18"/>
                <w:lang w:bidi="ar-SA"/>
              </w:rPr>
              <w:t>,</w:t>
            </w:r>
            <w:r w:rsidR="00E83BE7" w:rsidRPr="00E12604">
              <w:rPr>
                <w:rFonts w:ascii="Arial" w:eastAsia="Arial" w:hAnsi="Arial" w:cs="Arial"/>
                <w:color w:val="000000"/>
                <w:sz w:val="18"/>
                <w:szCs w:val="18"/>
                <w:lang w:bidi="ar-SA"/>
              </w:rPr>
              <w:t>782</w:t>
            </w:r>
            <w:r w:rsidRPr="00E12604">
              <w:rPr>
                <w:rFonts w:ascii="Arial" w:eastAsia="Arial" w:hAnsi="Arial" w:cs="Arial"/>
                <w:color w:val="000000"/>
                <w:sz w:val="18"/>
                <w:szCs w:val="18"/>
                <w:lang w:bidi="ar-SA"/>
              </w:rPr>
              <w:t>,</w:t>
            </w:r>
            <w:r w:rsidR="00E83BE7" w:rsidRPr="00E12604">
              <w:rPr>
                <w:rFonts w:ascii="Arial" w:eastAsia="Arial" w:hAnsi="Arial" w:cs="Arial"/>
                <w:color w:val="000000"/>
                <w:sz w:val="18"/>
                <w:szCs w:val="18"/>
                <w:lang w:bidi="ar-SA"/>
              </w:rPr>
              <w:t>604</w:t>
            </w:r>
            <w:r w:rsidRPr="00E12604">
              <w:rPr>
                <w:rFonts w:ascii="Arial" w:eastAsia="Arial" w:hAnsi="Arial" w:cs="Arial"/>
                <w:color w:val="000000"/>
                <w:sz w:val="18"/>
                <w:szCs w:val="18"/>
                <w:lang w:bidi="ar-SA"/>
              </w:rPr>
              <w:t>)</w:t>
            </w:r>
          </w:p>
        </w:tc>
      </w:tr>
      <w:tr w:rsidR="00830AC5" w:rsidRPr="00E12604" w14:paraId="5D67F235" w14:textId="77777777" w:rsidTr="00AF1B49">
        <w:tc>
          <w:tcPr>
            <w:tcW w:w="7632" w:type="dxa"/>
            <w:tcBorders>
              <w:top w:val="nil"/>
              <w:left w:val="nil"/>
              <w:bottom w:val="nil"/>
              <w:right w:val="nil"/>
            </w:tcBorders>
          </w:tcPr>
          <w:p w14:paraId="63526B3C" w14:textId="05A620A5" w:rsidR="00830AC5" w:rsidRPr="00E12604" w:rsidRDefault="00830AC5" w:rsidP="00830AC5">
            <w:pPr>
              <w:autoSpaceDE w:val="0"/>
              <w:autoSpaceDN w:val="0"/>
              <w:adjustRightInd w:val="0"/>
              <w:ind w:left="-101"/>
              <w:jc w:val="thaiDistribute"/>
              <w:rPr>
                <w:rFonts w:ascii="Arial" w:hAnsi="Arial" w:cs="Arial"/>
                <w:color w:val="000000"/>
                <w:sz w:val="18"/>
                <w:szCs w:val="18"/>
              </w:rPr>
            </w:pPr>
          </w:p>
        </w:tc>
        <w:tc>
          <w:tcPr>
            <w:tcW w:w="1843" w:type="dxa"/>
            <w:tcBorders>
              <w:top w:val="single" w:sz="4" w:space="0" w:color="auto"/>
              <w:left w:val="nil"/>
              <w:bottom w:val="nil"/>
              <w:right w:val="nil"/>
            </w:tcBorders>
          </w:tcPr>
          <w:p w14:paraId="6BE8CF5C" w14:textId="563200E6" w:rsidR="00830AC5" w:rsidRPr="00E12604" w:rsidRDefault="00830AC5" w:rsidP="00830AC5">
            <w:pPr>
              <w:ind w:right="-72"/>
              <w:jc w:val="right"/>
              <w:rPr>
                <w:rFonts w:ascii="Arial" w:eastAsia="Arial" w:hAnsi="Arial" w:cs="Arial"/>
                <w:color w:val="000000"/>
                <w:sz w:val="18"/>
                <w:szCs w:val="18"/>
                <w:lang w:bidi="ar-SA"/>
              </w:rPr>
            </w:pPr>
          </w:p>
        </w:tc>
      </w:tr>
      <w:tr w:rsidR="00830AC5" w:rsidRPr="00E12604" w14:paraId="54029EB1" w14:textId="77777777" w:rsidTr="00AF1B49">
        <w:tc>
          <w:tcPr>
            <w:tcW w:w="7632" w:type="dxa"/>
            <w:tcBorders>
              <w:top w:val="nil"/>
              <w:left w:val="nil"/>
              <w:bottom w:val="nil"/>
              <w:right w:val="nil"/>
            </w:tcBorders>
          </w:tcPr>
          <w:p w14:paraId="77C3C9C5" w14:textId="5B59CE51" w:rsidR="00830AC5" w:rsidRPr="00E12604" w:rsidRDefault="00830AC5" w:rsidP="00830AC5">
            <w:pPr>
              <w:autoSpaceDE w:val="0"/>
              <w:autoSpaceDN w:val="0"/>
              <w:adjustRightInd w:val="0"/>
              <w:ind w:left="-101"/>
              <w:jc w:val="thaiDistribute"/>
              <w:rPr>
                <w:rFonts w:ascii="Arial" w:hAnsi="Arial" w:cs="Arial"/>
                <w:color w:val="000000"/>
                <w:sz w:val="18"/>
                <w:szCs w:val="18"/>
                <w:cs/>
                <w:lang w:bidi="ar-SA"/>
              </w:rPr>
            </w:pPr>
            <w:r w:rsidRPr="00E12604">
              <w:rPr>
                <w:rFonts w:ascii="Arial" w:hAnsi="Arial" w:cs="Arial"/>
                <w:color w:val="000000"/>
                <w:sz w:val="18"/>
                <w:szCs w:val="18"/>
              </w:rPr>
              <w:t>Closing balance as at 30 September 2025</w:t>
            </w:r>
          </w:p>
        </w:tc>
        <w:tc>
          <w:tcPr>
            <w:tcW w:w="1843" w:type="dxa"/>
            <w:tcBorders>
              <w:top w:val="nil"/>
              <w:left w:val="nil"/>
              <w:bottom w:val="single" w:sz="4" w:space="0" w:color="auto"/>
              <w:right w:val="nil"/>
            </w:tcBorders>
          </w:tcPr>
          <w:p w14:paraId="2D2087B3" w14:textId="6CAB7FFD" w:rsidR="00830AC5" w:rsidRPr="00E12604" w:rsidRDefault="002A7E73" w:rsidP="00830AC5">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82,658,838</w:t>
            </w:r>
          </w:p>
        </w:tc>
      </w:tr>
    </w:tbl>
    <w:p w14:paraId="562C10F5" w14:textId="77777777" w:rsidR="00F65AA9" w:rsidRPr="00E12604" w:rsidRDefault="00F65AA9" w:rsidP="00F65AA9">
      <w:pPr>
        <w:jc w:val="thaiDistribute"/>
        <w:rPr>
          <w:rFonts w:ascii="Arial" w:hAnsi="Arial" w:cs="Arial"/>
          <w:color w:val="000000"/>
          <w:sz w:val="18"/>
          <w:szCs w:val="18"/>
        </w:rPr>
      </w:pPr>
    </w:p>
    <w:p w14:paraId="78952906" w14:textId="0CA5D09F" w:rsidR="00F65AA9" w:rsidRPr="00E12604" w:rsidRDefault="00C956C3" w:rsidP="00F65AA9">
      <w:pPr>
        <w:jc w:val="thaiDistribute"/>
        <w:rPr>
          <w:rFonts w:ascii="Arial" w:hAnsi="Arial" w:cs="Arial"/>
          <w:color w:val="000000"/>
          <w:sz w:val="18"/>
          <w:szCs w:val="18"/>
        </w:rPr>
      </w:pPr>
      <w:r w:rsidRPr="00E12604">
        <w:rPr>
          <w:rFonts w:ascii="Arial" w:hAnsi="Arial" w:cs="Arial"/>
          <w:color w:val="000000"/>
          <w:sz w:val="18"/>
          <w:szCs w:val="18"/>
        </w:rPr>
        <w:t xml:space="preserve">The following table summarises the quantitative information about the significant unobservable inputs used in fair value </w:t>
      </w:r>
      <w:r w:rsidRPr="00E12604">
        <w:rPr>
          <w:rFonts w:ascii="Arial" w:hAnsi="Arial" w:cs="Arial"/>
          <w:color w:val="000000"/>
          <w:spacing w:val="-4"/>
          <w:sz w:val="18"/>
          <w:szCs w:val="18"/>
        </w:rPr>
        <w:t xml:space="preserve">measurements of the </w:t>
      </w:r>
      <w:r w:rsidR="006359B8" w:rsidRPr="00E12604">
        <w:rPr>
          <w:rFonts w:ascii="Arial" w:hAnsi="Arial" w:cs="Arial"/>
          <w:color w:val="000000"/>
          <w:spacing w:val="-4"/>
          <w:sz w:val="18"/>
          <w:szCs w:val="18"/>
        </w:rPr>
        <w:t>investment in equity instrument</w:t>
      </w:r>
      <w:r w:rsidR="0029471C" w:rsidRPr="00E12604">
        <w:rPr>
          <w:rFonts w:ascii="Arial" w:hAnsi="Arial" w:cs="Arial"/>
          <w:color w:val="000000"/>
          <w:spacing w:val="-4"/>
          <w:sz w:val="18"/>
          <w:szCs w:val="18"/>
        </w:rPr>
        <w:t>s</w:t>
      </w:r>
      <w:r w:rsidRPr="00E12604">
        <w:rPr>
          <w:rFonts w:ascii="Arial" w:hAnsi="Arial" w:cs="Arial"/>
          <w:color w:val="000000"/>
          <w:spacing w:val="-4"/>
          <w:sz w:val="18"/>
          <w:szCs w:val="18"/>
        </w:rPr>
        <w:t xml:space="preserve"> measured at fair value through other comprehensive income (FVOCI).</w:t>
      </w:r>
    </w:p>
    <w:p w14:paraId="15ADDE5C" w14:textId="77777777" w:rsidR="00C956C3" w:rsidRPr="00E12604" w:rsidRDefault="00C956C3" w:rsidP="00F65AA9">
      <w:pPr>
        <w:jc w:val="thaiDistribute"/>
        <w:rPr>
          <w:rFonts w:ascii="Arial" w:hAnsi="Arial" w:cs="Arial"/>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1224"/>
        <w:gridCol w:w="1224"/>
        <w:gridCol w:w="2095"/>
        <w:gridCol w:w="1224"/>
        <w:gridCol w:w="1224"/>
      </w:tblGrid>
      <w:tr w:rsidR="00C956C3" w:rsidRPr="00E12604" w14:paraId="1F816D69" w14:textId="77777777" w:rsidTr="00111FE9">
        <w:tc>
          <w:tcPr>
            <w:tcW w:w="2477" w:type="dxa"/>
            <w:tcBorders>
              <w:top w:val="nil"/>
              <w:left w:val="nil"/>
              <w:bottom w:val="nil"/>
              <w:right w:val="nil"/>
            </w:tcBorders>
          </w:tcPr>
          <w:p w14:paraId="0D53CE88" w14:textId="77777777" w:rsidR="00C956C3" w:rsidRPr="00E12604" w:rsidRDefault="00C956C3" w:rsidP="001E62CD">
            <w:pPr>
              <w:ind w:left="-107"/>
              <w:rPr>
                <w:rFonts w:ascii="Arial" w:eastAsia="Arial Unicode MS" w:hAnsi="Arial" w:cs="Arial"/>
                <w:b/>
                <w:bCs/>
                <w:color w:val="000000"/>
                <w:sz w:val="18"/>
                <w:szCs w:val="18"/>
              </w:rPr>
            </w:pPr>
          </w:p>
        </w:tc>
        <w:tc>
          <w:tcPr>
            <w:tcW w:w="2448" w:type="dxa"/>
            <w:gridSpan w:val="2"/>
            <w:tcBorders>
              <w:top w:val="nil"/>
              <w:left w:val="nil"/>
              <w:bottom w:val="single" w:sz="4" w:space="0" w:color="auto"/>
              <w:right w:val="nil"/>
            </w:tcBorders>
          </w:tcPr>
          <w:p w14:paraId="6326FAEA" w14:textId="1224A8AC" w:rsidR="00C956C3" w:rsidRPr="00E12604" w:rsidRDefault="00C956C3" w:rsidP="00C956C3">
            <w:pPr>
              <w:jc w:val="center"/>
              <w:rPr>
                <w:rFonts w:ascii="Arial" w:eastAsia="Arial Unicode MS" w:hAnsi="Arial" w:cs="Arial"/>
                <w:b/>
                <w:bCs/>
                <w:color w:val="000000"/>
                <w:sz w:val="18"/>
                <w:szCs w:val="18"/>
              </w:rPr>
            </w:pPr>
            <w:r w:rsidRPr="00E12604">
              <w:rPr>
                <w:rFonts w:ascii="Arial" w:hAnsi="Arial" w:cs="Arial"/>
                <w:b/>
                <w:color w:val="000000"/>
                <w:sz w:val="18"/>
                <w:szCs w:val="18"/>
              </w:rPr>
              <w:t>Fair value</w:t>
            </w:r>
          </w:p>
        </w:tc>
        <w:tc>
          <w:tcPr>
            <w:tcW w:w="2095" w:type="dxa"/>
            <w:tcBorders>
              <w:top w:val="nil"/>
              <w:left w:val="nil"/>
              <w:bottom w:val="nil"/>
              <w:right w:val="nil"/>
            </w:tcBorders>
          </w:tcPr>
          <w:p w14:paraId="6974D618" w14:textId="77777777" w:rsidR="00C956C3" w:rsidRPr="00E12604" w:rsidRDefault="00C956C3" w:rsidP="00C956C3">
            <w:pPr>
              <w:jc w:val="center"/>
              <w:rPr>
                <w:rFonts w:ascii="Arial" w:eastAsia="Arial Unicode MS" w:hAnsi="Arial" w:cs="Arial"/>
                <w:b/>
                <w:bCs/>
                <w:color w:val="000000"/>
                <w:sz w:val="18"/>
                <w:szCs w:val="18"/>
              </w:rPr>
            </w:pPr>
          </w:p>
        </w:tc>
        <w:tc>
          <w:tcPr>
            <w:tcW w:w="2448" w:type="dxa"/>
            <w:gridSpan w:val="2"/>
            <w:tcBorders>
              <w:top w:val="nil"/>
              <w:left w:val="nil"/>
              <w:bottom w:val="single" w:sz="4" w:space="0" w:color="auto"/>
              <w:right w:val="nil"/>
            </w:tcBorders>
          </w:tcPr>
          <w:p w14:paraId="424656EC" w14:textId="32E2C7A7" w:rsidR="00C956C3" w:rsidRPr="00E12604" w:rsidRDefault="00F862E1" w:rsidP="00C956C3">
            <w:pPr>
              <w:jc w:val="center"/>
              <w:rPr>
                <w:rFonts w:ascii="Arial" w:hAnsi="Arial" w:cs="Arial"/>
                <w:b/>
                <w:color w:val="000000"/>
                <w:sz w:val="18"/>
                <w:szCs w:val="18"/>
              </w:rPr>
            </w:pPr>
            <w:r w:rsidRPr="00E12604">
              <w:rPr>
                <w:rFonts w:ascii="Arial" w:hAnsi="Arial" w:cs="Arial"/>
                <w:b/>
                <w:color w:val="000000"/>
                <w:sz w:val="18"/>
                <w:szCs w:val="18"/>
              </w:rPr>
              <w:t>Range of inputs</w:t>
            </w:r>
          </w:p>
        </w:tc>
      </w:tr>
      <w:tr w:rsidR="00C956C3" w:rsidRPr="00E12604" w14:paraId="1E3762A1" w14:textId="77777777" w:rsidTr="00AF1B49">
        <w:tc>
          <w:tcPr>
            <w:tcW w:w="2477" w:type="dxa"/>
            <w:tcBorders>
              <w:top w:val="nil"/>
              <w:left w:val="nil"/>
              <w:bottom w:val="nil"/>
              <w:right w:val="nil"/>
            </w:tcBorders>
          </w:tcPr>
          <w:p w14:paraId="434F082C" w14:textId="77777777" w:rsidR="00C956C3" w:rsidRPr="00E12604" w:rsidRDefault="00C956C3" w:rsidP="001E62CD">
            <w:pPr>
              <w:ind w:left="-107"/>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tcPr>
          <w:p w14:paraId="0175BE4E" w14:textId="77777777" w:rsidR="00F862E1" w:rsidRPr="00E12604" w:rsidRDefault="00C956C3" w:rsidP="00C956C3">
            <w:pPr>
              <w:jc w:val="center"/>
              <w:rPr>
                <w:rFonts w:ascii="Arial" w:hAnsi="Arial" w:cs="Arial"/>
                <w:b/>
                <w:color w:val="000000"/>
                <w:sz w:val="18"/>
                <w:szCs w:val="18"/>
              </w:rPr>
            </w:pPr>
            <w:r w:rsidRPr="00E12604">
              <w:rPr>
                <w:rFonts w:ascii="Arial" w:hAnsi="Arial" w:cs="Arial"/>
                <w:b/>
                <w:color w:val="000000"/>
                <w:sz w:val="18"/>
                <w:szCs w:val="18"/>
              </w:rPr>
              <w:t xml:space="preserve">Consolidated and </w:t>
            </w:r>
          </w:p>
          <w:p w14:paraId="7C3A395E" w14:textId="6377AEB2" w:rsidR="00C956C3" w:rsidRPr="00E12604" w:rsidRDefault="00F07CF9" w:rsidP="00C956C3">
            <w:pPr>
              <w:jc w:val="center"/>
              <w:rPr>
                <w:rFonts w:ascii="Arial" w:eastAsia="Arial Unicode MS" w:hAnsi="Arial" w:cs="Arial"/>
                <w:b/>
                <w:bCs/>
                <w:color w:val="000000"/>
                <w:sz w:val="18"/>
                <w:szCs w:val="18"/>
                <w:cs/>
              </w:rPr>
            </w:pPr>
            <w:r w:rsidRPr="00E12604">
              <w:rPr>
                <w:rFonts w:ascii="Arial" w:hAnsi="Arial" w:cs="Arial"/>
                <w:b/>
                <w:color w:val="000000"/>
                <w:sz w:val="18"/>
                <w:szCs w:val="18"/>
              </w:rPr>
              <w:t>S</w:t>
            </w:r>
            <w:r w:rsidR="00C956C3" w:rsidRPr="00E12604">
              <w:rPr>
                <w:rFonts w:ascii="Arial" w:hAnsi="Arial" w:cs="Arial"/>
                <w:b/>
                <w:color w:val="000000"/>
                <w:sz w:val="18"/>
                <w:szCs w:val="18"/>
              </w:rPr>
              <w:t xml:space="preserve">eparate financial </w:t>
            </w:r>
            <w:r w:rsidRPr="00E12604">
              <w:rPr>
                <w:rFonts w:ascii="Arial" w:hAnsi="Arial" w:cs="Arial"/>
                <w:b/>
                <w:color w:val="000000"/>
                <w:sz w:val="18"/>
                <w:szCs w:val="18"/>
              </w:rPr>
              <w:t>statements</w:t>
            </w:r>
          </w:p>
        </w:tc>
        <w:tc>
          <w:tcPr>
            <w:tcW w:w="2095" w:type="dxa"/>
            <w:tcBorders>
              <w:top w:val="nil"/>
              <w:left w:val="nil"/>
              <w:bottom w:val="nil"/>
              <w:right w:val="nil"/>
            </w:tcBorders>
          </w:tcPr>
          <w:p w14:paraId="60B7BD7D" w14:textId="77777777" w:rsidR="00C956C3" w:rsidRPr="00E12604" w:rsidRDefault="00C956C3" w:rsidP="00C956C3">
            <w:pPr>
              <w:jc w:val="center"/>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tcPr>
          <w:p w14:paraId="408DE282" w14:textId="263B177A" w:rsidR="00C956C3" w:rsidRPr="00E12604" w:rsidRDefault="00F862E1" w:rsidP="00C956C3">
            <w:pPr>
              <w:jc w:val="center"/>
              <w:rPr>
                <w:rFonts w:ascii="Arial" w:eastAsia="Arial Unicode MS" w:hAnsi="Arial" w:cs="Arial"/>
                <w:b/>
                <w:bCs/>
                <w:color w:val="000000"/>
                <w:sz w:val="18"/>
                <w:szCs w:val="18"/>
                <w:cs/>
              </w:rPr>
            </w:pPr>
            <w:r w:rsidRPr="00E12604">
              <w:rPr>
                <w:rFonts w:ascii="Arial" w:hAnsi="Arial" w:cs="Arial"/>
                <w:b/>
                <w:color w:val="000000"/>
                <w:sz w:val="18"/>
                <w:szCs w:val="18"/>
              </w:rPr>
              <w:t>Consolidated and Separate financial statements</w:t>
            </w:r>
          </w:p>
        </w:tc>
      </w:tr>
      <w:tr w:rsidR="002F4B7E" w:rsidRPr="00E12604" w14:paraId="735ED174" w14:textId="77777777" w:rsidTr="00AF1B49">
        <w:tc>
          <w:tcPr>
            <w:tcW w:w="2477" w:type="dxa"/>
            <w:tcBorders>
              <w:top w:val="nil"/>
              <w:left w:val="nil"/>
              <w:bottom w:val="nil"/>
              <w:right w:val="nil"/>
            </w:tcBorders>
          </w:tcPr>
          <w:p w14:paraId="4DCF8651" w14:textId="49252006" w:rsidR="002F4B7E" w:rsidRPr="00E12604" w:rsidRDefault="002F4B7E" w:rsidP="002F4B7E">
            <w:pPr>
              <w:ind w:left="-107"/>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As at 30 September </w:t>
            </w:r>
          </w:p>
        </w:tc>
        <w:tc>
          <w:tcPr>
            <w:tcW w:w="1224" w:type="dxa"/>
            <w:tcBorders>
              <w:top w:val="nil"/>
              <w:left w:val="nil"/>
              <w:bottom w:val="nil"/>
              <w:right w:val="nil"/>
            </w:tcBorders>
            <w:vAlign w:val="center"/>
          </w:tcPr>
          <w:p w14:paraId="2D60A45F" w14:textId="3CAB2A08" w:rsidR="002F4B7E" w:rsidRPr="00E12604" w:rsidRDefault="002F4B7E" w:rsidP="002F4B7E">
            <w:pPr>
              <w:ind w:right="-67"/>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1224" w:type="dxa"/>
            <w:tcBorders>
              <w:top w:val="nil"/>
              <w:left w:val="nil"/>
              <w:bottom w:val="nil"/>
              <w:right w:val="nil"/>
            </w:tcBorders>
            <w:vAlign w:val="center"/>
          </w:tcPr>
          <w:p w14:paraId="6F8EAD45" w14:textId="598EDCC9" w:rsidR="002F4B7E" w:rsidRPr="00E12604" w:rsidRDefault="002F4B7E" w:rsidP="002F4B7E">
            <w:pPr>
              <w:ind w:right="-67"/>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c>
          <w:tcPr>
            <w:tcW w:w="2095" w:type="dxa"/>
            <w:tcBorders>
              <w:top w:val="nil"/>
              <w:left w:val="nil"/>
              <w:bottom w:val="nil"/>
              <w:right w:val="nil"/>
            </w:tcBorders>
          </w:tcPr>
          <w:p w14:paraId="4F9A2B53" w14:textId="396ADAB3" w:rsidR="002F4B7E" w:rsidRPr="00E12604" w:rsidRDefault="002F4B7E" w:rsidP="002F4B7E">
            <w:pPr>
              <w:jc w:val="center"/>
              <w:rPr>
                <w:rFonts w:ascii="Arial" w:eastAsia="Arial Unicode MS" w:hAnsi="Arial" w:cs="Arial"/>
                <w:b/>
                <w:bCs/>
                <w:color w:val="000000"/>
                <w:sz w:val="18"/>
                <w:szCs w:val="18"/>
              </w:rPr>
            </w:pPr>
          </w:p>
        </w:tc>
        <w:tc>
          <w:tcPr>
            <w:tcW w:w="1224" w:type="dxa"/>
            <w:tcBorders>
              <w:top w:val="nil"/>
              <w:left w:val="nil"/>
              <w:bottom w:val="nil"/>
              <w:right w:val="nil"/>
            </w:tcBorders>
            <w:vAlign w:val="center"/>
          </w:tcPr>
          <w:p w14:paraId="687CE159" w14:textId="53D74305" w:rsidR="002F4B7E" w:rsidRPr="00E12604" w:rsidRDefault="002F4B7E" w:rsidP="002F4B7E">
            <w:pPr>
              <w:ind w:right="-67"/>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2025</w:t>
            </w:r>
          </w:p>
        </w:tc>
        <w:tc>
          <w:tcPr>
            <w:tcW w:w="1224" w:type="dxa"/>
            <w:tcBorders>
              <w:top w:val="nil"/>
              <w:left w:val="nil"/>
              <w:bottom w:val="nil"/>
              <w:right w:val="nil"/>
            </w:tcBorders>
            <w:vAlign w:val="center"/>
          </w:tcPr>
          <w:p w14:paraId="19DDF724" w14:textId="3135EF7B" w:rsidR="002F4B7E" w:rsidRPr="00E12604" w:rsidRDefault="002F4B7E" w:rsidP="002F4B7E">
            <w:pPr>
              <w:ind w:left="-158" w:right="-67"/>
              <w:jc w:val="right"/>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2024</w:t>
            </w:r>
          </w:p>
        </w:tc>
      </w:tr>
      <w:tr w:rsidR="00C956C3" w:rsidRPr="00E12604" w14:paraId="7AAE966C" w14:textId="77777777" w:rsidTr="00AF1B49">
        <w:tc>
          <w:tcPr>
            <w:tcW w:w="2477" w:type="dxa"/>
            <w:tcBorders>
              <w:top w:val="nil"/>
              <w:left w:val="nil"/>
              <w:bottom w:val="single" w:sz="4" w:space="0" w:color="auto"/>
              <w:right w:val="nil"/>
            </w:tcBorders>
          </w:tcPr>
          <w:p w14:paraId="179643E2" w14:textId="77777777" w:rsidR="00C956C3" w:rsidRPr="00E12604" w:rsidRDefault="00C956C3" w:rsidP="001E62CD">
            <w:pPr>
              <w:ind w:left="-107"/>
              <w:rPr>
                <w:rFonts w:ascii="Arial" w:eastAsia="Arial Unicode MS" w:hAnsi="Arial" w:cs="Arial"/>
                <w:b/>
                <w:bCs/>
                <w:color w:val="000000"/>
                <w:sz w:val="18"/>
                <w:szCs w:val="18"/>
              </w:rPr>
            </w:pPr>
          </w:p>
        </w:tc>
        <w:tc>
          <w:tcPr>
            <w:tcW w:w="1224" w:type="dxa"/>
            <w:tcBorders>
              <w:top w:val="nil"/>
              <w:left w:val="nil"/>
              <w:bottom w:val="single" w:sz="4" w:space="0" w:color="auto"/>
              <w:right w:val="nil"/>
            </w:tcBorders>
            <w:vAlign w:val="center"/>
          </w:tcPr>
          <w:p w14:paraId="7AB6E893" w14:textId="303A769E" w:rsidR="00C956C3" w:rsidRPr="00E12604" w:rsidRDefault="00C956C3" w:rsidP="00C956C3">
            <w:pPr>
              <w:ind w:right="-67"/>
              <w:jc w:val="right"/>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Million Baht</w:t>
            </w:r>
          </w:p>
        </w:tc>
        <w:tc>
          <w:tcPr>
            <w:tcW w:w="1224" w:type="dxa"/>
            <w:tcBorders>
              <w:top w:val="nil"/>
              <w:left w:val="nil"/>
              <w:bottom w:val="single" w:sz="4" w:space="0" w:color="auto"/>
              <w:right w:val="nil"/>
            </w:tcBorders>
            <w:vAlign w:val="center"/>
          </w:tcPr>
          <w:p w14:paraId="56054770" w14:textId="05C98B50" w:rsidR="00C956C3" w:rsidRPr="00E12604" w:rsidRDefault="00C956C3" w:rsidP="00C956C3">
            <w:pPr>
              <w:ind w:right="-67"/>
              <w:jc w:val="right"/>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Million Baht</w:t>
            </w:r>
          </w:p>
        </w:tc>
        <w:tc>
          <w:tcPr>
            <w:tcW w:w="2095" w:type="dxa"/>
            <w:tcBorders>
              <w:top w:val="nil"/>
              <w:left w:val="nil"/>
              <w:bottom w:val="single" w:sz="4" w:space="0" w:color="auto"/>
              <w:right w:val="nil"/>
            </w:tcBorders>
          </w:tcPr>
          <w:p w14:paraId="23926D3B" w14:textId="720809BF" w:rsidR="00C956C3" w:rsidRPr="00E12604" w:rsidRDefault="00C956C3" w:rsidP="00C956C3">
            <w:pPr>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Unobservable inputs</w:t>
            </w:r>
          </w:p>
        </w:tc>
        <w:tc>
          <w:tcPr>
            <w:tcW w:w="1224" w:type="dxa"/>
            <w:tcBorders>
              <w:top w:val="nil"/>
              <w:left w:val="nil"/>
              <w:bottom w:val="single" w:sz="4" w:space="0" w:color="auto"/>
              <w:right w:val="nil"/>
            </w:tcBorders>
            <w:vAlign w:val="center"/>
          </w:tcPr>
          <w:p w14:paraId="4375263B" w14:textId="1D55DFB4" w:rsidR="00C956C3" w:rsidRPr="00E12604" w:rsidRDefault="00F07CF9" w:rsidP="00C956C3">
            <w:pPr>
              <w:ind w:right="-67"/>
              <w:jc w:val="right"/>
              <w:rPr>
                <w:rFonts w:ascii="Arial" w:eastAsia="Arial Unicode MS" w:hAnsi="Arial" w:cs="Arial"/>
                <w:b/>
                <w:bCs/>
                <w:color w:val="000000"/>
                <w:sz w:val="18"/>
                <w:szCs w:val="22"/>
              </w:rPr>
            </w:pPr>
            <w:r w:rsidRPr="00E12604">
              <w:rPr>
                <w:rFonts w:ascii="Arial" w:eastAsia="Arial Unicode MS" w:hAnsi="Arial" w:cs="Arial"/>
                <w:b/>
                <w:bCs/>
                <w:color w:val="000000"/>
                <w:sz w:val="18"/>
                <w:szCs w:val="22"/>
              </w:rPr>
              <w:t>%</w:t>
            </w:r>
          </w:p>
        </w:tc>
        <w:tc>
          <w:tcPr>
            <w:tcW w:w="1224" w:type="dxa"/>
            <w:tcBorders>
              <w:top w:val="nil"/>
              <w:left w:val="nil"/>
              <w:bottom w:val="single" w:sz="4" w:space="0" w:color="auto"/>
              <w:right w:val="nil"/>
            </w:tcBorders>
            <w:vAlign w:val="center"/>
          </w:tcPr>
          <w:p w14:paraId="00488F50" w14:textId="2CD53650" w:rsidR="00C956C3" w:rsidRPr="00E12604" w:rsidRDefault="00F07CF9" w:rsidP="00C956C3">
            <w:pPr>
              <w:ind w:left="-158" w:right="-67"/>
              <w:jc w:val="right"/>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w:t>
            </w:r>
          </w:p>
        </w:tc>
      </w:tr>
      <w:tr w:rsidR="00F65AA9" w:rsidRPr="00E12604" w14:paraId="79B50987" w14:textId="77777777" w:rsidTr="00AF1B49">
        <w:tc>
          <w:tcPr>
            <w:tcW w:w="2477" w:type="dxa"/>
            <w:tcBorders>
              <w:top w:val="single" w:sz="4" w:space="0" w:color="auto"/>
              <w:left w:val="nil"/>
              <w:bottom w:val="nil"/>
              <w:right w:val="nil"/>
            </w:tcBorders>
          </w:tcPr>
          <w:p w14:paraId="16CDAD71" w14:textId="77777777" w:rsidR="00F65AA9" w:rsidRPr="00E12604" w:rsidRDefault="00F65AA9" w:rsidP="001E62CD">
            <w:pPr>
              <w:ind w:left="-107"/>
              <w:rPr>
                <w:rFonts w:ascii="Arial" w:eastAsia="Arial Unicode MS" w:hAnsi="Arial" w:cs="Arial"/>
                <w:b/>
                <w:bCs/>
                <w:color w:val="000000"/>
                <w:sz w:val="18"/>
                <w:szCs w:val="18"/>
              </w:rPr>
            </w:pPr>
          </w:p>
        </w:tc>
        <w:tc>
          <w:tcPr>
            <w:tcW w:w="1224" w:type="dxa"/>
            <w:tcBorders>
              <w:top w:val="single" w:sz="4" w:space="0" w:color="auto"/>
              <w:left w:val="nil"/>
              <w:bottom w:val="nil"/>
              <w:right w:val="nil"/>
            </w:tcBorders>
          </w:tcPr>
          <w:p w14:paraId="6B8381D1" w14:textId="77777777" w:rsidR="00F65AA9" w:rsidRPr="00E12604" w:rsidRDefault="00F65AA9" w:rsidP="00F65AA9">
            <w:pPr>
              <w:ind w:right="-67"/>
              <w:jc w:val="right"/>
              <w:rPr>
                <w:rFonts w:ascii="Arial" w:eastAsia="Arial Unicode MS" w:hAnsi="Arial" w:cs="Arial"/>
                <w:b/>
                <w:bCs/>
                <w:color w:val="000000"/>
                <w:sz w:val="18"/>
                <w:szCs w:val="18"/>
                <w:cs/>
              </w:rPr>
            </w:pPr>
          </w:p>
        </w:tc>
        <w:tc>
          <w:tcPr>
            <w:tcW w:w="1224" w:type="dxa"/>
            <w:tcBorders>
              <w:top w:val="single" w:sz="4" w:space="0" w:color="auto"/>
              <w:left w:val="nil"/>
              <w:bottom w:val="nil"/>
              <w:right w:val="nil"/>
            </w:tcBorders>
          </w:tcPr>
          <w:p w14:paraId="2F1830DA" w14:textId="77777777" w:rsidR="00F65AA9" w:rsidRPr="00E12604" w:rsidRDefault="00F65AA9" w:rsidP="00F65AA9">
            <w:pPr>
              <w:ind w:right="-67"/>
              <w:jc w:val="right"/>
              <w:rPr>
                <w:rFonts w:ascii="Arial" w:eastAsia="Arial Unicode MS" w:hAnsi="Arial" w:cs="Arial"/>
                <w:b/>
                <w:bCs/>
                <w:color w:val="000000"/>
                <w:sz w:val="18"/>
                <w:szCs w:val="18"/>
                <w:cs/>
              </w:rPr>
            </w:pPr>
          </w:p>
        </w:tc>
        <w:tc>
          <w:tcPr>
            <w:tcW w:w="2095" w:type="dxa"/>
            <w:tcBorders>
              <w:top w:val="single" w:sz="4" w:space="0" w:color="auto"/>
              <w:left w:val="nil"/>
              <w:bottom w:val="nil"/>
              <w:right w:val="nil"/>
            </w:tcBorders>
          </w:tcPr>
          <w:p w14:paraId="4E16F3D6" w14:textId="77777777" w:rsidR="00F65AA9" w:rsidRPr="00E12604" w:rsidRDefault="00F65AA9" w:rsidP="00F65AA9">
            <w:pPr>
              <w:jc w:val="center"/>
              <w:rPr>
                <w:rFonts w:ascii="Arial" w:eastAsia="Arial Unicode MS" w:hAnsi="Arial" w:cs="Arial"/>
                <w:b/>
                <w:bCs/>
                <w:color w:val="000000"/>
                <w:spacing w:val="-16"/>
                <w:sz w:val="18"/>
                <w:szCs w:val="18"/>
                <w:cs/>
              </w:rPr>
            </w:pPr>
          </w:p>
        </w:tc>
        <w:tc>
          <w:tcPr>
            <w:tcW w:w="1224" w:type="dxa"/>
            <w:tcBorders>
              <w:top w:val="single" w:sz="4" w:space="0" w:color="auto"/>
              <w:left w:val="nil"/>
              <w:bottom w:val="nil"/>
              <w:right w:val="nil"/>
            </w:tcBorders>
          </w:tcPr>
          <w:p w14:paraId="61952E02" w14:textId="77777777" w:rsidR="00F65AA9" w:rsidRPr="00E12604" w:rsidRDefault="00F65AA9" w:rsidP="00F65AA9">
            <w:pPr>
              <w:jc w:val="right"/>
              <w:rPr>
                <w:rFonts w:ascii="Arial" w:eastAsia="Arial Unicode MS" w:hAnsi="Arial" w:cs="Arial"/>
                <w:b/>
                <w:bCs/>
                <w:color w:val="000000"/>
                <w:sz w:val="18"/>
                <w:szCs w:val="18"/>
              </w:rPr>
            </w:pPr>
          </w:p>
        </w:tc>
        <w:tc>
          <w:tcPr>
            <w:tcW w:w="1224" w:type="dxa"/>
            <w:tcBorders>
              <w:top w:val="single" w:sz="4" w:space="0" w:color="auto"/>
              <w:left w:val="nil"/>
              <w:bottom w:val="nil"/>
              <w:right w:val="nil"/>
            </w:tcBorders>
          </w:tcPr>
          <w:p w14:paraId="3312F7B1" w14:textId="77777777" w:rsidR="00F65AA9" w:rsidRPr="00E12604" w:rsidRDefault="00F65AA9" w:rsidP="00F65AA9">
            <w:pPr>
              <w:ind w:right="-115"/>
              <w:jc w:val="right"/>
              <w:rPr>
                <w:rFonts w:ascii="Arial" w:eastAsia="Arial Unicode MS" w:hAnsi="Arial" w:cs="Arial"/>
                <w:b/>
                <w:bCs/>
                <w:color w:val="000000"/>
                <w:sz w:val="18"/>
                <w:szCs w:val="18"/>
              </w:rPr>
            </w:pPr>
          </w:p>
        </w:tc>
      </w:tr>
      <w:tr w:rsidR="002F4B7E" w:rsidRPr="00E12604" w14:paraId="3FBEFC5D" w14:textId="77777777" w:rsidTr="00AF1B49">
        <w:tc>
          <w:tcPr>
            <w:tcW w:w="2477" w:type="dxa"/>
            <w:vMerge w:val="restart"/>
            <w:tcBorders>
              <w:top w:val="nil"/>
              <w:left w:val="nil"/>
              <w:right w:val="nil"/>
            </w:tcBorders>
          </w:tcPr>
          <w:p w14:paraId="4C75D6E6" w14:textId="77777777" w:rsidR="002F4B7E" w:rsidRPr="00E12604" w:rsidRDefault="002F4B7E" w:rsidP="002F4B7E">
            <w:pPr>
              <w:ind w:left="-101" w:right="-72" w:hanging="12"/>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Financial assets measured </w:t>
            </w:r>
          </w:p>
          <w:p w14:paraId="0A3BA945" w14:textId="5FC2037A" w:rsidR="002F4B7E" w:rsidRPr="00E12604" w:rsidRDefault="002F4B7E" w:rsidP="002F4B7E">
            <w:pPr>
              <w:ind w:left="42" w:right="-72" w:hanging="155"/>
              <w:rPr>
                <w:rFonts w:ascii="Arial" w:eastAsia="Arial Unicode MS" w:hAnsi="Arial" w:cs="Arial"/>
                <w:color w:val="000000"/>
                <w:spacing w:val="-4"/>
                <w:sz w:val="18"/>
                <w:szCs w:val="18"/>
                <w:cs/>
              </w:rPr>
            </w:pPr>
            <w:r w:rsidRPr="00E12604">
              <w:rPr>
                <w:rFonts w:ascii="Arial" w:eastAsia="Arial Unicode MS" w:hAnsi="Arial" w:cs="Arial"/>
                <w:color w:val="000000"/>
                <w:sz w:val="18"/>
                <w:szCs w:val="18"/>
                <w:cs/>
              </w:rPr>
              <w:tab/>
            </w:r>
            <w:r w:rsidRPr="00E12604">
              <w:rPr>
                <w:rFonts w:ascii="Arial" w:eastAsia="Arial Unicode MS" w:hAnsi="Arial" w:cs="Arial"/>
                <w:color w:val="000000"/>
                <w:sz w:val="18"/>
                <w:szCs w:val="18"/>
              </w:rPr>
              <w:t>at fair value through other comprehensive income (FVOCI) - equity instruments</w:t>
            </w:r>
          </w:p>
        </w:tc>
        <w:tc>
          <w:tcPr>
            <w:tcW w:w="1224" w:type="dxa"/>
            <w:tcBorders>
              <w:top w:val="nil"/>
              <w:left w:val="nil"/>
              <w:bottom w:val="nil"/>
              <w:right w:val="nil"/>
            </w:tcBorders>
          </w:tcPr>
          <w:p w14:paraId="2DD96A86" w14:textId="0BD177DA" w:rsidR="002F4B7E" w:rsidRPr="00E12604" w:rsidRDefault="002F4B7E" w:rsidP="002F4B7E">
            <w:pPr>
              <w:ind w:right="-67"/>
              <w:jc w:val="right"/>
              <w:rPr>
                <w:rFonts w:ascii="Arial" w:eastAsia="Arial Unicode MS" w:hAnsi="Arial" w:cs="Arial"/>
                <w:color w:val="000000"/>
                <w:sz w:val="18"/>
                <w:szCs w:val="18"/>
              </w:rPr>
            </w:pPr>
          </w:p>
        </w:tc>
        <w:tc>
          <w:tcPr>
            <w:tcW w:w="1224" w:type="dxa"/>
            <w:tcBorders>
              <w:top w:val="nil"/>
              <w:left w:val="nil"/>
              <w:bottom w:val="nil"/>
              <w:right w:val="nil"/>
            </w:tcBorders>
          </w:tcPr>
          <w:p w14:paraId="08D861D6" w14:textId="464979C6" w:rsidR="002F4B7E" w:rsidRPr="00E12604" w:rsidRDefault="002F4B7E" w:rsidP="002F4B7E">
            <w:pPr>
              <w:ind w:right="-67"/>
              <w:jc w:val="right"/>
              <w:rPr>
                <w:rFonts w:ascii="Arial" w:eastAsia="Arial Unicode MS" w:hAnsi="Arial" w:cs="Arial"/>
                <w:color w:val="000000"/>
                <w:sz w:val="18"/>
                <w:szCs w:val="18"/>
              </w:rPr>
            </w:pPr>
          </w:p>
        </w:tc>
        <w:tc>
          <w:tcPr>
            <w:tcW w:w="2095" w:type="dxa"/>
            <w:tcBorders>
              <w:top w:val="nil"/>
              <w:left w:val="nil"/>
              <w:bottom w:val="nil"/>
              <w:right w:val="nil"/>
            </w:tcBorders>
          </w:tcPr>
          <w:p w14:paraId="312903BB" w14:textId="6013DDE5" w:rsidR="002F4B7E" w:rsidRPr="00E12604" w:rsidRDefault="002F4B7E" w:rsidP="002F4B7E">
            <w:pPr>
              <w:ind w:left="175" w:hanging="175"/>
              <w:rPr>
                <w:rFonts w:ascii="Arial" w:eastAsia="Arial Unicode MS" w:hAnsi="Arial" w:cs="Arial"/>
                <w:color w:val="000000"/>
                <w:sz w:val="18"/>
                <w:szCs w:val="18"/>
                <w:cs/>
              </w:rPr>
            </w:pPr>
            <w:r w:rsidRPr="00E12604">
              <w:rPr>
                <w:rFonts w:ascii="Arial" w:eastAsia="Browallia New" w:hAnsi="Arial" w:cs="Arial"/>
                <w:color w:val="000000"/>
                <w:sz w:val="18"/>
                <w:szCs w:val="18"/>
              </w:rPr>
              <w:t>Future revenue growth rate</w:t>
            </w:r>
          </w:p>
        </w:tc>
        <w:tc>
          <w:tcPr>
            <w:tcW w:w="1224" w:type="dxa"/>
            <w:tcBorders>
              <w:top w:val="nil"/>
              <w:left w:val="nil"/>
              <w:bottom w:val="nil"/>
              <w:right w:val="nil"/>
            </w:tcBorders>
          </w:tcPr>
          <w:p w14:paraId="634A2E47" w14:textId="77777777" w:rsidR="00977A2B" w:rsidRPr="00E12604" w:rsidRDefault="00977A2B" w:rsidP="002F4B7E">
            <w:pPr>
              <w:ind w:right="-67"/>
              <w:jc w:val="right"/>
              <w:rPr>
                <w:rFonts w:ascii="Arial" w:eastAsia="Arial Unicode MS" w:hAnsi="Arial" w:cs="Arial"/>
                <w:color w:val="000000"/>
                <w:sz w:val="18"/>
                <w:szCs w:val="18"/>
              </w:rPr>
            </w:pPr>
          </w:p>
          <w:p w14:paraId="0D80EE89" w14:textId="425467D1" w:rsidR="002F4B7E" w:rsidRPr="00E12604" w:rsidRDefault="00A32D9C" w:rsidP="002F4B7E">
            <w:pPr>
              <w:ind w:right="-67"/>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w:t>
            </w:r>
          </w:p>
        </w:tc>
        <w:tc>
          <w:tcPr>
            <w:tcW w:w="1224" w:type="dxa"/>
            <w:tcBorders>
              <w:top w:val="nil"/>
              <w:left w:val="nil"/>
              <w:bottom w:val="nil"/>
              <w:right w:val="nil"/>
            </w:tcBorders>
          </w:tcPr>
          <w:p w14:paraId="7D7A9C79" w14:textId="77777777" w:rsidR="00977A2B" w:rsidRPr="00E12604" w:rsidRDefault="00977A2B" w:rsidP="002F4B7E">
            <w:pPr>
              <w:ind w:right="-67"/>
              <w:jc w:val="right"/>
              <w:rPr>
                <w:rFonts w:ascii="Arial" w:eastAsia="Arial Unicode MS" w:hAnsi="Arial" w:cs="Arial"/>
                <w:color w:val="000000"/>
                <w:sz w:val="18"/>
                <w:szCs w:val="18"/>
              </w:rPr>
            </w:pPr>
          </w:p>
          <w:p w14:paraId="264BA9D4" w14:textId="2FDE47F0" w:rsidR="002F4B7E" w:rsidRPr="00E12604" w:rsidRDefault="002F4B7E" w:rsidP="002F4B7E">
            <w:pPr>
              <w:ind w:right="-67"/>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3.2</w:t>
            </w:r>
          </w:p>
        </w:tc>
      </w:tr>
      <w:tr w:rsidR="002F4B7E" w:rsidRPr="00E12604" w14:paraId="0F1B3671" w14:textId="77777777" w:rsidTr="00AF1B49">
        <w:trPr>
          <w:trHeight w:val="499"/>
        </w:trPr>
        <w:tc>
          <w:tcPr>
            <w:tcW w:w="2477" w:type="dxa"/>
            <w:vMerge/>
            <w:tcBorders>
              <w:left w:val="nil"/>
              <w:bottom w:val="nil"/>
              <w:right w:val="nil"/>
            </w:tcBorders>
          </w:tcPr>
          <w:p w14:paraId="1CE4472A" w14:textId="77777777" w:rsidR="002F4B7E" w:rsidRPr="00E12604" w:rsidRDefault="002F4B7E" w:rsidP="002F4B7E">
            <w:pPr>
              <w:rPr>
                <w:rFonts w:ascii="Arial" w:eastAsia="Arial Unicode MS" w:hAnsi="Arial" w:cs="Arial"/>
                <w:color w:val="000000"/>
                <w:sz w:val="18"/>
                <w:szCs w:val="18"/>
              </w:rPr>
            </w:pPr>
          </w:p>
        </w:tc>
        <w:tc>
          <w:tcPr>
            <w:tcW w:w="1224" w:type="dxa"/>
            <w:tcBorders>
              <w:top w:val="nil"/>
              <w:left w:val="nil"/>
              <w:bottom w:val="nil"/>
              <w:right w:val="nil"/>
            </w:tcBorders>
          </w:tcPr>
          <w:p w14:paraId="002743F1" w14:textId="77777777" w:rsidR="003F47D0" w:rsidRPr="00E12604" w:rsidRDefault="003F47D0" w:rsidP="002F4B7E">
            <w:pPr>
              <w:ind w:right="-67"/>
              <w:jc w:val="right"/>
              <w:rPr>
                <w:rFonts w:ascii="Arial" w:eastAsia="Arial Unicode MS" w:hAnsi="Arial" w:cs="Arial"/>
                <w:color w:val="000000"/>
                <w:sz w:val="18"/>
                <w:szCs w:val="18"/>
              </w:rPr>
            </w:pPr>
          </w:p>
          <w:p w14:paraId="779D1299" w14:textId="638F3AB5" w:rsidR="002F4B7E" w:rsidRPr="00E12604" w:rsidRDefault="00BC25EC" w:rsidP="008D6067">
            <w:pPr>
              <w:ind w:right="-67"/>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8</w:t>
            </w:r>
            <w:r w:rsidR="00A32D9C" w:rsidRPr="00E12604">
              <w:rPr>
                <w:rFonts w:ascii="Arial" w:eastAsia="Arial Unicode MS" w:hAnsi="Arial" w:cs="Arial"/>
                <w:color w:val="000000"/>
                <w:sz w:val="18"/>
                <w:szCs w:val="18"/>
              </w:rPr>
              <w:t>2</w:t>
            </w:r>
            <w:r w:rsidR="00AC3C48" w:rsidRPr="00E12604">
              <w:rPr>
                <w:rFonts w:ascii="Arial" w:eastAsia="Arial Unicode MS" w:hAnsi="Arial" w:cs="Arial"/>
                <w:color w:val="000000"/>
                <w:sz w:val="18"/>
                <w:szCs w:val="18"/>
              </w:rPr>
              <w:t>.</w:t>
            </w:r>
            <w:r w:rsidRPr="00E12604">
              <w:rPr>
                <w:rFonts w:ascii="Arial" w:eastAsia="Arial Unicode MS" w:hAnsi="Arial" w:cs="Arial"/>
                <w:color w:val="000000"/>
                <w:sz w:val="18"/>
                <w:szCs w:val="18"/>
              </w:rPr>
              <w:t>6</w:t>
            </w:r>
            <w:r w:rsidR="00A32D9C" w:rsidRPr="00E12604">
              <w:rPr>
                <w:rFonts w:ascii="Arial" w:eastAsia="Arial Unicode MS" w:hAnsi="Arial" w:cs="Arial"/>
                <w:color w:val="000000"/>
                <w:sz w:val="18"/>
                <w:szCs w:val="18"/>
              </w:rPr>
              <w:t>6</w:t>
            </w:r>
          </w:p>
        </w:tc>
        <w:tc>
          <w:tcPr>
            <w:tcW w:w="1224" w:type="dxa"/>
            <w:tcBorders>
              <w:top w:val="nil"/>
              <w:left w:val="nil"/>
              <w:bottom w:val="nil"/>
              <w:right w:val="nil"/>
            </w:tcBorders>
          </w:tcPr>
          <w:p w14:paraId="4715280B" w14:textId="77777777" w:rsidR="008D6067" w:rsidRPr="00E12604" w:rsidRDefault="008D6067" w:rsidP="008D6067">
            <w:pPr>
              <w:ind w:right="-67"/>
              <w:rPr>
                <w:rFonts w:ascii="Arial" w:eastAsia="Arial Unicode MS" w:hAnsi="Arial" w:cs="Arial"/>
                <w:color w:val="000000"/>
                <w:sz w:val="18"/>
                <w:szCs w:val="18"/>
              </w:rPr>
            </w:pPr>
          </w:p>
          <w:p w14:paraId="19EF382F" w14:textId="4DC2D93F" w:rsidR="002F4B7E" w:rsidRPr="00E12604" w:rsidRDefault="002F4B7E" w:rsidP="008D6067">
            <w:pPr>
              <w:ind w:right="-67"/>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110.44</w:t>
            </w:r>
          </w:p>
        </w:tc>
        <w:tc>
          <w:tcPr>
            <w:tcW w:w="2095" w:type="dxa"/>
            <w:tcBorders>
              <w:top w:val="nil"/>
              <w:left w:val="nil"/>
              <w:bottom w:val="nil"/>
              <w:right w:val="nil"/>
            </w:tcBorders>
          </w:tcPr>
          <w:p w14:paraId="094B2910" w14:textId="7B81A3FA" w:rsidR="002F4B7E" w:rsidRPr="00E12604" w:rsidRDefault="002F4B7E" w:rsidP="002F4B7E">
            <w:pPr>
              <w:ind w:left="140" w:hanging="140"/>
              <w:rPr>
                <w:rFonts w:ascii="Arial" w:eastAsia="Arial Unicode MS" w:hAnsi="Arial" w:cs="Arial"/>
                <w:color w:val="000000"/>
                <w:sz w:val="18"/>
                <w:szCs w:val="18"/>
              </w:rPr>
            </w:pPr>
            <w:r w:rsidRPr="00E12604">
              <w:rPr>
                <w:rFonts w:ascii="Arial" w:eastAsia="Browallia New" w:hAnsi="Arial" w:cs="Arial"/>
                <w:color w:val="000000"/>
                <w:sz w:val="18"/>
                <w:szCs w:val="18"/>
              </w:rPr>
              <w:t>Risk-adjusted discount rate</w:t>
            </w:r>
          </w:p>
        </w:tc>
        <w:tc>
          <w:tcPr>
            <w:tcW w:w="1224" w:type="dxa"/>
            <w:tcBorders>
              <w:top w:val="nil"/>
              <w:left w:val="nil"/>
              <w:bottom w:val="nil"/>
              <w:right w:val="nil"/>
            </w:tcBorders>
          </w:tcPr>
          <w:p w14:paraId="5C24B1C6" w14:textId="77777777" w:rsidR="008D6067" w:rsidRPr="00E12604" w:rsidRDefault="008D6067" w:rsidP="002F4B7E">
            <w:pPr>
              <w:ind w:right="-67"/>
              <w:jc w:val="right"/>
              <w:rPr>
                <w:rFonts w:ascii="Arial" w:eastAsia="Arial Unicode MS" w:hAnsi="Arial" w:cs="Arial"/>
                <w:color w:val="000000"/>
                <w:sz w:val="18"/>
                <w:szCs w:val="18"/>
              </w:rPr>
            </w:pPr>
          </w:p>
          <w:p w14:paraId="2372F0F4" w14:textId="11AE05E4" w:rsidR="002F4B7E" w:rsidRPr="00E12604" w:rsidRDefault="00AC3C48" w:rsidP="002F4B7E">
            <w:pPr>
              <w:ind w:right="-67"/>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14.4</w:t>
            </w:r>
          </w:p>
        </w:tc>
        <w:tc>
          <w:tcPr>
            <w:tcW w:w="1224" w:type="dxa"/>
            <w:tcBorders>
              <w:top w:val="nil"/>
              <w:left w:val="nil"/>
              <w:bottom w:val="nil"/>
              <w:right w:val="nil"/>
            </w:tcBorders>
          </w:tcPr>
          <w:p w14:paraId="4C546D82" w14:textId="77777777" w:rsidR="008D6067" w:rsidRPr="00E12604" w:rsidRDefault="008D6067" w:rsidP="002F4B7E">
            <w:pPr>
              <w:ind w:right="-67"/>
              <w:jc w:val="right"/>
              <w:rPr>
                <w:rFonts w:ascii="Arial" w:eastAsia="Arial Unicode MS" w:hAnsi="Arial" w:cs="Arial"/>
                <w:color w:val="000000"/>
                <w:sz w:val="18"/>
                <w:szCs w:val="18"/>
              </w:rPr>
            </w:pPr>
          </w:p>
          <w:p w14:paraId="0B928594" w14:textId="06C4F0BE" w:rsidR="002F4B7E" w:rsidRPr="00E12604" w:rsidRDefault="002F4B7E" w:rsidP="002F4B7E">
            <w:pPr>
              <w:ind w:right="-67"/>
              <w:jc w:val="right"/>
              <w:rPr>
                <w:rFonts w:ascii="Arial" w:eastAsia="Arial Unicode MS" w:hAnsi="Arial" w:cs="Arial"/>
                <w:color w:val="000000"/>
                <w:sz w:val="18"/>
                <w:szCs w:val="18"/>
              </w:rPr>
            </w:pPr>
            <w:r w:rsidRPr="00E12604">
              <w:rPr>
                <w:rFonts w:ascii="Arial" w:eastAsia="Arial Unicode MS" w:hAnsi="Arial" w:cs="Arial"/>
                <w:color w:val="000000"/>
                <w:sz w:val="18"/>
                <w:szCs w:val="18"/>
              </w:rPr>
              <w:t>13.8</w:t>
            </w:r>
          </w:p>
        </w:tc>
      </w:tr>
    </w:tbl>
    <w:p w14:paraId="22043EF5" w14:textId="77777777" w:rsidR="00F65AA9" w:rsidRPr="00E12604" w:rsidRDefault="00F65AA9" w:rsidP="00F65AA9">
      <w:pPr>
        <w:jc w:val="thaiDistribute"/>
        <w:rPr>
          <w:rFonts w:ascii="Arial" w:hAnsi="Arial" w:cs="Arial"/>
          <w:color w:val="000000"/>
          <w:sz w:val="18"/>
          <w:szCs w:val="18"/>
        </w:rPr>
      </w:pPr>
    </w:p>
    <w:p w14:paraId="6AC1322A" w14:textId="6FDD22E8" w:rsidR="00F65AA9" w:rsidRPr="00E12604" w:rsidRDefault="00A06FCE" w:rsidP="00F65AA9">
      <w:pPr>
        <w:jc w:val="thaiDistribute"/>
        <w:rPr>
          <w:rFonts w:ascii="Arial" w:hAnsi="Arial" w:cs="Arial"/>
          <w:color w:val="000000"/>
          <w:sz w:val="18"/>
          <w:szCs w:val="18"/>
        </w:rPr>
      </w:pPr>
      <w:r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E5563B" w:rsidRPr="00E12604">
        <w:rPr>
          <w:rFonts w:ascii="Arial" w:hAnsi="Arial" w:cs="Arial"/>
          <w:color w:val="000000"/>
          <w:sz w:val="18"/>
          <w:szCs w:val="18"/>
        </w:rPr>
        <w:t>5</w:t>
      </w:r>
      <w:r w:rsidRPr="00E12604">
        <w:rPr>
          <w:rFonts w:ascii="Arial" w:hAnsi="Arial" w:cs="Arial"/>
          <w:color w:val="000000"/>
          <w:sz w:val="18"/>
          <w:szCs w:val="18"/>
        </w:rPr>
        <w:t>, relationship</w:t>
      </w:r>
      <w:r w:rsidR="00711D28" w:rsidRPr="00E12604">
        <w:rPr>
          <w:rFonts w:ascii="Arial" w:hAnsi="Arial" w:cs="Arial"/>
          <w:color w:val="000000"/>
          <w:sz w:val="18"/>
          <w:szCs w:val="18"/>
        </w:rPr>
        <w:t>s</w:t>
      </w:r>
      <w:r w:rsidRPr="00E12604">
        <w:rPr>
          <w:rFonts w:ascii="Arial" w:hAnsi="Arial" w:cs="Arial"/>
          <w:color w:val="000000"/>
          <w:sz w:val="18"/>
          <w:szCs w:val="18"/>
        </w:rPr>
        <w:t xml:space="preserve"> of unobservable inputs to fair value</w:t>
      </w:r>
      <w:r w:rsidR="00F862E1" w:rsidRPr="00E12604">
        <w:rPr>
          <w:rFonts w:ascii="Arial" w:hAnsi="Arial" w:cs="Arial"/>
          <w:color w:val="000000"/>
          <w:sz w:val="18"/>
          <w:szCs w:val="18"/>
        </w:rPr>
        <w:t>s</w:t>
      </w:r>
      <w:r w:rsidRPr="00E12604">
        <w:rPr>
          <w:rFonts w:ascii="Arial" w:hAnsi="Arial" w:cs="Arial"/>
          <w:color w:val="000000"/>
          <w:sz w:val="18"/>
          <w:szCs w:val="18"/>
        </w:rPr>
        <w:t xml:space="preserve"> are shown as follows:</w:t>
      </w:r>
    </w:p>
    <w:p w14:paraId="10AE61FB" w14:textId="77777777" w:rsidR="00F65AA9" w:rsidRPr="00E12604" w:rsidRDefault="00F65AA9" w:rsidP="00F65AA9">
      <w:pPr>
        <w:jc w:val="thaiDistribute"/>
        <w:rPr>
          <w:rFonts w:ascii="Arial" w:hAnsi="Arial" w:cs="Arial"/>
          <w:color w:val="000000"/>
          <w:sz w:val="18"/>
          <w:szCs w:val="18"/>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264"/>
        <w:gridCol w:w="1170"/>
        <w:gridCol w:w="1584"/>
        <w:gridCol w:w="1584"/>
      </w:tblGrid>
      <w:tr w:rsidR="00F65AA9" w:rsidRPr="00E12604" w14:paraId="198A187C" w14:textId="77777777" w:rsidTr="00111FE9">
        <w:tc>
          <w:tcPr>
            <w:tcW w:w="2880" w:type="dxa"/>
            <w:tcBorders>
              <w:top w:val="nil"/>
              <w:left w:val="nil"/>
              <w:bottom w:val="nil"/>
              <w:right w:val="nil"/>
            </w:tcBorders>
          </w:tcPr>
          <w:p w14:paraId="0CF1A32B" w14:textId="77777777" w:rsidR="00F65AA9" w:rsidRPr="00E12604" w:rsidRDefault="00F65AA9" w:rsidP="00F65AA9">
            <w:pPr>
              <w:ind w:left="-72" w:right="-72"/>
              <w:jc w:val="right"/>
              <w:rPr>
                <w:rFonts w:ascii="Arial" w:eastAsia="Arial Unicode MS" w:hAnsi="Arial" w:cs="Arial"/>
                <w:b/>
                <w:bCs/>
                <w:color w:val="000000"/>
                <w:sz w:val="16"/>
                <w:szCs w:val="16"/>
              </w:rPr>
            </w:pPr>
          </w:p>
        </w:tc>
        <w:tc>
          <w:tcPr>
            <w:tcW w:w="2264" w:type="dxa"/>
            <w:tcBorders>
              <w:top w:val="nil"/>
              <w:left w:val="nil"/>
              <w:bottom w:val="nil"/>
              <w:right w:val="nil"/>
            </w:tcBorders>
            <w:vAlign w:val="bottom"/>
          </w:tcPr>
          <w:p w14:paraId="2D0D58F4" w14:textId="77777777" w:rsidR="00F65AA9" w:rsidRPr="00E12604" w:rsidRDefault="00F65AA9" w:rsidP="00F65AA9">
            <w:pPr>
              <w:ind w:right="-72"/>
              <w:jc w:val="right"/>
              <w:rPr>
                <w:rFonts w:ascii="Arial" w:eastAsia="Arial Unicode MS" w:hAnsi="Arial" w:cs="Arial"/>
                <w:b/>
                <w:bCs/>
                <w:color w:val="000000"/>
                <w:sz w:val="16"/>
                <w:szCs w:val="16"/>
              </w:rPr>
            </w:pPr>
          </w:p>
        </w:tc>
        <w:tc>
          <w:tcPr>
            <w:tcW w:w="1170" w:type="dxa"/>
            <w:tcBorders>
              <w:top w:val="nil"/>
              <w:left w:val="nil"/>
              <w:bottom w:val="nil"/>
              <w:right w:val="nil"/>
            </w:tcBorders>
          </w:tcPr>
          <w:p w14:paraId="741A422F" w14:textId="77777777" w:rsidR="00F65AA9" w:rsidRPr="00E12604" w:rsidRDefault="00F65AA9" w:rsidP="00F65AA9">
            <w:pPr>
              <w:ind w:right="-72"/>
              <w:jc w:val="right"/>
              <w:rPr>
                <w:rFonts w:ascii="Arial" w:eastAsia="Arial Unicode MS" w:hAnsi="Arial" w:cs="Arial"/>
                <w:b/>
                <w:bCs/>
                <w:color w:val="000000"/>
                <w:sz w:val="16"/>
                <w:szCs w:val="16"/>
              </w:rPr>
            </w:pPr>
          </w:p>
        </w:tc>
        <w:tc>
          <w:tcPr>
            <w:tcW w:w="3168" w:type="dxa"/>
            <w:gridSpan w:val="2"/>
            <w:tcBorders>
              <w:top w:val="nil"/>
              <w:left w:val="nil"/>
              <w:bottom w:val="single" w:sz="4" w:space="0" w:color="auto"/>
              <w:right w:val="nil"/>
            </w:tcBorders>
          </w:tcPr>
          <w:p w14:paraId="317967A6" w14:textId="5205BA7F" w:rsidR="00F65AA9" w:rsidRPr="00E12604" w:rsidRDefault="00576F4A" w:rsidP="00F65AA9">
            <w:pPr>
              <w:jc w:val="center"/>
              <w:rPr>
                <w:rFonts w:ascii="Arial" w:eastAsia="Arial Unicode MS" w:hAnsi="Arial" w:cs="Arial"/>
                <w:b/>
                <w:bCs/>
                <w:color w:val="000000"/>
                <w:sz w:val="16"/>
                <w:szCs w:val="16"/>
                <w:cs/>
              </w:rPr>
            </w:pPr>
            <w:r w:rsidRPr="00E12604">
              <w:rPr>
                <w:rFonts w:ascii="Arial" w:eastAsia="Arial Unicode MS" w:hAnsi="Arial" w:cs="Arial"/>
                <w:b/>
                <w:bCs/>
                <w:color w:val="000000"/>
                <w:sz w:val="16"/>
                <w:szCs w:val="16"/>
              </w:rPr>
              <w:t>Change in fair value</w:t>
            </w:r>
          </w:p>
        </w:tc>
      </w:tr>
      <w:tr w:rsidR="00F65AA9" w:rsidRPr="00E12604" w14:paraId="4E2B5938" w14:textId="77777777" w:rsidTr="00AF1B49">
        <w:tc>
          <w:tcPr>
            <w:tcW w:w="2880" w:type="dxa"/>
            <w:tcBorders>
              <w:top w:val="nil"/>
              <w:left w:val="nil"/>
              <w:bottom w:val="nil"/>
              <w:right w:val="nil"/>
            </w:tcBorders>
          </w:tcPr>
          <w:p w14:paraId="61DA03F8" w14:textId="77777777" w:rsidR="00F65AA9" w:rsidRPr="00E12604" w:rsidRDefault="00F65AA9" w:rsidP="00F65AA9">
            <w:pPr>
              <w:ind w:left="-72" w:right="-72"/>
              <w:jc w:val="right"/>
              <w:rPr>
                <w:rFonts w:ascii="Arial" w:eastAsia="Arial Unicode MS" w:hAnsi="Arial" w:cs="Arial"/>
                <w:b/>
                <w:bCs/>
                <w:color w:val="000000"/>
                <w:sz w:val="16"/>
                <w:szCs w:val="16"/>
              </w:rPr>
            </w:pPr>
          </w:p>
        </w:tc>
        <w:tc>
          <w:tcPr>
            <w:tcW w:w="2264" w:type="dxa"/>
            <w:tcBorders>
              <w:top w:val="nil"/>
              <w:left w:val="nil"/>
              <w:bottom w:val="nil"/>
              <w:right w:val="nil"/>
            </w:tcBorders>
            <w:vAlign w:val="bottom"/>
          </w:tcPr>
          <w:p w14:paraId="03D72068" w14:textId="77777777" w:rsidR="00F65AA9" w:rsidRPr="00E12604" w:rsidRDefault="00F65AA9" w:rsidP="00F65AA9">
            <w:pPr>
              <w:ind w:right="-72"/>
              <w:jc w:val="right"/>
              <w:rPr>
                <w:rFonts w:ascii="Arial" w:eastAsia="Arial Unicode MS" w:hAnsi="Arial" w:cs="Arial"/>
                <w:b/>
                <w:bCs/>
                <w:color w:val="000000"/>
                <w:sz w:val="16"/>
                <w:szCs w:val="16"/>
              </w:rPr>
            </w:pPr>
          </w:p>
        </w:tc>
        <w:tc>
          <w:tcPr>
            <w:tcW w:w="1170" w:type="dxa"/>
            <w:tcBorders>
              <w:top w:val="nil"/>
              <w:left w:val="nil"/>
              <w:bottom w:val="nil"/>
              <w:right w:val="nil"/>
            </w:tcBorders>
          </w:tcPr>
          <w:p w14:paraId="6F02EB0D" w14:textId="77777777" w:rsidR="00F65AA9" w:rsidRPr="00E12604" w:rsidRDefault="00F65AA9" w:rsidP="00F65AA9">
            <w:pPr>
              <w:ind w:right="-72"/>
              <w:jc w:val="right"/>
              <w:rPr>
                <w:rFonts w:ascii="Arial" w:eastAsia="Arial Unicode MS" w:hAnsi="Arial" w:cs="Arial"/>
                <w:b/>
                <w:bCs/>
                <w:color w:val="000000"/>
                <w:sz w:val="16"/>
                <w:szCs w:val="16"/>
              </w:rPr>
            </w:pPr>
          </w:p>
        </w:tc>
        <w:tc>
          <w:tcPr>
            <w:tcW w:w="3168" w:type="dxa"/>
            <w:gridSpan w:val="2"/>
            <w:tcBorders>
              <w:top w:val="single" w:sz="4" w:space="0" w:color="auto"/>
              <w:left w:val="nil"/>
              <w:right w:val="nil"/>
            </w:tcBorders>
          </w:tcPr>
          <w:p w14:paraId="1FC5B02C" w14:textId="231A147B" w:rsidR="00576F4A" w:rsidRPr="00E12604" w:rsidRDefault="00576F4A" w:rsidP="00576F4A">
            <w:pPr>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 xml:space="preserve">Consolidated and </w:t>
            </w:r>
            <w:r w:rsidR="00F862E1" w:rsidRPr="00E12604">
              <w:rPr>
                <w:rFonts w:ascii="Arial" w:eastAsia="Arial Unicode MS" w:hAnsi="Arial" w:cs="Arial"/>
                <w:b/>
                <w:bCs/>
                <w:color w:val="000000"/>
                <w:sz w:val="16"/>
                <w:szCs w:val="16"/>
              </w:rPr>
              <w:t>S</w:t>
            </w:r>
            <w:r w:rsidRPr="00E12604">
              <w:rPr>
                <w:rFonts w:ascii="Arial" w:eastAsia="Arial Unicode MS" w:hAnsi="Arial" w:cs="Arial"/>
                <w:b/>
                <w:bCs/>
                <w:color w:val="000000"/>
                <w:sz w:val="16"/>
                <w:szCs w:val="16"/>
              </w:rPr>
              <w:t xml:space="preserve">eparate </w:t>
            </w:r>
          </w:p>
          <w:p w14:paraId="5E00578B" w14:textId="0AF97ED2" w:rsidR="00F65AA9" w:rsidRPr="00E12604" w:rsidRDefault="00576F4A" w:rsidP="00576F4A">
            <w:pPr>
              <w:jc w:val="center"/>
              <w:rPr>
                <w:rFonts w:ascii="Arial" w:eastAsia="Arial Unicode MS" w:hAnsi="Arial" w:cs="Arial"/>
                <w:b/>
                <w:bCs/>
                <w:color w:val="000000"/>
                <w:sz w:val="16"/>
                <w:szCs w:val="16"/>
                <w:cs/>
              </w:rPr>
            </w:pPr>
            <w:r w:rsidRPr="00E12604">
              <w:rPr>
                <w:rFonts w:ascii="Arial" w:eastAsia="Arial Unicode MS" w:hAnsi="Arial" w:cs="Arial"/>
                <w:b/>
                <w:bCs/>
                <w:color w:val="000000"/>
                <w:sz w:val="16"/>
                <w:szCs w:val="16"/>
              </w:rPr>
              <w:t xml:space="preserve">financial </w:t>
            </w:r>
            <w:r w:rsidR="00F862E1" w:rsidRPr="00E12604">
              <w:rPr>
                <w:rFonts w:ascii="Arial" w:eastAsia="Arial Unicode MS" w:hAnsi="Arial" w:cs="Arial"/>
                <w:b/>
                <w:bCs/>
                <w:color w:val="000000"/>
                <w:sz w:val="16"/>
                <w:szCs w:val="16"/>
              </w:rPr>
              <w:t>statements</w:t>
            </w:r>
          </w:p>
        </w:tc>
      </w:tr>
      <w:tr w:rsidR="00576F4A" w:rsidRPr="00E12604" w14:paraId="7B5F038E" w14:textId="77777777" w:rsidTr="00AF1B49">
        <w:tc>
          <w:tcPr>
            <w:tcW w:w="2880" w:type="dxa"/>
            <w:tcBorders>
              <w:top w:val="nil"/>
              <w:left w:val="nil"/>
              <w:bottom w:val="single" w:sz="4" w:space="0" w:color="auto"/>
              <w:right w:val="nil"/>
            </w:tcBorders>
            <w:vAlign w:val="bottom"/>
          </w:tcPr>
          <w:p w14:paraId="700A9E7F" w14:textId="77777777" w:rsidR="00576F4A" w:rsidRPr="00E12604" w:rsidRDefault="00576F4A" w:rsidP="00576F4A">
            <w:pPr>
              <w:ind w:left="-72" w:right="-72"/>
              <w:jc w:val="right"/>
              <w:rPr>
                <w:rFonts w:ascii="Arial" w:eastAsia="Arial Unicode MS" w:hAnsi="Arial" w:cs="Arial"/>
                <w:b/>
                <w:bCs/>
                <w:color w:val="000000"/>
                <w:sz w:val="16"/>
                <w:szCs w:val="16"/>
              </w:rPr>
            </w:pPr>
          </w:p>
        </w:tc>
        <w:tc>
          <w:tcPr>
            <w:tcW w:w="2264" w:type="dxa"/>
            <w:tcBorders>
              <w:top w:val="nil"/>
              <w:left w:val="nil"/>
              <w:bottom w:val="single" w:sz="4" w:space="0" w:color="auto"/>
              <w:right w:val="nil"/>
            </w:tcBorders>
            <w:vAlign w:val="bottom"/>
          </w:tcPr>
          <w:p w14:paraId="626F5037" w14:textId="48B8D0D7" w:rsidR="00576F4A" w:rsidRPr="00E12604" w:rsidRDefault="00576F4A" w:rsidP="00576F4A">
            <w:pPr>
              <w:ind w:right="-72"/>
              <w:jc w:val="center"/>
              <w:rPr>
                <w:rFonts w:ascii="Arial" w:eastAsia="Arial Unicode MS" w:hAnsi="Arial" w:cs="Arial"/>
                <w:b/>
                <w:bCs/>
                <w:color w:val="000000"/>
                <w:sz w:val="16"/>
                <w:szCs w:val="16"/>
              </w:rPr>
            </w:pPr>
            <w:r w:rsidRPr="00E12604">
              <w:rPr>
                <w:rFonts w:ascii="Arial" w:hAnsi="Arial" w:cs="Arial"/>
                <w:b/>
                <w:color w:val="000000"/>
                <w:sz w:val="16"/>
                <w:szCs w:val="16"/>
              </w:rPr>
              <w:t>Unobservable inputs</w:t>
            </w:r>
          </w:p>
        </w:tc>
        <w:tc>
          <w:tcPr>
            <w:tcW w:w="1170" w:type="dxa"/>
            <w:tcBorders>
              <w:top w:val="nil"/>
              <w:left w:val="nil"/>
              <w:bottom w:val="single" w:sz="4" w:space="0" w:color="auto"/>
              <w:right w:val="nil"/>
            </w:tcBorders>
            <w:vAlign w:val="bottom"/>
          </w:tcPr>
          <w:p w14:paraId="63654557" w14:textId="644623A8" w:rsidR="00576F4A" w:rsidRPr="00E12604" w:rsidRDefault="00576F4A" w:rsidP="00576F4A">
            <w:pPr>
              <w:ind w:left="-105" w:right="-72"/>
              <w:jc w:val="center"/>
              <w:rPr>
                <w:rFonts w:ascii="Arial" w:eastAsia="Arial Unicode MS" w:hAnsi="Arial" w:cs="Arial"/>
                <w:b/>
                <w:bCs/>
                <w:color w:val="000000"/>
                <w:sz w:val="16"/>
                <w:szCs w:val="16"/>
              </w:rPr>
            </w:pPr>
            <w:r w:rsidRPr="00E12604">
              <w:rPr>
                <w:rFonts w:ascii="Arial" w:hAnsi="Arial" w:cs="Arial"/>
                <w:b/>
                <w:color w:val="000000"/>
                <w:sz w:val="16"/>
                <w:szCs w:val="16"/>
              </w:rPr>
              <w:t>Movement</w:t>
            </w:r>
          </w:p>
        </w:tc>
        <w:tc>
          <w:tcPr>
            <w:tcW w:w="1584" w:type="dxa"/>
            <w:tcBorders>
              <w:left w:val="nil"/>
              <w:bottom w:val="single" w:sz="4" w:space="0" w:color="auto"/>
              <w:right w:val="nil"/>
            </w:tcBorders>
            <w:vAlign w:val="bottom"/>
          </w:tcPr>
          <w:p w14:paraId="42AB13B9" w14:textId="77777777" w:rsidR="00576F4A" w:rsidRPr="00E12604" w:rsidRDefault="00576F4A" w:rsidP="00F862E1">
            <w:pPr>
              <w:ind w:right="-72"/>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Increase in</w:t>
            </w:r>
          </w:p>
          <w:p w14:paraId="16B3D3AE" w14:textId="38206824" w:rsidR="00576F4A" w:rsidRPr="00E12604" w:rsidRDefault="00576F4A" w:rsidP="00F862E1">
            <w:pPr>
              <w:ind w:right="-72"/>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assumptions</w:t>
            </w:r>
          </w:p>
        </w:tc>
        <w:tc>
          <w:tcPr>
            <w:tcW w:w="1584" w:type="dxa"/>
            <w:tcBorders>
              <w:left w:val="nil"/>
              <w:bottom w:val="single" w:sz="4" w:space="0" w:color="auto"/>
              <w:right w:val="nil"/>
            </w:tcBorders>
            <w:vAlign w:val="bottom"/>
          </w:tcPr>
          <w:p w14:paraId="63650146" w14:textId="77777777" w:rsidR="00576F4A" w:rsidRPr="00E12604" w:rsidRDefault="00576F4A" w:rsidP="00F862E1">
            <w:pPr>
              <w:ind w:right="-72"/>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Decrease in</w:t>
            </w:r>
          </w:p>
          <w:p w14:paraId="3FBAC687" w14:textId="34EED3AB" w:rsidR="00576F4A" w:rsidRPr="00E12604" w:rsidRDefault="00576F4A" w:rsidP="00F862E1">
            <w:pPr>
              <w:ind w:right="-72"/>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assumptions</w:t>
            </w:r>
          </w:p>
        </w:tc>
      </w:tr>
      <w:tr w:rsidR="00F65AA9" w:rsidRPr="00E12604" w14:paraId="5C378913" w14:textId="77777777" w:rsidTr="00AF1B49">
        <w:tc>
          <w:tcPr>
            <w:tcW w:w="2880" w:type="dxa"/>
            <w:tcBorders>
              <w:top w:val="single" w:sz="4" w:space="0" w:color="auto"/>
              <w:left w:val="nil"/>
              <w:bottom w:val="nil"/>
              <w:right w:val="nil"/>
            </w:tcBorders>
          </w:tcPr>
          <w:p w14:paraId="0718489D" w14:textId="77777777" w:rsidR="00F65AA9" w:rsidRPr="00E12604" w:rsidRDefault="00F65AA9" w:rsidP="00F65AA9">
            <w:pPr>
              <w:ind w:left="-72" w:right="-72"/>
              <w:jc w:val="right"/>
              <w:rPr>
                <w:rFonts w:ascii="Arial" w:eastAsia="Arial Unicode MS" w:hAnsi="Arial" w:cs="Arial"/>
                <w:b/>
                <w:bCs/>
                <w:color w:val="000000"/>
                <w:sz w:val="16"/>
                <w:szCs w:val="16"/>
              </w:rPr>
            </w:pPr>
          </w:p>
        </w:tc>
        <w:tc>
          <w:tcPr>
            <w:tcW w:w="2264" w:type="dxa"/>
            <w:tcBorders>
              <w:top w:val="single" w:sz="4" w:space="0" w:color="auto"/>
              <w:left w:val="nil"/>
              <w:bottom w:val="nil"/>
              <w:right w:val="nil"/>
            </w:tcBorders>
          </w:tcPr>
          <w:p w14:paraId="49A66369" w14:textId="77777777" w:rsidR="00F65AA9" w:rsidRPr="00E12604" w:rsidRDefault="00F65AA9" w:rsidP="00F65AA9">
            <w:pPr>
              <w:ind w:right="-72"/>
              <w:jc w:val="center"/>
              <w:rPr>
                <w:rFonts w:ascii="Arial" w:eastAsia="Arial Unicode MS" w:hAnsi="Arial" w:cs="Arial"/>
                <w:b/>
                <w:bCs/>
                <w:color w:val="000000"/>
                <w:sz w:val="16"/>
                <w:szCs w:val="16"/>
                <w:cs/>
              </w:rPr>
            </w:pPr>
          </w:p>
        </w:tc>
        <w:tc>
          <w:tcPr>
            <w:tcW w:w="1170" w:type="dxa"/>
            <w:tcBorders>
              <w:top w:val="single" w:sz="4" w:space="0" w:color="auto"/>
              <w:left w:val="nil"/>
              <w:bottom w:val="nil"/>
              <w:right w:val="nil"/>
            </w:tcBorders>
          </w:tcPr>
          <w:p w14:paraId="0F408BB7" w14:textId="77777777" w:rsidR="00F65AA9" w:rsidRPr="00E12604" w:rsidRDefault="00F65AA9" w:rsidP="00F65AA9">
            <w:pPr>
              <w:ind w:left="-105" w:right="-72"/>
              <w:jc w:val="right"/>
              <w:rPr>
                <w:rFonts w:ascii="Arial" w:eastAsia="Arial Unicode MS" w:hAnsi="Arial" w:cs="Arial"/>
                <w:b/>
                <w:bCs/>
                <w:color w:val="000000"/>
                <w:sz w:val="16"/>
                <w:szCs w:val="16"/>
                <w:cs/>
              </w:rPr>
            </w:pPr>
          </w:p>
        </w:tc>
        <w:tc>
          <w:tcPr>
            <w:tcW w:w="1584" w:type="dxa"/>
            <w:tcBorders>
              <w:top w:val="single" w:sz="4" w:space="0" w:color="auto"/>
              <w:left w:val="nil"/>
              <w:bottom w:val="nil"/>
              <w:right w:val="nil"/>
            </w:tcBorders>
          </w:tcPr>
          <w:p w14:paraId="3A3C936B" w14:textId="77777777" w:rsidR="00F65AA9" w:rsidRPr="00E12604" w:rsidRDefault="00F65AA9" w:rsidP="00241EAE">
            <w:pPr>
              <w:ind w:right="-72"/>
              <w:jc w:val="right"/>
              <w:rPr>
                <w:rFonts w:ascii="Arial" w:eastAsia="Arial Unicode MS" w:hAnsi="Arial" w:cs="Arial"/>
                <w:b/>
                <w:bCs/>
                <w:color w:val="000000"/>
                <w:sz w:val="16"/>
                <w:szCs w:val="16"/>
              </w:rPr>
            </w:pPr>
          </w:p>
        </w:tc>
        <w:tc>
          <w:tcPr>
            <w:tcW w:w="1584" w:type="dxa"/>
            <w:tcBorders>
              <w:top w:val="single" w:sz="4" w:space="0" w:color="auto"/>
              <w:left w:val="nil"/>
              <w:bottom w:val="nil"/>
              <w:right w:val="nil"/>
            </w:tcBorders>
          </w:tcPr>
          <w:p w14:paraId="40F04298" w14:textId="77777777" w:rsidR="00F65AA9" w:rsidRPr="00E12604" w:rsidRDefault="00F65AA9" w:rsidP="00241EAE">
            <w:pPr>
              <w:ind w:right="-72"/>
              <w:jc w:val="right"/>
              <w:rPr>
                <w:rFonts w:ascii="Arial" w:eastAsia="Arial Unicode MS" w:hAnsi="Arial" w:cs="Arial"/>
                <w:b/>
                <w:bCs/>
                <w:color w:val="000000"/>
                <w:sz w:val="16"/>
                <w:szCs w:val="16"/>
              </w:rPr>
            </w:pPr>
          </w:p>
        </w:tc>
      </w:tr>
      <w:tr w:rsidR="00C956C3" w:rsidRPr="00E12604" w14:paraId="3D43D1A8" w14:textId="77777777" w:rsidTr="00AF1B49">
        <w:tc>
          <w:tcPr>
            <w:tcW w:w="2880" w:type="dxa"/>
            <w:vMerge w:val="restart"/>
            <w:tcBorders>
              <w:top w:val="nil"/>
              <w:left w:val="nil"/>
              <w:bottom w:val="nil"/>
              <w:right w:val="nil"/>
            </w:tcBorders>
          </w:tcPr>
          <w:p w14:paraId="099EF917" w14:textId="77777777" w:rsidR="00F862E1" w:rsidRPr="00E12604" w:rsidRDefault="00F862E1" w:rsidP="00F862E1">
            <w:pPr>
              <w:ind w:left="-101" w:right="-72" w:hanging="12"/>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Financial assets measured </w:t>
            </w:r>
          </w:p>
          <w:p w14:paraId="7E38CA3A" w14:textId="1E19E0BA" w:rsidR="00C956C3" w:rsidRPr="00E12604" w:rsidRDefault="00F862E1" w:rsidP="00F862E1">
            <w:pPr>
              <w:ind w:left="42" w:right="-72" w:hanging="155"/>
              <w:rPr>
                <w:rFonts w:ascii="Arial" w:eastAsia="Arial Unicode MS" w:hAnsi="Arial" w:cs="Arial"/>
                <w:color w:val="000000"/>
                <w:sz w:val="16"/>
                <w:szCs w:val="16"/>
              </w:rPr>
            </w:pPr>
            <w:r w:rsidRPr="00E12604">
              <w:rPr>
                <w:rFonts w:ascii="Arial" w:eastAsia="Arial Unicode MS" w:hAnsi="Arial" w:cs="Arial"/>
                <w:color w:val="000000"/>
                <w:sz w:val="16"/>
                <w:szCs w:val="16"/>
                <w:cs/>
              </w:rPr>
              <w:tab/>
            </w:r>
            <w:r w:rsidRPr="00E12604">
              <w:rPr>
                <w:rFonts w:ascii="Arial" w:eastAsia="Arial Unicode MS" w:hAnsi="Arial" w:cs="Arial"/>
                <w:color w:val="000000"/>
                <w:sz w:val="16"/>
                <w:szCs w:val="16"/>
              </w:rPr>
              <w:t xml:space="preserve">at fair value through other comprehensive income (FVOCI) </w:t>
            </w:r>
            <w:r w:rsidR="00241EAE" w:rsidRPr="00E12604">
              <w:rPr>
                <w:rFonts w:ascii="Arial" w:eastAsia="Arial Unicode MS" w:hAnsi="Arial" w:cs="Arial"/>
                <w:color w:val="000000"/>
                <w:sz w:val="16"/>
                <w:szCs w:val="16"/>
              </w:rPr>
              <w:br/>
            </w:r>
            <w:r w:rsidRPr="00E12604">
              <w:rPr>
                <w:rFonts w:ascii="Arial" w:eastAsia="Arial Unicode MS" w:hAnsi="Arial" w:cs="Arial"/>
                <w:color w:val="000000"/>
                <w:sz w:val="16"/>
                <w:szCs w:val="16"/>
              </w:rPr>
              <w:t>- equity instruments</w:t>
            </w:r>
          </w:p>
        </w:tc>
        <w:tc>
          <w:tcPr>
            <w:tcW w:w="2264" w:type="dxa"/>
            <w:tcBorders>
              <w:top w:val="nil"/>
              <w:left w:val="nil"/>
              <w:bottom w:val="nil"/>
              <w:right w:val="nil"/>
            </w:tcBorders>
          </w:tcPr>
          <w:p w14:paraId="63B30662" w14:textId="3A3E3E13" w:rsidR="00C956C3" w:rsidRPr="00E12604" w:rsidRDefault="00C956C3" w:rsidP="00C956C3">
            <w:pPr>
              <w:ind w:right="-72"/>
              <w:rPr>
                <w:rFonts w:ascii="Arial" w:eastAsia="Arial Unicode MS" w:hAnsi="Arial" w:cs="Arial"/>
                <w:color w:val="000000"/>
                <w:sz w:val="16"/>
                <w:szCs w:val="16"/>
              </w:rPr>
            </w:pPr>
            <w:r w:rsidRPr="00E12604">
              <w:rPr>
                <w:rFonts w:ascii="Arial" w:eastAsia="Browallia New" w:hAnsi="Arial" w:cs="Arial"/>
                <w:color w:val="000000"/>
                <w:sz w:val="16"/>
                <w:szCs w:val="16"/>
              </w:rPr>
              <w:t>Future revenue growth rate</w:t>
            </w:r>
          </w:p>
        </w:tc>
        <w:tc>
          <w:tcPr>
            <w:tcW w:w="1170" w:type="dxa"/>
            <w:tcBorders>
              <w:top w:val="nil"/>
              <w:left w:val="nil"/>
              <w:bottom w:val="nil"/>
              <w:right w:val="nil"/>
            </w:tcBorders>
          </w:tcPr>
          <w:p w14:paraId="6608CC6B" w14:textId="46331D63" w:rsidR="00C956C3" w:rsidRPr="00E12604" w:rsidRDefault="007854CC" w:rsidP="00C956C3">
            <w:pPr>
              <w:ind w:right="-72"/>
              <w:jc w:val="center"/>
              <w:rPr>
                <w:rFonts w:ascii="Arial" w:eastAsia="Arial Unicode MS" w:hAnsi="Arial" w:cs="Arial"/>
                <w:color w:val="000000"/>
                <w:spacing w:val="-10"/>
                <w:sz w:val="16"/>
                <w:szCs w:val="16"/>
              </w:rPr>
            </w:pPr>
            <w:r w:rsidRPr="00E12604">
              <w:rPr>
                <w:rFonts w:ascii="Arial" w:hAnsi="Arial" w:cs="Arial"/>
                <w:color w:val="000000"/>
                <w:sz w:val="16"/>
                <w:szCs w:val="16"/>
              </w:rPr>
              <w:t>1</w:t>
            </w:r>
            <w:r w:rsidR="004E071E" w:rsidRPr="00E12604">
              <w:rPr>
                <w:rFonts w:ascii="Arial" w:hAnsi="Arial" w:cs="Arial"/>
                <w:color w:val="000000"/>
                <w:sz w:val="16"/>
                <w:szCs w:val="16"/>
              </w:rPr>
              <w:t>.</w:t>
            </w:r>
            <w:r w:rsidRPr="00E12604">
              <w:rPr>
                <w:rFonts w:ascii="Arial" w:hAnsi="Arial" w:cs="Arial"/>
                <w:color w:val="000000"/>
                <w:sz w:val="16"/>
                <w:szCs w:val="16"/>
              </w:rPr>
              <w:t>0</w:t>
            </w:r>
            <w:r w:rsidR="00C956C3" w:rsidRPr="00E12604">
              <w:rPr>
                <w:rFonts w:ascii="Arial" w:hAnsi="Arial" w:cs="Arial"/>
                <w:color w:val="000000"/>
                <w:sz w:val="16"/>
                <w:szCs w:val="16"/>
              </w:rPr>
              <w:t>%</w:t>
            </w:r>
          </w:p>
        </w:tc>
        <w:tc>
          <w:tcPr>
            <w:tcW w:w="1584" w:type="dxa"/>
            <w:tcBorders>
              <w:top w:val="nil"/>
              <w:left w:val="nil"/>
              <w:bottom w:val="nil"/>
              <w:right w:val="nil"/>
            </w:tcBorders>
          </w:tcPr>
          <w:p w14:paraId="7A971782" w14:textId="75A5C3A3" w:rsidR="00C956C3" w:rsidRPr="00E12604" w:rsidRDefault="00B47FE9" w:rsidP="002401CC">
            <w:pPr>
              <w:ind w:right="-72"/>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Increase by </w:t>
            </w:r>
            <w:r w:rsidR="007738F8" w:rsidRPr="00E12604">
              <w:rPr>
                <w:rFonts w:ascii="Arial" w:eastAsia="Arial Unicode MS" w:hAnsi="Arial" w:cs="Arial"/>
                <w:color w:val="000000"/>
                <w:sz w:val="16"/>
                <w:szCs w:val="16"/>
              </w:rPr>
              <w:t>2.5</w:t>
            </w:r>
            <w:r w:rsidR="00693A87" w:rsidRPr="00E12604">
              <w:rPr>
                <w:rFonts w:ascii="Arial" w:eastAsia="Arial Unicode MS" w:hAnsi="Arial" w:cs="Arial"/>
                <w:color w:val="000000"/>
                <w:sz w:val="16"/>
                <w:szCs w:val="16"/>
              </w:rPr>
              <w:t>9</w:t>
            </w:r>
            <w:r w:rsidR="00145DFB" w:rsidRPr="00E12604">
              <w:rPr>
                <w:rFonts w:ascii="Arial" w:eastAsia="Arial Unicode MS" w:hAnsi="Arial" w:cs="Arial"/>
                <w:color w:val="000000"/>
                <w:sz w:val="16"/>
                <w:szCs w:val="16"/>
              </w:rPr>
              <w:t>%</w:t>
            </w:r>
          </w:p>
        </w:tc>
        <w:tc>
          <w:tcPr>
            <w:tcW w:w="1584" w:type="dxa"/>
            <w:tcBorders>
              <w:top w:val="nil"/>
              <w:left w:val="nil"/>
              <w:bottom w:val="nil"/>
              <w:right w:val="nil"/>
            </w:tcBorders>
          </w:tcPr>
          <w:p w14:paraId="116DD2FC" w14:textId="761E273A" w:rsidR="00C956C3" w:rsidRPr="00E12604" w:rsidRDefault="00B47FE9" w:rsidP="002401CC">
            <w:pPr>
              <w:ind w:right="-72"/>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Decrease </w:t>
            </w:r>
            <w:r w:rsidR="007738F8" w:rsidRPr="00E12604">
              <w:rPr>
                <w:rFonts w:ascii="Arial" w:eastAsia="Arial Unicode MS" w:hAnsi="Arial" w:cs="Arial"/>
                <w:color w:val="000000"/>
                <w:sz w:val="16"/>
                <w:szCs w:val="16"/>
              </w:rPr>
              <w:t>2.</w:t>
            </w:r>
            <w:r w:rsidR="009844E1" w:rsidRPr="00E12604">
              <w:rPr>
                <w:rFonts w:ascii="Arial" w:eastAsia="Arial Unicode MS" w:hAnsi="Arial" w:cs="Arial"/>
                <w:color w:val="000000"/>
                <w:sz w:val="16"/>
                <w:szCs w:val="16"/>
              </w:rPr>
              <w:t>2</w:t>
            </w:r>
            <w:r w:rsidR="007738F8" w:rsidRPr="00E12604">
              <w:rPr>
                <w:rFonts w:ascii="Arial" w:eastAsia="Arial Unicode MS" w:hAnsi="Arial" w:cs="Arial"/>
                <w:color w:val="000000"/>
                <w:sz w:val="16"/>
                <w:szCs w:val="16"/>
              </w:rPr>
              <w:t>6</w:t>
            </w:r>
            <w:r w:rsidR="00145DFB" w:rsidRPr="00E12604">
              <w:rPr>
                <w:rFonts w:ascii="Arial" w:eastAsia="Arial Unicode MS" w:hAnsi="Arial" w:cs="Arial"/>
                <w:color w:val="000000"/>
                <w:sz w:val="16"/>
                <w:szCs w:val="16"/>
              </w:rPr>
              <w:t>%</w:t>
            </w:r>
          </w:p>
        </w:tc>
      </w:tr>
      <w:tr w:rsidR="00C956C3" w:rsidRPr="00E12604" w14:paraId="03AEB454" w14:textId="77777777" w:rsidTr="00AF1B49">
        <w:tc>
          <w:tcPr>
            <w:tcW w:w="2880" w:type="dxa"/>
            <w:vMerge/>
            <w:tcBorders>
              <w:top w:val="nil"/>
              <w:left w:val="nil"/>
              <w:bottom w:val="nil"/>
              <w:right w:val="nil"/>
            </w:tcBorders>
          </w:tcPr>
          <w:p w14:paraId="6DCEF824" w14:textId="77777777" w:rsidR="00C956C3" w:rsidRPr="00E12604" w:rsidRDefault="00C956C3" w:rsidP="00C956C3">
            <w:pPr>
              <w:ind w:left="-72" w:right="-72"/>
              <w:rPr>
                <w:rFonts w:ascii="Arial" w:eastAsia="Arial Unicode MS" w:hAnsi="Arial" w:cs="Arial"/>
                <w:color w:val="000000"/>
                <w:sz w:val="16"/>
                <w:szCs w:val="16"/>
              </w:rPr>
            </w:pPr>
          </w:p>
        </w:tc>
        <w:tc>
          <w:tcPr>
            <w:tcW w:w="2264" w:type="dxa"/>
            <w:tcBorders>
              <w:top w:val="nil"/>
              <w:left w:val="nil"/>
              <w:bottom w:val="nil"/>
              <w:right w:val="nil"/>
            </w:tcBorders>
          </w:tcPr>
          <w:p w14:paraId="38125C50" w14:textId="6A376FED" w:rsidR="00C956C3" w:rsidRPr="00E12604" w:rsidRDefault="00C956C3" w:rsidP="00C956C3">
            <w:pPr>
              <w:ind w:left="135" w:right="-72" w:hanging="135"/>
              <w:rPr>
                <w:rFonts w:ascii="Arial" w:eastAsia="Arial Unicode MS" w:hAnsi="Arial" w:cs="Arial"/>
                <w:color w:val="000000"/>
                <w:sz w:val="16"/>
                <w:szCs w:val="16"/>
              </w:rPr>
            </w:pPr>
            <w:r w:rsidRPr="00E12604">
              <w:rPr>
                <w:rFonts w:ascii="Arial" w:eastAsia="Browallia New" w:hAnsi="Arial" w:cs="Arial"/>
                <w:color w:val="000000"/>
                <w:sz w:val="16"/>
                <w:szCs w:val="16"/>
              </w:rPr>
              <w:t>Risk-adjusted discount rate</w:t>
            </w:r>
          </w:p>
        </w:tc>
        <w:tc>
          <w:tcPr>
            <w:tcW w:w="1170" w:type="dxa"/>
            <w:tcBorders>
              <w:top w:val="nil"/>
              <w:left w:val="nil"/>
              <w:bottom w:val="nil"/>
              <w:right w:val="nil"/>
            </w:tcBorders>
          </w:tcPr>
          <w:p w14:paraId="336C3DCF" w14:textId="54FCFC21" w:rsidR="00C956C3" w:rsidRPr="00E12604" w:rsidRDefault="007854CC" w:rsidP="00C956C3">
            <w:pPr>
              <w:ind w:right="-72"/>
              <w:jc w:val="center"/>
              <w:rPr>
                <w:rFonts w:ascii="Arial" w:eastAsia="Arial Unicode MS" w:hAnsi="Arial" w:cs="Arial"/>
                <w:color w:val="000000"/>
                <w:spacing w:val="-10"/>
                <w:sz w:val="16"/>
                <w:szCs w:val="16"/>
              </w:rPr>
            </w:pPr>
            <w:r w:rsidRPr="00E12604">
              <w:rPr>
                <w:rFonts w:ascii="Arial" w:hAnsi="Arial" w:cs="Arial"/>
                <w:color w:val="000000"/>
                <w:sz w:val="16"/>
                <w:szCs w:val="16"/>
              </w:rPr>
              <w:t>1</w:t>
            </w:r>
            <w:r w:rsidR="004E071E" w:rsidRPr="00E12604">
              <w:rPr>
                <w:rFonts w:ascii="Arial" w:hAnsi="Arial" w:cs="Arial"/>
                <w:color w:val="000000"/>
                <w:sz w:val="16"/>
                <w:szCs w:val="16"/>
              </w:rPr>
              <w:t>.</w:t>
            </w:r>
            <w:r w:rsidRPr="00E12604">
              <w:rPr>
                <w:rFonts w:ascii="Arial" w:hAnsi="Arial" w:cs="Arial"/>
                <w:color w:val="000000"/>
                <w:sz w:val="16"/>
                <w:szCs w:val="16"/>
              </w:rPr>
              <w:t>0</w:t>
            </w:r>
            <w:r w:rsidR="00C956C3" w:rsidRPr="00E12604">
              <w:rPr>
                <w:rFonts w:ascii="Arial" w:hAnsi="Arial" w:cs="Arial"/>
                <w:color w:val="000000"/>
                <w:sz w:val="16"/>
                <w:szCs w:val="16"/>
              </w:rPr>
              <w:t>%</w:t>
            </w:r>
          </w:p>
        </w:tc>
        <w:tc>
          <w:tcPr>
            <w:tcW w:w="1584" w:type="dxa"/>
            <w:tcBorders>
              <w:top w:val="nil"/>
              <w:left w:val="nil"/>
              <w:bottom w:val="nil"/>
              <w:right w:val="nil"/>
            </w:tcBorders>
          </w:tcPr>
          <w:p w14:paraId="5A8BF262" w14:textId="22B37D12" w:rsidR="00C956C3" w:rsidRPr="00E12604" w:rsidRDefault="00B47FE9" w:rsidP="002401CC">
            <w:pPr>
              <w:ind w:right="-72"/>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Decrease by </w:t>
            </w:r>
            <w:r w:rsidR="00840588" w:rsidRPr="00E12604">
              <w:rPr>
                <w:rFonts w:ascii="Arial" w:eastAsia="Arial Unicode MS" w:hAnsi="Arial" w:cs="Arial"/>
                <w:color w:val="000000"/>
                <w:sz w:val="16"/>
                <w:szCs w:val="16"/>
              </w:rPr>
              <w:t>4</w:t>
            </w:r>
            <w:r w:rsidR="007738F8" w:rsidRPr="00E12604">
              <w:rPr>
                <w:rFonts w:ascii="Arial" w:eastAsia="Arial Unicode MS" w:hAnsi="Arial" w:cs="Arial"/>
                <w:color w:val="000000"/>
                <w:sz w:val="16"/>
                <w:szCs w:val="16"/>
              </w:rPr>
              <w:t>.</w:t>
            </w:r>
            <w:r w:rsidR="00840588" w:rsidRPr="00E12604">
              <w:rPr>
                <w:rFonts w:ascii="Arial" w:eastAsia="Arial Unicode MS" w:hAnsi="Arial" w:cs="Arial"/>
                <w:color w:val="000000"/>
                <w:sz w:val="16"/>
                <w:szCs w:val="16"/>
              </w:rPr>
              <w:t>25</w:t>
            </w:r>
            <w:r w:rsidR="00145DFB" w:rsidRPr="00E12604">
              <w:rPr>
                <w:rFonts w:ascii="Arial" w:eastAsia="Arial Unicode MS" w:hAnsi="Arial" w:cs="Arial"/>
                <w:color w:val="000000"/>
                <w:sz w:val="16"/>
                <w:szCs w:val="16"/>
              </w:rPr>
              <w:t>%</w:t>
            </w:r>
          </w:p>
        </w:tc>
        <w:tc>
          <w:tcPr>
            <w:tcW w:w="1584" w:type="dxa"/>
            <w:tcBorders>
              <w:top w:val="nil"/>
              <w:left w:val="nil"/>
              <w:bottom w:val="nil"/>
              <w:right w:val="nil"/>
            </w:tcBorders>
          </w:tcPr>
          <w:p w14:paraId="45DE7EAE" w14:textId="208F58D2" w:rsidR="00C956C3" w:rsidRPr="00E12604" w:rsidRDefault="00B47FE9" w:rsidP="002401CC">
            <w:pPr>
              <w:ind w:right="-72"/>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Increase by </w:t>
            </w:r>
            <w:r w:rsidR="007738F8" w:rsidRPr="00E12604">
              <w:rPr>
                <w:rFonts w:ascii="Arial" w:eastAsia="Arial Unicode MS" w:hAnsi="Arial" w:cs="Arial"/>
                <w:color w:val="000000"/>
                <w:sz w:val="16"/>
                <w:szCs w:val="16"/>
              </w:rPr>
              <w:t>4.</w:t>
            </w:r>
            <w:r w:rsidR="009844E1" w:rsidRPr="00E12604">
              <w:rPr>
                <w:rFonts w:ascii="Arial" w:eastAsia="Arial Unicode MS" w:hAnsi="Arial" w:cs="Arial"/>
                <w:color w:val="000000"/>
                <w:sz w:val="16"/>
                <w:szCs w:val="16"/>
              </w:rPr>
              <w:t>83</w:t>
            </w:r>
            <w:r w:rsidR="00145DFB" w:rsidRPr="00E12604">
              <w:rPr>
                <w:rFonts w:ascii="Arial" w:eastAsia="Arial Unicode MS" w:hAnsi="Arial" w:cs="Arial"/>
                <w:color w:val="000000"/>
                <w:sz w:val="16"/>
                <w:szCs w:val="16"/>
              </w:rPr>
              <w:t>%</w:t>
            </w:r>
          </w:p>
        </w:tc>
      </w:tr>
    </w:tbl>
    <w:p w14:paraId="6048A932" w14:textId="77777777" w:rsidR="00F65AA9" w:rsidRPr="00E12604" w:rsidRDefault="00F65AA9" w:rsidP="00F65AA9">
      <w:pPr>
        <w:jc w:val="thaiDistribute"/>
        <w:rPr>
          <w:rFonts w:ascii="Arial" w:hAnsi="Arial" w:cs="Arial"/>
          <w:color w:val="000000"/>
          <w:sz w:val="18"/>
          <w:szCs w:val="18"/>
        </w:rPr>
      </w:pPr>
    </w:p>
    <w:p w14:paraId="6476D44A" w14:textId="77777777" w:rsidR="00C956C3" w:rsidRPr="00E12604" w:rsidRDefault="00C956C3" w:rsidP="00C956C3">
      <w:pPr>
        <w:jc w:val="thaiDistribute"/>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Valuation processes</w:t>
      </w:r>
    </w:p>
    <w:p w14:paraId="3DBB03EF" w14:textId="77777777" w:rsidR="00C956C3" w:rsidRPr="00E12604" w:rsidRDefault="00C956C3" w:rsidP="00C956C3">
      <w:pPr>
        <w:jc w:val="thaiDistribute"/>
        <w:rPr>
          <w:rFonts w:ascii="Arial" w:eastAsia="Arial Unicode MS" w:hAnsi="Arial" w:cs="Arial"/>
          <w:b/>
          <w:bCs/>
          <w:color w:val="000000"/>
          <w:sz w:val="18"/>
          <w:szCs w:val="18"/>
        </w:rPr>
      </w:pPr>
    </w:p>
    <w:p w14:paraId="4A92CBA1" w14:textId="77777777" w:rsidR="00C956C3" w:rsidRPr="00E12604" w:rsidRDefault="00C956C3" w:rsidP="00C956C3">
      <w:pPr>
        <w:jc w:val="thaiDistribute"/>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Chief Financial Officer (CFO), Audit Committee (AC) and valuation teams discuss valuation processes and results at least every quarter. </w:t>
      </w:r>
    </w:p>
    <w:p w14:paraId="7C9AB73A" w14:textId="77777777" w:rsidR="00C956C3" w:rsidRPr="00E12604" w:rsidRDefault="00C956C3" w:rsidP="00C956C3">
      <w:pPr>
        <w:jc w:val="thaiDistribute"/>
        <w:rPr>
          <w:rFonts w:ascii="Arial" w:eastAsia="Arial Unicode MS" w:hAnsi="Arial" w:cs="Arial"/>
          <w:color w:val="000000"/>
          <w:sz w:val="18"/>
          <w:szCs w:val="18"/>
        </w:rPr>
      </w:pPr>
    </w:p>
    <w:p w14:paraId="28133C0A" w14:textId="0EFFA1C5" w:rsidR="009E76B7" w:rsidRPr="00E12604" w:rsidRDefault="00C956C3" w:rsidP="00C956C3">
      <w:pPr>
        <w:jc w:val="thaiDistribute"/>
        <w:rPr>
          <w:rFonts w:ascii="Arial" w:eastAsia="Arial Unicode MS" w:hAnsi="Arial" w:cs="Arial"/>
          <w:color w:val="000000"/>
          <w:sz w:val="18"/>
          <w:szCs w:val="22"/>
        </w:rPr>
      </w:pPr>
      <w:r w:rsidRPr="00E12604">
        <w:rPr>
          <w:rFonts w:ascii="Arial" w:eastAsia="Arial Unicode MS" w:hAnsi="Arial" w:cs="Arial"/>
          <w:color w:val="000000"/>
          <w:spacing w:val="-4"/>
          <w:sz w:val="18"/>
          <w:szCs w:val="18"/>
        </w:rPr>
        <w:t xml:space="preserve">The Group applies net </w:t>
      </w:r>
      <w:r w:rsidR="00574BDB" w:rsidRPr="00E12604">
        <w:rPr>
          <w:rFonts w:ascii="Arial" w:eastAsia="Arial Unicode MS" w:hAnsi="Arial" w:cs="Arial"/>
          <w:color w:val="000000"/>
          <w:spacing w:val="-4"/>
          <w:sz w:val="18"/>
          <w:szCs w:val="18"/>
        </w:rPr>
        <w:t xml:space="preserve">discounted </w:t>
      </w:r>
      <w:r w:rsidRPr="00E12604">
        <w:rPr>
          <w:rFonts w:ascii="Arial" w:eastAsia="Arial Unicode MS" w:hAnsi="Arial" w:cs="Arial"/>
          <w:color w:val="000000"/>
          <w:spacing w:val="-4"/>
          <w:sz w:val="18"/>
          <w:szCs w:val="18"/>
        </w:rPr>
        <w:t>cash flow as valuation technique to determine fair value of unlisted equity instruments.</w:t>
      </w:r>
      <w:r w:rsidRPr="00E12604">
        <w:rPr>
          <w:rFonts w:ascii="Arial" w:eastAsia="Arial Unicode MS" w:hAnsi="Arial" w:cs="Arial"/>
          <w:color w:val="000000"/>
          <w:sz w:val="18"/>
          <w:szCs w:val="18"/>
        </w:rPr>
        <w:t xml:space="preserve"> Significant unobservable input of fair value hierarchy level </w:t>
      </w:r>
      <w:r w:rsidR="007854CC" w:rsidRPr="00E12604">
        <w:rPr>
          <w:rFonts w:ascii="Arial" w:eastAsia="Arial Unicode MS" w:hAnsi="Arial" w:cs="Arial"/>
          <w:color w:val="000000"/>
          <w:sz w:val="18"/>
          <w:szCs w:val="18"/>
        </w:rPr>
        <w:t>3</w:t>
      </w:r>
      <w:r w:rsidR="00574BDB" w:rsidRPr="00E12604">
        <w:rPr>
          <w:rFonts w:ascii="Arial" w:eastAsia="Arial Unicode MS" w:hAnsi="Arial" w:cs="Arial"/>
          <w:color w:val="000000"/>
          <w:sz w:val="18"/>
          <w:szCs w:val="18"/>
        </w:rPr>
        <w:t xml:space="preserve"> </w:t>
      </w:r>
      <w:r w:rsidR="00730F4A" w:rsidRPr="00E12604">
        <w:rPr>
          <w:rFonts w:ascii="Arial" w:eastAsia="Arial Unicode MS" w:hAnsi="Arial" w:cs="Arial"/>
          <w:color w:val="000000"/>
          <w:sz w:val="18"/>
          <w:szCs w:val="18"/>
        </w:rPr>
        <w:t>are</w:t>
      </w:r>
      <w:r w:rsidRPr="00E12604">
        <w:rPr>
          <w:rFonts w:ascii="Arial" w:eastAsia="Arial Unicode MS" w:hAnsi="Arial" w:cs="Arial"/>
          <w:color w:val="000000"/>
          <w:sz w:val="18"/>
          <w:szCs w:val="18"/>
        </w:rPr>
        <w:t xml:space="preserve"> risk adjusted discount rate</w:t>
      </w:r>
      <w:r w:rsidR="00730F4A" w:rsidRPr="00E12604">
        <w:rPr>
          <w:rFonts w:ascii="Arial" w:eastAsia="Arial Unicode MS" w:hAnsi="Arial" w:cs="Arial"/>
          <w:color w:val="000000"/>
          <w:sz w:val="18"/>
          <w:szCs w:val="18"/>
        </w:rPr>
        <w:t>, which</w:t>
      </w:r>
      <w:r w:rsidRPr="00E12604">
        <w:rPr>
          <w:rFonts w:ascii="Arial" w:eastAsia="Arial Unicode MS" w:hAnsi="Arial" w:cs="Arial"/>
          <w:color w:val="000000"/>
          <w:sz w:val="18"/>
          <w:szCs w:val="18"/>
        </w:rPr>
        <w:t xml:space="preserve"> is </w:t>
      </w:r>
      <w:r w:rsidRPr="00E12604">
        <w:rPr>
          <w:rFonts w:ascii="Arial" w:eastAsia="Arial Unicode MS" w:hAnsi="Arial" w:cs="Arial"/>
          <w:color w:val="000000"/>
          <w:spacing w:val="-4"/>
          <w:sz w:val="18"/>
          <w:szCs w:val="18"/>
        </w:rPr>
        <w:t>estimated based on public companies’ weighted average cost of capital that, are in opinion of the Group, in a comparable</w:t>
      </w:r>
      <w:r w:rsidRPr="00E12604">
        <w:rPr>
          <w:rFonts w:ascii="Arial" w:eastAsia="Arial Unicode MS" w:hAnsi="Arial" w:cs="Arial"/>
          <w:color w:val="000000"/>
          <w:sz w:val="18"/>
          <w:szCs w:val="18"/>
        </w:rPr>
        <w:t xml:space="preserve"> financial position with </w:t>
      </w:r>
      <w:r w:rsidRPr="00E12604">
        <w:rPr>
          <w:rFonts w:ascii="Arial" w:eastAsia="Arial Unicode MS" w:hAnsi="Arial" w:cs="Arial"/>
          <w:color w:val="000000"/>
          <w:spacing w:val="-4"/>
          <w:sz w:val="18"/>
          <w:szCs w:val="18"/>
        </w:rPr>
        <w:t>the counterparty in the contract</w:t>
      </w:r>
      <w:r w:rsidR="00730F4A" w:rsidRPr="00E12604">
        <w:rPr>
          <w:rFonts w:ascii="Arial" w:eastAsia="Arial Unicode MS" w:hAnsi="Arial" w:cs="Arial"/>
          <w:color w:val="000000"/>
          <w:spacing w:val="-4"/>
          <w:sz w:val="18"/>
          <w:szCs w:val="18"/>
        </w:rPr>
        <w:t xml:space="preserve"> and future revenue growth rate</w:t>
      </w:r>
      <w:r w:rsidR="004C1E89" w:rsidRPr="00E12604">
        <w:rPr>
          <w:rFonts w:ascii="Arial" w:eastAsia="Arial Unicode MS" w:hAnsi="Arial" w:cs="Arial"/>
          <w:color w:val="000000"/>
          <w:spacing w:val="-4"/>
          <w:sz w:val="18"/>
          <w:szCs w:val="18"/>
        </w:rPr>
        <w:t>, which is estimated based on historical data or observable</w:t>
      </w:r>
      <w:r w:rsidR="004C1E89" w:rsidRPr="00E12604">
        <w:rPr>
          <w:rFonts w:ascii="Arial" w:eastAsia="Arial Unicode MS" w:hAnsi="Arial" w:cs="Arial"/>
          <w:color w:val="000000"/>
          <w:sz w:val="18"/>
          <w:szCs w:val="22"/>
        </w:rPr>
        <w:t xml:space="preserve"> external data of companies in the same industry.</w:t>
      </w:r>
    </w:p>
    <w:p w14:paraId="5F0B51AE" w14:textId="77777777" w:rsidR="00C027B0" w:rsidRPr="00E12604" w:rsidRDefault="00C027B0" w:rsidP="00C956C3">
      <w:pPr>
        <w:jc w:val="thaiDistribute"/>
        <w:rPr>
          <w:rFonts w:ascii="Arial" w:eastAsia="Arial Unicode MS" w:hAnsi="Arial" w:cs="Arial"/>
          <w:color w:val="000000"/>
          <w:sz w:val="18"/>
          <w:szCs w:val="22"/>
        </w:rPr>
      </w:pPr>
    </w:p>
    <w:p w14:paraId="2B6C1B3D" w14:textId="77777777" w:rsidR="00C027B0" w:rsidRPr="00E12604" w:rsidRDefault="00C027B0" w:rsidP="00C956C3">
      <w:pPr>
        <w:jc w:val="thaiDistribute"/>
        <w:rPr>
          <w:rFonts w:ascii="Arial" w:eastAsia="Arial Unicode MS" w:hAnsi="Arial" w:cs="Arial"/>
          <w:color w:val="000000"/>
          <w:sz w:val="18"/>
          <w:szCs w:val="22"/>
        </w:rPr>
      </w:pPr>
    </w:p>
    <w:p w14:paraId="79E5744D" w14:textId="66BD9725" w:rsidR="00C956C3" w:rsidRPr="00E12604" w:rsidRDefault="009E76B7" w:rsidP="00C246E2">
      <w:pPr>
        <w:jc w:val="thaiDistribute"/>
        <w:rPr>
          <w:rFonts w:ascii="Arial" w:hAnsi="Arial" w:cs="Arial"/>
          <w:color w:val="000000"/>
          <w:sz w:val="18"/>
          <w:szCs w:val="18"/>
          <w:cs/>
        </w:rPr>
      </w:pPr>
      <w:r w:rsidRPr="00E12604">
        <w:rPr>
          <w:rFonts w:ascii="Arial" w:eastAsia="Arial Unicode MS"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5AA9" w:rsidRPr="00E12604" w14:paraId="79EF5E4E" w14:textId="77777777" w:rsidTr="00AF1B49">
        <w:trPr>
          <w:trHeight w:val="386"/>
        </w:trPr>
        <w:tc>
          <w:tcPr>
            <w:tcW w:w="9461" w:type="dxa"/>
            <w:vAlign w:val="center"/>
          </w:tcPr>
          <w:p w14:paraId="04F3040F" w14:textId="6C367D0E" w:rsidR="00F65AA9" w:rsidRPr="00E12604" w:rsidRDefault="00F65AA9"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br w:type="page"/>
            </w:r>
            <w:r w:rsidRPr="00E12604">
              <w:rPr>
                <w:rFonts w:ascii="Arial" w:hAnsi="Arial" w:cs="Arial"/>
                <w:b/>
                <w:bCs/>
                <w:color w:val="000000"/>
                <w:sz w:val="18"/>
                <w:szCs w:val="18"/>
                <w:lang w:eastAsia="th-TH"/>
              </w:rPr>
              <w:br w:type="page"/>
            </w:r>
            <w:r w:rsidRPr="00E12604">
              <w:rPr>
                <w:rFonts w:ascii="Arial" w:hAnsi="Arial" w:cs="Arial"/>
                <w:b/>
                <w:bCs/>
                <w:color w:val="000000"/>
                <w:sz w:val="18"/>
                <w:szCs w:val="18"/>
                <w:lang w:eastAsia="th-TH"/>
              </w:rPr>
              <w:br w:type="page"/>
            </w:r>
            <w:r w:rsidR="007854CC" w:rsidRPr="00E12604">
              <w:rPr>
                <w:rFonts w:ascii="Arial" w:hAnsi="Arial" w:cs="Arial"/>
                <w:b/>
                <w:bCs/>
                <w:color w:val="000000"/>
                <w:sz w:val="18"/>
                <w:szCs w:val="18"/>
                <w:lang w:eastAsia="th-TH"/>
              </w:rPr>
              <w:t>7</w:t>
            </w:r>
            <w:r w:rsidRPr="00E12604">
              <w:rPr>
                <w:rFonts w:ascii="Arial" w:hAnsi="Arial" w:cs="Arial"/>
                <w:b/>
                <w:bCs/>
                <w:color w:val="000000"/>
                <w:sz w:val="18"/>
                <w:szCs w:val="18"/>
                <w:lang w:eastAsia="th-TH"/>
              </w:rPr>
              <w:tab/>
            </w:r>
            <w:r w:rsidR="007541DB" w:rsidRPr="00E12604">
              <w:rPr>
                <w:rFonts w:ascii="Arial" w:hAnsi="Arial" w:cs="Arial"/>
                <w:b/>
                <w:bCs/>
                <w:color w:val="000000"/>
                <w:sz w:val="18"/>
                <w:szCs w:val="18"/>
                <w:lang w:eastAsia="th-TH"/>
              </w:rPr>
              <w:t>Critical accounting estimates and judgements</w:t>
            </w:r>
          </w:p>
        </w:tc>
      </w:tr>
    </w:tbl>
    <w:p w14:paraId="6F01D2A4" w14:textId="77777777" w:rsidR="00F65AA9" w:rsidRPr="00E12604" w:rsidRDefault="00F65AA9" w:rsidP="00C246E2">
      <w:pPr>
        <w:jc w:val="thaiDistribute"/>
        <w:rPr>
          <w:rFonts w:ascii="Arial" w:hAnsi="Arial" w:cs="Arial"/>
          <w:color w:val="000000"/>
          <w:sz w:val="14"/>
          <w:szCs w:val="14"/>
        </w:rPr>
      </w:pPr>
    </w:p>
    <w:p w14:paraId="02F87A42" w14:textId="43DA127F" w:rsidR="007541DB" w:rsidRPr="00E12604" w:rsidRDefault="007541DB" w:rsidP="00C246E2">
      <w:pPr>
        <w:jc w:val="thaiDistribute"/>
        <w:rPr>
          <w:rFonts w:ascii="Arial" w:hAnsi="Arial" w:cs="Arial"/>
          <w:color w:val="000000"/>
          <w:spacing w:val="-4"/>
          <w:sz w:val="18"/>
          <w:szCs w:val="18"/>
        </w:rPr>
      </w:pPr>
      <w:r w:rsidRPr="00E12604">
        <w:rPr>
          <w:rFonts w:ascii="Arial" w:hAnsi="Arial" w:cs="Arial"/>
          <w:color w:val="000000"/>
          <w:spacing w:val="-4"/>
          <w:sz w:val="18"/>
          <w:szCs w:val="18"/>
        </w:rPr>
        <w:t>Estimates and judgements are continually evaluated and are based on historical experience and other factors, including expectations of future events that are believed to be reasonable under the circumstances.</w:t>
      </w:r>
    </w:p>
    <w:p w14:paraId="2004756B" w14:textId="66195732" w:rsidR="004C1E89" w:rsidRPr="00E12604" w:rsidRDefault="004C1E89" w:rsidP="00C246E2">
      <w:pPr>
        <w:jc w:val="thaiDistribute"/>
        <w:rPr>
          <w:rFonts w:ascii="Arial" w:hAnsi="Arial" w:cs="Arial"/>
          <w:color w:val="000000"/>
          <w:sz w:val="14"/>
          <w:szCs w:val="14"/>
        </w:rPr>
      </w:pPr>
    </w:p>
    <w:p w14:paraId="75330462" w14:textId="30866C3B" w:rsidR="004C1E89" w:rsidRPr="00E12604" w:rsidRDefault="004C1E89" w:rsidP="00C246E2">
      <w:pPr>
        <w:jc w:val="thaiDistribute"/>
        <w:rPr>
          <w:rFonts w:ascii="Arial" w:hAnsi="Arial" w:cs="Arial"/>
          <w:color w:val="000000"/>
          <w:spacing w:val="-4"/>
          <w:sz w:val="18"/>
          <w:szCs w:val="18"/>
        </w:rPr>
      </w:pPr>
      <w:r w:rsidRPr="00E12604">
        <w:rPr>
          <w:rFonts w:ascii="Arial" w:hAnsi="Arial" w:cs="Arial"/>
          <w:color w:val="000000"/>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176E0FD" w14:textId="77777777" w:rsidR="007541DB" w:rsidRPr="00E12604" w:rsidRDefault="007541DB" w:rsidP="00946E55">
      <w:pPr>
        <w:ind w:left="540"/>
        <w:jc w:val="thaiDistribute"/>
        <w:rPr>
          <w:rFonts w:ascii="Arial" w:hAnsi="Arial" w:cs="Arial"/>
          <w:color w:val="000000"/>
          <w:sz w:val="14"/>
          <w:szCs w:val="14"/>
        </w:rPr>
      </w:pPr>
    </w:p>
    <w:p w14:paraId="18A2076E" w14:textId="0CA88431" w:rsidR="007541DB" w:rsidRPr="00E12604" w:rsidRDefault="007541DB">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Fair value of certain financial assets and derivatives</w:t>
      </w:r>
    </w:p>
    <w:p w14:paraId="1B03D650" w14:textId="77777777" w:rsidR="007541DB" w:rsidRPr="00E12604" w:rsidRDefault="007541DB" w:rsidP="00946E55">
      <w:pPr>
        <w:ind w:left="540"/>
        <w:jc w:val="thaiDistribute"/>
        <w:rPr>
          <w:rFonts w:ascii="Arial" w:hAnsi="Arial" w:cs="Arial"/>
          <w:color w:val="000000"/>
          <w:sz w:val="14"/>
          <w:szCs w:val="14"/>
        </w:rPr>
      </w:pPr>
    </w:p>
    <w:p w14:paraId="7D417C3F" w14:textId="18C013CB" w:rsidR="007541DB" w:rsidRPr="00E12604" w:rsidRDefault="007541DB" w:rsidP="00C246E2">
      <w:pPr>
        <w:ind w:left="540"/>
        <w:jc w:val="thaiDistribute"/>
        <w:rPr>
          <w:rFonts w:ascii="Arial" w:hAnsi="Arial" w:cs="Arial"/>
          <w:color w:val="000000"/>
          <w:spacing w:val="-4"/>
          <w:sz w:val="18"/>
          <w:szCs w:val="18"/>
        </w:rPr>
      </w:pPr>
      <w:r w:rsidRPr="00E12604">
        <w:rPr>
          <w:rFonts w:ascii="Arial" w:hAnsi="Arial" w:cs="Arial"/>
          <w:color w:val="000000"/>
          <w:spacing w:val="-6"/>
          <w:sz w:val="18"/>
          <w:szCs w:val="18"/>
        </w:rPr>
        <w:t>The fair value of financial instruments that are not traded in an active market is determined using valuation techniques</w:t>
      </w:r>
      <w:r w:rsidRPr="00E12604">
        <w:rPr>
          <w:rFonts w:ascii="Arial" w:hAnsi="Arial" w:cs="Arial"/>
          <w:color w:val="000000"/>
          <w:spacing w:val="-4"/>
          <w:sz w:val="18"/>
          <w:szCs w:val="18"/>
        </w:rPr>
        <w:t xml:space="preserve">. The Group uses judgement to select a variety of methods and make assumptions that are mainly based on market conditions existing at the end of each reporting period. Details of key assumptions used are included in </w:t>
      </w:r>
      <w:r w:rsidR="00711D28" w:rsidRPr="00E12604">
        <w:rPr>
          <w:rFonts w:ascii="Arial" w:hAnsi="Arial" w:cs="Arial"/>
          <w:color w:val="000000"/>
          <w:spacing w:val="-4"/>
          <w:sz w:val="18"/>
          <w:szCs w:val="18"/>
        </w:rPr>
        <w:t>N</w:t>
      </w:r>
      <w:r w:rsidRPr="00E12604">
        <w:rPr>
          <w:rFonts w:ascii="Arial" w:hAnsi="Arial" w:cs="Arial"/>
          <w:color w:val="000000"/>
          <w:spacing w:val="-4"/>
          <w:sz w:val="18"/>
          <w:szCs w:val="18"/>
        </w:rPr>
        <w:t xml:space="preserve">ote </w:t>
      </w:r>
      <w:r w:rsidR="007854CC" w:rsidRPr="00E12604">
        <w:rPr>
          <w:rFonts w:ascii="Arial" w:hAnsi="Arial" w:cs="Arial"/>
          <w:color w:val="000000"/>
          <w:spacing w:val="-4"/>
          <w:sz w:val="18"/>
          <w:szCs w:val="18"/>
        </w:rPr>
        <w:t>6</w:t>
      </w:r>
      <w:r w:rsidRPr="00E12604">
        <w:rPr>
          <w:rFonts w:ascii="Arial" w:hAnsi="Arial" w:cs="Arial"/>
          <w:color w:val="000000"/>
          <w:spacing w:val="-4"/>
          <w:sz w:val="18"/>
          <w:szCs w:val="18"/>
        </w:rPr>
        <w:t>.</w:t>
      </w:r>
    </w:p>
    <w:p w14:paraId="6DC33101" w14:textId="77777777" w:rsidR="00F65AA9" w:rsidRPr="00E12604" w:rsidRDefault="00F65AA9" w:rsidP="00946E55">
      <w:pPr>
        <w:ind w:left="540"/>
        <w:jc w:val="thaiDistribute"/>
        <w:rPr>
          <w:rFonts w:ascii="Arial" w:hAnsi="Arial" w:cs="Arial"/>
          <w:color w:val="000000"/>
          <w:sz w:val="14"/>
          <w:szCs w:val="14"/>
        </w:rPr>
      </w:pPr>
    </w:p>
    <w:p w14:paraId="454F51D5" w14:textId="02857814" w:rsidR="007541DB" w:rsidRPr="00E12604" w:rsidRDefault="003479EC">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Non-current provisions for employee benefits</w:t>
      </w:r>
    </w:p>
    <w:p w14:paraId="0F0332BF" w14:textId="77777777" w:rsidR="007541DB" w:rsidRPr="00E12604" w:rsidRDefault="007541DB" w:rsidP="00946E55">
      <w:pPr>
        <w:ind w:left="540"/>
        <w:jc w:val="thaiDistribute"/>
        <w:rPr>
          <w:rFonts w:ascii="Arial" w:hAnsi="Arial" w:cs="Arial"/>
          <w:color w:val="000000"/>
          <w:sz w:val="14"/>
          <w:szCs w:val="14"/>
        </w:rPr>
      </w:pPr>
    </w:p>
    <w:p w14:paraId="08BE7F1D" w14:textId="7A4440C7" w:rsidR="007541DB" w:rsidRPr="00E12604" w:rsidRDefault="007541DB" w:rsidP="00C246E2">
      <w:pPr>
        <w:ind w:left="540"/>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The present value of the retirement benefit obligations depends on a number of assumptions. Key assumptions used and impacts from possible changes in key assumptions are disclosed in </w:t>
      </w:r>
      <w:r w:rsidR="00711D28" w:rsidRPr="00E12604">
        <w:rPr>
          <w:rFonts w:ascii="Arial" w:hAnsi="Arial" w:cs="Arial"/>
          <w:color w:val="000000"/>
          <w:spacing w:val="-4"/>
          <w:sz w:val="18"/>
          <w:szCs w:val="18"/>
        </w:rPr>
        <w:t>N</w:t>
      </w:r>
      <w:r w:rsidRPr="00E12604">
        <w:rPr>
          <w:rFonts w:ascii="Arial" w:hAnsi="Arial" w:cs="Arial"/>
          <w:color w:val="000000"/>
          <w:spacing w:val="-4"/>
          <w:sz w:val="18"/>
          <w:szCs w:val="18"/>
        </w:rPr>
        <w:t xml:space="preserve">ote </w:t>
      </w:r>
      <w:r w:rsidR="007854CC" w:rsidRPr="00E12604">
        <w:rPr>
          <w:rFonts w:ascii="Arial" w:hAnsi="Arial" w:cs="Arial"/>
          <w:color w:val="000000"/>
          <w:spacing w:val="-4"/>
          <w:sz w:val="18"/>
          <w:szCs w:val="18"/>
        </w:rPr>
        <w:t>2</w:t>
      </w:r>
      <w:r w:rsidR="003B32ED" w:rsidRPr="00E12604">
        <w:rPr>
          <w:rFonts w:ascii="Arial" w:hAnsi="Arial" w:cs="Arial"/>
          <w:color w:val="000000"/>
          <w:spacing w:val="-4"/>
          <w:sz w:val="18"/>
          <w:szCs w:val="18"/>
        </w:rPr>
        <w:t>2</w:t>
      </w:r>
      <w:r w:rsidRPr="00E12604">
        <w:rPr>
          <w:rFonts w:ascii="Arial" w:hAnsi="Arial" w:cs="Arial"/>
          <w:color w:val="000000"/>
          <w:spacing w:val="-4"/>
          <w:sz w:val="18"/>
          <w:szCs w:val="18"/>
        </w:rPr>
        <w:t>.</w:t>
      </w:r>
    </w:p>
    <w:p w14:paraId="60EFF340" w14:textId="7053D636" w:rsidR="007541DB" w:rsidRPr="00E12604" w:rsidRDefault="007541DB" w:rsidP="00946E55">
      <w:pPr>
        <w:ind w:left="540"/>
        <w:jc w:val="thaiDistribute"/>
        <w:rPr>
          <w:rFonts w:ascii="Arial" w:hAnsi="Arial" w:cs="Arial"/>
          <w:color w:val="000000"/>
          <w:sz w:val="14"/>
          <w:szCs w:val="14"/>
        </w:rPr>
      </w:pPr>
    </w:p>
    <w:p w14:paraId="25EA89E0" w14:textId="7F0B7557" w:rsidR="007541DB" w:rsidRPr="00E12604" w:rsidRDefault="007541DB">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Determination of lease terms</w:t>
      </w:r>
    </w:p>
    <w:p w14:paraId="31B828CC" w14:textId="77777777" w:rsidR="007541DB" w:rsidRPr="00E12604" w:rsidRDefault="007541DB" w:rsidP="001E62CD">
      <w:pPr>
        <w:ind w:left="540"/>
        <w:jc w:val="thaiDistribute"/>
        <w:rPr>
          <w:rFonts w:ascii="Arial" w:hAnsi="Arial" w:cs="Arial"/>
          <w:color w:val="000000"/>
          <w:sz w:val="14"/>
          <w:szCs w:val="14"/>
        </w:rPr>
      </w:pPr>
    </w:p>
    <w:p w14:paraId="0101EC76" w14:textId="2DF8F30A" w:rsidR="007541DB" w:rsidRPr="00E12604" w:rsidRDefault="004C1E89" w:rsidP="001E62CD">
      <w:pPr>
        <w:ind w:left="540"/>
        <w:jc w:val="thaiDistribute"/>
        <w:rPr>
          <w:rFonts w:ascii="Arial" w:hAnsi="Arial" w:cs="Arial"/>
          <w:color w:val="000000"/>
          <w:spacing w:val="-4"/>
          <w:sz w:val="18"/>
          <w:szCs w:val="18"/>
        </w:rPr>
      </w:pPr>
      <w:r w:rsidRPr="00E12604">
        <w:rPr>
          <w:rFonts w:ascii="Arial" w:hAnsi="Arial" w:cs="Arial"/>
          <w:color w:val="000000"/>
          <w:spacing w:val="-4"/>
          <w:sz w:val="18"/>
          <w:szCs w:val="18"/>
        </w:rPr>
        <w:t>I</w:t>
      </w:r>
      <w:r w:rsidR="007541DB" w:rsidRPr="00E12604">
        <w:rPr>
          <w:rFonts w:ascii="Arial" w:hAnsi="Arial" w:cs="Arial"/>
          <w:color w:val="000000"/>
          <w:spacing w:val="-4"/>
          <w:sz w:val="18"/>
          <w:szCs w:val="18"/>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1D90FE2" w14:textId="77777777" w:rsidR="007541DB" w:rsidRPr="00E12604" w:rsidRDefault="007541DB" w:rsidP="001E62CD">
      <w:pPr>
        <w:ind w:left="540"/>
        <w:jc w:val="thaiDistribute"/>
        <w:rPr>
          <w:rFonts w:ascii="Arial" w:hAnsi="Arial" w:cs="Arial"/>
          <w:color w:val="000000"/>
          <w:sz w:val="14"/>
          <w:szCs w:val="14"/>
        </w:rPr>
      </w:pPr>
    </w:p>
    <w:p w14:paraId="3F43209A" w14:textId="77777777" w:rsidR="007541DB" w:rsidRPr="00E12604" w:rsidRDefault="007541DB" w:rsidP="001E62CD">
      <w:pPr>
        <w:ind w:left="540"/>
        <w:jc w:val="thaiDistribute"/>
        <w:rPr>
          <w:rFonts w:ascii="Arial" w:hAnsi="Arial" w:cs="Arial"/>
          <w:color w:val="000000"/>
          <w:sz w:val="18"/>
          <w:szCs w:val="18"/>
        </w:rPr>
      </w:pPr>
      <w:r w:rsidRPr="00E12604">
        <w:rPr>
          <w:rFonts w:ascii="Arial" w:hAnsi="Arial" w:cs="Arial"/>
          <w:color w:val="000000"/>
          <w:sz w:val="18"/>
          <w:szCs w:val="18"/>
        </w:rPr>
        <w:t xml:space="preserve">For leases of properties, the most relevant factors are historical lease durations, the costs and conditions of leased assets. </w:t>
      </w:r>
    </w:p>
    <w:p w14:paraId="0D468E89" w14:textId="77777777" w:rsidR="007541DB" w:rsidRPr="00E12604" w:rsidRDefault="007541DB" w:rsidP="001E62CD">
      <w:pPr>
        <w:ind w:left="540"/>
        <w:jc w:val="thaiDistribute"/>
        <w:rPr>
          <w:rFonts w:ascii="Arial" w:hAnsi="Arial" w:cs="Arial"/>
          <w:color w:val="000000"/>
          <w:sz w:val="14"/>
          <w:szCs w:val="14"/>
        </w:rPr>
      </w:pPr>
    </w:p>
    <w:p w14:paraId="66D6E865" w14:textId="18A75E76" w:rsidR="007541DB" w:rsidRPr="00E12604" w:rsidRDefault="0023280F" w:rsidP="001E62CD">
      <w:pPr>
        <w:ind w:left="540"/>
        <w:jc w:val="thaiDistribute"/>
        <w:rPr>
          <w:rFonts w:ascii="Arial" w:hAnsi="Arial" w:cs="Arial"/>
          <w:color w:val="000000"/>
          <w:sz w:val="18"/>
          <w:szCs w:val="18"/>
        </w:rPr>
      </w:pPr>
      <w:r w:rsidRPr="00E12604">
        <w:rPr>
          <w:rFonts w:ascii="Arial" w:hAnsi="Arial" w:cs="Arial"/>
          <w:color w:val="000000"/>
          <w:spacing w:val="-5"/>
          <w:sz w:val="18"/>
          <w:szCs w:val="18"/>
        </w:rPr>
        <w:t>E</w:t>
      </w:r>
      <w:r w:rsidR="007541DB" w:rsidRPr="00E12604">
        <w:rPr>
          <w:rFonts w:ascii="Arial" w:hAnsi="Arial" w:cs="Arial"/>
          <w:color w:val="000000"/>
          <w:spacing w:val="-5"/>
          <w:sz w:val="18"/>
          <w:szCs w:val="18"/>
        </w:rPr>
        <w:t xml:space="preserve">xtension options on </w:t>
      </w:r>
      <w:r w:rsidRPr="00E12604">
        <w:rPr>
          <w:rFonts w:ascii="Arial" w:hAnsi="Arial" w:cs="Arial"/>
          <w:color w:val="000000"/>
          <w:spacing w:val="-5"/>
          <w:sz w:val="18"/>
          <w:szCs w:val="18"/>
        </w:rPr>
        <w:t xml:space="preserve">billboard space </w:t>
      </w:r>
      <w:r w:rsidR="007541DB" w:rsidRPr="00E12604">
        <w:rPr>
          <w:rFonts w:ascii="Arial" w:hAnsi="Arial" w:cs="Arial"/>
          <w:color w:val="000000"/>
          <w:spacing w:val="-5"/>
          <w:sz w:val="18"/>
          <w:szCs w:val="18"/>
        </w:rPr>
        <w:t>leases have not been included in the lease liability, because the Group considers</w:t>
      </w:r>
      <w:r w:rsidR="007541DB" w:rsidRPr="00E12604">
        <w:rPr>
          <w:rFonts w:ascii="Arial" w:hAnsi="Arial" w:cs="Arial"/>
          <w:color w:val="000000"/>
          <w:spacing w:val="-4"/>
          <w:sz w:val="18"/>
          <w:szCs w:val="18"/>
        </w:rPr>
        <w:t xml:space="preserve"> </w:t>
      </w:r>
      <w:r w:rsidR="007854CC" w:rsidRPr="00E12604">
        <w:rPr>
          <w:rFonts w:ascii="Arial" w:hAnsi="Arial" w:cs="Arial"/>
          <w:color w:val="000000"/>
          <w:sz w:val="18"/>
          <w:szCs w:val="18"/>
        </w:rPr>
        <w:t>1</w:t>
      </w:r>
      <w:r w:rsidR="007541DB" w:rsidRPr="00E12604">
        <w:rPr>
          <w:rFonts w:ascii="Arial" w:hAnsi="Arial" w:cs="Arial"/>
          <w:color w:val="000000"/>
          <w:sz w:val="18"/>
          <w:szCs w:val="18"/>
        </w:rPr>
        <w:t xml:space="preserve">) the underlying asset condition and/or </w:t>
      </w:r>
      <w:r w:rsidR="007854CC" w:rsidRPr="00E12604">
        <w:rPr>
          <w:rFonts w:ascii="Arial" w:hAnsi="Arial" w:cs="Arial"/>
          <w:color w:val="000000"/>
          <w:sz w:val="18"/>
          <w:szCs w:val="18"/>
        </w:rPr>
        <w:t>2</w:t>
      </w:r>
      <w:r w:rsidR="007541DB" w:rsidRPr="00E12604">
        <w:rPr>
          <w:rFonts w:ascii="Arial" w:hAnsi="Arial" w:cs="Arial"/>
          <w:color w:val="000000"/>
          <w:sz w:val="18"/>
          <w:szCs w:val="18"/>
        </w:rPr>
        <w:t xml:space="preserve">) insignificant cost to replace the leased assets. </w:t>
      </w:r>
    </w:p>
    <w:p w14:paraId="5D9E6798" w14:textId="77777777" w:rsidR="007541DB" w:rsidRPr="00E12604" w:rsidRDefault="007541DB" w:rsidP="001E62CD">
      <w:pPr>
        <w:ind w:left="540"/>
        <w:jc w:val="thaiDistribute"/>
        <w:rPr>
          <w:rFonts w:ascii="Arial" w:hAnsi="Arial" w:cs="Arial"/>
          <w:color w:val="000000"/>
          <w:sz w:val="14"/>
          <w:szCs w:val="14"/>
        </w:rPr>
      </w:pPr>
    </w:p>
    <w:p w14:paraId="20F92A8E" w14:textId="77777777" w:rsidR="007541DB" w:rsidRPr="00E12604" w:rsidRDefault="007541DB" w:rsidP="001E62CD">
      <w:pPr>
        <w:ind w:left="540"/>
        <w:jc w:val="thaiDistribute"/>
        <w:rPr>
          <w:rFonts w:ascii="Arial" w:hAnsi="Arial" w:cs="Arial"/>
          <w:color w:val="000000"/>
          <w:sz w:val="18"/>
          <w:szCs w:val="18"/>
        </w:rPr>
      </w:pPr>
      <w:r w:rsidRPr="00E12604">
        <w:rPr>
          <w:rFonts w:ascii="Arial" w:hAnsi="Arial" w:cs="Arial"/>
          <w:color w:val="000000"/>
          <w:sz w:val="18"/>
          <w:szCs w:val="18"/>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1E2587D" w14:textId="77777777" w:rsidR="007541DB" w:rsidRPr="00E12604" w:rsidRDefault="007541DB" w:rsidP="001E62CD">
      <w:pPr>
        <w:ind w:left="540"/>
        <w:jc w:val="thaiDistribute"/>
        <w:rPr>
          <w:rFonts w:ascii="Arial" w:hAnsi="Arial" w:cs="Arial"/>
          <w:color w:val="000000"/>
          <w:sz w:val="14"/>
          <w:szCs w:val="14"/>
        </w:rPr>
      </w:pPr>
    </w:p>
    <w:p w14:paraId="33697127" w14:textId="4A35EFE2" w:rsidR="007541DB" w:rsidRPr="00E12604" w:rsidRDefault="007541DB">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Determination of discount rate applied to lease</w:t>
      </w:r>
      <w:r w:rsidR="0023280F" w:rsidRPr="00E12604">
        <w:rPr>
          <w:rFonts w:ascii="Arial" w:hAnsi="Arial" w:cs="Arial"/>
          <w:b/>
          <w:bCs/>
          <w:color w:val="000000"/>
          <w:spacing w:val="-4"/>
          <w:sz w:val="18"/>
          <w:szCs w:val="18"/>
        </w:rPr>
        <w:t xml:space="preserve"> liabilities</w:t>
      </w:r>
    </w:p>
    <w:p w14:paraId="6F26B26B" w14:textId="77777777" w:rsidR="007541DB" w:rsidRPr="00E12604" w:rsidRDefault="007541DB" w:rsidP="00946E55">
      <w:pPr>
        <w:ind w:left="540"/>
        <w:jc w:val="thaiDistribute"/>
        <w:rPr>
          <w:rFonts w:ascii="Arial" w:hAnsi="Arial" w:cs="Arial"/>
          <w:color w:val="000000"/>
          <w:sz w:val="14"/>
          <w:szCs w:val="14"/>
        </w:rPr>
      </w:pPr>
    </w:p>
    <w:p w14:paraId="3A979720" w14:textId="2AA28C0D" w:rsidR="007541DB" w:rsidRPr="00E12604" w:rsidRDefault="007541DB" w:rsidP="001E62CD">
      <w:pPr>
        <w:ind w:left="540"/>
        <w:jc w:val="thaiDistribute"/>
        <w:rPr>
          <w:rFonts w:ascii="Arial" w:hAnsi="Arial" w:cs="Arial"/>
          <w:color w:val="000000"/>
          <w:sz w:val="18"/>
          <w:szCs w:val="18"/>
        </w:rPr>
      </w:pPr>
      <w:r w:rsidRPr="00E12604">
        <w:rPr>
          <w:rFonts w:ascii="Arial" w:hAnsi="Arial" w:cs="Arial"/>
          <w:color w:val="000000"/>
          <w:sz w:val="18"/>
          <w:szCs w:val="18"/>
        </w:rPr>
        <w:t>The Group determines the</w:t>
      </w:r>
      <w:r w:rsidR="0023280F" w:rsidRPr="00E12604">
        <w:rPr>
          <w:rFonts w:ascii="Arial" w:hAnsi="Arial" w:cs="Arial"/>
          <w:color w:val="000000"/>
          <w:sz w:val="18"/>
          <w:szCs w:val="18"/>
        </w:rPr>
        <w:t xml:space="preserve"> lessee’s</w:t>
      </w:r>
      <w:r w:rsidRPr="00E12604">
        <w:rPr>
          <w:rFonts w:ascii="Arial" w:hAnsi="Arial" w:cs="Arial"/>
          <w:color w:val="000000"/>
          <w:sz w:val="18"/>
          <w:szCs w:val="18"/>
        </w:rPr>
        <w:t xml:space="preserve"> incremental borrowing rate as follows:</w:t>
      </w:r>
    </w:p>
    <w:p w14:paraId="648D81F6" w14:textId="77777777" w:rsidR="007541DB" w:rsidRPr="00E12604" w:rsidRDefault="007541DB" w:rsidP="00946E55">
      <w:pPr>
        <w:ind w:left="540"/>
        <w:jc w:val="thaiDistribute"/>
        <w:rPr>
          <w:rFonts w:ascii="Arial" w:hAnsi="Arial" w:cs="Arial"/>
          <w:color w:val="000000"/>
          <w:sz w:val="14"/>
          <w:szCs w:val="14"/>
        </w:rPr>
      </w:pPr>
    </w:p>
    <w:p w14:paraId="7049BAD6" w14:textId="3951BB78" w:rsidR="0023280F" w:rsidRPr="00E12604" w:rsidRDefault="00637051" w:rsidP="00637051">
      <w:pPr>
        <w:numPr>
          <w:ilvl w:val="0"/>
          <w:numId w:val="14"/>
        </w:numPr>
        <w:ind w:left="900"/>
        <w:jc w:val="thaiDistribute"/>
        <w:rPr>
          <w:rFonts w:ascii="Arial" w:hAnsi="Arial" w:cs="Arial"/>
          <w:color w:val="000000"/>
          <w:spacing w:val="-4"/>
          <w:sz w:val="18"/>
          <w:szCs w:val="18"/>
        </w:rPr>
      </w:pPr>
      <w:r w:rsidRPr="00E12604">
        <w:rPr>
          <w:rFonts w:ascii="Arial" w:hAnsi="Arial" w:cs="Arial"/>
          <w:color w:val="000000"/>
          <w:spacing w:val="-4"/>
          <w:sz w:val="18"/>
          <w:szCs w:val="18"/>
        </w:rPr>
        <w:tab/>
      </w:r>
      <w:r w:rsidR="007541DB" w:rsidRPr="00E12604">
        <w:rPr>
          <w:rFonts w:ascii="Arial" w:hAnsi="Arial" w:cs="Arial"/>
          <w:color w:val="000000"/>
          <w:spacing w:val="-4"/>
          <w:sz w:val="18"/>
          <w:szCs w:val="18"/>
        </w:rPr>
        <w:t xml:space="preserve">Where possible, use recent third-party financing received by the individual lessee as a starting point, adjusting to reflect changes in its financing conditions. </w:t>
      </w:r>
    </w:p>
    <w:p w14:paraId="0A0F8B20" w14:textId="3CC384AE" w:rsidR="007541DB" w:rsidRPr="00E12604" w:rsidRDefault="00637051" w:rsidP="00637051">
      <w:pPr>
        <w:numPr>
          <w:ilvl w:val="0"/>
          <w:numId w:val="14"/>
        </w:numPr>
        <w:ind w:left="900" w:hanging="333"/>
        <w:jc w:val="thaiDistribute"/>
        <w:rPr>
          <w:rFonts w:ascii="Arial" w:hAnsi="Arial" w:cs="Arial"/>
          <w:color w:val="000000"/>
          <w:spacing w:val="-4"/>
          <w:sz w:val="18"/>
          <w:szCs w:val="18"/>
        </w:rPr>
      </w:pPr>
      <w:r w:rsidRPr="00E12604">
        <w:rPr>
          <w:rFonts w:ascii="Arial" w:hAnsi="Arial" w:cs="Arial"/>
          <w:color w:val="000000"/>
          <w:spacing w:val="-4"/>
          <w:sz w:val="18"/>
          <w:szCs w:val="18"/>
        </w:rPr>
        <w:tab/>
      </w:r>
      <w:r w:rsidR="007541DB" w:rsidRPr="00E12604">
        <w:rPr>
          <w:rFonts w:ascii="Arial" w:hAnsi="Arial" w:cs="Arial"/>
          <w:color w:val="000000"/>
          <w:spacing w:val="-4"/>
          <w:sz w:val="18"/>
          <w:szCs w:val="18"/>
        </w:rPr>
        <w:t xml:space="preserve">Make adjustments specific to the lease, e.g. term, country, currency and security. </w:t>
      </w:r>
    </w:p>
    <w:p w14:paraId="1158F9FC" w14:textId="77777777" w:rsidR="007541DB" w:rsidRPr="00E12604" w:rsidRDefault="007541DB" w:rsidP="00946E55">
      <w:pPr>
        <w:ind w:left="540"/>
        <w:jc w:val="thaiDistribute"/>
        <w:rPr>
          <w:rFonts w:ascii="Arial" w:hAnsi="Arial" w:cs="Arial"/>
          <w:color w:val="000000"/>
          <w:sz w:val="14"/>
          <w:szCs w:val="14"/>
        </w:rPr>
      </w:pPr>
    </w:p>
    <w:p w14:paraId="0E92814E" w14:textId="58CE46ED" w:rsidR="007541DB" w:rsidRPr="00E12604" w:rsidRDefault="007541DB">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Impairment of financial assets</w:t>
      </w:r>
    </w:p>
    <w:p w14:paraId="257746F5" w14:textId="77777777" w:rsidR="007541DB" w:rsidRPr="00E12604" w:rsidRDefault="007541DB" w:rsidP="00946E55">
      <w:pPr>
        <w:ind w:left="540"/>
        <w:jc w:val="thaiDistribute"/>
        <w:rPr>
          <w:rFonts w:ascii="Arial" w:hAnsi="Arial" w:cs="Arial"/>
          <w:color w:val="000000"/>
          <w:sz w:val="14"/>
          <w:szCs w:val="14"/>
        </w:rPr>
      </w:pPr>
    </w:p>
    <w:p w14:paraId="5B4DB66C" w14:textId="17E35E78" w:rsidR="007541DB" w:rsidRPr="00E12604" w:rsidRDefault="007541DB" w:rsidP="00C246E2">
      <w:pPr>
        <w:ind w:left="540"/>
        <w:jc w:val="thaiDistribute"/>
        <w:rPr>
          <w:rFonts w:ascii="Arial" w:hAnsi="Arial" w:cs="Arial"/>
          <w:color w:val="000000"/>
          <w:spacing w:val="-4"/>
          <w:sz w:val="18"/>
          <w:szCs w:val="18"/>
        </w:rPr>
      </w:pPr>
      <w:r w:rsidRPr="00E12604">
        <w:rPr>
          <w:rFonts w:ascii="Arial" w:hAnsi="Arial" w:cs="Arial"/>
          <w:color w:val="000000"/>
          <w:spacing w:val="-4"/>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8ABEC87" w14:textId="469D9CBB" w:rsidR="0023280F" w:rsidRPr="00E12604" w:rsidRDefault="0023280F" w:rsidP="00946E55">
      <w:pPr>
        <w:ind w:left="540"/>
        <w:jc w:val="thaiDistribute"/>
        <w:rPr>
          <w:rFonts w:ascii="Arial" w:hAnsi="Arial" w:cs="Arial"/>
          <w:color w:val="000000"/>
          <w:sz w:val="14"/>
          <w:szCs w:val="14"/>
        </w:rPr>
      </w:pPr>
    </w:p>
    <w:p w14:paraId="279299C9" w14:textId="7251E28B" w:rsidR="0023280F" w:rsidRPr="00E12604" w:rsidRDefault="002C2872" w:rsidP="00C246E2">
      <w:pPr>
        <w:ind w:left="540"/>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Details of the impairment assessment of financial assets are disclosed in Note </w:t>
      </w:r>
      <w:r w:rsidR="00574BDB" w:rsidRPr="00E12604">
        <w:rPr>
          <w:rFonts w:ascii="Arial" w:hAnsi="Arial" w:cs="Arial"/>
          <w:color w:val="000000"/>
          <w:spacing w:val="-4"/>
          <w:sz w:val="18"/>
          <w:szCs w:val="18"/>
        </w:rPr>
        <w:t>4.</w:t>
      </w:r>
      <w:r w:rsidR="00674DA6" w:rsidRPr="00E12604">
        <w:rPr>
          <w:rFonts w:ascii="Arial" w:hAnsi="Arial" w:cs="Arial"/>
          <w:color w:val="000000"/>
          <w:spacing w:val="-4"/>
          <w:sz w:val="18"/>
          <w:szCs w:val="18"/>
        </w:rPr>
        <w:t>7</w:t>
      </w:r>
      <w:r w:rsidR="00574BDB" w:rsidRPr="00E12604">
        <w:rPr>
          <w:rFonts w:ascii="Arial" w:hAnsi="Arial" w:cs="Arial"/>
          <w:color w:val="000000"/>
          <w:spacing w:val="-4"/>
          <w:sz w:val="18"/>
          <w:szCs w:val="18"/>
        </w:rPr>
        <w:t xml:space="preserve"> </w:t>
      </w:r>
      <w:r w:rsidR="00800014" w:rsidRPr="00E12604">
        <w:rPr>
          <w:rFonts w:ascii="Arial" w:hAnsi="Arial" w:cs="Arial"/>
          <w:color w:val="000000"/>
          <w:spacing w:val="-4"/>
          <w:sz w:val="18"/>
          <w:szCs w:val="18"/>
        </w:rPr>
        <w:t>f</w:t>
      </w:r>
      <w:r w:rsidRPr="00E12604">
        <w:rPr>
          <w:rFonts w:ascii="Arial" w:hAnsi="Arial" w:cs="Arial"/>
          <w:color w:val="000000"/>
          <w:spacing w:val="-4"/>
          <w:sz w:val="18"/>
          <w:szCs w:val="18"/>
        </w:rPr>
        <w:t>).</w:t>
      </w:r>
    </w:p>
    <w:p w14:paraId="5558AECC" w14:textId="77777777" w:rsidR="00C246E2" w:rsidRPr="00E12604" w:rsidRDefault="00C246E2" w:rsidP="00946E55">
      <w:pPr>
        <w:ind w:left="540"/>
        <w:jc w:val="thaiDistribute"/>
        <w:rPr>
          <w:rFonts w:ascii="Arial" w:hAnsi="Arial" w:cs="Arial"/>
          <w:color w:val="000000"/>
          <w:sz w:val="14"/>
          <w:szCs w:val="14"/>
        </w:rPr>
      </w:pPr>
    </w:p>
    <w:p w14:paraId="6F706545" w14:textId="1839CE34" w:rsidR="00F244A6" w:rsidRPr="00E12604" w:rsidRDefault="00F244A6">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Inventories</w:t>
      </w:r>
    </w:p>
    <w:p w14:paraId="7A93A256" w14:textId="77777777" w:rsidR="00C246E2" w:rsidRPr="00E12604" w:rsidRDefault="00C246E2" w:rsidP="00946E55">
      <w:pPr>
        <w:ind w:left="540"/>
        <w:jc w:val="thaiDistribute"/>
        <w:rPr>
          <w:rFonts w:ascii="Arial" w:hAnsi="Arial" w:cs="Arial"/>
          <w:color w:val="000000"/>
          <w:sz w:val="14"/>
          <w:szCs w:val="14"/>
        </w:rPr>
      </w:pPr>
    </w:p>
    <w:p w14:paraId="534C88E9" w14:textId="22D8D60B" w:rsidR="00F244A6" w:rsidRPr="00E12604" w:rsidRDefault="00F244A6" w:rsidP="00C246E2">
      <w:pPr>
        <w:ind w:left="540"/>
        <w:jc w:val="thaiDistribute"/>
        <w:rPr>
          <w:rFonts w:ascii="Arial" w:hAnsi="Arial" w:cs="Arial"/>
          <w:color w:val="000000"/>
          <w:spacing w:val="-4"/>
          <w:sz w:val="18"/>
          <w:szCs w:val="18"/>
        </w:rPr>
      </w:pPr>
      <w:r w:rsidRPr="00E12604">
        <w:rPr>
          <w:rFonts w:ascii="Arial" w:hAnsi="Arial" w:cs="Arial"/>
          <w:color w:val="000000"/>
          <w:spacing w:val="-4"/>
          <w:sz w:val="18"/>
          <w:szCs w:val="18"/>
        </w:rPr>
        <w:t>Allowance is made, where necessary, for obsolete, slow-moving and defective inventories. The assessment for the</w:t>
      </w:r>
      <w:r w:rsidR="006E135F"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allowances for obsolete and slow-moving inventories required a degree of estimation from judgement.</w:t>
      </w:r>
      <w:r w:rsidR="006E135F"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Management has applied their assessment on their experience and historical data. Each category of inventory with</w:t>
      </w:r>
      <w:r w:rsidR="00C246E2"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 xml:space="preserve">no movement </w:t>
      </w:r>
      <w:r w:rsidRPr="00E12604">
        <w:rPr>
          <w:rFonts w:ascii="Arial" w:hAnsi="Arial" w:cs="Arial"/>
          <w:color w:val="000000"/>
          <w:sz w:val="18"/>
          <w:szCs w:val="18"/>
        </w:rPr>
        <w:t xml:space="preserve">longer than the ordinary course of business was subject to </w:t>
      </w:r>
      <w:r w:rsidR="007854CC" w:rsidRPr="00E12604">
        <w:rPr>
          <w:rFonts w:ascii="Arial" w:hAnsi="Arial" w:cs="Arial"/>
          <w:color w:val="000000"/>
          <w:sz w:val="18"/>
          <w:szCs w:val="18"/>
        </w:rPr>
        <w:t>100</w:t>
      </w:r>
      <w:r w:rsidRPr="00E12604">
        <w:rPr>
          <w:rFonts w:ascii="Arial" w:hAnsi="Arial" w:cs="Arial"/>
          <w:color w:val="000000"/>
          <w:sz w:val="18"/>
          <w:szCs w:val="18"/>
        </w:rPr>
        <w:t>% allowance. The level of the</w:t>
      </w:r>
      <w:r w:rsidR="00C246E2" w:rsidRPr="00E12604">
        <w:rPr>
          <w:rFonts w:ascii="Arial" w:hAnsi="Arial" w:cs="Arial"/>
          <w:color w:val="000000"/>
          <w:sz w:val="18"/>
          <w:szCs w:val="18"/>
        </w:rPr>
        <w:t xml:space="preserve"> </w:t>
      </w:r>
      <w:r w:rsidRPr="00E12604">
        <w:rPr>
          <w:rFonts w:ascii="Arial" w:hAnsi="Arial" w:cs="Arial"/>
          <w:color w:val="000000"/>
          <w:sz w:val="18"/>
          <w:szCs w:val="18"/>
        </w:rPr>
        <w:t>allowances was assessed</w:t>
      </w:r>
      <w:r w:rsidRPr="00E12604">
        <w:rPr>
          <w:rFonts w:ascii="Arial" w:hAnsi="Arial" w:cs="Arial"/>
          <w:color w:val="000000"/>
          <w:spacing w:val="-4"/>
          <w:sz w:val="18"/>
          <w:szCs w:val="18"/>
        </w:rPr>
        <w:t xml:space="preserve"> by taking into account the historical and recent sales experience, the aging of</w:t>
      </w:r>
      <w:r w:rsidR="00C246E2"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inventories and other factors that affected obsolete and slow-moving inventories. Net realisable value is the</w:t>
      </w:r>
      <w:r w:rsidR="00C246E2"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 xml:space="preserve">estimate of the selling price in the ordinary course of business, less </w:t>
      </w:r>
      <w:r w:rsidR="00F47751" w:rsidRPr="00E12604">
        <w:rPr>
          <w:rFonts w:ascii="Arial" w:hAnsi="Arial" w:cs="Arial"/>
          <w:color w:val="000000"/>
          <w:spacing w:val="-4"/>
          <w:sz w:val="18"/>
          <w:szCs w:val="18"/>
        </w:rPr>
        <w:t xml:space="preserve">applicable costs of completion and </w:t>
      </w:r>
      <w:r w:rsidRPr="00E12604">
        <w:rPr>
          <w:rFonts w:ascii="Arial" w:hAnsi="Arial" w:cs="Arial"/>
          <w:color w:val="000000"/>
          <w:spacing w:val="-4"/>
          <w:sz w:val="18"/>
          <w:szCs w:val="18"/>
        </w:rPr>
        <w:t>variable selling expenses.</w:t>
      </w:r>
    </w:p>
    <w:p w14:paraId="697299A0" w14:textId="77777777" w:rsidR="00F244A6" w:rsidRPr="00E12604" w:rsidRDefault="00F244A6" w:rsidP="00946E55">
      <w:pPr>
        <w:ind w:left="540"/>
        <w:jc w:val="thaiDistribute"/>
        <w:rPr>
          <w:rFonts w:ascii="Arial" w:hAnsi="Arial" w:cs="Arial"/>
          <w:color w:val="000000"/>
          <w:sz w:val="14"/>
          <w:szCs w:val="14"/>
        </w:rPr>
      </w:pPr>
    </w:p>
    <w:p w14:paraId="3A2D388C" w14:textId="2F16F62E" w:rsidR="00F244A6" w:rsidRPr="00E12604" w:rsidRDefault="00F244A6">
      <w:pPr>
        <w:numPr>
          <w:ilvl w:val="1"/>
          <w:numId w:val="5"/>
        </w:numPr>
        <w:ind w:left="540" w:hanging="540"/>
        <w:jc w:val="thaiDistribute"/>
        <w:rPr>
          <w:rFonts w:ascii="Arial" w:hAnsi="Arial" w:cs="Arial"/>
          <w:b/>
          <w:bCs/>
          <w:color w:val="000000"/>
          <w:spacing w:val="-4"/>
          <w:sz w:val="18"/>
          <w:szCs w:val="18"/>
        </w:rPr>
      </w:pPr>
      <w:r w:rsidRPr="00E12604">
        <w:rPr>
          <w:rFonts w:ascii="Arial" w:hAnsi="Arial" w:cs="Arial"/>
          <w:b/>
          <w:bCs/>
          <w:color w:val="000000"/>
          <w:spacing w:val="-4"/>
          <w:sz w:val="18"/>
          <w:szCs w:val="18"/>
        </w:rPr>
        <w:t>Investment propert</w:t>
      </w:r>
      <w:r w:rsidR="00711D28" w:rsidRPr="00E12604">
        <w:rPr>
          <w:rFonts w:ascii="Arial" w:hAnsi="Arial" w:cs="Arial"/>
          <w:b/>
          <w:bCs/>
          <w:color w:val="000000"/>
          <w:spacing w:val="-4"/>
          <w:sz w:val="18"/>
          <w:szCs w:val="18"/>
        </w:rPr>
        <w:t>ies</w:t>
      </w:r>
      <w:r w:rsidRPr="00E12604">
        <w:rPr>
          <w:rFonts w:ascii="Arial" w:hAnsi="Arial" w:cs="Arial"/>
          <w:b/>
          <w:bCs/>
          <w:color w:val="000000"/>
          <w:spacing w:val="-4"/>
          <w:sz w:val="18"/>
          <w:szCs w:val="18"/>
        </w:rPr>
        <w:t>, plant and equipment and intangible assets</w:t>
      </w:r>
    </w:p>
    <w:p w14:paraId="186DB5F0" w14:textId="77777777" w:rsidR="00C246E2" w:rsidRPr="00E12604" w:rsidRDefault="00C246E2" w:rsidP="00946E55">
      <w:pPr>
        <w:ind w:left="540"/>
        <w:jc w:val="thaiDistribute"/>
        <w:rPr>
          <w:rFonts w:ascii="Arial" w:hAnsi="Arial" w:cs="Arial"/>
          <w:color w:val="000000"/>
          <w:sz w:val="14"/>
          <w:szCs w:val="14"/>
        </w:rPr>
      </w:pPr>
    </w:p>
    <w:p w14:paraId="0F1F3815" w14:textId="698C777F" w:rsidR="009E76B7" w:rsidRPr="00E12604" w:rsidRDefault="00F244A6" w:rsidP="00C246E2">
      <w:pPr>
        <w:ind w:left="540"/>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Management determines the estimated useful lives and residual values for the Group’s </w:t>
      </w:r>
      <w:r w:rsidR="0003036D" w:rsidRPr="00E12604">
        <w:rPr>
          <w:rFonts w:ascii="Arial" w:hAnsi="Arial" w:cs="Arial"/>
          <w:color w:val="000000"/>
          <w:spacing w:val="-4"/>
          <w:sz w:val="18"/>
          <w:szCs w:val="18"/>
        </w:rPr>
        <w:t>investment propert</w:t>
      </w:r>
      <w:r w:rsidR="00711D28" w:rsidRPr="00E12604">
        <w:rPr>
          <w:rFonts w:ascii="Arial" w:hAnsi="Arial" w:cs="Arial"/>
          <w:color w:val="000000"/>
          <w:spacing w:val="-4"/>
          <w:sz w:val="18"/>
          <w:szCs w:val="18"/>
        </w:rPr>
        <w:t>ies</w:t>
      </w:r>
      <w:r w:rsidR="0003036D"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 xml:space="preserve">plant </w:t>
      </w:r>
      <w:r w:rsidRPr="00E12604">
        <w:rPr>
          <w:rFonts w:ascii="Arial" w:hAnsi="Arial" w:cs="Arial"/>
          <w:color w:val="000000"/>
          <w:sz w:val="18"/>
          <w:szCs w:val="18"/>
        </w:rPr>
        <w:t>and</w:t>
      </w:r>
      <w:r w:rsidR="006E135F" w:rsidRPr="00E12604">
        <w:rPr>
          <w:rFonts w:ascii="Arial" w:hAnsi="Arial" w:cs="Arial"/>
          <w:color w:val="000000"/>
          <w:sz w:val="18"/>
          <w:szCs w:val="18"/>
        </w:rPr>
        <w:t xml:space="preserve"> </w:t>
      </w:r>
      <w:r w:rsidRPr="00E12604">
        <w:rPr>
          <w:rFonts w:ascii="Arial" w:hAnsi="Arial" w:cs="Arial"/>
          <w:color w:val="000000"/>
          <w:sz w:val="18"/>
          <w:szCs w:val="18"/>
        </w:rPr>
        <w:t>equipment and intangible assets. Management will revise the depreciation and amortisation</w:t>
      </w:r>
      <w:r w:rsidR="00CD4766" w:rsidRPr="00E12604">
        <w:rPr>
          <w:rFonts w:ascii="Arial" w:hAnsi="Arial" w:cs="Arial"/>
          <w:color w:val="000000"/>
          <w:sz w:val="18"/>
          <w:szCs w:val="18"/>
        </w:rPr>
        <w:t xml:space="preserve"> </w:t>
      </w:r>
      <w:r w:rsidRPr="00E12604">
        <w:rPr>
          <w:rFonts w:ascii="Arial" w:hAnsi="Arial" w:cs="Arial"/>
          <w:color w:val="000000"/>
          <w:sz w:val="18"/>
          <w:szCs w:val="18"/>
        </w:rPr>
        <w:t>where</w:t>
      </w:r>
      <w:r w:rsidR="006E135F" w:rsidRPr="00E12604">
        <w:rPr>
          <w:rFonts w:ascii="Arial" w:hAnsi="Arial" w:cs="Arial"/>
          <w:color w:val="000000"/>
          <w:spacing w:val="-4"/>
          <w:sz w:val="18"/>
          <w:szCs w:val="18"/>
        </w:rPr>
        <w:t xml:space="preserve"> </w:t>
      </w:r>
      <w:r w:rsidRPr="00E12604">
        <w:rPr>
          <w:rFonts w:ascii="Arial" w:hAnsi="Arial" w:cs="Arial"/>
          <w:color w:val="000000"/>
          <w:sz w:val="18"/>
          <w:szCs w:val="18"/>
        </w:rPr>
        <w:t xml:space="preserve">useful </w:t>
      </w:r>
      <w:r w:rsidRPr="00E12604">
        <w:rPr>
          <w:rFonts w:ascii="Arial" w:hAnsi="Arial" w:cs="Arial"/>
          <w:color w:val="000000"/>
          <w:spacing w:val="-4"/>
          <w:sz w:val="18"/>
          <w:szCs w:val="18"/>
        </w:rPr>
        <w:t>lives and residual values are different to previously estimated, or it will write off or write down technically</w:t>
      </w:r>
      <w:r w:rsidR="006E135F"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obsolete or assets that have been abandoned or sold.</w:t>
      </w:r>
    </w:p>
    <w:p w14:paraId="042E0459" w14:textId="20536419" w:rsidR="00595692" w:rsidRPr="00E12604" w:rsidRDefault="006E135F" w:rsidP="00276DB2">
      <w:pPr>
        <w:jc w:val="both"/>
        <w:rPr>
          <w:rFonts w:ascii="Arial" w:hAnsi="Arial" w:cs="Arial"/>
          <w:color w:val="000000"/>
          <w:sz w:val="18"/>
          <w:szCs w:val="18"/>
        </w:rPr>
      </w:pPr>
      <w:r w:rsidRPr="00E12604">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CC62D0" w:rsidRPr="00E12604" w14:paraId="1034270B" w14:textId="77777777" w:rsidTr="00AF1B49">
        <w:trPr>
          <w:trHeight w:val="386"/>
        </w:trPr>
        <w:tc>
          <w:tcPr>
            <w:tcW w:w="9450" w:type="dxa"/>
            <w:vAlign w:val="center"/>
          </w:tcPr>
          <w:p w14:paraId="74698C31" w14:textId="64838378" w:rsidR="00CC62D0"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8</w:t>
            </w:r>
            <w:r w:rsidR="00CC62D0" w:rsidRPr="00E12604">
              <w:rPr>
                <w:rFonts w:ascii="Arial" w:hAnsi="Arial" w:cs="Arial"/>
                <w:b/>
                <w:bCs/>
                <w:color w:val="000000"/>
                <w:sz w:val="18"/>
                <w:szCs w:val="18"/>
                <w:lang w:eastAsia="th-TH"/>
              </w:rPr>
              <w:tab/>
              <w:t>Segment information</w:t>
            </w:r>
          </w:p>
        </w:tc>
      </w:tr>
    </w:tbl>
    <w:p w14:paraId="3BCA928F" w14:textId="77777777" w:rsidR="00595692" w:rsidRPr="00E12604" w:rsidRDefault="00595692" w:rsidP="00276DB2">
      <w:pPr>
        <w:tabs>
          <w:tab w:val="left" w:pos="567"/>
        </w:tabs>
        <w:jc w:val="both"/>
        <w:rPr>
          <w:rFonts w:ascii="Arial" w:hAnsi="Arial" w:cs="Arial"/>
          <w:color w:val="000000"/>
          <w:sz w:val="18"/>
          <w:szCs w:val="18"/>
        </w:rPr>
      </w:pPr>
    </w:p>
    <w:p w14:paraId="65654F50" w14:textId="77777777" w:rsidR="00595692" w:rsidRPr="00E12604" w:rsidRDefault="00595692" w:rsidP="00276DB2">
      <w:pPr>
        <w:jc w:val="both"/>
        <w:rPr>
          <w:rFonts w:ascii="Arial" w:hAnsi="Arial" w:cs="Arial"/>
          <w:color w:val="000000"/>
          <w:sz w:val="18"/>
          <w:szCs w:val="18"/>
        </w:rPr>
      </w:pPr>
      <w:r w:rsidRPr="00E12604">
        <w:rPr>
          <w:rFonts w:ascii="Arial" w:hAnsi="Arial" w:cs="Arial"/>
          <w:color w:val="000000"/>
          <w:sz w:val="18"/>
          <w:szCs w:val="18"/>
        </w:rPr>
        <w:t>Operating segments are reported in a manner consistent with the internal reporting provided to the chief operating decision-maker of the Group which includes Chairman, President and Director.</w:t>
      </w:r>
    </w:p>
    <w:p w14:paraId="7AA0A852" w14:textId="77777777" w:rsidR="00595692" w:rsidRPr="00E12604" w:rsidRDefault="00595692" w:rsidP="00276DB2">
      <w:pPr>
        <w:tabs>
          <w:tab w:val="left" w:pos="1080"/>
          <w:tab w:val="left" w:pos="1260"/>
        </w:tabs>
        <w:jc w:val="both"/>
        <w:rPr>
          <w:rFonts w:ascii="Arial" w:hAnsi="Arial" w:cs="Arial"/>
          <w:color w:val="000000"/>
          <w:sz w:val="18"/>
          <w:szCs w:val="18"/>
        </w:rPr>
      </w:pPr>
    </w:p>
    <w:p w14:paraId="00664016" w14:textId="1D86E246" w:rsidR="00595692" w:rsidRPr="00E1260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r w:rsidRPr="00E12604">
        <w:rPr>
          <w:rFonts w:ascii="Arial" w:hAnsi="Arial" w:cs="Arial"/>
          <w:color w:val="000000"/>
          <w:spacing w:val="-4"/>
          <w:sz w:val="18"/>
          <w:szCs w:val="18"/>
        </w:rPr>
        <w:t xml:space="preserve">The Group’s operations </w:t>
      </w:r>
      <w:r w:rsidR="0003036D" w:rsidRPr="00E12604">
        <w:rPr>
          <w:rFonts w:ascii="Arial" w:hAnsi="Arial" w:cs="Arial"/>
          <w:color w:val="000000"/>
          <w:spacing w:val="-4"/>
          <w:sz w:val="18"/>
          <w:szCs w:val="18"/>
        </w:rPr>
        <w:t xml:space="preserve">principally </w:t>
      </w:r>
      <w:r w:rsidRPr="00E12604">
        <w:rPr>
          <w:rFonts w:ascii="Arial" w:hAnsi="Arial" w:cs="Arial"/>
          <w:color w:val="000000"/>
          <w:spacing w:val="-4"/>
          <w:sz w:val="18"/>
          <w:szCs w:val="18"/>
        </w:rPr>
        <w:t>involve the manufacture and</w:t>
      </w:r>
      <w:r w:rsidRPr="00E12604">
        <w:rPr>
          <w:rFonts w:ascii="Arial" w:hAnsi="Arial" w:cs="Arial"/>
          <w:color w:val="000000"/>
          <w:sz w:val="18"/>
          <w:szCs w:val="18"/>
        </w:rPr>
        <w:t xml:space="preserve"> distribution of </w:t>
      </w:r>
      <w:r w:rsidR="00FB5A5F" w:rsidRPr="00E12604">
        <w:rPr>
          <w:rFonts w:ascii="Arial" w:hAnsi="Arial" w:cs="Arial"/>
          <w:color w:val="000000"/>
          <w:sz w:val="18"/>
          <w:szCs w:val="18"/>
        </w:rPr>
        <w:t xml:space="preserve">motorcycle tires and tubes </w:t>
      </w:r>
      <w:r w:rsidRPr="00E12604">
        <w:rPr>
          <w:rFonts w:ascii="Arial" w:hAnsi="Arial" w:cs="Arial"/>
          <w:color w:val="000000"/>
          <w:sz w:val="18"/>
          <w:szCs w:val="18"/>
        </w:rPr>
        <w:t>and elastomer products mainly for automobile industry with manufacturing facilities in Thailand and operations in both domestic and overseas markets</w:t>
      </w:r>
      <w:r w:rsidR="0089684E" w:rsidRPr="00E12604">
        <w:rPr>
          <w:rFonts w:ascii="Arial" w:hAnsi="Arial" w:cs="Arial"/>
          <w:color w:val="000000"/>
          <w:sz w:val="18"/>
          <w:szCs w:val="18"/>
        </w:rPr>
        <w:t xml:space="preserve">. The Group also </w:t>
      </w:r>
      <w:r w:rsidR="00034EED" w:rsidRPr="00E12604">
        <w:rPr>
          <w:rFonts w:ascii="Arial" w:hAnsi="Arial" w:cs="Arial"/>
          <w:color w:val="000000"/>
          <w:sz w:val="18"/>
          <w:szCs w:val="18"/>
        </w:rPr>
        <w:t xml:space="preserve">involves in the construction of rubber fields and floors, with operations primarily conducted with </w:t>
      </w:r>
      <w:r w:rsidR="00597A5B" w:rsidRPr="00E12604">
        <w:rPr>
          <w:rFonts w:ascii="Arial" w:hAnsi="Arial" w:cs="Arial"/>
          <w:color w:val="000000"/>
          <w:sz w:val="18"/>
          <w:szCs w:val="18"/>
        </w:rPr>
        <w:t>the government sector.</w:t>
      </w:r>
    </w:p>
    <w:p w14:paraId="6DB54DDA" w14:textId="77777777" w:rsidR="00595692" w:rsidRPr="00E1260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p w14:paraId="5F78976F" w14:textId="079AD155" w:rsidR="00595692" w:rsidRPr="00E1260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r w:rsidRPr="00E12604">
        <w:rPr>
          <w:rFonts w:ascii="Arial" w:hAnsi="Arial" w:cs="Arial"/>
          <w:color w:val="000000"/>
          <w:spacing w:val="-4"/>
          <w:sz w:val="18"/>
          <w:szCs w:val="18"/>
        </w:rPr>
        <w:t>The factor used to identify the Group’s reportable segments includes geographical areas. There are two reportable segments</w:t>
      </w:r>
      <w:r w:rsidRPr="00E12604">
        <w:rPr>
          <w:rFonts w:ascii="Arial" w:hAnsi="Arial" w:cs="Arial"/>
          <w:color w:val="000000"/>
          <w:sz w:val="18"/>
          <w:szCs w:val="18"/>
        </w:rPr>
        <w:t xml:space="preserve"> i.e. (</w:t>
      </w:r>
      <w:r w:rsidR="007854CC" w:rsidRPr="00E12604">
        <w:rPr>
          <w:rFonts w:ascii="Arial" w:hAnsi="Arial" w:cs="Arial"/>
          <w:color w:val="000000"/>
          <w:sz w:val="18"/>
          <w:szCs w:val="18"/>
        </w:rPr>
        <w:t>1</w:t>
      </w:r>
      <w:r w:rsidRPr="00E12604">
        <w:rPr>
          <w:rFonts w:ascii="Arial" w:hAnsi="Arial" w:cs="Arial"/>
          <w:color w:val="000000"/>
          <w:sz w:val="18"/>
          <w:szCs w:val="18"/>
        </w:rPr>
        <w:t>) Local and (</w:t>
      </w:r>
      <w:r w:rsidR="007854CC" w:rsidRPr="00E12604">
        <w:rPr>
          <w:rFonts w:ascii="Arial" w:hAnsi="Arial" w:cs="Arial"/>
          <w:color w:val="000000"/>
          <w:sz w:val="18"/>
          <w:szCs w:val="18"/>
        </w:rPr>
        <w:t>2</w:t>
      </w:r>
      <w:r w:rsidRPr="00E12604">
        <w:rPr>
          <w:rFonts w:ascii="Arial" w:hAnsi="Arial" w:cs="Arial"/>
          <w:color w:val="000000"/>
          <w:sz w:val="18"/>
          <w:szCs w:val="18"/>
        </w:rPr>
        <w:t>) Export</w:t>
      </w:r>
      <w:r w:rsidR="002D352F" w:rsidRPr="00E12604">
        <w:rPr>
          <w:rFonts w:ascii="Arial" w:hAnsi="Arial" w:cs="Arial"/>
          <w:color w:val="000000"/>
          <w:sz w:val="18"/>
          <w:szCs w:val="18"/>
        </w:rPr>
        <w:t>.</w:t>
      </w:r>
    </w:p>
    <w:p w14:paraId="7C223551" w14:textId="77777777" w:rsidR="00C246E2" w:rsidRPr="00E12604" w:rsidRDefault="00C246E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p w14:paraId="7F99470A" w14:textId="3B11B9EF" w:rsidR="00595692" w:rsidRPr="00E12604" w:rsidRDefault="00595692" w:rsidP="00DD71C5">
      <w:pPr>
        <w:tabs>
          <w:tab w:val="left" w:pos="1080"/>
          <w:tab w:val="left" w:pos="1260"/>
        </w:tabs>
        <w:jc w:val="both"/>
        <w:rPr>
          <w:rFonts w:ascii="Arial" w:hAnsi="Arial" w:cs="Arial"/>
          <w:color w:val="000000"/>
          <w:sz w:val="18"/>
          <w:szCs w:val="18"/>
        </w:rPr>
      </w:pPr>
      <w:r w:rsidRPr="00E12604">
        <w:rPr>
          <w:rFonts w:ascii="Arial" w:hAnsi="Arial" w:cs="Arial"/>
          <w:color w:val="000000"/>
          <w:spacing w:val="-4"/>
          <w:sz w:val="18"/>
          <w:szCs w:val="18"/>
        </w:rPr>
        <w:t xml:space="preserve">Financial information of the Group for the years ended </w:t>
      </w:r>
      <w:r w:rsidR="007854CC" w:rsidRPr="00E12604">
        <w:rPr>
          <w:rFonts w:ascii="Arial" w:hAnsi="Arial" w:cs="Arial"/>
          <w:color w:val="000000"/>
          <w:spacing w:val="-4"/>
          <w:sz w:val="18"/>
          <w:szCs w:val="18"/>
        </w:rPr>
        <w:t>30</w:t>
      </w:r>
      <w:r w:rsidRPr="00E12604">
        <w:rPr>
          <w:rFonts w:ascii="Arial" w:hAnsi="Arial" w:cs="Arial"/>
          <w:color w:val="000000"/>
          <w:spacing w:val="-4"/>
          <w:sz w:val="18"/>
          <w:szCs w:val="18"/>
        </w:rPr>
        <w:t xml:space="preserve"> September </w:t>
      </w:r>
      <w:r w:rsidR="005B1D08" w:rsidRPr="00E12604">
        <w:rPr>
          <w:rFonts w:ascii="Arial" w:hAnsi="Arial" w:cs="Arial"/>
          <w:color w:val="000000"/>
          <w:spacing w:val="-4"/>
          <w:sz w:val="18"/>
          <w:szCs w:val="18"/>
        </w:rPr>
        <w:t>202</w:t>
      </w:r>
      <w:r w:rsidR="002F4B7E" w:rsidRPr="00E12604">
        <w:rPr>
          <w:rFonts w:ascii="Arial" w:hAnsi="Arial" w:cs="Arial"/>
          <w:color w:val="000000"/>
          <w:spacing w:val="-4"/>
          <w:sz w:val="18"/>
          <w:szCs w:val="18"/>
        </w:rPr>
        <w:t>5</w:t>
      </w:r>
      <w:r w:rsidRPr="00E12604">
        <w:rPr>
          <w:rFonts w:ascii="Arial" w:hAnsi="Arial" w:cs="Arial"/>
          <w:color w:val="000000"/>
          <w:spacing w:val="-4"/>
          <w:sz w:val="18"/>
          <w:szCs w:val="18"/>
        </w:rPr>
        <w:t xml:space="preserve"> and </w:t>
      </w:r>
      <w:r w:rsidR="005B1D08" w:rsidRPr="00E12604">
        <w:rPr>
          <w:rFonts w:ascii="Arial" w:hAnsi="Arial" w:cs="Arial"/>
          <w:color w:val="000000"/>
          <w:spacing w:val="-4"/>
          <w:sz w:val="18"/>
          <w:szCs w:val="18"/>
        </w:rPr>
        <w:t>202</w:t>
      </w:r>
      <w:r w:rsidR="002F4B7E" w:rsidRPr="00E12604">
        <w:rPr>
          <w:rFonts w:ascii="Arial" w:hAnsi="Arial" w:cs="Arial"/>
          <w:color w:val="000000"/>
          <w:spacing w:val="-4"/>
          <w:sz w:val="18"/>
          <w:szCs w:val="18"/>
        </w:rPr>
        <w:t>4</w:t>
      </w:r>
      <w:r w:rsidRPr="00E12604">
        <w:rPr>
          <w:rFonts w:ascii="Arial" w:hAnsi="Arial" w:cs="Arial"/>
          <w:color w:val="000000"/>
          <w:spacing w:val="-4"/>
          <w:sz w:val="18"/>
          <w:szCs w:val="18"/>
        </w:rPr>
        <w:t xml:space="preserve"> classified by market were presented</w:t>
      </w:r>
      <w:r w:rsidRPr="00E12604">
        <w:rPr>
          <w:rFonts w:ascii="Arial" w:hAnsi="Arial" w:cs="Arial"/>
          <w:color w:val="000000"/>
          <w:sz w:val="18"/>
          <w:szCs w:val="18"/>
        </w:rPr>
        <w:t xml:space="preserve"> </w:t>
      </w:r>
      <w:r w:rsidR="001E62CD" w:rsidRPr="00E12604">
        <w:rPr>
          <w:rFonts w:ascii="Arial" w:hAnsi="Arial" w:cs="Arial"/>
          <w:color w:val="000000"/>
          <w:sz w:val="18"/>
          <w:szCs w:val="18"/>
        </w:rPr>
        <w:br/>
      </w:r>
      <w:r w:rsidRPr="00E12604">
        <w:rPr>
          <w:rFonts w:ascii="Arial" w:hAnsi="Arial" w:cs="Arial"/>
          <w:color w:val="000000"/>
          <w:sz w:val="18"/>
          <w:szCs w:val="18"/>
        </w:rPr>
        <w:t>as follows:</w:t>
      </w:r>
    </w:p>
    <w:p w14:paraId="36475986" w14:textId="77777777" w:rsidR="00595692" w:rsidRPr="00E1260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color w:val="000000"/>
          <w:sz w:val="18"/>
          <w:szCs w:val="18"/>
        </w:rPr>
      </w:pPr>
    </w:p>
    <w:tbl>
      <w:tblPr>
        <w:tblW w:w="9470" w:type="dxa"/>
        <w:tblInd w:w="108" w:type="dxa"/>
        <w:tblLayout w:type="fixed"/>
        <w:tblLook w:val="0000" w:firstRow="0" w:lastRow="0" w:firstColumn="0" w:lastColumn="0" w:noHBand="0" w:noVBand="0"/>
      </w:tblPr>
      <w:tblGrid>
        <w:gridCol w:w="1958"/>
        <w:gridCol w:w="1276"/>
        <w:gridCol w:w="1244"/>
        <w:gridCol w:w="1192"/>
        <w:gridCol w:w="1250"/>
        <w:gridCol w:w="7"/>
        <w:gridCol w:w="1269"/>
        <w:gridCol w:w="1274"/>
      </w:tblGrid>
      <w:tr w:rsidR="00A3140E" w:rsidRPr="00E12604" w14:paraId="431EB36A" w14:textId="77777777" w:rsidTr="00AB360D">
        <w:tc>
          <w:tcPr>
            <w:tcW w:w="1958" w:type="dxa"/>
            <w:tcBorders>
              <w:left w:val="nil"/>
              <w:right w:val="nil"/>
            </w:tcBorders>
            <w:vAlign w:val="bottom"/>
          </w:tcPr>
          <w:p w14:paraId="6A422C24" w14:textId="77777777" w:rsidR="00A3140E" w:rsidRPr="00E12604" w:rsidRDefault="00A3140E" w:rsidP="003E134E">
            <w:pPr>
              <w:ind w:left="-101"/>
              <w:contextualSpacing/>
              <w:rPr>
                <w:rFonts w:ascii="Arial" w:eastAsia="Arial Unicode MS" w:hAnsi="Arial" w:cs="Arial"/>
                <w:color w:val="000000"/>
                <w:sz w:val="16"/>
                <w:szCs w:val="16"/>
              </w:rPr>
            </w:pPr>
          </w:p>
        </w:tc>
        <w:tc>
          <w:tcPr>
            <w:tcW w:w="7512" w:type="dxa"/>
            <w:gridSpan w:val="7"/>
            <w:tcBorders>
              <w:left w:val="nil"/>
              <w:bottom w:val="single" w:sz="4" w:space="0" w:color="auto"/>
            </w:tcBorders>
            <w:vAlign w:val="bottom"/>
          </w:tcPr>
          <w:p w14:paraId="07A43F57" w14:textId="77777777" w:rsidR="00A3140E" w:rsidRPr="00E12604" w:rsidRDefault="00A3140E" w:rsidP="003E134E">
            <w:pPr>
              <w:ind w:right="-72"/>
              <w:contextualSpacing/>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Consolidated financial statements</w:t>
            </w:r>
          </w:p>
        </w:tc>
      </w:tr>
      <w:tr w:rsidR="00A3140E" w:rsidRPr="00E12604" w14:paraId="189B024F" w14:textId="77777777" w:rsidTr="00AB360D">
        <w:tc>
          <w:tcPr>
            <w:tcW w:w="1958" w:type="dxa"/>
            <w:tcBorders>
              <w:left w:val="nil"/>
              <w:right w:val="nil"/>
            </w:tcBorders>
            <w:vAlign w:val="bottom"/>
          </w:tcPr>
          <w:p w14:paraId="0BD5B5F0" w14:textId="77777777" w:rsidR="00A3140E" w:rsidRPr="00E12604" w:rsidRDefault="00A3140E" w:rsidP="003E134E">
            <w:pPr>
              <w:ind w:left="-101"/>
              <w:contextualSpacing/>
              <w:rPr>
                <w:rFonts w:ascii="Arial" w:eastAsia="Arial Unicode MS" w:hAnsi="Arial" w:cs="Arial"/>
                <w:color w:val="000000"/>
                <w:sz w:val="16"/>
                <w:szCs w:val="16"/>
              </w:rPr>
            </w:pPr>
          </w:p>
        </w:tc>
        <w:tc>
          <w:tcPr>
            <w:tcW w:w="2520" w:type="dxa"/>
            <w:gridSpan w:val="2"/>
            <w:tcBorders>
              <w:top w:val="single" w:sz="4" w:space="0" w:color="auto"/>
              <w:left w:val="nil"/>
              <w:bottom w:val="single" w:sz="4" w:space="0" w:color="auto"/>
              <w:right w:val="nil"/>
            </w:tcBorders>
            <w:vAlign w:val="bottom"/>
          </w:tcPr>
          <w:p w14:paraId="20B17628" w14:textId="77777777" w:rsidR="00A3140E" w:rsidRPr="00E12604" w:rsidRDefault="00A3140E" w:rsidP="003E134E">
            <w:pPr>
              <w:ind w:right="-72"/>
              <w:contextualSpacing/>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Local</w:t>
            </w:r>
          </w:p>
        </w:tc>
        <w:tc>
          <w:tcPr>
            <w:tcW w:w="2449" w:type="dxa"/>
            <w:gridSpan w:val="3"/>
            <w:tcBorders>
              <w:top w:val="single" w:sz="4" w:space="0" w:color="auto"/>
              <w:left w:val="nil"/>
              <w:bottom w:val="single" w:sz="4" w:space="0" w:color="auto"/>
              <w:right w:val="nil"/>
            </w:tcBorders>
            <w:vAlign w:val="bottom"/>
          </w:tcPr>
          <w:p w14:paraId="530E9853" w14:textId="77777777" w:rsidR="00A3140E" w:rsidRPr="00E12604" w:rsidRDefault="00A3140E" w:rsidP="003E134E">
            <w:pPr>
              <w:ind w:right="-72"/>
              <w:contextualSpacing/>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Export</w:t>
            </w:r>
          </w:p>
        </w:tc>
        <w:tc>
          <w:tcPr>
            <w:tcW w:w="2543" w:type="dxa"/>
            <w:gridSpan w:val="2"/>
            <w:tcBorders>
              <w:top w:val="single" w:sz="4" w:space="0" w:color="auto"/>
              <w:left w:val="nil"/>
              <w:bottom w:val="single" w:sz="4" w:space="0" w:color="auto"/>
              <w:right w:val="nil"/>
            </w:tcBorders>
            <w:vAlign w:val="bottom"/>
          </w:tcPr>
          <w:p w14:paraId="71F6800A" w14:textId="77777777" w:rsidR="00A3140E" w:rsidRPr="00E12604" w:rsidRDefault="00A3140E" w:rsidP="003E134E">
            <w:pPr>
              <w:ind w:right="-72"/>
              <w:contextualSpacing/>
              <w:jc w:val="center"/>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Total</w:t>
            </w:r>
          </w:p>
        </w:tc>
      </w:tr>
      <w:tr w:rsidR="002F4B7E" w:rsidRPr="00E12604" w14:paraId="2EC1D957" w14:textId="77777777" w:rsidTr="007C6E07">
        <w:tc>
          <w:tcPr>
            <w:tcW w:w="1958" w:type="dxa"/>
            <w:tcBorders>
              <w:left w:val="nil"/>
              <w:right w:val="nil"/>
            </w:tcBorders>
            <w:vAlign w:val="bottom"/>
          </w:tcPr>
          <w:p w14:paraId="0DB46226" w14:textId="77777777" w:rsidR="002F4B7E" w:rsidRPr="00E12604" w:rsidRDefault="002F4B7E" w:rsidP="002F4B7E">
            <w:pPr>
              <w:ind w:left="-101"/>
              <w:contextualSpacing/>
              <w:rPr>
                <w:rFonts w:ascii="Arial" w:eastAsia="Arial Unicode MS" w:hAnsi="Arial" w:cs="Arial"/>
                <w:color w:val="000000"/>
                <w:sz w:val="16"/>
                <w:szCs w:val="16"/>
              </w:rPr>
            </w:pPr>
          </w:p>
        </w:tc>
        <w:tc>
          <w:tcPr>
            <w:tcW w:w="1276" w:type="dxa"/>
            <w:tcBorders>
              <w:top w:val="single" w:sz="4" w:space="0" w:color="auto"/>
              <w:left w:val="nil"/>
              <w:right w:val="nil"/>
            </w:tcBorders>
            <w:vAlign w:val="bottom"/>
          </w:tcPr>
          <w:p w14:paraId="5C26104A" w14:textId="6BD1FC26" w:rsidR="002F4B7E" w:rsidRPr="00E12604" w:rsidRDefault="002F4B7E" w:rsidP="002F4B7E">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2025</w:t>
            </w:r>
          </w:p>
        </w:tc>
        <w:tc>
          <w:tcPr>
            <w:tcW w:w="1244" w:type="dxa"/>
            <w:tcBorders>
              <w:top w:val="single" w:sz="4" w:space="0" w:color="auto"/>
              <w:left w:val="nil"/>
              <w:right w:val="nil"/>
            </w:tcBorders>
            <w:vAlign w:val="bottom"/>
          </w:tcPr>
          <w:p w14:paraId="3B4BC179" w14:textId="69798C8B" w:rsidR="002F4B7E" w:rsidRPr="00E12604" w:rsidRDefault="002F4B7E" w:rsidP="002F4B7E">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2024</w:t>
            </w:r>
          </w:p>
        </w:tc>
        <w:tc>
          <w:tcPr>
            <w:tcW w:w="1192" w:type="dxa"/>
            <w:tcBorders>
              <w:top w:val="single" w:sz="4" w:space="0" w:color="auto"/>
              <w:left w:val="nil"/>
              <w:right w:val="nil"/>
            </w:tcBorders>
            <w:vAlign w:val="bottom"/>
          </w:tcPr>
          <w:p w14:paraId="644A0995" w14:textId="7D5391A0" w:rsidR="002F4B7E" w:rsidRPr="00E12604" w:rsidRDefault="002F4B7E" w:rsidP="002F4B7E">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2025</w:t>
            </w:r>
          </w:p>
        </w:tc>
        <w:tc>
          <w:tcPr>
            <w:tcW w:w="1250" w:type="dxa"/>
            <w:tcBorders>
              <w:top w:val="single" w:sz="4" w:space="0" w:color="auto"/>
              <w:left w:val="nil"/>
              <w:right w:val="nil"/>
            </w:tcBorders>
            <w:vAlign w:val="bottom"/>
          </w:tcPr>
          <w:p w14:paraId="075E960A" w14:textId="3CA72F54" w:rsidR="002F4B7E" w:rsidRPr="00E12604" w:rsidRDefault="002F4B7E" w:rsidP="002F4B7E">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2024</w:t>
            </w:r>
          </w:p>
        </w:tc>
        <w:tc>
          <w:tcPr>
            <w:tcW w:w="1276" w:type="dxa"/>
            <w:gridSpan w:val="2"/>
            <w:tcBorders>
              <w:top w:val="single" w:sz="4" w:space="0" w:color="auto"/>
              <w:left w:val="nil"/>
              <w:right w:val="nil"/>
            </w:tcBorders>
            <w:vAlign w:val="bottom"/>
          </w:tcPr>
          <w:p w14:paraId="52AEA93E" w14:textId="580EAA4F" w:rsidR="002F4B7E" w:rsidRPr="00E12604" w:rsidRDefault="002F4B7E" w:rsidP="002F4B7E">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2025</w:t>
            </w:r>
          </w:p>
        </w:tc>
        <w:tc>
          <w:tcPr>
            <w:tcW w:w="1274" w:type="dxa"/>
            <w:tcBorders>
              <w:top w:val="single" w:sz="4" w:space="0" w:color="auto"/>
              <w:left w:val="nil"/>
              <w:right w:val="nil"/>
            </w:tcBorders>
            <w:vAlign w:val="bottom"/>
          </w:tcPr>
          <w:p w14:paraId="119F7E6D" w14:textId="6925367A" w:rsidR="002F4B7E" w:rsidRPr="00E12604" w:rsidRDefault="002F4B7E" w:rsidP="002F4B7E">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2024</w:t>
            </w:r>
          </w:p>
        </w:tc>
      </w:tr>
      <w:tr w:rsidR="00A3140E" w:rsidRPr="00E12604" w14:paraId="30F801AD" w14:textId="77777777" w:rsidTr="007C6E07">
        <w:tc>
          <w:tcPr>
            <w:tcW w:w="1958" w:type="dxa"/>
            <w:tcBorders>
              <w:left w:val="nil"/>
              <w:right w:val="nil"/>
            </w:tcBorders>
            <w:vAlign w:val="bottom"/>
          </w:tcPr>
          <w:p w14:paraId="5DBBABDB" w14:textId="77777777" w:rsidR="00A3140E" w:rsidRPr="00E12604" w:rsidRDefault="00A3140E" w:rsidP="003E134E">
            <w:pPr>
              <w:ind w:left="-101"/>
              <w:contextualSpacing/>
              <w:rPr>
                <w:rFonts w:ascii="Arial" w:eastAsia="Arial Unicode MS" w:hAnsi="Arial" w:cs="Arial"/>
                <w:color w:val="000000"/>
                <w:sz w:val="16"/>
                <w:szCs w:val="16"/>
              </w:rPr>
            </w:pPr>
          </w:p>
        </w:tc>
        <w:tc>
          <w:tcPr>
            <w:tcW w:w="1276" w:type="dxa"/>
            <w:tcBorders>
              <w:left w:val="nil"/>
              <w:bottom w:val="single" w:sz="4" w:space="0" w:color="auto"/>
              <w:right w:val="nil"/>
            </w:tcBorders>
            <w:vAlign w:val="bottom"/>
          </w:tcPr>
          <w:p w14:paraId="03BCD4D1" w14:textId="77777777" w:rsidR="00A3140E" w:rsidRPr="00E12604" w:rsidRDefault="00A3140E" w:rsidP="003E134E">
            <w:pPr>
              <w:ind w:right="-72"/>
              <w:contextualSpacing/>
              <w:jc w:val="right"/>
              <w:rPr>
                <w:rFonts w:ascii="Arial" w:eastAsia="Arial Unicode MS" w:hAnsi="Arial" w:cs="Arial"/>
                <w:b/>
                <w:bCs/>
                <w:color w:val="000000"/>
                <w:sz w:val="16"/>
                <w:szCs w:val="16"/>
                <w:cs/>
              </w:rPr>
            </w:pPr>
            <w:r w:rsidRPr="00E12604">
              <w:rPr>
                <w:rFonts w:ascii="Arial" w:hAnsi="Arial" w:cs="Arial"/>
                <w:b/>
                <w:bCs/>
                <w:color w:val="000000"/>
                <w:sz w:val="16"/>
                <w:szCs w:val="16"/>
              </w:rPr>
              <w:t>Baht</w:t>
            </w:r>
          </w:p>
        </w:tc>
        <w:tc>
          <w:tcPr>
            <w:tcW w:w="1244" w:type="dxa"/>
            <w:tcBorders>
              <w:left w:val="nil"/>
              <w:bottom w:val="single" w:sz="4" w:space="0" w:color="auto"/>
              <w:right w:val="nil"/>
            </w:tcBorders>
            <w:vAlign w:val="bottom"/>
          </w:tcPr>
          <w:p w14:paraId="7E3D0ABF" w14:textId="77777777" w:rsidR="00A3140E" w:rsidRPr="00E12604" w:rsidRDefault="00A3140E" w:rsidP="003E134E">
            <w:pPr>
              <w:ind w:right="-72"/>
              <w:contextualSpacing/>
              <w:jc w:val="right"/>
              <w:rPr>
                <w:rFonts w:ascii="Arial" w:eastAsia="Arial Unicode MS" w:hAnsi="Arial" w:cs="Arial"/>
                <w:b/>
                <w:bCs/>
                <w:color w:val="000000"/>
                <w:sz w:val="16"/>
                <w:szCs w:val="16"/>
                <w:cs/>
              </w:rPr>
            </w:pPr>
            <w:r w:rsidRPr="00E12604">
              <w:rPr>
                <w:rFonts w:ascii="Arial" w:hAnsi="Arial" w:cs="Arial"/>
                <w:b/>
                <w:bCs/>
                <w:color w:val="000000"/>
                <w:sz w:val="16"/>
                <w:szCs w:val="16"/>
              </w:rPr>
              <w:t>Baht</w:t>
            </w:r>
          </w:p>
        </w:tc>
        <w:tc>
          <w:tcPr>
            <w:tcW w:w="1192" w:type="dxa"/>
            <w:tcBorders>
              <w:left w:val="nil"/>
              <w:bottom w:val="single" w:sz="4" w:space="0" w:color="auto"/>
              <w:right w:val="nil"/>
            </w:tcBorders>
            <w:vAlign w:val="bottom"/>
          </w:tcPr>
          <w:p w14:paraId="06D243C4" w14:textId="77777777" w:rsidR="00A3140E" w:rsidRPr="00E12604" w:rsidRDefault="00A3140E" w:rsidP="003E134E">
            <w:pPr>
              <w:ind w:right="-72"/>
              <w:contextualSpacing/>
              <w:jc w:val="right"/>
              <w:rPr>
                <w:rFonts w:ascii="Arial" w:eastAsia="Arial Unicode MS" w:hAnsi="Arial" w:cs="Arial"/>
                <w:b/>
                <w:bCs/>
                <w:color w:val="000000"/>
                <w:sz w:val="16"/>
                <w:szCs w:val="16"/>
                <w:cs/>
              </w:rPr>
            </w:pPr>
            <w:r w:rsidRPr="00E12604">
              <w:rPr>
                <w:rFonts w:ascii="Arial" w:hAnsi="Arial" w:cs="Arial"/>
                <w:b/>
                <w:bCs/>
                <w:color w:val="000000"/>
                <w:sz w:val="16"/>
                <w:szCs w:val="16"/>
              </w:rPr>
              <w:t>Baht</w:t>
            </w:r>
          </w:p>
        </w:tc>
        <w:tc>
          <w:tcPr>
            <w:tcW w:w="1250" w:type="dxa"/>
            <w:tcBorders>
              <w:left w:val="nil"/>
              <w:bottom w:val="single" w:sz="4" w:space="0" w:color="auto"/>
              <w:right w:val="nil"/>
            </w:tcBorders>
            <w:vAlign w:val="bottom"/>
          </w:tcPr>
          <w:p w14:paraId="4B7E6BC7" w14:textId="77777777" w:rsidR="00A3140E" w:rsidRPr="00E12604" w:rsidRDefault="00A3140E" w:rsidP="003E134E">
            <w:pPr>
              <w:ind w:right="-72"/>
              <w:contextualSpacing/>
              <w:jc w:val="right"/>
              <w:rPr>
                <w:rFonts w:ascii="Arial" w:eastAsia="Arial Unicode MS" w:hAnsi="Arial" w:cs="Arial"/>
                <w:b/>
                <w:bCs/>
                <w:color w:val="000000"/>
                <w:sz w:val="16"/>
                <w:szCs w:val="16"/>
                <w:cs/>
              </w:rPr>
            </w:pPr>
            <w:r w:rsidRPr="00E12604">
              <w:rPr>
                <w:rFonts w:ascii="Arial" w:hAnsi="Arial" w:cs="Arial"/>
                <w:b/>
                <w:bCs/>
                <w:color w:val="000000"/>
                <w:sz w:val="16"/>
                <w:szCs w:val="16"/>
              </w:rPr>
              <w:t>Baht</w:t>
            </w:r>
          </w:p>
        </w:tc>
        <w:tc>
          <w:tcPr>
            <w:tcW w:w="1276" w:type="dxa"/>
            <w:gridSpan w:val="2"/>
            <w:tcBorders>
              <w:left w:val="nil"/>
              <w:bottom w:val="single" w:sz="4" w:space="0" w:color="auto"/>
              <w:right w:val="nil"/>
            </w:tcBorders>
            <w:vAlign w:val="bottom"/>
          </w:tcPr>
          <w:p w14:paraId="4BF98643" w14:textId="77777777" w:rsidR="00A3140E" w:rsidRPr="00E12604" w:rsidRDefault="00A3140E" w:rsidP="003E134E">
            <w:pPr>
              <w:ind w:right="-72"/>
              <w:contextualSpacing/>
              <w:jc w:val="right"/>
              <w:rPr>
                <w:rFonts w:ascii="Arial" w:eastAsia="Arial Unicode MS" w:hAnsi="Arial" w:cs="Arial"/>
                <w:b/>
                <w:bCs/>
                <w:color w:val="000000"/>
                <w:sz w:val="16"/>
                <w:szCs w:val="16"/>
                <w:cs/>
              </w:rPr>
            </w:pPr>
            <w:r w:rsidRPr="00E12604">
              <w:rPr>
                <w:rFonts w:ascii="Arial" w:hAnsi="Arial" w:cs="Arial"/>
                <w:b/>
                <w:bCs/>
                <w:color w:val="000000"/>
                <w:sz w:val="16"/>
                <w:szCs w:val="16"/>
              </w:rPr>
              <w:t>Baht</w:t>
            </w:r>
          </w:p>
        </w:tc>
        <w:tc>
          <w:tcPr>
            <w:tcW w:w="1274" w:type="dxa"/>
            <w:tcBorders>
              <w:left w:val="nil"/>
              <w:bottom w:val="single" w:sz="4" w:space="0" w:color="auto"/>
              <w:right w:val="nil"/>
            </w:tcBorders>
            <w:vAlign w:val="bottom"/>
          </w:tcPr>
          <w:p w14:paraId="3EA0916E" w14:textId="77777777" w:rsidR="00A3140E" w:rsidRPr="00E12604" w:rsidRDefault="00A3140E" w:rsidP="003E134E">
            <w:pPr>
              <w:ind w:right="-72"/>
              <w:contextualSpacing/>
              <w:jc w:val="right"/>
              <w:rPr>
                <w:rFonts w:ascii="Arial" w:eastAsia="Arial Unicode MS" w:hAnsi="Arial" w:cs="Arial"/>
                <w:b/>
                <w:bCs/>
                <w:color w:val="000000"/>
                <w:sz w:val="16"/>
                <w:szCs w:val="16"/>
                <w:cs/>
              </w:rPr>
            </w:pPr>
            <w:r w:rsidRPr="00E12604">
              <w:rPr>
                <w:rFonts w:ascii="Arial" w:hAnsi="Arial" w:cs="Arial"/>
                <w:b/>
                <w:bCs/>
                <w:color w:val="000000"/>
                <w:sz w:val="16"/>
                <w:szCs w:val="16"/>
              </w:rPr>
              <w:t>Baht</w:t>
            </w:r>
          </w:p>
        </w:tc>
      </w:tr>
      <w:tr w:rsidR="00A3140E" w:rsidRPr="00E12604" w14:paraId="497B7246" w14:textId="77777777" w:rsidTr="007C6E07">
        <w:tc>
          <w:tcPr>
            <w:tcW w:w="1958" w:type="dxa"/>
            <w:tcBorders>
              <w:left w:val="nil"/>
              <w:right w:val="nil"/>
            </w:tcBorders>
            <w:vAlign w:val="bottom"/>
          </w:tcPr>
          <w:p w14:paraId="35652616" w14:textId="77777777" w:rsidR="00A3140E" w:rsidRPr="00E12604" w:rsidRDefault="00A3140E" w:rsidP="003E134E">
            <w:pPr>
              <w:ind w:left="-101"/>
              <w:contextualSpacing/>
              <w:rPr>
                <w:rFonts w:ascii="Arial" w:eastAsia="Arial Unicode MS" w:hAnsi="Arial" w:cs="Arial"/>
                <w:color w:val="000000"/>
                <w:sz w:val="16"/>
                <w:szCs w:val="16"/>
              </w:rPr>
            </w:pPr>
          </w:p>
        </w:tc>
        <w:tc>
          <w:tcPr>
            <w:tcW w:w="1276" w:type="dxa"/>
            <w:tcBorders>
              <w:top w:val="single" w:sz="4" w:space="0" w:color="auto"/>
              <w:left w:val="nil"/>
              <w:right w:val="nil"/>
            </w:tcBorders>
            <w:vAlign w:val="bottom"/>
          </w:tcPr>
          <w:p w14:paraId="0472E47A" w14:textId="77777777" w:rsidR="00A3140E" w:rsidRPr="00E12604" w:rsidRDefault="00A3140E" w:rsidP="003E134E">
            <w:pPr>
              <w:ind w:right="-72"/>
              <w:contextualSpacing/>
              <w:jc w:val="right"/>
              <w:rPr>
                <w:rFonts w:ascii="Arial" w:eastAsia="Arial Unicode MS" w:hAnsi="Arial" w:cs="Arial"/>
                <w:color w:val="000000"/>
                <w:sz w:val="16"/>
                <w:szCs w:val="16"/>
              </w:rPr>
            </w:pPr>
          </w:p>
        </w:tc>
        <w:tc>
          <w:tcPr>
            <w:tcW w:w="1244" w:type="dxa"/>
            <w:tcBorders>
              <w:top w:val="single" w:sz="4" w:space="0" w:color="auto"/>
              <w:left w:val="nil"/>
              <w:right w:val="nil"/>
            </w:tcBorders>
            <w:vAlign w:val="bottom"/>
          </w:tcPr>
          <w:p w14:paraId="46B3BE90" w14:textId="77777777" w:rsidR="00A3140E" w:rsidRPr="00E12604" w:rsidRDefault="00A3140E" w:rsidP="003E134E">
            <w:pPr>
              <w:ind w:right="-72"/>
              <w:contextualSpacing/>
              <w:jc w:val="right"/>
              <w:rPr>
                <w:rFonts w:ascii="Arial" w:eastAsia="Arial Unicode MS" w:hAnsi="Arial" w:cs="Arial"/>
                <w:color w:val="000000"/>
                <w:sz w:val="16"/>
                <w:szCs w:val="16"/>
              </w:rPr>
            </w:pPr>
          </w:p>
        </w:tc>
        <w:tc>
          <w:tcPr>
            <w:tcW w:w="1192" w:type="dxa"/>
            <w:tcBorders>
              <w:top w:val="single" w:sz="4" w:space="0" w:color="auto"/>
              <w:left w:val="nil"/>
              <w:right w:val="nil"/>
            </w:tcBorders>
            <w:vAlign w:val="bottom"/>
          </w:tcPr>
          <w:p w14:paraId="78A27486" w14:textId="77777777" w:rsidR="00A3140E" w:rsidRPr="00E12604" w:rsidRDefault="00A3140E" w:rsidP="003E134E">
            <w:pPr>
              <w:ind w:right="-72"/>
              <w:contextualSpacing/>
              <w:jc w:val="right"/>
              <w:rPr>
                <w:rFonts w:ascii="Arial" w:eastAsia="Arial Unicode MS" w:hAnsi="Arial" w:cs="Arial"/>
                <w:color w:val="000000"/>
                <w:sz w:val="16"/>
                <w:szCs w:val="16"/>
              </w:rPr>
            </w:pPr>
          </w:p>
        </w:tc>
        <w:tc>
          <w:tcPr>
            <w:tcW w:w="1250" w:type="dxa"/>
            <w:tcBorders>
              <w:top w:val="single" w:sz="4" w:space="0" w:color="auto"/>
              <w:left w:val="nil"/>
              <w:right w:val="nil"/>
            </w:tcBorders>
            <w:vAlign w:val="bottom"/>
          </w:tcPr>
          <w:p w14:paraId="0B5D2D32" w14:textId="77777777" w:rsidR="00A3140E" w:rsidRPr="00E12604" w:rsidRDefault="00A3140E" w:rsidP="003E134E">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109B9C07" w14:textId="77777777" w:rsidR="00A3140E" w:rsidRPr="00E12604" w:rsidRDefault="00A3140E" w:rsidP="003E134E">
            <w:pPr>
              <w:ind w:right="-72"/>
              <w:contextualSpacing/>
              <w:jc w:val="right"/>
              <w:rPr>
                <w:rFonts w:ascii="Arial" w:eastAsia="Arial Unicode MS" w:hAnsi="Arial" w:cs="Arial"/>
                <w:color w:val="000000"/>
                <w:sz w:val="16"/>
                <w:szCs w:val="16"/>
              </w:rPr>
            </w:pPr>
          </w:p>
        </w:tc>
        <w:tc>
          <w:tcPr>
            <w:tcW w:w="1274" w:type="dxa"/>
            <w:tcBorders>
              <w:top w:val="single" w:sz="4" w:space="0" w:color="auto"/>
              <w:left w:val="nil"/>
              <w:right w:val="nil"/>
            </w:tcBorders>
            <w:vAlign w:val="bottom"/>
          </w:tcPr>
          <w:p w14:paraId="3CBD693F" w14:textId="77777777" w:rsidR="00A3140E" w:rsidRPr="00E12604" w:rsidRDefault="00A3140E" w:rsidP="003E134E">
            <w:pPr>
              <w:ind w:right="-72"/>
              <w:contextualSpacing/>
              <w:jc w:val="right"/>
              <w:rPr>
                <w:rFonts w:ascii="Arial" w:eastAsia="Arial Unicode MS" w:hAnsi="Arial" w:cs="Arial"/>
                <w:color w:val="000000"/>
                <w:sz w:val="16"/>
                <w:szCs w:val="16"/>
              </w:rPr>
            </w:pPr>
          </w:p>
        </w:tc>
      </w:tr>
      <w:tr w:rsidR="00332EE1" w:rsidRPr="00E12604" w14:paraId="5684379F" w14:textId="77777777" w:rsidTr="007C6E07">
        <w:tc>
          <w:tcPr>
            <w:tcW w:w="1958" w:type="dxa"/>
            <w:tcBorders>
              <w:top w:val="nil"/>
              <w:left w:val="nil"/>
              <w:right w:val="nil"/>
            </w:tcBorders>
            <w:vAlign w:val="bottom"/>
          </w:tcPr>
          <w:p w14:paraId="33F3598F" w14:textId="77777777" w:rsidR="00332EE1" w:rsidRPr="00E12604" w:rsidRDefault="00332EE1" w:rsidP="00332EE1">
            <w:pPr>
              <w:tabs>
                <w:tab w:val="left" w:pos="165"/>
              </w:tabs>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Revenue from sales </w:t>
            </w:r>
          </w:p>
          <w:p w14:paraId="1FDBBFD9" w14:textId="55054A9E" w:rsidR="00332EE1" w:rsidRPr="00E12604" w:rsidRDefault="00332EE1" w:rsidP="00332EE1">
            <w:pPr>
              <w:tabs>
                <w:tab w:val="left" w:pos="165"/>
              </w:tabs>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   and services</w:t>
            </w:r>
          </w:p>
        </w:tc>
        <w:tc>
          <w:tcPr>
            <w:tcW w:w="1276" w:type="dxa"/>
            <w:tcBorders>
              <w:top w:val="nil"/>
              <w:left w:val="nil"/>
              <w:right w:val="nil"/>
            </w:tcBorders>
            <w:vAlign w:val="bottom"/>
          </w:tcPr>
          <w:p w14:paraId="4C5BA832" w14:textId="5B07276C"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3,551,497,608</w:t>
            </w:r>
          </w:p>
        </w:tc>
        <w:tc>
          <w:tcPr>
            <w:tcW w:w="1244" w:type="dxa"/>
            <w:tcBorders>
              <w:top w:val="nil"/>
              <w:left w:val="nil"/>
              <w:right w:val="nil"/>
            </w:tcBorders>
            <w:vAlign w:val="bottom"/>
          </w:tcPr>
          <w:p w14:paraId="73506120" w14:textId="207F6A5D"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3,637,599,167</w:t>
            </w:r>
          </w:p>
        </w:tc>
        <w:tc>
          <w:tcPr>
            <w:tcW w:w="1192" w:type="dxa"/>
            <w:tcBorders>
              <w:top w:val="nil"/>
              <w:left w:val="nil"/>
              <w:right w:val="nil"/>
            </w:tcBorders>
            <w:vAlign w:val="bottom"/>
          </w:tcPr>
          <w:p w14:paraId="6DAAF618" w14:textId="6670CEB8"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1,069,320,3</w:t>
            </w:r>
            <w:r w:rsidR="007C6E07" w:rsidRPr="00E12604">
              <w:rPr>
                <w:rFonts w:ascii="Arial" w:eastAsia="Arial Unicode MS" w:hAnsi="Arial" w:cs="Arial"/>
                <w:color w:val="000000"/>
                <w:sz w:val="16"/>
                <w:szCs w:val="16"/>
              </w:rPr>
              <w:t>3</w:t>
            </w:r>
            <w:r w:rsidRPr="00E12604">
              <w:rPr>
                <w:rFonts w:ascii="Arial" w:eastAsia="Arial Unicode MS" w:hAnsi="Arial" w:cs="Arial"/>
                <w:color w:val="000000"/>
                <w:sz w:val="16"/>
                <w:szCs w:val="16"/>
              </w:rPr>
              <w:t>4</w:t>
            </w:r>
          </w:p>
        </w:tc>
        <w:tc>
          <w:tcPr>
            <w:tcW w:w="1250" w:type="dxa"/>
            <w:tcBorders>
              <w:top w:val="nil"/>
              <w:left w:val="nil"/>
              <w:right w:val="nil"/>
            </w:tcBorders>
            <w:vAlign w:val="bottom"/>
          </w:tcPr>
          <w:p w14:paraId="52AFDF18" w14:textId="2DBE0688"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943,011,711</w:t>
            </w:r>
          </w:p>
        </w:tc>
        <w:tc>
          <w:tcPr>
            <w:tcW w:w="1276" w:type="dxa"/>
            <w:gridSpan w:val="2"/>
            <w:tcBorders>
              <w:top w:val="nil"/>
              <w:left w:val="nil"/>
              <w:right w:val="nil"/>
            </w:tcBorders>
            <w:vAlign w:val="bottom"/>
          </w:tcPr>
          <w:p w14:paraId="400E769B" w14:textId="6E0D4C65"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4,620,817,942</w:t>
            </w:r>
          </w:p>
        </w:tc>
        <w:tc>
          <w:tcPr>
            <w:tcW w:w="1274" w:type="dxa"/>
            <w:tcBorders>
              <w:top w:val="nil"/>
              <w:left w:val="nil"/>
              <w:right w:val="nil"/>
            </w:tcBorders>
            <w:vAlign w:val="bottom"/>
          </w:tcPr>
          <w:p w14:paraId="05E8FED0" w14:textId="0E2B7283"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4,580,610,878</w:t>
            </w:r>
          </w:p>
        </w:tc>
      </w:tr>
      <w:tr w:rsidR="00332EE1" w:rsidRPr="00E12604" w14:paraId="7871D7D1" w14:textId="77777777" w:rsidTr="007C6E07">
        <w:tc>
          <w:tcPr>
            <w:tcW w:w="1958" w:type="dxa"/>
            <w:tcBorders>
              <w:top w:val="nil"/>
              <w:left w:val="nil"/>
              <w:right w:val="nil"/>
            </w:tcBorders>
            <w:vAlign w:val="bottom"/>
          </w:tcPr>
          <w:p w14:paraId="2956A23C" w14:textId="220E3EAF" w:rsidR="00332EE1" w:rsidRPr="00E12604" w:rsidRDefault="00332EE1" w:rsidP="00332EE1">
            <w:pPr>
              <w:tabs>
                <w:tab w:val="left" w:pos="165"/>
              </w:tabs>
              <w:ind w:left="-101"/>
              <w:contextualSpacing/>
              <w:rPr>
                <w:rFonts w:ascii="Arial" w:eastAsia="Arial Unicode MS" w:hAnsi="Arial" w:cs="Arial"/>
                <w:color w:val="000000"/>
                <w:spacing w:val="-2"/>
                <w:sz w:val="16"/>
                <w:szCs w:val="16"/>
              </w:rPr>
            </w:pPr>
            <w:r w:rsidRPr="00E12604">
              <w:rPr>
                <w:rFonts w:ascii="Arial" w:eastAsia="Arial Unicode MS" w:hAnsi="Arial" w:cs="Arial"/>
                <w:color w:val="000000"/>
                <w:spacing w:val="-2"/>
                <w:sz w:val="16"/>
                <w:szCs w:val="16"/>
              </w:rPr>
              <w:t>Cost of sales and services</w:t>
            </w:r>
          </w:p>
        </w:tc>
        <w:tc>
          <w:tcPr>
            <w:tcW w:w="1276" w:type="dxa"/>
            <w:tcBorders>
              <w:top w:val="nil"/>
              <w:left w:val="nil"/>
              <w:bottom w:val="single" w:sz="4" w:space="0" w:color="auto"/>
              <w:right w:val="nil"/>
            </w:tcBorders>
            <w:vAlign w:val="bottom"/>
          </w:tcPr>
          <w:p w14:paraId="7B9A989B" w14:textId="33D4C3A3"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cs/>
              </w:rPr>
              <w:t>(</w:t>
            </w:r>
            <w:r w:rsidRPr="00E12604">
              <w:rPr>
                <w:rFonts w:ascii="Arial" w:eastAsia="Arial Unicode MS" w:hAnsi="Arial" w:cs="Arial"/>
                <w:color w:val="000000"/>
                <w:sz w:val="16"/>
                <w:szCs w:val="16"/>
              </w:rPr>
              <w:t>3,153,559,026</w:t>
            </w:r>
            <w:r w:rsidRPr="00E12604">
              <w:rPr>
                <w:rFonts w:ascii="Arial" w:eastAsia="Arial Unicode MS" w:hAnsi="Arial" w:cs="Arial"/>
                <w:color w:val="000000"/>
                <w:sz w:val="16"/>
                <w:szCs w:val="16"/>
                <w:cs/>
              </w:rPr>
              <w:t>)</w:t>
            </w:r>
          </w:p>
        </w:tc>
        <w:tc>
          <w:tcPr>
            <w:tcW w:w="1244" w:type="dxa"/>
            <w:tcBorders>
              <w:top w:val="nil"/>
              <w:left w:val="nil"/>
              <w:bottom w:val="single" w:sz="4" w:space="0" w:color="auto"/>
              <w:right w:val="nil"/>
            </w:tcBorders>
            <w:vAlign w:val="bottom"/>
          </w:tcPr>
          <w:p w14:paraId="74DD7714" w14:textId="26C26F57" w:rsidR="00332EE1" w:rsidRPr="00E12604" w:rsidRDefault="00332EE1" w:rsidP="00DC3519">
            <w:pPr>
              <w:ind w:right="-72"/>
              <w:contextualSpacing/>
              <w:rPr>
                <w:rFonts w:ascii="Arial" w:eastAsia="Arial Unicode MS" w:hAnsi="Arial" w:cs="Arial"/>
                <w:color w:val="000000"/>
                <w:spacing w:val="-4"/>
                <w:sz w:val="16"/>
                <w:szCs w:val="16"/>
              </w:rPr>
            </w:pPr>
            <w:r w:rsidRPr="00E12604">
              <w:rPr>
                <w:rFonts w:ascii="Arial" w:eastAsia="Arial Unicode MS" w:hAnsi="Arial" w:cs="Arial"/>
                <w:color w:val="000000"/>
                <w:spacing w:val="-4"/>
                <w:sz w:val="16"/>
                <w:szCs w:val="16"/>
              </w:rPr>
              <w:t>(3,262,189,2</w:t>
            </w:r>
            <w:r w:rsidR="00230232" w:rsidRPr="00E12604">
              <w:rPr>
                <w:rFonts w:ascii="Arial" w:eastAsia="Arial Unicode MS" w:hAnsi="Arial" w:cs="Arial"/>
                <w:color w:val="000000"/>
                <w:spacing w:val="-4"/>
                <w:sz w:val="16"/>
                <w:szCs w:val="16"/>
              </w:rPr>
              <w:t>1</w:t>
            </w:r>
            <w:r w:rsidR="00DC3519" w:rsidRPr="00E12604">
              <w:rPr>
                <w:rFonts w:ascii="Arial" w:eastAsia="Arial Unicode MS" w:hAnsi="Arial" w:cs="Arial"/>
                <w:color w:val="000000"/>
                <w:spacing w:val="-4"/>
                <w:sz w:val="16"/>
                <w:szCs w:val="16"/>
              </w:rPr>
              <w:t>1</w:t>
            </w:r>
            <w:r w:rsidRPr="00E12604">
              <w:rPr>
                <w:rFonts w:ascii="Arial" w:eastAsia="Arial Unicode MS" w:hAnsi="Arial" w:cs="Arial"/>
                <w:color w:val="000000"/>
                <w:spacing w:val="-4"/>
                <w:sz w:val="16"/>
                <w:szCs w:val="16"/>
              </w:rPr>
              <w:t>)</w:t>
            </w:r>
          </w:p>
        </w:tc>
        <w:tc>
          <w:tcPr>
            <w:tcW w:w="1192" w:type="dxa"/>
            <w:tcBorders>
              <w:top w:val="nil"/>
              <w:left w:val="nil"/>
              <w:bottom w:val="single" w:sz="4" w:space="0" w:color="auto"/>
              <w:right w:val="nil"/>
            </w:tcBorders>
            <w:vAlign w:val="bottom"/>
          </w:tcPr>
          <w:p w14:paraId="6F2E355F" w14:textId="1ECC5B4E"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cs/>
              </w:rPr>
              <w:t>(</w:t>
            </w:r>
            <w:r w:rsidRPr="00E12604">
              <w:rPr>
                <w:rFonts w:ascii="Arial" w:eastAsia="Arial Unicode MS" w:hAnsi="Arial" w:cs="Arial"/>
                <w:color w:val="000000"/>
                <w:sz w:val="16"/>
                <w:szCs w:val="16"/>
              </w:rPr>
              <w:t>906,965,047</w:t>
            </w:r>
            <w:r w:rsidRPr="00E12604">
              <w:rPr>
                <w:rFonts w:ascii="Arial" w:eastAsia="Arial Unicode MS" w:hAnsi="Arial" w:cs="Arial"/>
                <w:color w:val="000000"/>
                <w:sz w:val="16"/>
                <w:szCs w:val="16"/>
                <w:cs/>
              </w:rPr>
              <w:t>)</w:t>
            </w:r>
          </w:p>
        </w:tc>
        <w:tc>
          <w:tcPr>
            <w:tcW w:w="1250" w:type="dxa"/>
            <w:tcBorders>
              <w:top w:val="nil"/>
              <w:left w:val="nil"/>
              <w:bottom w:val="single" w:sz="4" w:space="0" w:color="auto"/>
              <w:right w:val="nil"/>
            </w:tcBorders>
            <w:vAlign w:val="bottom"/>
          </w:tcPr>
          <w:p w14:paraId="5AC26822" w14:textId="048D450A"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(768,619,760)</w:t>
            </w:r>
          </w:p>
        </w:tc>
        <w:tc>
          <w:tcPr>
            <w:tcW w:w="1276" w:type="dxa"/>
            <w:gridSpan w:val="2"/>
            <w:tcBorders>
              <w:top w:val="nil"/>
              <w:left w:val="nil"/>
              <w:bottom w:val="single" w:sz="4" w:space="0" w:color="auto"/>
              <w:right w:val="nil"/>
            </w:tcBorders>
            <w:vAlign w:val="bottom"/>
          </w:tcPr>
          <w:p w14:paraId="6F21CC78" w14:textId="3A9E4A54"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cs/>
              </w:rPr>
              <w:t>(</w:t>
            </w:r>
            <w:r w:rsidRPr="00E12604">
              <w:rPr>
                <w:rFonts w:ascii="Arial" w:eastAsia="Arial Unicode MS" w:hAnsi="Arial" w:cs="Arial"/>
                <w:color w:val="000000"/>
                <w:sz w:val="16"/>
                <w:szCs w:val="16"/>
              </w:rPr>
              <w:t>4,060,524,073</w:t>
            </w:r>
            <w:r w:rsidRPr="00E12604">
              <w:rPr>
                <w:rFonts w:ascii="Arial" w:eastAsia="Arial Unicode MS" w:hAnsi="Arial" w:cs="Arial"/>
                <w:color w:val="000000"/>
                <w:sz w:val="16"/>
                <w:szCs w:val="16"/>
                <w:cs/>
              </w:rPr>
              <w:t>)</w:t>
            </w:r>
          </w:p>
        </w:tc>
        <w:tc>
          <w:tcPr>
            <w:tcW w:w="1274" w:type="dxa"/>
            <w:tcBorders>
              <w:top w:val="nil"/>
              <w:left w:val="nil"/>
              <w:bottom w:val="single" w:sz="4" w:space="0" w:color="auto"/>
              <w:right w:val="nil"/>
            </w:tcBorders>
            <w:vAlign w:val="bottom"/>
          </w:tcPr>
          <w:p w14:paraId="7EAE1BEA" w14:textId="521907C8" w:rsidR="00332EE1" w:rsidRPr="00E12604" w:rsidRDefault="00332EE1"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(4,030,808,971)</w:t>
            </w:r>
          </w:p>
        </w:tc>
      </w:tr>
      <w:tr w:rsidR="002F4B7E" w:rsidRPr="00E12604" w14:paraId="60688A62" w14:textId="77777777" w:rsidTr="007C6E07">
        <w:tc>
          <w:tcPr>
            <w:tcW w:w="1958" w:type="dxa"/>
            <w:tcBorders>
              <w:left w:val="nil"/>
              <w:right w:val="nil"/>
            </w:tcBorders>
            <w:vAlign w:val="bottom"/>
          </w:tcPr>
          <w:p w14:paraId="427157D9" w14:textId="77777777" w:rsidR="002F4B7E" w:rsidRPr="00E12604" w:rsidRDefault="002F4B7E" w:rsidP="002F4B7E">
            <w:pPr>
              <w:ind w:left="-101"/>
              <w:contextualSpacing/>
              <w:rPr>
                <w:rFonts w:ascii="Arial" w:eastAsia="Arial Unicode MS" w:hAnsi="Arial" w:cs="Arial"/>
                <w:color w:val="000000"/>
                <w:sz w:val="16"/>
                <w:szCs w:val="16"/>
              </w:rPr>
            </w:pPr>
          </w:p>
        </w:tc>
        <w:tc>
          <w:tcPr>
            <w:tcW w:w="1276" w:type="dxa"/>
            <w:tcBorders>
              <w:top w:val="single" w:sz="4" w:space="0" w:color="auto"/>
              <w:left w:val="nil"/>
              <w:right w:val="nil"/>
            </w:tcBorders>
            <w:vAlign w:val="bottom"/>
          </w:tcPr>
          <w:p w14:paraId="11440177"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44" w:type="dxa"/>
            <w:tcBorders>
              <w:top w:val="single" w:sz="4" w:space="0" w:color="auto"/>
              <w:left w:val="nil"/>
              <w:right w:val="nil"/>
            </w:tcBorders>
            <w:vAlign w:val="bottom"/>
          </w:tcPr>
          <w:p w14:paraId="78F8FFB4"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192" w:type="dxa"/>
            <w:tcBorders>
              <w:top w:val="single" w:sz="4" w:space="0" w:color="auto"/>
              <w:left w:val="nil"/>
              <w:right w:val="nil"/>
            </w:tcBorders>
            <w:vAlign w:val="bottom"/>
          </w:tcPr>
          <w:p w14:paraId="0376958E"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50" w:type="dxa"/>
            <w:tcBorders>
              <w:top w:val="single" w:sz="4" w:space="0" w:color="auto"/>
              <w:left w:val="nil"/>
              <w:right w:val="nil"/>
            </w:tcBorders>
            <w:vAlign w:val="bottom"/>
          </w:tcPr>
          <w:p w14:paraId="7754111E"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6F21B65D"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4" w:type="dxa"/>
            <w:tcBorders>
              <w:top w:val="single" w:sz="4" w:space="0" w:color="auto"/>
              <w:left w:val="nil"/>
              <w:right w:val="nil"/>
            </w:tcBorders>
            <w:vAlign w:val="bottom"/>
          </w:tcPr>
          <w:p w14:paraId="7B5E0165" w14:textId="77777777" w:rsidR="002F4B7E" w:rsidRPr="00E12604" w:rsidRDefault="002F4B7E" w:rsidP="002F4B7E">
            <w:pPr>
              <w:ind w:right="-72"/>
              <w:contextualSpacing/>
              <w:jc w:val="right"/>
              <w:rPr>
                <w:rFonts w:ascii="Arial" w:eastAsia="Arial Unicode MS" w:hAnsi="Arial" w:cs="Arial"/>
                <w:color w:val="000000"/>
                <w:sz w:val="16"/>
                <w:szCs w:val="16"/>
              </w:rPr>
            </w:pPr>
          </w:p>
        </w:tc>
      </w:tr>
      <w:tr w:rsidR="00F5747C" w:rsidRPr="00E12604" w14:paraId="796D2DF3" w14:textId="77777777" w:rsidTr="007C6E07">
        <w:tc>
          <w:tcPr>
            <w:tcW w:w="1958" w:type="dxa"/>
            <w:tcBorders>
              <w:top w:val="nil"/>
              <w:left w:val="nil"/>
              <w:right w:val="nil"/>
            </w:tcBorders>
            <w:vAlign w:val="bottom"/>
          </w:tcPr>
          <w:p w14:paraId="2591B3D6" w14:textId="77777777" w:rsidR="00F5747C" w:rsidRPr="00E12604" w:rsidRDefault="00F5747C" w:rsidP="00F5747C">
            <w:pPr>
              <w:ind w:left="-101"/>
              <w:contextualSpacing/>
              <w:rPr>
                <w:rFonts w:ascii="Arial" w:eastAsia="Arial Unicode MS" w:hAnsi="Arial" w:cs="Arial"/>
                <w:color w:val="000000"/>
                <w:sz w:val="16"/>
                <w:szCs w:val="16"/>
                <w:cs/>
              </w:rPr>
            </w:pPr>
            <w:r w:rsidRPr="00E12604">
              <w:rPr>
                <w:rFonts w:ascii="Arial" w:eastAsia="Arial Unicode MS" w:hAnsi="Arial" w:cs="Arial"/>
                <w:color w:val="000000"/>
                <w:sz w:val="16"/>
                <w:szCs w:val="16"/>
              </w:rPr>
              <w:t>Gross profit</w:t>
            </w:r>
          </w:p>
        </w:tc>
        <w:tc>
          <w:tcPr>
            <w:tcW w:w="1276" w:type="dxa"/>
            <w:tcBorders>
              <w:left w:val="nil"/>
              <w:bottom w:val="single" w:sz="4" w:space="0" w:color="auto"/>
              <w:right w:val="nil"/>
            </w:tcBorders>
            <w:vAlign w:val="bottom"/>
          </w:tcPr>
          <w:p w14:paraId="61ACD13D" w14:textId="2903E54F" w:rsidR="00F5747C" w:rsidRPr="00E12604" w:rsidRDefault="00F5747C"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397,938,582</w:t>
            </w:r>
          </w:p>
        </w:tc>
        <w:tc>
          <w:tcPr>
            <w:tcW w:w="1244" w:type="dxa"/>
            <w:tcBorders>
              <w:left w:val="nil"/>
              <w:bottom w:val="single" w:sz="4" w:space="0" w:color="auto"/>
              <w:right w:val="nil"/>
            </w:tcBorders>
            <w:vAlign w:val="bottom"/>
          </w:tcPr>
          <w:p w14:paraId="3DE3E95A" w14:textId="0A2E75C5" w:rsidR="00F5747C" w:rsidRPr="00E12604" w:rsidRDefault="00F5747C"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375,409,956</w:t>
            </w:r>
          </w:p>
        </w:tc>
        <w:tc>
          <w:tcPr>
            <w:tcW w:w="1192" w:type="dxa"/>
            <w:tcBorders>
              <w:left w:val="nil"/>
              <w:bottom w:val="single" w:sz="4" w:space="0" w:color="auto"/>
              <w:right w:val="nil"/>
            </w:tcBorders>
            <w:vAlign w:val="bottom"/>
          </w:tcPr>
          <w:p w14:paraId="6B7BF384" w14:textId="3368AF54" w:rsidR="00F5747C" w:rsidRPr="00E12604" w:rsidRDefault="00F5747C"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162,355,287</w:t>
            </w:r>
          </w:p>
        </w:tc>
        <w:tc>
          <w:tcPr>
            <w:tcW w:w="1250" w:type="dxa"/>
            <w:tcBorders>
              <w:left w:val="nil"/>
              <w:bottom w:val="single" w:sz="4" w:space="0" w:color="auto"/>
              <w:right w:val="nil"/>
            </w:tcBorders>
            <w:vAlign w:val="bottom"/>
          </w:tcPr>
          <w:p w14:paraId="0D39F648" w14:textId="70489825" w:rsidR="00F5747C" w:rsidRPr="00E12604" w:rsidRDefault="00F5747C"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174,391,951</w:t>
            </w:r>
          </w:p>
        </w:tc>
        <w:tc>
          <w:tcPr>
            <w:tcW w:w="1276" w:type="dxa"/>
            <w:gridSpan w:val="2"/>
            <w:tcBorders>
              <w:left w:val="nil"/>
              <w:bottom w:val="single" w:sz="4" w:space="0" w:color="auto"/>
              <w:right w:val="nil"/>
            </w:tcBorders>
            <w:vAlign w:val="bottom"/>
          </w:tcPr>
          <w:p w14:paraId="03A9EE38" w14:textId="2C01A8D2" w:rsidR="00F5747C" w:rsidRPr="00E12604" w:rsidRDefault="00F5747C"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560,293,869</w:t>
            </w:r>
          </w:p>
        </w:tc>
        <w:tc>
          <w:tcPr>
            <w:tcW w:w="1274" w:type="dxa"/>
            <w:tcBorders>
              <w:left w:val="nil"/>
              <w:bottom w:val="single" w:sz="4" w:space="0" w:color="auto"/>
              <w:right w:val="nil"/>
            </w:tcBorders>
            <w:vAlign w:val="bottom"/>
          </w:tcPr>
          <w:p w14:paraId="29248774" w14:textId="2B4DC571" w:rsidR="00F5747C" w:rsidRPr="00E12604" w:rsidRDefault="00F5747C" w:rsidP="00F5747C">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549,801,907</w:t>
            </w:r>
          </w:p>
        </w:tc>
      </w:tr>
      <w:tr w:rsidR="002F4B7E" w:rsidRPr="00E12604" w14:paraId="7F66EC78" w14:textId="77777777" w:rsidTr="007C6E07">
        <w:tc>
          <w:tcPr>
            <w:tcW w:w="1958" w:type="dxa"/>
            <w:tcBorders>
              <w:top w:val="nil"/>
              <w:left w:val="nil"/>
              <w:right w:val="nil"/>
            </w:tcBorders>
            <w:vAlign w:val="bottom"/>
          </w:tcPr>
          <w:p w14:paraId="6C88C80C" w14:textId="77777777" w:rsidR="002F4B7E" w:rsidRPr="00E12604" w:rsidRDefault="002F4B7E" w:rsidP="002F4B7E">
            <w:pPr>
              <w:ind w:left="-101"/>
              <w:contextualSpacing/>
              <w:rPr>
                <w:rFonts w:ascii="Arial" w:eastAsia="Arial Unicode MS" w:hAnsi="Arial" w:cs="Arial"/>
                <w:color w:val="000000"/>
                <w:sz w:val="16"/>
                <w:szCs w:val="16"/>
                <w:cs/>
              </w:rPr>
            </w:pPr>
          </w:p>
        </w:tc>
        <w:tc>
          <w:tcPr>
            <w:tcW w:w="1276" w:type="dxa"/>
            <w:tcBorders>
              <w:top w:val="single" w:sz="4" w:space="0" w:color="auto"/>
              <w:left w:val="nil"/>
              <w:right w:val="nil"/>
            </w:tcBorders>
            <w:vAlign w:val="bottom"/>
          </w:tcPr>
          <w:p w14:paraId="566F6F77"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44" w:type="dxa"/>
            <w:tcBorders>
              <w:top w:val="single" w:sz="4" w:space="0" w:color="auto"/>
              <w:left w:val="nil"/>
              <w:right w:val="nil"/>
            </w:tcBorders>
            <w:vAlign w:val="bottom"/>
          </w:tcPr>
          <w:p w14:paraId="0C1412DB"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192" w:type="dxa"/>
            <w:tcBorders>
              <w:top w:val="single" w:sz="4" w:space="0" w:color="auto"/>
              <w:left w:val="nil"/>
              <w:right w:val="nil"/>
            </w:tcBorders>
            <w:vAlign w:val="bottom"/>
          </w:tcPr>
          <w:p w14:paraId="7924213D"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50" w:type="dxa"/>
            <w:tcBorders>
              <w:top w:val="single" w:sz="4" w:space="0" w:color="auto"/>
              <w:left w:val="nil"/>
              <w:right w:val="nil"/>
            </w:tcBorders>
            <w:vAlign w:val="bottom"/>
          </w:tcPr>
          <w:p w14:paraId="7A1C1E83"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23CB8373"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4" w:type="dxa"/>
            <w:tcBorders>
              <w:top w:val="single" w:sz="4" w:space="0" w:color="auto"/>
              <w:left w:val="nil"/>
              <w:right w:val="nil"/>
            </w:tcBorders>
            <w:vAlign w:val="bottom"/>
          </w:tcPr>
          <w:p w14:paraId="517E8FFE" w14:textId="77777777" w:rsidR="002F4B7E" w:rsidRPr="00E12604" w:rsidRDefault="002F4B7E" w:rsidP="002F4B7E">
            <w:pPr>
              <w:ind w:right="-72"/>
              <w:contextualSpacing/>
              <w:jc w:val="right"/>
              <w:rPr>
                <w:rFonts w:ascii="Arial" w:eastAsia="Arial Unicode MS" w:hAnsi="Arial" w:cs="Arial"/>
                <w:color w:val="000000"/>
                <w:sz w:val="16"/>
                <w:szCs w:val="16"/>
              </w:rPr>
            </w:pPr>
          </w:p>
        </w:tc>
      </w:tr>
      <w:tr w:rsidR="00384E17" w:rsidRPr="00E12604" w14:paraId="3B266093" w14:textId="77777777" w:rsidTr="007C6E07">
        <w:tc>
          <w:tcPr>
            <w:tcW w:w="1958" w:type="dxa"/>
            <w:tcBorders>
              <w:top w:val="nil"/>
              <w:left w:val="nil"/>
              <w:right w:val="nil"/>
            </w:tcBorders>
            <w:vAlign w:val="bottom"/>
          </w:tcPr>
          <w:p w14:paraId="2A8AB8B2" w14:textId="77777777" w:rsidR="00384E17" w:rsidRPr="00E12604" w:rsidRDefault="00384E17" w:rsidP="00384E17">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Other income</w:t>
            </w:r>
          </w:p>
        </w:tc>
        <w:tc>
          <w:tcPr>
            <w:tcW w:w="1276" w:type="dxa"/>
            <w:tcBorders>
              <w:left w:val="nil"/>
              <w:right w:val="nil"/>
            </w:tcBorders>
            <w:vAlign w:val="bottom"/>
          </w:tcPr>
          <w:p w14:paraId="26DC5D4E"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44" w:type="dxa"/>
            <w:tcBorders>
              <w:left w:val="nil"/>
              <w:right w:val="nil"/>
            </w:tcBorders>
            <w:vAlign w:val="bottom"/>
          </w:tcPr>
          <w:p w14:paraId="6EF44E9A"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192" w:type="dxa"/>
            <w:tcBorders>
              <w:left w:val="nil"/>
              <w:right w:val="nil"/>
            </w:tcBorders>
            <w:vAlign w:val="bottom"/>
          </w:tcPr>
          <w:p w14:paraId="2D785EE9"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50" w:type="dxa"/>
            <w:tcBorders>
              <w:left w:val="nil"/>
              <w:right w:val="nil"/>
            </w:tcBorders>
            <w:vAlign w:val="bottom"/>
          </w:tcPr>
          <w:p w14:paraId="7DDDD8F2"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76" w:type="dxa"/>
            <w:gridSpan w:val="2"/>
            <w:tcBorders>
              <w:left w:val="nil"/>
              <w:right w:val="nil"/>
            </w:tcBorders>
            <w:vAlign w:val="bottom"/>
          </w:tcPr>
          <w:p w14:paraId="42D8C6FB" w14:textId="71CC852F"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72,231,598</w:t>
            </w:r>
          </w:p>
        </w:tc>
        <w:tc>
          <w:tcPr>
            <w:tcW w:w="1274" w:type="dxa"/>
            <w:tcBorders>
              <w:top w:val="nil"/>
              <w:left w:val="nil"/>
              <w:right w:val="nil"/>
            </w:tcBorders>
          </w:tcPr>
          <w:p w14:paraId="115669D2" w14:textId="310A1AB8"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69,104,891</w:t>
            </w:r>
          </w:p>
        </w:tc>
      </w:tr>
      <w:tr w:rsidR="00384E17" w:rsidRPr="00E12604" w14:paraId="59FE5708" w14:textId="77777777" w:rsidTr="007C6E07">
        <w:tc>
          <w:tcPr>
            <w:tcW w:w="1958" w:type="dxa"/>
            <w:tcBorders>
              <w:top w:val="nil"/>
              <w:left w:val="nil"/>
              <w:right w:val="nil"/>
            </w:tcBorders>
            <w:vAlign w:val="bottom"/>
          </w:tcPr>
          <w:p w14:paraId="4A53C596" w14:textId="77777777" w:rsidR="00384E17" w:rsidRPr="00E12604" w:rsidRDefault="00384E17" w:rsidP="00384E17">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Dividend income</w:t>
            </w:r>
          </w:p>
        </w:tc>
        <w:tc>
          <w:tcPr>
            <w:tcW w:w="1276" w:type="dxa"/>
            <w:tcBorders>
              <w:left w:val="nil"/>
              <w:right w:val="nil"/>
            </w:tcBorders>
            <w:vAlign w:val="bottom"/>
          </w:tcPr>
          <w:p w14:paraId="0ACFF1B3"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44" w:type="dxa"/>
            <w:tcBorders>
              <w:left w:val="nil"/>
              <w:right w:val="nil"/>
            </w:tcBorders>
            <w:vAlign w:val="bottom"/>
          </w:tcPr>
          <w:p w14:paraId="66780A36"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192" w:type="dxa"/>
            <w:tcBorders>
              <w:left w:val="nil"/>
              <w:right w:val="nil"/>
            </w:tcBorders>
            <w:vAlign w:val="bottom"/>
          </w:tcPr>
          <w:p w14:paraId="262C9D93"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50" w:type="dxa"/>
            <w:tcBorders>
              <w:left w:val="nil"/>
              <w:right w:val="nil"/>
            </w:tcBorders>
            <w:vAlign w:val="bottom"/>
          </w:tcPr>
          <w:p w14:paraId="18A5CFB8"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76" w:type="dxa"/>
            <w:gridSpan w:val="2"/>
            <w:tcBorders>
              <w:left w:val="nil"/>
              <w:right w:val="nil"/>
            </w:tcBorders>
            <w:vAlign w:val="bottom"/>
          </w:tcPr>
          <w:p w14:paraId="2C1E8BFA" w14:textId="4E1E4C9E"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w:t>
            </w:r>
          </w:p>
        </w:tc>
        <w:tc>
          <w:tcPr>
            <w:tcW w:w="1274" w:type="dxa"/>
            <w:tcBorders>
              <w:top w:val="nil"/>
              <w:left w:val="nil"/>
              <w:right w:val="nil"/>
            </w:tcBorders>
          </w:tcPr>
          <w:p w14:paraId="2AECD043" w14:textId="55326EEB"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145,780,161</w:t>
            </w:r>
          </w:p>
        </w:tc>
      </w:tr>
      <w:tr w:rsidR="00384E17" w:rsidRPr="00E12604" w14:paraId="29ED7600" w14:textId="77777777" w:rsidTr="007C6E07">
        <w:tc>
          <w:tcPr>
            <w:tcW w:w="1958" w:type="dxa"/>
            <w:tcBorders>
              <w:top w:val="nil"/>
              <w:left w:val="nil"/>
              <w:right w:val="nil"/>
            </w:tcBorders>
            <w:vAlign w:val="bottom"/>
          </w:tcPr>
          <w:p w14:paraId="08985559" w14:textId="77777777" w:rsidR="00384E17" w:rsidRPr="00E12604" w:rsidRDefault="00384E17" w:rsidP="00384E17">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 xml:space="preserve">Selling expenses and </w:t>
            </w:r>
          </w:p>
          <w:p w14:paraId="0D5DACB2" w14:textId="6F75D981" w:rsidR="00384E17" w:rsidRPr="00E12604" w:rsidRDefault="00384E17" w:rsidP="00384E17">
            <w:pPr>
              <w:ind w:left="-101"/>
              <w:contextualSpacing/>
              <w:rPr>
                <w:rFonts w:ascii="Arial" w:eastAsia="Arial Unicode MS" w:hAnsi="Arial" w:cs="Arial"/>
                <w:color w:val="000000"/>
                <w:sz w:val="16"/>
                <w:szCs w:val="16"/>
                <w:cs/>
              </w:rPr>
            </w:pPr>
            <w:r w:rsidRPr="00E12604">
              <w:rPr>
                <w:rFonts w:ascii="Arial" w:eastAsia="Arial Unicode MS" w:hAnsi="Arial" w:cs="Arial"/>
                <w:color w:val="000000"/>
                <w:sz w:val="16"/>
                <w:szCs w:val="16"/>
              </w:rPr>
              <w:t xml:space="preserve">   distribution costs</w:t>
            </w:r>
          </w:p>
        </w:tc>
        <w:tc>
          <w:tcPr>
            <w:tcW w:w="1276" w:type="dxa"/>
            <w:tcBorders>
              <w:top w:val="nil"/>
              <w:left w:val="nil"/>
              <w:right w:val="nil"/>
            </w:tcBorders>
            <w:vAlign w:val="bottom"/>
          </w:tcPr>
          <w:p w14:paraId="5DB6D386"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49DD919F"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542867B6"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2D1FA0FD"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76" w:type="dxa"/>
            <w:gridSpan w:val="2"/>
            <w:tcBorders>
              <w:top w:val="nil"/>
              <w:left w:val="nil"/>
              <w:right w:val="nil"/>
            </w:tcBorders>
            <w:vAlign w:val="bottom"/>
          </w:tcPr>
          <w:p w14:paraId="316FC4A8" w14:textId="7B6E1CA4"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(100,829,640)</w:t>
            </w:r>
          </w:p>
        </w:tc>
        <w:tc>
          <w:tcPr>
            <w:tcW w:w="1274" w:type="dxa"/>
            <w:tcBorders>
              <w:top w:val="nil"/>
              <w:left w:val="nil"/>
              <w:right w:val="nil"/>
            </w:tcBorders>
          </w:tcPr>
          <w:p w14:paraId="502FF0AB" w14:textId="77777777" w:rsidR="00384E17" w:rsidRPr="00E12604" w:rsidRDefault="00384E17" w:rsidP="00384E17">
            <w:pPr>
              <w:ind w:right="-72"/>
              <w:contextualSpacing/>
              <w:jc w:val="right"/>
              <w:rPr>
                <w:rFonts w:ascii="Arial" w:eastAsia="Arial Unicode MS" w:hAnsi="Arial" w:cs="Arial"/>
                <w:color w:val="000000"/>
                <w:sz w:val="16"/>
                <w:szCs w:val="16"/>
              </w:rPr>
            </w:pPr>
          </w:p>
          <w:p w14:paraId="27D82418" w14:textId="5A30A936"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(107,542,045)</w:t>
            </w:r>
          </w:p>
        </w:tc>
      </w:tr>
      <w:tr w:rsidR="00384E17" w:rsidRPr="00E12604" w14:paraId="4D124B71" w14:textId="77777777" w:rsidTr="007C6E07">
        <w:tc>
          <w:tcPr>
            <w:tcW w:w="1958" w:type="dxa"/>
            <w:tcBorders>
              <w:top w:val="nil"/>
              <w:left w:val="nil"/>
              <w:right w:val="nil"/>
            </w:tcBorders>
            <w:vAlign w:val="bottom"/>
          </w:tcPr>
          <w:p w14:paraId="15D4AA34" w14:textId="77777777" w:rsidR="00384E17" w:rsidRPr="00E12604" w:rsidRDefault="00384E17" w:rsidP="00384E17">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Administrative expenses</w:t>
            </w:r>
          </w:p>
        </w:tc>
        <w:tc>
          <w:tcPr>
            <w:tcW w:w="1276" w:type="dxa"/>
            <w:tcBorders>
              <w:top w:val="nil"/>
              <w:left w:val="nil"/>
              <w:right w:val="nil"/>
            </w:tcBorders>
            <w:vAlign w:val="bottom"/>
          </w:tcPr>
          <w:p w14:paraId="1A925C51"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7BEC5794"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34E8C5E6"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60FCC937"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76" w:type="dxa"/>
            <w:gridSpan w:val="2"/>
            <w:tcBorders>
              <w:top w:val="nil"/>
              <w:left w:val="nil"/>
              <w:right w:val="nil"/>
            </w:tcBorders>
            <w:vAlign w:val="bottom"/>
          </w:tcPr>
          <w:p w14:paraId="5CC039D1" w14:textId="0F1BD7A6" w:rsidR="00384E17" w:rsidRPr="00E12604" w:rsidRDefault="000262CC"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(281,</w:t>
            </w:r>
            <w:r w:rsidR="009C1BD8" w:rsidRPr="00E12604">
              <w:rPr>
                <w:rFonts w:ascii="Arial" w:eastAsia="Arial Unicode MS" w:hAnsi="Arial" w:cs="Arial"/>
                <w:color w:val="000000"/>
                <w:sz w:val="16"/>
                <w:szCs w:val="16"/>
              </w:rPr>
              <w:t>214</w:t>
            </w:r>
            <w:r w:rsidRPr="00E12604">
              <w:rPr>
                <w:rFonts w:ascii="Arial" w:eastAsia="Arial Unicode MS" w:hAnsi="Arial" w:cs="Arial"/>
                <w:color w:val="000000"/>
                <w:sz w:val="16"/>
                <w:szCs w:val="16"/>
              </w:rPr>
              <w:t>,</w:t>
            </w:r>
            <w:r w:rsidR="00556D54" w:rsidRPr="00E12604">
              <w:rPr>
                <w:rFonts w:ascii="Arial" w:eastAsia="Arial Unicode MS" w:hAnsi="Arial" w:cs="Arial"/>
                <w:color w:val="000000"/>
                <w:sz w:val="16"/>
                <w:szCs w:val="16"/>
              </w:rPr>
              <w:t>915</w:t>
            </w:r>
            <w:r w:rsidRPr="00E12604">
              <w:rPr>
                <w:rFonts w:ascii="Arial" w:eastAsia="Arial Unicode MS" w:hAnsi="Arial" w:cs="Arial"/>
                <w:color w:val="000000"/>
                <w:sz w:val="16"/>
                <w:szCs w:val="16"/>
              </w:rPr>
              <w:t>)</w:t>
            </w:r>
          </w:p>
        </w:tc>
        <w:tc>
          <w:tcPr>
            <w:tcW w:w="1274" w:type="dxa"/>
            <w:tcBorders>
              <w:top w:val="nil"/>
              <w:left w:val="nil"/>
              <w:right w:val="nil"/>
            </w:tcBorders>
          </w:tcPr>
          <w:p w14:paraId="5576E3E9" w14:textId="614E7A1D"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(278,241,189)</w:t>
            </w:r>
          </w:p>
        </w:tc>
      </w:tr>
      <w:tr w:rsidR="00384E17" w:rsidRPr="00E12604" w14:paraId="401A0059" w14:textId="77777777" w:rsidTr="007C6E07">
        <w:tc>
          <w:tcPr>
            <w:tcW w:w="1958" w:type="dxa"/>
            <w:tcBorders>
              <w:top w:val="nil"/>
              <w:left w:val="nil"/>
              <w:right w:val="nil"/>
            </w:tcBorders>
            <w:vAlign w:val="bottom"/>
          </w:tcPr>
          <w:p w14:paraId="51E51A2C" w14:textId="77777777" w:rsidR="00384E17" w:rsidRPr="00E12604" w:rsidRDefault="00384E17" w:rsidP="00384E17">
            <w:pPr>
              <w:ind w:left="-101"/>
              <w:contextualSpacing/>
              <w:rPr>
                <w:rFonts w:ascii="Arial" w:eastAsia="Arial Unicode MS" w:hAnsi="Arial" w:cs="Arial"/>
                <w:color w:val="000000"/>
                <w:sz w:val="16"/>
                <w:szCs w:val="16"/>
                <w:cs/>
              </w:rPr>
            </w:pPr>
            <w:r w:rsidRPr="00E12604">
              <w:rPr>
                <w:rFonts w:ascii="Arial" w:eastAsia="Arial Unicode MS" w:hAnsi="Arial" w:cs="Arial"/>
                <w:color w:val="000000"/>
                <w:sz w:val="16"/>
                <w:szCs w:val="16"/>
              </w:rPr>
              <w:t>Other expenses</w:t>
            </w:r>
          </w:p>
        </w:tc>
        <w:tc>
          <w:tcPr>
            <w:tcW w:w="1276" w:type="dxa"/>
            <w:tcBorders>
              <w:top w:val="nil"/>
              <w:left w:val="nil"/>
              <w:right w:val="nil"/>
            </w:tcBorders>
            <w:vAlign w:val="bottom"/>
          </w:tcPr>
          <w:p w14:paraId="5D29E7F1"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2BB40036"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3378F488"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4249C1E0"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76" w:type="dxa"/>
            <w:gridSpan w:val="2"/>
            <w:tcBorders>
              <w:top w:val="nil"/>
              <w:left w:val="nil"/>
              <w:right w:val="nil"/>
            </w:tcBorders>
            <w:vAlign w:val="bottom"/>
          </w:tcPr>
          <w:p w14:paraId="229F7842" w14:textId="22A0DA8B"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(20,973,919)</w:t>
            </w:r>
          </w:p>
        </w:tc>
        <w:tc>
          <w:tcPr>
            <w:tcW w:w="1274" w:type="dxa"/>
            <w:tcBorders>
              <w:top w:val="nil"/>
              <w:left w:val="nil"/>
              <w:right w:val="nil"/>
            </w:tcBorders>
          </w:tcPr>
          <w:p w14:paraId="5AD53333" w14:textId="5DE8A0D8"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(16,553,858)</w:t>
            </w:r>
          </w:p>
        </w:tc>
      </w:tr>
      <w:tr w:rsidR="00384E17" w:rsidRPr="00E12604" w14:paraId="18611249" w14:textId="77777777" w:rsidTr="007C6E07">
        <w:tc>
          <w:tcPr>
            <w:tcW w:w="1958" w:type="dxa"/>
            <w:tcBorders>
              <w:top w:val="nil"/>
              <w:left w:val="nil"/>
              <w:right w:val="nil"/>
            </w:tcBorders>
            <w:vAlign w:val="bottom"/>
          </w:tcPr>
          <w:p w14:paraId="1A0B5BE5" w14:textId="7294519E" w:rsidR="00384E17" w:rsidRPr="00E12604" w:rsidRDefault="00384E17" w:rsidP="00384E17">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Finance costs</w:t>
            </w:r>
          </w:p>
        </w:tc>
        <w:tc>
          <w:tcPr>
            <w:tcW w:w="1276" w:type="dxa"/>
            <w:tcBorders>
              <w:top w:val="nil"/>
              <w:left w:val="nil"/>
              <w:right w:val="nil"/>
            </w:tcBorders>
            <w:vAlign w:val="bottom"/>
          </w:tcPr>
          <w:p w14:paraId="40D12A25"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334AB1FF"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539B5455"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08FF32C6" w14:textId="77777777" w:rsidR="00384E17" w:rsidRPr="00E12604" w:rsidRDefault="00384E17" w:rsidP="00384E17">
            <w:pPr>
              <w:ind w:right="-72"/>
              <w:contextualSpacing/>
              <w:jc w:val="right"/>
              <w:rPr>
                <w:rFonts w:ascii="Arial" w:eastAsia="Arial Unicode MS" w:hAnsi="Arial" w:cs="Arial"/>
                <w:color w:val="000000"/>
                <w:sz w:val="16"/>
                <w:szCs w:val="16"/>
              </w:rPr>
            </w:pPr>
          </w:p>
        </w:tc>
        <w:tc>
          <w:tcPr>
            <w:tcW w:w="1276" w:type="dxa"/>
            <w:gridSpan w:val="2"/>
            <w:tcBorders>
              <w:left w:val="nil"/>
              <w:bottom w:val="single" w:sz="4" w:space="0" w:color="auto"/>
              <w:right w:val="nil"/>
            </w:tcBorders>
            <w:vAlign w:val="bottom"/>
          </w:tcPr>
          <w:p w14:paraId="414B8D01" w14:textId="0FECC1B1"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(15,915)</w:t>
            </w:r>
          </w:p>
        </w:tc>
        <w:tc>
          <w:tcPr>
            <w:tcW w:w="1274" w:type="dxa"/>
            <w:tcBorders>
              <w:left w:val="nil"/>
              <w:bottom w:val="single" w:sz="4" w:space="0" w:color="auto"/>
              <w:right w:val="nil"/>
            </w:tcBorders>
          </w:tcPr>
          <w:p w14:paraId="0A6D2640" w14:textId="0AA9FFBA" w:rsidR="00384E17" w:rsidRPr="00E12604" w:rsidRDefault="00384E17" w:rsidP="00384E17">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(27,866)</w:t>
            </w:r>
          </w:p>
        </w:tc>
      </w:tr>
      <w:tr w:rsidR="002F4B7E" w:rsidRPr="00E12604" w14:paraId="124D5017" w14:textId="77777777" w:rsidTr="007C6E07">
        <w:tc>
          <w:tcPr>
            <w:tcW w:w="1958" w:type="dxa"/>
            <w:tcBorders>
              <w:top w:val="nil"/>
              <w:left w:val="nil"/>
              <w:right w:val="nil"/>
            </w:tcBorders>
            <w:vAlign w:val="bottom"/>
          </w:tcPr>
          <w:p w14:paraId="408C217C" w14:textId="77777777" w:rsidR="002F4B7E" w:rsidRPr="00E12604" w:rsidRDefault="002F4B7E" w:rsidP="002F4B7E">
            <w:pPr>
              <w:ind w:left="-101"/>
              <w:contextualSpacing/>
              <w:rPr>
                <w:rFonts w:ascii="Arial" w:eastAsia="Arial Unicode MS" w:hAnsi="Arial" w:cs="Arial"/>
                <w:color w:val="000000"/>
                <w:sz w:val="16"/>
                <w:szCs w:val="16"/>
              </w:rPr>
            </w:pPr>
          </w:p>
        </w:tc>
        <w:tc>
          <w:tcPr>
            <w:tcW w:w="1276" w:type="dxa"/>
            <w:tcBorders>
              <w:top w:val="nil"/>
              <w:left w:val="nil"/>
              <w:right w:val="nil"/>
            </w:tcBorders>
            <w:vAlign w:val="bottom"/>
          </w:tcPr>
          <w:p w14:paraId="5AED7301"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6261C8D9"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5C6324B7"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6284724B"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0E21A414"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4" w:type="dxa"/>
            <w:tcBorders>
              <w:top w:val="single" w:sz="4" w:space="0" w:color="auto"/>
              <w:left w:val="nil"/>
              <w:right w:val="nil"/>
            </w:tcBorders>
            <w:vAlign w:val="bottom"/>
          </w:tcPr>
          <w:p w14:paraId="3BA05E45" w14:textId="77777777" w:rsidR="002F4B7E" w:rsidRPr="00E12604" w:rsidRDefault="002F4B7E" w:rsidP="002F4B7E">
            <w:pPr>
              <w:ind w:right="-72"/>
              <w:contextualSpacing/>
              <w:jc w:val="right"/>
              <w:rPr>
                <w:rFonts w:ascii="Arial" w:eastAsia="Arial Unicode MS" w:hAnsi="Arial" w:cs="Arial"/>
                <w:color w:val="000000"/>
                <w:sz w:val="16"/>
                <w:szCs w:val="16"/>
              </w:rPr>
            </w:pPr>
          </w:p>
        </w:tc>
      </w:tr>
      <w:tr w:rsidR="008834F4" w:rsidRPr="00E12604" w14:paraId="6191A44D" w14:textId="77777777" w:rsidTr="007C6E07">
        <w:tc>
          <w:tcPr>
            <w:tcW w:w="1958" w:type="dxa"/>
            <w:tcBorders>
              <w:top w:val="nil"/>
              <w:left w:val="nil"/>
              <w:right w:val="nil"/>
            </w:tcBorders>
            <w:vAlign w:val="bottom"/>
          </w:tcPr>
          <w:p w14:paraId="3B063FB9" w14:textId="362E22D3" w:rsidR="008834F4" w:rsidRPr="00E12604" w:rsidRDefault="008834F4" w:rsidP="008834F4">
            <w:pPr>
              <w:tabs>
                <w:tab w:val="left" w:pos="165"/>
              </w:tabs>
              <w:ind w:left="-101" w:right="-140"/>
              <w:contextualSpacing/>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Profit before income tax</w:t>
            </w:r>
          </w:p>
        </w:tc>
        <w:tc>
          <w:tcPr>
            <w:tcW w:w="1276" w:type="dxa"/>
            <w:tcBorders>
              <w:top w:val="nil"/>
              <w:left w:val="nil"/>
              <w:right w:val="nil"/>
            </w:tcBorders>
            <w:vAlign w:val="bottom"/>
          </w:tcPr>
          <w:p w14:paraId="79C76CFA"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72ACABAD"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65430B99"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5820E13F"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76" w:type="dxa"/>
            <w:gridSpan w:val="2"/>
            <w:tcBorders>
              <w:left w:val="nil"/>
              <w:right w:val="nil"/>
            </w:tcBorders>
            <w:vAlign w:val="bottom"/>
          </w:tcPr>
          <w:p w14:paraId="006E009D" w14:textId="2C0A190A" w:rsidR="008834F4" w:rsidRPr="00E12604" w:rsidRDefault="00556D54" w:rsidP="008834F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229,491,078</w:t>
            </w:r>
          </w:p>
        </w:tc>
        <w:tc>
          <w:tcPr>
            <w:tcW w:w="1274" w:type="dxa"/>
            <w:tcBorders>
              <w:left w:val="nil"/>
              <w:right w:val="nil"/>
            </w:tcBorders>
            <w:vAlign w:val="bottom"/>
          </w:tcPr>
          <w:p w14:paraId="171A2888" w14:textId="22F23E29" w:rsidR="008834F4" w:rsidRPr="00E12604" w:rsidRDefault="008834F4" w:rsidP="008834F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362,322,001</w:t>
            </w:r>
          </w:p>
        </w:tc>
      </w:tr>
      <w:tr w:rsidR="008834F4" w:rsidRPr="00E12604" w14:paraId="7AEC8C50" w14:textId="77777777" w:rsidTr="007C6E07">
        <w:tc>
          <w:tcPr>
            <w:tcW w:w="1958" w:type="dxa"/>
            <w:tcBorders>
              <w:top w:val="nil"/>
              <w:left w:val="nil"/>
              <w:right w:val="nil"/>
            </w:tcBorders>
            <w:vAlign w:val="bottom"/>
          </w:tcPr>
          <w:p w14:paraId="2B58FA79" w14:textId="77777777" w:rsidR="008834F4" w:rsidRPr="00E12604" w:rsidRDefault="008834F4" w:rsidP="008834F4">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Income tax expense</w:t>
            </w:r>
          </w:p>
        </w:tc>
        <w:tc>
          <w:tcPr>
            <w:tcW w:w="1276" w:type="dxa"/>
            <w:tcBorders>
              <w:top w:val="nil"/>
              <w:left w:val="nil"/>
              <w:right w:val="nil"/>
            </w:tcBorders>
            <w:vAlign w:val="bottom"/>
          </w:tcPr>
          <w:p w14:paraId="0F8DC3AF"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4C98CE3D"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1D2CE6CF"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5E9F5536"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76" w:type="dxa"/>
            <w:gridSpan w:val="2"/>
            <w:tcBorders>
              <w:left w:val="nil"/>
              <w:bottom w:val="single" w:sz="4" w:space="0" w:color="auto"/>
              <w:right w:val="nil"/>
            </w:tcBorders>
            <w:vAlign w:val="bottom"/>
          </w:tcPr>
          <w:p w14:paraId="2194D36F" w14:textId="267F3C46" w:rsidR="008834F4" w:rsidRPr="00E12604" w:rsidRDefault="008834F4" w:rsidP="008834F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(45,</w:t>
            </w:r>
            <w:r w:rsidR="00556D54" w:rsidRPr="00E12604">
              <w:rPr>
                <w:rFonts w:ascii="Arial" w:eastAsia="Arial Unicode MS" w:hAnsi="Arial" w:cs="Arial"/>
                <w:color w:val="000000"/>
                <w:sz w:val="16"/>
                <w:szCs w:val="16"/>
              </w:rPr>
              <w:t>235</w:t>
            </w:r>
            <w:r w:rsidRPr="00E12604">
              <w:rPr>
                <w:rFonts w:ascii="Arial" w:eastAsia="Arial Unicode MS" w:hAnsi="Arial" w:cs="Arial"/>
                <w:color w:val="000000"/>
                <w:sz w:val="16"/>
                <w:szCs w:val="16"/>
              </w:rPr>
              <w:t>,</w:t>
            </w:r>
            <w:r w:rsidR="00556D54" w:rsidRPr="00E12604">
              <w:rPr>
                <w:rFonts w:ascii="Arial" w:eastAsia="Arial Unicode MS" w:hAnsi="Arial" w:cs="Arial"/>
                <w:color w:val="000000"/>
                <w:sz w:val="16"/>
                <w:szCs w:val="16"/>
              </w:rPr>
              <w:t>264</w:t>
            </w:r>
            <w:r w:rsidRPr="00E12604">
              <w:rPr>
                <w:rFonts w:ascii="Arial" w:eastAsia="Arial Unicode MS" w:hAnsi="Arial" w:cs="Arial"/>
                <w:color w:val="000000"/>
                <w:sz w:val="16"/>
                <w:szCs w:val="16"/>
              </w:rPr>
              <w:t>)</w:t>
            </w:r>
          </w:p>
        </w:tc>
        <w:tc>
          <w:tcPr>
            <w:tcW w:w="1274" w:type="dxa"/>
            <w:tcBorders>
              <w:left w:val="nil"/>
              <w:bottom w:val="single" w:sz="4" w:space="0" w:color="auto"/>
              <w:right w:val="nil"/>
            </w:tcBorders>
            <w:vAlign w:val="bottom"/>
          </w:tcPr>
          <w:p w14:paraId="6580027E" w14:textId="47FC08AC" w:rsidR="008834F4" w:rsidRPr="00E12604" w:rsidRDefault="008834F4" w:rsidP="008834F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(50,818,762)</w:t>
            </w:r>
          </w:p>
        </w:tc>
      </w:tr>
      <w:tr w:rsidR="008834F4" w:rsidRPr="00E12604" w14:paraId="779AF10E" w14:textId="77777777" w:rsidTr="007C6E07">
        <w:tc>
          <w:tcPr>
            <w:tcW w:w="1958" w:type="dxa"/>
            <w:tcBorders>
              <w:top w:val="nil"/>
              <w:left w:val="nil"/>
              <w:right w:val="nil"/>
            </w:tcBorders>
            <w:vAlign w:val="bottom"/>
          </w:tcPr>
          <w:p w14:paraId="5FCFD285" w14:textId="77777777" w:rsidR="008834F4" w:rsidRPr="00E12604" w:rsidRDefault="008834F4" w:rsidP="008834F4">
            <w:pPr>
              <w:ind w:left="-101"/>
              <w:contextualSpacing/>
              <w:rPr>
                <w:rFonts w:ascii="Arial" w:eastAsia="Arial Unicode MS" w:hAnsi="Arial" w:cs="Arial"/>
                <w:color w:val="000000"/>
                <w:sz w:val="16"/>
                <w:szCs w:val="16"/>
              </w:rPr>
            </w:pPr>
          </w:p>
        </w:tc>
        <w:tc>
          <w:tcPr>
            <w:tcW w:w="1276" w:type="dxa"/>
            <w:tcBorders>
              <w:top w:val="nil"/>
              <w:left w:val="nil"/>
              <w:right w:val="nil"/>
            </w:tcBorders>
            <w:vAlign w:val="bottom"/>
          </w:tcPr>
          <w:p w14:paraId="42CC2317"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2C6AFCFA"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1F77D192"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52AFA435"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373B5ABF"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74" w:type="dxa"/>
            <w:tcBorders>
              <w:top w:val="single" w:sz="4" w:space="0" w:color="auto"/>
              <w:left w:val="nil"/>
              <w:right w:val="nil"/>
            </w:tcBorders>
            <w:vAlign w:val="bottom"/>
          </w:tcPr>
          <w:p w14:paraId="7B1534E3" w14:textId="77777777" w:rsidR="008834F4" w:rsidRPr="00E12604" w:rsidRDefault="008834F4" w:rsidP="008834F4">
            <w:pPr>
              <w:ind w:right="-72"/>
              <w:contextualSpacing/>
              <w:jc w:val="right"/>
              <w:rPr>
                <w:rFonts w:ascii="Arial" w:eastAsia="Arial Unicode MS" w:hAnsi="Arial" w:cs="Arial"/>
                <w:color w:val="000000"/>
                <w:sz w:val="16"/>
                <w:szCs w:val="16"/>
              </w:rPr>
            </w:pPr>
          </w:p>
        </w:tc>
      </w:tr>
      <w:tr w:rsidR="008834F4" w:rsidRPr="00E12604" w14:paraId="62035666" w14:textId="77777777" w:rsidTr="007C6E07">
        <w:tc>
          <w:tcPr>
            <w:tcW w:w="1958" w:type="dxa"/>
            <w:tcBorders>
              <w:top w:val="nil"/>
              <w:left w:val="nil"/>
              <w:right w:val="nil"/>
            </w:tcBorders>
            <w:vAlign w:val="bottom"/>
          </w:tcPr>
          <w:p w14:paraId="0E1EAB63" w14:textId="77777777" w:rsidR="008834F4" w:rsidRPr="00E12604" w:rsidRDefault="008834F4" w:rsidP="008834F4">
            <w:pPr>
              <w:ind w:left="-101"/>
              <w:contextualSpacing/>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Net profit for the year</w:t>
            </w:r>
          </w:p>
        </w:tc>
        <w:tc>
          <w:tcPr>
            <w:tcW w:w="1276" w:type="dxa"/>
            <w:tcBorders>
              <w:top w:val="nil"/>
              <w:left w:val="nil"/>
              <w:right w:val="nil"/>
            </w:tcBorders>
            <w:vAlign w:val="bottom"/>
          </w:tcPr>
          <w:p w14:paraId="49A1ADD6"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44" w:type="dxa"/>
            <w:tcBorders>
              <w:top w:val="nil"/>
              <w:left w:val="nil"/>
              <w:right w:val="nil"/>
            </w:tcBorders>
            <w:vAlign w:val="bottom"/>
          </w:tcPr>
          <w:p w14:paraId="5A96BF69"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192" w:type="dxa"/>
            <w:tcBorders>
              <w:top w:val="nil"/>
              <w:left w:val="nil"/>
              <w:right w:val="nil"/>
            </w:tcBorders>
            <w:vAlign w:val="bottom"/>
          </w:tcPr>
          <w:p w14:paraId="643A02B9"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50" w:type="dxa"/>
            <w:tcBorders>
              <w:top w:val="nil"/>
              <w:left w:val="nil"/>
              <w:right w:val="nil"/>
            </w:tcBorders>
            <w:vAlign w:val="bottom"/>
          </w:tcPr>
          <w:p w14:paraId="20875C69" w14:textId="77777777" w:rsidR="008834F4" w:rsidRPr="00E12604" w:rsidRDefault="008834F4" w:rsidP="008834F4">
            <w:pPr>
              <w:ind w:right="-72"/>
              <w:contextualSpacing/>
              <w:jc w:val="right"/>
              <w:rPr>
                <w:rFonts w:ascii="Arial" w:eastAsia="Arial Unicode MS" w:hAnsi="Arial" w:cs="Arial"/>
                <w:color w:val="000000"/>
                <w:sz w:val="16"/>
                <w:szCs w:val="16"/>
              </w:rPr>
            </w:pPr>
          </w:p>
        </w:tc>
        <w:tc>
          <w:tcPr>
            <w:tcW w:w="1276" w:type="dxa"/>
            <w:gridSpan w:val="2"/>
            <w:tcBorders>
              <w:left w:val="nil"/>
              <w:bottom w:val="single" w:sz="4" w:space="0" w:color="auto"/>
              <w:right w:val="nil"/>
            </w:tcBorders>
            <w:vAlign w:val="bottom"/>
          </w:tcPr>
          <w:p w14:paraId="03F0DC86" w14:textId="7758430A" w:rsidR="008834F4" w:rsidRPr="00E12604" w:rsidRDefault="008834F4" w:rsidP="008834F4">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184</w:t>
            </w:r>
            <w:r w:rsidR="009C0DFB" w:rsidRPr="00E12604">
              <w:rPr>
                <w:rFonts w:ascii="Arial" w:eastAsia="Arial Unicode MS" w:hAnsi="Arial" w:cs="Arial"/>
                <w:b/>
                <w:bCs/>
                <w:color w:val="000000"/>
                <w:sz w:val="16"/>
                <w:szCs w:val="16"/>
              </w:rPr>
              <w:t>,</w:t>
            </w:r>
            <w:r w:rsidR="00B47F2C" w:rsidRPr="00E12604">
              <w:rPr>
                <w:rFonts w:ascii="Arial" w:eastAsia="Arial Unicode MS" w:hAnsi="Arial" w:cs="Arial"/>
                <w:b/>
                <w:bCs/>
                <w:color w:val="000000"/>
                <w:sz w:val="16"/>
                <w:szCs w:val="16"/>
              </w:rPr>
              <w:t>255</w:t>
            </w:r>
            <w:r w:rsidRPr="00E12604">
              <w:rPr>
                <w:rFonts w:ascii="Arial" w:eastAsia="Arial Unicode MS" w:hAnsi="Arial" w:cs="Arial"/>
                <w:b/>
                <w:bCs/>
                <w:color w:val="000000"/>
                <w:sz w:val="16"/>
                <w:szCs w:val="16"/>
              </w:rPr>
              <w:t>,</w:t>
            </w:r>
            <w:r w:rsidR="00B47F2C" w:rsidRPr="00E12604">
              <w:rPr>
                <w:rFonts w:ascii="Arial" w:eastAsia="Arial Unicode MS" w:hAnsi="Arial" w:cs="Arial"/>
                <w:b/>
                <w:bCs/>
                <w:color w:val="000000"/>
                <w:sz w:val="16"/>
                <w:szCs w:val="16"/>
              </w:rPr>
              <w:t>814</w:t>
            </w:r>
          </w:p>
        </w:tc>
        <w:tc>
          <w:tcPr>
            <w:tcW w:w="1274" w:type="dxa"/>
            <w:tcBorders>
              <w:left w:val="nil"/>
              <w:bottom w:val="single" w:sz="4" w:space="0" w:color="auto"/>
              <w:right w:val="nil"/>
            </w:tcBorders>
            <w:vAlign w:val="bottom"/>
          </w:tcPr>
          <w:p w14:paraId="4A48B2E2" w14:textId="45212D80" w:rsidR="008834F4" w:rsidRPr="00E12604" w:rsidRDefault="008834F4" w:rsidP="008834F4">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311,503,239</w:t>
            </w:r>
          </w:p>
        </w:tc>
      </w:tr>
      <w:tr w:rsidR="002F4B7E" w:rsidRPr="00E12604" w14:paraId="0401C855" w14:textId="77777777" w:rsidTr="007C6E07">
        <w:tc>
          <w:tcPr>
            <w:tcW w:w="1958" w:type="dxa"/>
            <w:tcBorders>
              <w:top w:val="nil"/>
              <w:left w:val="nil"/>
              <w:right w:val="nil"/>
            </w:tcBorders>
            <w:vAlign w:val="bottom"/>
          </w:tcPr>
          <w:p w14:paraId="35168024" w14:textId="77777777" w:rsidR="002F4B7E" w:rsidRPr="00E12604" w:rsidRDefault="002F4B7E" w:rsidP="002F4B7E">
            <w:pPr>
              <w:ind w:left="-101"/>
              <w:contextualSpacing/>
              <w:rPr>
                <w:rFonts w:ascii="Arial" w:eastAsia="Arial Unicode MS" w:hAnsi="Arial" w:cs="Arial"/>
                <w:color w:val="000000"/>
                <w:sz w:val="16"/>
                <w:szCs w:val="16"/>
                <w:cs/>
              </w:rPr>
            </w:pPr>
          </w:p>
        </w:tc>
        <w:tc>
          <w:tcPr>
            <w:tcW w:w="1276" w:type="dxa"/>
            <w:tcBorders>
              <w:left w:val="nil"/>
              <w:right w:val="nil"/>
            </w:tcBorders>
            <w:vAlign w:val="bottom"/>
          </w:tcPr>
          <w:p w14:paraId="3B3EACEF"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44" w:type="dxa"/>
            <w:tcBorders>
              <w:left w:val="nil"/>
              <w:right w:val="nil"/>
            </w:tcBorders>
            <w:vAlign w:val="bottom"/>
          </w:tcPr>
          <w:p w14:paraId="6E7D2E14"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192" w:type="dxa"/>
            <w:tcBorders>
              <w:left w:val="nil"/>
              <w:right w:val="nil"/>
            </w:tcBorders>
            <w:vAlign w:val="bottom"/>
          </w:tcPr>
          <w:p w14:paraId="535DACA0"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50" w:type="dxa"/>
            <w:tcBorders>
              <w:left w:val="nil"/>
              <w:right w:val="nil"/>
            </w:tcBorders>
            <w:vAlign w:val="bottom"/>
          </w:tcPr>
          <w:p w14:paraId="4BB45D9A"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6177B0DD"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4" w:type="dxa"/>
            <w:tcBorders>
              <w:top w:val="single" w:sz="4" w:space="0" w:color="auto"/>
              <w:left w:val="nil"/>
              <w:right w:val="nil"/>
            </w:tcBorders>
            <w:vAlign w:val="bottom"/>
          </w:tcPr>
          <w:p w14:paraId="47C8F8E8" w14:textId="77777777" w:rsidR="002F4B7E" w:rsidRPr="00E12604" w:rsidRDefault="002F4B7E" w:rsidP="002F4B7E">
            <w:pPr>
              <w:ind w:right="-72"/>
              <w:contextualSpacing/>
              <w:jc w:val="right"/>
              <w:rPr>
                <w:rFonts w:ascii="Arial" w:eastAsia="Arial Unicode MS" w:hAnsi="Arial" w:cs="Arial"/>
                <w:color w:val="000000"/>
                <w:sz w:val="16"/>
                <w:szCs w:val="16"/>
              </w:rPr>
            </w:pPr>
          </w:p>
        </w:tc>
      </w:tr>
      <w:tr w:rsidR="002F4B7E" w:rsidRPr="00E12604" w14:paraId="0F907014" w14:textId="77777777" w:rsidTr="007C6E07">
        <w:tc>
          <w:tcPr>
            <w:tcW w:w="1958" w:type="dxa"/>
            <w:tcBorders>
              <w:top w:val="nil"/>
              <w:left w:val="nil"/>
              <w:right w:val="nil"/>
            </w:tcBorders>
            <w:vAlign w:val="bottom"/>
          </w:tcPr>
          <w:p w14:paraId="536F1582" w14:textId="77777777" w:rsidR="002F4B7E" w:rsidRPr="00E12604" w:rsidRDefault="002F4B7E" w:rsidP="002F4B7E">
            <w:pPr>
              <w:tabs>
                <w:tab w:val="left" w:pos="165"/>
              </w:tabs>
              <w:ind w:left="-101"/>
              <w:contextualSpacing/>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 xml:space="preserve">Timing of revenue </w:t>
            </w:r>
          </w:p>
          <w:p w14:paraId="6798F1A5" w14:textId="195BD202" w:rsidR="002F4B7E" w:rsidRPr="00E12604" w:rsidRDefault="002F4B7E" w:rsidP="002F4B7E">
            <w:pPr>
              <w:tabs>
                <w:tab w:val="left" w:pos="165"/>
              </w:tabs>
              <w:ind w:left="-101"/>
              <w:contextualSpacing/>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 xml:space="preserve">   recognition</w:t>
            </w:r>
          </w:p>
        </w:tc>
        <w:tc>
          <w:tcPr>
            <w:tcW w:w="1276" w:type="dxa"/>
            <w:tcBorders>
              <w:left w:val="nil"/>
              <w:right w:val="nil"/>
            </w:tcBorders>
            <w:vAlign w:val="bottom"/>
          </w:tcPr>
          <w:p w14:paraId="717B237A"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44" w:type="dxa"/>
            <w:tcBorders>
              <w:left w:val="nil"/>
              <w:right w:val="nil"/>
            </w:tcBorders>
            <w:vAlign w:val="bottom"/>
          </w:tcPr>
          <w:p w14:paraId="1C0CE5AD"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192" w:type="dxa"/>
            <w:tcBorders>
              <w:left w:val="nil"/>
              <w:right w:val="nil"/>
            </w:tcBorders>
            <w:vAlign w:val="bottom"/>
          </w:tcPr>
          <w:p w14:paraId="35D3D61F"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50" w:type="dxa"/>
            <w:tcBorders>
              <w:left w:val="nil"/>
              <w:right w:val="nil"/>
            </w:tcBorders>
            <w:vAlign w:val="bottom"/>
          </w:tcPr>
          <w:p w14:paraId="1ACA268D"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6" w:type="dxa"/>
            <w:gridSpan w:val="2"/>
            <w:tcBorders>
              <w:left w:val="nil"/>
              <w:right w:val="nil"/>
            </w:tcBorders>
            <w:vAlign w:val="bottom"/>
          </w:tcPr>
          <w:p w14:paraId="5835A70B" w14:textId="77777777" w:rsidR="002F4B7E" w:rsidRPr="00E12604" w:rsidRDefault="002F4B7E" w:rsidP="002F4B7E">
            <w:pPr>
              <w:ind w:right="-72"/>
              <w:contextualSpacing/>
              <w:jc w:val="right"/>
              <w:rPr>
                <w:rFonts w:ascii="Arial" w:eastAsia="Arial Unicode MS" w:hAnsi="Arial" w:cs="Arial"/>
                <w:b/>
                <w:bCs/>
                <w:color w:val="000000"/>
                <w:sz w:val="16"/>
                <w:szCs w:val="16"/>
              </w:rPr>
            </w:pPr>
          </w:p>
        </w:tc>
        <w:tc>
          <w:tcPr>
            <w:tcW w:w="1274" w:type="dxa"/>
            <w:tcBorders>
              <w:left w:val="nil"/>
              <w:right w:val="nil"/>
            </w:tcBorders>
            <w:vAlign w:val="bottom"/>
          </w:tcPr>
          <w:p w14:paraId="1D563733" w14:textId="77777777" w:rsidR="002F4B7E" w:rsidRPr="00E12604" w:rsidRDefault="002F4B7E" w:rsidP="002F4B7E">
            <w:pPr>
              <w:ind w:right="-72"/>
              <w:contextualSpacing/>
              <w:jc w:val="right"/>
              <w:rPr>
                <w:rFonts w:ascii="Arial" w:eastAsia="Arial Unicode MS" w:hAnsi="Arial" w:cs="Arial"/>
                <w:b/>
                <w:bCs/>
                <w:color w:val="000000"/>
                <w:sz w:val="16"/>
                <w:szCs w:val="16"/>
              </w:rPr>
            </w:pPr>
          </w:p>
        </w:tc>
      </w:tr>
      <w:tr w:rsidR="00F03F84" w:rsidRPr="00E12604" w14:paraId="4189ED8B" w14:textId="77777777" w:rsidTr="007C6E07">
        <w:tc>
          <w:tcPr>
            <w:tcW w:w="1958" w:type="dxa"/>
            <w:tcBorders>
              <w:top w:val="nil"/>
              <w:left w:val="nil"/>
              <w:right w:val="nil"/>
            </w:tcBorders>
            <w:vAlign w:val="bottom"/>
          </w:tcPr>
          <w:p w14:paraId="33286CDC" w14:textId="77777777" w:rsidR="00F03F84" w:rsidRPr="00E12604" w:rsidRDefault="00F03F84" w:rsidP="00F03F84">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At a point in time</w:t>
            </w:r>
          </w:p>
        </w:tc>
        <w:tc>
          <w:tcPr>
            <w:tcW w:w="1276" w:type="dxa"/>
            <w:tcBorders>
              <w:top w:val="nil"/>
              <w:left w:val="nil"/>
              <w:right w:val="nil"/>
            </w:tcBorders>
            <w:vAlign w:val="bottom"/>
          </w:tcPr>
          <w:p w14:paraId="30E4F33D" w14:textId="7F2C9562"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3,357,698,297</w:t>
            </w:r>
          </w:p>
        </w:tc>
        <w:tc>
          <w:tcPr>
            <w:tcW w:w="1244" w:type="dxa"/>
            <w:tcBorders>
              <w:top w:val="nil"/>
              <w:left w:val="nil"/>
              <w:right w:val="nil"/>
            </w:tcBorders>
            <w:vAlign w:val="bottom"/>
          </w:tcPr>
          <w:p w14:paraId="5A54314B" w14:textId="7EB20687"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3,529,440,419</w:t>
            </w:r>
          </w:p>
        </w:tc>
        <w:tc>
          <w:tcPr>
            <w:tcW w:w="1192" w:type="dxa"/>
            <w:tcBorders>
              <w:top w:val="nil"/>
              <w:left w:val="nil"/>
              <w:right w:val="nil"/>
            </w:tcBorders>
            <w:vAlign w:val="bottom"/>
          </w:tcPr>
          <w:p w14:paraId="6AF3E4AF" w14:textId="0EB16D98" w:rsidR="00F03F84" w:rsidRPr="00E12604" w:rsidRDefault="00F03F84" w:rsidP="00F03F84">
            <w:pPr>
              <w:ind w:left="-212"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1,067,391,759</w:t>
            </w:r>
          </w:p>
        </w:tc>
        <w:tc>
          <w:tcPr>
            <w:tcW w:w="1250" w:type="dxa"/>
            <w:tcBorders>
              <w:top w:val="nil"/>
              <w:left w:val="nil"/>
              <w:right w:val="nil"/>
            </w:tcBorders>
            <w:vAlign w:val="bottom"/>
          </w:tcPr>
          <w:p w14:paraId="2998F0A2" w14:textId="16CB8FDF" w:rsidR="00F03F84" w:rsidRPr="00E12604" w:rsidRDefault="00F03F84" w:rsidP="00F03F84">
            <w:pPr>
              <w:ind w:left="-212"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942,771,760</w:t>
            </w:r>
          </w:p>
        </w:tc>
        <w:tc>
          <w:tcPr>
            <w:tcW w:w="1276" w:type="dxa"/>
            <w:gridSpan w:val="2"/>
            <w:tcBorders>
              <w:top w:val="nil"/>
              <w:left w:val="nil"/>
              <w:right w:val="nil"/>
            </w:tcBorders>
            <w:vAlign w:val="bottom"/>
          </w:tcPr>
          <w:p w14:paraId="6B542F6C" w14:textId="1A5B177C"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4,425,090,056</w:t>
            </w:r>
          </w:p>
        </w:tc>
        <w:tc>
          <w:tcPr>
            <w:tcW w:w="1274" w:type="dxa"/>
            <w:tcBorders>
              <w:left w:val="nil"/>
              <w:right w:val="nil"/>
            </w:tcBorders>
            <w:vAlign w:val="bottom"/>
          </w:tcPr>
          <w:p w14:paraId="17AC2165" w14:textId="3682A846"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4,472,212,179</w:t>
            </w:r>
          </w:p>
        </w:tc>
      </w:tr>
      <w:tr w:rsidR="00F03F84" w:rsidRPr="00E12604" w14:paraId="0E93D34E" w14:textId="77777777" w:rsidTr="007C6E07">
        <w:tc>
          <w:tcPr>
            <w:tcW w:w="1958" w:type="dxa"/>
            <w:tcBorders>
              <w:top w:val="nil"/>
              <w:left w:val="nil"/>
              <w:right w:val="nil"/>
            </w:tcBorders>
            <w:vAlign w:val="bottom"/>
          </w:tcPr>
          <w:p w14:paraId="636ABCC5" w14:textId="77777777" w:rsidR="00F03F84" w:rsidRPr="00E12604" w:rsidRDefault="00F03F84" w:rsidP="00F03F84">
            <w:pPr>
              <w:ind w:left="-101"/>
              <w:contextualSpacing/>
              <w:rPr>
                <w:rFonts w:ascii="Arial" w:eastAsia="Arial Unicode MS" w:hAnsi="Arial" w:cs="Arial"/>
                <w:color w:val="000000"/>
                <w:sz w:val="16"/>
                <w:szCs w:val="16"/>
              </w:rPr>
            </w:pPr>
            <w:r w:rsidRPr="00E12604">
              <w:rPr>
                <w:rFonts w:ascii="Arial" w:eastAsia="Arial Unicode MS" w:hAnsi="Arial" w:cs="Arial"/>
                <w:color w:val="000000"/>
                <w:sz w:val="16"/>
                <w:szCs w:val="16"/>
              </w:rPr>
              <w:t>Overtime</w:t>
            </w:r>
          </w:p>
        </w:tc>
        <w:tc>
          <w:tcPr>
            <w:tcW w:w="1276" w:type="dxa"/>
            <w:tcBorders>
              <w:top w:val="nil"/>
              <w:left w:val="nil"/>
              <w:bottom w:val="single" w:sz="4" w:space="0" w:color="auto"/>
              <w:right w:val="nil"/>
            </w:tcBorders>
            <w:vAlign w:val="bottom"/>
          </w:tcPr>
          <w:p w14:paraId="10D8B227" w14:textId="4D7E4B43"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193,799,311</w:t>
            </w:r>
          </w:p>
        </w:tc>
        <w:tc>
          <w:tcPr>
            <w:tcW w:w="1244" w:type="dxa"/>
            <w:tcBorders>
              <w:top w:val="nil"/>
              <w:left w:val="nil"/>
              <w:bottom w:val="single" w:sz="4" w:space="0" w:color="auto"/>
              <w:right w:val="nil"/>
            </w:tcBorders>
            <w:vAlign w:val="bottom"/>
          </w:tcPr>
          <w:p w14:paraId="64373AD0" w14:textId="646DDA3E"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108,158,748</w:t>
            </w:r>
          </w:p>
        </w:tc>
        <w:tc>
          <w:tcPr>
            <w:tcW w:w="1192" w:type="dxa"/>
            <w:tcBorders>
              <w:top w:val="nil"/>
              <w:left w:val="nil"/>
              <w:bottom w:val="single" w:sz="4" w:space="0" w:color="auto"/>
              <w:right w:val="nil"/>
            </w:tcBorders>
            <w:vAlign w:val="bottom"/>
          </w:tcPr>
          <w:p w14:paraId="35D823B1" w14:textId="655A59CF"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1,928,575</w:t>
            </w:r>
          </w:p>
        </w:tc>
        <w:tc>
          <w:tcPr>
            <w:tcW w:w="1250" w:type="dxa"/>
            <w:tcBorders>
              <w:top w:val="nil"/>
              <w:left w:val="nil"/>
              <w:bottom w:val="single" w:sz="4" w:space="0" w:color="auto"/>
              <w:right w:val="nil"/>
            </w:tcBorders>
            <w:vAlign w:val="bottom"/>
          </w:tcPr>
          <w:p w14:paraId="3FDE06E1" w14:textId="2E46D814"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239,951</w:t>
            </w:r>
          </w:p>
        </w:tc>
        <w:tc>
          <w:tcPr>
            <w:tcW w:w="1276" w:type="dxa"/>
            <w:gridSpan w:val="2"/>
            <w:tcBorders>
              <w:top w:val="nil"/>
              <w:left w:val="nil"/>
              <w:bottom w:val="single" w:sz="4" w:space="0" w:color="auto"/>
              <w:right w:val="nil"/>
            </w:tcBorders>
            <w:vAlign w:val="bottom"/>
          </w:tcPr>
          <w:p w14:paraId="43BACDD0" w14:textId="6EDC4603"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195,727,886</w:t>
            </w:r>
          </w:p>
        </w:tc>
        <w:tc>
          <w:tcPr>
            <w:tcW w:w="1274" w:type="dxa"/>
            <w:tcBorders>
              <w:left w:val="nil"/>
              <w:bottom w:val="single" w:sz="4" w:space="0" w:color="auto"/>
              <w:right w:val="nil"/>
            </w:tcBorders>
            <w:vAlign w:val="bottom"/>
          </w:tcPr>
          <w:p w14:paraId="707689DD" w14:textId="5220F267" w:rsidR="00F03F84" w:rsidRPr="00E12604" w:rsidRDefault="00F03F84" w:rsidP="00F03F84">
            <w:pPr>
              <w:ind w:right="-72"/>
              <w:contextualSpacing/>
              <w:jc w:val="right"/>
              <w:rPr>
                <w:rFonts w:ascii="Arial" w:eastAsia="Arial Unicode MS" w:hAnsi="Arial" w:cs="Arial"/>
                <w:color w:val="000000"/>
                <w:sz w:val="16"/>
                <w:szCs w:val="16"/>
              </w:rPr>
            </w:pPr>
            <w:r w:rsidRPr="00E12604">
              <w:rPr>
                <w:rFonts w:ascii="Arial" w:eastAsia="Arial Unicode MS" w:hAnsi="Arial" w:cs="Arial"/>
                <w:color w:val="000000"/>
                <w:sz w:val="16"/>
                <w:szCs w:val="16"/>
              </w:rPr>
              <w:t>108,398,699</w:t>
            </w:r>
          </w:p>
        </w:tc>
      </w:tr>
      <w:tr w:rsidR="002F4B7E" w:rsidRPr="00E12604" w14:paraId="572116B4" w14:textId="77777777" w:rsidTr="007C6E07">
        <w:tc>
          <w:tcPr>
            <w:tcW w:w="1958" w:type="dxa"/>
            <w:tcBorders>
              <w:top w:val="nil"/>
              <w:left w:val="nil"/>
              <w:right w:val="nil"/>
            </w:tcBorders>
            <w:vAlign w:val="bottom"/>
          </w:tcPr>
          <w:p w14:paraId="581E2017" w14:textId="77777777" w:rsidR="002F4B7E" w:rsidRPr="00E12604" w:rsidRDefault="002F4B7E" w:rsidP="002F4B7E">
            <w:pPr>
              <w:ind w:left="-101"/>
              <w:contextualSpacing/>
              <w:rPr>
                <w:rFonts w:ascii="Arial" w:eastAsia="Arial Unicode MS" w:hAnsi="Arial" w:cs="Arial"/>
                <w:color w:val="000000"/>
                <w:sz w:val="16"/>
                <w:szCs w:val="16"/>
              </w:rPr>
            </w:pPr>
          </w:p>
        </w:tc>
        <w:tc>
          <w:tcPr>
            <w:tcW w:w="1276" w:type="dxa"/>
            <w:tcBorders>
              <w:top w:val="single" w:sz="4" w:space="0" w:color="auto"/>
              <w:left w:val="nil"/>
              <w:right w:val="nil"/>
            </w:tcBorders>
            <w:vAlign w:val="bottom"/>
          </w:tcPr>
          <w:p w14:paraId="16C1FA82"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44" w:type="dxa"/>
            <w:tcBorders>
              <w:top w:val="single" w:sz="4" w:space="0" w:color="auto"/>
              <w:left w:val="nil"/>
              <w:right w:val="nil"/>
            </w:tcBorders>
            <w:vAlign w:val="bottom"/>
          </w:tcPr>
          <w:p w14:paraId="2AB41323"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192" w:type="dxa"/>
            <w:tcBorders>
              <w:top w:val="single" w:sz="4" w:space="0" w:color="auto"/>
              <w:left w:val="nil"/>
              <w:right w:val="nil"/>
            </w:tcBorders>
            <w:vAlign w:val="bottom"/>
          </w:tcPr>
          <w:p w14:paraId="594EEB3F"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50" w:type="dxa"/>
            <w:tcBorders>
              <w:top w:val="single" w:sz="4" w:space="0" w:color="auto"/>
              <w:left w:val="nil"/>
              <w:right w:val="nil"/>
            </w:tcBorders>
            <w:vAlign w:val="bottom"/>
          </w:tcPr>
          <w:p w14:paraId="43A3BF4E" w14:textId="77777777" w:rsidR="002F4B7E" w:rsidRPr="00E12604" w:rsidRDefault="002F4B7E" w:rsidP="002F4B7E">
            <w:pPr>
              <w:ind w:right="-72"/>
              <w:contextualSpacing/>
              <w:jc w:val="right"/>
              <w:rPr>
                <w:rFonts w:ascii="Arial" w:eastAsia="Arial Unicode MS" w:hAnsi="Arial" w:cs="Arial"/>
                <w:color w:val="000000"/>
                <w:sz w:val="16"/>
                <w:szCs w:val="16"/>
              </w:rPr>
            </w:pPr>
          </w:p>
        </w:tc>
        <w:tc>
          <w:tcPr>
            <w:tcW w:w="1276" w:type="dxa"/>
            <w:gridSpan w:val="2"/>
            <w:tcBorders>
              <w:top w:val="single" w:sz="4" w:space="0" w:color="auto"/>
              <w:left w:val="nil"/>
              <w:right w:val="nil"/>
            </w:tcBorders>
            <w:vAlign w:val="bottom"/>
          </w:tcPr>
          <w:p w14:paraId="7BEEF0FE" w14:textId="77777777" w:rsidR="002F4B7E" w:rsidRPr="00E12604" w:rsidRDefault="002F4B7E" w:rsidP="002F4B7E">
            <w:pPr>
              <w:ind w:right="-72"/>
              <w:contextualSpacing/>
              <w:jc w:val="right"/>
              <w:rPr>
                <w:rFonts w:ascii="Arial" w:eastAsia="Arial Unicode MS" w:hAnsi="Arial" w:cs="Arial"/>
                <w:b/>
                <w:bCs/>
                <w:color w:val="000000"/>
                <w:sz w:val="16"/>
                <w:szCs w:val="16"/>
              </w:rPr>
            </w:pPr>
          </w:p>
        </w:tc>
        <w:tc>
          <w:tcPr>
            <w:tcW w:w="1274" w:type="dxa"/>
            <w:tcBorders>
              <w:top w:val="single" w:sz="4" w:space="0" w:color="auto"/>
              <w:left w:val="nil"/>
              <w:right w:val="nil"/>
            </w:tcBorders>
            <w:vAlign w:val="bottom"/>
          </w:tcPr>
          <w:p w14:paraId="18A0426D" w14:textId="77777777" w:rsidR="002F4B7E" w:rsidRPr="00E12604" w:rsidRDefault="002F4B7E" w:rsidP="002F4B7E">
            <w:pPr>
              <w:ind w:right="-72"/>
              <w:contextualSpacing/>
              <w:jc w:val="right"/>
              <w:rPr>
                <w:rFonts w:ascii="Arial" w:eastAsia="Arial Unicode MS" w:hAnsi="Arial" w:cs="Arial"/>
                <w:b/>
                <w:bCs/>
                <w:color w:val="000000"/>
                <w:sz w:val="16"/>
                <w:szCs w:val="16"/>
              </w:rPr>
            </w:pPr>
          </w:p>
        </w:tc>
      </w:tr>
      <w:tr w:rsidR="00E4062C" w:rsidRPr="00E12604" w14:paraId="6213EA67" w14:textId="77777777" w:rsidTr="007C6E07">
        <w:tc>
          <w:tcPr>
            <w:tcW w:w="1958" w:type="dxa"/>
            <w:tcBorders>
              <w:top w:val="nil"/>
              <w:left w:val="nil"/>
              <w:right w:val="nil"/>
            </w:tcBorders>
            <w:vAlign w:val="bottom"/>
          </w:tcPr>
          <w:p w14:paraId="2B70DFB1" w14:textId="77777777" w:rsidR="00E4062C" w:rsidRPr="00E12604" w:rsidRDefault="00E4062C" w:rsidP="00E4062C">
            <w:pPr>
              <w:ind w:left="-101"/>
              <w:contextualSpacing/>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Total revenues</w:t>
            </w:r>
          </w:p>
        </w:tc>
        <w:tc>
          <w:tcPr>
            <w:tcW w:w="1276" w:type="dxa"/>
            <w:tcBorders>
              <w:top w:val="nil"/>
              <w:left w:val="nil"/>
              <w:bottom w:val="single" w:sz="4" w:space="0" w:color="auto"/>
              <w:right w:val="nil"/>
            </w:tcBorders>
            <w:vAlign w:val="bottom"/>
          </w:tcPr>
          <w:p w14:paraId="24425D26" w14:textId="2460A218" w:rsidR="00E4062C" w:rsidRPr="00E12604" w:rsidRDefault="00E4062C" w:rsidP="00E4062C">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3,551,497,608</w:t>
            </w:r>
          </w:p>
        </w:tc>
        <w:tc>
          <w:tcPr>
            <w:tcW w:w="1244" w:type="dxa"/>
            <w:tcBorders>
              <w:top w:val="nil"/>
              <w:left w:val="nil"/>
              <w:bottom w:val="single" w:sz="4" w:space="0" w:color="auto"/>
              <w:right w:val="nil"/>
            </w:tcBorders>
            <w:vAlign w:val="bottom"/>
          </w:tcPr>
          <w:p w14:paraId="20FC3819" w14:textId="247E52C6" w:rsidR="00E4062C" w:rsidRPr="00E12604" w:rsidRDefault="00E4062C" w:rsidP="00E4062C">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3,637,599,167</w:t>
            </w:r>
          </w:p>
        </w:tc>
        <w:tc>
          <w:tcPr>
            <w:tcW w:w="1192" w:type="dxa"/>
            <w:tcBorders>
              <w:top w:val="nil"/>
              <w:left w:val="nil"/>
              <w:bottom w:val="single" w:sz="4" w:space="0" w:color="auto"/>
              <w:right w:val="nil"/>
            </w:tcBorders>
            <w:vAlign w:val="bottom"/>
          </w:tcPr>
          <w:p w14:paraId="0700E0E4" w14:textId="1D3A31BA" w:rsidR="00E4062C" w:rsidRPr="00E12604" w:rsidRDefault="00E4062C" w:rsidP="00E4062C">
            <w:pPr>
              <w:ind w:left="-212"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1,069,320,334</w:t>
            </w:r>
          </w:p>
        </w:tc>
        <w:tc>
          <w:tcPr>
            <w:tcW w:w="1250" w:type="dxa"/>
            <w:tcBorders>
              <w:top w:val="nil"/>
              <w:left w:val="nil"/>
              <w:bottom w:val="single" w:sz="4" w:space="0" w:color="auto"/>
              <w:right w:val="nil"/>
            </w:tcBorders>
            <w:vAlign w:val="bottom"/>
          </w:tcPr>
          <w:p w14:paraId="47C03B15" w14:textId="7630C164" w:rsidR="00E4062C" w:rsidRPr="00E12604" w:rsidRDefault="00E4062C" w:rsidP="00E4062C">
            <w:pPr>
              <w:ind w:left="-212"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943,011,711</w:t>
            </w:r>
          </w:p>
        </w:tc>
        <w:tc>
          <w:tcPr>
            <w:tcW w:w="1276" w:type="dxa"/>
            <w:gridSpan w:val="2"/>
            <w:tcBorders>
              <w:top w:val="nil"/>
              <w:left w:val="nil"/>
              <w:bottom w:val="single" w:sz="4" w:space="0" w:color="auto"/>
              <w:right w:val="nil"/>
            </w:tcBorders>
            <w:vAlign w:val="bottom"/>
          </w:tcPr>
          <w:p w14:paraId="34A76D92" w14:textId="47781123" w:rsidR="00E4062C" w:rsidRPr="00E12604" w:rsidRDefault="00E4062C" w:rsidP="00E4062C">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4,620,817,942</w:t>
            </w:r>
          </w:p>
        </w:tc>
        <w:tc>
          <w:tcPr>
            <w:tcW w:w="1274" w:type="dxa"/>
            <w:tcBorders>
              <w:left w:val="nil"/>
              <w:bottom w:val="single" w:sz="4" w:space="0" w:color="auto"/>
              <w:right w:val="nil"/>
            </w:tcBorders>
            <w:vAlign w:val="bottom"/>
          </w:tcPr>
          <w:p w14:paraId="162344D2" w14:textId="13A68CC6" w:rsidR="00E4062C" w:rsidRPr="00E12604" w:rsidRDefault="00E4062C" w:rsidP="00E4062C">
            <w:pPr>
              <w:ind w:right="-72"/>
              <w:contextualSpacing/>
              <w:jc w:val="right"/>
              <w:rPr>
                <w:rFonts w:ascii="Arial" w:eastAsia="Arial Unicode MS" w:hAnsi="Arial" w:cs="Arial"/>
                <w:b/>
                <w:bCs/>
                <w:color w:val="000000"/>
                <w:sz w:val="16"/>
                <w:szCs w:val="16"/>
              </w:rPr>
            </w:pPr>
            <w:r w:rsidRPr="00E12604">
              <w:rPr>
                <w:rFonts w:ascii="Arial" w:eastAsia="Arial Unicode MS" w:hAnsi="Arial" w:cs="Arial"/>
                <w:b/>
                <w:bCs/>
                <w:color w:val="000000"/>
                <w:sz w:val="16"/>
                <w:szCs w:val="16"/>
              </w:rPr>
              <w:t>4,580,610,878</w:t>
            </w:r>
          </w:p>
        </w:tc>
      </w:tr>
    </w:tbl>
    <w:p w14:paraId="2616B091" w14:textId="77777777" w:rsidR="00C027B0" w:rsidRPr="00E12604" w:rsidRDefault="00C027B0" w:rsidP="00CC62D0">
      <w:pPr>
        <w:tabs>
          <w:tab w:val="left" w:pos="1080"/>
          <w:tab w:val="left" w:pos="1260"/>
        </w:tabs>
        <w:jc w:val="both"/>
        <w:rPr>
          <w:rFonts w:ascii="Arial" w:hAnsi="Arial" w:cs="Arial"/>
          <w:color w:val="000000"/>
          <w:sz w:val="18"/>
          <w:szCs w:val="18"/>
        </w:rPr>
      </w:pPr>
    </w:p>
    <w:p w14:paraId="0BAE6413" w14:textId="77777777" w:rsidR="00C027B0" w:rsidRPr="00E12604" w:rsidRDefault="00C027B0" w:rsidP="00CC62D0">
      <w:pPr>
        <w:tabs>
          <w:tab w:val="left" w:pos="1080"/>
          <w:tab w:val="left" w:pos="1260"/>
        </w:tabs>
        <w:jc w:val="both"/>
        <w:rPr>
          <w:rFonts w:ascii="Arial" w:hAnsi="Arial" w:cs="Arial"/>
          <w:color w:val="000000"/>
          <w:sz w:val="18"/>
          <w:szCs w:val="18"/>
        </w:rPr>
      </w:pPr>
    </w:p>
    <w:p w14:paraId="47830CD0" w14:textId="77777777" w:rsidR="00C027B0" w:rsidRPr="00E12604" w:rsidRDefault="00C027B0" w:rsidP="00CC62D0">
      <w:pPr>
        <w:tabs>
          <w:tab w:val="left" w:pos="1080"/>
          <w:tab w:val="left" w:pos="1260"/>
        </w:tabs>
        <w:jc w:val="both"/>
        <w:rPr>
          <w:rFonts w:ascii="Arial" w:hAnsi="Arial" w:cs="Arial"/>
          <w:color w:val="000000"/>
          <w:sz w:val="18"/>
          <w:szCs w:val="18"/>
        </w:rPr>
      </w:pPr>
    </w:p>
    <w:p w14:paraId="71584722" w14:textId="3C41E88C" w:rsidR="00A3140E" w:rsidRPr="00E12604" w:rsidRDefault="00DD71C5" w:rsidP="00CC62D0">
      <w:pPr>
        <w:tabs>
          <w:tab w:val="left" w:pos="1080"/>
          <w:tab w:val="left" w:pos="1260"/>
        </w:tabs>
        <w:jc w:val="both"/>
        <w:rPr>
          <w:rFonts w:ascii="Arial" w:hAnsi="Arial" w:cs="Arial"/>
          <w:color w:val="000000"/>
          <w:sz w:val="18"/>
          <w:szCs w:val="18"/>
        </w:rPr>
      </w:pPr>
      <w:r w:rsidRPr="00E12604">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7B045C" w:rsidRPr="00E12604" w14:paraId="194D5043" w14:textId="77777777" w:rsidTr="00AF1B49">
        <w:trPr>
          <w:trHeight w:val="386"/>
        </w:trPr>
        <w:tc>
          <w:tcPr>
            <w:tcW w:w="9461" w:type="dxa"/>
            <w:vAlign w:val="center"/>
          </w:tcPr>
          <w:p w14:paraId="3A423739" w14:textId="1EC32EA6" w:rsidR="007B045C"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9</w:t>
            </w:r>
            <w:r w:rsidR="007B045C" w:rsidRPr="00E12604">
              <w:rPr>
                <w:rFonts w:ascii="Arial" w:hAnsi="Arial" w:cs="Arial"/>
                <w:b/>
                <w:bCs/>
                <w:color w:val="000000"/>
                <w:sz w:val="18"/>
                <w:szCs w:val="18"/>
                <w:lang w:eastAsia="th-TH"/>
              </w:rPr>
              <w:tab/>
              <w:t>Cash and cash equivalents</w:t>
            </w:r>
          </w:p>
        </w:tc>
      </w:tr>
    </w:tbl>
    <w:p w14:paraId="460CE9EA" w14:textId="77777777" w:rsidR="00595692" w:rsidRPr="00E12604" w:rsidRDefault="00595692" w:rsidP="00595692">
      <w:pPr>
        <w:ind w:left="540" w:hanging="533"/>
        <w:rPr>
          <w:rFonts w:ascii="Arial" w:hAnsi="Arial" w:cs="Arial"/>
          <w:color w:val="000000"/>
          <w:sz w:val="18"/>
          <w:szCs w:val="18"/>
        </w:rPr>
      </w:pPr>
    </w:p>
    <w:tbl>
      <w:tblPr>
        <w:tblW w:w="9463" w:type="dxa"/>
        <w:tblInd w:w="108" w:type="dxa"/>
        <w:tblLayout w:type="fixed"/>
        <w:tblLook w:val="04A0" w:firstRow="1" w:lastRow="0" w:firstColumn="1" w:lastColumn="0" w:noHBand="0" w:noVBand="1"/>
      </w:tblPr>
      <w:tblGrid>
        <w:gridCol w:w="4050"/>
        <w:gridCol w:w="1354"/>
        <w:gridCol w:w="1353"/>
        <w:gridCol w:w="1353"/>
        <w:gridCol w:w="1353"/>
      </w:tblGrid>
      <w:tr w:rsidR="00595692" w:rsidRPr="00E12604" w14:paraId="1D90B557" w14:textId="77777777" w:rsidTr="00AB360D">
        <w:trPr>
          <w:cantSplit/>
          <w:trHeight w:val="211"/>
        </w:trPr>
        <w:tc>
          <w:tcPr>
            <w:tcW w:w="4050" w:type="dxa"/>
            <w:vAlign w:val="bottom"/>
          </w:tcPr>
          <w:p w14:paraId="78768C19" w14:textId="77777777" w:rsidR="00595692" w:rsidRPr="00E12604" w:rsidRDefault="00595692" w:rsidP="002F4B7E">
            <w:pPr>
              <w:ind w:left="-101"/>
              <w:rPr>
                <w:rFonts w:ascii="Arial" w:hAnsi="Arial" w:cs="Arial"/>
                <w:b/>
                <w:bCs/>
                <w:color w:val="000000"/>
                <w:sz w:val="18"/>
                <w:szCs w:val="18"/>
              </w:rPr>
            </w:pPr>
            <w:bookmarkStart w:id="4" w:name="_Hlk87955821"/>
          </w:p>
        </w:tc>
        <w:tc>
          <w:tcPr>
            <w:tcW w:w="2707" w:type="dxa"/>
            <w:gridSpan w:val="2"/>
            <w:tcBorders>
              <w:bottom w:val="single" w:sz="4" w:space="0" w:color="auto"/>
            </w:tcBorders>
            <w:vAlign w:val="bottom"/>
            <w:hideMark/>
          </w:tcPr>
          <w:p w14:paraId="76E98FF8" w14:textId="77777777" w:rsidR="00595692" w:rsidRPr="00E12604" w:rsidRDefault="00595692" w:rsidP="002F4B7E">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794504B7" w14:textId="77777777" w:rsidR="00595692" w:rsidRPr="00E12604" w:rsidRDefault="00595692" w:rsidP="002F4B7E">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06" w:type="dxa"/>
            <w:gridSpan w:val="2"/>
            <w:tcBorders>
              <w:bottom w:val="single" w:sz="4" w:space="0" w:color="auto"/>
            </w:tcBorders>
            <w:vAlign w:val="bottom"/>
            <w:hideMark/>
          </w:tcPr>
          <w:p w14:paraId="67D2E8C6" w14:textId="77777777" w:rsidR="00595692" w:rsidRPr="00E12604" w:rsidRDefault="00595692" w:rsidP="002F4B7E">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2138DD5B" w14:textId="77777777" w:rsidR="00595692" w:rsidRPr="00E12604" w:rsidRDefault="00595692" w:rsidP="002F4B7E">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2F4B7E" w:rsidRPr="00E12604" w14:paraId="07555993" w14:textId="77777777" w:rsidTr="00AB360D">
        <w:trPr>
          <w:cantSplit/>
          <w:trHeight w:val="211"/>
        </w:trPr>
        <w:tc>
          <w:tcPr>
            <w:tcW w:w="4050" w:type="dxa"/>
            <w:vAlign w:val="bottom"/>
          </w:tcPr>
          <w:p w14:paraId="538996CF" w14:textId="77777777" w:rsidR="002F4B7E" w:rsidRPr="00E12604" w:rsidRDefault="002F4B7E" w:rsidP="002F4B7E">
            <w:pPr>
              <w:ind w:left="-101"/>
              <w:rPr>
                <w:rFonts w:ascii="Arial" w:hAnsi="Arial" w:cs="Arial"/>
                <w:b/>
                <w:bCs/>
                <w:color w:val="000000"/>
                <w:sz w:val="18"/>
                <w:szCs w:val="18"/>
              </w:rPr>
            </w:pPr>
          </w:p>
        </w:tc>
        <w:tc>
          <w:tcPr>
            <w:tcW w:w="1354" w:type="dxa"/>
            <w:tcBorders>
              <w:top w:val="single" w:sz="4" w:space="0" w:color="auto"/>
              <w:left w:val="nil"/>
              <w:right w:val="nil"/>
            </w:tcBorders>
            <w:vAlign w:val="bottom"/>
            <w:hideMark/>
          </w:tcPr>
          <w:p w14:paraId="606B529F" w14:textId="30C1C2AC"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2025</w:t>
            </w:r>
          </w:p>
        </w:tc>
        <w:tc>
          <w:tcPr>
            <w:tcW w:w="1353" w:type="dxa"/>
            <w:tcBorders>
              <w:top w:val="single" w:sz="4" w:space="0" w:color="auto"/>
              <w:left w:val="nil"/>
              <w:right w:val="nil"/>
            </w:tcBorders>
            <w:vAlign w:val="bottom"/>
            <w:hideMark/>
          </w:tcPr>
          <w:p w14:paraId="104D8C49" w14:textId="4525E05E"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2024</w:t>
            </w:r>
          </w:p>
        </w:tc>
        <w:tc>
          <w:tcPr>
            <w:tcW w:w="1353" w:type="dxa"/>
            <w:tcBorders>
              <w:top w:val="single" w:sz="4" w:space="0" w:color="auto"/>
              <w:left w:val="nil"/>
              <w:right w:val="nil"/>
            </w:tcBorders>
            <w:vAlign w:val="bottom"/>
            <w:hideMark/>
          </w:tcPr>
          <w:p w14:paraId="0A0B7CED" w14:textId="56EB338D"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2025</w:t>
            </w:r>
          </w:p>
        </w:tc>
        <w:tc>
          <w:tcPr>
            <w:tcW w:w="1353" w:type="dxa"/>
            <w:tcBorders>
              <w:top w:val="single" w:sz="4" w:space="0" w:color="auto"/>
              <w:left w:val="nil"/>
              <w:right w:val="nil"/>
            </w:tcBorders>
            <w:vAlign w:val="bottom"/>
            <w:hideMark/>
          </w:tcPr>
          <w:p w14:paraId="75C4509C" w14:textId="7511EDEB"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2024</w:t>
            </w:r>
          </w:p>
        </w:tc>
      </w:tr>
      <w:tr w:rsidR="00595692" w:rsidRPr="00E12604" w14:paraId="73A43E90" w14:textId="77777777" w:rsidTr="002F4B7E">
        <w:trPr>
          <w:cantSplit/>
          <w:trHeight w:val="211"/>
        </w:trPr>
        <w:tc>
          <w:tcPr>
            <w:tcW w:w="4050" w:type="dxa"/>
            <w:vAlign w:val="bottom"/>
          </w:tcPr>
          <w:p w14:paraId="705A1B44" w14:textId="77777777" w:rsidR="00595692" w:rsidRPr="00E12604" w:rsidRDefault="00595692" w:rsidP="002F4B7E">
            <w:pPr>
              <w:ind w:left="-101"/>
              <w:rPr>
                <w:rFonts w:ascii="Arial" w:hAnsi="Arial" w:cs="Arial"/>
                <w:color w:val="000000"/>
                <w:sz w:val="18"/>
                <w:szCs w:val="18"/>
              </w:rPr>
            </w:pPr>
          </w:p>
        </w:tc>
        <w:tc>
          <w:tcPr>
            <w:tcW w:w="1354" w:type="dxa"/>
            <w:tcBorders>
              <w:bottom w:val="single" w:sz="4" w:space="0" w:color="auto"/>
            </w:tcBorders>
            <w:vAlign w:val="bottom"/>
            <w:hideMark/>
          </w:tcPr>
          <w:p w14:paraId="4BD4E8C1" w14:textId="77777777" w:rsidR="00595692" w:rsidRPr="00E12604" w:rsidRDefault="00595692" w:rsidP="002F4B7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41F20111" w14:textId="77777777" w:rsidR="00595692" w:rsidRPr="00E12604" w:rsidRDefault="00595692" w:rsidP="002F4B7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7C1FB18E" w14:textId="77777777" w:rsidR="00595692" w:rsidRPr="00E12604" w:rsidRDefault="00595692" w:rsidP="002F4B7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66EB8041" w14:textId="77777777" w:rsidR="00595692" w:rsidRPr="00E12604" w:rsidRDefault="00595692" w:rsidP="002F4B7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595692" w:rsidRPr="00E12604" w14:paraId="64C7B367" w14:textId="77777777" w:rsidTr="002F4B7E">
        <w:trPr>
          <w:cantSplit/>
          <w:trHeight w:val="89"/>
        </w:trPr>
        <w:tc>
          <w:tcPr>
            <w:tcW w:w="4050" w:type="dxa"/>
            <w:vAlign w:val="bottom"/>
          </w:tcPr>
          <w:p w14:paraId="7F010B4D" w14:textId="77777777" w:rsidR="00595692" w:rsidRPr="00E12604" w:rsidRDefault="00595692" w:rsidP="002F4B7E">
            <w:pPr>
              <w:ind w:left="-101"/>
              <w:rPr>
                <w:rFonts w:ascii="Arial" w:hAnsi="Arial" w:cs="Arial"/>
                <w:color w:val="000000"/>
                <w:sz w:val="18"/>
                <w:szCs w:val="18"/>
              </w:rPr>
            </w:pPr>
          </w:p>
        </w:tc>
        <w:tc>
          <w:tcPr>
            <w:tcW w:w="1354" w:type="dxa"/>
            <w:tcBorders>
              <w:top w:val="single" w:sz="4" w:space="0" w:color="auto"/>
            </w:tcBorders>
            <w:vAlign w:val="bottom"/>
          </w:tcPr>
          <w:p w14:paraId="661B85E0" w14:textId="77777777" w:rsidR="00595692" w:rsidRPr="00E12604" w:rsidRDefault="00595692"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48EBDAC9" w14:textId="77777777" w:rsidR="00595692" w:rsidRPr="00E12604" w:rsidRDefault="00595692"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1B3526E4" w14:textId="77777777" w:rsidR="00595692" w:rsidRPr="00E12604" w:rsidRDefault="00595692"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6121B272" w14:textId="77777777" w:rsidR="00595692" w:rsidRPr="00E12604" w:rsidRDefault="00595692" w:rsidP="002F4B7E">
            <w:pPr>
              <w:ind w:right="-72"/>
              <w:jc w:val="right"/>
              <w:rPr>
                <w:rFonts w:ascii="Arial" w:hAnsi="Arial" w:cs="Arial"/>
                <w:color w:val="000000"/>
                <w:sz w:val="18"/>
                <w:szCs w:val="18"/>
              </w:rPr>
            </w:pPr>
          </w:p>
        </w:tc>
      </w:tr>
      <w:tr w:rsidR="002F69EE" w:rsidRPr="00E12604" w14:paraId="65E4C57F" w14:textId="77777777">
        <w:trPr>
          <w:cantSplit/>
          <w:trHeight w:val="211"/>
        </w:trPr>
        <w:tc>
          <w:tcPr>
            <w:tcW w:w="4050" w:type="dxa"/>
            <w:vAlign w:val="bottom"/>
            <w:hideMark/>
          </w:tcPr>
          <w:p w14:paraId="5C3A5726" w14:textId="77777777" w:rsidR="002F69EE" w:rsidRPr="00E12604" w:rsidRDefault="002F69EE" w:rsidP="002F69EE">
            <w:pPr>
              <w:tabs>
                <w:tab w:val="left" w:pos="270"/>
              </w:tabs>
              <w:ind w:left="-101"/>
              <w:rPr>
                <w:rFonts w:ascii="Arial" w:hAnsi="Arial" w:cs="Arial"/>
                <w:color w:val="000000"/>
                <w:sz w:val="18"/>
                <w:szCs w:val="18"/>
              </w:rPr>
            </w:pPr>
            <w:r w:rsidRPr="00E12604">
              <w:rPr>
                <w:rFonts w:ascii="Arial" w:hAnsi="Arial" w:cs="Arial"/>
                <w:color w:val="000000"/>
                <w:sz w:val="18"/>
                <w:szCs w:val="18"/>
              </w:rPr>
              <w:t>Cash on hand</w:t>
            </w:r>
          </w:p>
        </w:tc>
        <w:tc>
          <w:tcPr>
            <w:tcW w:w="1354" w:type="dxa"/>
            <w:vAlign w:val="center"/>
          </w:tcPr>
          <w:p w14:paraId="452E39C0" w14:textId="2BDECD81" w:rsidR="002F69EE" w:rsidRPr="00E12604" w:rsidRDefault="002F69EE" w:rsidP="002F69EE">
            <w:pPr>
              <w:ind w:right="-72"/>
              <w:jc w:val="right"/>
              <w:rPr>
                <w:rFonts w:ascii="Arial" w:hAnsi="Arial" w:cs="Arial"/>
                <w:color w:val="000000"/>
                <w:sz w:val="18"/>
                <w:szCs w:val="18"/>
              </w:rPr>
            </w:pPr>
            <w:r w:rsidRPr="00E12604">
              <w:rPr>
                <w:rFonts w:ascii="Arial" w:hAnsi="Arial" w:cs="Arial"/>
                <w:color w:val="000000"/>
                <w:sz w:val="18"/>
                <w:szCs w:val="18"/>
              </w:rPr>
              <w:t>127,866</w:t>
            </w:r>
          </w:p>
        </w:tc>
        <w:tc>
          <w:tcPr>
            <w:tcW w:w="1353" w:type="dxa"/>
            <w:vAlign w:val="center"/>
          </w:tcPr>
          <w:p w14:paraId="196A58A3" w14:textId="1C17770B" w:rsidR="002F69EE" w:rsidRPr="00E12604" w:rsidRDefault="002F69EE" w:rsidP="002F69EE">
            <w:pPr>
              <w:ind w:right="-72"/>
              <w:jc w:val="right"/>
              <w:rPr>
                <w:rFonts w:ascii="Arial" w:hAnsi="Arial" w:cs="Arial"/>
                <w:color w:val="000000"/>
                <w:sz w:val="18"/>
                <w:szCs w:val="18"/>
              </w:rPr>
            </w:pPr>
            <w:r w:rsidRPr="00E12604">
              <w:rPr>
                <w:rFonts w:ascii="Arial" w:hAnsi="Arial" w:cs="Arial"/>
                <w:color w:val="000000"/>
                <w:sz w:val="18"/>
                <w:szCs w:val="18"/>
              </w:rPr>
              <w:t>104,142</w:t>
            </w:r>
          </w:p>
        </w:tc>
        <w:tc>
          <w:tcPr>
            <w:tcW w:w="1353" w:type="dxa"/>
            <w:vAlign w:val="center"/>
          </w:tcPr>
          <w:p w14:paraId="1FD72F8C" w14:textId="4B3EA315" w:rsidR="002F69EE" w:rsidRPr="00E12604" w:rsidRDefault="002F69EE" w:rsidP="002F69EE">
            <w:pPr>
              <w:ind w:right="-72"/>
              <w:jc w:val="right"/>
              <w:rPr>
                <w:rFonts w:ascii="Arial" w:hAnsi="Arial" w:cs="Arial"/>
                <w:color w:val="000000"/>
                <w:sz w:val="18"/>
                <w:szCs w:val="18"/>
              </w:rPr>
            </w:pPr>
            <w:r w:rsidRPr="00E12604">
              <w:rPr>
                <w:rFonts w:ascii="Arial" w:hAnsi="Arial" w:cs="Arial"/>
                <w:color w:val="000000"/>
                <w:sz w:val="18"/>
                <w:szCs w:val="18"/>
              </w:rPr>
              <w:t>57,898</w:t>
            </w:r>
          </w:p>
        </w:tc>
        <w:tc>
          <w:tcPr>
            <w:tcW w:w="1353" w:type="dxa"/>
            <w:vAlign w:val="center"/>
          </w:tcPr>
          <w:p w14:paraId="1D47C888" w14:textId="407E1D8F" w:rsidR="002F69EE" w:rsidRPr="00E12604" w:rsidRDefault="002F69EE" w:rsidP="002F69EE">
            <w:pPr>
              <w:ind w:right="-72"/>
              <w:jc w:val="right"/>
              <w:rPr>
                <w:rFonts w:ascii="Arial" w:hAnsi="Arial" w:cs="Arial"/>
                <w:color w:val="000000"/>
                <w:sz w:val="18"/>
                <w:szCs w:val="18"/>
              </w:rPr>
            </w:pPr>
            <w:r w:rsidRPr="00E12604">
              <w:rPr>
                <w:rFonts w:ascii="Arial" w:hAnsi="Arial" w:cs="Arial"/>
                <w:color w:val="000000"/>
                <w:sz w:val="18"/>
                <w:szCs w:val="18"/>
              </w:rPr>
              <w:t>79,932</w:t>
            </w:r>
          </w:p>
        </w:tc>
      </w:tr>
      <w:tr w:rsidR="002F4B7E" w:rsidRPr="00E12604" w14:paraId="7C5D6C13" w14:textId="77777777" w:rsidTr="002F4B7E">
        <w:trPr>
          <w:cantSplit/>
          <w:trHeight w:val="211"/>
        </w:trPr>
        <w:tc>
          <w:tcPr>
            <w:tcW w:w="4050" w:type="dxa"/>
            <w:vAlign w:val="bottom"/>
            <w:hideMark/>
          </w:tcPr>
          <w:p w14:paraId="14798CE7" w14:textId="77777777" w:rsidR="002F4B7E" w:rsidRPr="00E12604" w:rsidRDefault="002F4B7E" w:rsidP="002F4B7E">
            <w:pPr>
              <w:tabs>
                <w:tab w:val="left" w:pos="270"/>
                <w:tab w:val="left" w:pos="1791"/>
              </w:tabs>
              <w:ind w:left="-101"/>
              <w:rPr>
                <w:rFonts w:ascii="Arial" w:hAnsi="Arial" w:cs="Arial"/>
                <w:color w:val="000000"/>
                <w:sz w:val="18"/>
                <w:szCs w:val="18"/>
              </w:rPr>
            </w:pPr>
            <w:r w:rsidRPr="00E12604">
              <w:rPr>
                <w:rFonts w:ascii="Arial" w:hAnsi="Arial" w:cs="Arial"/>
                <w:color w:val="000000"/>
                <w:sz w:val="18"/>
                <w:szCs w:val="18"/>
              </w:rPr>
              <w:t>Deposits with banks</w:t>
            </w:r>
          </w:p>
        </w:tc>
        <w:tc>
          <w:tcPr>
            <w:tcW w:w="1354" w:type="dxa"/>
            <w:vAlign w:val="bottom"/>
          </w:tcPr>
          <w:p w14:paraId="161F45C0" w14:textId="77777777" w:rsidR="002F4B7E" w:rsidRPr="00E12604" w:rsidRDefault="002F4B7E" w:rsidP="002F4B7E">
            <w:pPr>
              <w:ind w:right="-72"/>
              <w:jc w:val="right"/>
              <w:rPr>
                <w:rFonts w:ascii="Arial" w:hAnsi="Arial" w:cs="Arial"/>
                <w:color w:val="000000"/>
                <w:sz w:val="18"/>
                <w:szCs w:val="18"/>
              </w:rPr>
            </w:pPr>
          </w:p>
        </w:tc>
        <w:tc>
          <w:tcPr>
            <w:tcW w:w="1353" w:type="dxa"/>
            <w:vAlign w:val="bottom"/>
          </w:tcPr>
          <w:p w14:paraId="48C38355" w14:textId="77777777" w:rsidR="002F4B7E" w:rsidRPr="00E12604" w:rsidRDefault="002F4B7E" w:rsidP="002F4B7E">
            <w:pPr>
              <w:ind w:right="-72"/>
              <w:jc w:val="right"/>
              <w:rPr>
                <w:rFonts w:ascii="Arial" w:hAnsi="Arial" w:cs="Arial"/>
                <w:color w:val="000000"/>
                <w:sz w:val="18"/>
                <w:szCs w:val="18"/>
              </w:rPr>
            </w:pPr>
          </w:p>
        </w:tc>
        <w:tc>
          <w:tcPr>
            <w:tcW w:w="1353" w:type="dxa"/>
            <w:vAlign w:val="bottom"/>
          </w:tcPr>
          <w:p w14:paraId="0F9230A5" w14:textId="77777777" w:rsidR="002F4B7E" w:rsidRPr="00E12604" w:rsidRDefault="002F4B7E" w:rsidP="002F4B7E">
            <w:pPr>
              <w:ind w:right="-72"/>
              <w:jc w:val="right"/>
              <w:rPr>
                <w:rFonts w:ascii="Arial" w:hAnsi="Arial" w:cs="Arial"/>
                <w:color w:val="000000"/>
                <w:sz w:val="18"/>
                <w:szCs w:val="18"/>
              </w:rPr>
            </w:pPr>
          </w:p>
        </w:tc>
        <w:tc>
          <w:tcPr>
            <w:tcW w:w="1353" w:type="dxa"/>
            <w:vAlign w:val="bottom"/>
          </w:tcPr>
          <w:p w14:paraId="7660D878" w14:textId="77777777" w:rsidR="002F4B7E" w:rsidRPr="00E12604" w:rsidRDefault="002F4B7E" w:rsidP="002F4B7E">
            <w:pPr>
              <w:ind w:right="-72"/>
              <w:jc w:val="right"/>
              <w:rPr>
                <w:rFonts w:ascii="Arial" w:hAnsi="Arial" w:cs="Arial"/>
                <w:color w:val="000000"/>
                <w:sz w:val="18"/>
                <w:szCs w:val="18"/>
              </w:rPr>
            </w:pPr>
          </w:p>
        </w:tc>
      </w:tr>
      <w:tr w:rsidR="007173CB" w:rsidRPr="00E12604" w14:paraId="55DC5247" w14:textId="77777777">
        <w:trPr>
          <w:cantSplit/>
          <w:trHeight w:val="211"/>
        </w:trPr>
        <w:tc>
          <w:tcPr>
            <w:tcW w:w="4050" w:type="dxa"/>
            <w:vAlign w:val="bottom"/>
            <w:hideMark/>
          </w:tcPr>
          <w:p w14:paraId="2708181B" w14:textId="77777777" w:rsidR="007173CB" w:rsidRPr="00E12604" w:rsidRDefault="007173CB" w:rsidP="007173CB">
            <w:pPr>
              <w:tabs>
                <w:tab w:val="left" w:pos="270"/>
                <w:tab w:val="left" w:pos="833"/>
                <w:tab w:val="left" w:pos="1791"/>
              </w:tabs>
              <w:ind w:left="67" w:hanging="168"/>
              <w:rPr>
                <w:rFonts w:ascii="Arial" w:hAnsi="Arial" w:cs="Arial"/>
                <w:color w:val="000000"/>
                <w:sz w:val="18"/>
                <w:szCs w:val="18"/>
              </w:rPr>
            </w:pPr>
            <w:r w:rsidRPr="00E12604">
              <w:rPr>
                <w:rFonts w:ascii="Arial" w:hAnsi="Arial" w:cs="Arial"/>
                <w:color w:val="000000"/>
                <w:sz w:val="18"/>
                <w:szCs w:val="18"/>
              </w:rPr>
              <w:tab/>
              <w:t>- Saving deposits</w:t>
            </w:r>
          </w:p>
        </w:tc>
        <w:tc>
          <w:tcPr>
            <w:tcW w:w="1354" w:type="dxa"/>
            <w:vAlign w:val="center"/>
          </w:tcPr>
          <w:p w14:paraId="7C917961" w14:textId="1A72A2AA"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390,089,529</w:t>
            </w:r>
          </w:p>
        </w:tc>
        <w:tc>
          <w:tcPr>
            <w:tcW w:w="1353" w:type="dxa"/>
            <w:vAlign w:val="center"/>
          </w:tcPr>
          <w:p w14:paraId="73EA7991" w14:textId="69CC9178"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101,291,961</w:t>
            </w:r>
          </w:p>
        </w:tc>
        <w:tc>
          <w:tcPr>
            <w:tcW w:w="1353" w:type="dxa"/>
            <w:vAlign w:val="center"/>
          </w:tcPr>
          <w:p w14:paraId="0546AF48" w14:textId="67F5A652"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377,994,947</w:t>
            </w:r>
          </w:p>
        </w:tc>
        <w:tc>
          <w:tcPr>
            <w:tcW w:w="1353" w:type="dxa"/>
            <w:vAlign w:val="center"/>
          </w:tcPr>
          <w:p w14:paraId="03BF1D86" w14:textId="08750AA8"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82,881,151</w:t>
            </w:r>
          </w:p>
        </w:tc>
      </w:tr>
      <w:tr w:rsidR="007173CB" w:rsidRPr="00E12604" w14:paraId="0516227B" w14:textId="77777777">
        <w:trPr>
          <w:cantSplit/>
          <w:trHeight w:val="211"/>
        </w:trPr>
        <w:tc>
          <w:tcPr>
            <w:tcW w:w="4050" w:type="dxa"/>
            <w:vAlign w:val="bottom"/>
            <w:hideMark/>
          </w:tcPr>
          <w:p w14:paraId="004D5B44" w14:textId="77777777" w:rsidR="007173CB" w:rsidRPr="00E12604" w:rsidRDefault="007173CB" w:rsidP="007173CB">
            <w:pPr>
              <w:pStyle w:val="ListParagraph"/>
              <w:tabs>
                <w:tab w:val="left" w:pos="270"/>
                <w:tab w:val="left" w:pos="833"/>
                <w:tab w:val="left" w:pos="1791"/>
              </w:tabs>
              <w:spacing w:after="0" w:line="240" w:lineRule="auto"/>
              <w:ind w:left="67" w:hanging="168"/>
              <w:rPr>
                <w:rFonts w:ascii="Arial" w:hAnsi="Arial" w:cs="Arial"/>
                <w:color w:val="000000"/>
                <w:sz w:val="18"/>
                <w:szCs w:val="18"/>
              </w:rPr>
            </w:pPr>
            <w:r w:rsidRPr="00E12604">
              <w:rPr>
                <w:rFonts w:ascii="Arial" w:hAnsi="Arial" w:cs="Arial"/>
                <w:color w:val="000000"/>
                <w:sz w:val="18"/>
                <w:szCs w:val="18"/>
              </w:rPr>
              <w:tab/>
              <w:t>- Current deposits</w:t>
            </w:r>
          </w:p>
        </w:tc>
        <w:tc>
          <w:tcPr>
            <w:tcW w:w="1354" w:type="dxa"/>
            <w:vAlign w:val="center"/>
          </w:tcPr>
          <w:p w14:paraId="32B301A4" w14:textId="0D2690E6"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22,111,975</w:t>
            </w:r>
          </w:p>
        </w:tc>
        <w:tc>
          <w:tcPr>
            <w:tcW w:w="1353" w:type="dxa"/>
            <w:vAlign w:val="center"/>
          </w:tcPr>
          <w:p w14:paraId="1852C46D" w14:textId="353869F4"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2,954,823</w:t>
            </w:r>
          </w:p>
        </w:tc>
        <w:tc>
          <w:tcPr>
            <w:tcW w:w="1353" w:type="dxa"/>
            <w:vAlign w:val="center"/>
          </w:tcPr>
          <w:p w14:paraId="3A465547" w14:textId="50457F12"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10,137,039</w:t>
            </w:r>
          </w:p>
        </w:tc>
        <w:tc>
          <w:tcPr>
            <w:tcW w:w="1353" w:type="dxa"/>
            <w:vAlign w:val="center"/>
          </w:tcPr>
          <w:p w14:paraId="374249CE" w14:textId="54E86D64"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360,547</w:t>
            </w:r>
          </w:p>
        </w:tc>
      </w:tr>
      <w:tr w:rsidR="007173CB" w:rsidRPr="00E12604" w14:paraId="1D902613" w14:textId="77777777">
        <w:trPr>
          <w:cantSplit/>
          <w:trHeight w:val="211"/>
        </w:trPr>
        <w:tc>
          <w:tcPr>
            <w:tcW w:w="4050" w:type="dxa"/>
            <w:vAlign w:val="bottom"/>
            <w:hideMark/>
          </w:tcPr>
          <w:p w14:paraId="3D357677" w14:textId="77777777" w:rsidR="007173CB" w:rsidRPr="00E12604" w:rsidRDefault="007173CB" w:rsidP="007173CB">
            <w:pPr>
              <w:pStyle w:val="ListParagraph"/>
              <w:tabs>
                <w:tab w:val="left" w:pos="270"/>
                <w:tab w:val="left" w:pos="833"/>
              </w:tabs>
              <w:spacing w:after="0" w:line="240" w:lineRule="auto"/>
              <w:ind w:left="67" w:hanging="168"/>
              <w:rPr>
                <w:rFonts w:ascii="Arial" w:hAnsi="Arial" w:cs="Arial"/>
                <w:color w:val="000000"/>
                <w:sz w:val="18"/>
                <w:szCs w:val="18"/>
              </w:rPr>
            </w:pPr>
            <w:r w:rsidRPr="00E12604">
              <w:rPr>
                <w:rFonts w:ascii="Arial" w:hAnsi="Arial" w:cs="Arial"/>
                <w:color w:val="000000"/>
                <w:sz w:val="18"/>
                <w:szCs w:val="18"/>
              </w:rPr>
              <w:tab/>
              <w:t>- Fixed deposits</w:t>
            </w:r>
          </w:p>
        </w:tc>
        <w:tc>
          <w:tcPr>
            <w:tcW w:w="1354" w:type="dxa"/>
            <w:tcBorders>
              <w:bottom w:val="single" w:sz="4" w:space="0" w:color="auto"/>
            </w:tcBorders>
            <w:vAlign w:val="center"/>
          </w:tcPr>
          <w:p w14:paraId="470E8C65" w14:textId="73B98498"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410,301,461</w:t>
            </w:r>
          </w:p>
        </w:tc>
        <w:tc>
          <w:tcPr>
            <w:tcW w:w="1353" w:type="dxa"/>
            <w:tcBorders>
              <w:bottom w:val="single" w:sz="4" w:space="0" w:color="auto"/>
            </w:tcBorders>
            <w:vAlign w:val="center"/>
          </w:tcPr>
          <w:p w14:paraId="142CDE61" w14:textId="143EE15E"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583,130,126</w:t>
            </w:r>
          </w:p>
        </w:tc>
        <w:tc>
          <w:tcPr>
            <w:tcW w:w="1353" w:type="dxa"/>
            <w:tcBorders>
              <w:bottom w:val="single" w:sz="4" w:space="0" w:color="auto"/>
            </w:tcBorders>
            <w:vAlign w:val="center"/>
          </w:tcPr>
          <w:p w14:paraId="185BE0FE" w14:textId="4B58996E"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380,271,250</w:t>
            </w:r>
          </w:p>
        </w:tc>
        <w:tc>
          <w:tcPr>
            <w:tcW w:w="1353" w:type="dxa"/>
            <w:tcBorders>
              <w:bottom w:val="single" w:sz="4" w:space="0" w:color="auto"/>
            </w:tcBorders>
            <w:vAlign w:val="center"/>
          </w:tcPr>
          <w:p w14:paraId="17D33B21" w14:textId="0A24330F" w:rsidR="007173CB" w:rsidRPr="00E12604" w:rsidRDefault="007173CB" w:rsidP="007173CB">
            <w:pPr>
              <w:ind w:right="-72"/>
              <w:jc w:val="right"/>
              <w:rPr>
                <w:rFonts w:ascii="Arial" w:hAnsi="Arial" w:cs="Arial"/>
                <w:color w:val="000000"/>
                <w:sz w:val="18"/>
                <w:szCs w:val="18"/>
              </w:rPr>
            </w:pPr>
            <w:r w:rsidRPr="00E12604">
              <w:rPr>
                <w:rFonts w:ascii="Arial" w:hAnsi="Arial" w:cs="Arial"/>
                <w:color w:val="000000"/>
                <w:sz w:val="18"/>
                <w:szCs w:val="18"/>
              </w:rPr>
              <w:t>560,100,000</w:t>
            </w:r>
          </w:p>
        </w:tc>
      </w:tr>
      <w:tr w:rsidR="002F4B7E" w:rsidRPr="00E12604" w14:paraId="116ADBE9" w14:textId="77777777" w:rsidTr="002F4B7E">
        <w:trPr>
          <w:cantSplit/>
        </w:trPr>
        <w:tc>
          <w:tcPr>
            <w:tcW w:w="4050" w:type="dxa"/>
            <w:vAlign w:val="bottom"/>
          </w:tcPr>
          <w:p w14:paraId="3E116C83" w14:textId="77777777" w:rsidR="002F4B7E" w:rsidRPr="00E12604" w:rsidRDefault="002F4B7E" w:rsidP="002F4B7E">
            <w:pPr>
              <w:tabs>
                <w:tab w:val="left" w:pos="270"/>
              </w:tabs>
              <w:ind w:left="-101"/>
              <w:rPr>
                <w:rFonts w:ascii="Arial" w:hAnsi="Arial" w:cs="Arial"/>
                <w:b/>
                <w:bCs/>
                <w:color w:val="000000"/>
                <w:sz w:val="18"/>
                <w:szCs w:val="18"/>
              </w:rPr>
            </w:pPr>
          </w:p>
        </w:tc>
        <w:tc>
          <w:tcPr>
            <w:tcW w:w="1354" w:type="dxa"/>
            <w:tcBorders>
              <w:top w:val="single" w:sz="4" w:space="0" w:color="auto"/>
            </w:tcBorders>
            <w:vAlign w:val="bottom"/>
          </w:tcPr>
          <w:p w14:paraId="3D7CAD9D"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731D3992"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43369890"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2087B657" w14:textId="77777777" w:rsidR="002F4B7E" w:rsidRPr="00E12604" w:rsidRDefault="002F4B7E" w:rsidP="002F4B7E">
            <w:pPr>
              <w:ind w:right="-72"/>
              <w:jc w:val="right"/>
              <w:rPr>
                <w:rFonts w:ascii="Arial" w:hAnsi="Arial" w:cs="Arial"/>
                <w:color w:val="000000"/>
                <w:sz w:val="18"/>
                <w:szCs w:val="18"/>
              </w:rPr>
            </w:pPr>
          </w:p>
        </w:tc>
      </w:tr>
      <w:tr w:rsidR="00275AD1" w:rsidRPr="00E12604" w14:paraId="0AC88B36" w14:textId="77777777" w:rsidTr="002F4B7E">
        <w:trPr>
          <w:cantSplit/>
          <w:trHeight w:val="64"/>
        </w:trPr>
        <w:tc>
          <w:tcPr>
            <w:tcW w:w="4050" w:type="dxa"/>
            <w:vAlign w:val="bottom"/>
            <w:hideMark/>
          </w:tcPr>
          <w:p w14:paraId="4B8324E1" w14:textId="77777777" w:rsidR="00275AD1" w:rsidRPr="00E12604" w:rsidRDefault="00275AD1" w:rsidP="00275AD1">
            <w:pPr>
              <w:tabs>
                <w:tab w:val="left" w:pos="270"/>
              </w:tabs>
              <w:ind w:left="-101"/>
              <w:rPr>
                <w:rFonts w:ascii="Arial" w:hAnsi="Arial" w:cs="Arial"/>
                <w:b/>
                <w:bCs/>
                <w:color w:val="000000"/>
                <w:sz w:val="18"/>
                <w:szCs w:val="18"/>
              </w:rPr>
            </w:pPr>
            <w:r w:rsidRPr="00E12604">
              <w:rPr>
                <w:rFonts w:ascii="Arial" w:hAnsi="Arial" w:cs="Arial"/>
                <w:b/>
                <w:bCs/>
                <w:color w:val="000000"/>
                <w:sz w:val="18"/>
                <w:szCs w:val="18"/>
              </w:rPr>
              <w:t>Cash and cash equivalents</w:t>
            </w:r>
          </w:p>
        </w:tc>
        <w:tc>
          <w:tcPr>
            <w:tcW w:w="1354" w:type="dxa"/>
            <w:tcBorders>
              <w:bottom w:val="single" w:sz="4" w:space="0" w:color="auto"/>
            </w:tcBorders>
            <w:vAlign w:val="bottom"/>
          </w:tcPr>
          <w:p w14:paraId="012A9E2A" w14:textId="423B3EE0" w:rsidR="00275AD1" w:rsidRPr="00E12604" w:rsidRDefault="00275AD1" w:rsidP="00275AD1">
            <w:pPr>
              <w:ind w:right="-72"/>
              <w:jc w:val="right"/>
              <w:rPr>
                <w:rFonts w:ascii="Arial" w:hAnsi="Arial" w:cs="Arial"/>
                <w:color w:val="000000"/>
                <w:sz w:val="18"/>
                <w:szCs w:val="18"/>
              </w:rPr>
            </w:pPr>
            <w:r w:rsidRPr="00E12604">
              <w:rPr>
                <w:rFonts w:ascii="Arial" w:hAnsi="Arial" w:cs="Arial"/>
                <w:color w:val="000000"/>
                <w:sz w:val="18"/>
                <w:szCs w:val="18"/>
              </w:rPr>
              <w:t>822,630,831</w:t>
            </w:r>
          </w:p>
        </w:tc>
        <w:tc>
          <w:tcPr>
            <w:tcW w:w="1353" w:type="dxa"/>
            <w:tcBorders>
              <w:bottom w:val="single" w:sz="4" w:space="0" w:color="auto"/>
            </w:tcBorders>
            <w:vAlign w:val="bottom"/>
          </w:tcPr>
          <w:p w14:paraId="5B025D3D" w14:textId="5D6884CC" w:rsidR="00275AD1" w:rsidRPr="00E12604" w:rsidRDefault="00275AD1" w:rsidP="00275AD1">
            <w:pPr>
              <w:ind w:right="-72"/>
              <w:jc w:val="right"/>
              <w:rPr>
                <w:rFonts w:ascii="Arial" w:hAnsi="Arial" w:cs="Arial"/>
                <w:color w:val="000000"/>
                <w:sz w:val="18"/>
                <w:szCs w:val="18"/>
              </w:rPr>
            </w:pPr>
            <w:r w:rsidRPr="00E12604">
              <w:rPr>
                <w:rFonts w:ascii="Arial" w:hAnsi="Arial" w:cs="Arial"/>
                <w:color w:val="000000"/>
                <w:sz w:val="18"/>
                <w:szCs w:val="18"/>
              </w:rPr>
              <w:t>687,481,052</w:t>
            </w:r>
          </w:p>
        </w:tc>
        <w:tc>
          <w:tcPr>
            <w:tcW w:w="1353" w:type="dxa"/>
            <w:tcBorders>
              <w:bottom w:val="single" w:sz="4" w:space="0" w:color="auto"/>
            </w:tcBorders>
            <w:vAlign w:val="bottom"/>
          </w:tcPr>
          <w:p w14:paraId="04BFDEE8" w14:textId="0DBB7D06" w:rsidR="00275AD1" w:rsidRPr="00E12604" w:rsidRDefault="00275AD1" w:rsidP="00275AD1">
            <w:pPr>
              <w:ind w:right="-72"/>
              <w:jc w:val="right"/>
              <w:rPr>
                <w:rFonts w:ascii="Arial" w:hAnsi="Arial" w:cs="Arial"/>
                <w:color w:val="000000"/>
                <w:sz w:val="18"/>
                <w:szCs w:val="18"/>
              </w:rPr>
            </w:pPr>
            <w:r w:rsidRPr="00E12604">
              <w:rPr>
                <w:rFonts w:ascii="Arial" w:hAnsi="Arial" w:cs="Arial"/>
                <w:color w:val="000000"/>
                <w:sz w:val="18"/>
                <w:szCs w:val="18"/>
              </w:rPr>
              <w:t>768,461,134</w:t>
            </w:r>
          </w:p>
        </w:tc>
        <w:tc>
          <w:tcPr>
            <w:tcW w:w="1353" w:type="dxa"/>
            <w:tcBorders>
              <w:bottom w:val="single" w:sz="4" w:space="0" w:color="auto"/>
            </w:tcBorders>
            <w:vAlign w:val="bottom"/>
          </w:tcPr>
          <w:p w14:paraId="4FD71EE1" w14:textId="6BCEC73E" w:rsidR="00275AD1" w:rsidRPr="00E12604" w:rsidRDefault="00275AD1" w:rsidP="00275AD1">
            <w:pPr>
              <w:ind w:right="-72"/>
              <w:jc w:val="right"/>
              <w:rPr>
                <w:rFonts w:ascii="Arial" w:hAnsi="Arial" w:cs="Arial"/>
                <w:color w:val="000000"/>
                <w:sz w:val="18"/>
                <w:szCs w:val="18"/>
              </w:rPr>
            </w:pPr>
            <w:r w:rsidRPr="00E12604">
              <w:rPr>
                <w:rFonts w:ascii="Arial" w:hAnsi="Arial" w:cs="Arial"/>
                <w:color w:val="000000"/>
                <w:sz w:val="18"/>
                <w:szCs w:val="18"/>
              </w:rPr>
              <w:t>643,421,630</w:t>
            </w:r>
          </w:p>
        </w:tc>
      </w:tr>
      <w:bookmarkEnd w:id="4"/>
    </w:tbl>
    <w:p w14:paraId="4A91588E" w14:textId="7433CCB7" w:rsidR="00595692" w:rsidRDefault="00595692" w:rsidP="00276DB2">
      <w:pPr>
        <w:jc w:val="both"/>
        <w:rPr>
          <w:rFonts w:ascii="Arial" w:hAnsi="Arial" w:cs="Cordia New"/>
          <w:color w:val="000000"/>
          <w:spacing w:val="-2"/>
          <w:sz w:val="18"/>
          <w:szCs w:val="18"/>
        </w:rPr>
      </w:pPr>
    </w:p>
    <w:p w14:paraId="44FF136E" w14:textId="7EB85764" w:rsidR="00595692" w:rsidRPr="00E12604" w:rsidRDefault="00595692" w:rsidP="00276DB2">
      <w:pPr>
        <w:jc w:val="both"/>
        <w:rPr>
          <w:rFonts w:ascii="Arial" w:hAnsi="Arial" w:cs="Arial"/>
          <w:color w:val="000000"/>
          <w:sz w:val="18"/>
          <w:szCs w:val="18"/>
        </w:rPr>
      </w:pPr>
      <w:r w:rsidRPr="00E12604">
        <w:rPr>
          <w:rFonts w:ascii="Arial" w:hAnsi="Arial" w:cs="Arial"/>
          <w:color w:val="000000"/>
          <w:sz w:val="18"/>
          <w:szCs w:val="18"/>
        </w:rPr>
        <w:t>The interest rates (</w:t>
      </w:r>
      <w:r w:rsidR="0003036D" w:rsidRPr="00E12604">
        <w:rPr>
          <w:rFonts w:ascii="Arial" w:hAnsi="Arial" w:cs="Arial"/>
          <w:color w:val="000000"/>
          <w:sz w:val="18"/>
          <w:szCs w:val="18"/>
        </w:rPr>
        <w:t>% p.a.</w:t>
      </w:r>
      <w:r w:rsidRPr="00E12604">
        <w:rPr>
          <w:rFonts w:ascii="Arial" w:hAnsi="Arial" w:cs="Arial"/>
          <w:color w:val="000000"/>
          <w:sz w:val="18"/>
          <w:szCs w:val="18"/>
        </w:rPr>
        <w:t xml:space="preserve">) on </w:t>
      </w:r>
      <w:r w:rsidR="0003036D" w:rsidRPr="00E12604">
        <w:rPr>
          <w:rFonts w:ascii="Arial" w:hAnsi="Arial" w:cs="Arial"/>
          <w:color w:val="000000"/>
          <w:sz w:val="18"/>
          <w:szCs w:val="18"/>
        </w:rPr>
        <w:t xml:space="preserve">bank </w:t>
      </w:r>
      <w:r w:rsidRPr="00E12604">
        <w:rPr>
          <w:rFonts w:ascii="Arial" w:hAnsi="Arial" w:cs="Arial"/>
          <w:color w:val="000000"/>
          <w:sz w:val="18"/>
          <w:szCs w:val="18"/>
        </w:rPr>
        <w:t>deposits are as follows:</w:t>
      </w:r>
    </w:p>
    <w:p w14:paraId="0899469F" w14:textId="77777777" w:rsidR="00595692" w:rsidRPr="00E12604" w:rsidRDefault="00595692" w:rsidP="00276DB2">
      <w:pPr>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2160"/>
        <w:gridCol w:w="958"/>
        <w:gridCol w:w="851"/>
        <w:gridCol w:w="992"/>
        <w:gridCol w:w="851"/>
        <w:gridCol w:w="996"/>
        <w:gridCol w:w="855"/>
        <w:gridCol w:w="949"/>
        <w:gridCol w:w="838"/>
      </w:tblGrid>
      <w:tr w:rsidR="00595692" w:rsidRPr="00E12604" w14:paraId="724FDC7F" w14:textId="77777777" w:rsidTr="00572C5F">
        <w:trPr>
          <w:cantSplit/>
          <w:trHeight w:val="211"/>
        </w:trPr>
        <w:tc>
          <w:tcPr>
            <w:tcW w:w="2160" w:type="dxa"/>
            <w:vAlign w:val="bottom"/>
          </w:tcPr>
          <w:p w14:paraId="7B36E533" w14:textId="77777777" w:rsidR="00595692" w:rsidRPr="00E12604" w:rsidRDefault="00595692" w:rsidP="007B045C">
            <w:pPr>
              <w:ind w:left="-101"/>
              <w:rPr>
                <w:rFonts w:ascii="Arial" w:hAnsi="Arial" w:cs="Arial"/>
                <w:b/>
                <w:bCs/>
                <w:color w:val="000000"/>
                <w:sz w:val="16"/>
                <w:szCs w:val="16"/>
              </w:rPr>
            </w:pPr>
          </w:p>
        </w:tc>
        <w:tc>
          <w:tcPr>
            <w:tcW w:w="3652" w:type="dxa"/>
            <w:gridSpan w:val="4"/>
            <w:tcBorders>
              <w:bottom w:val="single" w:sz="4" w:space="0" w:color="auto"/>
            </w:tcBorders>
            <w:vAlign w:val="bottom"/>
            <w:hideMark/>
          </w:tcPr>
          <w:p w14:paraId="0403D283" w14:textId="77777777" w:rsidR="00595692" w:rsidRPr="00E12604" w:rsidRDefault="00595692" w:rsidP="00027859">
            <w:pPr>
              <w:ind w:right="-72"/>
              <w:jc w:val="center"/>
              <w:rPr>
                <w:rFonts w:ascii="Arial" w:hAnsi="Arial" w:cs="Arial"/>
                <w:b/>
                <w:bCs/>
                <w:color w:val="000000"/>
                <w:spacing w:val="-4"/>
                <w:sz w:val="16"/>
                <w:szCs w:val="16"/>
              </w:rPr>
            </w:pPr>
            <w:r w:rsidRPr="00E12604">
              <w:rPr>
                <w:rFonts w:ascii="Arial" w:hAnsi="Arial" w:cs="Arial"/>
                <w:b/>
                <w:bCs/>
                <w:color w:val="000000"/>
                <w:spacing w:val="-4"/>
                <w:sz w:val="16"/>
                <w:szCs w:val="16"/>
              </w:rPr>
              <w:t xml:space="preserve">Consolidated </w:t>
            </w:r>
          </w:p>
          <w:p w14:paraId="21AF9E2B" w14:textId="77777777" w:rsidR="00595692" w:rsidRPr="00E12604" w:rsidRDefault="00595692" w:rsidP="00027859">
            <w:pPr>
              <w:ind w:right="-72"/>
              <w:jc w:val="center"/>
              <w:rPr>
                <w:rFonts w:ascii="Arial" w:hAnsi="Arial" w:cs="Arial"/>
                <w:b/>
                <w:bCs/>
                <w:color w:val="000000"/>
                <w:spacing w:val="-4"/>
                <w:sz w:val="16"/>
                <w:szCs w:val="16"/>
              </w:rPr>
            </w:pPr>
            <w:r w:rsidRPr="00E12604">
              <w:rPr>
                <w:rFonts w:ascii="Arial" w:hAnsi="Arial" w:cs="Arial"/>
                <w:b/>
                <w:bCs/>
                <w:color w:val="000000"/>
                <w:spacing w:val="-4"/>
                <w:sz w:val="16"/>
                <w:szCs w:val="16"/>
              </w:rPr>
              <w:t xml:space="preserve">financial </w:t>
            </w:r>
            <w:r w:rsidRPr="00E12604">
              <w:rPr>
                <w:rFonts w:ascii="Arial" w:hAnsi="Arial" w:cs="Arial"/>
                <w:b/>
                <w:bCs/>
                <w:color w:val="000000"/>
                <w:sz w:val="16"/>
                <w:szCs w:val="16"/>
              </w:rPr>
              <w:t>statements</w:t>
            </w:r>
          </w:p>
        </w:tc>
        <w:tc>
          <w:tcPr>
            <w:tcW w:w="3638" w:type="dxa"/>
            <w:gridSpan w:val="4"/>
            <w:tcBorders>
              <w:bottom w:val="single" w:sz="4" w:space="0" w:color="auto"/>
            </w:tcBorders>
            <w:vAlign w:val="bottom"/>
            <w:hideMark/>
          </w:tcPr>
          <w:p w14:paraId="6953A266" w14:textId="77777777" w:rsidR="00595692" w:rsidRPr="00E12604" w:rsidRDefault="00595692" w:rsidP="00027859">
            <w:pPr>
              <w:ind w:right="-72"/>
              <w:jc w:val="center"/>
              <w:rPr>
                <w:rFonts w:ascii="Arial" w:hAnsi="Arial" w:cs="Arial"/>
                <w:b/>
                <w:bCs/>
                <w:color w:val="000000"/>
                <w:sz w:val="16"/>
                <w:szCs w:val="16"/>
              </w:rPr>
            </w:pPr>
            <w:r w:rsidRPr="00E12604">
              <w:rPr>
                <w:rFonts w:ascii="Arial" w:hAnsi="Arial" w:cs="Arial"/>
                <w:b/>
                <w:bCs/>
                <w:color w:val="000000"/>
                <w:sz w:val="16"/>
                <w:szCs w:val="16"/>
              </w:rPr>
              <w:t xml:space="preserve">Separate </w:t>
            </w:r>
          </w:p>
          <w:p w14:paraId="488A0789" w14:textId="77777777" w:rsidR="00595692" w:rsidRPr="00E12604" w:rsidRDefault="00595692" w:rsidP="00027859">
            <w:pPr>
              <w:ind w:right="-72"/>
              <w:jc w:val="center"/>
              <w:rPr>
                <w:rFonts w:ascii="Arial" w:hAnsi="Arial" w:cs="Arial"/>
                <w:b/>
                <w:bCs/>
                <w:color w:val="000000"/>
                <w:sz w:val="16"/>
                <w:szCs w:val="16"/>
              </w:rPr>
            </w:pPr>
            <w:r w:rsidRPr="00E12604">
              <w:rPr>
                <w:rFonts w:ascii="Arial" w:hAnsi="Arial" w:cs="Arial"/>
                <w:b/>
                <w:bCs/>
                <w:color w:val="000000"/>
                <w:sz w:val="16"/>
                <w:szCs w:val="16"/>
              </w:rPr>
              <w:t>financial statements</w:t>
            </w:r>
          </w:p>
        </w:tc>
      </w:tr>
      <w:tr w:rsidR="002F4B7E" w:rsidRPr="00E12604" w14:paraId="2E6BA9EB" w14:textId="77777777" w:rsidTr="00572C5F">
        <w:trPr>
          <w:cantSplit/>
          <w:trHeight w:val="211"/>
        </w:trPr>
        <w:tc>
          <w:tcPr>
            <w:tcW w:w="2160" w:type="dxa"/>
            <w:vAlign w:val="bottom"/>
          </w:tcPr>
          <w:p w14:paraId="7CCAEA25" w14:textId="77777777" w:rsidR="002F4B7E" w:rsidRPr="00E12604" w:rsidRDefault="002F4B7E" w:rsidP="002F4B7E">
            <w:pPr>
              <w:ind w:left="-101"/>
              <w:rPr>
                <w:rFonts w:ascii="Arial" w:hAnsi="Arial" w:cs="Arial"/>
                <w:b/>
                <w:bCs/>
                <w:color w:val="000000"/>
                <w:sz w:val="16"/>
                <w:szCs w:val="16"/>
              </w:rPr>
            </w:pPr>
          </w:p>
        </w:tc>
        <w:tc>
          <w:tcPr>
            <w:tcW w:w="1809" w:type="dxa"/>
            <w:gridSpan w:val="2"/>
            <w:tcBorders>
              <w:top w:val="single" w:sz="4" w:space="0" w:color="auto"/>
              <w:left w:val="nil"/>
              <w:right w:val="nil"/>
            </w:tcBorders>
            <w:vAlign w:val="bottom"/>
            <w:hideMark/>
          </w:tcPr>
          <w:p w14:paraId="0F8590F2" w14:textId="6653D517" w:rsidR="002F4B7E" w:rsidRPr="00E12604" w:rsidRDefault="002F4B7E" w:rsidP="002F4B7E">
            <w:pPr>
              <w:ind w:right="-72"/>
              <w:jc w:val="right"/>
              <w:rPr>
                <w:rFonts w:ascii="Arial" w:hAnsi="Arial" w:cs="Arial"/>
                <w:b/>
                <w:bCs/>
                <w:color w:val="000000"/>
                <w:sz w:val="16"/>
                <w:szCs w:val="16"/>
              </w:rPr>
            </w:pPr>
            <w:r w:rsidRPr="00E12604">
              <w:rPr>
                <w:rFonts w:ascii="Arial" w:eastAsia="Arial Unicode MS" w:hAnsi="Arial" w:cs="Arial"/>
                <w:b/>
                <w:bCs/>
                <w:color w:val="000000"/>
                <w:sz w:val="16"/>
                <w:szCs w:val="16"/>
              </w:rPr>
              <w:t>2025</w:t>
            </w:r>
          </w:p>
        </w:tc>
        <w:tc>
          <w:tcPr>
            <w:tcW w:w="1843" w:type="dxa"/>
            <w:gridSpan w:val="2"/>
            <w:tcBorders>
              <w:top w:val="single" w:sz="4" w:space="0" w:color="auto"/>
              <w:left w:val="nil"/>
              <w:right w:val="nil"/>
            </w:tcBorders>
            <w:vAlign w:val="bottom"/>
            <w:hideMark/>
          </w:tcPr>
          <w:p w14:paraId="12163F00" w14:textId="07548F8C" w:rsidR="002F4B7E" w:rsidRPr="00E12604" w:rsidRDefault="002F4B7E" w:rsidP="002F4B7E">
            <w:pPr>
              <w:ind w:right="-72"/>
              <w:jc w:val="right"/>
              <w:rPr>
                <w:rFonts w:ascii="Arial" w:hAnsi="Arial" w:cs="Arial"/>
                <w:b/>
                <w:bCs/>
                <w:color w:val="000000"/>
                <w:sz w:val="16"/>
                <w:szCs w:val="16"/>
              </w:rPr>
            </w:pPr>
            <w:r w:rsidRPr="00E12604">
              <w:rPr>
                <w:rFonts w:ascii="Arial" w:eastAsia="Arial Unicode MS" w:hAnsi="Arial" w:cs="Arial"/>
                <w:b/>
                <w:bCs/>
                <w:color w:val="000000"/>
                <w:sz w:val="16"/>
                <w:szCs w:val="16"/>
              </w:rPr>
              <w:t>2024</w:t>
            </w:r>
          </w:p>
        </w:tc>
        <w:tc>
          <w:tcPr>
            <w:tcW w:w="1851" w:type="dxa"/>
            <w:gridSpan w:val="2"/>
            <w:tcBorders>
              <w:top w:val="single" w:sz="4" w:space="0" w:color="auto"/>
              <w:left w:val="nil"/>
              <w:right w:val="nil"/>
            </w:tcBorders>
            <w:vAlign w:val="bottom"/>
            <w:hideMark/>
          </w:tcPr>
          <w:p w14:paraId="7A7BA77B" w14:textId="586E7767" w:rsidR="002F4B7E" w:rsidRPr="00E12604" w:rsidRDefault="002F4B7E" w:rsidP="002F4B7E">
            <w:pPr>
              <w:ind w:right="-72"/>
              <w:jc w:val="right"/>
              <w:rPr>
                <w:rFonts w:ascii="Arial" w:hAnsi="Arial" w:cs="Arial"/>
                <w:b/>
                <w:bCs/>
                <w:color w:val="000000"/>
                <w:sz w:val="16"/>
                <w:szCs w:val="16"/>
              </w:rPr>
            </w:pPr>
            <w:r w:rsidRPr="00E12604">
              <w:rPr>
                <w:rFonts w:ascii="Arial" w:eastAsia="Arial Unicode MS" w:hAnsi="Arial" w:cs="Arial"/>
                <w:b/>
                <w:bCs/>
                <w:color w:val="000000"/>
                <w:sz w:val="16"/>
                <w:szCs w:val="16"/>
              </w:rPr>
              <w:t>2025</w:t>
            </w:r>
          </w:p>
        </w:tc>
        <w:tc>
          <w:tcPr>
            <w:tcW w:w="1787" w:type="dxa"/>
            <w:gridSpan w:val="2"/>
            <w:tcBorders>
              <w:top w:val="single" w:sz="4" w:space="0" w:color="auto"/>
              <w:left w:val="nil"/>
              <w:right w:val="nil"/>
            </w:tcBorders>
            <w:vAlign w:val="bottom"/>
            <w:hideMark/>
          </w:tcPr>
          <w:p w14:paraId="74D51AA2" w14:textId="6C98CBD8" w:rsidR="002F4B7E" w:rsidRPr="00E12604" w:rsidRDefault="002F4B7E" w:rsidP="002F4B7E">
            <w:pPr>
              <w:ind w:right="-72"/>
              <w:jc w:val="right"/>
              <w:rPr>
                <w:rFonts w:ascii="Arial" w:hAnsi="Arial" w:cs="Arial"/>
                <w:b/>
                <w:bCs/>
                <w:color w:val="000000"/>
                <w:sz w:val="16"/>
                <w:szCs w:val="16"/>
              </w:rPr>
            </w:pPr>
            <w:r w:rsidRPr="00E12604">
              <w:rPr>
                <w:rFonts w:ascii="Arial" w:eastAsia="Arial Unicode MS" w:hAnsi="Arial" w:cs="Arial"/>
                <w:b/>
                <w:bCs/>
                <w:color w:val="000000"/>
                <w:sz w:val="16"/>
                <w:szCs w:val="16"/>
              </w:rPr>
              <w:t>2024</w:t>
            </w:r>
          </w:p>
        </w:tc>
      </w:tr>
      <w:tr w:rsidR="00595692" w:rsidRPr="00E12604" w14:paraId="31001E52" w14:textId="77777777" w:rsidTr="00572C5F">
        <w:trPr>
          <w:cantSplit/>
          <w:trHeight w:val="211"/>
        </w:trPr>
        <w:tc>
          <w:tcPr>
            <w:tcW w:w="2160" w:type="dxa"/>
            <w:vAlign w:val="bottom"/>
          </w:tcPr>
          <w:p w14:paraId="736279F4" w14:textId="77777777" w:rsidR="00595692" w:rsidRPr="00E12604" w:rsidRDefault="00595692" w:rsidP="007B045C">
            <w:pPr>
              <w:ind w:left="-101"/>
              <w:rPr>
                <w:rFonts w:ascii="Arial" w:hAnsi="Arial" w:cs="Arial"/>
                <w:color w:val="000000"/>
                <w:sz w:val="16"/>
                <w:szCs w:val="16"/>
              </w:rPr>
            </w:pPr>
          </w:p>
        </w:tc>
        <w:tc>
          <w:tcPr>
            <w:tcW w:w="1809" w:type="dxa"/>
            <w:gridSpan w:val="2"/>
            <w:tcBorders>
              <w:bottom w:val="single" w:sz="4" w:space="0" w:color="auto"/>
            </w:tcBorders>
            <w:vAlign w:val="bottom"/>
            <w:hideMark/>
          </w:tcPr>
          <w:p w14:paraId="23ED80D3" w14:textId="0DBA9197" w:rsidR="00595692" w:rsidRPr="00E12604" w:rsidRDefault="00595692" w:rsidP="00027859">
            <w:pPr>
              <w:ind w:right="-72"/>
              <w:jc w:val="right"/>
              <w:rPr>
                <w:rFonts w:ascii="Arial" w:hAnsi="Arial" w:cs="Arial"/>
                <w:b/>
                <w:bCs/>
                <w:color w:val="000000"/>
                <w:sz w:val="16"/>
                <w:szCs w:val="16"/>
              </w:rPr>
            </w:pPr>
            <w:r w:rsidRPr="00E12604">
              <w:rPr>
                <w:rFonts w:ascii="Arial" w:hAnsi="Arial" w:cs="Arial"/>
                <w:b/>
                <w:bCs/>
                <w:color w:val="000000"/>
                <w:sz w:val="16"/>
                <w:szCs w:val="16"/>
              </w:rPr>
              <w:t xml:space="preserve">% </w:t>
            </w:r>
            <w:r w:rsidR="0003036D" w:rsidRPr="00E12604">
              <w:rPr>
                <w:rFonts w:ascii="Arial" w:hAnsi="Arial" w:cs="Arial"/>
                <w:b/>
                <w:bCs/>
                <w:color w:val="000000"/>
                <w:sz w:val="16"/>
                <w:szCs w:val="16"/>
              </w:rPr>
              <w:t>p.a.</w:t>
            </w:r>
          </w:p>
        </w:tc>
        <w:tc>
          <w:tcPr>
            <w:tcW w:w="1843" w:type="dxa"/>
            <w:gridSpan w:val="2"/>
            <w:tcBorders>
              <w:bottom w:val="single" w:sz="4" w:space="0" w:color="auto"/>
            </w:tcBorders>
            <w:vAlign w:val="bottom"/>
            <w:hideMark/>
          </w:tcPr>
          <w:p w14:paraId="6973E9CE" w14:textId="669C0AAF" w:rsidR="00595692" w:rsidRPr="00E12604" w:rsidRDefault="00595692" w:rsidP="00027859">
            <w:pPr>
              <w:ind w:right="-72"/>
              <w:jc w:val="right"/>
              <w:rPr>
                <w:rFonts w:ascii="Arial" w:hAnsi="Arial" w:cs="Arial"/>
                <w:b/>
                <w:bCs/>
                <w:color w:val="000000"/>
                <w:sz w:val="16"/>
                <w:szCs w:val="16"/>
              </w:rPr>
            </w:pPr>
            <w:r w:rsidRPr="00E12604">
              <w:rPr>
                <w:rFonts w:ascii="Arial" w:hAnsi="Arial" w:cs="Arial"/>
                <w:b/>
                <w:bCs/>
                <w:color w:val="000000"/>
                <w:sz w:val="16"/>
                <w:szCs w:val="16"/>
              </w:rPr>
              <w:t>% p</w:t>
            </w:r>
            <w:r w:rsidR="0003036D" w:rsidRPr="00E12604">
              <w:rPr>
                <w:rFonts w:ascii="Arial" w:hAnsi="Arial" w:cs="Arial"/>
                <w:b/>
                <w:bCs/>
                <w:color w:val="000000"/>
                <w:sz w:val="16"/>
                <w:szCs w:val="16"/>
              </w:rPr>
              <w:t>.</w:t>
            </w:r>
            <w:r w:rsidRPr="00E12604">
              <w:rPr>
                <w:rFonts w:ascii="Arial" w:hAnsi="Arial" w:cs="Arial"/>
                <w:b/>
                <w:bCs/>
                <w:color w:val="000000"/>
                <w:sz w:val="16"/>
                <w:szCs w:val="16"/>
              </w:rPr>
              <w:t>a</w:t>
            </w:r>
            <w:r w:rsidR="0003036D" w:rsidRPr="00E12604">
              <w:rPr>
                <w:rFonts w:ascii="Arial" w:hAnsi="Arial" w:cs="Arial"/>
                <w:b/>
                <w:bCs/>
                <w:color w:val="000000"/>
                <w:sz w:val="16"/>
                <w:szCs w:val="16"/>
              </w:rPr>
              <w:t>.</w:t>
            </w:r>
          </w:p>
        </w:tc>
        <w:tc>
          <w:tcPr>
            <w:tcW w:w="1851" w:type="dxa"/>
            <w:gridSpan w:val="2"/>
            <w:tcBorders>
              <w:bottom w:val="single" w:sz="4" w:space="0" w:color="auto"/>
            </w:tcBorders>
            <w:vAlign w:val="bottom"/>
            <w:hideMark/>
          </w:tcPr>
          <w:p w14:paraId="1EDD64CC" w14:textId="77FF3B26" w:rsidR="00595692" w:rsidRPr="00E12604" w:rsidRDefault="00595692" w:rsidP="00027859">
            <w:pPr>
              <w:ind w:right="-72"/>
              <w:jc w:val="right"/>
              <w:rPr>
                <w:rFonts w:ascii="Arial" w:hAnsi="Arial" w:cs="Arial"/>
                <w:b/>
                <w:bCs/>
                <w:color w:val="000000"/>
                <w:sz w:val="16"/>
                <w:szCs w:val="16"/>
              </w:rPr>
            </w:pPr>
            <w:r w:rsidRPr="00E12604">
              <w:rPr>
                <w:rFonts w:ascii="Arial" w:hAnsi="Arial" w:cs="Arial"/>
                <w:b/>
                <w:bCs/>
                <w:color w:val="000000"/>
                <w:sz w:val="16"/>
                <w:szCs w:val="16"/>
              </w:rPr>
              <w:t xml:space="preserve">% per </w:t>
            </w:r>
            <w:r w:rsidR="0003036D" w:rsidRPr="00E12604">
              <w:rPr>
                <w:rFonts w:ascii="Arial" w:hAnsi="Arial" w:cs="Arial"/>
                <w:b/>
                <w:bCs/>
                <w:color w:val="000000"/>
                <w:sz w:val="16"/>
                <w:szCs w:val="16"/>
              </w:rPr>
              <w:t>p.a.</w:t>
            </w:r>
          </w:p>
        </w:tc>
        <w:tc>
          <w:tcPr>
            <w:tcW w:w="1787" w:type="dxa"/>
            <w:gridSpan w:val="2"/>
            <w:tcBorders>
              <w:bottom w:val="single" w:sz="4" w:space="0" w:color="auto"/>
            </w:tcBorders>
            <w:vAlign w:val="bottom"/>
            <w:hideMark/>
          </w:tcPr>
          <w:p w14:paraId="2E709B3C" w14:textId="60B40CDB" w:rsidR="00595692" w:rsidRPr="00E12604" w:rsidRDefault="00595692" w:rsidP="00027859">
            <w:pPr>
              <w:ind w:right="-72"/>
              <w:jc w:val="right"/>
              <w:rPr>
                <w:rFonts w:ascii="Arial" w:hAnsi="Arial" w:cs="Arial"/>
                <w:b/>
                <w:bCs/>
                <w:color w:val="000000"/>
                <w:sz w:val="16"/>
                <w:szCs w:val="16"/>
              </w:rPr>
            </w:pPr>
            <w:r w:rsidRPr="00E12604">
              <w:rPr>
                <w:rFonts w:ascii="Arial" w:hAnsi="Arial" w:cs="Arial"/>
                <w:b/>
                <w:bCs/>
                <w:color w:val="000000"/>
                <w:sz w:val="16"/>
                <w:szCs w:val="16"/>
              </w:rPr>
              <w:t xml:space="preserve">% per </w:t>
            </w:r>
            <w:r w:rsidR="0003036D" w:rsidRPr="00E12604">
              <w:rPr>
                <w:rFonts w:ascii="Arial" w:hAnsi="Arial" w:cs="Arial"/>
                <w:b/>
                <w:bCs/>
                <w:color w:val="000000"/>
                <w:sz w:val="16"/>
                <w:szCs w:val="16"/>
              </w:rPr>
              <w:t>p.a.</w:t>
            </w:r>
          </w:p>
        </w:tc>
      </w:tr>
      <w:tr w:rsidR="00BC0648" w:rsidRPr="00E12604" w14:paraId="33894D2B" w14:textId="77777777" w:rsidTr="00572C5F">
        <w:trPr>
          <w:cantSplit/>
          <w:trHeight w:val="89"/>
        </w:trPr>
        <w:tc>
          <w:tcPr>
            <w:tcW w:w="2160" w:type="dxa"/>
            <w:vAlign w:val="bottom"/>
          </w:tcPr>
          <w:p w14:paraId="6C97FB3D" w14:textId="77777777" w:rsidR="00A47DAD" w:rsidRPr="00E12604" w:rsidRDefault="00A47DAD" w:rsidP="007B045C">
            <w:pPr>
              <w:ind w:left="-101"/>
              <w:rPr>
                <w:rFonts w:ascii="Arial" w:hAnsi="Arial" w:cs="Arial"/>
                <w:color w:val="000000"/>
                <w:sz w:val="16"/>
                <w:szCs w:val="16"/>
              </w:rPr>
            </w:pPr>
          </w:p>
        </w:tc>
        <w:tc>
          <w:tcPr>
            <w:tcW w:w="958" w:type="dxa"/>
            <w:tcBorders>
              <w:top w:val="single" w:sz="4" w:space="0" w:color="auto"/>
            </w:tcBorders>
            <w:vAlign w:val="bottom"/>
          </w:tcPr>
          <w:p w14:paraId="246B0F73" w14:textId="6A645111"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851" w:type="dxa"/>
            <w:tcBorders>
              <w:top w:val="single" w:sz="4" w:space="0" w:color="auto"/>
            </w:tcBorders>
            <w:vAlign w:val="bottom"/>
          </w:tcPr>
          <w:p w14:paraId="1D8E4FFE" w14:textId="78A91545"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992" w:type="dxa"/>
            <w:tcBorders>
              <w:top w:val="single" w:sz="4" w:space="0" w:color="auto"/>
            </w:tcBorders>
            <w:vAlign w:val="bottom"/>
          </w:tcPr>
          <w:p w14:paraId="0AC238E8" w14:textId="0E60CFF2"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851" w:type="dxa"/>
            <w:tcBorders>
              <w:top w:val="single" w:sz="4" w:space="0" w:color="auto"/>
            </w:tcBorders>
            <w:vAlign w:val="bottom"/>
          </w:tcPr>
          <w:p w14:paraId="779F8E6C" w14:textId="29D05BED"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996" w:type="dxa"/>
            <w:tcBorders>
              <w:top w:val="single" w:sz="4" w:space="0" w:color="auto"/>
            </w:tcBorders>
            <w:vAlign w:val="bottom"/>
          </w:tcPr>
          <w:p w14:paraId="3DB848F0" w14:textId="7F1A9702"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855" w:type="dxa"/>
            <w:tcBorders>
              <w:top w:val="single" w:sz="4" w:space="0" w:color="auto"/>
            </w:tcBorders>
            <w:vAlign w:val="bottom"/>
          </w:tcPr>
          <w:p w14:paraId="3F27CC8E" w14:textId="4099A0C7"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c>
          <w:tcPr>
            <w:tcW w:w="949" w:type="dxa"/>
            <w:tcBorders>
              <w:top w:val="single" w:sz="4" w:space="0" w:color="auto"/>
            </w:tcBorders>
            <w:vAlign w:val="bottom"/>
          </w:tcPr>
          <w:p w14:paraId="4297F7EB" w14:textId="738D70A9"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838" w:type="dxa"/>
            <w:tcBorders>
              <w:top w:val="single" w:sz="4" w:space="0" w:color="auto"/>
            </w:tcBorders>
            <w:vAlign w:val="bottom"/>
          </w:tcPr>
          <w:p w14:paraId="74DF3F38" w14:textId="5F55E245" w:rsidR="00A47DAD" w:rsidRPr="00E12604" w:rsidRDefault="00B10ACE">
            <w:pPr>
              <w:ind w:right="-72"/>
              <w:jc w:val="right"/>
              <w:rPr>
                <w:rFonts w:ascii="Arial" w:hAnsi="Arial" w:cs="Arial"/>
                <w:b/>
                <w:bCs/>
                <w:color w:val="000000"/>
                <w:sz w:val="16"/>
                <w:szCs w:val="16"/>
              </w:rPr>
            </w:pPr>
            <w:r w:rsidRPr="00E12604">
              <w:rPr>
                <w:rFonts w:ascii="Arial" w:hAnsi="Arial" w:cs="Arial"/>
                <w:b/>
                <w:bCs/>
                <w:color w:val="000000"/>
                <w:sz w:val="16"/>
                <w:szCs w:val="16"/>
              </w:rPr>
              <w:t>US Dollar</w:t>
            </w:r>
          </w:p>
        </w:tc>
      </w:tr>
      <w:tr w:rsidR="0086430B" w:rsidRPr="00E12604" w14:paraId="7EA7B57D" w14:textId="77777777" w:rsidTr="00572C5F">
        <w:trPr>
          <w:cantSplit/>
          <w:trHeight w:val="89"/>
        </w:trPr>
        <w:tc>
          <w:tcPr>
            <w:tcW w:w="2160" w:type="dxa"/>
            <w:vAlign w:val="bottom"/>
          </w:tcPr>
          <w:p w14:paraId="0591D0EC" w14:textId="77777777" w:rsidR="0086430B" w:rsidRPr="00E12604" w:rsidRDefault="0086430B" w:rsidP="007B045C">
            <w:pPr>
              <w:ind w:left="-101"/>
              <w:rPr>
                <w:rFonts w:ascii="Arial" w:hAnsi="Arial" w:cs="Arial"/>
                <w:color w:val="000000"/>
                <w:sz w:val="16"/>
                <w:szCs w:val="16"/>
              </w:rPr>
            </w:pPr>
          </w:p>
        </w:tc>
        <w:tc>
          <w:tcPr>
            <w:tcW w:w="958" w:type="dxa"/>
            <w:tcBorders>
              <w:top w:val="single" w:sz="4" w:space="0" w:color="auto"/>
            </w:tcBorders>
            <w:vAlign w:val="bottom"/>
          </w:tcPr>
          <w:p w14:paraId="4C7ACA57" w14:textId="77777777" w:rsidR="0086430B" w:rsidRPr="00E12604" w:rsidRDefault="0086430B">
            <w:pPr>
              <w:ind w:right="-72"/>
              <w:jc w:val="right"/>
              <w:rPr>
                <w:rFonts w:ascii="Arial" w:hAnsi="Arial" w:cs="Arial"/>
                <w:color w:val="000000"/>
                <w:sz w:val="16"/>
                <w:szCs w:val="16"/>
              </w:rPr>
            </w:pPr>
          </w:p>
        </w:tc>
        <w:tc>
          <w:tcPr>
            <w:tcW w:w="851" w:type="dxa"/>
            <w:tcBorders>
              <w:top w:val="single" w:sz="4" w:space="0" w:color="auto"/>
            </w:tcBorders>
            <w:vAlign w:val="bottom"/>
          </w:tcPr>
          <w:p w14:paraId="460896CC" w14:textId="30767BDE" w:rsidR="0086430B" w:rsidRPr="00E12604" w:rsidRDefault="0086430B">
            <w:pPr>
              <w:ind w:right="-72"/>
              <w:jc w:val="right"/>
              <w:rPr>
                <w:rFonts w:ascii="Arial" w:hAnsi="Arial" w:cs="Arial"/>
                <w:color w:val="000000"/>
                <w:sz w:val="16"/>
                <w:szCs w:val="16"/>
              </w:rPr>
            </w:pPr>
          </w:p>
        </w:tc>
        <w:tc>
          <w:tcPr>
            <w:tcW w:w="992" w:type="dxa"/>
            <w:tcBorders>
              <w:top w:val="single" w:sz="4" w:space="0" w:color="auto"/>
            </w:tcBorders>
            <w:vAlign w:val="bottom"/>
          </w:tcPr>
          <w:p w14:paraId="4058DA74" w14:textId="77777777" w:rsidR="0086430B" w:rsidRPr="00E12604" w:rsidRDefault="0086430B">
            <w:pPr>
              <w:ind w:right="-72"/>
              <w:jc w:val="right"/>
              <w:rPr>
                <w:rFonts w:ascii="Arial" w:hAnsi="Arial" w:cs="Arial"/>
                <w:color w:val="000000"/>
                <w:sz w:val="16"/>
                <w:szCs w:val="16"/>
              </w:rPr>
            </w:pPr>
          </w:p>
        </w:tc>
        <w:tc>
          <w:tcPr>
            <w:tcW w:w="851" w:type="dxa"/>
            <w:tcBorders>
              <w:top w:val="single" w:sz="4" w:space="0" w:color="auto"/>
            </w:tcBorders>
            <w:vAlign w:val="bottom"/>
          </w:tcPr>
          <w:p w14:paraId="528DD844" w14:textId="6B47E63E" w:rsidR="0086430B" w:rsidRPr="00E12604" w:rsidRDefault="0086430B">
            <w:pPr>
              <w:ind w:right="-72"/>
              <w:jc w:val="right"/>
              <w:rPr>
                <w:rFonts w:ascii="Arial" w:hAnsi="Arial" w:cs="Arial"/>
                <w:color w:val="000000"/>
                <w:sz w:val="16"/>
                <w:szCs w:val="16"/>
              </w:rPr>
            </w:pPr>
          </w:p>
        </w:tc>
        <w:tc>
          <w:tcPr>
            <w:tcW w:w="996" w:type="dxa"/>
            <w:tcBorders>
              <w:top w:val="single" w:sz="4" w:space="0" w:color="auto"/>
            </w:tcBorders>
            <w:vAlign w:val="bottom"/>
          </w:tcPr>
          <w:p w14:paraId="091BA533" w14:textId="77777777" w:rsidR="0086430B" w:rsidRPr="00E12604" w:rsidRDefault="0086430B">
            <w:pPr>
              <w:ind w:right="-72"/>
              <w:jc w:val="right"/>
              <w:rPr>
                <w:rFonts w:ascii="Arial" w:hAnsi="Arial" w:cs="Arial"/>
                <w:color w:val="000000"/>
                <w:sz w:val="16"/>
                <w:szCs w:val="16"/>
              </w:rPr>
            </w:pPr>
          </w:p>
        </w:tc>
        <w:tc>
          <w:tcPr>
            <w:tcW w:w="855" w:type="dxa"/>
            <w:tcBorders>
              <w:top w:val="single" w:sz="4" w:space="0" w:color="auto"/>
            </w:tcBorders>
            <w:vAlign w:val="bottom"/>
          </w:tcPr>
          <w:p w14:paraId="26AE7F79" w14:textId="25DF786D" w:rsidR="0086430B" w:rsidRPr="00E12604" w:rsidRDefault="0086430B">
            <w:pPr>
              <w:ind w:right="-72"/>
              <w:jc w:val="right"/>
              <w:rPr>
                <w:rFonts w:ascii="Arial" w:hAnsi="Arial" w:cs="Arial"/>
                <w:color w:val="000000"/>
                <w:sz w:val="16"/>
                <w:szCs w:val="16"/>
              </w:rPr>
            </w:pPr>
          </w:p>
        </w:tc>
        <w:tc>
          <w:tcPr>
            <w:tcW w:w="949" w:type="dxa"/>
            <w:tcBorders>
              <w:top w:val="single" w:sz="4" w:space="0" w:color="auto"/>
            </w:tcBorders>
            <w:vAlign w:val="bottom"/>
          </w:tcPr>
          <w:p w14:paraId="77048CFC" w14:textId="77777777" w:rsidR="0086430B" w:rsidRPr="00E12604" w:rsidRDefault="0086430B">
            <w:pPr>
              <w:ind w:right="-72"/>
              <w:jc w:val="right"/>
              <w:rPr>
                <w:rFonts w:ascii="Arial" w:hAnsi="Arial" w:cs="Arial"/>
                <w:color w:val="000000"/>
                <w:sz w:val="16"/>
                <w:szCs w:val="16"/>
              </w:rPr>
            </w:pPr>
          </w:p>
        </w:tc>
        <w:tc>
          <w:tcPr>
            <w:tcW w:w="838" w:type="dxa"/>
            <w:tcBorders>
              <w:top w:val="single" w:sz="4" w:space="0" w:color="auto"/>
            </w:tcBorders>
            <w:vAlign w:val="bottom"/>
          </w:tcPr>
          <w:p w14:paraId="0F5D0579" w14:textId="2B97BB98" w:rsidR="0086430B" w:rsidRPr="00E12604" w:rsidRDefault="0086430B">
            <w:pPr>
              <w:ind w:right="-72"/>
              <w:jc w:val="right"/>
              <w:rPr>
                <w:rFonts w:ascii="Arial" w:hAnsi="Arial" w:cs="Arial"/>
                <w:color w:val="000000"/>
                <w:sz w:val="16"/>
                <w:szCs w:val="16"/>
              </w:rPr>
            </w:pPr>
          </w:p>
        </w:tc>
      </w:tr>
      <w:tr w:rsidR="00D54D9C" w:rsidRPr="00E12604" w14:paraId="19F99651" w14:textId="77777777" w:rsidTr="00572C5F">
        <w:trPr>
          <w:cantSplit/>
          <w:trHeight w:val="211"/>
        </w:trPr>
        <w:tc>
          <w:tcPr>
            <w:tcW w:w="2160" w:type="dxa"/>
            <w:vAlign w:val="center"/>
            <w:hideMark/>
          </w:tcPr>
          <w:p w14:paraId="35622DFC" w14:textId="77777777" w:rsidR="00D54D9C" w:rsidRPr="00E12604" w:rsidRDefault="00D54D9C" w:rsidP="00D54D9C">
            <w:pPr>
              <w:tabs>
                <w:tab w:val="left" w:pos="833"/>
                <w:tab w:val="left" w:pos="1791"/>
              </w:tabs>
              <w:ind w:left="-101"/>
              <w:rPr>
                <w:rFonts w:ascii="Arial" w:hAnsi="Arial" w:cs="Arial"/>
                <w:color w:val="000000"/>
                <w:sz w:val="16"/>
                <w:szCs w:val="16"/>
              </w:rPr>
            </w:pPr>
            <w:r w:rsidRPr="00E12604">
              <w:rPr>
                <w:rFonts w:ascii="Arial" w:hAnsi="Arial" w:cs="Arial"/>
                <w:color w:val="000000"/>
                <w:sz w:val="16"/>
                <w:szCs w:val="16"/>
              </w:rPr>
              <w:t>Saving deposits</w:t>
            </w:r>
          </w:p>
        </w:tc>
        <w:tc>
          <w:tcPr>
            <w:tcW w:w="958" w:type="dxa"/>
            <w:vAlign w:val="bottom"/>
          </w:tcPr>
          <w:p w14:paraId="3DF8935E" w14:textId="55936F88"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 xml:space="preserve">0.18 </w:t>
            </w:r>
            <w:r w:rsidR="00572C5F" w:rsidRPr="00E12604">
              <w:rPr>
                <w:rFonts w:ascii="Arial" w:hAnsi="Arial" w:cs="Arial"/>
                <w:color w:val="000000"/>
                <w:sz w:val="16"/>
                <w:szCs w:val="16"/>
              </w:rPr>
              <w:t>-</w:t>
            </w:r>
            <w:r w:rsidRPr="00E12604">
              <w:rPr>
                <w:rFonts w:ascii="Arial" w:hAnsi="Arial" w:cs="Arial"/>
                <w:color w:val="000000"/>
                <w:sz w:val="16"/>
                <w:szCs w:val="16"/>
              </w:rPr>
              <w:t xml:space="preserve"> 0.25</w:t>
            </w:r>
          </w:p>
        </w:tc>
        <w:tc>
          <w:tcPr>
            <w:tcW w:w="851" w:type="dxa"/>
            <w:vAlign w:val="bottom"/>
          </w:tcPr>
          <w:p w14:paraId="128ADB57" w14:textId="2FECD295"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w:t>
            </w:r>
          </w:p>
        </w:tc>
        <w:tc>
          <w:tcPr>
            <w:tcW w:w="992" w:type="dxa"/>
            <w:vAlign w:val="bottom"/>
          </w:tcPr>
          <w:p w14:paraId="75FD884A" w14:textId="0C512689"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0.18 - 0.60</w:t>
            </w:r>
          </w:p>
        </w:tc>
        <w:tc>
          <w:tcPr>
            <w:tcW w:w="851" w:type="dxa"/>
            <w:vAlign w:val="bottom"/>
          </w:tcPr>
          <w:p w14:paraId="740D5452" w14:textId="4E4E9EB9"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w:t>
            </w:r>
          </w:p>
        </w:tc>
        <w:tc>
          <w:tcPr>
            <w:tcW w:w="996" w:type="dxa"/>
            <w:vAlign w:val="bottom"/>
          </w:tcPr>
          <w:p w14:paraId="3F70911C" w14:textId="2FC22195"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 xml:space="preserve">0.18 </w:t>
            </w:r>
            <w:r w:rsidR="00572C5F" w:rsidRPr="00E12604">
              <w:rPr>
                <w:rFonts w:ascii="Arial" w:hAnsi="Arial" w:cs="Arial"/>
                <w:color w:val="000000"/>
                <w:sz w:val="16"/>
                <w:szCs w:val="16"/>
              </w:rPr>
              <w:t>-</w:t>
            </w:r>
            <w:r w:rsidRPr="00E12604">
              <w:rPr>
                <w:rFonts w:ascii="Arial" w:hAnsi="Arial" w:cs="Arial"/>
                <w:color w:val="000000"/>
                <w:sz w:val="16"/>
                <w:szCs w:val="16"/>
              </w:rPr>
              <w:t xml:space="preserve"> 0.25</w:t>
            </w:r>
          </w:p>
        </w:tc>
        <w:tc>
          <w:tcPr>
            <w:tcW w:w="855" w:type="dxa"/>
            <w:vAlign w:val="bottom"/>
          </w:tcPr>
          <w:p w14:paraId="3E68C513" w14:textId="0BC255DC"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w:t>
            </w:r>
          </w:p>
        </w:tc>
        <w:tc>
          <w:tcPr>
            <w:tcW w:w="949" w:type="dxa"/>
            <w:vAlign w:val="bottom"/>
          </w:tcPr>
          <w:p w14:paraId="2E55C4AD" w14:textId="77777777"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0.18 - 0.60</w:t>
            </w:r>
          </w:p>
        </w:tc>
        <w:tc>
          <w:tcPr>
            <w:tcW w:w="838" w:type="dxa"/>
            <w:vAlign w:val="bottom"/>
          </w:tcPr>
          <w:p w14:paraId="545D4A56" w14:textId="67FB07A6"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w:t>
            </w:r>
          </w:p>
        </w:tc>
      </w:tr>
      <w:tr w:rsidR="00D54D9C" w:rsidRPr="00E12604" w14:paraId="27E78EF8" w14:textId="77777777" w:rsidTr="00572C5F">
        <w:trPr>
          <w:cantSplit/>
          <w:trHeight w:val="211"/>
        </w:trPr>
        <w:tc>
          <w:tcPr>
            <w:tcW w:w="2160" w:type="dxa"/>
            <w:vAlign w:val="center"/>
            <w:hideMark/>
          </w:tcPr>
          <w:p w14:paraId="1708696F" w14:textId="77777777" w:rsidR="00D54D9C" w:rsidRPr="00E12604" w:rsidRDefault="00D54D9C" w:rsidP="00D54D9C">
            <w:pPr>
              <w:pStyle w:val="ListParagraph"/>
              <w:tabs>
                <w:tab w:val="left" w:pos="833"/>
              </w:tabs>
              <w:spacing w:after="0"/>
              <w:ind w:left="-101"/>
              <w:rPr>
                <w:rFonts w:ascii="Arial" w:hAnsi="Arial" w:cs="Arial"/>
                <w:color w:val="000000"/>
                <w:sz w:val="16"/>
                <w:szCs w:val="16"/>
              </w:rPr>
            </w:pPr>
            <w:r w:rsidRPr="00E12604">
              <w:rPr>
                <w:rFonts w:ascii="Arial" w:hAnsi="Arial" w:cs="Arial"/>
                <w:color w:val="000000"/>
                <w:sz w:val="16"/>
                <w:szCs w:val="16"/>
              </w:rPr>
              <w:t>Fixed deposits</w:t>
            </w:r>
          </w:p>
        </w:tc>
        <w:tc>
          <w:tcPr>
            <w:tcW w:w="958" w:type="dxa"/>
            <w:vAlign w:val="bottom"/>
          </w:tcPr>
          <w:p w14:paraId="43ED949D" w14:textId="3F329D79"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 xml:space="preserve">0.50 </w:t>
            </w:r>
            <w:r w:rsidR="00572C5F" w:rsidRPr="00E12604">
              <w:rPr>
                <w:rFonts w:ascii="Arial" w:hAnsi="Arial" w:cs="Arial"/>
                <w:color w:val="000000"/>
                <w:sz w:val="16"/>
                <w:szCs w:val="16"/>
              </w:rPr>
              <w:t>-</w:t>
            </w:r>
            <w:r w:rsidRPr="00E12604">
              <w:rPr>
                <w:rFonts w:ascii="Arial" w:hAnsi="Arial" w:cs="Arial"/>
                <w:color w:val="000000"/>
                <w:sz w:val="16"/>
                <w:szCs w:val="16"/>
              </w:rPr>
              <w:t xml:space="preserve"> 1.15</w:t>
            </w:r>
          </w:p>
        </w:tc>
        <w:tc>
          <w:tcPr>
            <w:tcW w:w="851" w:type="dxa"/>
            <w:vAlign w:val="bottom"/>
          </w:tcPr>
          <w:p w14:paraId="38C19028" w14:textId="34D0EE31"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4.34</w:t>
            </w:r>
          </w:p>
        </w:tc>
        <w:tc>
          <w:tcPr>
            <w:tcW w:w="992" w:type="dxa"/>
            <w:vAlign w:val="bottom"/>
          </w:tcPr>
          <w:p w14:paraId="05B0C38B" w14:textId="77777777"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0.95 - 2.17</w:t>
            </w:r>
          </w:p>
        </w:tc>
        <w:tc>
          <w:tcPr>
            <w:tcW w:w="851" w:type="dxa"/>
            <w:vAlign w:val="bottom"/>
          </w:tcPr>
          <w:p w14:paraId="74C41749" w14:textId="392BFFA4"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w:t>
            </w:r>
          </w:p>
        </w:tc>
        <w:tc>
          <w:tcPr>
            <w:tcW w:w="996" w:type="dxa"/>
            <w:vAlign w:val="bottom"/>
          </w:tcPr>
          <w:p w14:paraId="458AB01B" w14:textId="1CBBA872"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 xml:space="preserve">0.50 </w:t>
            </w:r>
            <w:r w:rsidR="00572C5F" w:rsidRPr="00E12604">
              <w:rPr>
                <w:rFonts w:ascii="Arial" w:hAnsi="Arial" w:cs="Arial"/>
                <w:color w:val="000000"/>
                <w:sz w:val="16"/>
                <w:szCs w:val="16"/>
              </w:rPr>
              <w:t>-</w:t>
            </w:r>
            <w:r w:rsidRPr="00E12604">
              <w:rPr>
                <w:rFonts w:ascii="Arial" w:hAnsi="Arial" w:cs="Arial"/>
                <w:color w:val="000000"/>
                <w:sz w:val="16"/>
                <w:szCs w:val="16"/>
              </w:rPr>
              <w:t xml:space="preserve"> 1.15</w:t>
            </w:r>
          </w:p>
        </w:tc>
        <w:tc>
          <w:tcPr>
            <w:tcW w:w="855" w:type="dxa"/>
            <w:vAlign w:val="bottom"/>
          </w:tcPr>
          <w:p w14:paraId="21BE33AC" w14:textId="6350C0DE"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4.34</w:t>
            </w:r>
          </w:p>
        </w:tc>
        <w:tc>
          <w:tcPr>
            <w:tcW w:w="949" w:type="dxa"/>
            <w:vAlign w:val="bottom"/>
          </w:tcPr>
          <w:p w14:paraId="4FE3BEDE" w14:textId="77777777"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1.00 - 2.17</w:t>
            </w:r>
          </w:p>
        </w:tc>
        <w:tc>
          <w:tcPr>
            <w:tcW w:w="838" w:type="dxa"/>
            <w:vAlign w:val="bottom"/>
          </w:tcPr>
          <w:p w14:paraId="18D1138C" w14:textId="246159AD" w:rsidR="00D54D9C" w:rsidRPr="00E12604" w:rsidRDefault="00D54D9C" w:rsidP="00D54D9C">
            <w:pPr>
              <w:ind w:right="-72"/>
              <w:jc w:val="right"/>
              <w:rPr>
                <w:rFonts w:ascii="Arial" w:hAnsi="Arial" w:cs="Arial"/>
                <w:color w:val="000000"/>
                <w:sz w:val="16"/>
                <w:szCs w:val="16"/>
              </w:rPr>
            </w:pPr>
            <w:r w:rsidRPr="00E12604">
              <w:rPr>
                <w:rFonts w:ascii="Arial" w:hAnsi="Arial" w:cs="Arial"/>
                <w:color w:val="000000"/>
                <w:sz w:val="16"/>
                <w:szCs w:val="16"/>
              </w:rPr>
              <w:t>-</w:t>
            </w:r>
          </w:p>
        </w:tc>
      </w:tr>
    </w:tbl>
    <w:p w14:paraId="796480E7" w14:textId="77777777" w:rsidR="00595692" w:rsidRPr="00E12604" w:rsidRDefault="00595692" w:rsidP="00276DB2">
      <w:pPr>
        <w:jc w:val="both"/>
        <w:rPr>
          <w:rFonts w:ascii="Arial" w:hAnsi="Arial" w:cs="Arial"/>
          <w:color w:val="000000"/>
          <w:sz w:val="18"/>
          <w:szCs w:val="18"/>
        </w:rPr>
      </w:pPr>
    </w:p>
    <w:p w14:paraId="1FB222B1" w14:textId="5881D325" w:rsidR="00595692" w:rsidRPr="00E12604" w:rsidRDefault="00595692" w:rsidP="00276DB2">
      <w:pPr>
        <w:jc w:val="both"/>
        <w:rPr>
          <w:rFonts w:ascii="Arial" w:hAnsi="Arial" w:cs="Arial"/>
          <w:color w:val="000000"/>
          <w:sz w:val="18"/>
          <w:szCs w:val="18"/>
        </w:rPr>
      </w:pPr>
      <w:r w:rsidRPr="00E12604">
        <w:rPr>
          <w:rFonts w:ascii="Arial" w:hAnsi="Arial" w:cs="Arial"/>
          <w:color w:val="000000"/>
          <w:sz w:val="18"/>
          <w:szCs w:val="18"/>
        </w:rPr>
        <w:t xml:space="preserve">Fixed deposits </w:t>
      </w:r>
      <w:r w:rsidR="00C03F20" w:rsidRPr="00E12604">
        <w:rPr>
          <w:rFonts w:ascii="Arial" w:hAnsi="Arial" w:cs="Arial"/>
          <w:color w:val="000000"/>
          <w:sz w:val="18"/>
          <w:szCs w:val="18"/>
        </w:rPr>
        <w:t>comprise</w:t>
      </w:r>
      <w:r w:rsidR="00B47FE9" w:rsidRPr="00E12604">
        <w:rPr>
          <w:rFonts w:ascii="Arial" w:hAnsi="Arial" w:cs="Arial"/>
          <w:color w:val="000000"/>
          <w:sz w:val="18"/>
          <w:szCs w:val="18"/>
        </w:rPr>
        <w:t xml:space="preserve"> </w:t>
      </w:r>
      <w:r w:rsidR="008C113E" w:rsidRPr="00E12604">
        <w:rPr>
          <w:rFonts w:ascii="Arial" w:hAnsi="Arial" w:cs="Arial"/>
          <w:color w:val="000000"/>
          <w:sz w:val="18"/>
          <w:szCs w:val="18"/>
        </w:rPr>
        <w:t xml:space="preserve">of </w:t>
      </w:r>
      <w:r w:rsidR="007854CC" w:rsidRPr="00E12604">
        <w:rPr>
          <w:rFonts w:ascii="Arial" w:hAnsi="Arial" w:cs="Arial"/>
          <w:color w:val="000000"/>
          <w:sz w:val="18"/>
          <w:szCs w:val="18"/>
        </w:rPr>
        <w:t>3</w:t>
      </w:r>
      <w:r w:rsidR="006A568E" w:rsidRPr="00E12604">
        <w:rPr>
          <w:rFonts w:ascii="Arial" w:hAnsi="Arial" w:cs="Arial"/>
          <w:color w:val="000000"/>
          <w:sz w:val="18"/>
          <w:szCs w:val="18"/>
        </w:rPr>
        <w:t>-</w:t>
      </w:r>
      <w:r w:rsidRPr="00E12604">
        <w:rPr>
          <w:rFonts w:ascii="Arial" w:hAnsi="Arial" w:cs="Arial"/>
          <w:color w:val="000000"/>
          <w:sz w:val="18"/>
          <w:szCs w:val="18"/>
        </w:rPr>
        <w:t>month</w:t>
      </w:r>
      <w:r w:rsidR="006A568E" w:rsidRPr="00E12604">
        <w:rPr>
          <w:rFonts w:ascii="Arial" w:hAnsi="Arial" w:cs="Arial"/>
          <w:color w:val="000000"/>
          <w:sz w:val="18"/>
          <w:szCs w:val="18"/>
        </w:rPr>
        <w:t>s</w:t>
      </w:r>
      <w:r w:rsidRPr="00E12604">
        <w:rPr>
          <w:rFonts w:ascii="Arial" w:hAnsi="Arial" w:cs="Arial"/>
          <w:color w:val="000000"/>
          <w:sz w:val="18"/>
          <w:szCs w:val="18"/>
        </w:rPr>
        <w:t xml:space="preserve"> fixed deposits with banks (</w:t>
      </w:r>
      <w:r w:rsidR="005B1D08" w:rsidRPr="00E12604">
        <w:rPr>
          <w:rFonts w:ascii="Arial" w:hAnsi="Arial" w:cs="Arial"/>
          <w:color w:val="000000"/>
          <w:sz w:val="18"/>
          <w:szCs w:val="18"/>
        </w:rPr>
        <w:t>202</w:t>
      </w:r>
      <w:r w:rsidR="00A2263E" w:rsidRPr="00E12604">
        <w:rPr>
          <w:rFonts w:ascii="Arial" w:hAnsi="Arial" w:cs="Arial"/>
          <w:color w:val="000000"/>
          <w:sz w:val="18"/>
          <w:szCs w:val="18"/>
        </w:rPr>
        <w:t>4</w:t>
      </w:r>
      <w:r w:rsidRPr="00E12604">
        <w:rPr>
          <w:rFonts w:ascii="Arial" w:hAnsi="Arial" w:cs="Arial"/>
          <w:color w:val="000000"/>
          <w:sz w:val="18"/>
          <w:szCs w:val="18"/>
        </w:rPr>
        <w:t xml:space="preserve">: </w:t>
      </w:r>
      <w:r w:rsidR="007854CC" w:rsidRPr="00E12604">
        <w:rPr>
          <w:rFonts w:ascii="Arial" w:hAnsi="Arial" w:cs="Arial"/>
          <w:color w:val="000000"/>
          <w:sz w:val="18"/>
          <w:szCs w:val="18"/>
        </w:rPr>
        <w:t>3</w:t>
      </w:r>
      <w:r w:rsidR="006A568E" w:rsidRPr="00E12604">
        <w:rPr>
          <w:rFonts w:ascii="Arial" w:hAnsi="Arial" w:cs="Arial"/>
          <w:color w:val="000000"/>
          <w:sz w:val="18"/>
          <w:szCs w:val="18"/>
        </w:rPr>
        <w:t>-</w:t>
      </w:r>
      <w:r w:rsidRPr="00E12604">
        <w:rPr>
          <w:rFonts w:ascii="Arial" w:hAnsi="Arial" w:cs="Arial"/>
          <w:color w:val="000000"/>
          <w:sz w:val="18"/>
          <w:szCs w:val="18"/>
        </w:rPr>
        <w:t>month fixed deposits).</w:t>
      </w:r>
    </w:p>
    <w:p w14:paraId="0FE9B50C" w14:textId="511F96F9" w:rsidR="00595692" w:rsidRPr="00E12604" w:rsidRDefault="00595692" w:rsidP="00595692">
      <w:pPr>
        <w:rPr>
          <w:rFonts w:ascii="Arial" w:hAnsi="Arial" w:cs="Arial"/>
          <w:color w:val="000000"/>
          <w:spacing w:val="-4"/>
          <w:sz w:val="18"/>
          <w:szCs w:val="18"/>
        </w:rPr>
      </w:pPr>
    </w:p>
    <w:p w14:paraId="4E8C971E" w14:textId="77777777" w:rsidR="00C20A7D" w:rsidRPr="00E12604" w:rsidRDefault="00C20A7D" w:rsidP="00595692">
      <w:pPr>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CA14DE" w:rsidRPr="00E12604" w14:paraId="435E6215" w14:textId="77777777" w:rsidTr="00AF1B49">
        <w:trPr>
          <w:trHeight w:val="386"/>
        </w:trPr>
        <w:tc>
          <w:tcPr>
            <w:tcW w:w="9461" w:type="dxa"/>
            <w:vAlign w:val="center"/>
          </w:tcPr>
          <w:p w14:paraId="45ED8043" w14:textId="4E7082A7" w:rsidR="00CA14DE" w:rsidRPr="00E12604" w:rsidRDefault="00CA14DE"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10</w:t>
            </w:r>
            <w:r w:rsidRPr="00E12604">
              <w:rPr>
                <w:rFonts w:ascii="Arial" w:hAnsi="Arial" w:cs="Arial"/>
                <w:b/>
                <w:bCs/>
                <w:color w:val="000000"/>
                <w:sz w:val="18"/>
                <w:szCs w:val="18"/>
                <w:lang w:eastAsia="th-TH"/>
              </w:rPr>
              <w:tab/>
              <w:t>Short-term investments</w:t>
            </w:r>
          </w:p>
        </w:tc>
      </w:tr>
    </w:tbl>
    <w:p w14:paraId="43EFC06C" w14:textId="77777777" w:rsidR="00C246E2" w:rsidRPr="00E12604" w:rsidRDefault="00C246E2" w:rsidP="00595692">
      <w:pPr>
        <w:rPr>
          <w:rFonts w:ascii="Arial" w:hAnsi="Arial" w:cs="Arial"/>
          <w:color w:val="000000"/>
          <w:spacing w:val="-4"/>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328"/>
        <w:gridCol w:w="1329"/>
        <w:gridCol w:w="1347"/>
        <w:gridCol w:w="1347"/>
      </w:tblGrid>
      <w:tr w:rsidR="0086430B" w:rsidRPr="00E12604" w14:paraId="5E75F507" w14:textId="77777777" w:rsidTr="0086430B">
        <w:tc>
          <w:tcPr>
            <w:tcW w:w="4111" w:type="dxa"/>
            <w:tcBorders>
              <w:top w:val="nil"/>
              <w:left w:val="nil"/>
              <w:bottom w:val="nil"/>
              <w:right w:val="nil"/>
            </w:tcBorders>
          </w:tcPr>
          <w:p w14:paraId="2DA48198" w14:textId="77777777" w:rsidR="0086430B" w:rsidRPr="00E12604" w:rsidRDefault="0086430B">
            <w:pPr>
              <w:jc w:val="both"/>
              <w:rPr>
                <w:rFonts w:ascii="Arial" w:eastAsia="Arial" w:hAnsi="Arial" w:cs="Arial"/>
                <w:b/>
                <w:bCs/>
                <w:color w:val="000000"/>
                <w:sz w:val="18"/>
                <w:szCs w:val="18"/>
              </w:rPr>
            </w:pPr>
          </w:p>
        </w:tc>
        <w:tc>
          <w:tcPr>
            <w:tcW w:w="2657" w:type="dxa"/>
            <w:gridSpan w:val="2"/>
            <w:tcBorders>
              <w:top w:val="nil"/>
              <w:left w:val="nil"/>
              <w:bottom w:val="single" w:sz="4" w:space="0" w:color="auto"/>
              <w:right w:val="nil"/>
            </w:tcBorders>
          </w:tcPr>
          <w:p w14:paraId="62AF8226" w14:textId="2964DEBF" w:rsidR="0086430B" w:rsidRPr="00E12604" w:rsidRDefault="0086430B" w:rsidP="0086430B">
            <w:pPr>
              <w:ind w:left="-109"/>
              <w:jc w:val="center"/>
              <w:rPr>
                <w:rFonts w:ascii="Arial" w:eastAsia="Arial" w:hAnsi="Arial" w:cs="Arial"/>
                <w:b/>
                <w:bCs/>
                <w:color w:val="000000"/>
                <w:sz w:val="18"/>
                <w:szCs w:val="18"/>
                <w:lang w:bidi="ar-SA"/>
              </w:rPr>
            </w:pPr>
            <w:r w:rsidRPr="00E12604">
              <w:rPr>
                <w:rFonts w:ascii="Arial" w:eastAsia="Arial" w:hAnsi="Arial" w:cs="Arial"/>
                <w:b/>
                <w:bCs/>
                <w:color w:val="000000"/>
                <w:sz w:val="18"/>
                <w:szCs w:val="18"/>
                <w:lang w:bidi="ar-SA"/>
              </w:rPr>
              <w:t>Consolidated</w:t>
            </w:r>
          </w:p>
          <w:p w14:paraId="22C367FB" w14:textId="0220E6D7" w:rsidR="0086430B" w:rsidRPr="00E12604" w:rsidRDefault="0086430B" w:rsidP="0086430B">
            <w:pPr>
              <w:ind w:left="-109"/>
              <w:jc w:val="center"/>
              <w:rPr>
                <w:rFonts w:ascii="Arial" w:eastAsia="Arial" w:hAnsi="Arial" w:cs="Arial"/>
                <w:color w:val="000000"/>
                <w:sz w:val="18"/>
                <w:szCs w:val="18"/>
                <w:lang w:bidi="ar-SA"/>
              </w:rPr>
            </w:pPr>
            <w:r w:rsidRPr="00E12604">
              <w:rPr>
                <w:rFonts w:ascii="Arial" w:eastAsia="Arial" w:hAnsi="Arial" w:cs="Arial"/>
                <w:b/>
                <w:bCs/>
                <w:color w:val="000000"/>
                <w:sz w:val="18"/>
                <w:szCs w:val="18"/>
                <w:lang w:bidi="ar-SA"/>
              </w:rPr>
              <w:t>financial statements</w:t>
            </w:r>
          </w:p>
        </w:tc>
        <w:tc>
          <w:tcPr>
            <w:tcW w:w="2694" w:type="dxa"/>
            <w:gridSpan w:val="2"/>
            <w:tcBorders>
              <w:top w:val="nil"/>
              <w:left w:val="nil"/>
              <w:bottom w:val="single" w:sz="4" w:space="0" w:color="auto"/>
              <w:right w:val="nil"/>
            </w:tcBorders>
          </w:tcPr>
          <w:p w14:paraId="16016393" w14:textId="77777777" w:rsidR="0086430B" w:rsidRPr="00E12604" w:rsidRDefault="0086430B" w:rsidP="0086430B">
            <w:pPr>
              <w:ind w:left="-197" w:right="-72"/>
              <w:jc w:val="center"/>
              <w:rPr>
                <w:rFonts w:ascii="Arial" w:eastAsia="Arial" w:hAnsi="Arial" w:cs="Arial"/>
                <w:b/>
                <w:bCs/>
                <w:color w:val="000000"/>
                <w:sz w:val="18"/>
                <w:szCs w:val="18"/>
              </w:rPr>
            </w:pPr>
            <w:r w:rsidRPr="00E12604">
              <w:rPr>
                <w:rFonts w:ascii="Arial" w:eastAsia="Arial" w:hAnsi="Arial" w:cs="Arial"/>
                <w:b/>
                <w:bCs/>
                <w:color w:val="000000"/>
                <w:sz w:val="18"/>
                <w:szCs w:val="18"/>
              </w:rPr>
              <w:t xml:space="preserve">Separate </w:t>
            </w:r>
          </w:p>
          <w:p w14:paraId="3D78CDA5" w14:textId="4E55C5F5" w:rsidR="0086430B" w:rsidRPr="00E12604" w:rsidRDefault="0086430B" w:rsidP="0086430B">
            <w:pPr>
              <w:ind w:left="-197" w:right="-72"/>
              <w:jc w:val="center"/>
              <w:rPr>
                <w:rFonts w:ascii="Arial" w:eastAsia="Arial" w:hAnsi="Arial" w:cs="Arial"/>
                <w:b/>
                <w:bCs/>
                <w:color w:val="000000"/>
                <w:sz w:val="18"/>
                <w:szCs w:val="18"/>
                <w:cs/>
              </w:rPr>
            </w:pPr>
            <w:r w:rsidRPr="00E12604">
              <w:rPr>
                <w:rFonts w:ascii="Arial" w:eastAsia="Arial" w:hAnsi="Arial" w:cs="Arial"/>
                <w:b/>
                <w:bCs/>
                <w:color w:val="000000"/>
                <w:sz w:val="18"/>
                <w:szCs w:val="18"/>
              </w:rPr>
              <w:t>financial statements</w:t>
            </w:r>
          </w:p>
        </w:tc>
      </w:tr>
      <w:tr w:rsidR="0086430B" w:rsidRPr="00E12604" w14:paraId="5357D0D1" w14:textId="77777777" w:rsidTr="0086430B">
        <w:tc>
          <w:tcPr>
            <w:tcW w:w="4111" w:type="dxa"/>
            <w:tcBorders>
              <w:top w:val="nil"/>
              <w:left w:val="nil"/>
              <w:bottom w:val="nil"/>
              <w:right w:val="nil"/>
            </w:tcBorders>
          </w:tcPr>
          <w:p w14:paraId="3D59A7F1" w14:textId="77777777" w:rsidR="0086430B" w:rsidRPr="00E12604" w:rsidRDefault="0086430B" w:rsidP="0086430B">
            <w:pPr>
              <w:ind w:left="-109"/>
              <w:rPr>
                <w:rFonts w:ascii="Arial" w:eastAsia="Arial" w:hAnsi="Arial" w:cs="Arial"/>
                <w:color w:val="000000"/>
                <w:sz w:val="18"/>
                <w:szCs w:val="18"/>
              </w:rPr>
            </w:pPr>
          </w:p>
        </w:tc>
        <w:tc>
          <w:tcPr>
            <w:tcW w:w="1328" w:type="dxa"/>
            <w:tcBorders>
              <w:top w:val="single" w:sz="4" w:space="0" w:color="auto"/>
              <w:left w:val="nil"/>
              <w:bottom w:val="nil"/>
              <w:right w:val="nil"/>
            </w:tcBorders>
            <w:vAlign w:val="bottom"/>
          </w:tcPr>
          <w:p w14:paraId="2A59FE6F" w14:textId="4AD71084" w:rsidR="0086430B" w:rsidRPr="00E12604" w:rsidRDefault="0086430B" w:rsidP="0086430B">
            <w:pPr>
              <w:ind w:left="-109"/>
              <w:jc w:val="right"/>
              <w:rPr>
                <w:rFonts w:ascii="Arial" w:eastAsia="Arial" w:hAnsi="Arial" w:cs="Arial"/>
                <w:color w:val="000000"/>
                <w:sz w:val="18"/>
                <w:szCs w:val="18"/>
              </w:rPr>
            </w:pPr>
            <w:r w:rsidRPr="00E12604">
              <w:rPr>
                <w:rFonts w:ascii="Arial" w:eastAsia="Arial Unicode MS" w:hAnsi="Arial" w:cs="Arial"/>
                <w:b/>
                <w:bCs/>
                <w:color w:val="000000"/>
                <w:sz w:val="18"/>
                <w:szCs w:val="18"/>
              </w:rPr>
              <w:t>2025</w:t>
            </w:r>
          </w:p>
        </w:tc>
        <w:tc>
          <w:tcPr>
            <w:tcW w:w="1329" w:type="dxa"/>
            <w:tcBorders>
              <w:top w:val="single" w:sz="4" w:space="0" w:color="auto"/>
              <w:left w:val="nil"/>
              <w:bottom w:val="nil"/>
              <w:right w:val="nil"/>
            </w:tcBorders>
            <w:vAlign w:val="bottom"/>
          </w:tcPr>
          <w:p w14:paraId="6E45EF52" w14:textId="37A175B0" w:rsidR="0086430B" w:rsidRPr="00E12604" w:rsidRDefault="0086430B" w:rsidP="0086430B">
            <w:pPr>
              <w:ind w:left="-109"/>
              <w:jc w:val="right"/>
              <w:rPr>
                <w:rFonts w:ascii="Arial" w:eastAsia="Arial" w:hAnsi="Arial" w:cs="Arial"/>
                <w:color w:val="000000"/>
                <w:sz w:val="18"/>
                <w:szCs w:val="18"/>
              </w:rPr>
            </w:pPr>
            <w:r w:rsidRPr="00E12604">
              <w:rPr>
                <w:rFonts w:ascii="Arial" w:eastAsia="Arial Unicode MS" w:hAnsi="Arial" w:cs="Arial"/>
                <w:b/>
                <w:bCs/>
                <w:color w:val="000000"/>
                <w:sz w:val="18"/>
                <w:szCs w:val="18"/>
              </w:rPr>
              <w:t>2024</w:t>
            </w:r>
          </w:p>
        </w:tc>
        <w:tc>
          <w:tcPr>
            <w:tcW w:w="1347" w:type="dxa"/>
            <w:tcBorders>
              <w:top w:val="single" w:sz="4" w:space="0" w:color="auto"/>
              <w:left w:val="nil"/>
              <w:bottom w:val="nil"/>
              <w:right w:val="nil"/>
            </w:tcBorders>
            <w:vAlign w:val="bottom"/>
          </w:tcPr>
          <w:p w14:paraId="3BD06B3B" w14:textId="7A7DA973" w:rsidR="0086430B" w:rsidRPr="00E12604" w:rsidRDefault="0086430B" w:rsidP="0086430B">
            <w:pPr>
              <w:ind w:right="-72"/>
              <w:jc w:val="right"/>
              <w:rPr>
                <w:rFonts w:ascii="Arial" w:eastAsia="Arial" w:hAnsi="Arial" w:cs="Arial"/>
                <w:b/>
                <w:bCs/>
                <w:color w:val="000000"/>
                <w:sz w:val="18"/>
                <w:szCs w:val="18"/>
              </w:rPr>
            </w:pPr>
            <w:r w:rsidRPr="00E12604">
              <w:rPr>
                <w:rFonts w:ascii="Arial" w:eastAsia="Arial Unicode MS" w:hAnsi="Arial" w:cs="Arial"/>
                <w:b/>
                <w:bCs/>
                <w:color w:val="000000"/>
                <w:sz w:val="18"/>
                <w:szCs w:val="18"/>
              </w:rPr>
              <w:t>2025</w:t>
            </w:r>
          </w:p>
        </w:tc>
        <w:tc>
          <w:tcPr>
            <w:tcW w:w="1347" w:type="dxa"/>
            <w:tcBorders>
              <w:top w:val="single" w:sz="4" w:space="0" w:color="auto"/>
              <w:left w:val="nil"/>
              <w:bottom w:val="nil"/>
              <w:right w:val="nil"/>
            </w:tcBorders>
            <w:vAlign w:val="bottom"/>
          </w:tcPr>
          <w:p w14:paraId="45AE8602" w14:textId="7B83ED2C" w:rsidR="0086430B" w:rsidRPr="00E12604" w:rsidRDefault="0086430B" w:rsidP="0086430B">
            <w:pPr>
              <w:ind w:right="-72"/>
              <w:jc w:val="right"/>
              <w:rPr>
                <w:rFonts w:ascii="Arial" w:eastAsia="Arial" w:hAnsi="Arial" w:cs="Arial"/>
                <w:b/>
                <w:bCs/>
                <w:color w:val="000000"/>
                <w:sz w:val="18"/>
                <w:szCs w:val="18"/>
                <w:cs/>
                <w:lang w:bidi="ar-SA"/>
              </w:rPr>
            </w:pPr>
            <w:r w:rsidRPr="00E12604">
              <w:rPr>
                <w:rFonts w:ascii="Arial" w:eastAsia="Arial Unicode MS" w:hAnsi="Arial" w:cs="Arial"/>
                <w:b/>
                <w:bCs/>
                <w:color w:val="000000"/>
                <w:sz w:val="18"/>
                <w:szCs w:val="18"/>
              </w:rPr>
              <w:t>2024</w:t>
            </w:r>
          </w:p>
        </w:tc>
      </w:tr>
      <w:tr w:rsidR="0086430B" w:rsidRPr="00E12604" w14:paraId="28C7FF80" w14:textId="77777777" w:rsidTr="0086430B">
        <w:tc>
          <w:tcPr>
            <w:tcW w:w="4111" w:type="dxa"/>
            <w:tcBorders>
              <w:top w:val="nil"/>
              <w:left w:val="nil"/>
              <w:bottom w:val="nil"/>
              <w:right w:val="nil"/>
            </w:tcBorders>
          </w:tcPr>
          <w:p w14:paraId="1CAEA9D3" w14:textId="77777777" w:rsidR="0086430B" w:rsidRPr="00E12604" w:rsidRDefault="0086430B" w:rsidP="0086430B">
            <w:pPr>
              <w:ind w:left="-109"/>
              <w:rPr>
                <w:rFonts w:ascii="Arial" w:eastAsia="Arial" w:hAnsi="Arial" w:cs="Arial"/>
                <w:color w:val="000000"/>
                <w:sz w:val="18"/>
                <w:szCs w:val="18"/>
                <w:lang w:bidi="ar-SA"/>
              </w:rPr>
            </w:pPr>
          </w:p>
        </w:tc>
        <w:tc>
          <w:tcPr>
            <w:tcW w:w="1328" w:type="dxa"/>
            <w:tcBorders>
              <w:top w:val="nil"/>
              <w:left w:val="nil"/>
              <w:bottom w:val="single" w:sz="4" w:space="0" w:color="auto"/>
              <w:right w:val="nil"/>
            </w:tcBorders>
          </w:tcPr>
          <w:p w14:paraId="58ED2D96" w14:textId="482CC3B1" w:rsidR="0086430B" w:rsidRPr="00E12604" w:rsidRDefault="0086430B" w:rsidP="0086430B">
            <w:pPr>
              <w:ind w:left="-109"/>
              <w:jc w:val="right"/>
              <w:rPr>
                <w:rFonts w:ascii="Arial" w:eastAsia="Arial" w:hAnsi="Arial" w:cs="Arial"/>
                <w:color w:val="000000"/>
                <w:sz w:val="18"/>
                <w:szCs w:val="18"/>
                <w:lang w:bidi="ar-SA"/>
              </w:rPr>
            </w:pPr>
            <w:r w:rsidRPr="00E12604">
              <w:rPr>
                <w:rFonts w:ascii="Arial" w:eastAsia="Arial" w:hAnsi="Arial" w:cs="Arial"/>
                <w:b/>
                <w:bCs/>
                <w:color w:val="000000"/>
                <w:sz w:val="18"/>
                <w:szCs w:val="18"/>
              </w:rPr>
              <w:t>Baht</w:t>
            </w:r>
          </w:p>
        </w:tc>
        <w:tc>
          <w:tcPr>
            <w:tcW w:w="1329" w:type="dxa"/>
            <w:tcBorders>
              <w:top w:val="nil"/>
              <w:left w:val="nil"/>
              <w:bottom w:val="single" w:sz="4" w:space="0" w:color="auto"/>
              <w:right w:val="nil"/>
            </w:tcBorders>
          </w:tcPr>
          <w:p w14:paraId="6AF2D6D0" w14:textId="785C4692" w:rsidR="0086430B" w:rsidRPr="00E12604" w:rsidRDefault="0086430B" w:rsidP="0086430B">
            <w:pPr>
              <w:ind w:left="-109"/>
              <w:jc w:val="right"/>
              <w:rPr>
                <w:rFonts w:ascii="Arial" w:eastAsia="Arial" w:hAnsi="Arial" w:cs="Arial"/>
                <w:color w:val="000000"/>
                <w:sz w:val="18"/>
                <w:szCs w:val="18"/>
                <w:lang w:bidi="ar-SA"/>
              </w:rPr>
            </w:pPr>
            <w:r w:rsidRPr="00E12604">
              <w:rPr>
                <w:rFonts w:ascii="Arial" w:eastAsia="Arial" w:hAnsi="Arial" w:cs="Arial"/>
                <w:b/>
                <w:bCs/>
                <w:color w:val="000000"/>
                <w:sz w:val="18"/>
                <w:szCs w:val="18"/>
              </w:rPr>
              <w:t>Baht</w:t>
            </w:r>
          </w:p>
        </w:tc>
        <w:tc>
          <w:tcPr>
            <w:tcW w:w="1347" w:type="dxa"/>
            <w:tcBorders>
              <w:top w:val="nil"/>
              <w:left w:val="nil"/>
              <w:bottom w:val="single" w:sz="4" w:space="0" w:color="auto"/>
              <w:right w:val="nil"/>
            </w:tcBorders>
          </w:tcPr>
          <w:p w14:paraId="0127D131" w14:textId="47CA911E" w:rsidR="0086430B" w:rsidRPr="00E12604" w:rsidRDefault="0086430B" w:rsidP="0086430B">
            <w:pPr>
              <w:ind w:right="-72"/>
              <w:jc w:val="right"/>
              <w:rPr>
                <w:rFonts w:ascii="Arial" w:eastAsia="Arial" w:hAnsi="Arial" w:cs="Arial"/>
                <w:b/>
                <w:bCs/>
                <w:color w:val="000000"/>
                <w:sz w:val="18"/>
                <w:szCs w:val="18"/>
                <w:lang w:bidi="ar-SA"/>
              </w:rPr>
            </w:pPr>
            <w:r w:rsidRPr="00E12604">
              <w:rPr>
                <w:rFonts w:ascii="Arial" w:eastAsia="Arial" w:hAnsi="Arial" w:cs="Arial"/>
                <w:b/>
                <w:bCs/>
                <w:color w:val="000000"/>
                <w:sz w:val="18"/>
                <w:szCs w:val="18"/>
              </w:rPr>
              <w:t>Baht</w:t>
            </w:r>
          </w:p>
        </w:tc>
        <w:tc>
          <w:tcPr>
            <w:tcW w:w="1347" w:type="dxa"/>
            <w:tcBorders>
              <w:top w:val="nil"/>
              <w:left w:val="nil"/>
              <w:bottom w:val="single" w:sz="4" w:space="0" w:color="auto"/>
              <w:right w:val="nil"/>
            </w:tcBorders>
          </w:tcPr>
          <w:p w14:paraId="6F91005E" w14:textId="78B8DD02" w:rsidR="0086430B" w:rsidRPr="00E12604" w:rsidRDefault="0086430B" w:rsidP="0086430B">
            <w:pPr>
              <w:ind w:right="-72"/>
              <w:jc w:val="right"/>
              <w:rPr>
                <w:rFonts w:ascii="Arial" w:eastAsia="Arial" w:hAnsi="Arial" w:cs="Arial"/>
                <w:b/>
                <w:bCs/>
                <w:color w:val="000000"/>
                <w:sz w:val="18"/>
                <w:szCs w:val="18"/>
                <w:cs/>
              </w:rPr>
            </w:pPr>
            <w:r w:rsidRPr="00E12604">
              <w:rPr>
                <w:rFonts w:ascii="Arial" w:eastAsia="Arial" w:hAnsi="Arial" w:cs="Arial"/>
                <w:b/>
                <w:bCs/>
                <w:color w:val="000000"/>
                <w:sz w:val="18"/>
                <w:szCs w:val="18"/>
              </w:rPr>
              <w:t>Baht</w:t>
            </w:r>
          </w:p>
        </w:tc>
      </w:tr>
      <w:tr w:rsidR="0086430B" w:rsidRPr="00E12604" w14:paraId="6B346BDB" w14:textId="77777777">
        <w:tc>
          <w:tcPr>
            <w:tcW w:w="4111" w:type="dxa"/>
            <w:tcBorders>
              <w:top w:val="nil"/>
              <w:left w:val="nil"/>
              <w:bottom w:val="nil"/>
              <w:right w:val="nil"/>
            </w:tcBorders>
          </w:tcPr>
          <w:p w14:paraId="70AF3369" w14:textId="77777777" w:rsidR="0086430B" w:rsidRPr="00E12604" w:rsidRDefault="0086430B" w:rsidP="002F4B7E">
            <w:pPr>
              <w:ind w:left="-109"/>
              <w:rPr>
                <w:rFonts w:ascii="Arial" w:eastAsia="Arial" w:hAnsi="Arial" w:cs="Arial"/>
                <w:color w:val="000000"/>
                <w:sz w:val="18"/>
                <w:szCs w:val="18"/>
                <w:lang w:bidi="ar-SA"/>
              </w:rPr>
            </w:pPr>
          </w:p>
        </w:tc>
        <w:tc>
          <w:tcPr>
            <w:tcW w:w="1328" w:type="dxa"/>
            <w:tcBorders>
              <w:top w:val="single" w:sz="4" w:space="0" w:color="auto"/>
              <w:left w:val="nil"/>
              <w:bottom w:val="nil"/>
              <w:right w:val="nil"/>
            </w:tcBorders>
          </w:tcPr>
          <w:p w14:paraId="3445A0A0" w14:textId="77777777" w:rsidR="0086430B" w:rsidRPr="00E12604" w:rsidRDefault="0086430B" w:rsidP="002F4B7E">
            <w:pPr>
              <w:ind w:left="-109"/>
              <w:rPr>
                <w:rFonts w:ascii="Arial" w:eastAsia="Arial" w:hAnsi="Arial" w:cs="Arial"/>
                <w:color w:val="000000"/>
                <w:sz w:val="18"/>
                <w:szCs w:val="18"/>
                <w:lang w:bidi="ar-SA"/>
              </w:rPr>
            </w:pPr>
          </w:p>
        </w:tc>
        <w:tc>
          <w:tcPr>
            <w:tcW w:w="1329" w:type="dxa"/>
            <w:tcBorders>
              <w:top w:val="single" w:sz="4" w:space="0" w:color="auto"/>
              <w:left w:val="nil"/>
              <w:bottom w:val="nil"/>
              <w:right w:val="nil"/>
            </w:tcBorders>
          </w:tcPr>
          <w:p w14:paraId="1BA19F5A" w14:textId="7F066B0C" w:rsidR="0086430B" w:rsidRPr="00E12604" w:rsidRDefault="0086430B" w:rsidP="002F4B7E">
            <w:pPr>
              <w:ind w:left="-109"/>
              <w:rPr>
                <w:rFonts w:ascii="Arial" w:eastAsia="Arial" w:hAnsi="Arial" w:cs="Arial"/>
                <w:color w:val="000000"/>
                <w:sz w:val="18"/>
                <w:szCs w:val="18"/>
                <w:lang w:bidi="ar-SA"/>
              </w:rPr>
            </w:pPr>
          </w:p>
        </w:tc>
        <w:tc>
          <w:tcPr>
            <w:tcW w:w="1347" w:type="dxa"/>
            <w:tcBorders>
              <w:top w:val="single" w:sz="4" w:space="0" w:color="auto"/>
              <w:left w:val="nil"/>
              <w:bottom w:val="nil"/>
              <w:right w:val="nil"/>
            </w:tcBorders>
          </w:tcPr>
          <w:p w14:paraId="226B0EF9" w14:textId="77777777" w:rsidR="0086430B" w:rsidRPr="00E12604" w:rsidRDefault="0086430B" w:rsidP="002F4B7E">
            <w:pPr>
              <w:ind w:right="-72"/>
              <w:jc w:val="right"/>
              <w:rPr>
                <w:rFonts w:ascii="Arial" w:eastAsia="Arial" w:hAnsi="Arial" w:cs="Arial"/>
                <w:b/>
                <w:bCs/>
                <w:color w:val="000000"/>
                <w:sz w:val="18"/>
                <w:szCs w:val="18"/>
                <w:lang w:bidi="ar-SA"/>
              </w:rPr>
            </w:pPr>
          </w:p>
        </w:tc>
        <w:tc>
          <w:tcPr>
            <w:tcW w:w="1347" w:type="dxa"/>
            <w:tcBorders>
              <w:top w:val="single" w:sz="4" w:space="0" w:color="auto"/>
              <w:left w:val="nil"/>
              <w:bottom w:val="nil"/>
              <w:right w:val="nil"/>
            </w:tcBorders>
          </w:tcPr>
          <w:p w14:paraId="002A20AE" w14:textId="77777777" w:rsidR="0086430B" w:rsidRPr="00E12604" w:rsidRDefault="0086430B" w:rsidP="002F4B7E">
            <w:pPr>
              <w:ind w:right="-72"/>
              <w:jc w:val="right"/>
              <w:rPr>
                <w:rFonts w:ascii="Arial" w:eastAsia="Arial" w:hAnsi="Arial" w:cs="Arial"/>
                <w:b/>
                <w:bCs/>
                <w:color w:val="000000"/>
                <w:sz w:val="18"/>
                <w:szCs w:val="18"/>
                <w:lang w:bidi="ar-SA"/>
              </w:rPr>
            </w:pPr>
          </w:p>
        </w:tc>
      </w:tr>
      <w:tr w:rsidR="0086430B" w:rsidRPr="00E12604" w14:paraId="55DCD5E5" w14:textId="77777777">
        <w:tc>
          <w:tcPr>
            <w:tcW w:w="4111" w:type="dxa"/>
            <w:tcBorders>
              <w:top w:val="nil"/>
              <w:left w:val="nil"/>
              <w:bottom w:val="nil"/>
              <w:right w:val="nil"/>
            </w:tcBorders>
          </w:tcPr>
          <w:p w14:paraId="1A1A213D" w14:textId="77777777" w:rsidR="0086430B" w:rsidRPr="00E12604" w:rsidRDefault="0086430B" w:rsidP="0086430B">
            <w:pPr>
              <w:autoSpaceDE w:val="0"/>
              <w:autoSpaceDN w:val="0"/>
              <w:adjustRightInd w:val="0"/>
              <w:ind w:left="-109"/>
              <w:jc w:val="thaiDistribute"/>
              <w:rPr>
                <w:rFonts w:ascii="Arial" w:hAnsi="Arial" w:cs="Arial"/>
                <w:color w:val="000000"/>
                <w:sz w:val="18"/>
                <w:szCs w:val="18"/>
              </w:rPr>
            </w:pPr>
            <w:r w:rsidRPr="00E12604">
              <w:rPr>
                <w:rFonts w:ascii="Arial" w:hAnsi="Arial" w:cs="Arial"/>
                <w:color w:val="000000"/>
                <w:sz w:val="18"/>
                <w:szCs w:val="18"/>
              </w:rPr>
              <w:t>Short-term investments</w:t>
            </w:r>
          </w:p>
        </w:tc>
        <w:tc>
          <w:tcPr>
            <w:tcW w:w="1328" w:type="dxa"/>
            <w:tcBorders>
              <w:top w:val="nil"/>
              <w:left w:val="nil"/>
              <w:bottom w:val="nil"/>
              <w:right w:val="nil"/>
            </w:tcBorders>
          </w:tcPr>
          <w:p w14:paraId="7270083C" w14:textId="5D3FD0A7" w:rsidR="0086430B" w:rsidRPr="00E12604" w:rsidRDefault="0086430B" w:rsidP="0086430B">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1,197,137,000</w:t>
            </w:r>
          </w:p>
        </w:tc>
        <w:tc>
          <w:tcPr>
            <w:tcW w:w="1329" w:type="dxa"/>
            <w:tcBorders>
              <w:top w:val="nil"/>
              <w:left w:val="nil"/>
              <w:bottom w:val="nil"/>
              <w:right w:val="nil"/>
            </w:tcBorders>
          </w:tcPr>
          <w:p w14:paraId="551A96B0" w14:textId="74347E5E" w:rsidR="0086430B" w:rsidRPr="00E12604" w:rsidRDefault="0086430B" w:rsidP="0086430B">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1,375,000,000</w:t>
            </w:r>
          </w:p>
        </w:tc>
        <w:tc>
          <w:tcPr>
            <w:tcW w:w="1347" w:type="dxa"/>
            <w:tcBorders>
              <w:top w:val="nil"/>
              <w:left w:val="nil"/>
              <w:bottom w:val="nil"/>
              <w:right w:val="nil"/>
            </w:tcBorders>
          </w:tcPr>
          <w:p w14:paraId="7813B5FA" w14:textId="3A375751" w:rsidR="0086430B" w:rsidRPr="00E12604" w:rsidRDefault="0086430B" w:rsidP="0086430B">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1,197,137,000</w:t>
            </w:r>
          </w:p>
        </w:tc>
        <w:tc>
          <w:tcPr>
            <w:tcW w:w="1347" w:type="dxa"/>
            <w:tcBorders>
              <w:top w:val="nil"/>
              <w:left w:val="nil"/>
              <w:bottom w:val="nil"/>
              <w:right w:val="nil"/>
            </w:tcBorders>
          </w:tcPr>
          <w:p w14:paraId="27392212" w14:textId="555EA8C1" w:rsidR="0086430B" w:rsidRPr="00E12604" w:rsidRDefault="0086430B" w:rsidP="0086430B">
            <w:pPr>
              <w:tabs>
                <w:tab w:val="left" w:pos="1344"/>
              </w:tabs>
              <w:ind w:right="-72"/>
              <w:jc w:val="right"/>
              <w:rPr>
                <w:rFonts w:ascii="Arial" w:eastAsia="Arial" w:hAnsi="Arial" w:cs="Arial"/>
                <w:color w:val="000000"/>
                <w:sz w:val="18"/>
                <w:szCs w:val="18"/>
              </w:rPr>
            </w:pPr>
            <w:r w:rsidRPr="00E12604">
              <w:rPr>
                <w:rFonts w:ascii="Arial" w:eastAsia="Arial" w:hAnsi="Arial" w:cs="Arial"/>
                <w:color w:val="000000"/>
                <w:sz w:val="18"/>
                <w:szCs w:val="18"/>
                <w:lang w:bidi="ar-SA"/>
              </w:rPr>
              <w:t>1,375,000,000</w:t>
            </w:r>
          </w:p>
        </w:tc>
      </w:tr>
    </w:tbl>
    <w:p w14:paraId="424D40A7" w14:textId="77777777" w:rsidR="00CA14DE" w:rsidRPr="00E12604" w:rsidRDefault="00CA14DE" w:rsidP="00595692">
      <w:pPr>
        <w:rPr>
          <w:rFonts w:ascii="Arial" w:hAnsi="Arial" w:cs="Arial"/>
          <w:color w:val="000000"/>
          <w:spacing w:val="-4"/>
          <w:sz w:val="18"/>
          <w:szCs w:val="18"/>
        </w:rPr>
      </w:pPr>
    </w:p>
    <w:p w14:paraId="578C3A42" w14:textId="520D0A00" w:rsidR="00CA14DE" w:rsidRPr="00E12604" w:rsidRDefault="000B6EC5" w:rsidP="00CA14DE">
      <w:pPr>
        <w:tabs>
          <w:tab w:val="left" w:pos="567"/>
        </w:tabs>
        <w:jc w:val="both"/>
        <w:rPr>
          <w:rFonts w:ascii="Arial" w:hAnsi="Arial" w:cs="Arial"/>
          <w:color w:val="000000"/>
          <w:sz w:val="18"/>
          <w:szCs w:val="18"/>
        </w:rPr>
      </w:pPr>
      <w:r w:rsidRPr="00E12604">
        <w:rPr>
          <w:rFonts w:ascii="Arial" w:hAnsi="Arial" w:cs="Arial"/>
          <w:color w:val="000000"/>
          <w:spacing w:val="-4"/>
          <w:sz w:val="18"/>
          <w:szCs w:val="18"/>
        </w:rPr>
        <w:t xml:space="preserve">As at 30 </w:t>
      </w:r>
      <w:r w:rsidR="001F751A" w:rsidRPr="00E12604">
        <w:rPr>
          <w:rFonts w:ascii="Arial" w:hAnsi="Arial" w:cs="Arial"/>
          <w:color w:val="000000"/>
          <w:spacing w:val="-4"/>
          <w:sz w:val="18"/>
          <w:szCs w:val="18"/>
        </w:rPr>
        <w:t>September</w:t>
      </w:r>
      <w:r w:rsidRPr="00E12604">
        <w:rPr>
          <w:rFonts w:ascii="Arial" w:hAnsi="Arial" w:cs="Arial"/>
          <w:color w:val="000000"/>
          <w:spacing w:val="-4"/>
          <w:sz w:val="18"/>
          <w:szCs w:val="18"/>
        </w:rPr>
        <w:t xml:space="preserve"> 2025, short-term investments represent fixed deposit received and deposits issued by Thai financial institutions which are denominated in Thai Baht and U.S. Dollar due within 6 - 12 months and bear interest at the rate </w:t>
      </w:r>
      <w:r w:rsidR="00C06F7E" w:rsidRPr="00E12604">
        <w:rPr>
          <w:rFonts w:ascii="Arial" w:hAnsi="Arial" w:cs="Arial"/>
          <w:color w:val="000000"/>
          <w:spacing w:val="-4"/>
          <w:sz w:val="18"/>
          <w:szCs w:val="18"/>
        </w:rPr>
        <w:t>0.70</w:t>
      </w:r>
      <w:r w:rsidRPr="00E12604">
        <w:rPr>
          <w:rFonts w:ascii="Arial" w:hAnsi="Arial" w:cs="Arial"/>
          <w:color w:val="000000"/>
          <w:spacing w:val="-4"/>
          <w:sz w:val="18"/>
          <w:szCs w:val="18"/>
        </w:rPr>
        <w:t>% - 2.00% per annum</w:t>
      </w:r>
      <w:r w:rsidR="00C06F7E" w:rsidRPr="00E12604">
        <w:rPr>
          <w:rFonts w:ascii="Arial" w:hAnsi="Arial" w:cs="Arial"/>
          <w:color w:val="000000"/>
          <w:spacing w:val="-4"/>
          <w:sz w:val="18"/>
          <w:szCs w:val="18"/>
        </w:rPr>
        <w:t xml:space="preserve"> in Thai Baht and </w:t>
      </w:r>
      <w:r w:rsidR="00AE58D2" w:rsidRPr="00E12604">
        <w:rPr>
          <w:rFonts w:ascii="Arial" w:hAnsi="Arial" w:cs="Arial"/>
          <w:color w:val="000000"/>
          <w:spacing w:val="-4"/>
          <w:sz w:val="18"/>
          <w:szCs w:val="18"/>
        </w:rPr>
        <w:t>4.29% per annum in U.S. Dollar</w:t>
      </w:r>
      <w:r w:rsidRPr="00E12604">
        <w:rPr>
          <w:rFonts w:ascii="Arial" w:hAnsi="Arial" w:cs="Arial"/>
          <w:color w:val="000000"/>
          <w:spacing w:val="-4"/>
          <w:sz w:val="18"/>
          <w:szCs w:val="18"/>
        </w:rPr>
        <w:t xml:space="preserve"> </w:t>
      </w:r>
      <w:r w:rsidR="002138FC" w:rsidRPr="00E12604">
        <w:rPr>
          <w:rFonts w:ascii="Arial" w:hAnsi="Arial" w:cs="Arial"/>
          <w:color w:val="000000"/>
          <w:sz w:val="18"/>
          <w:szCs w:val="18"/>
        </w:rPr>
        <w:t>(30 September 2024: due within 6 - 12 months and bear interest at the rate 1.90% - 2.65% per annum</w:t>
      </w:r>
      <w:r w:rsidR="009A2C17" w:rsidRPr="00E12604">
        <w:t xml:space="preserve"> </w:t>
      </w:r>
      <w:r w:rsidR="009A2C17" w:rsidRPr="00E12604">
        <w:rPr>
          <w:rFonts w:ascii="Arial" w:hAnsi="Arial" w:cs="Arial"/>
          <w:color w:val="000000"/>
          <w:sz w:val="18"/>
          <w:szCs w:val="18"/>
        </w:rPr>
        <w:t>in Thai Baht</w:t>
      </w:r>
      <w:r w:rsidR="002138FC" w:rsidRPr="00E12604">
        <w:rPr>
          <w:rFonts w:ascii="Arial" w:hAnsi="Arial" w:cs="Arial"/>
          <w:color w:val="000000"/>
          <w:sz w:val="18"/>
          <w:szCs w:val="18"/>
        </w:rPr>
        <w:t>).</w:t>
      </w:r>
    </w:p>
    <w:p w14:paraId="5E338B98" w14:textId="77777777" w:rsidR="00C027B0" w:rsidRPr="00E12604" w:rsidRDefault="00C027B0" w:rsidP="00CA14DE">
      <w:pPr>
        <w:tabs>
          <w:tab w:val="left" w:pos="567"/>
        </w:tabs>
        <w:jc w:val="both"/>
        <w:rPr>
          <w:rFonts w:ascii="Arial" w:hAnsi="Arial" w:cs="Arial"/>
          <w:color w:val="000000"/>
          <w:sz w:val="18"/>
          <w:szCs w:val="18"/>
        </w:rPr>
      </w:pPr>
    </w:p>
    <w:p w14:paraId="7D98679B" w14:textId="77777777" w:rsidR="00C027B0" w:rsidRPr="00E12604" w:rsidRDefault="00C027B0" w:rsidP="00CA14DE">
      <w:pPr>
        <w:tabs>
          <w:tab w:val="left" w:pos="567"/>
        </w:tabs>
        <w:jc w:val="both"/>
        <w:rPr>
          <w:rFonts w:ascii="Arial" w:hAnsi="Arial" w:cs="Arial"/>
          <w:color w:val="000000"/>
          <w:sz w:val="18"/>
          <w:szCs w:val="18"/>
        </w:rPr>
      </w:pPr>
    </w:p>
    <w:p w14:paraId="4EC504ED" w14:textId="77777777" w:rsidR="00C027B0" w:rsidRPr="00E12604" w:rsidRDefault="00C027B0" w:rsidP="00CA14DE">
      <w:pPr>
        <w:tabs>
          <w:tab w:val="left" w:pos="567"/>
        </w:tabs>
        <w:jc w:val="both"/>
        <w:rPr>
          <w:rFonts w:ascii="Arial" w:hAnsi="Arial" w:cs="Arial"/>
          <w:color w:val="000000"/>
          <w:sz w:val="18"/>
          <w:szCs w:val="18"/>
          <w:cs/>
        </w:rPr>
      </w:pPr>
    </w:p>
    <w:p w14:paraId="6DD13900" w14:textId="630C15D9" w:rsidR="00FB0CC4" w:rsidRPr="00E12604" w:rsidRDefault="00572C5F" w:rsidP="00595692">
      <w:pPr>
        <w:rPr>
          <w:rFonts w:ascii="Arial" w:hAnsi="Arial" w:cs="Arial"/>
          <w:color w:val="000000"/>
          <w:spacing w:val="-4"/>
          <w:sz w:val="18"/>
          <w:szCs w:val="18"/>
        </w:rPr>
      </w:pPr>
      <w:r w:rsidRPr="00E12604">
        <w:rPr>
          <w:rFonts w:ascii="Arial" w:hAnsi="Arial" w:cs="Arial"/>
          <w:color w:val="000000"/>
          <w:spacing w:val="-4"/>
          <w:sz w:val="18"/>
          <w:szCs w:val="18"/>
        </w:rPr>
        <w:br w:type="page"/>
      </w:r>
    </w:p>
    <w:tbl>
      <w:tblPr>
        <w:tblW w:w="9450" w:type="dxa"/>
        <w:tblInd w:w="108" w:type="dxa"/>
        <w:tblLook w:val="04A0" w:firstRow="1" w:lastRow="0" w:firstColumn="1" w:lastColumn="0" w:noHBand="0" w:noVBand="1"/>
      </w:tblPr>
      <w:tblGrid>
        <w:gridCol w:w="9450"/>
      </w:tblGrid>
      <w:tr w:rsidR="007B045C" w:rsidRPr="00E12604" w14:paraId="2CEC2693" w14:textId="77777777" w:rsidTr="00AF1B49">
        <w:trPr>
          <w:trHeight w:val="386"/>
        </w:trPr>
        <w:tc>
          <w:tcPr>
            <w:tcW w:w="9450" w:type="dxa"/>
            <w:vAlign w:val="center"/>
          </w:tcPr>
          <w:p w14:paraId="13D3518C" w14:textId="02CB0D6D" w:rsidR="007B045C"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CC5625" w:rsidRPr="00E12604">
              <w:rPr>
                <w:rFonts w:ascii="Arial" w:hAnsi="Arial" w:cs="Arial"/>
                <w:b/>
                <w:bCs/>
                <w:color w:val="000000"/>
                <w:sz w:val="18"/>
                <w:szCs w:val="18"/>
                <w:lang w:eastAsia="th-TH"/>
              </w:rPr>
              <w:t>1</w:t>
            </w:r>
            <w:r w:rsidR="007B045C" w:rsidRPr="00E12604">
              <w:rPr>
                <w:rFonts w:ascii="Arial" w:hAnsi="Arial" w:cs="Arial"/>
                <w:b/>
                <w:bCs/>
                <w:color w:val="000000"/>
                <w:sz w:val="18"/>
                <w:szCs w:val="18"/>
                <w:lang w:eastAsia="th-TH"/>
              </w:rPr>
              <w:tab/>
              <w:t xml:space="preserve">Trade and other </w:t>
            </w:r>
            <w:r w:rsidR="00CD4766" w:rsidRPr="00E12604">
              <w:rPr>
                <w:rFonts w:ascii="Arial" w:hAnsi="Arial" w:cs="Arial"/>
                <w:b/>
                <w:bCs/>
                <w:color w:val="000000"/>
                <w:sz w:val="18"/>
                <w:szCs w:val="18"/>
                <w:lang w:eastAsia="th-TH"/>
              </w:rPr>
              <w:t xml:space="preserve">current </w:t>
            </w:r>
            <w:r w:rsidR="007B045C" w:rsidRPr="00E12604">
              <w:rPr>
                <w:rFonts w:ascii="Arial" w:hAnsi="Arial" w:cs="Arial"/>
                <w:b/>
                <w:bCs/>
                <w:color w:val="000000"/>
                <w:sz w:val="18"/>
                <w:szCs w:val="18"/>
                <w:lang w:eastAsia="th-TH"/>
              </w:rPr>
              <w:t>receivables, net</w:t>
            </w:r>
          </w:p>
        </w:tc>
      </w:tr>
    </w:tbl>
    <w:p w14:paraId="7A90B083" w14:textId="77777777" w:rsidR="00595692" w:rsidRPr="00E12604" w:rsidRDefault="00595692" w:rsidP="00C56F61">
      <w:pPr>
        <w:rPr>
          <w:rFonts w:ascii="Arial" w:hAnsi="Arial" w:cs="Arial"/>
          <w:color w:val="000000"/>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E12604" w14:paraId="588E1F4B" w14:textId="77777777" w:rsidTr="0A7EE371">
        <w:trPr>
          <w:cantSplit/>
          <w:trHeight w:val="20"/>
        </w:trPr>
        <w:tc>
          <w:tcPr>
            <w:tcW w:w="4247" w:type="dxa"/>
            <w:vAlign w:val="bottom"/>
          </w:tcPr>
          <w:p w14:paraId="1BD08D00" w14:textId="77777777" w:rsidR="00595692" w:rsidRPr="00E12604" w:rsidRDefault="00595692" w:rsidP="001E62CD">
            <w:pPr>
              <w:ind w:left="92"/>
              <w:rPr>
                <w:rFonts w:ascii="Arial" w:hAnsi="Arial" w:cs="Arial"/>
                <w:color w:val="000000"/>
                <w:sz w:val="18"/>
                <w:szCs w:val="18"/>
              </w:rPr>
            </w:pPr>
          </w:p>
        </w:tc>
        <w:tc>
          <w:tcPr>
            <w:tcW w:w="2707" w:type="dxa"/>
            <w:gridSpan w:val="2"/>
            <w:tcBorders>
              <w:bottom w:val="single" w:sz="4" w:space="0" w:color="auto"/>
            </w:tcBorders>
            <w:vAlign w:val="bottom"/>
            <w:hideMark/>
          </w:tcPr>
          <w:p w14:paraId="2ABDF2C5" w14:textId="77777777" w:rsidR="00595692" w:rsidRPr="00E12604" w:rsidRDefault="00595692" w:rsidP="00027859">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54174B21" w14:textId="77777777" w:rsidR="00595692" w:rsidRPr="00E12604" w:rsidRDefault="00595692" w:rsidP="00027859">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06" w:type="dxa"/>
            <w:gridSpan w:val="2"/>
            <w:tcBorders>
              <w:bottom w:val="single" w:sz="4" w:space="0" w:color="auto"/>
            </w:tcBorders>
            <w:vAlign w:val="bottom"/>
            <w:hideMark/>
          </w:tcPr>
          <w:p w14:paraId="1CAA097B" w14:textId="77777777" w:rsidR="00595692" w:rsidRPr="00E12604" w:rsidRDefault="00595692" w:rsidP="00027859">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423A7B04" w14:textId="77777777" w:rsidR="00595692" w:rsidRPr="00E12604" w:rsidRDefault="00595692" w:rsidP="00027859">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2F4B7E" w:rsidRPr="00E12604" w14:paraId="274A4B65" w14:textId="77777777" w:rsidTr="0A7EE371">
        <w:trPr>
          <w:cantSplit/>
          <w:trHeight w:val="20"/>
        </w:trPr>
        <w:tc>
          <w:tcPr>
            <w:tcW w:w="4247" w:type="dxa"/>
            <w:vAlign w:val="bottom"/>
          </w:tcPr>
          <w:p w14:paraId="5F536E17" w14:textId="77777777" w:rsidR="002F4B7E" w:rsidRPr="00E12604" w:rsidRDefault="002F4B7E" w:rsidP="002F4B7E">
            <w:pPr>
              <w:ind w:left="92"/>
              <w:rPr>
                <w:rFonts w:ascii="Arial" w:hAnsi="Arial" w:cs="Arial"/>
                <w:color w:val="000000"/>
                <w:sz w:val="18"/>
                <w:szCs w:val="18"/>
              </w:rPr>
            </w:pPr>
          </w:p>
        </w:tc>
        <w:tc>
          <w:tcPr>
            <w:tcW w:w="1354" w:type="dxa"/>
            <w:tcBorders>
              <w:top w:val="single" w:sz="4" w:space="0" w:color="auto"/>
              <w:left w:val="nil"/>
              <w:bottom w:val="nil"/>
              <w:right w:val="nil"/>
            </w:tcBorders>
            <w:vAlign w:val="bottom"/>
            <w:hideMark/>
          </w:tcPr>
          <w:p w14:paraId="1EB34D23" w14:textId="7CAE71A6"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2025</w:t>
            </w:r>
          </w:p>
        </w:tc>
        <w:tc>
          <w:tcPr>
            <w:tcW w:w="1353" w:type="dxa"/>
            <w:tcBorders>
              <w:top w:val="single" w:sz="4" w:space="0" w:color="auto"/>
              <w:left w:val="nil"/>
              <w:bottom w:val="nil"/>
              <w:right w:val="nil"/>
            </w:tcBorders>
            <w:vAlign w:val="bottom"/>
            <w:hideMark/>
          </w:tcPr>
          <w:p w14:paraId="5FA2F6F4" w14:textId="13ABEFCE"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2024</w:t>
            </w:r>
          </w:p>
        </w:tc>
        <w:tc>
          <w:tcPr>
            <w:tcW w:w="1353" w:type="dxa"/>
            <w:tcBorders>
              <w:top w:val="single" w:sz="4" w:space="0" w:color="auto"/>
              <w:left w:val="nil"/>
              <w:bottom w:val="nil"/>
              <w:right w:val="nil"/>
            </w:tcBorders>
            <w:vAlign w:val="bottom"/>
            <w:hideMark/>
          </w:tcPr>
          <w:p w14:paraId="09E8D42C" w14:textId="25F6099F"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2025</w:t>
            </w:r>
          </w:p>
        </w:tc>
        <w:tc>
          <w:tcPr>
            <w:tcW w:w="1353" w:type="dxa"/>
            <w:tcBorders>
              <w:top w:val="single" w:sz="4" w:space="0" w:color="auto"/>
              <w:left w:val="nil"/>
              <w:bottom w:val="nil"/>
              <w:right w:val="nil"/>
            </w:tcBorders>
            <w:vAlign w:val="bottom"/>
            <w:hideMark/>
          </w:tcPr>
          <w:p w14:paraId="4420542E" w14:textId="10C648D7"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2024</w:t>
            </w:r>
          </w:p>
        </w:tc>
      </w:tr>
      <w:tr w:rsidR="00595692" w:rsidRPr="00E12604" w14:paraId="02F7AA3F" w14:textId="77777777" w:rsidTr="0A7EE371">
        <w:trPr>
          <w:cantSplit/>
          <w:trHeight w:val="20"/>
        </w:trPr>
        <w:tc>
          <w:tcPr>
            <w:tcW w:w="4247" w:type="dxa"/>
            <w:vAlign w:val="bottom"/>
          </w:tcPr>
          <w:p w14:paraId="683B1DA2" w14:textId="77777777" w:rsidR="00595692" w:rsidRPr="00E12604" w:rsidRDefault="00595692" w:rsidP="001E62CD">
            <w:pPr>
              <w:ind w:left="92"/>
              <w:rPr>
                <w:rFonts w:ascii="Arial" w:hAnsi="Arial" w:cs="Arial"/>
                <w:color w:val="000000"/>
                <w:sz w:val="18"/>
                <w:szCs w:val="18"/>
              </w:rPr>
            </w:pPr>
          </w:p>
        </w:tc>
        <w:tc>
          <w:tcPr>
            <w:tcW w:w="1354" w:type="dxa"/>
            <w:tcBorders>
              <w:bottom w:val="single" w:sz="4" w:space="0" w:color="auto"/>
            </w:tcBorders>
            <w:vAlign w:val="bottom"/>
            <w:hideMark/>
          </w:tcPr>
          <w:p w14:paraId="3EECB5AE"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1A02A848"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72FEA45A"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2DF3F480"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595692" w:rsidRPr="00E12604" w14:paraId="0D7BB6AB" w14:textId="77777777" w:rsidTr="0A7EE371">
        <w:trPr>
          <w:cantSplit/>
          <w:trHeight w:val="20"/>
        </w:trPr>
        <w:tc>
          <w:tcPr>
            <w:tcW w:w="4247" w:type="dxa"/>
            <w:vAlign w:val="bottom"/>
          </w:tcPr>
          <w:p w14:paraId="724ADAE5" w14:textId="77777777" w:rsidR="00595692" w:rsidRPr="00E12604" w:rsidRDefault="00595692" w:rsidP="001E62CD">
            <w:pPr>
              <w:ind w:left="92"/>
              <w:rPr>
                <w:rFonts w:ascii="Arial" w:hAnsi="Arial" w:cs="Arial"/>
                <w:color w:val="000000"/>
                <w:sz w:val="18"/>
                <w:szCs w:val="18"/>
              </w:rPr>
            </w:pPr>
          </w:p>
        </w:tc>
        <w:tc>
          <w:tcPr>
            <w:tcW w:w="1354" w:type="dxa"/>
            <w:tcBorders>
              <w:top w:val="single" w:sz="4" w:space="0" w:color="auto"/>
            </w:tcBorders>
            <w:vAlign w:val="bottom"/>
          </w:tcPr>
          <w:p w14:paraId="3CBC833F"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2703E2A0"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5B19ECB0"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0C9A109B" w14:textId="77777777" w:rsidR="00595692" w:rsidRPr="00E12604" w:rsidRDefault="00595692">
            <w:pPr>
              <w:ind w:right="-72"/>
              <w:jc w:val="right"/>
              <w:rPr>
                <w:rFonts w:ascii="Arial" w:hAnsi="Arial" w:cs="Arial"/>
                <w:color w:val="000000"/>
                <w:sz w:val="18"/>
                <w:szCs w:val="18"/>
              </w:rPr>
            </w:pPr>
          </w:p>
        </w:tc>
      </w:tr>
      <w:tr w:rsidR="00B405DF" w:rsidRPr="00E12604" w14:paraId="1FD59247" w14:textId="77777777" w:rsidTr="0A7EE371">
        <w:trPr>
          <w:cantSplit/>
          <w:trHeight w:val="70"/>
        </w:trPr>
        <w:tc>
          <w:tcPr>
            <w:tcW w:w="4247" w:type="dxa"/>
            <w:vAlign w:val="bottom"/>
            <w:hideMark/>
          </w:tcPr>
          <w:p w14:paraId="5E1B85FA" w14:textId="32CB0CEC" w:rsidR="00B405DF" w:rsidRPr="00E12604" w:rsidRDefault="00B405DF" w:rsidP="00B405DF">
            <w:pPr>
              <w:ind w:left="92"/>
              <w:rPr>
                <w:rFonts w:ascii="Arial" w:hAnsi="Arial" w:cs="Arial"/>
                <w:color w:val="000000"/>
                <w:sz w:val="18"/>
                <w:szCs w:val="18"/>
              </w:rPr>
            </w:pPr>
            <w:r w:rsidRPr="00E12604">
              <w:rPr>
                <w:rFonts w:ascii="Arial" w:hAnsi="Arial" w:cs="Arial"/>
                <w:color w:val="000000"/>
                <w:sz w:val="18"/>
                <w:szCs w:val="18"/>
              </w:rPr>
              <w:t>Trade receivables - related companies (Note 3</w:t>
            </w:r>
            <w:r w:rsidR="00AC0B6E" w:rsidRPr="00E12604">
              <w:rPr>
                <w:rFonts w:ascii="Arial" w:hAnsi="Arial" w:cs="Arial"/>
                <w:color w:val="000000"/>
                <w:sz w:val="18"/>
                <w:szCs w:val="18"/>
              </w:rPr>
              <w:t>1</w:t>
            </w:r>
            <w:r w:rsidRPr="00E12604">
              <w:rPr>
                <w:rFonts w:ascii="Arial" w:hAnsi="Arial" w:cs="Arial"/>
                <w:color w:val="000000"/>
                <w:sz w:val="18"/>
                <w:szCs w:val="18"/>
              </w:rPr>
              <w:t>)</w:t>
            </w:r>
          </w:p>
        </w:tc>
        <w:tc>
          <w:tcPr>
            <w:tcW w:w="1354" w:type="dxa"/>
          </w:tcPr>
          <w:p w14:paraId="60EFA913" w14:textId="3ED6FDD8" w:rsidR="00B405DF" w:rsidRPr="00E12604" w:rsidRDefault="00B405DF" w:rsidP="00B405DF">
            <w:pPr>
              <w:ind w:right="-72"/>
              <w:jc w:val="right"/>
              <w:rPr>
                <w:rFonts w:ascii="Arial" w:hAnsi="Arial" w:cs="Arial"/>
                <w:color w:val="000000"/>
                <w:sz w:val="18"/>
                <w:szCs w:val="18"/>
              </w:rPr>
            </w:pPr>
            <w:r w:rsidRPr="00E12604">
              <w:rPr>
                <w:rFonts w:ascii="Arial" w:hAnsi="Arial" w:cs="Arial"/>
                <w:color w:val="000000"/>
                <w:sz w:val="18"/>
                <w:szCs w:val="18"/>
              </w:rPr>
              <w:t>381,113,882</w:t>
            </w:r>
          </w:p>
        </w:tc>
        <w:tc>
          <w:tcPr>
            <w:tcW w:w="1353" w:type="dxa"/>
          </w:tcPr>
          <w:p w14:paraId="65363543" w14:textId="02ADEDE9" w:rsidR="00B405DF" w:rsidRPr="00E12604" w:rsidRDefault="00B405DF" w:rsidP="00B405DF">
            <w:pPr>
              <w:ind w:right="-72"/>
              <w:jc w:val="right"/>
              <w:rPr>
                <w:rFonts w:ascii="Arial" w:hAnsi="Arial" w:cs="Arial"/>
                <w:color w:val="000000"/>
                <w:sz w:val="18"/>
                <w:szCs w:val="18"/>
              </w:rPr>
            </w:pPr>
            <w:r w:rsidRPr="00E12604">
              <w:rPr>
                <w:rFonts w:ascii="Arial" w:hAnsi="Arial" w:cs="Arial"/>
                <w:color w:val="000000"/>
                <w:sz w:val="18"/>
                <w:szCs w:val="18"/>
              </w:rPr>
              <w:t>340,183,646</w:t>
            </w:r>
          </w:p>
        </w:tc>
        <w:tc>
          <w:tcPr>
            <w:tcW w:w="1353" w:type="dxa"/>
          </w:tcPr>
          <w:p w14:paraId="6BA632BD" w14:textId="658CBA1E" w:rsidR="00B405DF" w:rsidRPr="00E12604" w:rsidRDefault="00B405DF" w:rsidP="00B405DF">
            <w:pPr>
              <w:ind w:right="-72"/>
              <w:jc w:val="right"/>
              <w:rPr>
                <w:rFonts w:ascii="Arial" w:hAnsi="Arial" w:cs="Arial"/>
                <w:color w:val="000000"/>
                <w:sz w:val="18"/>
                <w:szCs w:val="18"/>
              </w:rPr>
            </w:pPr>
            <w:r w:rsidRPr="00E12604">
              <w:rPr>
                <w:rFonts w:ascii="Arial" w:hAnsi="Arial" w:cs="Arial"/>
                <w:color w:val="000000"/>
                <w:sz w:val="18"/>
                <w:szCs w:val="18"/>
              </w:rPr>
              <w:t>381,113,882</w:t>
            </w:r>
          </w:p>
        </w:tc>
        <w:tc>
          <w:tcPr>
            <w:tcW w:w="1353" w:type="dxa"/>
          </w:tcPr>
          <w:p w14:paraId="61F56FF9" w14:textId="6AA3D9D7" w:rsidR="00B405DF" w:rsidRPr="00E12604" w:rsidRDefault="00B405DF" w:rsidP="00B405DF">
            <w:pPr>
              <w:ind w:right="-72"/>
              <w:jc w:val="right"/>
              <w:rPr>
                <w:rFonts w:ascii="Arial" w:hAnsi="Arial" w:cs="Arial"/>
                <w:color w:val="000000"/>
                <w:sz w:val="18"/>
                <w:szCs w:val="18"/>
              </w:rPr>
            </w:pPr>
            <w:r w:rsidRPr="00E12604">
              <w:rPr>
                <w:rFonts w:ascii="Arial" w:hAnsi="Arial" w:cs="Arial"/>
                <w:color w:val="000000"/>
                <w:sz w:val="18"/>
                <w:szCs w:val="18"/>
              </w:rPr>
              <w:t>344,417,060</w:t>
            </w:r>
          </w:p>
        </w:tc>
      </w:tr>
      <w:tr w:rsidR="00BF1F95" w:rsidRPr="00E12604" w14:paraId="628E48FD" w14:textId="77777777" w:rsidTr="0A7EE371">
        <w:trPr>
          <w:cantSplit/>
          <w:trHeight w:val="20"/>
        </w:trPr>
        <w:tc>
          <w:tcPr>
            <w:tcW w:w="4247" w:type="dxa"/>
            <w:vAlign w:val="bottom"/>
            <w:hideMark/>
          </w:tcPr>
          <w:p w14:paraId="43430B1C" w14:textId="39B170B5" w:rsidR="00BF1F95" w:rsidRPr="00E12604" w:rsidRDefault="00BF1F95" w:rsidP="00BF1F95">
            <w:pPr>
              <w:ind w:left="92"/>
              <w:rPr>
                <w:rFonts w:ascii="Arial" w:hAnsi="Arial" w:cs="Arial"/>
                <w:color w:val="000000"/>
                <w:sz w:val="18"/>
                <w:szCs w:val="18"/>
              </w:rPr>
            </w:pPr>
            <w:r w:rsidRPr="00E12604">
              <w:rPr>
                <w:rFonts w:ascii="Arial" w:hAnsi="Arial" w:cs="Arial"/>
                <w:color w:val="000000"/>
                <w:sz w:val="18"/>
                <w:szCs w:val="18"/>
              </w:rPr>
              <w:t>Trade receivables - other companies</w:t>
            </w:r>
          </w:p>
        </w:tc>
        <w:tc>
          <w:tcPr>
            <w:tcW w:w="1354" w:type="dxa"/>
          </w:tcPr>
          <w:p w14:paraId="7E0E089C" w14:textId="2C4D1331"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rPr>
              <w:t>376,207,554</w:t>
            </w:r>
          </w:p>
        </w:tc>
        <w:tc>
          <w:tcPr>
            <w:tcW w:w="1353" w:type="dxa"/>
          </w:tcPr>
          <w:p w14:paraId="7B6D47E6" w14:textId="4BBF6F19"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rPr>
              <w:t>350,925,939</w:t>
            </w:r>
          </w:p>
        </w:tc>
        <w:tc>
          <w:tcPr>
            <w:tcW w:w="1353" w:type="dxa"/>
          </w:tcPr>
          <w:p w14:paraId="2A6C2CE1" w14:textId="0A15E4BB"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rPr>
              <w:t>376,100,661</w:t>
            </w:r>
          </w:p>
        </w:tc>
        <w:tc>
          <w:tcPr>
            <w:tcW w:w="1353" w:type="dxa"/>
          </w:tcPr>
          <w:p w14:paraId="130283FD" w14:textId="36E44FAB"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rPr>
              <w:t>348,490,334</w:t>
            </w:r>
          </w:p>
        </w:tc>
      </w:tr>
      <w:tr w:rsidR="00BF1F95" w:rsidRPr="00E12604" w14:paraId="29000077" w14:textId="77777777" w:rsidTr="0A7EE371">
        <w:trPr>
          <w:cantSplit/>
          <w:trHeight w:val="20"/>
        </w:trPr>
        <w:tc>
          <w:tcPr>
            <w:tcW w:w="4247" w:type="dxa"/>
            <w:vAlign w:val="bottom"/>
            <w:hideMark/>
          </w:tcPr>
          <w:p w14:paraId="07930813" w14:textId="6338EAE9" w:rsidR="00BF1F95" w:rsidRPr="00E12604" w:rsidRDefault="00BF1F95" w:rsidP="00BF1F95">
            <w:pPr>
              <w:ind w:left="92"/>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Allowance for expected credit loss</w:t>
            </w:r>
          </w:p>
        </w:tc>
        <w:tc>
          <w:tcPr>
            <w:tcW w:w="1354" w:type="dxa"/>
            <w:tcBorders>
              <w:bottom w:val="single" w:sz="4" w:space="0" w:color="auto"/>
            </w:tcBorders>
            <w:vAlign w:val="bottom"/>
          </w:tcPr>
          <w:p w14:paraId="2EA9858A" w14:textId="6FD123BE"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2,615,184</w:t>
            </w:r>
            <w:r w:rsidRPr="00E12604">
              <w:rPr>
                <w:rFonts w:ascii="Arial" w:hAnsi="Arial" w:cs="Arial"/>
                <w:color w:val="000000"/>
                <w:sz w:val="18"/>
                <w:szCs w:val="18"/>
                <w:cs/>
              </w:rPr>
              <w:t>)</w:t>
            </w:r>
          </w:p>
        </w:tc>
        <w:tc>
          <w:tcPr>
            <w:tcW w:w="1353" w:type="dxa"/>
            <w:tcBorders>
              <w:bottom w:val="single" w:sz="4" w:space="0" w:color="auto"/>
            </w:tcBorders>
            <w:vAlign w:val="bottom"/>
          </w:tcPr>
          <w:p w14:paraId="3874C14C" w14:textId="6CF7978B"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vAlign w:val="bottom"/>
          </w:tcPr>
          <w:p w14:paraId="722842FE" w14:textId="717DA355"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2,615,184</w:t>
            </w:r>
            <w:r w:rsidRPr="00E12604">
              <w:rPr>
                <w:rFonts w:ascii="Arial" w:hAnsi="Arial" w:cs="Arial"/>
                <w:color w:val="000000"/>
                <w:sz w:val="18"/>
                <w:szCs w:val="18"/>
                <w:cs/>
              </w:rPr>
              <w:t>)</w:t>
            </w:r>
          </w:p>
        </w:tc>
        <w:tc>
          <w:tcPr>
            <w:tcW w:w="1353" w:type="dxa"/>
            <w:tcBorders>
              <w:bottom w:val="single" w:sz="4" w:space="0" w:color="auto"/>
            </w:tcBorders>
            <w:vAlign w:val="bottom"/>
          </w:tcPr>
          <w:p w14:paraId="0D9F07EE" w14:textId="3E6B2746" w:rsidR="00BF1F95" w:rsidRPr="00E12604" w:rsidRDefault="00BF1F95" w:rsidP="00BF1F95">
            <w:pPr>
              <w:ind w:right="-72"/>
              <w:jc w:val="right"/>
              <w:rPr>
                <w:rFonts w:ascii="Arial" w:hAnsi="Arial" w:cs="Arial"/>
                <w:color w:val="000000"/>
                <w:sz w:val="18"/>
                <w:szCs w:val="18"/>
              </w:rPr>
            </w:pPr>
            <w:r w:rsidRPr="00E12604">
              <w:rPr>
                <w:rFonts w:ascii="Arial" w:hAnsi="Arial" w:cs="Arial"/>
                <w:color w:val="000000"/>
                <w:sz w:val="18"/>
                <w:szCs w:val="18"/>
              </w:rPr>
              <w:t>-</w:t>
            </w:r>
          </w:p>
        </w:tc>
      </w:tr>
      <w:tr w:rsidR="002F4B7E" w:rsidRPr="00E12604" w14:paraId="0B06E332" w14:textId="77777777" w:rsidTr="0A7EE371">
        <w:trPr>
          <w:cantSplit/>
          <w:trHeight w:val="20"/>
        </w:trPr>
        <w:tc>
          <w:tcPr>
            <w:tcW w:w="4247" w:type="dxa"/>
            <w:vAlign w:val="bottom"/>
          </w:tcPr>
          <w:p w14:paraId="001EA841" w14:textId="77777777" w:rsidR="002F4B7E" w:rsidRPr="00E12604" w:rsidRDefault="002F4B7E" w:rsidP="002F4B7E">
            <w:pPr>
              <w:ind w:left="92"/>
              <w:rPr>
                <w:rFonts w:ascii="Arial" w:hAnsi="Arial" w:cs="Arial"/>
                <w:color w:val="000000"/>
                <w:sz w:val="18"/>
                <w:szCs w:val="18"/>
              </w:rPr>
            </w:pPr>
          </w:p>
        </w:tc>
        <w:tc>
          <w:tcPr>
            <w:tcW w:w="1354" w:type="dxa"/>
            <w:tcBorders>
              <w:top w:val="single" w:sz="4" w:space="0" w:color="auto"/>
            </w:tcBorders>
            <w:vAlign w:val="bottom"/>
          </w:tcPr>
          <w:p w14:paraId="332982FB" w14:textId="77777777" w:rsidR="002F4B7E" w:rsidRPr="00E12604" w:rsidRDefault="002F4B7E" w:rsidP="00E21541">
            <w:pPr>
              <w:ind w:right="-72"/>
              <w:jc w:val="right"/>
              <w:rPr>
                <w:rFonts w:ascii="Arial" w:hAnsi="Arial" w:cs="Arial"/>
                <w:color w:val="000000"/>
                <w:sz w:val="18"/>
                <w:szCs w:val="18"/>
              </w:rPr>
            </w:pPr>
          </w:p>
        </w:tc>
        <w:tc>
          <w:tcPr>
            <w:tcW w:w="1353" w:type="dxa"/>
            <w:tcBorders>
              <w:top w:val="single" w:sz="4" w:space="0" w:color="auto"/>
            </w:tcBorders>
            <w:vAlign w:val="bottom"/>
          </w:tcPr>
          <w:p w14:paraId="5A92A7F5" w14:textId="77777777" w:rsidR="002F4B7E" w:rsidRPr="00E12604" w:rsidRDefault="002F4B7E" w:rsidP="00E21541">
            <w:pPr>
              <w:ind w:right="-72"/>
              <w:jc w:val="right"/>
              <w:rPr>
                <w:rFonts w:ascii="Arial" w:hAnsi="Arial" w:cs="Arial"/>
                <w:color w:val="000000"/>
                <w:sz w:val="18"/>
                <w:szCs w:val="18"/>
              </w:rPr>
            </w:pPr>
          </w:p>
        </w:tc>
        <w:tc>
          <w:tcPr>
            <w:tcW w:w="1353" w:type="dxa"/>
            <w:tcBorders>
              <w:top w:val="single" w:sz="4" w:space="0" w:color="auto"/>
            </w:tcBorders>
            <w:vAlign w:val="bottom"/>
          </w:tcPr>
          <w:p w14:paraId="474242E3" w14:textId="77777777" w:rsidR="002F4B7E" w:rsidRPr="00E12604" w:rsidRDefault="002F4B7E" w:rsidP="00E21541">
            <w:pPr>
              <w:ind w:right="-72"/>
              <w:jc w:val="right"/>
              <w:rPr>
                <w:rFonts w:ascii="Arial" w:hAnsi="Arial" w:cs="Arial"/>
                <w:color w:val="000000"/>
                <w:sz w:val="18"/>
                <w:szCs w:val="18"/>
              </w:rPr>
            </w:pPr>
          </w:p>
        </w:tc>
        <w:tc>
          <w:tcPr>
            <w:tcW w:w="1353" w:type="dxa"/>
            <w:tcBorders>
              <w:top w:val="single" w:sz="4" w:space="0" w:color="auto"/>
            </w:tcBorders>
            <w:vAlign w:val="bottom"/>
          </w:tcPr>
          <w:p w14:paraId="540CD2FC" w14:textId="77777777" w:rsidR="002F4B7E" w:rsidRPr="00E12604" w:rsidRDefault="002F4B7E" w:rsidP="00E21541">
            <w:pPr>
              <w:ind w:right="-72"/>
              <w:jc w:val="right"/>
              <w:rPr>
                <w:rFonts w:ascii="Arial" w:hAnsi="Arial" w:cs="Arial"/>
                <w:color w:val="000000"/>
                <w:sz w:val="18"/>
                <w:szCs w:val="18"/>
              </w:rPr>
            </w:pPr>
          </w:p>
        </w:tc>
      </w:tr>
      <w:tr w:rsidR="00563612" w:rsidRPr="00E12604" w14:paraId="09650845" w14:textId="77777777" w:rsidTr="0A7EE371">
        <w:trPr>
          <w:cantSplit/>
          <w:trHeight w:val="20"/>
        </w:trPr>
        <w:tc>
          <w:tcPr>
            <w:tcW w:w="4247" w:type="dxa"/>
            <w:vAlign w:val="bottom"/>
            <w:hideMark/>
          </w:tcPr>
          <w:p w14:paraId="224699E2" w14:textId="77777777" w:rsidR="00563612" w:rsidRPr="00E12604" w:rsidRDefault="00563612" w:rsidP="00563612">
            <w:pPr>
              <w:ind w:left="92"/>
              <w:rPr>
                <w:rFonts w:ascii="Arial" w:hAnsi="Arial" w:cs="Arial"/>
                <w:color w:val="000000"/>
                <w:sz w:val="18"/>
                <w:szCs w:val="18"/>
              </w:rPr>
            </w:pPr>
            <w:r w:rsidRPr="00E12604">
              <w:rPr>
                <w:rFonts w:ascii="Arial" w:hAnsi="Arial" w:cs="Arial"/>
                <w:color w:val="000000"/>
                <w:sz w:val="18"/>
                <w:szCs w:val="18"/>
              </w:rPr>
              <w:t>Trade receivables, net</w:t>
            </w:r>
          </w:p>
        </w:tc>
        <w:tc>
          <w:tcPr>
            <w:tcW w:w="1354" w:type="dxa"/>
          </w:tcPr>
          <w:p w14:paraId="098A26BB" w14:textId="70487B5F"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754,706,252</w:t>
            </w:r>
          </w:p>
        </w:tc>
        <w:tc>
          <w:tcPr>
            <w:tcW w:w="1353" w:type="dxa"/>
          </w:tcPr>
          <w:p w14:paraId="13FC8D2F" w14:textId="6C37450F"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691,109,585</w:t>
            </w:r>
          </w:p>
        </w:tc>
        <w:tc>
          <w:tcPr>
            <w:tcW w:w="1353" w:type="dxa"/>
          </w:tcPr>
          <w:p w14:paraId="5AC0EEDB" w14:textId="1F61341B"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754,599,359</w:t>
            </w:r>
          </w:p>
        </w:tc>
        <w:tc>
          <w:tcPr>
            <w:tcW w:w="1353" w:type="dxa"/>
          </w:tcPr>
          <w:p w14:paraId="36983CE6" w14:textId="229B5265"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692,907,394</w:t>
            </w:r>
          </w:p>
        </w:tc>
      </w:tr>
      <w:tr w:rsidR="00563612" w:rsidRPr="00E12604" w14:paraId="6B324B8D" w14:textId="77777777" w:rsidTr="0A7EE371">
        <w:trPr>
          <w:cantSplit/>
          <w:trHeight w:val="20"/>
        </w:trPr>
        <w:tc>
          <w:tcPr>
            <w:tcW w:w="4247" w:type="dxa"/>
            <w:vAlign w:val="bottom"/>
            <w:hideMark/>
          </w:tcPr>
          <w:p w14:paraId="03FAE1D6" w14:textId="77777777" w:rsidR="00563612" w:rsidRPr="00E12604" w:rsidRDefault="00563612" w:rsidP="00563612">
            <w:pPr>
              <w:ind w:left="92"/>
              <w:rPr>
                <w:rFonts w:ascii="Arial" w:hAnsi="Arial" w:cs="Arial"/>
                <w:color w:val="000000"/>
                <w:sz w:val="18"/>
                <w:szCs w:val="18"/>
              </w:rPr>
            </w:pPr>
            <w:r w:rsidRPr="00E12604">
              <w:rPr>
                <w:rFonts w:ascii="Arial" w:hAnsi="Arial" w:cs="Arial"/>
                <w:color w:val="000000"/>
                <w:sz w:val="18"/>
                <w:szCs w:val="18"/>
              </w:rPr>
              <w:t>Prepayments</w:t>
            </w:r>
          </w:p>
        </w:tc>
        <w:tc>
          <w:tcPr>
            <w:tcW w:w="1354" w:type="dxa"/>
          </w:tcPr>
          <w:p w14:paraId="4AB68D02" w14:textId="3BB4BD8A"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8,285,651</w:t>
            </w:r>
          </w:p>
        </w:tc>
        <w:tc>
          <w:tcPr>
            <w:tcW w:w="1353" w:type="dxa"/>
          </w:tcPr>
          <w:p w14:paraId="584C5D64" w14:textId="43CD32C7"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37,750,930</w:t>
            </w:r>
          </w:p>
        </w:tc>
        <w:tc>
          <w:tcPr>
            <w:tcW w:w="1353" w:type="dxa"/>
          </w:tcPr>
          <w:p w14:paraId="04A7B31A" w14:textId="3221C3ED"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7,839,748</w:t>
            </w:r>
          </w:p>
        </w:tc>
        <w:tc>
          <w:tcPr>
            <w:tcW w:w="1353" w:type="dxa"/>
          </w:tcPr>
          <w:p w14:paraId="308EA3E5" w14:textId="6E044423"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36,978,535</w:t>
            </w:r>
          </w:p>
        </w:tc>
      </w:tr>
      <w:tr w:rsidR="00563612" w:rsidRPr="00E12604" w14:paraId="327D9B6E" w14:textId="77777777" w:rsidTr="0A7EE371">
        <w:trPr>
          <w:cantSplit/>
          <w:trHeight w:val="20"/>
        </w:trPr>
        <w:tc>
          <w:tcPr>
            <w:tcW w:w="4247" w:type="dxa"/>
            <w:vAlign w:val="bottom"/>
            <w:hideMark/>
          </w:tcPr>
          <w:p w14:paraId="03894561" w14:textId="77777777" w:rsidR="00563612" w:rsidRPr="00E12604" w:rsidRDefault="00563612" w:rsidP="00563612">
            <w:pPr>
              <w:ind w:left="92"/>
              <w:rPr>
                <w:rFonts w:ascii="Arial" w:hAnsi="Arial" w:cs="Arial"/>
                <w:color w:val="000000"/>
                <w:sz w:val="18"/>
                <w:szCs w:val="18"/>
              </w:rPr>
            </w:pPr>
            <w:r w:rsidRPr="00E12604">
              <w:rPr>
                <w:rFonts w:ascii="Arial" w:hAnsi="Arial" w:cs="Arial"/>
                <w:color w:val="000000"/>
                <w:sz w:val="18"/>
                <w:szCs w:val="18"/>
              </w:rPr>
              <w:t>Accrued income</w:t>
            </w:r>
          </w:p>
        </w:tc>
        <w:tc>
          <w:tcPr>
            <w:tcW w:w="1354" w:type="dxa"/>
          </w:tcPr>
          <w:p w14:paraId="4437561B" w14:textId="34B6D8FE"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5,967,613</w:t>
            </w:r>
          </w:p>
        </w:tc>
        <w:tc>
          <w:tcPr>
            <w:tcW w:w="1353" w:type="dxa"/>
          </w:tcPr>
          <w:p w14:paraId="19EF28AC" w14:textId="13FD8817"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9,733,690</w:t>
            </w:r>
          </w:p>
        </w:tc>
        <w:tc>
          <w:tcPr>
            <w:tcW w:w="1353" w:type="dxa"/>
          </w:tcPr>
          <w:p w14:paraId="06F80051" w14:textId="005A95ED"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5,936,086</w:t>
            </w:r>
          </w:p>
        </w:tc>
        <w:tc>
          <w:tcPr>
            <w:tcW w:w="1353" w:type="dxa"/>
          </w:tcPr>
          <w:p w14:paraId="7330CEE2" w14:textId="7843D64D"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9,675,685</w:t>
            </w:r>
          </w:p>
        </w:tc>
      </w:tr>
      <w:tr w:rsidR="00563612" w:rsidRPr="00E12604" w14:paraId="3A9C137D" w14:textId="77777777" w:rsidTr="0A7EE371">
        <w:trPr>
          <w:cantSplit/>
          <w:trHeight w:val="20"/>
        </w:trPr>
        <w:tc>
          <w:tcPr>
            <w:tcW w:w="4247" w:type="dxa"/>
            <w:vAlign w:val="bottom"/>
          </w:tcPr>
          <w:p w14:paraId="17C09106" w14:textId="77777777" w:rsidR="00563612" w:rsidRPr="00E12604" w:rsidRDefault="00563612" w:rsidP="00563612">
            <w:pPr>
              <w:ind w:left="92"/>
              <w:rPr>
                <w:rFonts w:ascii="Arial" w:hAnsi="Arial" w:cs="Arial"/>
                <w:color w:val="000000"/>
                <w:sz w:val="18"/>
                <w:szCs w:val="18"/>
              </w:rPr>
            </w:pPr>
            <w:r w:rsidRPr="00E12604">
              <w:rPr>
                <w:rFonts w:ascii="Arial" w:hAnsi="Arial" w:cs="Arial"/>
                <w:color w:val="000000"/>
                <w:sz w:val="18"/>
                <w:szCs w:val="18"/>
              </w:rPr>
              <w:t>Advanced payments</w:t>
            </w:r>
          </w:p>
        </w:tc>
        <w:tc>
          <w:tcPr>
            <w:tcW w:w="1354" w:type="dxa"/>
          </w:tcPr>
          <w:p w14:paraId="51884049" w14:textId="5D814D0B"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10,000</w:t>
            </w:r>
          </w:p>
        </w:tc>
        <w:tc>
          <w:tcPr>
            <w:tcW w:w="1353" w:type="dxa"/>
          </w:tcPr>
          <w:p w14:paraId="731717B1" w14:textId="6D135419"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12,200</w:t>
            </w:r>
          </w:p>
        </w:tc>
        <w:tc>
          <w:tcPr>
            <w:tcW w:w="1353" w:type="dxa"/>
          </w:tcPr>
          <w:p w14:paraId="57F4E613" w14:textId="198E29A9"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cs/>
              </w:rPr>
              <w:t xml:space="preserve">-   </w:t>
            </w:r>
          </w:p>
        </w:tc>
        <w:tc>
          <w:tcPr>
            <w:tcW w:w="1353" w:type="dxa"/>
          </w:tcPr>
          <w:p w14:paraId="692B3BA5" w14:textId="3C9CAF74"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w:t>
            </w:r>
          </w:p>
        </w:tc>
      </w:tr>
      <w:tr w:rsidR="00563612" w:rsidRPr="00E12604" w14:paraId="304D3039" w14:textId="77777777" w:rsidTr="0A7EE371">
        <w:trPr>
          <w:cantSplit/>
          <w:trHeight w:val="20"/>
        </w:trPr>
        <w:tc>
          <w:tcPr>
            <w:tcW w:w="4247" w:type="dxa"/>
            <w:vAlign w:val="bottom"/>
            <w:hideMark/>
          </w:tcPr>
          <w:p w14:paraId="10A4877E" w14:textId="617DDB8C" w:rsidR="00563612" w:rsidRPr="00E12604" w:rsidRDefault="00563612" w:rsidP="00563612">
            <w:pPr>
              <w:ind w:left="92" w:right="-108"/>
              <w:rPr>
                <w:rFonts w:ascii="Arial" w:hAnsi="Arial" w:cs="Arial"/>
                <w:color w:val="000000"/>
                <w:spacing w:val="-2"/>
                <w:sz w:val="18"/>
                <w:szCs w:val="18"/>
              </w:rPr>
            </w:pPr>
            <w:r w:rsidRPr="00E12604">
              <w:rPr>
                <w:rFonts w:ascii="Arial" w:hAnsi="Arial" w:cs="Arial"/>
                <w:color w:val="000000"/>
                <w:spacing w:val="-2"/>
                <w:sz w:val="18"/>
                <w:szCs w:val="18"/>
              </w:rPr>
              <w:t>Amounts due from related parties (Note 3</w:t>
            </w:r>
            <w:r w:rsidR="00AC0B6E" w:rsidRPr="00E12604">
              <w:rPr>
                <w:rFonts w:ascii="Arial" w:hAnsi="Arial" w:cs="Arial"/>
                <w:color w:val="000000"/>
                <w:spacing w:val="-2"/>
                <w:sz w:val="18"/>
                <w:szCs w:val="18"/>
              </w:rPr>
              <w:t>1</w:t>
            </w:r>
            <w:r w:rsidRPr="00E12604">
              <w:rPr>
                <w:rFonts w:ascii="Arial" w:hAnsi="Arial" w:cs="Arial"/>
                <w:color w:val="000000"/>
                <w:spacing w:val="-2"/>
                <w:sz w:val="18"/>
                <w:szCs w:val="18"/>
              </w:rPr>
              <w:t>)</w:t>
            </w:r>
          </w:p>
        </w:tc>
        <w:tc>
          <w:tcPr>
            <w:tcW w:w="1354" w:type="dxa"/>
          </w:tcPr>
          <w:p w14:paraId="12EEA187" w14:textId="6203D892"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1,330,934</w:t>
            </w:r>
          </w:p>
        </w:tc>
        <w:tc>
          <w:tcPr>
            <w:tcW w:w="1353" w:type="dxa"/>
          </w:tcPr>
          <w:p w14:paraId="67B766B9" w14:textId="121B50F5"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3,303,296</w:t>
            </w:r>
          </w:p>
        </w:tc>
        <w:tc>
          <w:tcPr>
            <w:tcW w:w="1353" w:type="dxa"/>
          </w:tcPr>
          <w:p w14:paraId="01ECA745" w14:textId="3CFD7875"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2,484,036</w:t>
            </w:r>
          </w:p>
        </w:tc>
        <w:tc>
          <w:tcPr>
            <w:tcW w:w="1353" w:type="dxa"/>
          </w:tcPr>
          <w:p w14:paraId="6ED9B04B" w14:textId="039E5B67"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4,795,702</w:t>
            </w:r>
          </w:p>
        </w:tc>
      </w:tr>
      <w:tr w:rsidR="00563612" w:rsidRPr="00E12604" w14:paraId="3E112D60" w14:textId="77777777" w:rsidTr="0A7EE371">
        <w:trPr>
          <w:cantSplit/>
          <w:trHeight w:val="20"/>
        </w:trPr>
        <w:tc>
          <w:tcPr>
            <w:tcW w:w="4247" w:type="dxa"/>
            <w:vAlign w:val="bottom"/>
            <w:hideMark/>
          </w:tcPr>
          <w:p w14:paraId="1C3FD8BF" w14:textId="0C4D244F" w:rsidR="00563612" w:rsidRPr="00E12604" w:rsidRDefault="00563612" w:rsidP="00563612">
            <w:pPr>
              <w:ind w:left="92"/>
              <w:rPr>
                <w:rFonts w:ascii="Arial" w:hAnsi="Arial" w:cs="Arial"/>
                <w:color w:val="000000"/>
                <w:sz w:val="18"/>
                <w:szCs w:val="18"/>
              </w:rPr>
            </w:pPr>
            <w:r w:rsidRPr="00E12604">
              <w:rPr>
                <w:rFonts w:ascii="Arial" w:hAnsi="Arial" w:cs="Arial"/>
                <w:color w:val="000000"/>
                <w:sz w:val="18"/>
                <w:szCs w:val="18"/>
              </w:rPr>
              <w:t xml:space="preserve">Other </w:t>
            </w:r>
            <w:r w:rsidR="00A81480" w:rsidRPr="00E12604">
              <w:rPr>
                <w:rFonts w:ascii="Arial" w:hAnsi="Arial" w:cs="Arial"/>
                <w:color w:val="000000"/>
                <w:sz w:val="18"/>
                <w:szCs w:val="18"/>
              </w:rPr>
              <w:t xml:space="preserve">current </w:t>
            </w:r>
            <w:r w:rsidRPr="00E12604">
              <w:rPr>
                <w:rFonts w:ascii="Arial" w:hAnsi="Arial" w:cs="Arial"/>
                <w:color w:val="000000"/>
                <w:sz w:val="18"/>
                <w:szCs w:val="18"/>
              </w:rPr>
              <w:t>receivables</w:t>
            </w:r>
          </w:p>
        </w:tc>
        <w:tc>
          <w:tcPr>
            <w:tcW w:w="1354" w:type="dxa"/>
            <w:tcBorders>
              <w:bottom w:val="single" w:sz="4" w:space="0" w:color="auto"/>
            </w:tcBorders>
          </w:tcPr>
          <w:p w14:paraId="586AC94A" w14:textId="6D254286"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49,485</w:t>
            </w:r>
          </w:p>
        </w:tc>
        <w:tc>
          <w:tcPr>
            <w:tcW w:w="1353" w:type="dxa"/>
            <w:tcBorders>
              <w:bottom w:val="single" w:sz="4" w:space="0" w:color="auto"/>
            </w:tcBorders>
          </w:tcPr>
          <w:p w14:paraId="13B8F4AD" w14:textId="51C99E67"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14,142</w:t>
            </w:r>
          </w:p>
        </w:tc>
        <w:tc>
          <w:tcPr>
            <w:tcW w:w="1353" w:type="dxa"/>
            <w:tcBorders>
              <w:bottom w:val="single" w:sz="4" w:space="0" w:color="auto"/>
            </w:tcBorders>
          </w:tcPr>
          <w:p w14:paraId="398F4DB1" w14:textId="3ECEAA16"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18,191</w:t>
            </w:r>
          </w:p>
        </w:tc>
        <w:tc>
          <w:tcPr>
            <w:tcW w:w="1353" w:type="dxa"/>
            <w:tcBorders>
              <w:bottom w:val="single" w:sz="4" w:space="0" w:color="auto"/>
            </w:tcBorders>
          </w:tcPr>
          <w:p w14:paraId="49A445A8" w14:textId="10C3573E" w:rsidR="00563612" w:rsidRPr="00E12604" w:rsidRDefault="00563612" w:rsidP="00563612">
            <w:pPr>
              <w:ind w:right="-72"/>
              <w:jc w:val="right"/>
              <w:rPr>
                <w:rFonts w:ascii="Arial" w:hAnsi="Arial" w:cs="Arial"/>
                <w:color w:val="000000"/>
                <w:sz w:val="18"/>
                <w:szCs w:val="18"/>
              </w:rPr>
            </w:pPr>
            <w:r w:rsidRPr="00E12604">
              <w:rPr>
                <w:rFonts w:ascii="Arial" w:hAnsi="Arial" w:cs="Arial"/>
                <w:color w:val="000000"/>
                <w:sz w:val="18"/>
                <w:szCs w:val="18"/>
              </w:rPr>
              <w:t>14,142</w:t>
            </w:r>
          </w:p>
        </w:tc>
      </w:tr>
      <w:tr w:rsidR="002F4B7E" w:rsidRPr="00E12604" w14:paraId="24486365" w14:textId="77777777" w:rsidTr="0A7EE371">
        <w:trPr>
          <w:cantSplit/>
          <w:trHeight w:val="20"/>
        </w:trPr>
        <w:tc>
          <w:tcPr>
            <w:tcW w:w="4247" w:type="dxa"/>
            <w:vAlign w:val="bottom"/>
          </w:tcPr>
          <w:p w14:paraId="34069291" w14:textId="77777777" w:rsidR="002F4B7E" w:rsidRPr="00E12604" w:rsidRDefault="002F4B7E" w:rsidP="002F4B7E">
            <w:pPr>
              <w:ind w:left="92"/>
              <w:rPr>
                <w:rFonts w:ascii="Arial" w:hAnsi="Arial" w:cs="Arial"/>
                <w:b/>
                <w:bCs/>
                <w:color w:val="000000"/>
                <w:sz w:val="18"/>
                <w:szCs w:val="18"/>
              </w:rPr>
            </w:pPr>
          </w:p>
        </w:tc>
        <w:tc>
          <w:tcPr>
            <w:tcW w:w="1354" w:type="dxa"/>
            <w:tcBorders>
              <w:top w:val="single" w:sz="4" w:space="0" w:color="auto"/>
            </w:tcBorders>
            <w:vAlign w:val="bottom"/>
          </w:tcPr>
          <w:p w14:paraId="7B31A495"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3A83D526"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6E94F7BB"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63F0B479" w14:textId="77777777" w:rsidR="002F4B7E" w:rsidRPr="00E12604" w:rsidRDefault="002F4B7E" w:rsidP="002F4B7E">
            <w:pPr>
              <w:ind w:right="-72"/>
              <w:jc w:val="right"/>
              <w:rPr>
                <w:rFonts w:ascii="Arial" w:hAnsi="Arial" w:cs="Arial"/>
                <w:color w:val="000000"/>
                <w:sz w:val="18"/>
                <w:szCs w:val="18"/>
              </w:rPr>
            </w:pPr>
          </w:p>
        </w:tc>
      </w:tr>
      <w:tr w:rsidR="00E21541" w:rsidRPr="00E12604" w14:paraId="6D9A2A94" w14:textId="77777777" w:rsidTr="0A7EE371">
        <w:trPr>
          <w:cantSplit/>
          <w:trHeight w:val="20"/>
        </w:trPr>
        <w:tc>
          <w:tcPr>
            <w:tcW w:w="4247" w:type="dxa"/>
            <w:vAlign w:val="bottom"/>
            <w:hideMark/>
          </w:tcPr>
          <w:p w14:paraId="0819E094" w14:textId="4A3A0723" w:rsidR="00E21541" w:rsidRPr="00E12604" w:rsidRDefault="00E21541" w:rsidP="00E21541">
            <w:pPr>
              <w:pStyle w:val="Heading5"/>
              <w:ind w:left="92"/>
              <w:jc w:val="left"/>
              <w:rPr>
                <w:rFonts w:ascii="Arial" w:hAnsi="Arial" w:cs="Arial"/>
                <w:b w:val="0"/>
                <w:bCs w:val="0"/>
                <w:i w:val="0"/>
                <w:iCs w:val="0"/>
                <w:color w:val="000000"/>
                <w:sz w:val="18"/>
                <w:szCs w:val="18"/>
                <w:lang w:val="en-US" w:eastAsia="en-US"/>
              </w:rPr>
            </w:pPr>
            <w:r w:rsidRPr="00E12604">
              <w:rPr>
                <w:rFonts w:ascii="Arial" w:hAnsi="Arial" w:cs="Arial"/>
                <w:b w:val="0"/>
                <w:bCs w:val="0"/>
                <w:i w:val="0"/>
                <w:iCs w:val="0"/>
                <w:color w:val="000000"/>
                <w:sz w:val="18"/>
                <w:szCs w:val="18"/>
                <w:lang w:val="en-US" w:eastAsia="en-US"/>
              </w:rPr>
              <w:t>Trade and other current receivables, net</w:t>
            </w:r>
          </w:p>
        </w:tc>
        <w:tc>
          <w:tcPr>
            <w:tcW w:w="1354" w:type="dxa"/>
            <w:tcBorders>
              <w:bottom w:val="single" w:sz="4" w:space="0" w:color="auto"/>
            </w:tcBorders>
            <w:vAlign w:val="center"/>
          </w:tcPr>
          <w:p w14:paraId="63C93ACC" w14:textId="0C89FFD0" w:rsidR="00E21541" w:rsidRPr="00E12604" w:rsidRDefault="00E21541" w:rsidP="00E21541">
            <w:pPr>
              <w:ind w:right="-72"/>
              <w:jc w:val="right"/>
              <w:rPr>
                <w:rFonts w:ascii="Arial" w:hAnsi="Arial" w:cs="Arial"/>
                <w:color w:val="000000"/>
                <w:sz w:val="18"/>
                <w:szCs w:val="18"/>
              </w:rPr>
            </w:pPr>
            <w:r w:rsidRPr="00E12604">
              <w:rPr>
                <w:rFonts w:ascii="Arial" w:hAnsi="Arial" w:cs="Arial"/>
                <w:color w:val="000000"/>
                <w:sz w:val="18"/>
                <w:szCs w:val="18"/>
              </w:rPr>
              <w:t>770,349,935</w:t>
            </w:r>
          </w:p>
        </w:tc>
        <w:tc>
          <w:tcPr>
            <w:tcW w:w="1353" w:type="dxa"/>
            <w:tcBorders>
              <w:bottom w:val="single" w:sz="4" w:space="0" w:color="auto"/>
            </w:tcBorders>
            <w:vAlign w:val="center"/>
          </w:tcPr>
          <w:p w14:paraId="39E18451" w14:textId="78D3FE5E" w:rsidR="00E21541" w:rsidRPr="00E12604" w:rsidRDefault="00E21541" w:rsidP="00E21541">
            <w:pPr>
              <w:ind w:right="-72"/>
              <w:jc w:val="right"/>
              <w:rPr>
                <w:rFonts w:ascii="Arial" w:hAnsi="Arial" w:cs="Arial"/>
                <w:color w:val="000000"/>
                <w:sz w:val="18"/>
                <w:szCs w:val="18"/>
              </w:rPr>
            </w:pPr>
            <w:r w:rsidRPr="00E12604">
              <w:rPr>
                <w:rFonts w:ascii="Arial" w:hAnsi="Arial" w:cs="Arial"/>
                <w:color w:val="000000"/>
                <w:sz w:val="18"/>
                <w:szCs w:val="18"/>
              </w:rPr>
              <w:t>741,923,843</w:t>
            </w:r>
          </w:p>
        </w:tc>
        <w:tc>
          <w:tcPr>
            <w:tcW w:w="1353" w:type="dxa"/>
            <w:tcBorders>
              <w:bottom w:val="single" w:sz="4" w:space="0" w:color="auto"/>
            </w:tcBorders>
            <w:vAlign w:val="center"/>
          </w:tcPr>
          <w:p w14:paraId="1B9DF9F6" w14:textId="77D265CA" w:rsidR="00E21541" w:rsidRPr="00E12604" w:rsidRDefault="00E21541" w:rsidP="00E21541">
            <w:pPr>
              <w:ind w:right="-72"/>
              <w:jc w:val="right"/>
              <w:rPr>
                <w:rFonts w:ascii="Arial" w:hAnsi="Arial" w:cs="Arial"/>
                <w:color w:val="000000"/>
                <w:sz w:val="18"/>
                <w:szCs w:val="18"/>
              </w:rPr>
            </w:pPr>
            <w:r w:rsidRPr="00E12604">
              <w:rPr>
                <w:rFonts w:ascii="Arial" w:hAnsi="Arial" w:cs="Arial"/>
                <w:color w:val="000000"/>
                <w:sz w:val="18"/>
                <w:szCs w:val="18"/>
              </w:rPr>
              <w:t>770,877,420</w:t>
            </w:r>
          </w:p>
        </w:tc>
        <w:tc>
          <w:tcPr>
            <w:tcW w:w="1353" w:type="dxa"/>
            <w:tcBorders>
              <w:bottom w:val="single" w:sz="4" w:space="0" w:color="auto"/>
            </w:tcBorders>
            <w:vAlign w:val="center"/>
          </w:tcPr>
          <w:p w14:paraId="168B0060" w14:textId="27FE7FB5" w:rsidR="00E21541" w:rsidRPr="00E12604" w:rsidRDefault="00E21541" w:rsidP="00E21541">
            <w:pPr>
              <w:ind w:right="-72"/>
              <w:jc w:val="right"/>
              <w:rPr>
                <w:rFonts w:ascii="Arial" w:hAnsi="Arial" w:cs="Arial"/>
                <w:color w:val="000000"/>
                <w:sz w:val="18"/>
                <w:szCs w:val="18"/>
              </w:rPr>
            </w:pPr>
            <w:r w:rsidRPr="00E12604">
              <w:rPr>
                <w:rFonts w:ascii="Arial" w:hAnsi="Arial" w:cs="Arial"/>
                <w:color w:val="000000"/>
                <w:sz w:val="18"/>
                <w:szCs w:val="18"/>
              </w:rPr>
              <w:t>744,371,458</w:t>
            </w:r>
          </w:p>
        </w:tc>
      </w:tr>
    </w:tbl>
    <w:p w14:paraId="12F67154" w14:textId="562DA451" w:rsidR="00961BE3" w:rsidRPr="00E12604" w:rsidRDefault="00961BE3" w:rsidP="00276DB2">
      <w:pPr>
        <w:jc w:val="both"/>
        <w:rPr>
          <w:rFonts w:ascii="Arial" w:hAnsi="Arial" w:cs="Arial"/>
          <w:color w:val="000000"/>
          <w:sz w:val="18"/>
          <w:szCs w:val="18"/>
        </w:rPr>
      </w:pPr>
    </w:p>
    <w:p w14:paraId="63BA3A04" w14:textId="33880C50" w:rsidR="00595692" w:rsidRPr="00E12604" w:rsidRDefault="00595692" w:rsidP="00276DB2">
      <w:pPr>
        <w:jc w:val="both"/>
        <w:rPr>
          <w:rFonts w:ascii="Arial" w:hAnsi="Arial" w:cs="Arial"/>
          <w:color w:val="000000"/>
          <w:sz w:val="18"/>
          <w:szCs w:val="18"/>
        </w:rPr>
      </w:pPr>
      <w:r w:rsidRPr="00E12604">
        <w:rPr>
          <w:rFonts w:ascii="Arial" w:hAnsi="Arial" w:cs="Arial"/>
          <w:color w:val="000000"/>
          <w:sz w:val="18"/>
          <w:szCs w:val="18"/>
        </w:rPr>
        <w:t xml:space="preserve">Outstanding trade receivables as </w:t>
      </w:r>
      <w:r w:rsidR="001864C8" w:rsidRPr="00E12604">
        <w:rPr>
          <w:rFonts w:ascii="Arial" w:hAnsi="Arial" w:cs="Arial"/>
          <w:color w:val="000000"/>
          <w:sz w:val="18"/>
          <w:szCs w:val="18"/>
        </w:rPr>
        <w:t xml:space="preserve">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2F4B7E" w:rsidRPr="00E12604">
        <w:rPr>
          <w:rFonts w:ascii="Arial" w:hAnsi="Arial" w:cs="Arial"/>
          <w:color w:val="000000"/>
          <w:sz w:val="18"/>
          <w:szCs w:val="18"/>
        </w:rPr>
        <w:t>5</w:t>
      </w:r>
      <w:r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2F4B7E" w:rsidRPr="00E12604">
        <w:rPr>
          <w:rFonts w:ascii="Arial" w:hAnsi="Arial" w:cs="Arial"/>
          <w:color w:val="000000"/>
          <w:sz w:val="18"/>
          <w:szCs w:val="18"/>
        </w:rPr>
        <w:t>4</w:t>
      </w:r>
      <w:r w:rsidRPr="00E12604">
        <w:rPr>
          <w:rFonts w:ascii="Arial" w:hAnsi="Arial" w:cs="Arial"/>
          <w:color w:val="000000"/>
          <w:sz w:val="18"/>
          <w:szCs w:val="18"/>
        </w:rPr>
        <w:t xml:space="preserve"> can be analysed by aging as follows: </w:t>
      </w:r>
    </w:p>
    <w:p w14:paraId="7A50921A" w14:textId="77777777" w:rsidR="00595692" w:rsidRPr="00E12604" w:rsidRDefault="00595692" w:rsidP="00276DB2">
      <w:pPr>
        <w:jc w:val="both"/>
        <w:rPr>
          <w:rFonts w:ascii="Arial" w:hAnsi="Arial" w:cs="Arial"/>
          <w:color w:val="000000"/>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E12604" w14:paraId="7C53B41F" w14:textId="77777777" w:rsidTr="00AB360D">
        <w:trPr>
          <w:cantSplit/>
          <w:trHeight w:val="20"/>
        </w:trPr>
        <w:tc>
          <w:tcPr>
            <w:tcW w:w="4049" w:type="dxa"/>
            <w:vAlign w:val="bottom"/>
          </w:tcPr>
          <w:p w14:paraId="0001E9CF" w14:textId="77777777" w:rsidR="00595692" w:rsidRPr="00E12604" w:rsidRDefault="00595692" w:rsidP="001E62CD">
            <w:pPr>
              <w:ind w:left="-113"/>
              <w:rPr>
                <w:rFonts w:ascii="Arial" w:hAnsi="Arial" w:cs="Arial"/>
                <w:b/>
                <w:bCs/>
                <w:color w:val="000000"/>
                <w:sz w:val="18"/>
                <w:szCs w:val="18"/>
              </w:rPr>
            </w:pPr>
          </w:p>
        </w:tc>
        <w:tc>
          <w:tcPr>
            <w:tcW w:w="2707" w:type="dxa"/>
            <w:gridSpan w:val="2"/>
            <w:tcBorders>
              <w:bottom w:val="single" w:sz="4" w:space="0" w:color="auto"/>
            </w:tcBorders>
            <w:vAlign w:val="bottom"/>
            <w:hideMark/>
          </w:tcPr>
          <w:p w14:paraId="64734F23" w14:textId="77777777" w:rsidR="00595692" w:rsidRPr="00E12604" w:rsidRDefault="00595692" w:rsidP="00027859">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36AFE09C" w14:textId="77777777" w:rsidR="00595692" w:rsidRPr="00E12604" w:rsidRDefault="00595692" w:rsidP="00027859">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06" w:type="dxa"/>
            <w:gridSpan w:val="2"/>
            <w:tcBorders>
              <w:bottom w:val="single" w:sz="4" w:space="0" w:color="auto"/>
            </w:tcBorders>
            <w:vAlign w:val="bottom"/>
            <w:hideMark/>
          </w:tcPr>
          <w:p w14:paraId="1448A1C8" w14:textId="77777777" w:rsidR="00595692" w:rsidRPr="00E12604" w:rsidRDefault="00595692" w:rsidP="00027859">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417338B8" w14:textId="77777777" w:rsidR="00595692" w:rsidRPr="00E12604" w:rsidRDefault="00595692" w:rsidP="00027859">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2F4B7E" w:rsidRPr="00E12604" w14:paraId="48716292" w14:textId="77777777" w:rsidTr="00AB360D">
        <w:trPr>
          <w:cantSplit/>
          <w:trHeight w:val="20"/>
        </w:trPr>
        <w:tc>
          <w:tcPr>
            <w:tcW w:w="4049" w:type="dxa"/>
            <w:vAlign w:val="bottom"/>
          </w:tcPr>
          <w:p w14:paraId="3231FBD4" w14:textId="77777777" w:rsidR="002F4B7E" w:rsidRPr="00E12604" w:rsidRDefault="002F4B7E" w:rsidP="002F4B7E">
            <w:pPr>
              <w:ind w:left="-113"/>
              <w:rPr>
                <w:rFonts w:ascii="Arial" w:hAnsi="Arial" w:cs="Arial"/>
                <w:b/>
                <w:bCs/>
                <w:color w:val="000000"/>
                <w:sz w:val="18"/>
                <w:szCs w:val="18"/>
              </w:rPr>
            </w:pPr>
          </w:p>
        </w:tc>
        <w:tc>
          <w:tcPr>
            <w:tcW w:w="1354" w:type="dxa"/>
            <w:tcBorders>
              <w:top w:val="single" w:sz="4" w:space="0" w:color="auto"/>
              <w:left w:val="nil"/>
              <w:bottom w:val="nil"/>
              <w:right w:val="nil"/>
            </w:tcBorders>
            <w:vAlign w:val="bottom"/>
            <w:hideMark/>
          </w:tcPr>
          <w:p w14:paraId="4296C384" w14:textId="6BB41EE0"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2025</w:t>
            </w:r>
          </w:p>
        </w:tc>
        <w:tc>
          <w:tcPr>
            <w:tcW w:w="1353" w:type="dxa"/>
            <w:tcBorders>
              <w:top w:val="single" w:sz="4" w:space="0" w:color="auto"/>
              <w:left w:val="nil"/>
              <w:bottom w:val="nil"/>
              <w:right w:val="nil"/>
            </w:tcBorders>
            <w:vAlign w:val="bottom"/>
            <w:hideMark/>
          </w:tcPr>
          <w:p w14:paraId="2CD76E14" w14:textId="50A6C034"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2024</w:t>
            </w:r>
          </w:p>
        </w:tc>
        <w:tc>
          <w:tcPr>
            <w:tcW w:w="1353" w:type="dxa"/>
            <w:tcBorders>
              <w:top w:val="single" w:sz="4" w:space="0" w:color="auto"/>
              <w:left w:val="nil"/>
              <w:bottom w:val="nil"/>
              <w:right w:val="nil"/>
            </w:tcBorders>
            <w:vAlign w:val="bottom"/>
            <w:hideMark/>
          </w:tcPr>
          <w:p w14:paraId="5FA6C7E9" w14:textId="3017B255"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2025</w:t>
            </w:r>
          </w:p>
        </w:tc>
        <w:tc>
          <w:tcPr>
            <w:tcW w:w="1353" w:type="dxa"/>
            <w:tcBorders>
              <w:top w:val="single" w:sz="4" w:space="0" w:color="auto"/>
              <w:left w:val="nil"/>
              <w:bottom w:val="nil"/>
              <w:right w:val="nil"/>
            </w:tcBorders>
            <w:vAlign w:val="bottom"/>
            <w:hideMark/>
          </w:tcPr>
          <w:p w14:paraId="1C501CE6" w14:textId="4C4A00B5" w:rsidR="002F4B7E" w:rsidRPr="00E12604" w:rsidRDefault="002F4B7E" w:rsidP="002F4B7E">
            <w:pPr>
              <w:ind w:right="-72"/>
              <w:jc w:val="right"/>
              <w:rPr>
                <w:rFonts w:ascii="Arial" w:hAnsi="Arial" w:cs="Arial"/>
                <w:b/>
                <w:bCs/>
                <w:color w:val="000000"/>
                <w:sz w:val="18"/>
                <w:szCs w:val="18"/>
              </w:rPr>
            </w:pPr>
            <w:r w:rsidRPr="00E12604">
              <w:rPr>
                <w:rFonts w:ascii="Arial" w:eastAsia="Arial Unicode MS" w:hAnsi="Arial" w:cs="Arial"/>
                <w:b/>
                <w:bCs/>
                <w:color w:val="000000"/>
                <w:sz w:val="18"/>
                <w:szCs w:val="18"/>
              </w:rPr>
              <w:t>2024</w:t>
            </w:r>
          </w:p>
        </w:tc>
      </w:tr>
      <w:tr w:rsidR="00595692" w:rsidRPr="00E12604" w14:paraId="773E9FD0" w14:textId="77777777" w:rsidTr="00AF1B49">
        <w:trPr>
          <w:cantSplit/>
          <w:trHeight w:val="20"/>
        </w:trPr>
        <w:tc>
          <w:tcPr>
            <w:tcW w:w="4049" w:type="dxa"/>
            <w:vAlign w:val="bottom"/>
          </w:tcPr>
          <w:p w14:paraId="40DF4BAA" w14:textId="77777777" w:rsidR="00595692" w:rsidRPr="00E12604" w:rsidRDefault="00595692" w:rsidP="001E62CD">
            <w:pPr>
              <w:ind w:left="-113"/>
              <w:rPr>
                <w:rFonts w:ascii="Arial" w:hAnsi="Arial" w:cs="Arial"/>
                <w:color w:val="000000"/>
                <w:sz w:val="18"/>
                <w:szCs w:val="18"/>
              </w:rPr>
            </w:pPr>
          </w:p>
        </w:tc>
        <w:tc>
          <w:tcPr>
            <w:tcW w:w="1354" w:type="dxa"/>
            <w:tcBorders>
              <w:bottom w:val="single" w:sz="4" w:space="0" w:color="auto"/>
            </w:tcBorders>
            <w:vAlign w:val="bottom"/>
            <w:hideMark/>
          </w:tcPr>
          <w:p w14:paraId="51667D51"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63E26DFB"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00A2230F"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bottom"/>
            <w:hideMark/>
          </w:tcPr>
          <w:p w14:paraId="6727A700" w14:textId="77777777" w:rsidR="00595692" w:rsidRPr="00E12604" w:rsidRDefault="00595692" w:rsidP="0002785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595692" w:rsidRPr="00E12604" w14:paraId="58EF3532" w14:textId="77777777" w:rsidTr="00AF1B49">
        <w:trPr>
          <w:cantSplit/>
          <w:trHeight w:val="20"/>
        </w:trPr>
        <w:tc>
          <w:tcPr>
            <w:tcW w:w="4049" w:type="dxa"/>
            <w:vAlign w:val="bottom"/>
          </w:tcPr>
          <w:p w14:paraId="3885DAAF" w14:textId="77777777" w:rsidR="00595692" w:rsidRPr="00E12604" w:rsidRDefault="00595692" w:rsidP="001E62CD">
            <w:pPr>
              <w:ind w:left="-113"/>
              <w:rPr>
                <w:rFonts w:ascii="Arial" w:hAnsi="Arial" w:cs="Arial"/>
                <w:color w:val="000000"/>
                <w:sz w:val="18"/>
                <w:szCs w:val="18"/>
              </w:rPr>
            </w:pPr>
          </w:p>
        </w:tc>
        <w:tc>
          <w:tcPr>
            <w:tcW w:w="1354" w:type="dxa"/>
            <w:tcBorders>
              <w:top w:val="single" w:sz="4" w:space="0" w:color="auto"/>
            </w:tcBorders>
            <w:vAlign w:val="bottom"/>
          </w:tcPr>
          <w:p w14:paraId="0223499D"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1ECBBDF1"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094278FC"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56280907" w14:textId="77777777" w:rsidR="00595692" w:rsidRPr="00E12604" w:rsidRDefault="00595692">
            <w:pPr>
              <w:ind w:right="-72"/>
              <w:jc w:val="right"/>
              <w:rPr>
                <w:rFonts w:ascii="Arial" w:hAnsi="Arial" w:cs="Arial"/>
                <w:color w:val="000000"/>
                <w:sz w:val="18"/>
                <w:szCs w:val="18"/>
              </w:rPr>
            </w:pPr>
          </w:p>
        </w:tc>
      </w:tr>
      <w:tr w:rsidR="00595692" w:rsidRPr="00E12604" w14:paraId="3A3F82D0" w14:textId="77777777" w:rsidTr="00AF1B49">
        <w:trPr>
          <w:cantSplit/>
          <w:trHeight w:val="20"/>
        </w:trPr>
        <w:tc>
          <w:tcPr>
            <w:tcW w:w="4049" w:type="dxa"/>
            <w:vAlign w:val="center"/>
            <w:hideMark/>
          </w:tcPr>
          <w:p w14:paraId="6BD8AF54" w14:textId="77777777" w:rsidR="00595692" w:rsidRPr="00E12604" w:rsidRDefault="00595692" w:rsidP="001E62CD">
            <w:pPr>
              <w:ind w:left="-113"/>
              <w:rPr>
                <w:rFonts w:ascii="Arial" w:hAnsi="Arial" w:cs="Arial"/>
                <w:b/>
                <w:bCs/>
                <w:color w:val="000000"/>
                <w:sz w:val="18"/>
                <w:szCs w:val="18"/>
              </w:rPr>
            </w:pPr>
            <w:r w:rsidRPr="00E12604">
              <w:rPr>
                <w:rFonts w:ascii="Arial" w:hAnsi="Arial" w:cs="Arial"/>
                <w:b/>
                <w:bCs/>
                <w:color w:val="000000"/>
                <w:sz w:val="18"/>
                <w:szCs w:val="18"/>
                <w:u w:val="single"/>
              </w:rPr>
              <w:t>Related companies</w:t>
            </w:r>
          </w:p>
        </w:tc>
        <w:tc>
          <w:tcPr>
            <w:tcW w:w="1354" w:type="dxa"/>
            <w:vAlign w:val="bottom"/>
          </w:tcPr>
          <w:p w14:paraId="72CB267E" w14:textId="77777777" w:rsidR="00595692" w:rsidRPr="00E12604" w:rsidRDefault="00595692">
            <w:pPr>
              <w:ind w:right="-72"/>
              <w:jc w:val="right"/>
              <w:rPr>
                <w:rFonts w:ascii="Arial" w:hAnsi="Arial" w:cs="Arial"/>
                <w:color w:val="000000"/>
                <w:sz w:val="18"/>
                <w:szCs w:val="18"/>
              </w:rPr>
            </w:pPr>
          </w:p>
        </w:tc>
        <w:tc>
          <w:tcPr>
            <w:tcW w:w="1353" w:type="dxa"/>
            <w:vAlign w:val="bottom"/>
          </w:tcPr>
          <w:p w14:paraId="7690AF13" w14:textId="77777777" w:rsidR="00595692" w:rsidRPr="00E12604" w:rsidRDefault="00595692">
            <w:pPr>
              <w:ind w:right="-72"/>
              <w:jc w:val="right"/>
              <w:rPr>
                <w:rFonts w:ascii="Arial" w:hAnsi="Arial" w:cs="Arial"/>
                <w:color w:val="000000"/>
                <w:sz w:val="18"/>
                <w:szCs w:val="18"/>
              </w:rPr>
            </w:pPr>
          </w:p>
        </w:tc>
        <w:tc>
          <w:tcPr>
            <w:tcW w:w="1353" w:type="dxa"/>
            <w:vAlign w:val="bottom"/>
          </w:tcPr>
          <w:p w14:paraId="27995D1F" w14:textId="77777777" w:rsidR="00595692" w:rsidRPr="00E12604" w:rsidRDefault="00595692">
            <w:pPr>
              <w:ind w:right="-72"/>
              <w:jc w:val="right"/>
              <w:rPr>
                <w:rFonts w:ascii="Arial" w:hAnsi="Arial" w:cs="Arial"/>
                <w:color w:val="000000"/>
                <w:sz w:val="18"/>
                <w:szCs w:val="18"/>
              </w:rPr>
            </w:pPr>
          </w:p>
        </w:tc>
        <w:tc>
          <w:tcPr>
            <w:tcW w:w="1353" w:type="dxa"/>
            <w:vAlign w:val="bottom"/>
          </w:tcPr>
          <w:p w14:paraId="4196336C" w14:textId="77777777" w:rsidR="00595692" w:rsidRPr="00E12604" w:rsidRDefault="00595692">
            <w:pPr>
              <w:ind w:right="-72"/>
              <w:jc w:val="right"/>
              <w:rPr>
                <w:rFonts w:ascii="Arial" w:hAnsi="Arial" w:cs="Arial"/>
                <w:color w:val="000000"/>
                <w:sz w:val="18"/>
                <w:szCs w:val="18"/>
              </w:rPr>
            </w:pPr>
          </w:p>
        </w:tc>
      </w:tr>
      <w:tr w:rsidR="00C03E7E" w:rsidRPr="00E12604" w14:paraId="65A36E94" w14:textId="77777777" w:rsidTr="00AF1B49">
        <w:trPr>
          <w:cantSplit/>
          <w:trHeight w:val="20"/>
        </w:trPr>
        <w:tc>
          <w:tcPr>
            <w:tcW w:w="4049" w:type="dxa"/>
            <w:vAlign w:val="bottom"/>
            <w:hideMark/>
          </w:tcPr>
          <w:p w14:paraId="318A3177" w14:textId="77777777" w:rsidR="00C03E7E" w:rsidRPr="00E12604" w:rsidRDefault="00C03E7E" w:rsidP="00C03E7E">
            <w:pPr>
              <w:pStyle w:val="Heading4"/>
              <w:ind w:left="-113"/>
              <w:jc w:val="left"/>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US" w:eastAsia="en-US"/>
              </w:rPr>
              <w:t>Current</w:t>
            </w:r>
          </w:p>
        </w:tc>
        <w:tc>
          <w:tcPr>
            <w:tcW w:w="1354" w:type="dxa"/>
            <w:vAlign w:val="center"/>
          </w:tcPr>
          <w:p w14:paraId="1D987C26" w14:textId="61A42FD2" w:rsidR="00C03E7E" w:rsidRPr="00E12604" w:rsidRDefault="00C03E7E" w:rsidP="00C03E7E">
            <w:pPr>
              <w:ind w:right="-72"/>
              <w:jc w:val="right"/>
              <w:rPr>
                <w:rFonts w:ascii="Arial" w:hAnsi="Arial" w:cs="Arial"/>
                <w:color w:val="000000"/>
                <w:sz w:val="18"/>
                <w:szCs w:val="18"/>
              </w:rPr>
            </w:pPr>
            <w:r w:rsidRPr="00E12604">
              <w:rPr>
                <w:rFonts w:ascii="Arial" w:hAnsi="Arial" w:cs="Arial"/>
                <w:color w:val="000000"/>
                <w:sz w:val="18"/>
                <w:szCs w:val="18"/>
              </w:rPr>
              <w:t>381,113,523</w:t>
            </w:r>
          </w:p>
        </w:tc>
        <w:tc>
          <w:tcPr>
            <w:tcW w:w="1353" w:type="dxa"/>
            <w:vAlign w:val="center"/>
          </w:tcPr>
          <w:p w14:paraId="7DDF7014" w14:textId="04DE7C05" w:rsidR="00C03E7E" w:rsidRPr="00E12604" w:rsidRDefault="00C03E7E" w:rsidP="00C03E7E">
            <w:pPr>
              <w:ind w:right="-72"/>
              <w:jc w:val="right"/>
              <w:rPr>
                <w:rFonts w:ascii="Arial" w:hAnsi="Arial" w:cs="Arial"/>
                <w:color w:val="000000"/>
                <w:sz w:val="18"/>
                <w:szCs w:val="18"/>
              </w:rPr>
            </w:pPr>
            <w:r w:rsidRPr="00E12604">
              <w:rPr>
                <w:rFonts w:ascii="Arial" w:hAnsi="Arial" w:cs="Arial"/>
                <w:color w:val="000000"/>
                <w:sz w:val="18"/>
                <w:szCs w:val="18"/>
              </w:rPr>
              <w:t>340,109,755</w:t>
            </w:r>
          </w:p>
        </w:tc>
        <w:tc>
          <w:tcPr>
            <w:tcW w:w="1353" w:type="dxa"/>
            <w:vAlign w:val="center"/>
          </w:tcPr>
          <w:p w14:paraId="7FDBAAE5" w14:textId="66487CE4" w:rsidR="00C03E7E" w:rsidRPr="00E12604" w:rsidRDefault="00C03E7E" w:rsidP="00C03E7E">
            <w:pPr>
              <w:ind w:right="-72"/>
              <w:jc w:val="right"/>
              <w:rPr>
                <w:rFonts w:ascii="Arial" w:hAnsi="Arial" w:cs="Arial"/>
                <w:color w:val="000000"/>
                <w:sz w:val="18"/>
                <w:szCs w:val="18"/>
              </w:rPr>
            </w:pPr>
            <w:r w:rsidRPr="00E12604">
              <w:rPr>
                <w:rFonts w:ascii="Arial" w:hAnsi="Arial" w:cs="Arial"/>
                <w:color w:val="000000"/>
                <w:sz w:val="18"/>
                <w:szCs w:val="18"/>
              </w:rPr>
              <w:t>381,113,523</w:t>
            </w:r>
          </w:p>
        </w:tc>
        <w:tc>
          <w:tcPr>
            <w:tcW w:w="1353" w:type="dxa"/>
            <w:vAlign w:val="center"/>
          </w:tcPr>
          <w:p w14:paraId="2938084E" w14:textId="51E2A142" w:rsidR="00C03E7E" w:rsidRPr="00E12604" w:rsidRDefault="00C03E7E" w:rsidP="00C03E7E">
            <w:pPr>
              <w:ind w:right="-72"/>
              <w:jc w:val="right"/>
              <w:rPr>
                <w:rFonts w:ascii="Arial" w:hAnsi="Arial" w:cs="Arial"/>
                <w:color w:val="000000"/>
                <w:sz w:val="18"/>
                <w:szCs w:val="18"/>
              </w:rPr>
            </w:pPr>
            <w:r w:rsidRPr="00E12604">
              <w:rPr>
                <w:rFonts w:ascii="Arial" w:hAnsi="Arial" w:cs="Arial"/>
                <w:color w:val="000000"/>
                <w:sz w:val="18"/>
                <w:szCs w:val="18"/>
              </w:rPr>
              <w:t>344,343,169</w:t>
            </w:r>
          </w:p>
        </w:tc>
      </w:tr>
      <w:tr w:rsidR="00686BBB" w:rsidRPr="00E12604" w14:paraId="7F0AB739" w14:textId="77777777" w:rsidTr="00AF1B49">
        <w:trPr>
          <w:cantSplit/>
          <w:trHeight w:val="20"/>
        </w:trPr>
        <w:tc>
          <w:tcPr>
            <w:tcW w:w="4049" w:type="dxa"/>
            <w:vAlign w:val="bottom"/>
            <w:hideMark/>
          </w:tcPr>
          <w:p w14:paraId="49D6003A" w14:textId="37849FF9" w:rsidR="00686BBB" w:rsidRPr="00E12604" w:rsidRDefault="00686BBB" w:rsidP="00686BBB">
            <w:pPr>
              <w:ind w:left="-113"/>
              <w:rPr>
                <w:rFonts w:ascii="Arial" w:hAnsi="Arial" w:cs="Arial"/>
                <w:color w:val="000000"/>
                <w:sz w:val="18"/>
                <w:szCs w:val="18"/>
              </w:rPr>
            </w:pPr>
            <w:r w:rsidRPr="00E12604">
              <w:rPr>
                <w:rFonts w:ascii="Arial" w:hAnsi="Arial" w:cs="Arial"/>
                <w:color w:val="000000"/>
                <w:sz w:val="18"/>
                <w:szCs w:val="18"/>
              </w:rPr>
              <w:t>Overdue up to 3 months</w:t>
            </w:r>
          </w:p>
        </w:tc>
        <w:tc>
          <w:tcPr>
            <w:tcW w:w="1354" w:type="dxa"/>
            <w:vAlign w:val="center"/>
          </w:tcPr>
          <w:p w14:paraId="31D39075" w14:textId="271054C3"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359</w:t>
            </w:r>
          </w:p>
        </w:tc>
        <w:tc>
          <w:tcPr>
            <w:tcW w:w="1353" w:type="dxa"/>
            <w:vAlign w:val="center"/>
          </w:tcPr>
          <w:p w14:paraId="1C5994C0" w14:textId="1C11587C"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73,891</w:t>
            </w:r>
          </w:p>
        </w:tc>
        <w:tc>
          <w:tcPr>
            <w:tcW w:w="1353" w:type="dxa"/>
            <w:vAlign w:val="center"/>
          </w:tcPr>
          <w:p w14:paraId="33AC3EBA" w14:textId="607C3DC0"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359</w:t>
            </w:r>
          </w:p>
        </w:tc>
        <w:tc>
          <w:tcPr>
            <w:tcW w:w="1353" w:type="dxa"/>
            <w:vAlign w:val="center"/>
          </w:tcPr>
          <w:p w14:paraId="71EF2927" w14:textId="24D2D622"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73,891</w:t>
            </w:r>
          </w:p>
        </w:tc>
      </w:tr>
      <w:tr w:rsidR="00686BBB" w:rsidRPr="00E12604" w14:paraId="46794422" w14:textId="77777777" w:rsidTr="00AF1B49">
        <w:trPr>
          <w:cantSplit/>
          <w:trHeight w:val="20"/>
        </w:trPr>
        <w:tc>
          <w:tcPr>
            <w:tcW w:w="4049" w:type="dxa"/>
            <w:vAlign w:val="bottom"/>
            <w:hideMark/>
          </w:tcPr>
          <w:p w14:paraId="592401DD" w14:textId="50715676" w:rsidR="00686BBB" w:rsidRPr="00E12604" w:rsidRDefault="00686BBB" w:rsidP="00686BBB">
            <w:pPr>
              <w:ind w:left="-113"/>
              <w:rPr>
                <w:rFonts w:ascii="Arial" w:hAnsi="Arial" w:cs="Arial"/>
                <w:color w:val="000000"/>
                <w:sz w:val="18"/>
                <w:szCs w:val="18"/>
              </w:rPr>
            </w:pPr>
            <w:r w:rsidRPr="00E12604">
              <w:rPr>
                <w:rFonts w:ascii="Arial" w:hAnsi="Arial" w:cs="Arial"/>
                <w:color w:val="000000"/>
                <w:sz w:val="18"/>
                <w:szCs w:val="18"/>
              </w:rPr>
              <w:t>Overdue 3 - 6 months</w:t>
            </w:r>
          </w:p>
        </w:tc>
        <w:tc>
          <w:tcPr>
            <w:tcW w:w="1354" w:type="dxa"/>
            <w:vAlign w:val="center"/>
          </w:tcPr>
          <w:p w14:paraId="55685460" w14:textId="476D96B7"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vAlign w:val="center"/>
          </w:tcPr>
          <w:p w14:paraId="1E79BF98" w14:textId="5A126D85"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vAlign w:val="center"/>
          </w:tcPr>
          <w:p w14:paraId="3FB7E018" w14:textId="10006F9F"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vAlign w:val="center"/>
          </w:tcPr>
          <w:p w14:paraId="0C1CC333" w14:textId="15C9322E"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r>
      <w:tr w:rsidR="00686BBB" w:rsidRPr="00E12604" w14:paraId="503A1AE6" w14:textId="77777777" w:rsidTr="00AF1B49">
        <w:trPr>
          <w:cantSplit/>
          <w:trHeight w:val="20"/>
        </w:trPr>
        <w:tc>
          <w:tcPr>
            <w:tcW w:w="4049" w:type="dxa"/>
            <w:vAlign w:val="bottom"/>
            <w:hideMark/>
          </w:tcPr>
          <w:p w14:paraId="3537A691" w14:textId="7D5CDA40" w:rsidR="00686BBB" w:rsidRPr="00E12604" w:rsidRDefault="00686BBB" w:rsidP="00686BBB">
            <w:pPr>
              <w:ind w:left="-113"/>
              <w:rPr>
                <w:rFonts w:ascii="Arial" w:hAnsi="Arial" w:cs="Arial"/>
                <w:color w:val="000000"/>
                <w:sz w:val="18"/>
                <w:szCs w:val="18"/>
              </w:rPr>
            </w:pPr>
            <w:r w:rsidRPr="00E12604">
              <w:rPr>
                <w:rFonts w:ascii="Arial" w:hAnsi="Arial" w:cs="Arial"/>
                <w:color w:val="000000"/>
                <w:sz w:val="18"/>
                <w:szCs w:val="18"/>
              </w:rPr>
              <w:t>Overdue 6 - 12 months</w:t>
            </w:r>
          </w:p>
        </w:tc>
        <w:tc>
          <w:tcPr>
            <w:tcW w:w="1354" w:type="dxa"/>
            <w:vAlign w:val="center"/>
          </w:tcPr>
          <w:p w14:paraId="32FDD6D4" w14:textId="6296D8AA"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vAlign w:val="center"/>
          </w:tcPr>
          <w:p w14:paraId="4F2747CD" w14:textId="17E48BC3"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vAlign w:val="center"/>
          </w:tcPr>
          <w:p w14:paraId="30FA5392" w14:textId="35D2835E"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vAlign w:val="center"/>
          </w:tcPr>
          <w:p w14:paraId="0E64E88D" w14:textId="5DFF635F"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r>
      <w:tr w:rsidR="00686BBB" w:rsidRPr="00E12604" w14:paraId="3BDE4205" w14:textId="77777777" w:rsidTr="00AF1B49">
        <w:trPr>
          <w:cantSplit/>
          <w:trHeight w:val="20"/>
        </w:trPr>
        <w:tc>
          <w:tcPr>
            <w:tcW w:w="4049" w:type="dxa"/>
            <w:vAlign w:val="bottom"/>
            <w:hideMark/>
          </w:tcPr>
          <w:p w14:paraId="6026D3CD" w14:textId="0E3341D6" w:rsidR="00686BBB" w:rsidRPr="00E12604" w:rsidRDefault="00686BBB" w:rsidP="00686BBB">
            <w:pPr>
              <w:ind w:left="-113"/>
              <w:rPr>
                <w:rFonts w:ascii="Arial" w:hAnsi="Arial" w:cs="Arial"/>
                <w:color w:val="000000"/>
                <w:sz w:val="18"/>
                <w:szCs w:val="18"/>
              </w:rPr>
            </w:pPr>
            <w:r w:rsidRPr="00E12604">
              <w:rPr>
                <w:rFonts w:ascii="Arial" w:hAnsi="Arial" w:cs="Arial"/>
                <w:color w:val="000000"/>
                <w:sz w:val="18"/>
                <w:szCs w:val="18"/>
              </w:rPr>
              <w:t>Overdue more than 12 months</w:t>
            </w:r>
          </w:p>
        </w:tc>
        <w:tc>
          <w:tcPr>
            <w:tcW w:w="1354" w:type="dxa"/>
            <w:tcBorders>
              <w:bottom w:val="single" w:sz="4" w:space="0" w:color="auto"/>
            </w:tcBorders>
            <w:vAlign w:val="center"/>
          </w:tcPr>
          <w:p w14:paraId="4C984F0A" w14:textId="29942D46"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vAlign w:val="center"/>
          </w:tcPr>
          <w:p w14:paraId="0A1D1E3C" w14:textId="0240AFF7"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vAlign w:val="center"/>
          </w:tcPr>
          <w:p w14:paraId="1A1D90FB" w14:textId="06AB44BE"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vAlign w:val="center"/>
          </w:tcPr>
          <w:p w14:paraId="7B4FB4F6" w14:textId="7C91D675" w:rsidR="00686BBB" w:rsidRPr="00E12604" w:rsidRDefault="00686BBB" w:rsidP="00686BBB">
            <w:pPr>
              <w:ind w:right="-72"/>
              <w:jc w:val="right"/>
              <w:rPr>
                <w:rFonts w:ascii="Arial" w:hAnsi="Arial" w:cs="Arial"/>
                <w:color w:val="000000"/>
                <w:sz w:val="18"/>
                <w:szCs w:val="18"/>
              </w:rPr>
            </w:pPr>
            <w:r w:rsidRPr="00E12604">
              <w:rPr>
                <w:rFonts w:ascii="Arial" w:hAnsi="Arial" w:cs="Arial"/>
                <w:color w:val="000000"/>
                <w:sz w:val="18"/>
                <w:szCs w:val="18"/>
              </w:rPr>
              <w:t>-</w:t>
            </w:r>
          </w:p>
        </w:tc>
      </w:tr>
      <w:tr w:rsidR="002F4B7E" w:rsidRPr="00E12604" w14:paraId="2D8AD357" w14:textId="77777777" w:rsidTr="00AF1B49">
        <w:trPr>
          <w:cantSplit/>
          <w:trHeight w:val="20"/>
        </w:trPr>
        <w:tc>
          <w:tcPr>
            <w:tcW w:w="4049" w:type="dxa"/>
            <w:vAlign w:val="bottom"/>
          </w:tcPr>
          <w:p w14:paraId="58978F02" w14:textId="77777777" w:rsidR="002F4B7E" w:rsidRPr="00E12604" w:rsidRDefault="002F4B7E" w:rsidP="002F4B7E">
            <w:pPr>
              <w:ind w:left="-113"/>
              <w:rPr>
                <w:rFonts w:ascii="Arial" w:hAnsi="Arial" w:cs="Arial"/>
                <w:color w:val="000000"/>
                <w:sz w:val="18"/>
                <w:szCs w:val="18"/>
              </w:rPr>
            </w:pPr>
          </w:p>
        </w:tc>
        <w:tc>
          <w:tcPr>
            <w:tcW w:w="1354" w:type="dxa"/>
            <w:tcBorders>
              <w:top w:val="single" w:sz="4" w:space="0" w:color="auto"/>
            </w:tcBorders>
            <w:vAlign w:val="bottom"/>
          </w:tcPr>
          <w:p w14:paraId="49562DB9" w14:textId="412FE9C3"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0A24DE90"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437AF14F"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5E8849FA" w14:textId="77777777" w:rsidR="002F4B7E" w:rsidRPr="00E12604" w:rsidRDefault="002F4B7E" w:rsidP="002F4B7E">
            <w:pPr>
              <w:ind w:right="-72"/>
              <w:jc w:val="right"/>
              <w:rPr>
                <w:rFonts w:ascii="Arial" w:hAnsi="Arial" w:cs="Arial"/>
                <w:color w:val="000000"/>
                <w:sz w:val="18"/>
                <w:szCs w:val="18"/>
              </w:rPr>
            </w:pPr>
          </w:p>
        </w:tc>
      </w:tr>
      <w:tr w:rsidR="00D27C8D" w:rsidRPr="00E12604" w14:paraId="1F8B5ADB" w14:textId="77777777" w:rsidTr="00AF1B49">
        <w:trPr>
          <w:cantSplit/>
          <w:trHeight w:val="20"/>
        </w:trPr>
        <w:tc>
          <w:tcPr>
            <w:tcW w:w="4049" w:type="dxa"/>
            <w:vAlign w:val="bottom"/>
          </w:tcPr>
          <w:p w14:paraId="41DA6A13" w14:textId="77777777" w:rsidR="00D27C8D" w:rsidRPr="00E12604" w:rsidRDefault="00D27C8D" w:rsidP="00D27C8D">
            <w:pPr>
              <w:pStyle w:val="Heading5"/>
              <w:ind w:left="-113"/>
              <w:jc w:val="left"/>
              <w:rPr>
                <w:rFonts w:ascii="Arial" w:hAnsi="Arial" w:cs="Arial"/>
                <w:b w:val="0"/>
                <w:bCs w:val="0"/>
                <w:i w:val="0"/>
                <w:iCs w:val="0"/>
                <w:color w:val="000000"/>
                <w:sz w:val="18"/>
                <w:szCs w:val="18"/>
                <w:lang w:val="en-US" w:eastAsia="en-US"/>
              </w:rPr>
            </w:pPr>
          </w:p>
        </w:tc>
        <w:tc>
          <w:tcPr>
            <w:tcW w:w="1354" w:type="dxa"/>
            <w:tcBorders>
              <w:bottom w:val="single" w:sz="4" w:space="0" w:color="auto"/>
            </w:tcBorders>
            <w:vAlign w:val="center"/>
          </w:tcPr>
          <w:p w14:paraId="732440F4" w14:textId="78909024" w:rsidR="00D27C8D" w:rsidRPr="00E12604" w:rsidRDefault="00D27C8D" w:rsidP="00D27C8D">
            <w:pPr>
              <w:ind w:right="-72"/>
              <w:jc w:val="right"/>
              <w:rPr>
                <w:rFonts w:ascii="Arial" w:hAnsi="Arial" w:cs="Arial"/>
                <w:color w:val="000000"/>
                <w:sz w:val="18"/>
                <w:szCs w:val="18"/>
              </w:rPr>
            </w:pPr>
            <w:r w:rsidRPr="00E12604">
              <w:rPr>
                <w:rFonts w:ascii="Arial" w:hAnsi="Arial" w:cs="Arial"/>
                <w:color w:val="000000"/>
                <w:sz w:val="18"/>
                <w:szCs w:val="18"/>
              </w:rPr>
              <w:t>381,113,882</w:t>
            </w:r>
          </w:p>
        </w:tc>
        <w:tc>
          <w:tcPr>
            <w:tcW w:w="1353" w:type="dxa"/>
            <w:tcBorders>
              <w:bottom w:val="single" w:sz="4" w:space="0" w:color="auto"/>
            </w:tcBorders>
            <w:vAlign w:val="center"/>
          </w:tcPr>
          <w:p w14:paraId="50DCB99D" w14:textId="7C81C056" w:rsidR="00D27C8D" w:rsidRPr="00E12604" w:rsidRDefault="00D27C8D" w:rsidP="00D27C8D">
            <w:pPr>
              <w:ind w:right="-72"/>
              <w:jc w:val="right"/>
              <w:rPr>
                <w:rFonts w:ascii="Arial" w:hAnsi="Arial" w:cs="Arial"/>
                <w:color w:val="000000"/>
                <w:sz w:val="18"/>
                <w:szCs w:val="18"/>
              </w:rPr>
            </w:pPr>
            <w:r w:rsidRPr="00E12604">
              <w:rPr>
                <w:rFonts w:ascii="Arial" w:hAnsi="Arial" w:cs="Arial"/>
                <w:color w:val="000000"/>
                <w:sz w:val="18"/>
                <w:szCs w:val="18"/>
              </w:rPr>
              <w:t>340,183,646</w:t>
            </w:r>
          </w:p>
        </w:tc>
        <w:tc>
          <w:tcPr>
            <w:tcW w:w="1353" w:type="dxa"/>
            <w:tcBorders>
              <w:bottom w:val="single" w:sz="4" w:space="0" w:color="auto"/>
            </w:tcBorders>
            <w:vAlign w:val="center"/>
          </w:tcPr>
          <w:p w14:paraId="3EC9A84F" w14:textId="18BC943D" w:rsidR="00D27C8D" w:rsidRPr="00E12604" w:rsidRDefault="00D27C8D" w:rsidP="00D27C8D">
            <w:pPr>
              <w:ind w:right="-72"/>
              <w:jc w:val="right"/>
              <w:rPr>
                <w:rFonts w:ascii="Arial" w:hAnsi="Arial" w:cs="Arial"/>
                <w:color w:val="000000"/>
                <w:sz w:val="18"/>
                <w:szCs w:val="18"/>
              </w:rPr>
            </w:pPr>
            <w:r w:rsidRPr="00E12604">
              <w:rPr>
                <w:rFonts w:ascii="Arial" w:hAnsi="Arial" w:cs="Arial"/>
                <w:color w:val="000000"/>
                <w:sz w:val="18"/>
                <w:szCs w:val="18"/>
              </w:rPr>
              <w:t>381,113,882</w:t>
            </w:r>
          </w:p>
        </w:tc>
        <w:tc>
          <w:tcPr>
            <w:tcW w:w="1353" w:type="dxa"/>
            <w:tcBorders>
              <w:bottom w:val="single" w:sz="4" w:space="0" w:color="auto"/>
            </w:tcBorders>
            <w:vAlign w:val="center"/>
          </w:tcPr>
          <w:p w14:paraId="594AA43B" w14:textId="40D41394" w:rsidR="00D27C8D" w:rsidRPr="00E12604" w:rsidRDefault="00D27C8D" w:rsidP="00D27C8D">
            <w:pPr>
              <w:ind w:right="-72"/>
              <w:jc w:val="right"/>
              <w:rPr>
                <w:rFonts w:ascii="Arial" w:hAnsi="Arial" w:cs="Arial"/>
                <w:color w:val="000000"/>
                <w:sz w:val="18"/>
                <w:szCs w:val="18"/>
              </w:rPr>
            </w:pPr>
            <w:r w:rsidRPr="00E12604">
              <w:rPr>
                <w:rFonts w:ascii="Arial" w:hAnsi="Arial" w:cs="Arial"/>
                <w:color w:val="000000"/>
                <w:sz w:val="18"/>
                <w:szCs w:val="18"/>
              </w:rPr>
              <w:t>344,417,060</w:t>
            </w:r>
          </w:p>
        </w:tc>
      </w:tr>
      <w:tr w:rsidR="002F4B7E" w:rsidRPr="00E12604" w14:paraId="256BD891" w14:textId="77777777" w:rsidTr="00AF1B49">
        <w:trPr>
          <w:cantSplit/>
          <w:trHeight w:val="20"/>
        </w:trPr>
        <w:tc>
          <w:tcPr>
            <w:tcW w:w="4049" w:type="dxa"/>
            <w:vAlign w:val="bottom"/>
          </w:tcPr>
          <w:p w14:paraId="40293ADB" w14:textId="77777777" w:rsidR="002F4B7E" w:rsidRPr="00E12604" w:rsidRDefault="002F4B7E" w:rsidP="002F4B7E">
            <w:pPr>
              <w:ind w:left="-113"/>
              <w:rPr>
                <w:rFonts w:ascii="Arial" w:hAnsi="Arial" w:cs="Arial"/>
                <w:b/>
                <w:bCs/>
                <w:color w:val="000000"/>
                <w:sz w:val="18"/>
                <w:szCs w:val="18"/>
                <w:u w:val="single"/>
              </w:rPr>
            </w:pPr>
          </w:p>
        </w:tc>
        <w:tc>
          <w:tcPr>
            <w:tcW w:w="1354" w:type="dxa"/>
            <w:tcBorders>
              <w:top w:val="single" w:sz="4" w:space="0" w:color="auto"/>
            </w:tcBorders>
            <w:vAlign w:val="bottom"/>
          </w:tcPr>
          <w:p w14:paraId="08C3BF59"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5890805D"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3A99511E"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26C9C3DE" w14:textId="77777777" w:rsidR="002F4B7E" w:rsidRPr="00E12604" w:rsidRDefault="002F4B7E" w:rsidP="002F4B7E">
            <w:pPr>
              <w:ind w:right="-72"/>
              <w:jc w:val="right"/>
              <w:rPr>
                <w:rFonts w:ascii="Arial" w:hAnsi="Arial" w:cs="Arial"/>
                <w:color w:val="000000"/>
                <w:sz w:val="18"/>
                <w:szCs w:val="18"/>
              </w:rPr>
            </w:pPr>
          </w:p>
        </w:tc>
      </w:tr>
      <w:tr w:rsidR="002F4B7E" w:rsidRPr="00E12604" w14:paraId="1B7AD5D6" w14:textId="77777777" w:rsidTr="00AF1B49">
        <w:trPr>
          <w:cantSplit/>
          <w:trHeight w:val="20"/>
        </w:trPr>
        <w:tc>
          <w:tcPr>
            <w:tcW w:w="4049" w:type="dxa"/>
            <w:vAlign w:val="center"/>
            <w:hideMark/>
          </w:tcPr>
          <w:p w14:paraId="35600001" w14:textId="77777777" w:rsidR="002F4B7E" w:rsidRPr="00E12604" w:rsidRDefault="002F4B7E" w:rsidP="002F4B7E">
            <w:pPr>
              <w:ind w:left="-113"/>
              <w:rPr>
                <w:rFonts w:ascii="Arial" w:hAnsi="Arial" w:cs="Arial"/>
                <w:b/>
                <w:bCs/>
                <w:color w:val="000000"/>
                <w:sz w:val="18"/>
                <w:szCs w:val="18"/>
              </w:rPr>
            </w:pPr>
            <w:r w:rsidRPr="00E12604">
              <w:rPr>
                <w:rFonts w:ascii="Arial" w:hAnsi="Arial" w:cs="Arial"/>
                <w:b/>
                <w:bCs/>
                <w:color w:val="000000"/>
                <w:sz w:val="18"/>
                <w:szCs w:val="18"/>
                <w:u w:val="single"/>
              </w:rPr>
              <w:t>Other companies</w:t>
            </w:r>
          </w:p>
        </w:tc>
        <w:tc>
          <w:tcPr>
            <w:tcW w:w="1354" w:type="dxa"/>
            <w:vAlign w:val="bottom"/>
          </w:tcPr>
          <w:p w14:paraId="3EECEB39" w14:textId="77777777" w:rsidR="002F4B7E" w:rsidRPr="00E12604" w:rsidRDefault="002F4B7E" w:rsidP="002F4B7E">
            <w:pPr>
              <w:ind w:right="-72"/>
              <w:jc w:val="right"/>
              <w:rPr>
                <w:rFonts w:ascii="Arial" w:hAnsi="Arial" w:cs="Arial"/>
                <w:color w:val="000000"/>
                <w:sz w:val="18"/>
                <w:szCs w:val="18"/>
              </w:rPr>
            </w:pPr>
          </w:p>
        </w:tc>
        <w:tc>
          <w:tcPr>
            <w:tcW w:w="1353" w:type="dxa"/>
            <w:vAlign w:val="bottom"/>
          </w:tcPr>
          <w:p w14:paraId="2208C0C7" w14:textId="77777777" w:rsidR="002F4B7E" w:rsidRPr="00E12604" w:rsidRDefault="002F4B7E" w:rsidP="002F4B7E">
            <w:pPr>
              <w:ind w:right="-72"/>
              <w:jc w:val="right"/>
              <w:rPr>
                <w:rFonts w:ascii="Arial" w:hAnsi="Arial" w:cs="Arial"/>
                <w:color w:val="000000"/>
                <w:sz w:val="18"/>
                <w:szCs w:val="18"/>
              </w:rPr>
            </w:pPr>
          </w:p>
        </w:tc>
        <w:tc>
          <w:tcPr>
            <w:tcW w:w="1353" w:type="dxa"/>
            <w:vAlign w:val="bottom"/>
          </w:tcPr>
          <w:p w14:paraId="44D84851" w14:textId="77777777" w:rsidR="002F4B7E" w:rsidRPr="00E12604" w:rsidRDefault="002F4B7E" w:rsidP="002F4B7E">
            <w:pPr>
              <w:ind w:right="-72"/>
              <w:jc w:val="right"/>
              <w:rPr>
                <w:rFonts w:ascii="Arial" w:hAnsi="Arial" w:cs="Arial"/>
                <w:color w:val="000000"/>
                <w:sz w:val="18"/>
                <w:szCs w:val="18"/>
              </w:rPr>
            </w:pPr>
          </w:p>
        </w:tc>
        <w:tc>
          <w:tcPr>
            <w:tcW w:w="1353" w:type="dxa"/>
            <w:vAlign w:val="bottom"/>
          </w:tcPr>
          <w:p w14:paraId="385B23D8" w14:textId="77777777" w:rsidR="002F4B7E" w:rsidRPr="00E12604" w:rsidRDefault="002F4B7E" w:rsidP="002F4B7E">
            <w:pPr>
              <w:ind w:right="-72"/>
              <w:jc w:val="right"/>
              <w:rPr>
                <w:rFonts w:ascii="Arial" w:hAnsi="Arial" w:cs="Arial"/>
                <w:color w:val="000000"/>
                <w:sz w:val="18"/>
                <w:szCs w:val="18"/>
              </w:rPr>
            </w:pPr>
          </w:p>
        </w:tc>
      </w:tr>
      <w:tr w:rsidR="00D6111C" w:rsidRPr="00E12604" w14:paraId="0DC34252" w14:textId="77777777" w:rsidTr="00AF1B49">
        <w:trPr>
          <w:cantSplit/>
          <w:trHeight w:val="20"/>
        </w:trPr>
        <w:tc>
          <w:tcPr>
            <w:tcW w:w="4049" w:type="dxa"/>
            <w:vAlign w:val="bottom"/>
            <w:hideMark/>
          </w:tcPr>
          <w:p w14:paraId="526A2757" w14:textId="77777777" w:rsidR="00D6111C" w:rsidRPr="00E12604" w:rsidRDefault="00D6111C" w:rsidP="00D6111C">
            <w:pPr>
              <w:pStyle w:val="Heading4"/>
              <w:ind w:left="-113"/>
              <w:jc w:val="left"/>
              <w:rPr>
                <w:rFonts w:ascii="Arial" w:hAnsi="Arial" w:cs="Arial"/>
                <w:b w:val="0"/>
                <w:bCs w:val="0"/>
                <w:color w:val="000000"/>
                <w:sz w:val="18"/>
                <w:szCs w:val="18"/>
                <w:lang w:val="en-GB" w:eastAsia="en-US"/>
              </w:rPr>
            </w:pPr>
            <w:r w:rsidRPr="00E12604">
              <w:rPr>
                <w:rFonts w:ascii="Arial" w:hAnsi="Arial" w:cs="Arial"/>
                <w:b w:val="0"/>
                <w:bCs w:val="0"/>
                <w:color w:val="000000"/>
                <w:sz w:val="18"/>
                <w:szCs w:val="18"/>
                <w:lang w:val="en-GB" w:eastAsia="en-US"/>
              </w:rPr>
              <w:t>Current</w:t>
            </w:r>
          </w:p>
        </w:tc>
        <w:tc>
          <w:tcPr>
            <w:tcW w:w="1354" w:type="dxa"/>
          </w:tcPr>
          <w:p w14:paraId="4D742213" w14:textId="2DDC3344"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359,430,542</w:t>
            </w:r>
          </w:p>
        </w:tc>
        <w:tc>
          <w:tcPr>
            <w:tcW w:w="1353" w:type="dxa"/>
          </w:tcPr>
          <w:p w14:paraId="7B4C1B33" w14:textId="7B0C3B41"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348,521,733</w:t>
            </w:r>
          </w:p>
        </w:tc>
        <w:tc>
          <w:tcPr>
            <w:tcW w:w="1353" w:type="dxa"/>
          </w:tcPr>
          <w:p w14:paraId="31BC6DBD" w14:textId="1F4A37E8"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359,323,649</w:t>
            </w:r>
          </w:p>
        </w:tc>
        <w:tc>
          <w:tcPr>
            <w:tcW w:w="1353" w:type="dxa"/>
          </w:tcPr>
          <w:p w14:paraId="24CAA907" w14:textId="6FCF21A8"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346,104,155</w:t>
            </w:r>
          </w:p>
        </w:tc>
      </w:tr>
      <w:tr w:rsidR="00D6111C" w:rsidRPr="00E12604" w14:paraId="46403220" w14:textId="77777777" w:rsidTr="00AF1B49">
        <w:trPr>
          <w:cantSplit/>
          <w:trHeight w:val="20"/>
        </w:trPr>
        <w:tc>
          <w:tcPr>
            <w:tcW w:w="4049" w:type="dxa"/>
            <w:vAlign w:val="bottom"/>
            <w:hideMark/>
          </w:tcPr>
          <w:p w14:paraId="16D3EFED" w14:textId="135252B3" w:rsidR="00D6111C" w:rsidRPr="00E12604" w:rsidRDefault="00D6111C" w:rsidP="00D6111C">
            <w:pPr>
              <w:ind w:left="-113"/>
              <w:rPr>
                <w:rFonts w:ascii="Arial" w:hAnsi="Arial" w:cs="Arial"/>
                <w:color w:val="000000"/>
                <w:sz w:val="18"/>
                <w:szCs w:val="18"/>
              </w:rPr>
            </w:pPr>
            <w:r w:rsidRPr="00E12604">
              <w:rPr>
                <w:rFonts w:ascii="Arial" w:hAnsi="Arial" w:cs="Arial"/>
                <w:color w:val="000000"/>
                <w:sz w:val="18"/>
                <w:szCs w:val="18"/>
              </w:rPr>
              <w:t>Overdue up to 3 months</w:t>
            </w:r>
          </w:p>
        </w:tc>
        <w:tc>
          <w:tcPr>
            <w:tcW w:w="1354" w:type="dxa"/>
          </w:tcPr>
          <w:p w14:paraId="5BA80A0C" w14:textId="784B2BBB"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14,161,828</w:t>
            </w:r>
          </w:p>
        </w:tc>
        <w:tc>
          <w:tcPr>
            <w:tcW w:w="1353" w:type="dxa"/>
          </w:tcPr>
          <w:p w14:paraId="58965BFA" w14:textId="134E27BF"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2,292,900</w:t>
            </w:r>
          </w:p>
        </w:tc>
        <w:tc>
          <w:tcPr>
            <w:tcW w:w="1353" w:type="dxa"/>
          </w:tcPr>
          <w:p w14:paraId="1B537C0F" w14:textId="38577CAA"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14,161,828</w:t>
            </w:r>
          </w:p>
        </w:tc>
        <w:tc>
          <w:tcPr>
            <w:tcW w:w="1353" w:type="dxa"/>
          </w:tcPr>
          <w:p w14:paraId="6CCB170D" w14:textId="7EEEEA24"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2,274,873</w:t>
            </w:r>
          </w:p>
        </w:tc>
      </w:tr>
      <w:tr w:rsidR="00D6111C" w:rsidRPr="00E12604" w14:paraId="2EC0307B" w14:textId="77777777" w:rsidTr="00AF1B49">
        <w:trPr>
          <w:cantSplit/>
          <w:trHeight w:val="20"/>
        </w:trPr>
        <w:tc>
          <w:tcPr>
            <w:tcW w:w="4049" w:type="dxa"/>
            <w:vAlign w:val="bottom"/>
            <w:hideMark/>
          </w:tcPr>
          <w:p w14:paraId="27CFDEC0" w14:textId="494BA080" w:rsidR="00D6111C" w:rsidRPr="00E12604" w:rsidRDefault="00D6111C" w:rsidP="00D6111C">
            <w:pPr>
              <w:ind w:left="-113"/>
              <w:rPr>
                <w:rFonts w:ascii="Arial" w:hAnsi="Arial" w:cs="Arial"/>
                <w:color w:val="000000"/>
                <w:sz w:val="18"/>
                <w:szCs w:val="18"/>
                <w:cs/>
              </w:rPr>
            </w:pPr>
            <w:r w:rsidRPr="00E12604">
              <w:rPr>
                <w:rFonts w:ascii="Arial" w:hAnsi="Arial" w:cs="Arial"/>
                <w:color w:val="000000"/>
                <w:sz w:val="18"/>
                <w:szCs w:val="18"/>
              </w:rPr>
              <w:t>Overdue 3 - 6 months</w:t>
            </w:r>
          </w:p>
        </w:tc>
        <w:tc>
          <w:tcPr>
            <w:tcW w:w="1354" w:type="dxa"/>
          </w:tcPr>
          <w:p w14:paraId="6CA13F84" w14:textId="2E9955AC"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 xml:space="preserve">-   </w:t>
            </w:r>
          </w:p>
        </w:tc>
        <w:tc>
          <w:tcPr>
            <w:tcW w:w="1353" w:type="dxa"/>
          </w:tcPr>
          <w:p w14:paraId="010EAE02" w14:textId="699B9819"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111,306</w:t>
            </w:r>
          </w:p>
        </w:tc>
        <w:tc>
          <w:tcPr>
            <w:tcW w:w="1353" w:type="dxa"/>
          </w:tcPr>
          <w:p w14:paraId="2B362A5D" w14:textId="1126E05C"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Pr>
          <w:p w14:paraId="58040EFF" w14:textId="2E4A07A6"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111,306</w:t>
            </w:r>
          </w:p>
        </w:tc>
      </w:tr>
      <w:tr w:rsidR="00D6111C" w:rsidRPr="00E12604" w14:paraId="64C4201A" w14:textId="77777777" w:rsidTr="00AF1B49">
        <w:trPr>
          <w:cantSplit/>
          <w:trHeight w:val="20"/>
        </w:trPr>
        <w:tc>
          <w:tcPr>
            <w:tcW w:w="4049" w:type="dxa"/>
            <w:vAlign w:val="bottom"/>
            <w:hideMark/>
          </w:tcPr>
          <w:p w14:paraId="1E10A6C4" w14:textId="79EBB213" w:rsidR="00D6111C" w:rsidRPr="00E12604" w:rsidRDefault="00D6111C" w:rsidP="00D6111C">
            <w:pPr>
              <w:ind w:left="-113"/>
              <w:rPr>
                <w:rFonts w:ascii="Arial" w:hAnsi="Arial" w:cs="Arial"/>
                <w:color w:val="000000"/>
                <w:sz w:val="18"/>
                <w:szCs w:val="18"/>
              </w:rPr>
            </w:pPr>
            <w:r w:rsidRPr="00E12604">
              <w:rPr>
                <w:rFonts w:ascii="Arial" w:hAnsi="Arial" w:cs="Arial"/>
                <w:color w:val="000000"/>
                <w:sz w:val="18"/>
                <w:szCs w:val="18"/>
              </w:rPr>
              <w:t>Overdue 6 - 12 months</w:t>
            </w:r>
          </w:p>
        </w:tc>
        <w:tc>
          <w:tcPr>
            <w:tcW w:w="1354" w:type="dxa"/>
          </w:tcPr>
          <w:p w14:paraId="7FDA7D00" w14:textId="691439FA"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2,615,184</w:t>
            </w:r>
          </w:p>
        </w:tc>
        <w:tc>
          <w:tcPr>
            <w:tcW w:w="1353" w:type="dxa"/>
          </w:tcPr>
          <w:p w14:paraId="7BFA53FF" w14:textId="6E6A8637"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Pr>
          <w:p w14:paraId="4D754629" w14:textId="07ABCF1D"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2,615,184</w:t>
            </w:r>
          </w:p>
        </w:tc>
        <w:tc>
          <w:tcPr>
            <w:tcW w:w="1353" w:type="dxa"/>
          </w:tcPr>
          <w:p w14:paraId="27117BB9" w14:textId="488B1312"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w:t>
            </w:r>
          </w:p>
        </w:tc>
      </w:tr>
      <w:tr w:rsidR="00D6111C" w:rsidRPr="00E12604" w14:paraId="0D2B3574" w14:textId="77777777" w:rsidTr="00AF1B49">
        <w:trPr>
          <w:cantSplit/>
          <w:trHeight w:val="20"/>
        </w:trPr>
        <w:tc>
          <w:tcPr>
            <w:tcW w:w="4049" w:type="dxa"/>
            <w:vAlign w:val="bottom"/>
            <w:hideMark/>
          </w:tcPr>
          <w:p w14:paraId="5310729D" w14:textId="763A249C" w:rsidR="00D6111C" w:rsidRPr="00E12604" w:rsidRDefault="00D6111C" w:rsidP="00D6111C">
            <w:pPr>
              <w:ind w:left="-113"/>
              <w:rPr>
                <w:rFonts w:ascii="Arial" w:hAnsi="Arial" w:cs="Arial"/>
                <w:color w:val="000000"/>
                <w:sz w:val="18"/>
                <w:szCs w:val="18"/>
              </w:rPr>
            </w:pPr>
            <w:r w:rsidRPr="00E12604">
              <w:rPr>
                <w:rFonts w:ascii="Arial" w:hAnsi="Arial" w:cs="Arial"/>
                <w:color w:val="000000"/>
                <w:sz w:val="18"/>
                <w:szCs w:val="18"/>
              </w:rPr>
              <w:t>Overdue more than 12 months</w:t>
            </w:r>
          </w:p>
        </w:tc>
        <w:tc>
          <w:tcPr>
            <w:tcW w:w="1354" w:type="dxa"/>
            <w:tcBorders>
              <w:bottom w:val="single" w:sz="4" w:space="0" w:color="auto"/>
            </w:tcBorders>
          </w:tcPr>
          <w:p w14:paraId="3909E3D3" w14:textId="1A676BBD"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 xml:space="preserve">-   </w:t>
            </w:r>
          </w:p>
        </w:tc>
        <w:tc>
          <w:tcPr>
            <w:tcW w:w="1353" w:type="dxa"/>
            <w:tcBorders>
              <w:bottom w:val="single" w:sz="4" w:space="0" w:color="auto"/>
            </w:tcBorders>
          </w:tcPr>
          <w:p w14:paraId="4B75F9FB" w14:textId="7B8D902F"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tcPr>
          <w:p w14:paraId="0803F458" w14:textId="00E14FD1"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tcPr>
          <w:p w14:paraId="1AC18580" w14:textId="7C121916" w:rsidR="00D6111C" w:rsidRPr="00E12604" w:rsidRDefault="00D6111C" w:rsidP="00D6111C">
            <w:pPr>
              <w:ind w:right="-72"/>
              <w:jc w:val="right"/>
              <w:rPr>
                <w:rFonts w:ascii="Arial" w:hAnsi="Arial" w:cs="Arial"/>
                <w:color w:val="000000"/>
                <w:sz w:val="18"/>
                <w:szCs w:val="18"/>
              </w:rPr>
            </w:pPr>
            <w:r w:rsidRPr="00E12604">
              <w:rPr>
                <w:rFonts w:ascii="Arial" w:hAnsi="Arial" w:cs="Arial"/>
                <w:color w:val="000000"/>
                <w:sz w:val="18"/>
                <w:szCs w:val="18"/>
              </w:rPr>
              <w:t>-</w:t>
            </w:r>
          </w:p>
        </w:tc>
      </w:tr>
      <w:tr w:rsidR="002F4B7E" w:rsidRPr="00E12604" w14:paraId="2004F339" w14:textId="77777777" w:rsidTr="00AF1B49">
        <w:trPr>
          <w:cantSplit/>
          <w:trHeight w:val="20"/>
        </w:trPr>
        <w:tc>
          <w:tcPr>
            <w:tcW w:w="4049" w:type="dxa"/>
            <w:vAlign w:val="bottom"/>
          </w:tcPr>
          <w:p w14:paraId="4DAE4E39" w14:textId="77777777" w:rsidR="002F4B7E" w:rsidRPr="00E12604" w:rsidRDefault="002F4B7E" w:rsidP="002F4B7E">
            <w:pPr>
              <w:ind w:left="-113"/>
              <w:rPr>
                <w:rFonts w:ascii="Arial" w:hAnsi="Arial" w:cs="Arial"/>
                <w:color w:val="000000"/>
                <w:sz w:val="18"/>
                <w:szCs w:val="18"/>
              </w:rPr>
            </w:pPr>
          </w:p>
        </w:tc>
        <w:tc>
          <w:tcPr>
            <w:tcW w:w="1354" w:type="dxa"/>
            <w:tcBorders>
              <w:top w:val="single" w:sz="4" w:space="0" w:color="auto"/>
            </w:tcBorders>
            <w:vAlign w:val="bottom"/>
          </w:tcPr>
          <w:p w14:paraId="32FBCB8E"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00BCE12E"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691745F9"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3CE45E5D" w14:textId="77777777" w:rsidR="002F4B7E" w:rsidRPr="00E12604" w:rsidRDefault="002F4B7E" w:rsidP="002F4B7E">
            <w:pPr>
              <w:ind w:right="-72"/>
              <w:jc w:val="right"/>
              <w:rPr>
                <w:rFonts w:ascii="Arial" w:hAnsi="Arial" w:cs="Arial"/>
                <w:color w:val="000000"/>
                <w:sz w:val="18"/>
                <w:szCs w:val="18"/>
              </w:rPr>
            </w:pPr>
          </w:p>
        </w:tc>
      </w:tr>
      <w:tr w:rsidR="008F490A" w:rsidRPr="00E12604" w14:paraId="6450C67C" w14:textId="77777777" w:rsidTr="00AF1B49">
        <w:trPr>
          <w:cantSplit/>
          <w:trHeight w:val="20"/>
        </w:trPr>
        <w:tc>
          <w:tcPr>
            <w:tcW w:w="4049" w:type="dxa"/>
            <w:vAlign w:val="bottom"/>
          </w:tcPr>
          <w:p w14:paraId="78F39896" w14:textId="77777777" w:rsidR="008F490A" w:rsidRPr="00E12604" w:rsidRDefault="008F490A" w:rsidP="008F490A">
            <w:pPr>
              <w:pStyle w:val="Heading5"/>
              <w:ind w:left="-113"/>
              <w:jc w:val="left"/>
              <w:rPr>
                <w:rFonts w:ascii="Arial" w:hAnsi="Arial" w:cs="Arial"/>
                <w:b w:val="0"/>
                <w:bCs w:val="0"/>
                <w:i w:val="0"/>
                <w:iCs w:val="0"/>
                <w:color w:val="000000"/>
                <w:sz w:val="18"/>
                <w:szCs w:val="18"/>
                <w:lang w:val="en-US" w:eastAsia="en-US"/>
              </w:rPr>
            </w:pPr>
          </w:p>
        </w:tc>
        <w:tc>
          <w:tcPr>
            <w:tcW w:w="1354" w:type="dxa"/>
          </w:tcPr>
          <w:p w14:paraId="3431AC40" w14:textId="2B97F666" w:rsidR="008F490A" w:rsidRPr="00E12604" w:rsidRDefault="008F490A" w:rsidP="008F490A">
            <w:pPr>
              <w:ind w:right="-72"/>
              <w:jc w:val="right"/>
              <w:rPr>
                <w:rFonts w:ascii="Arial" w:hAnsi="Arial" w:cs="Arial"/>
                <w:color w:val="000000"/>
                <w:sz w:val="18"/>
                <w:szCs w:val="18"/>
              </w:rPr>
            </w:pPr>
            <w:r w:rsidRPr="00E12604">
              <w:rPr>
                <w:rFonts w:ascii="Arial" w:hAnsi="Arial" w:cs="Arial"/>
                <w:color w:val="000000"/>
                <w:sz w:val="18"/>
                <w:szCs w:val="18"/>
              </w:rPr>
              <w:t>376,207,554</w:t>
            </w:r>
          </w:p>
        </w:tc>
        <w:tc>
          <w:tcPr>
            <w:tcW w:w="1353" w:type="dxa"/>
          </w:tcPr>
          <w:p w14:paraId="70A9F388" w14:textId="13EEFF0F" w:rsidR="008F490A" w:rsidRPr="00E12604" w:rsidRDefault="008F490A" w:rsidP="008F490A">
            <w:pPr>
              <w:ind w:right="-72"/>
              <w:jc w:val="right"/>
              <w:rPr>
                <w:rFonts w:ascii="Arial" w:hAnsi="Arial" w:cs="Arial"/>
                <w:color w:val="000000"/>
                <w:sz w:val="18"/>
                <w:szCs w:val="18"/>
              </w:rPr>
            </w:pPr>
            <w:r w:rsidRPr="00E12604">
              <w:rPr>
                <w:rFonts w:ascii="Arial" w:hAnsi="Arial" w:cs="Arial"/>
                <w:color w:val="000000"/>
                <w:sz w:val="18"/>
                <w:szCs w:val="18"/>
              </w:rPr>
              <w:t>350,925,939</w:t>
            </w:r>
          </w:p>
        </w:tc>
        <w:tc>
          <w:tcPr>
            <w:tcW w:w="1353" w:type="dxa"/>
          </w:tcPr>
          <w:p w14:paraId="42F091E8" w14:textId="52BBA582" w:rsidR="008F490A" w:rsidRPr="00E12604" w:rsidRDefault="008F490A" w:rsidP="008F490A">
            <w:pPr>
              <w:ind w:right="-72"/>
              <w:jc w:val="right"/>
              <w:rPr>
                <w:rFonts w:ascii="Arial" w:hAnsi="Arial" w:cs="Arial"/>
                <w:color w:val="000000"/>
                <w:sz w:val="18"/>
                <w:szCs w:val="18"/>
              </w:rPr>
            </w:pPr>
            <w:r w:rsidRPr="00E12604">
              <w:rPr>
                <w:rFonts w:ascii="Arial" w:hAnsi="Arial" w:cs="Arial"/>
                <w:color w:val="000000"/>
                <w:sz w:val="18"/>
                <w:szCs w:val="18"/>
              </w:rPr>
              <w:t>376,100,661</w:t>
            </w:r>
          </w:p>
        </w:tc>
        <w:tc>
          <w:tcPr>
            <w:tcW w:w="1353" w:type="dxa"/>
          </w:tcPr>
          <w:p w14:paraId="221A4188" w14:textId="5ED64636" w:rsidR="008F490A" w:rsidRPr="00E12604" w:rsidRDefault="008F490A" w:rsidP="008F490A">
            <w:pPr>
              <w:ind w:right="-72"/>
              <w:jc w:val="right"/>
              <w:rPr>
                <w:rFonts w:ascii="Arial" w:hAnsi="Arial" w:cs="Arial"/>
                <w:color w:val="000000"/>
                <w:sz w:val="18"/>
                <w:szCs w:val="18"/>
              </w:rPr>
            </w:pPr>
            <w:r w:rsidRPr="00E12604">
              <w:rPr>
                <w:rFonts w:ascii="Arial" w:hAnsi="Arial" w:cs="Arial"/>
                <w:color w:val="000000"/>
                <w:sz w:val="18"/>
                <w:szCs w:val="18"/>
              </w:rPr>
              <w:t>348,490,334</w:t>
            </w:r>
          </w:p>
        </w:tc>
      </w:tr>
      <w:tr w:rsidR="008F490A" w:rsidRPr="00E12604" w14:paraId="41F071DE" w14:textId="77777777" w:rsidTr="00AF1B49">
        <w:trPr>
          <w:cantSplit/>
          <w:trHeight w:val="20"/>
        </w:trPr>
        <w:tc>
          <w:tcPr>
            <w:tcW w:w="4049" w:type="dxa"/>
            <w:vAlign w:val="bottom"/>
            <w:hideMark/>
          </w:tcPr>
          <w:p w14:paraId="09DB7936" w14:textId="5DA8DCCD" w:rsidR="008F490A" w:rsidRPr="00E12604" w:rsidRDefault="008F490A" w:rsidP="008F490A">
            <w:pPr>
              <w:ind w:left="-113"/>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Allowance for expected credit loss</w:t>
            </w:r>
          </w:p>
        </w:tc>
        <w:tc>
          <w:tcPr>
            <w:tcW w:w="1354" w:type="dxa"/>
            <w:tcBorders>
              <w:bottom w:val="single" w:sz="4" w:space="0" w:color="auto"/>
            </w:tcBorders>
            <w:vAlign w:val="bottom"/>
          </w:tcPr>
          <w:p w14:paraId="43C5D140" w14:textId="5D507B67" w:rsidR="008F490A" w:rsidRPr="00E12604" w:rsidRDefault="008F490A" w:rsidP="00D738C2">
            <w:pPr>
              <w:ind w:right="-72"/>
              <w:jc w:val="right"/>
              <w:rPr>
                <w:rFonts w:ascii="Arial" w:hAnsi="Arial" w:cs="Arial"/>
                <w:color w:val="000000"/>
                <w:sz w:val="18"/>
                <w:szCs w:val="18"/>
              </w:rPr>
            </w:pPr>
            <w:r w:rsidRPr="00E12604">
              <w:rPr>
                <w:rFonts w:ascii="Arial" w:hAnsi="Arial" w:cs="Arial"/>
                <w:color w:val="000000"/>
                <w:sz w:val="18"/>
                <w:szCs w:val="18"/>
              </w:rPr>
              <w:t>(2,615,184)</w:t>
            </w:r>
          </w:p>
        </w:tc>
        <w:tc>
          <w:tcPr>
            <w:tcW w:w="1353" w:type="dxa"/>
            <w:tcBorders>
              <w:bottom w:val="single" w:sz="4" w:space="0" w:color="auto"/>
            </w:tcBorders>
            <w:vAlign w:val="bottom"/>
          </w:tcPr>
          <w:p w14:paraId="16F96CC7" w14:textId="1E4C29F5" w:rsidR="008F490A" w:rsidRPr="00E12604" w:rsidRDefault="008F490A" w:rsidP="00D738C2">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3" w:type="dxa"/>
            <w:tcBorders>
              <w:bottom w:val="single" w:sz="4" w:space="0" w:color="auto"/>
            </w:tcBorders>
            <w:vAlign w:val="bottom"/>
          </w:tcPr>
          <w:p w14:paraId="79CED0AD" w14:textId="6AF25CAA" w:rsidR="008F490A" w:rsidRPr="00E12604" w:rsidRDefault="008F490A" w:rsidP="00D738C2">
            <w:pPr>
              <w:ind w:right="-72"/>
              <w:jc w:val="right"/>
              <w:rPr>
                <w:rFonts w:ascii="Arial" w:hAnsi="Arial" w:cs="Arial"/>
                <w:color w:val="000000"/>
                <w:sz w:val="18"/>
                <w:szCs w:val="18"/>
              </w:rPr>
            </w:pPr>
            <w:r w:rsidRPr="00E12604">
              <w:rPr>
                <w:rFonts w:ascii="Arial" w:hAnsi="Arial" w:cs="Arial"/>
                <w:color w:val="000000"/>
                <w:sz w:val="18"/>
                <w:szCs w:val="18"/>
              </w:rPr>
              <w:t>(2,615,184)</w:t>
            </w:r>
          </w:p>
        </w:tc>
        <w:tc>
          <w:tcPr>
            <w:tcW w:w="1353" w:type="dxa"/>
            <w:tcBorders>
              <w:bottom w:val="single" w:sz="4" w:space="0" w:color="auto"/>
            </w:tcBorders>
            <w:vAlign w:val="bottom"/>
          </w:tcPr>
          <w:p w14:paraId="0E287A81" w14:textId="36F0905B" w:rsidR="008F490A" w:rsidRPr="00E12604" w:rsidRDefault="008F490A" w:rsidP="00D738C2">
            <w:pPr>
              <w:ind w:right="-72"/>
              <w:jc w:val="right"/>
              <w:rPr>
                <w:rFonts w:ascii="Arial" w:hAnsi="Arial" w:cs="Arial"/>
                <w:color w:val="000000"/>
                <w:sz w:val="18"/>
                <w:szCs w:val="18"/>
              </w:rPr>
            </w:pPr>
            <w:r w:rsidRPr="00E12604">
              <w:rPr>
                <w:rFonts w:ascii="Arial" w:hAnsi="Arial" w:cs="Arial"/>
                <w:color w:val="000000"/>
                <w:sz w:val="18"/>
                <w:szCs w:val="18"/>
              </w:rPr>
              <w:t>-</w:t>
            </w:r>
          </w:p>
        </w:tc>
      </w:tr>
      <w:tr w:rsidR="002F4B7E" w:rsidRPr="00E12604" w14:paraId="205C1B1D" w14:textId="77777777" w:rsidTr="00AF1B49">
        <w:trPr>
          <w:cantSplit/>
          <w:trHeight w:val="20"/>
        </w:trPr>
        <w:tc>
          <w:tcPr>
            <w:tcW w:w="4049" w:type="dxa"/>
            <w:vAlign w:val="bottom"/>
          </w:tcPr>
          <w:p w14:paraId="404D24AB" w14:textId="77777777" w:rsidR="002F4B7E" w:rsidRPr="00E12604" w:rsidRDefault="002F4B7E" w:rsidP="002F4B7E">
            <w:pPr>
              <w:ind w:left="-113"/>
              <w:rPr>
                <w:rFonts w:ascii="Arial" w:hAnsi="Arial" w:cs="Arial"/>
                <w:color w:val="000000"/>
                <w:sz w:val="18"/>
                <w:szCs w:val="18"/>
              </w:rPr>
            </w:pPr>
          </w:p>
        </w:tc>
        <w:tc>
          <w:tcPr>
            <w:tcW w:w="1354" w:type="dxa"/>
            <w:tcBorders>
              <w:top w:val="single" w:sz="4" w:space="0" w:color="auto"/>
            </w:tcBorders>
            <w:vAlign w:val="bottom"/>
          </w:tcPr>
          <w:p w14:paraId="6A8497D9"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7BC256F7"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698F3A96"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bottom"/>
          </w:tcPr>
          <w:p w14:paraId="36C78C3F" w14:textId="77777777" w:rsidR="002F4B7E" w:rsidRPr="00E12604" w:rsidRDefault="002F4B7E" w:rsidP="002F4B7E">
            <w:pPr>
              <w:ind w:right="-72"/>
              <w:jc w:val="right"/>
              <w:rPr>
                <w:rFonts w:ascii="Arial" w:hAnsi="Arial" w:cs="Arial"/>
                <w:color w:val="000000"/>
                <w:sz w:val="18"/>
                <w:szCs w:val="18"/>
              </w:rPr>
            </w:pPr>
          </w:p>
        </w:tc>
      </w:tr>
      <w:tr w:rsidR="00F45C8B" w:rsidRPr="00E12604" w14:paraId="055B9879" w14:textId="77777777" w:rsidTr="00AF1B49">
        <w:trPr>
          <w:cantSplit/>
          <w:trHeight w:val="20"/>
        </w:trPr>
        <w:tc>
          <w:tcPr>
            <w:tcW w:w="4049" w:type="dxa"/>
            <w:vAlign w:val="bottom"/>
          </w:tcPr>
          <w:p w14:paraId="0888F34B" w14:textId="77777777" w:rsidR="00F45C8B" w:rsidRPr="00E12604" w:rsidRDefault="00F45C8B" w:rsidP="00F45C8B">
            <w:pPr>
              <w:pStyle w:val="Heading5"/>
              <w:ind w:left="-113"/>
              <w:jc w:val="left"/>
              <w:rPr>
                <w:rFonts w:ascii="Arial" w:hAnsi="Arial" w:cs="Arial"/>
                <w:b w:val="0"/>
                <w:bCs w:val="0"/>
                <w:i w:val="0"/>
                <w:iCs w:val="0"/>
                <w:color w:val="000000"/>
                <w:sz w:val="18"/>
                <w:szCs w:val="18"/>
                <w:lang w:val="en-US" w:eastAsia="en-US"/>
              </w:rPr>
            </w:pPr>
          </w:p>
        </w:tc>
        <w:tc>
          <w:tcPr>
            <w:tcW w:w="1354" w:type="dxa"/>
            <w:tcBorders>
              <w:bottom w:val="single" w:sz="4" w:space="0" w:color="auto"/>
            </w:tcBorders>
            <w:vAlign w:val="center"/>
          </w:tcPr>
          <w:p w14:paraId="08EA29DD" w14:textId="36EB6D43" w:rsidR="00F45C8B" w:rsidRPr="00E12604" w:rsidRDefault="00F45C8B" w:rsidP="00F45C8B">
            <w:pPr>
              <w:ind w:right="-72"/>
              <w:jc w:val="right"/>
              <w:rPr>
                <w:rFonts w:ascii="Arial" w:hAnsi="Arial" w:cs="Arial"/>
                <w:color w:val="000000"/>
                <w:sz w:val="18"/>
                <w:szCs w:val="18"/>
              </w:rPr>
            </w:pPr>
            <w:r w:rsidRPr="00E12604">
              <w:rPr>
                <w:rFonts w:ascii="Arial" w:hAnsi="Arial" w:cs="Arial"/>
                <w:color w:val="000000"/>
                <w:sz w:val="18"/>
                <w:szCs w:val="18"/>
              </w:rPr>
              <w:t>373,592,370</w:t>
            </w:r>
          </w:p>
        </w:tc>
        <w:tc>
          <w:tcPr>
            <w:tcW w:w="1353" w:type="dxa"/>
            <w:tcBorders>
              <w:bottom w:val="single" w:sz="4" w:space="0" w:color="auto"/>
            </w:tcBorders>
            <w:vAlign w:val="center"/>
          </w:tcPr>
          <w:p w14:paraId="1A54BDCF" w14:textId="15A5CC64" w:rsidR="00F45C8B" w:rsidRPr="00E12604" w:rsidRDefault="00F45C8B" w:rsidP="00F45C8B">
            <w:pPr>
              <w:ind w:right="-72"/>
              <w:jc w:val="right"/>
              <w:rPr>
                <w:rFonts w:ascii="Arial" w:hAnsi="Arial" w:cs="Arial"/>
                <w:color w:val="000000"/>
                <w:sz w:val="18"/>
                <w:szCs w:val="18"/>
              </w:rPr>
            </w:pPr>
            <w:r w:rsidRPr="00E12604">
              <w:rPr>
                <w:rFonts w:ascii="Arial" w:hAnsi="Arial" w:cs="Arial"/>
                <w:color w:val="000000"/>
                <w:sz w:val="18"/>
                <w:szCs w:val="18"/>
              </w:rPr>
              <w:t>350,925,939</w:t>
            </w:r>
          </w:p>
        </w:tc>
        <w:tc>
          <w:tcPr>
            <w:tcW w:w="1353" w:type="dxa"/>
            <w:tcBorders>
              <w:bottom w:val="single" w:sz="4" w:space="0" w:color="auto"/>
            </w:tcBorders>
            <w:vAlign w:val="center"/>
          </w:tcPr>
          <w:p w14:paraId="40025C5B" w14:textId="149EDA0B" w:rsidR="00F45C8B" w:rsidRPr="00E12604" w:rsidRDefault="00F45C8B" w:rsidP="00F45C8B">
            <w:pPr>
              <w:ind w:right="-72"/>
              <w:jc w:val="right"/>
              <w:rPr>
                <w:rFonts w:ascii="Arial" w:hAnsi="Arial" w:cs="Arial"/>
                <w:color w:val="000000"/>
                <w:sz w:val="18"/>
                <w:szCs w:val="18"/>
              </w:rPr>
            </w:pPr>
            <w:r w:rsidRPr="00E12604">
              <w:rPr>
                <w:rFonts w:ascii="Arial" w:hAnsi="Arial" w:cs="Arial"/>
                <w:color w:val="000000"/>
                <w:sz w:val="18"/>
                <w:szCs w:val="18"/>
              </w:rPr>
              <w:t>373,485,477</w:t>
            </w:r>
          </w:p>
        </w:tc>
        <w:tc>
          <w:tcPr>
            <w:tcW w:w="1353" w:type="dxa"/>
            <w:tcBorders>
              <w:bottom w:val="single" w:sz="4" w:space="0" w:color="auto"/>
            </w:tcBorders>
            <w:vAlign w:val="center"/>
          </w:tcPr>
          <w:p w14:paraId="359DE4B4" w14:textId="31A77AFE" w:rsidR="00F45C8B" w:rsidRPr="00E12604" w:rsidRDefault="00F45C8B" w:rsidP="00F45C8B">
            <w:pPr>
              <w:ind w:right="-72"/>
              <w:jc w:val="right"/>
              <w:rPr>
                <w:rFonts w:ascii="Arial" w:hAnsi="Arial" w:cs="Arial"/>
                <w:color w:val="000000"/>
                <w:sz w:val="18"/>
                <w:szCs w:val="18"/>
              </w:rPr>
            </w:pPr>
            <w:r w:rsidRPr="00E12604">
              <w:rPr>
                <w:rFonts w:ascii="Arial" w:hAnsi="Arial" w:cs="Arial"/>
                <w:color w:val="000000"/>
                <w:sz w:val="18"/>
                <w:szCs w:val="18"/>
              </w:rPr>
              <w:t>348,490,334</w:t>
            </w:r>
          </w:p>
        </w:tc>
      </w:tr>
      <w:tr w:rsidR="002F4B7E" w:rsidRPr="00E12604" w14:paraId="58556E94" w14:textId="77777777" w:rsidTr="00AF1B49">
        <w:trPr>
          <w:cantSplit/>
          <w:trHeight w:val="20"/>
        </w:trPr>
        <w:tc>
          <w:tcPr>
            <w:tcW w:w="4049" w:type="dxa"/>
            <w:vAlign w:val="bottom"/>
          </w:tcPr>
          <w:p w14:paraId="25F50D96" w14:textId="77777777" w:rsidR="002F4B7E" w:rsidRPr="00E12604" w:rsidRDefault="002F4B7E" w:rsidP="002F4B7E">
            <w:pPr>
              <w:ind w:left="-113"/>
              <w:rPr>
                <w:rFonts w:ascii="Arial" w:hAnsi="Arial" w:cs="Arial"/>
                <w:color w:val="000000"/>
                <w:sz w:val="18"/>
                <w:szCs w:val="18"/>
              </w:rPr>
            </w:pPr>
          </w:p>
        </w:tc>
        <w:tc>
          <w:tcPr>
            <w:tcW w:w="1354" w:type="dxa"/>
            <w:tcBorders>
              <w:top w:val="single" w:sz="4" w:space="0" w:color="auto"/>
            </w:tcBorders>
            <w:vAlign w:val="center"/>
          </w:tcPr>
          <w:p w14:paraId="4516ECBD"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center"/>
          </w:tcPr>
          <w:p w14:paraId="1B84DFCF"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center"/>
          </w:tcPr>
          <w:p w14:paraId="538AD72C" w14:textId="77777777" w:rsidR="002F4B7E" w:rsidRPr="00E12604" w:rsidRDefault="002F4B7E" w:rsidP="002F4B7E">
            <w:pPr>
              <w:ind w:right="-72"/>
              <w:jc w:val="right"/>
              <w:rPr>
                <w:rFonts w:ascii="Arial" w:hAnsi="Arial" w:cs="Arial"/>
                <w:color w:val="000000"/>
                <w:sz w:val="18"/>
                <w:szCs w:val="18"/>
              </w:rPr>
            </w:pPr>
          </w:p>
        </w:tc>
        <w:tc>
          <w:tcPr>
            <w:tcW w:w="1353" w:type="dxa"/>
            <w:tcBorders>
              <w:top w:val="single" w:sz="4" w:space="0" w:color="auto"/>
            </w:tcBorders>
            <w:vAlign w:val="center"/>
          </w:tcPr>
          <w:p w14:paraId="106D9E0F" w14:textId="77777777" w:rsidR="002F4B7E" w:rsidRPr="00E12604" w:rsidRDefault="002F4B7E" w:rsidP="002F4B7E">
            <w:pPr>
              <w:ind w:right="-72"/>
              <w:jc w:val="right"/>
              <w:rPr>
                <w:rFonts w:ascii="Arial" w:hAnsi="Arial" w:cs="Arial"/>
                <w:color w:val="000000"/>
                <w:sz w:val="18"/>
                <w:szCs w:val="18"/>
              </w:rPr>
            </w:pPr>
          </w:p>
        </w:tc>
      </w:tr>
      <w:tr w:rsidR="00D738C2" w:rsidRPr="00E12604" w14:paraId="25F73408" w14:textId="77777777" w:rsidTr="00AF1B49">
        <w:trPr>
          <w:cantSplit/>
          <w:trHeight w:val="64"/>
        </w:trPr>
        <w:tc>
          <w:tcPr>
            <w:tcW w:w="4049" w:type="dxa"/>
            <w:vAlign w:val="bottom"/>
            <w:hideMark/>
          </w:tcPr>
          <w:p w14:paraId="60800865" w14:textId="77777777" w:rsidR="00D738C2" w:rsidRPr="00E12604" w:rsidRDefault="00D738C2" w:rsidP="00D738C2">
            <w:pPr>
              <w:pStyle w:val="Heading5"/>
              <w:ind w:left="-113"/>
              <w:jc w:val="left"/>
              <w:rPr>
                <w:rFonts w:ascii="Arial" w:hAnsi="Arial" w:cs="Arial"/>
                <w:b w:val="0"/>
                <w:bCs w:val="0"/>
                <w:i w:val="0"/>
                <w:iCs w:val="0"/>
                <w:color w:val="000000"/>
                <w:sz w:val="18"/>
                <w:szCs w:val="18"/>
                <w:lang w:val="en-US" w:eastAsia="en-US"/>
              </w:rPr>
            </w:pPr>
            <w:r w:rsidRPr="00E12604">
              <w:rPr>
                <w:rFonts w:ascii="Arial" w:hAnsi="Arial" w:cs="Arial"/>
                <w:b w:val="0"/>
                <w:bCs w:val="0"/>
                <w:i w:val="0"/>
                <w:iCs w:val="0"/>
                <w:color w:val="000000"/>
                <w:sz w:val="18"/>
                <w:szCs w:val="18"/>
                <w:lang w:val="en-US" w:eastAsia="en-US"/>
              </w:rPr>
              <w:t>Total trade receivables, net</w:t>
            </w:r>
          </w:p>
        </w:tc>
        <w:tc>
          <w:tcPr>
            <w:tcW w:w="1354" w:type="dxa"/>
            <w:tcBorders>
              <w:bottom w:val="single" w:sz="4" w:space="0" w:color="auto"/>
            </w:tcBorders>
            <w:vAlign w:val="center"/>
          </w:tcPr>
          <w:p w14:paraId="2ACEE25C" w14:textId="330EEFC3" w:rsidR="00D738C2" w:rsidRPr="00E12604" w:rsidRDefault="00D738C2" w:rsidP="00D738C2">
            <w:pPr>
              <w:ind w:right="-72"/>
              <w:jc w:val="right"/>
              <w:rPr>
                <w:rFonts w:ascii="Arial" w:hAnsi="Arial" w:cs="Arial"/>
                <w:color w:val="000000"/>
                <w:sz w:val="18"/>
                <w:szCs w:val="18"/>
              </w:rPr>
            </w:pPr>
            <w:r w:rsidRPr="00E12604">
              <w:rPr>
                <w:rFonts w:ascii="Arial" w:hAnsi="Arial" w:cs="Arial"/>
                <w:color w:val="000000"/>
                <w:sz w:val="18"/>
                <w:szCs w:val="18"/>
              </w:rPr>
              <w:t>754,706,252</w:t>
            </w:r>
          </w:p>
        </w:tc>
        <w:tc>
          <w:tcPr>
            <w:tcW w:w="1353" w:type="dxa"/>
            <w:tcBorders>
              <w:bottom w:val="single" w:sz="4" w:space="0" w:color="auto"/>
            </w:tcBorders>
            <w:vAlign w:val="center"/>
          </w:tcPr>
          <w:p w14:paraId="5DCEAAD4" w14:textId="228DC0D2" w:rsidR="00D738C2" w:rsidRPr="00E12604" w:rsidRDefault="00D738C2" w:rsidP="00D738C2">
            <w:pPr>
              <w:ind w:right="-72"/>
              <w:jc w:val="right"/>
              <w:rPr>
                <w:rFonts w:ascii="Arial" w:hAnsi="Arial" w:cs="Arial"/>
                <w:color w:val="000000"/>
                <w:sz w:val="18"/>
                <w:szCs w:val="18"/>
              </w:rPr>
            </w:pPr>
            <w:r w:rsidRPr="00E12604">
              <w:rPr>
                <w:rFonts w:ascii="Arial" w:hAnsi="Arial" w:cs="Arial"/>
                <w:color w:val="000000"/>
                <w:sz w:val="18"/>
                <w:szCs w:val="18"/>
              </w:rPr>
              <w:t>691,109,585</w:t>
            </w:r>
          </w:p>
        </w:tc>
        <w:tc>
          <w:tcPr>
            <w:tcW w:w="1353" w:type="dxa"/>
            <w:tcBorders>
              <w:bottom w:val="single" w:sz="4" w:space="0" w:color="auto"/>
            </w:tcBorders>
            <w:vAlign w:val="center"/>
          </w:tcPr>
          <w:p w14:paraId="5C7C64D3" w14:textId="332B04CB" w:rsidR="00D738C2" w:rsidRPr="00E12604" w:rsidRDefault="00D738C2" w:rsidP="00D738C2">
            <w:pPr>
              <w:ind w:right="-72"/>
              <w:jc w:val="right"/>
              <w:rPr>
                <w:rFonts w:ascii="Arial" w:hAnsi="Arial" w:cs="Arial"/>
                <w:color w:val="000000"/>
                <w:sz w:val="18"/>
                <w:szCs w:val="18"/>
              </w:rPr>
            </w:pPr>
            <w:r w:rsidRPr="00E12604">
              <w:rPr>
                <w:rFonts w:ascii="Arial" w:hAnsi="Arial" w:cs="Arial"/>
                <w:color w:val="000000"/>
                <w:sz w:val="18"/>
                <w:szCs w:val="18"/>
              </w:rPr>
              <w:t>754,599,359</w:t>
            </w:r>
          </w:p>
        </w:tc>
        <w:tc>
          <w:tcPr>
            <w:tcW w:w="1353" w:type="dxa"/>
            <w:tcBorders>
              <w:bottom w:val="single" w:sz="4" w:space="0" w:color="auto"/>
            </w:tcBorders>
            <w:vAlign w:val="center"/>
          </w:tcPr>
          <w:p w14:paraId="2B34DC61" w14:textId="4DB1853F" w:rsidR="00D738C2" w:rsidRPr="00E12604" w:rsidRDefault="00D738C2" w:rsidP="00D738C2">
            <w:pPr>
              <w:ind w:right="-72"/>
              <w:jc w:val="right"/>
              <w:rPr>
                <w:rFonts w:ascii="Arial" w:hAnsi="Arial" w:cs="Arial"/>
                <w:color w:val="000000"/>
                <w:sz w:val="18"/>
                <w:szCs w:val="18"/>
              </w:rPr>
            </w:pPr>
            <w:r w:rsidRPr="00E12604">
              <w:rPr>
                <w:rFonts w:ascii="Arial" w:hAnsi="Arial" w:cs="Arial"/>
                <w:color w:val="000000"/>
                <w:sz w:val="18"/>
                <w:szCs w:val="18"/>
              </w:rPr>
              <w:t>692,907,394</w:t>
            </w:r>
          </w:p>
        </w:tc>
      </w:tr>
    </w:tbl>
    <w:p w14:paraId="1793D2A0" w14:textId="77777777" w:rsidR="005C1304" w:rsidRPr="00E12604" w:rsidRDefault="005C1304" w:rsidP="00CF2EA9">
      <w:pPr>
        <w:tabs>
          <w:tab w:val="left" w:pos="567"/>
        </w:tabs>
        <w:rPr>
          <w:rFonts w:ascii="Arial" w:hAnsi="Arial" w:cs="Arial"/>
          <w:b/>
          <w:bCs/>
          <w:color w:val="000000"/>
          <w:sz w:val="18"/>
          <w:szCs w:val="18"/>
        </w:rPr>
      </w:pPr>
    </w:p>
    <w:p w14:paraId="1AECE90F" w14:textId="204C5927" w:rsidR="00410892" w:rsidRPr="00E12604" w:rsidRDefault="00410892" w:rsidP="00410892">
      <w:pPr>
        <w:tabs>
          <w:tab w:val="left" w:pos="567"/>
        </w:tabs>
        <w:jc w:val="thaiDistribute"/>
        <w:rPr>
          <w:rFonts w:ascii="Arial" w:hAnsi="Arial" w:cs="Arial"/>
          <w:color w:val="000000"/>
          <w:sz w:val="18"/>
          <w:szCs w:val="18"/>
        </w:rPr>
      </w:pPr>
      <w:r w:rsidRPr="00E12604">
        <w:rPr>
          <w:rFonts w:ascii="Arial" w:hAnsi="Arial" w:cs="Arial"/>
          <w:color w:val="000000"/>
          <w:sz w:val="18"/>
          <w:szCs w:val="18"/>
        </w:rPr>
        <w:t xml:space="preserve">During </w:t>
      </w:r>
      <w:r w:rsidR="005B1D08" w:rsidRPr="00E12604">
        <w:rPr>
          <w:rFonts w:ascii="Arial" w:hAnsi="Arial" w:cs="Arial"/>
          <w:color w:val="000000"/>
          <w:sz w:val="18"/>
          <w:szCs w:val="18"/>
        </w:rPr>
        <w:t>202</w:t>
      </w:r>
      <w:r w:rsidR="002F4B7E" w:rsidRPr="00E12604">
        <w:rPr>
          <w:rFonts w:ascii="Arial" w:hAnsi="Arial" w:cs="Arial"/>
          <w:color w:val="000000"/>
          <w:sz w:val="18"/>
          <w:szCs w:val="18"/>
        </w:rPr>
        <w:t>5</w:t>
      </w:r>
      <w:r w:rsidR="00CC4905"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2F4B7E" w:rsidRPr="00E12604">
        <w:rPr>
          <w:rFonts w:ascii="Arial" w:hAnsi="Arial" w:cs="Arial"/>
          <w:color w:val="000000"/>
          <w:sz w:val="18"/>
          <w:szCs w:val="18"/>
        </w:rPr>
        <w:t>4</w:t>
      </w:r>
      <w:r w:rsidRPr="00E12604">
        <w:rPr>
          <w:rFonts w:ascii="Arial" w:hAnsi="Arial" w:cs="Arial"/>
          <w:color w:val="000000"/>
          <w:sz w:val="18"/>
          <w:szCs w:val="18"/>
        </w:rPr>
        <w:t xml:space="preserve">, </w:t>
      </w:r>
      <w:r w:rsidR="005F6E18" w:rsidRPr="00E12604">
        <w:rPr>
          <w:rFonts w:ascii="Arial" w:hAnsi="Arial" w:cs="Arial"/>
          <w:color w:val="000000"/>
          <w:sz w:val="18"/>
          <w:szCs w:val="22"/>
        </w:rPr>
        <w:t>no</w:t>
      </w:r>
      <w:r w:rsidR="00CC4905" w:rsidRPr="00E12604">
        <w:rPr>
          <w:rFonts w:ascii="Arial" w:hAnsi="Arial" w:cs="Arial"/>
          <w:color w:val="000000"/>
          <w:sz w:val="18"/>
          <w:szCs w:val="22"/>
        </w:rPr>
        <w:t xml:space="preserve"> </w:t>
      </w:r>
      <w:r w:rsidRPr="00E12604">
        <w:rPr>
          <w:rFonts w:ascii="Arial" w:hAnsi="Arial" w:cs="Arial"/>
          <w:color w:val="000000"/>
          <w:sz w:val="18"/>
          <w:szCs w:val="22"/>
        </w:rPr>
        <w:t>receivables</w:t>
      </w:r>
      <w:r w:rsidRPr="00E12604">
        <w:rPr>
          <w:rFonts w:ascii="Arial" w:hAnsi="Arial" w:cs="Arial"/>
          <w:color w:val="000000"/>
          <w:sz w:val="18"/>
          <w:szCs w:val="22"/>
          <w:cs/>
        </w:rPr>
        <w:t xml:space="preserve"> </w:t>
      </w:r>
      <w:r w:rsidR="00CC4905" w:rsidRPr="00E12604">
        <w:rPr>
          <w:rFonts w:ascii="Arial" w:hAnsi="Arial" w:cs="Arial"/>
          <w:color w:val="000000"/>
          <w:sz w:val="18"/>
          <w:szCs w:val="22"/>
        </w:rPr>
        <w:t xml:space="preserve">were </w:t>
      </w:r>
      <w:r w:rsidRPr="00E12604">
        <w:rPr>
          <w:rFonts w:ascii="Arial" w:hAnsi="Arial" w:cs="Arial"/>
          <w:color w:val="000000"/>
          <w:sz w:val="18"/>
          <w:szCs w:val="22"/>
        </w:rPr>
        <w:t>written</w:t>
      </w:r>
      <w:r w:rsidR="001011A7" w:rsidRPr="00E12604">
        <w:rPr>
          <w:rFonts w:ascii="Arial" w:hAnsi="Arial" w:cs="Arial"/>
          <w:color w:val="000000"/>
          <w:sz w:val="18"/>
          <w:szCs w:val="22"/>
        </w:rPr>
        <w:t xml:space="preserve"> </w:t>
      </w:r>
      <w:r w:rsidRPr="00E12604">
        <w:rPr>
          <w:rFonts w:ascii="Arial" w:hAnsi="Arial" w:cs="Arial"/>
          <w:color w:val="000000"/>
          <w:sz w:val="18"/>
          <w:szCs w:val="22"/>
        </w:rPr>
        <w:t>off as uncollectible</w:t>
      </w:r>
      <w:r w:rsidR="005C1304" w:rsidRPr="00E12604">
        <w:rPr>
          <w:rFonts w:ascii="Arial" w:hAnsi="Arial" w:cs="Arial"/>
          <w:color w:val="000000"/>
          <w:sz w:val="18"/>
          <w:szCs w:val="18"/>
        </w:rPr>
        <w:t>.</w:t>
      </w:r>
    </w:p>
    <w:p w14:paraId="6261D4E8" w14:textId="77777777" w:rsidR="00C20A7D" w:rsidRPr="00E12604" w:rsidRDefault="00C20A7D" w:rsidP="00410892">
      <w:pPr>
        <w:tabs>
          <w:tab w:val="left" w:pos="567"/>
        </w:tabs>
        <w:jc w:val="thaiDistribute"/>
        <w:rPr>
          <w:rFonts w:ascii="Arial" w:hAnsi="Arial" w:cs="Arial"/>
          <w:color w:val="000000"/>
          <w:sz w:val="18"/>
          <w:szCs w:val="18"/>
        </w:rPr>
      </w:pPr>
    </w:p>
    <w:p w14:paraId="6FBA59C5" w14:textId="7C7A64F6" w:rsidR="00D366C6" w:rsidRPr="00E12604" w:rsidRDefault="00572C5F" w:rsidP="00410892">
      <w:pPr>
        <w:tabs>
          <w:tab w:val="left" w:pos="567"/>
        </w:tabs>
        <w:jc w:val="thaiDistribute"/>
        <w:rPr>
          <w:rFonts w:ascii="Arial" w:hAnsi="Arial" w:cs="Arial"/>
          <w:color w:val="000000"/>
          <w:sz w:val="18"/>
          <w:szCs w:val="18"/>
        </w:rPr>
      </w:pPr>
      <w:r w:rsidRPr="00E12604">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D366C6" w:rsidRPr="00E12604" w14:paraId="7E2C1FEE" w14:textId="77777777" w:rsidTr="00AF1B49">
        <w:trPr>
          <w:trHeight w:val="386"/>
        </w:trPr>
        <w:tc>
          <w:tcPr>
            <w:tcW w:w="9450" w:type="dxa"/>
            <w:vAlign w:val="center"/>
          </w:tcPr>
          <w:p w14:paraId="681EBC56" w14:textId="71C8A27A" w:rsidR="00D366C6" w:rsidRPr="00E12604" w:rsidRDefault="00D366C6"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CC5625" w:rsidRPr="00E12604">
              <w:rPr>
                <w:rFonts w:ascii="Arial" w:hAnsi="Arial" w:cs="Arial"/>
                <w:b/>
                <w:bCs/>
                <w:color w:val="000000"/>
                <w:sz w:val="18"/>
                <w:szCs w:val="18"/>
                <w:lang w:eastAsia="th-TH"/>
              </w:rPr>
              <w:t>2</w:t>
            </w:r>
            <w:r w:rsidRPr="00E12604">
              <w:rPr>
                <w:rFonts w:ascii="Arial" w:hAnsi="Arial" w:cs="Arial"/>
                <w:b/>
                <w:bCs/>
                <w:color w:val="000000"/>
                <w:sz w:val="18"/>
                <w:szCs w:val="18"/>
                <w:lang w:eastAsia="th-TH"/>
              </w:rPr>
              <w:tab/>
            </w:r>
            <w:r w:rsidR="00D1635A" w:rsidRPr="00E12604">
              <w:rPr>
                <w:rFonts w:ascii="Arial" w:hAnsi="Arial" w:cs="Arial"/>
                <w:b/>
                <w:bCs/>
                <w:color w:val="000000"/>
                <w:sz w:val="18"/>
                <w:szCs w:val="18"/>
                <w:lang w:eastAsia="th-TH"/>
              </w:rPr>
              <w:t>Current c</w:t>
            </w:r>
            <w:r w:rsidR="000C0C8C" w:rsidRPr="00E12604">
              <w:rPr>
                <w:rFonts w:ascii="Arial" w:hAnsi="Arial" w:cs="Arial"/>
                <w:b/>
                <w:bCs/>
                <w:color w:val="000000"/>
                <w:sz w:val="18"/>
                <w:szCs w:val="18"/>
                <w:lang w:eastAsia="th-TH"/>
              </w:rPr>
              <w:t>ontract assets</w:t>
            </w:r>
          </w:p>
        </w:tc>
      </w:tr>
    </w:tbl>
    <w:p w14:paraId="28F740AE" w14:textId="77777777" w:rsidR="00D366C6" w:rsidRPr="00E12604" w:rsidRDefault="00D366C6" w:rsidP="00C20A7D">
      <w:pPr>
        <w:tabs>
          <w:tab w:val="left" w:pos="567"/>
        </w:tabs>
        <w:jc w:val="thaiDistribute"/>
        <w:rPr>
          <w:rFonts w:ascii="Arial" w:hAnsi="Arial" w:cs="Arial"/>
          <w:color w:val="000000"/>
          <w:sz w:val="18"/>
          <w:szCs w:val="18"/>
        </w:rPr>
      </w:pPr>
    </w:p>
    <w:p w14:paraId="73A75BD1" w14:textId="2DE41322" w:rsidR="002978AC" w:rsidRPr="00E12604" w:rsidRDefault="002978AC" w:rsidP="00C20A7D">
      <w:pPr>
        <w:jc w:val="both"/>
        <w:rPr>
          <w:rFonts w:ascii="Arial" w:eastAsia="Arial" w:hAnsi="Arial" w:cs="Arial"/>
          <w:color w:val="000000"/>
          <w:sz w:val="18"/>
          <w:szCs w:val="18"/>
        </w:rPr>
      </w:pPr>
      <w:r w:rsidRPr="00E12604">
        <w:rPr>
          <w:rFonts w:ascii="Arial" w:eastAsia="Arial" w:hAnsi="Arial" w:cs="Arial"/>
          <w:color w:val="000000"/>
          <w:sz w:val="18"/>
          <w:szCs w:val="18"/>
        </w:rPr>
        <w:t>The Group has recognised the following assets related to contracts with customers:</w:t>
      </w:r>
    </w:p>
    <w:p w14:paraId="474E64A2" w14:textId="77777777" w:rsidR="00956DAF" w:rsidRPr="00E12604" w:rsidRDefault="00956DAF" w:rsidP="00C20A7D">
      <w:pPr>
        <w:jc w:val="both"/>
        <w:rPr>
          <w:rFonts w:ascii="Arial" w:eastAsia="Arial" w:hAnsi="Arial" w:cs="Arial"/>
          <w:color w:val="000000"/>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47"/>
        <w:gridCol w:w="1347"/>
      </w:tblGrid>
      <w:tr w:rsidR="00956DAF" w:rsidRPr="00E12604" w14:paraId="35FC5F8F" w14:textId="77777777" w:rsidTr="00AB360D">
        <w:tc>
          <w:tcPr>
            <w:tcW w:w="6768" w:type="dxa"/>
            <w:tcBorders>
              <w:top w:val="nil"/>
              <w:left w:val="nil"/>
              <w:bottom w:val="nil"/>
              <w:right w:val="nil"/>
            </w:tcBorders>
          </w:tcPr>
          <w:p w14:paraId="25189CFE" w14:textId="77777777" w:rsidR="00956DAF" w:rsidRPr="00E12604" w:rsidRDefault="00956DAF">
            <w:pPr>
              <w:ind w:left="-109"/>
              <w:jc w:val="both"/>
              <w:rPr>
                <w:rFonts w:ascii="Arial" w:eastAsia="Arial" w:hAnsi="Arial" w:cs="Arial"/>
                <w:color w:val="000000"/>
                <w:sz w:val="18"/>
                <w:szCs w:val="18"/>
                <w:lang w:bidi="ar-SA"/>
              </w:rPr>
            </w:pPr>
          </w:p>
        </w:tc>
        <w:tc>
          <w:tcPr>
            <w:tcW w:w="2694" w:type="dxa"/>
            <w:gridSpan w:val="2"/>
            <w:tcBorders>
              <w:top w:val="nil"/>
              <w:left w:val="nil"/>
              <w:bottom w:val="single" w:sz="4" w:space="0" w:color="auto"/>
              <w:right w:val="nil"/>
            </w:tcBorders>
          </w:tcPr>
          <w:p w14:paraId="3C4B760B" w14:textId="77777777" w:rsidR="00956DAF" w:rsidRPr="00E12604" w:rsidRDefault="00956DAF">
            <w:pPr>
              <w:ind w:left="-197" w:right="-72"/>
              <w:jc w:val="center"/>
              <w:rPr>
                <w:rFonts w:ascii="Arial" w:eastAsia="Arial" w:hAnsi="Arial" w:cs="Arial"/>
                <w:b/>
                <w:bCs/>
                <w:color w:val="000000"/>
                <w:sz w:val="18"/>
                <w:szCs w:val="18"/>
                <w:cs/>
              </w:rPr>
            </w:pPr>
            <w:r w:rsidRPr="00E12604">
              <w:rPr>
                <w:rFonts w:ascii="Arial" w:eastAsia="Arial" w:hAnsi="Arial" w:cs="Arial"/>
                <w:b/>
                <w:bCs/>
                <w:color w:val="000000"/>
                <w:sz w:val="18"/>
                <w:szCs w:val="18"/>
              </w:rPr>
              <w:t>Consolidated and separate financial statements</w:t>
            </w:r>
          </w:p>
        </w:tc>
      </w:tr>
      <w:tr w:rsidR="002F4B7E" w:rsidRPr="00E12604" w14:paraId="0B515DE6" w14:textId="77777777" w:rsidTr="00AB360D">
        <w:tc>
          <w:tcPr>
            <w:tcW w:w="6768" w:type="dxa"/>
            <w:tcBorders>
              <w:top w:val="nil"/>
              <w:left w:val="nil"/>
              <w:bottom w:val="nil"/>
              <w:right w:val="nil"/>
            </w:tcBorders>
          </w:tcPr>
          <w:p w14:paraId="2DEAC971" w14:textId="77777777" w:rsidR="002F4B7E" w:rsidRPr="00E12604" w:rsidRDefault="002F4B7E" w:rsidP="002F4B7E">
            <w:pPr>
              <w:ind w:left="-109"/>
              <w:rPr>
                <w:rFonts w:ascii="Arial" w:eastAsia="Arial" w:hAnsi="Arial" w:cs="Arial"/>
                <w:color w:val="000000"/>
                <w:sz w:val="18"/>
                <w:szCs w:val="18"/>
              </w:rPr>
            </w:pPr>
          </w:p>
        </w:tc>
        <w:tc>
          <w:tcPr>
            <w:tcW w:w="1347" w:type="dxa"/>
            <w:tcBorders>
              <w:top w:val="single" w:sz="4" w:space="0" w:color="auto"/>
              <w:left w:val="nil"/>
              <w:bottom w:val="nil"/>
              <w:right w:val="nil"/>
            </w:tcBorders>
            <w:vAlign w:val="bottom"/>
          </w:tcPr>
          <w:p w14:paraId="233EBB62" w14:textId="7F9D8A4A" w:rsidR="002F4B7E" w:rsidRPr="00E12604" w:rsidRDefault="002F4B7E" w:rsidP="002F4B7E">
            <w:pPr>
              <w:ind w:right="-72"/>
              <w:jc w:val="right"/>
              <w:rPr>
                <w:rFonts w:ascii="Arial" w:eastAsia="Arial" w:hAnsi="Arial" w:cs="Arial"/>
                <w:b/>
                <w:bCs/>
                <w:color w:val="000000"/>
                <w:sz w:val="18"/>
                <w:szCs w:val="18"/>
              </w:rPr>
            </w:pPr>
            <w:r w:rsidRPr="00E12604">
              <w:rPr>
                <w:rFonts w:ascii="Arial" w:eastAsia="Arial Unicode MS" w:hAnsi="Arial" w:cs="Arial"/>
                <w:b/>
                <w:bCs/>
                <w:color w:val="000000"/>
                <w:sz w:val="18"/>
                <w:szCs w:val="18"/>
              </w:rPr>
              <w:t>2025</w:t>
            </w:r>
          </w:p>
        </w:tc>
        <w:tc>
          <w:tcPr>
            <w:tcW w:w="1347" w:type="dxa"/>
            <w:tcBorders>
              <w:top w:val="single" w:sz="4" w:space="0" w:color="auto"/>
              <w:left w:val="nil"/>
              <w:bottom w:val="nil"/>
              <w:right w:val="nil"/>
            </w:tcBorders>
            <w:vAlign w:val="bottom"/>
          </w:tcPr>
          <w:p w14:paraId="38A77572" w14:textId="7F2C82F5" w:rsidR="002F4B7E" w:rsidRPr="00E12604" w:rsidRDefault="002F4B7E" w:rsidP="002F4B7E">
            <w:pPr>
              <w:ind w:right="-72"/>
              <w:jc w:val="right"/>
              <w:rPr>
                <w:rFonts w:ascii="Arial" w:eastAsia="Arial" w:hAnsi="Arial" w:cs="Arial"/>
                <w:b/>
                <w:bCs/>
                <w:color w:val="000000"/>
                <w:sz w:val="18"/>
                <w:szCs w:val="18"/>
                <w:cs/>
                <w:lang w:bidi="ar-SA"/>
              </w:rPr>
            </w:pPr>
            <w:r w:rsidRPr="00E12604">
              <w:rPr>
                <w:rFonts w:ascii="Arial" w:eastAsia="Arial Unicode MS" w:hAnsi="Arial" w:cs="Arial"/>
                <w:b/>
                <w:bCs/>
                <w:color w:val="000000"/>
                <w:sz w:val="18"/>
                <w:szCs w:val="18"/>
              </w:rPr>
              <w:t>2024</w:t>
            </w:r>
          </w:p>
        </w:tc>
      </w:tr>
      <w:tr w:rsidR="00956DAF" w:rsidRPr="00E12604" w14:paraId="0AACFD5D" w14:textId="77777777" w:rsidTr="00AF1B49">
        <w:tc>
          <w:tcPr>
            <w:tcW w:w="6768" w:type="dxa"/>
            <w:tcBorders>
              <w:top w:val="nil"/>
              <w:left w:val="nil"/>
              <w:bottom w:val="nil"/>
              <w:right w:val="nil"/>
            </w:tcBorders>
          </w:tcPr>
          <w:p w14:paraId="4B8BFEF8" w14:textId="77777777" w:rsidR="00956DAF" w:rsidRPr="00E12604" w:rsidRDefault="00956DAF">
            <w:pPr>
              <w:ind w:left="-109"/>
              <w:rPr>
                <w:rFonts w:ascii="Arial" w:eastAsia="Arial" w:hAnsi="Arial" w:cs="Arial"/>
                <w:color w:val="000000"/>
                <w:sz w:val="18"/>
                <w:szCs w:val="18"/>
                <w:lang w:bidi="ar-SA"/>
              </w:rPr>
            </w:pPr>
          </w:p>
        </w:tc>
        <w:tc>
          <w:tcPr>
            <w:tcW w:w="1347" w:type="dxa"/>
            <w:tcBorders>
              <w:top w:val="nil"/>
              <w:left w:val="nil"/>
              <w:bottom w:val="single" w:sz="4" w:space="0" w:color="auto"/>
              <w:right w:val="nil"/>
            </w:tcBorders>
          </w:tcPr>
          <w:p w14:paraId="54C155B2" w14:textId="77777777" w:rsidR="00956DAF" w:rsidRPr="00E12604" w:rsidRDefault="00956DAF">
            <w:pPr>
              <w:ind w:right="-72"/>
              <w:jc w:val="right"/>
              <w:rPr>
                <w:rFonts w:ascii="Arial" w:eastAsia="Arial" w:hAnsi="Arial" w:cs="Arial"/>
                <w:b/>
                <w:bCs/>
                <w:color w:val="000000"/>
                <w:sz w:val="18"/>
                <w:szCs w:val="18"/>
                <w:lang w:bidi="ar-SA"/>
              </w:rPr>
            </w:pPr>
            <w:r w:rsidRPr="00E12604">
              <w:rPr>
                <w:rFonts w:ascii="Arial" w:eastAsia="Arial" w:hAnsi="Arial" w:cs="Arial"/>
                <w:b/>
                <w:bCs/>
                <w:color w:val="000000"/>
                <w:sz w:val="18"/>
                <w:szCs w:val="18"/>
              </w:rPr>
              <w:t>Baht</w:t>
            </w:r>
          </w:p>
        </w:tc>
        <w:tc>
          <w:tcPr>
            <w:tcW w:w="1347" w:type="dxa"/>
            <w:tcBorders>
              <w:top w:val="nil"/>
              <w:left w:val="nil"/>
              <w:bottom w:val="single" w:sz="4" w:space="0" w:color="auto"/>
              <w:right w:val="nil"/>
            </w:tcBorders>
          </w:tcPr>
          <w:p w14:paraId="18017332" w14:textId="77777777" w:rsidR="00956DAF" w:rsidRPr="00E12604" w:rsidRDefault="00956DAF">
            <w:pPr>
              <w:ind w:right="-72"/>
              <w:jc w:val="right"/>
              <w:rPr>
                <w:rFonts w:ascii="Arial" w:eastAsia="Arial" w:hAnsi="Arial" w:cs="Arial"/>
                <w:b/>
                <w:bCs/>
                <w:color w:val="000000"/>
                <w:sz w:val="18"/>
                <w:szCs w:val="18"/>
                <w:cs/>
              </w:rPr>
            </w:pPr>
            <w:r w:rsidRPr="00E12604">
              <w:rPr>
                <w:rFonts w:ascii="Arial" w:eastAsia="Arial" w:hAnsi="Arial" w:cs="Arial"/>
                <w:b/>
                <w:bCs/>
                <w:color w:val="000000"/>
                <w:sz w:val="18"/>
                <w:szCs w:val="18"/>
              </w:rPr>
              <w:t>Baht</w:t>
            </w:r>
          </w:p>
        </w:tc>
      </w:tr>
      <w:tr w:rsidR="00956DAF" w:rsidRPr="00E12604" w14:paraId="57AA48D6" w14:textId="77777777" w:rsidTr="00AF1B49">
        <w:tc>
          <w:tcPr>
            <w:tcW w:w="6768" w:type="dxa"/>
            <w:tcBorders>
              <w:top w:val="nil"/>
              <w:left w:val="nil"/>
              <w:bottom w:val="nil"/>
              <w:right w:val="nil"/>
            </w:tcBorders>
          </w:tcPr>
          <w:p w14:paraId="2980951B" w14:textId="77777777" w:rsidR="00956DAF" w:rsidRPr="00E12604" w:rsidRDefault="00956DAF">
            <w:pPr>
              <w:ind w:left="-109"/>
              <w:rPr>
                <w:rFonts w:ascii="Arial" w:eastAsia="Arial" w:hAnsi="Arial" w:cs="Arial"/>
                <w:color w:val="000000"/>
                <w:sz w:val="18"/>
                <w:szCs w:val="18"/>
                <w:lang w:bidi="ar-SA"/>
              </w:rPr>
            </w:pPr>
          </w:p>
        </w:tc>
        <w:tc>
          <w:tcPr>
            <w:tcW w:w="1347" w:type="dxa"/>
            <w:tcBorders>
              <w:top w:val="single" w:sz="4" w:space="0" w:color="auto"/>
              <w:left w:val="nil"/>
              <w:bottom w:val="nil"/>
              <w:right w:val="nil"/>
            </w:tcBorders>
          </w:tcPr>
          <w:p w14:paraId="44E4E8C0" w14:textId="77777777" w:rsidR="00956DAF" w:rsidRPr="00E12604" w:rsidRDefault="00956DAF">
            <w:pPr>
              <w:ind w:right="-72"/>
              <w:jc w:val="right"/>
              <w:rPr>
                <w:rFonts w:ascii="Arial" w:eastAsia="Arial" w:hAnsi="Arial" w:cs="Arial"/>
                <w:b/>
                <w:bCs/>
                <w:color w:val="000000"/>
                <w:sz w:val="18"/>
                <w:szCs w:val="18"/>
                <w:lang w:bidi="ar-SA"/>
              </w:rPr>
            </w:pPr>
          </w:p>
        </w:tc>
        <w:tc>
          <w:tcPr>
            <w:tcW w:w="1347" w:type="dxa"/>
            <w:tcBorders>
              <w:top w:val="single" w:sz="4" w:space="0" w:color="auto"/>
              <w:left w:val="nil"/>
              <w:bottom w:val="nil"/>
              <w:right w:val="nil"/>
            </w:tcBorders>
          </w:tcPr>
          <w:p w14:paraId="1CC1F394" w14:textId="77777777" w:rsidR="00956DAF" w:rsidRPr="00E12604" w:rsidRDefault="00956DAF">
            <w:pPr>
              <w:ind w:right="-72"/>
              <w:jc w:val="right"/>
              <w:rPr>
                <w:rFonts w:ascii="Arial" w:eastAsia="Arial" w:hAnsi="Arial" w:cs="Arial"/>
                <w:b/>
                <w:bCs/>
                <w:color w:val="000000"/>
                <w:sz w:val="18"/>
                <w:szCs w:val="18"/>
                <w:lang w:bidi="ar-SA"/>
              </w:rPr>
            </w:pPr>
          </w:p>
        </w:tc>
      </w:tr>
      <w:tr w:rsidR="00B232B4" w:rsidRPr="00E12604" w14:paraId="627E10D4" w14:textId="77777777">
        <w:tc>
          <w:tcPr>
            <w:tcW w:w="6768" w:type="dxa"/>
            <w:tcBorders>
              <w:top w:val="nil"/>
              <w:left w:val="nil"/>
              <w:bottom w:val="nil"/>
              <w:right w:val="nil"/>
            </w:tcBorders>
            <w:vAlign w:val="bottom"/>
          </w:tcPr>
          <w:p w14:paraId="3AB90BF0" w14:textId="7F65A592" w:rsidR="00B232B4" w:rsidRPr="00E12604" w:rsidRDefault="00B232B4" w:rsidP="00B232B4">
            <w:pPr>
              <w:autoSpaceDE w:val="0"/>
              <w:autoSpaceDN w:val="0"/>
              <w:adjustRightInd w:val="0"/>
              <w:ind w:left="-109"/>
              <w:jc w:val="thaiDistribute"/>
              <w:rPr>
                <w:rFonts w:ascii="Arial" w:hAnsi="Arial" w:cs="Arial"/>
                <w:color w:val="000000"/>
                <w:sz w:val="18"/>
                <w:szCs w:val="18"/>
              </w:rPr>
            </w:pPr>
            <w:r w:rsidRPr="00E12604">
              <w:rPr>
                <w:rFonts w:ascii="Arial" w:eastAsia="Arial" w:hAnsi="Arial" w:cs="Arial"/>
                <w:color w:val="000000"/>
                <w:sz w:val="18"/>
                <w:szCs w:val="18"/>
              </w:rPr>
              <w:t>Current contract assets</w:t>
            </w:r>
          </w:p>
        </w:tc>
        <w:tc>
          <w:tcPr>
            <w:tcW w:w="1347" w:type="dxa"/>
            <w:tcBorders>
              <w:top w:val="nil"/>
              <w:left w:val="nil"/>
              <w:bottom w:val="single" w:sz="4" w:space="0" w:color="auto"/>
              <w:right w:val="nil"/>
            </w:tcBorders>
          </w:tcPr>
          <w:p w14:paraId="680BD9FD" w14:textId="1289DCC8" w:rsidR="00B232B4" w:rsidRPr="00E12604" w:rsidRDefault="00B232B4" w:rsidP="00B232B4">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6,640,187</w:t>
            </w:r>
          </w:p>
        </w:tc>
        <w:tc>
          <w:tcPr>
            <w:tcW w:w="1347" w:type="dxa"/>
            <w:tcBorders>
              <w:top w:val="nil"/>
              <w:left w:val="nil"/>
              <w:bottom w:val="single" w:sz="4" w:space="0" w:color="auto"/>
              <w:right w:val="nil"/>
            </w:tcBorders>
          </w:tcPr>
          <w:p w14:paraId="29B6BD04" w14:textId="48B8A28A" w:rsidR="00B232B4" w:rsidRPr="00E12604" w:rsidRDefault="00B232B4" w:rsidP="00B232B4">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28,169,570</w:t>
            </w:r>
          </w:p>
        </w:tc>
      </w:tr>
      <w:tr w:rsidR="002F4B7E" w:rsidRPr="00E12604" w14:paraId="667626AB" w14:textId="77777777" w:rsidTr="00AF1B49">
        <w:tc>
          <w:tcPr>
            <w:tcW w:w="6768" w:type="dxa"/>
            <w:tcBorders>
              <w:top w:val="nil"/>
              <w:left w:val="nil"/>
              <w:bottom w:val="nil"/>
              <w:right w:val="nil"/>
            </w:tcBorders>
          </w:tcPr>
          <w:p w14:paraId="4F5DA1F7" w14:textId="77777777" w:rsidR="002F4B7E" w:rsidRPr="00E12604" w:rsidRDefault="002F4B7E" w:rsidP="002F4B7E">
            <w:pPr>
              <w:autoSpaceDE w:val="0"/>
              <w:autoSpaceDN w:val="0"/>
              <w:adjustRightInd w:val="0"/>
              <w:ind w:left="-109"/>
              <w:jc w:val="thaiDistribute"/>
              <w:rPr>
                <w:rFonts w:ascii="Arial" w:hAnsi="Arial" w:cs="Arial"/>
                <w:color w:val="000000"/>
                <w:sz w:val="18"/>
                <w:szCs w:val="18"/>
              </w:rPr>
            </w:pPr>
          </w:p>
        </w:tc>
        <w:tc>
          <w:tcPr>
            <w:tcW w:w="1347" w:type="dxa"/>
            <w:tcBorders>
              <w:top w:val="single" w:sz="4" w:space="0" w:color="auto"/>
              <w:left w:val="nil"/>
              <w:bottom w:val="nil"/>
              <w:right w:val="nil"/>
            </w:tcBorders>
          </w:tcPr>
          <w:p w14:paraId="561B661C" w14:textId="77777777" w:rsidR="002F4B7E" w:rsidRPr="00E12604" w:rsidRDefault="002F4B7E" w:rsidP="002F4B7E">
            <w:pPr>
              <w:tabs>
                <w:tab w:val="left" w:pos="1344"/>
              </w:tabs>
              <w:ind w:right="-72"/>
              <w:jc w:val="right"/>
              <w:rPr>
                <w:rFonts w:ascii="Arial" w:eastAsia="Arial" w:hAnsi="Arial" w:cs="Arial"/>
                <w:color w:val="000000"/>
                <w:sz w:val="18"/>
                <w:szCs w:val="18"/>
                <w:lang w:bidi="ar-SA"/>
              </w:rPr>
            </w:pPr>
          </w:p>
        </w:tc>
        <w:tc>
          <w:tcPr>
            <w:tcW w:w="1347" w:type="dxa"/>
            <w:tcBorders>
              <w:top w:val="single" w:sz="4" w:space="0" w:color="auto"/>
              <w:left w:val="nil"/>
              <w:bottom w:val="nil"/>
              <w:right w:val="nil"/>
            </w:tcBorders>
          </w:tcPr>
          <w:p w14:paraId="742910CB" w14:textId="77777777" w:rsidR="002F4B7E" w:rsidRPr="00E12604" w:rsidRDefault="002F4B7E" w:rsidP="002F4B7E">
            <w:pPr>
              <w:tabs>
                <w:tab w:val="left" w:pos="1344"/>
              </w:tabs>
              <w:ind w:right="-72"/>
              <w:jc w:val="right"/>
              <w:rPr>
                <w:rFonts w:ascii="Arial" w:eastAsia="Arial" w:hAnsi="Arial" w:cs="Arial"/>
                <w:color w:val="000000"/>
                <w:sz w:val="18"/>
                <w:szCs w:val="18"/>
              </w:rPr>
            </w:pPr>
          </w:p>
        </w:tc>
      </w:tr>
      <w:tr w:rsidR="008C1013" w:rsidRPr="00E12604" w14:paraId="5853FF55" w14:textId="77777777">
        <w:tc>
          <w:tcPr>
            <w:tcW w:w="6768" w:type="dxa"/>
            <w:tcBorders>
              <w:top w:val="nil"/>
              <w:left w:val="nil"/>
              <w:bottom w:val="nil"/>
              <w:right w:val="nil"/>
            </w:tcBorders>
            <w:vAlign w:val="bottom"/>
          </w:tcPr>
          <w:p w14:paraId="41B7687E" w14:textId="772DBBE4" w:rsidR="008C1013" w:rsidRPr="00E12604" w:rsidRDefault="008C1013" w:rsidP="005875BC">
            <w:pPr>
              <w:autoSpaceDE w:val="0"/>
              <w:autoSpaceDN w:val="0"/>
              <w:adjustRightInd w:val="0"/>
              <w:ind w:left="-109"/>
              <w:jc w:val="thaiDistribute"/>
              <w:rPr>
                <w:rFonts w:ascii="Arial" w:eastAsia="Arial" w:hAnsi="Arial" w:cs="Arial"/>
                <w:b/>
                <w:bCs/>
                <w:color w:val="000000"/>
                <w:sz w:val="18"/>
                <w:szCs w:val="18"/>
                <w:lang w:bidi="ar-SA"/>
              </w:rPr>
            </w:pPr>
            <w:r w:rsidRPr="00E12604">
              <w:rPr>
                <w:rFonts w:ascii="Arial" w:eastAsia="Arial" w:hAnsi="Arial" w:cs="Arial"/>
                <w:b/>
                <w:bCs/>
                <w:color w:val="000000"/>
                <w:sz w:val="18"/>
                <w:szCs w:val="18"/>
              </w:rPr>
              <w:t>Contract</w:t>
            </w:r>
            <w:r w:rsidRPr="00E12604">
              <w:rPr>
                <w:rFonts w:ascii="Arial" w:eastAsia="Arial" w:hAnsi="Arial" w:cs="Arial"/>
                <w:b/>
                <w:bCs/>
                <w:color w:val="000000"/>
                <w:sz w:val="18"/>
                <w:szCs w:val="18"/>
                <w:lang w:bidi="ar-SA"/>
              </w:rPr>
              <w:t xml:space="preserve"> assets</w:t>
            </w:r>
          </w:p>
        </w:tc>
        <w:tc>
          <w:tcPr>
            <w:tcW w:w="1347" w:type="dxa"/>
            <w:tcBorders>
              <w:top w:val="nil"/>
              <w:left w:val="nil"/>
              <w:bottom w:val="single" w:sz="4" w:space="0" w:color="auto"/>
              <w:right w:val="nil"/>
            </w:tcBorders>
          </w:tcPr>
          <w:p w14:paraId="343086E9" w14:textId="54796A52" w:rsidR="008C1013" w:rsidRPr="00E12604" w:rsidRDefault="008C1013" w:rsidP="008C1013">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6,640,187</w:t>
            </w:r>
          </w:p>
        </w:tc>
        <w:tc>
          <w:tcPr>
            <w:tcW w:w="1347" w:type="dxa"/>
            <w:tcBorders>
              <w:top w:val="nil"/>
              <w:left w:val="nil"/>
              <w:bottom w:val="single" w:sz="4" w:space="0" w:color="auto"/>
              <w:right w:val="nil"/>
            </w:tcBorders>
          </w:tcPr>
          <w:p w14:paraId="44B46A04" w14:textId="3B81F4FE" w:rsidR="008C1013" w:rsidRPr="00E12604" w:rsidRDefault="008C1013" w:rsidP="008C1013">
            <w:pPr>
              <w:tabs>
                <w:tab w:val="left" w:pos="1344"/>
              </w:tabs>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28,169,570</w:t>
            </w:r>
          </w:p>
        </w:tc>
      </w:tr>
    </w:tbl>
    <w:p w14:paraId="4873814A" w14:textId="77777777" w:rsidR="00956DAF" w:rsidRPr="00E12604" w:rsidRDefault="00956DAF" w:rsidP="008C1013">
      <w:pPr>
        <w:tabs>
          <w:tab w:val="left" w:pos="1344"/>
        </w:tabs>
        <w:ind w:right="-72"/>
        <w:jc w:val="right"/>
        <w:rPr>
          <w:rFonts w:ascii="Arial" w:eastAsia="Arial" w:hAnsi="Arial" w:cs="Arial"/>
          <w:color w:val="000000"/>
          <w:sz w:val="18"/>
          <w:szCs w:val="18"/>
          <w:lang w:bidi="ar-SA"/>
        </w:rPr>
      </w:pPr>
    </w:p>
    <w:p w14:paraId="1E2C1C2B" w14:textId="33687502" w:rsidR="0098369A" w:rsidRPr="00E12604" w:rsidRDefault="00173EE9" w:rsidP="00F604B5">
      <w:pPr>
        <w:tabs>
          <w:tab w:val="left" w:pos="540"/>
        </w:tabs>
        <w:jc w:val="thaiDistribute"/>
        <w:rPr>
          <w:rFonts w:ascii="Arial" w:hAnsi="Arial" w:cs="Arial"/>
          <w:color w:val="000000"/>
          <w:sz w:val="18"/>
          <w:szCs w:val="18"/>
        </w:rPr>
      </w:pPr>
      <w:r w:rsidRPr="00E12604">
        <w:rPr>
          <w:rFonts w:ascii="Arial" w:hAnsi="Arial" w:cs="Arial"/>
          <w:color w:val="000000"/>
          <w:spacing w:val="-4"/>
          <w:sz w:val="18"/>
          <w:szCs w:val="18"/>
          <w:lang w:eastAsia="th-TH"/>
        </w:rPr>
        <w:t>Contract assets are unbilled revenue from customers. After 30 September 202</w:t>
      </w:r>
      <w:r w:rsidR="00231B4A" w:rsidRPr="00E12604">
        <w:rPr>
          <w:rFonts w:ascii="Arial" w:hAnsi="Arial" w:cs="Arial"/>
          <w:color w:val="000000"/>
          <w:spacing w:val="-4"/>
          <w:sz w:val="18"/>
          <w:szCs w:val="18"/>
          <w:lang w:eastAsia="th-TH"/>
        </w:rPr>
        <w:t>5</w:t>
      </w:r>
      <w:r w:rsidRPr="00E12604">
        <w:rPr>
          <w:rFonts w:ascii="Arial" w:hAnsi="Arial" w:cs="Arial"/>
          <w:color w:val="000000"/>
          <w:spacing w:val="-4"/>
          <w:sz w:val="18"/>
          <w:szCs w:val="18"/>
          <w:lang w:eastAsia="th-TH"/>
        </w:rPr>
        <w:t xml:space="preserve"> until the date of the report, the contract</w:t>
      </w:r>
      <w:r w:rsidRPr="00E12604">
        <w:rPr>
          <w:rFonts w:ascii="Arial" w:hAnsi="Arial" w:cs="Arial"/>
          <w:color w:val="000000"/>
          <w:sz w:val="18"/>
          <w:szCs w:val="18"/>
          <w:lang w:eastAsia="th-TH"/>
        </w:rPr>
        <w:t xml:space="preserve"> </w:t>
      </w:r>
      <w:r w:rsidRPr="00E12604">
        <w:rPr>
          <w:rFonts w:ascii="Arial" w:hAnsi="Arial" w:cs="Arial"/>
          <w:color w:val="000000"/>
          <w:spacing w:val="-4"/>
          <w:sz w:val="18"/>
          <w:szCs w:val="18"/>
          <w:lang w:eastAsia="th-TH"/>
        </w:rPr>
        <w:t xml:space="preserve">assets are invoiced for the amount of Baht </w:t>
      </w:r>
      <w:r w:rsidR="00D34BBE" w:rsidRPr="00E12604">
        <w:rPr>
          <w:rFonts w:ascii="Arial" w:hAnsi="Arial" w:cs="Arial"/>
          <w:color w:val="000000"/>
          <w:spacing w:val="-4"/>
          <w:sz w:val="18"/>
          <w:szCs w:val="18"/>
          <w:lang w:eastAsia="th-TH"/>
        </w:rPr>
        <w:t>6.64</w:t>
      </w:r>
      <w:r w:rsidRPr="00E12604">
        <w:rPr>
          <w:rFonts w:ascii="Arial" w:hAnsi="Arial" w:cs="Arial"/>
          <w:color w:val="000000"/>
          <w:spacing w:val="-4"/>
          <w:sz w:val="18"/>
          <w:szCs w:val="18"/>
          <w:lang w:eastAsia="th-TH"/>
        </w:rPr>
        <w:t xml:space="preserve"> million in the consolidated </w:t>
      </w:r>
      <w:r w:rsidR="00D1635A" w:rsidRPr="00E12604">
        <w:rPr>
          <w:rFonts w:ascii="Arial" w:hAnsi="Arial" w:cs="Arial"/>
          <w:color w:val="000000"/>
          <w:spacing w:val="-4"/>
          <w:sz w:val="18"/>
          <w:szCs w:val="18"/>
          <w:lang w:eastAsia="th-TH"/>
        </w:rPr>
        <w:t xml:space="preserve">and </w:t>
      </w:r>
      <w:r w:rsidRPr="00E12604">
        <w:rPr>
          <w:rFonts w:ascii="Arial" w:hAnsi="Arial" w:cs="Arial"/>
          <w:color w:val="000000"/>
          <w:spacing w:val="-4"/>
          <w:sz w:val="18"/>
          <w:szCs w:val="18"/>
          <w:lang w:eastAsia="th-TH"/>
        </w:rPr>
        <w:t xml:space="preserve">separate financial statements. </w:t>
      </w:r>
    </w:p>
    <w:p w14:paraId="58CD88F1" w14:textId="77777777" w:rsidR="0098369A" w:rsidRPr="00E12604" w:rsidRDefault="0098369A" w:rsidP="00410892">
      <w:pPr>
        <w:tabs>
          <w:tab w:val="left" w:pos="567"/>
        </w:tabs>
        <w:jc w:val="thaiDistribute"/>
        <w:rPr>
          <w:rFonts w:ascii="Arial" w:hAnsi="Arial" w:cs="Arial"/>
          <w:color w:val="000000"/>
          <w:sz w:val="18"/>
          <w:szCs w:val="18"/>
        </w:rPr>
      </w:pPr>
    </w:p>
    <w:p w14:paraId="3DBCCEA4" w14:textId="37C8B12D" w:rsidR="00C246E2" w:rsidRPr="00E12604" w:rsidRDefault="00C246E2" w:rsidP="00410892">
      <w:pPr>
        <w:tabs>
          <w:tab w:val="left" w:pos="567"/>
        </w:tabs>
        <w:jc w:val="thaiDistribute"/>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7B045C" w:rsidRPr="00E12604" w14:paraId="13BD35D2" w14:textId="77777777" w:rsidTr="00AF1B49">
        <w:trPr>
          <w:trHeight w:val="386"/>
        </w:trPr>
        <w:tc>
          <w:tcPr>
            <w:tcW w:w="9450" w:type="dxa"/>
            <w:vAlign w:val="center"/>
          </w:tcPr>
          <w:p w14:paraId="40A84DCB" w14:textId="5703A3FB" w:rsidR="007B045C"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CC5625" w:rsidRPr="00E12604">
              <w:rPr>
                <w:rFonts w:ascii="Arial" w:hAnsi="Arial" w:cs="Arial"/>
                <w:b/>
                <w:bCs/>
                <w:color w:val="000000"/>
                <w:sz w:val="18"/>
                <w:szCs w:val="18"/>
                <w:lang w:eastAsia="th-TH"/>
              </w:rPr>
              <w:t>3</w:t>
            </w:r>
            <w:r w:rsidR="007B045C" w:rsidRPr="00E12604">
              <w:rPr>
                <w:rFonts w:ascii="Arial" w:hAnsi="Arial" w:cs="Arial"/>
                <w:b/>
                <w:bCs/>
                <w:color w:val="000000"/>
                <w:sz w:val="18"/>
                <w:szCs w:val="18"/>
                <w:lang w:eastAsia="th-TH"/>
              </w:rPr>
              <w:tab/>
            </w:r>
            <w:r w:rsidR="005352CB" w:rsidRPr="00E12604">
              <w:rPr>
                <w:rFonts w:ascii="Arial" w:hAnsi="Arial" w:cs="Arial"/>
                <w:b/>
                <w:bCs/>
                <w:color w:val="000000"/>
                <w:sz w:val="18"/>
                <w:szCs w:val="18"/>
                <w:lang w:eastAsia="th-TH"/>
              </w:rPr>
              <w:t>Financial assets and financial liabilities</w:t>
            </w:r>
          </w:p>
        </w:tc>
      </w:tr>
    </w:tbl>
    <w:p w14:paraId="5CC6814B" w14:textId="77777777" w:rsidR="00595692" w:rsidRPr="00E12604" w:rsidRDefault="00595692" w:rsidP="00276DB2">
      <w:pPr>
        <w:jc w:val="both"/>
        <w:rPr>
          <w:rFonts w:ascii="Arial" w:hAnsi="Arial" w:cs="Arial"/>
          <w:bCs/>
          <w:snapToGrid w:val="0"/>
          <w:color w:val="000000"/>
          <w:sz w:val="18"/>
          <w:szCs w:val="18"/>
          <w:lang w:eastAsia="th-TH"/>
        </w:rPr>
      </w:pPr>
    </w:p>
    <w:p w14:paraId="276FE914" w14:textId="11992BA9" w:rsidR="005352CB" w:rsidRPr="00E12604" w:rsidRDefault="005352CB" w:rsidP="005352CB">
      <w:pPr>
        <w:rPr>
          <w:rFonts w:ascii="Arial" w:hAnsi="Arial" w:cs="Arial"/>
          <w:color w:val="000000"/>
          <w:sz w:val="18"/>
          <w:szCs w:val="18"/>
        </w:rPr>
      </w:pPr>
      <w:r w:rsidRPr="00E12604">
        <w:rPr>
          <w:rFonts w:ascii="Arial" w:hAnsi="Arial" w:cs="Arial"/>
          <w:color w:val="000000"/>
          <w:sz w:val="18"/>
          <w:szCs w:val="18"/>
        </w:rPr>
        <w:t xml:space="preserve">The classification of the Group’s financial assets and financial liabilities </w:t>
      </w:r>
      <w:r w:rsidR="009D581B"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009D581B"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2F4B7E" w:rsidRPr="00E12604">
        <w:rPr>
          <w:rFonts w:ascii="Arial" w:hAnsi="Arial" w:cs="Arial"/>
          <w:color w:val="000000"/>
          <w:sz w:val="18"/>
          <w:szCs w:val="18"/>
        </w:rPr>
        <w:t>5</w:t>
      </w:r>
      <w:r w:rsidR="009D581B" w:rsidRPr="00E12604">
        <w:rPr>
          <w:rFonts w:ascii="Arial" w:hAnsi="Arial" w:cs="Arial"/>
          <w:color w:val="000000"/>
          <w:sz w:val="18"/>
          <w:szCs w:val="18"/>
        </w:rPr>
        <w:t xml:space="preserve"> </w:t>
      </w:r>
      <w:r w:rsidR="00711D28" w:rsidRPr="00E12604">
        <w:rPr>
          <w:rFonts w:ascii="Arial" w:hAnsi="Arial" w:cs="Arial"/>
          <w:color w:val="000000"/>
          <w:sz w:val="18"/>
          <w:szCs w:val="18"/>
        </w:rPr>
        <w:t>is</w:t>
      </w:r>
      <w:r w:rsidRPr="00E12604">
        <w:rPr>
          <w:rFonts w:ascii="Arial" w:hAnsi="Arial" w:cs="Arial"/>
          <w:color w:val="000000"/>
          <w:sz w:val="18"/>
          <w:szCs w:val="18"/>
        </w:rPr>
        <w:t xml:space="preserve"> as follows:</w:t>
      </w:r>
    </w:p>
    <w:p w14:paraId="0B4D618F" w14:textId="77777777" w:rsidR="005352CB" w:rsidRPr="00E12604" w:rsidRDefault="005352CB" w:rsidP="005352CB">
      <w:pPr>
        <w:rPr>
          <w:rFonts w:ascii="Arial" w:hAnsi="Arial" w:cs="Arial"/>
          <w:color w:val="000000"/>
          <w:sz w:val="18"/>
          <w:szCs w:val="18"/>
        </w:rPr>
      </w:pPr>
    </w:p>
    <w:tbl>
      <w:tblPr>
        <w:tblW w:w="9463" w:type="dxa"/>
        <w:tblInd w:w="108" w:type="dxa"/>
        <w:tblLook w:val="04A0" w:firstRow="1" w:lastRow="0" w:firstColumn="1" w:lastColumn="0" w:noHBand="0" w:noVBand="1"/>
      </w:tblPr>
      <w:tblGrid>
        <w:gridCol w:w="3960"/>
        <w:gridCol w:w="1360"/>
        <w:gridCol w:w="1425"/>
        <w:gridCol w:w="1360"/>
        <w:gridCol w:w="1358"/>
      </w:tblGrid>
      <w:tr w:rsidR="005352CB" w:rsidRPr="00E12604" w14:paraId="16FF4E09" w14:textId="77777777" w:rsidTr="00AB360D">
        <w:trPr>
          <w:tblHeader/>
        </w:trPr>
        <w:tc>
          <w:tcPr>
            <w:tcW w:w="3960" w:type="dxa"/>
            <w:tcBorders>
              <w:top w:val="nil"/>
              <w:left w:val="nil"/>
              <w:right w:val="nil"/>
            </w:tcBorders>
          </w:tcPr>
          <w:p w14:paraId="32A474C1" w14:textId="77777777" w:rsidR="005352CB" w:rsidRPr="00E12604" w:rsidRDefault="005352CB" w:rsidP="00897DA6">
            <w:pPr>
              <w:spacing w:line="254" w:lineRule="auto"/>
              <w:ind w:left="-40"/>
              <w:jc w:val="both"/>
              <w:rPr>
                <w:rFonts w:ascii="Arial" w:hAnsi="Arial" w:cs="Arial"/>
                <w:b/>
                <w:bCs/>
                <w:color w:val="000000"/>
                <w:sz w:val="18"/>
                <w:szCs w:val="18"/>
              </w:rPr>
            </w:pPr>
          </w:p>
        </w:tc>
        <w:tc>
          <w:tcPr>
            <w:tcW w:w="5503" w:type="dxa"/>
            <w:gridSpan w:val="4"/>
            <w:tcBorders>
              <w:left w:val="nil"/>
              <w:bottom w:val="single" w:sz="4" w:space="0" w:color="auto"/>
              <w:right w:val="nil"/>
            </w:tcBorders>
            <w:hideMark/>
          </w:tcPr>
          <w:p w14:paraId="0DDDF4A6" w14:textId="69225B1F" w:rsidR="005352CB" w:rsidRPr="00E12604" w:rsidRDefault="005352CB" w:rsidP="00A74C23">
            <w:pPr>
              <w:spacing w:line="254" w:lineRule="auto"/>
              <w:ind w:left="-40" w:right="-72"/>
              <w:jc w:val="center"/>
              <w:rPr>
                <w:rFonts w:ascii="Arial" w:hAnsi="Arial" w:cs="Arial"/>
                <w:b/>
                <w:bCs/>
                <w:color w:val="000000"/>
                <w:sz w:val="18"/>
                <w:szCs w:val="18"/>
              </w:rPr>
            </w:pPr>
            <w:r w:rsidRPr="00E12604">
              <w:rPr>
                <w:rFonts w:ascii="Arial" w:hAnsi="Arial" w:cs="Arial"/>
                <w:b/>
                <w:bCs/>
                <w:color w:val="000000"/>
                <w:sz w:val="18"/>
                <w:szCs w:val="18"/>
              </w:rPr>
              <w:t>Consolidated</w:t>
            </w:r>
            <w:r w:rsidR="00A74C23" w:rsidRPr="00E12604">
              <w:rPr>
                <w:rFonts w:ascii="Arial" w:hAnsi="Arial" w:cs="Arial"/>
                <w:b/>
                <w:bCs/>
                <w:color w:val="000000"/>
                <w:sz w:val="18"/>
                <w:szCs w:val="18"/>
              </w:rPr>
              <w:t xml:space="preserve"> </w:t>
            </w:r>
            <w:r w:rsidRPr="00E12604">
              <w:rPr>
                <w:rFonts w:ascii="Arial" w:hAnsi="Arial" w:cs="Arial"/>
                <w:b/>
                <w:bCs/>
                <w:color w:val="000000"/>
                <w:sz w:val="18"/>
                <w:szCs w:val="18"/>
              </w:rPr>
              <w:t>financial statements</w:t>
            </w:r>
          </w:p>
        </w:tc>
      </w:tr>
      <w:tr w:rsidR="00936EF3" w:rsidRPr="00E12604" w14:paraId="4BCF677C" w14:textId="77777777" w:rsidTr="00AB360D">
        <w:trPr>
          <w:tblHeader/>
        </w:trPr>
        <w:tc>
          <w:tcPr>
            <w:tcW w:w="3960" w:type="dxa"/>
            <w:tcBorders>
              <w:top w:val="nil"/>
              <w:left w:val="nil"/>
              <w:right w:val="nil"/>
            </w:tcBorders>
          </w:tcPr>
          <w:p w14:paraId="3EF770EF" w14:textId="77777777" w:rsidR="00936EF3" w:rsidRPr="00E12604" w:rsidRDefault="00936EF3" w:rsidP="00936EF3">
            <w:pPr>
              <w:spacing w:line="254" w:lineRule="auto"/>
              <w:ind w:left="-40"/>
              <w:jc w:val="both"/>
              <w:rPr>
                <w:rFonts w:ascii="Arial" w:hAnsi="Arial" w:cs="Arial"/>
                <w:b/>
                <w:bCs/>
                <w:color w:val="000000"/>
                <w:sz w:val="18"/>
                <w:szCs w:val="18"/>
              </w:rPr>
            </w:pPr>
          </w:p>
        </w:tc>
        <w:tc>
          <w:tcPr>
            <w:tcW w:w="1360" w:type="dxa"/>
            <w:tcBorders>
              <w:top w:val="single" w:sz="4" w:space="0" w:color="auto"/>
              <w:left w:val="nil"/>
              <w:right w:val="nil"/>
            </w:tcBorders>
            <w:vAlign w:val="bottom"/>
          </w:tcPr>
          <w:p w14:paraId="224B59E4" w14:textId="77777777" w:rsidR="009D581B" w:rsidRPr="00E12604" w:rsidRDefault="00936EF3" w:rsidP="00936EF3">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033500ED" w14:textId="40B95DAC" w:rsidR="009D581B" w:rsidRPr="00E12604" w:rsidRDefault="00936EF3" w:rsidP="00936EF3">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profit or loss </w:t>
            </w:r>
          </w:p>
          <w:p w14:paraId="35B44CA7" w14:textId="1580A48A" w:rsidR="00936EF3" w:rsidRPr="00E12604" w:rsidRDefault="00936EF3" w:rsidP="00936EF3">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z w:val="18"/>
                <w:szCs w:val="18"/>
              </w:rPr>
              <w:t>(FVPL)</w:t>
            </w:r>
          </w:p>
        </w:tc>
        <w:tc>
          <w:tcPr>
            <w:tcW w:w="1425" w:type="dxa"/>
            <w:tcBorders>
              <w:top w:val="single" w:sz="4" w:space="0" w:color="auto"/>
              <w:left w:val="nil"/>
              <w:right w:val="nil"/>
            </w:tcBorders>
            <w:vAlign w:val="bottom"/>
          </w:tcPr>
          <w:p w14:paraId="67105090" w14:textId="77777777" w:rsidR="009D581B" w:rsidRPr="00E12604" w:rsidRDefault="00936EF3" w:rsidP="00936EF3">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60ED759D" w14:textId="3FC44177" w:rsidR="00936EF3" w:rsidRPr="00E12604" w:rsidRDefault="00936EF3" w:rsidP="00936EF3">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z w:val="18"/>
                <w:szCs w:val="18"/>
              </w:rPr>
              <w:t>other comprehensive income (FVOCI)</w:t>
            </w:r>
          </w:p>
        </w:tc>
        <w:tc>
          <w:tcPr>
            <w:tcW w:w="1360" w:type="dxa"/>
            <w:tcBorders>
              <w:top w:val="single" w:sz="4" w:space="0" w:color="auto"/>
              <w:left w:val="nil"/>
              <w:right w:val="nil"/>
            </w:tcBorders>
            <w:vAlign w:val="bottom"/>
          </w:tcPr>
          <w:p w14:paraId="2EECC829"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20CA7DB0"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4973717E"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61B192DE"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10C5E4CD" w14:textId="6CD5D0A1" w:rsidR="00936EF3" w:rsidRPr="00E12604" w:rsidRDefault="00936EF3" w:rsidP="00936EF3">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Amortised cost</w:t>
            </w:r>
          </w:p>
        </w:tc>
        <w:tc>
          <w:tcPr>
            <w:tcW w:w="1358" w:type="dxa"/>
            <w:tcBorders>
              <w:top w:val="single" w:sz="4" w:space="0" w:color="auto"/>
              <w:left w:val="nil"/>
              <w:right w:val="nil"/>
            </w:tcBorders>
            <w:vAlign w:val="bottom"/>
          </w:tcPr>
          <w:p w14:paraId="1B4F05FA"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7599329E"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24D5D206"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6CF73053" w14:textId="77777777" w:rsidR="00936EF3" w:rsidRPr="00E12604" w:rsidRDefault="00936EF3" w:rsidP="00936EF3">
            <w:pPr>
              <w:spacing w:line="254" w:lineRule="auto"/>
              <w:ind w:left="-40" w:right="-72"/>
              <w:jc w:val="right"/>
              <w:rPr>
                <w:rFonts w:ascii="Arial" w:hAnsi="Arial" w:cs="Arial"/>
                <w:b/>
                <w:bCs/>
                <w:color w:val="000000"/>
                <w:spacing w:val="-8"/>
                <w:sz w:val="18"/>
                <w:szCs w:val="18"/>
              </w:rPr>
            </w:pPr>
          </w:p>
          <w:p w14:paraId="12E73B02" w14:textId="0BA550B3" w:rsidR="00936EF3" w:rsidRPr="00E12604" w:rsidRDefault="00936EF3" w:rsidP="00936EF3">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Total</w:t>
            </w:r>
          </w:p>
        </w:tc>
      </w:tr>
      <w:tr w:rsidR="005352CB" w:rsidRPr="00E12604" w14:paraId="3C6207A0" w14:textId="77777777" w:rsidTr="00AF1B49">
        <w:trPr>
          <w:tblHeader/>
        </w:trPr>
        <w:tc>
          <w:tcPr>
            <w:tcW w:w="3960" w:type="dxa"/>
            <w:tcBorders>
              <w:top w:val="nil"/>
              <w:left w:val="nil"/>
              <w:right w:val="nil"/>
            </w:tcBorders>
          </w:tcPr>
          <w:p w14:paraId="004616FA" w14:textId="77777777" w:rsidR="005352CB" w:rsidRPr="00E12604" w:rsidRDefault="005352CB" w:rsidP="00897DA6">
            <w:pPr>
              <w:spacing w:line="254" w:lineRule="auto"/>
              <w:ind w:left="-40"/>
              <w:jc w:val="both"/>
              <w:rPr>
                <w:rFonts w:ascii="Arial" w:hAnsi="Arial" w:cs="Arial"/>
                <w:color w:val="000000"/>
                <w:sz w:val="18"/>
                <w:szCs w:val="18"/>
                <w:u w:val="single"/>
              </w:rPr>
            </w:pPr>
          </w:p>
        </w:tc>
        <w:tc>
          <w:tcPr>
            <w:tcW w:w="1360" w:type="dxa"/>
            <w:tcBorders>
              <w:top w:val="nil"/>
              <w:left w:val="nil"/>
              <w:bottom w:val="single" w:sz="4" w:space="0" w:color="auto"/>
              <w:right w:val="nil"/>
            </w:tcBorders>
            <w:hideMark/>
          </w:tcPr>
          <w:p w14:paraId="1BEC333D" w14:textId="77777777" w:rsidR="005352CB" w:rsidRPr="00E12604" w:rsidRDefault="005352CB" w:rsidP="00897DA6">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25" w:type="dxa"/>
            <w:tcBorders>
              <w:top w:val="nil"/>
              <w:left w:val="nil"/>
              <w:bottom w:val="single" w:sz="4" w:space="0" w:color="auto"/>
              <w:right w:val="nil"/>
            </w:tcBorders>
            <w:hideMark/>
          </w:tcPr>
          <w:p w14:paraId="4F766A67" w14:textId="77777777" w:rsidR="005352CB" w:rsidRPr="00E12604" w:rsidRDefault="005352CB" w:rsidP="00897DA6">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0" w:type="dxa"/>
            <w:tcBorders>
              <w:top w:val="nil"/>
              <w:left w:val="nil"/>
              <w:bottom w:val="single" w:sz="4" w:space="0" w:color="auto"/>
              <w:right w:val="nil"/>
            </w:tcBorders>
            <w:hideMark/>
          </w:tcPr>
          <w:p w14:paraId="0CDCBEF9" w14:textId="77777777" w:rsidR="005352CB" w:rsidRPr="00E12604" w:rsidRDefault="005352CB" w:rsidP="00897DA6">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8" w:type="dxa"/>
            <w:tcBorders>
              <w:top w:val="nil"/>
              <w:left w:val="nil"/>
              <w:bottom w:val="single" w:sz="4" w:space="0" w:color="auto"/>
              <w:right w:val="nil"/>
            </w:tcBorders>
            <w:hideMark/>
          </w:tcPr>
          <w:p w14:paraId="0B9709DD" w14:textId="77777777" w:rsidR="005352CB" w:rsidRPr="00E12604" w:rsidRDefault="005352CB" w:rsidP="00897DA6">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5352CB" w:rsidRPr="00E12604" w14:paraId="3964C5BE" w14:textId="77777777" w:rsidTr="00AF1B49">
        <w:tc>
          <w:tcPr>
            <w:tcW w:w="3960" w:type="dxa"/>
            <w:tcBorders>
              <w:top w:val="nil"/>
              <w:left w:val="nil"/>
              <w:right w:val="nil"/>
            </w:tcBorders>
            <w:hideMark/>
          </w:tcPr>
          <w:p w14:paraId="17CB62A3" w14:textId="77777777" w:rsidR="005352CB" w:rsidRPr="00E12604" w:rsidRDefault="005352CB" w:rsidP="00897DA6">
            <w:pPr>
              <w:spacing w:line="254" w:lineRule="auto"/>
              <w:ind w:left="604" w:hanging="712"/>
              <w:rPr>
                <w:rFonts w:ascii="Arial" w:hAnsi="Arial" w:cs="Arial"/>
                <w:b/>
                <w:bCs/>
                <w:color w:val="000000"/>
                <w:sz w:val="18"/>
                <w:szCs w:val="18"/>
              </w:rPr>
            </w:pPr>
            <w:r w:rsidRPr="00E12604">
              <w:rPr>
                <w:rFonts w:ascii="Arial" w:hAnsi="Arial" w:cs="Arial"/>
                <w:b/>
                <w:bCs/>
                <w:color w:val="000000"/>
                <w:sz w:val="18"/>
                <w:szCs w:val="18"/>
              </w:rPr>
              <w:t>Financial assets</w:t>
            </w:r>
          </w:p>
        </w:tc>
        <w:tc>
          <w:tcPr>
            <w:tcW w:w="1360" w:type="dxa"/>
            <w:tcBorders>
              <w:top w:val="single" w:sz="4" w:space="0" w:color="auto"/>
              <w:left w:val="nil"/>
              <w:right w:val="nil"/>
            </w:tcBorders>
          </w:tcPr>
          <w:p w14:paraId="7093D510" w14:textId="77777777" w:rsidR="005352CB" w:rsidRPr="00E12604" w:rsidRDefault="005352CB" w:rsidP="00897DA6">
            <w:pPr>
              <w:spacing w:line="254" w:lineRule="auto"/>
              <w:ind w:left="-40" w:right="-72"/>
              <w:jc w:val="right"/>
              <w:rPr>
                <w:rFonts w:ascii="Arial" w:hAnsi="Arial" w:cs="Arial"/>
                <w:b/>
                <w:bCs/>
                <w:color w:val="000000"/>
                <w:sz w:val="18"/>
                <w:szCs w:val="18"/>
              </w:rPr>
            </w:pPr>
          </w:p>
        </w:tc>
        <w:tc>
          <w:tcPr>
            <w:tcW w:w="1425" w:type="dxa"/>
            <w:tcBorders>
              <w:top w:val="single" w:sz="4" w:space="0" w:color="auto"/>
              <w:left w:val="nil"/>
              <w:right w:val="nil"/>
            </w:tcBorders>
          </w:tcPr>
          <w:p w14:paraId="7261BC72" w14:textId="77777777" w:rsidR="005352CB" w:rsidRPr="00E12604" w:rsidRDefault="005352CB" w:rsidP="00897DA6">
            <w:pPr>
              <w:spacing w:line="254" w:lineRule="auto"/>
              <w:ind w:left="-40" w:right="-72"/>
              <w:jc w:val="right"/>
              <w:rPr>
                <w:rFonts w:ascii="Arial" w:hAnsi="Arial" w:cs="Arial"/>
                <w:b/>
                <w:bCs/>
                <w:color w:val="000000"/>
                <w:sz w:val="18"/>
                <w:szCs w:val="18"/>
              </w:rPr>
            </w:pPr>
          </w:p>
        </w:tc>
        <w:tc>
          <w:tcPr>
            <w:tcW w:w="1360" w:type="dxa"/>
            <w:tcBorders>
              <w:top w:val="single" w:sz="4" w:space="0" w:color="auto"/>
              <w:left w:val="nil"/>
              <w:right w:val="nil"/>
            </w:tcBorders>
          </w:tcPr>
          <w:p w14:paraId="2A876883" w14:textId="77777777" w:rsidR="005352CB" w:rsidRPr="00E12604" w:rsidRDefault="005352CB" w:rsidP="00897DA6">
            <w:pPr>
              <w:spacing w:line="254" w:lineRule="auto"/>
              <w:ind w:left="-40" w:right="-72"/>
              <w:jc w:val="right"/>
              <w:rPr>
                <w:rFonts w:ascii="Arial" w:hAnsi="Arial" w:cs="Arial"/>
                <w:b/>
                <w:bCs/>
                <w:color w:val="000000"/>
                <w:sz w:val="18"/>
                <w:szCs w:val="18"/>
              </w:rPr>
            </w:pPr>
          </w:p>
        </w:tc>
        <w:tc>
          <w:tcPr>
            <w:tcW w:w="1358" w:type="dxa"/>
            <w:tcBorders>
              <w:top w:val="single" w:sz="4" w:space="0" w:color="auto"/>
              <w:left w:val="nil"/>
              <w:right w:val="nil"/>
            </w:tcBorders>
          </w:tcPr>
          <w:p w14:paraId="27C13040" w14:textId="77777777" w:rsidR="005352CB" w:rsidRPr="00E12604" w:rsidRDefault="005352CB" w:rsidP="00897DA6">
            <w:pPr>
              <w:spacing w:line="254" w:lineRule="auto"/>
              <w:ind w:left="-40" w:right="-72"/>
              <w:jc w:val="right"/>
              <w:rPr>
                <w:rFonts w:ascii="Arial" w:hAnsi="Arial" w:cs="Arial"/>
                <w:b/>
                <w:bCs/>
                <w:color w:val="000000"/>
                <w:sz w:val="18"/>
                <w:szCs w:val="18"/>
              </w:rPr>
            </w:pPr>
          </w:p>
        </w:tc>
      </w:tr>
      <w:tr w:rsidR="009C18EA" w:rsidRPr="00E12604" w14:paraId="488D6052" w14:textId="77777777" w:rsidTr="00AF1B49">
        <w:tc>
          <w:tcPr>
            <w:tcW w:w="3960" w:type="dxa"/>
            <w:tcBorders>
              <w:top w:val="nil"/>
              <w:left w:val="nil"/>
              <w:right w:val="nil"/>
            </w:tcBorders>
            <w:hideMark/>
          </w:tcPr>
          <w:p w14:paraId="65D6103B" w14:textId="77777777" w:rsidR="009C18EA" w:rsidRPr="00E12604" w:rsidRDefault="009C18EA" w:rsidP="009C18EA">
            <w:pPr>
              <w:spacing w:line="254" w:lineRule="auto"/>
              <w:ind w:left="-112" w:firstLine="4"/>
              <w:rPr>
                <w:rFonts w:ascii="Arial" w:hAnsi="Arial" w:cs="Arial"/>
                <w:color w:val="000000"/>
                <w:sz w:val="18"/>
                <w:szCs w:val="18"/>
              </w:rPr>
            </w:pPr>
            <w:r w:rsidRPr="00E12604">
              <w:rPr>
                <w:rFonts w:ascii="Arial" w:hAnsi="Arial" w:cs="Arial"/>
                <w:color w:val="000000"/>
                <w:sz w:val="18"/>
                <w:szCs w:val="18"/>
              </w:rPr>
              <w:t>Cash and cash equivalents</w:t>
            </w:r>
          </w:p>
        </w:tc>
        <w:tc>
          <w:tcPr>
            <w:tcW w:w="1360" w:type="dxa"/>
            <w:tcBorders>
              <w:top w:val="nil"/>
              <w:left w:val="nil"/>
              <w:right w:val="nil"/>
            </w:tcBorders>
            <w:vAlign w:val="bottom"/>
          </w:tcPr>
          <w:p w14:paraId="60398192" w14:textId="6FDD9D09"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192CAB96" w14:textId="21CE57D0"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0" w:type="dxa"/>
            <w:tcBorders>
              <w:top w:val="nil"/>
              <w:left w:val="nil"/>
              <w:right w:val="nil"/>
            </w:tcBorders>
            <w:vAlign w:val="bottom"/>
          </w:tcPr>
          <w:p w14:paraId="61BF6265" w14:textId="48D9B1D8"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822,630,831</w:t>
            </w:r>
          </w:p>
        </w:tc>
        <w:tc>
          <w:tcPr>
            <w:tcW w:w="1358" w:type="dxa"/>
            <w:tcBorders>
              <w:top w:val="nil"/>
              <w:left w:val="nil"/>
              <w:right w:val="nil"/>
            </w:tcBorders>
            <w:vAlign w:val="bottom"/>
          </w:tcPr>
          <w:p w14:paraId="062EB2C8" w14:textId="2D3AB92C"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822,630,831</w:t>
            </w:r>
          </w:p>
        </w:tc>
      </w:tr>
      <w:tr w:rsidR="009C18EA" w:rsidRPr="00E12604" w14:paraId="242BC736" w14:textId="77777777" w:rsidTr="00AF1B49">
        <w:tc>
          <w:tcPr>
            <w:tcW w:w="3960" w:type="dxa"/>
            <w:tcBorders>
              <w:top w:val="nil"/>
              <w:left w:val="nil"/>
              <w:right w:val="nil"/>
            </w:tcBorders>
          </w:tcPr>
          <w:p w14:paraId="2087EAE1" w14:textId="0DAB350B" w:rsidR="009C18EA" w:rsidRPr="00E12604" w:rsidRDefault="009C18EA" w:rsidP="009C18EA">
            <w:pPr>
              <w:spacing w:line="254" w:lineRule="auto"/>
              <w:ind w:left="-112" w:firstLine="4"/>
              <w:rPr>
                <w:rFonts w:ascii="Arial" w:hAnsi="Arial" w:cs="Arial"/>
                <w:color w:val="000000"/>
                <w:sz w:val="18"/>
                <w:szCs w:val="18"/>
              </w:rPr>
            </w:pPr>
            <w:r w:rsidRPr="00E12604">
              <w:rPr>
                <w:rFonts w:ascii="Arial" w:hAnsi="Arial" w:cs="Arial"/>
                <w:color w:val="000000"/>
                <w:sz w:val="18"/>
                <w:szCs w:val="18"/>
              </w:rPr>
              <w:t>Short-term investments</w:t>
            </w:r>
          </w:p>
        </w:tc>
        <w:tc>
          <w:tcPr>
            <w:tcW w:w="1360" w:type="dxa"/>
            <w:tcBorders>
              <w:top w:val="nil"/>
              <w:left w:val="nil"/>
              <w:right w:val="nil"/>
            </w:tcBorders>
            <w:vAlign w:val="bottom"/>
          </w:tcPr>
          <w:p w14:paraId="194A7E9A" w14:textId="345490A2"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59E78AA6" w14:textId="6DCE76D8"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0" w:type="dxa"/>
            <w:tcBorders>
              <w:top w:val="nil"/>
              <w:left w:val="nil"/>
              <w:right w:val="nil"/>
            </w:tcBorders>
            <w:vAlign w:val="bottom"/>
          </w:tcPr>
          <w:p w14:paraId="22BEDEB2" w14:textId="6105AFE3"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1,197,137,000</w:t>
            </w:r>
          </w:p>
        </w:tc>
        <w:tc>
          <w:tcPr>
            <w:tcW w:w="1358" w:type="dxa"/>
            <w:tcBorders>
              <w:top w:val="nil"/>
              <w:left w:val="nil"/>
              <w:right w:val="nil"/>
            </w:tcBorders>
            <w:vAlign w:val="bottom"/>
          </w:tcPr>
          <w:p w14:paraId="0F7204B8" w14:textId="63EA0A68"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1,197,137,000</w:t>
            </w:r>
          </w:p>
        </w:tc>
      </w:tr>
      <w:tr w:rsidR="009C18EA" w:rsidRPr="00E12604" w14:paraId="55988DC7" w14:textId="77777777" w:rsidTr="00AF1B49">
        <w:tc>
          <w:tcPr>
            <w:tcW w:w="3960" w:type="dxa"/>
            <w:tcBorders>
              <w:top w:val="nil"/>
              <w:left w:val="nil"/>
              <w:right w:val="nil"/>
            </w:tcBorders>
            <w:hideMark/>
          </w:tcPr>
          <w:p w14:paraId="72B5166F" w14:textId="41186E5F" w:rsidR="009C18EA" w:rsidRPr="00E12604" w:rsidRDefault="009C18EA" w:rsidP="009C18EA">
            <w:pPr>
              <w:spacing w:line="254" w:lineRule="auto"/>
              <w:ind w:left="-112" w:firstLine="4"/>
              <w:rPr>
                <w:rFonts w:ascii="Arial" w:hAnsi="Arial" w:cs="Arial"/>
                <w:color w:val="000000"/>
                <w:sz w:val="18"/>
                <w:szCs w:val="18"/>
              </w:rPr>
            </w:pPr>
            <w:r w:rsidRPr="00E12604">
              <w:rPr>
                <w:rFonts w:ascii="Arial" w:hAnsi="Arial" w:cs="Arial"/>
                <w:color w:val="000000"/>
                <w:sz w:val="18"/>
                <w:szCs w:val="18"/>
              </w:rPr>
              <w:t>Trade and other current receivables, net*</w:t>
            </w:r>
          </w:p>
        </w:tc>
        <w:tc>
          <w:tcPr>
            <w:tcW w:w="1360" w:type="dxa"/>
            <w:tcBorders>
              <w:top w:val="nil"/>
              <w:left w:val="nil"/>
              <w:right w:val="nil"/>
            </w:tcBorders>
            <w:vAlign w:val="bottom"/>
          </w:tcPr>
          <w:p w14:paraId="282A88B3" w14:textId="62780B81"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02CB15EB" w14:textId="65CF18BC"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0" w:type="dxa"/>
            <w:tcBorders>
              <w:top w:val="nil"/>
              <w:left w:val="nil"/>
              <w:right w:val="nil"/>
            </w:tcBorders>
            <w:vAlign w:val="bottom"/>
          </w:tcPr>
          <w:p w14:paraId="44149883" w14:textId="51F1B40B"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762,054,284</w:t>
            </w:r>
          </w:p>
        </w:tc>
        <w:tc>
          <w:tcPr>
            <w:tcW w:w="1358" w:type="dxa"/>
            <w:tcBorders>
              <w:top w:val="nil"/>
              <w:left w:val="nil"/>
              <w:right w:val="nil"/>
            </w:tcBorders>
            <w:vAlign w:val="bottom"/>
          </w:tcPr>
          <w:p w14:paraId="652B9FA6" w14:textId="2A46024E"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762,054,284</w:t>
            </w:r>
          </w:p>
        </w:tc>
      </w:tr>
      <w:tr w:rsidR="009C18EA" w:rsidRPr="00E12604" w14:paraId="7BAD31D9" w14:textId="77777777" w:rsidTr="00AF1B49">
        <w:tc>
          <w:tcPr>
            <w:tcW w:w="3960" w:type="dxa"/>
            <w:tcBorders>
              <w:top w:val="nil"/>
              <w:left w:val="nil"/>
              <w:right w:val="nil"/>
            </w:tcBorders>
          </w:tcPr>
          <w:p w14:paraId="1E101FA4" w14:textId="03879D1B" w:rsidR="009C18EA" w:rsidRPr="00E12604" w:rsidRDefault="009C18EA" w:rsidP="009C18EA">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w:t>
            </w:r>
            <w:r w:rsidR="00086E4C" w:rsidRPr="00E12604">
              <w:rPr>
                <w:rFonts w:ascii="Arial" w:hAnsi="Arial" w:cs="Arial"/>
                <w:color w:val="000000"/>
                <w:sz w:val="18"/>
                <w:szCs w:val="18"/>
              </w:rPr>
              <w:t>s -</w:t>
            </w:r>
            <w:r w:rsidR="004A27BA" w:rsidRPr="00E12604">
              <w:rPr>
                <w:rFonts w:ascii="Arial" w:hAnsi="Arial" w:cs="Arial"/>
                <w:color w:val="000000"/>
                <w:sz w:val="18"/>
                <w:szCs w:val="18"/>
              </w:rPr>
              <w:t xml:space="preserve"> </w:t>
            </w:r>
            <w:r w:rsidR="00086E4C" w:rsidRPr="00E12604">
              <w:rPr>
                <w:rFonts w:ascii="Arial" w:hAnsi="Arial" w:cs="Arial"/>
                <w:color w:val="000000"/>
                <w:sz w:val="18"/>
                <w:szCs w:val="18"/>
              </w:rPr>
              <w:t>Foreign currency</w:t>
            </w:r>
          </w:p>
          <w:p w14:paraId="58C34EE3" w14:textId="0D9C7339" w:rsidR="00086E4C" w:rsidRPr="00E12604" w:rsidRDefault="00086E4C" w:rsidP="009C18EA">
            <w:pPr>
              <w:spacing w:line="254" w:lineRule="auto"/>
              <w:ind w:left="-112" w:firstLine="4"/>
              <w:rPr>
                <w:rFonts w:ascii="Arial" w:hAnsi="Arial" w:cs="Arial"/>
                <w:color w:val="000000"/>
                <w:sz w:val="18"/>
                <w:szCs w:val="18"/>
              </w:rPr>
            </w:pPr>
            <w:r w:rsidRPr="00E12604">
              <w:rPr>
                <w:rFonts w:ascii="Arial" w:hAnsi="Arial" w:cs="Arial"/>
                <w:color w:val="000000"/>
                <w:sz w:val="18"/>
                <w:szCs w:val="18"/>
              </w:rPr>
              <w:t xml:space="preserve">   forwards</w:t>
            </w:r>
            <w:r w:rsidR="009C10C3" w:rsidRPr="00E12604">
              <w:rPr>
                <w:rFonts w:ascii="Arial" w:hAnsi="Arial" w:cs="Arial"/>
                <w:color w:val="000000"/>
                <w:sz w:val="18"/>
                <w:szCs w:val="18"/>
              </w:rPr>
              <w:t xml:space="preserve"> contracts</w:t>
            </w:r>
          </w:p>
        </w:tc>
        <w:tc>
          <w:tcPr>
            <w:tcW w:w="1360" w:type="dxa"/>
            <w:tcBorders>
              <w:top w:val="nil"/>
              <w:left w:val="nil"/>
              <w:right w:val="nil"/>
            </w:tcBorders>
            <w:vAlign w:val="bottom"/>
          </w:tcPr>
          <w:p w14:paraId="57B62CE3" w14:textId="7347C269"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138,006</w:t>
            </w:r>
          </w:p>
        </w:tc>
        <w:tc>
          <w:tcPr>
            <w:tcW w:w="1425" w:type="dxa"/>
            <w:tcBorders>
              <w:top w:val="nil"/>
              <w:left w:val="nil"/>
              <w:right w:val="nil"/>
            </w:tcBorders>
            <w:vAlign w:val="bottom"/>
          </w:tcPr>
          <w:p w14:paraId="02E4D2D1" w14:textId="6F9A18FA"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0" w:type="dxa"/>
            <w:tcBorders>
              <w:top w:val="nil"/>
              <w:left w:val="nil"/>
              <w:right w:val="nil"/>
            </w:tcBorders>
            <w:vAlign w:val="bottom"/>
          </w:tcPr>
          <w:p w14:paraId="1F7840F1" w14:textId="43468795"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58" w:type="dxa"/>
            <w:tcBorders>
              <w:top w:val="nil"/>
              <w:left w:val="nil"/>
              <w:right w:val="nil"/>
            </w:tcBorders>
            <w:vAlign w:val="bottom"/>
          </w:tcPr>
          <w:p w14:paraId="63602D0D" w14:textId="4D396DB0" w:rsidR="009C18EA" w:rsidRPr="00E12604" w:rsidRDefault="009C18EA" w:rsidP="009C18EA">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138,006</w:t>
            </w:r>
          </w:p>
        </w:tc>
      </w:tr>
      <w:tr w:rsidR="000C0C8C" w:rsidRPr="00E12604" w14:paraId="7F4F97E6" w14:textId="77777777" w:rsidTr="00AF1B49">
        <w:tc>
          <w:tcPr>
            <w:tcW w:w="3960" w:type="dxa"/>
            <w:tcBorders>
              <w:top w:val="nil"/>
              <w:left w:val="nil"/>
              <w:right w:val="nil"/>
            </w:tcBorders>
            <w:hideMark/>
          </w:tcPr>
          <w:p w14:paraId="3DAF3D53" w14:textId="77777777" w:rsidR="000C0C8C" w:rsidRPr="00E12604" w:rsidRDefault="000C0C8C" w:rsidP="000C0C8C">
            <w:pPr>
              <w:pStyle w:val="Default"/>
              <w:spacing w:line="256" w:lineRule="auto"/>
              <w:ind w:left="34" w:hanging="142"/>
              <w:rPr>
                <w:sz w:val="18"/>
                <w:szCs w:val="18"/>
              </w:rPr>
            </w:pPr>
            <w:r w:rsidRPr="00E12604">
              <w:rPr>
                <w:sz w:val="18"/>
                <w:szCs w:val="18"/>
              </w:rPr>
              <w:t xml:space="preserve">Financial assets measured at fair value </w:t>
            </w:r>
          </w:p>
          <w:p w14:paraId="15D3B949" w14:textId="06D05FAB" w:rsidR="000C0C8C" w:rsidRPr="00E12604" w:rsidRDefault="000C0C8C" w:rsidP="000C0C8C">
            <w:pPr>
              <w:pStyle w:val="Default"/>
              <w:spacing w:line="256" w:lineRule="auto"/>
              <w:ind w:left="34" w:hanging="142"/>
              <w:rPr>
                <w:sz w:val="18"/>
                <w:szCs w:val="18"/>
              </w:rPr>
            </w:pPr>
            <w:r w:rsidRPr="00E12604">
              <w:rPr>
                <w:sz w:val="18"/>
                <w:szCs w:val="18"/>
              </w:rPr>
              <w:tab/>
              <w:t>through other comprehensive income (FVOCI)</w:t>
            </w:r>
          </w:p>
        </w:tc>
        <w:tc>
          <w:tcPr>
            <w:tcW w:w="1360" w:type="dxa"/>
            <w:tcBorders>
              <w:top w:val="nil"/>
              <w:left w:val="nil"/>
              <w:right w:val="nil"/>
            </w:tcBorders>
          </w:tcPr>
          <w:p w14:paraId="7677ED5F" w14:textId="77777777" w:rsidR="000C0C8C" w:rsidRPr="00E12604" w:rsidRDefault="000C0C8C" w:rsidP="000C0C8C">
            <w:pPr>
              <w:spacing w:line="254" w:lineRule="auto"/>
              <w:ind w:left="-40" w:right="-72"/>
              <w:jc w:val="right"/>
              <w:rPr>
                <w:rFonts w:ascii="Arial" w:hAnsi="Arial" w:cs="Arial"/>
                <w:b/>
                <w:bCs/>
                <w:color w:val="000000"/>
                <w:sz w:val="18"/>
                <w:szCs w:val="18"/>
              </w:rPr>
            </w:pPr>
          </w:p>
        </w:tc>
        <w:tc>
          <w:tcPr>
            <w:tcW w:w="1425" w:type="dxa"/>
            <w:tcBorders>
              <w:top w:val="nil"/>
              <w:left w:val="nil"/>
              <w:right w:val="nil"/>
            </w:tcBorders>
          </w:tcPr>
          <w:p w14:paraId="71DA5D21" w14:textId="77777777" w:rsidR="000C0C8C" w:rsidRPr="00E12604" w:rsidRDefault="000C0C8C" w:rsidP="000C0C8C">
            <w:pPr>
              <w:spacing w:line="254" w:lineRule="auto"/>
              <w:ind w:left="-40" w:right="-72"/>
              <w:jc w:val="right"/>
              <w:rPr>
                <w:rFonts w:ascii="Arial" w:hAnsi="Arial" w:cs="Arial"/>
                <w:b/>
                <w:bCs/>
                <w:color w:val="000000"/>
                <w:sz w:val="18"/>
                <w:szCs w:val="18"/>
              </w:rPr>
            </w:pPr>
          </w:p>
        </w:tc>
        <w:tc>
          <w:tcPr>
            <w:tcW w:w="1360" w:type="dxa"/>
            <w:tcBorders>
              <w:top w:val="nil"/>
              <w:left w:val="nil"/>
              <w:right w:val="nil"/>
            </w:tcBorders>
          </w:tcPr>
          <w:p w14:paraId="6133B27F" w14:textId="77777777" w:rsidR="000C0C8C" w:rsidRPr="00E12604" w:rsidRDefault="000C0C8C" w:rsidP="000C0C8C">
            <w:pPr>
              <w:spacing w:line="254" w:lineRule="auto"/>
              <w:ind w:left="-40" w:right="-72"/>
              <w:jc w:val="right"/>
              <w:rPr>
                <w:rFonts w:ascii="Arial" w:hAnsi="Arial" w:cs="Arial"/>
                <w:b/>
                <w:bCs/>
                <w:color w:val="000000"/>
                <w:sz w:val="18"/>
                <w:szCs w:val="18"/>
              </w:rPr>
            </w:pPr>
          </w:p>
        </w:tc>
        <w:tc>
          <w:tcPr>
            <w:tcW w:w="1358" w:type="dxa"/>
            <w:tcBorders>
              <w:top w:val="nil"/>
              <w:left w:val="nil"/>
              <w:right w:val="nil"/>
            </w:tcBorders>
          </w:tcPr>
          <w:p w14:paraId="1753A78D" w14:textId="77777777" w:rsidR="000C0C8C" w:rsidRPr="00E12604" w:rsidRDefault="000C0C8C" w:rsidP="000C0C8C">
            <w:pPr>
              <w:spacing w:line="254" w:lineRule="auto"/>
              <w:ind w:left="-40" w:right="-72"/>
              <w:jc w:val="right"/>
              <w:rPr>
                <w:rFonts w:ascii="Arial" w:hAnsi="Arial" w:cs="Arial"/>
                <w:b/>
                <w:bCs/>
                <w:color w:val="000000"/>
                <w:sz w:val="18"/>
                <w:szCs w:val="18"/>
              </w:rPr>
            </w:pPr>
          </w:p>
        </w:tc>
      </w:tr>
      <w:tr w:rsidR="007C1F3B" w:rsidRPr="00E12604" w14:paraId="00263A24" w14:textId="77777777" w:rsidTr="00AF1B49">
        <w:tc>
          <w:tcPr>
            <w:tcW w:w="3960" w:type="dxa"/>
            <w:tcBorders>
              <w:top w:val="nil"/>
              <w:left w:val="nil"/>
              <w:right w:val="nil"/>
            </w:tcBorders>
          </w:tcPr>
          <w:p w14:paraId="2B833DEE" w14:textId="62035EBC" w:rsidR="007C1F3B" w:rsidRPr="00E12604" w:rsidRDefault="007C1F3B" w:rsidP="007C1F3B">
            <w:pPr>
              <w:spacing w:line="254" w:lineRule="auto"/>
              <w:ind w:left="604" w:hanging="533"/>
              <w:rPr>
                <w:rFonts w:ascii="Arial" w:hAnsi="Arial" w:cs="Arial"/>
                <w:color w:val="000000"/>
                <w:sz w:val="18"/>
                <w:szCs w:val="18"/>
              </w:rPr>
            </w:pPr>
            <w:r w:rsidRPr="00E12604">
              <w:rPr>
                <w:rFonts w:ascii="Arial" w:hAnsi="Arial" w:cs="Arial"/>
                <w:color w:val="000000"/>
                <w:sz w:val="18"/>
                <w:szCs w:val="18"/>
              </w:rPr>
              <w:t>-  Debt instruments</w:t>
            </w:r>
          </w:p>
        </w:tc>
        <w:tc>
          <w:tcPr>
            <w:tcW w:w="1360" w:type="dxa"/>
            <w:tcBorders>
              <w:top w:val="nil"/>
              <w:left w:val="nil"/>
              <w:right w:val="nil"/>
            </w:tcBorders>
            <w:vAlign w:val="bottom"/>
          </w:tcPr>
          <w:p w14:paraId="64EB922D" w14:textId="52BBD9DE" w:rsidR="007C1F3B" w:rsidRPr="00E12604" w:rsidRDefault="007C1F3B" w:rsidP="007C1F3B">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3C53A376" w14:textId="5FF84938" w:rsidR="007C1F3B" w:rsidRPr="00E12604" w:rsidRDefault="007C1F3B" w:rsidP="007C1F3B">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226,566,027</w:t>
            </w:r>
          </w:p>
        </w:tc>
        <w:tc>
          <w:tcPr>
            <w:tcW w:w="1360" w:type="dxa"/>
            <w:tcBorders>
              <w:top w:val="nil"/>
              <w:left w:val="nil"/>
              <w:right w:val="nil"/>
            </w:tcBorders>
            <w:vAlign w:val="bottom"/>
          </w:tcPr>
          <w:p w14:paraId="6FB2BAE9" w14:textId="37A1F613" w:rsidR="007C1F3B" w:rsidRPr="00E12604" w:rsidRDefault="007C1F3B" w:rsidP="007C1F3B">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58" w:type="dxa"/>
            <w:tcBorders>
              <w:top w:val="nil"/>
              <w:left w:val="nil"/>
              <w:right w:val="nil"/>
            </w:tcBorders>
            <w:vAlign w:val="bottom"/>
          </w:tcPr>
          <w:p w14:paraId="36B95CB4" w14:textId="0E9E1FDF" w:rsidR="007C1F3B" w:rsidRPr="00E12604" w:rsidRDefault="007C1F3B" w:rsidP="007C1F3B">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226,566,027</w:t>
            </w:r>
          </w:p>
        </w:tc>
      </w:tr>
      <w:tr w:rsidR="004C2770" w:rsidRPr="00E12604" w14:paraId="23F22D27" w14:textId="77777777" w:rsidTr="00AF1B49">
        <w:tc>
          <w:tcPr>
            <w:tcW w:w="3960" w:type="dxa"/>
            <w:tcBorders>
              <w:top w:val="nil"/>
              <w:left w:val="nil"/>
              <w:right w:val="nil"/>
            </w:tcBorders>
          </w:tcPr>
          <w:p w14:paraId="4A2AE8B7" w14:textId="3656302F" w:rsidR="004C2770" w:rsidRPr="00E12604" w:rsidRDefault="004C2770" w:rsidP="004C2770">
            <w:pPr>
              <w:spacing w:line="254" w:lineRule="auto"/>
              <w:ind w:left="604" w:hanging="533"/>
              <w:rPr>
                <w:rFonts w:ascii="Arial" w:hAnsi="Arial" w:cs="Arial"/>
                <w:color w:val="000000"/>
                <w:sz w:val="18"/>
                <w:szCs w:val="18"/>
              </w:rPr>
            </w:pPr>
            <w:r w:rsidRPr="00E12604">
              <w:rPr>
                <w:rFonts w:ascii="Arial" w:hAnsi="Arial" w:cs="Arial"/>
                <w:color w:val="000000"/>
                <w:sz w:val="18"/>
                <w:szCs w:val="18"/>
              </w:rPr>
              <w:t>-  Equity instruments</w:t>
            </w:r>
          </w:p>
        </w:tc>
        <w:tc>
          <w:tcPr>
            <w:tcW w:w="1360" w:type="dxa"/>
            <w:tcBorders>
              <w:top w:val="nil"/>
              <w:left w:val="nil"/>
              <w:bottom w:val="single" w:sz="4" w:space="0" w:color="auto"/>
              <w:right w:val="nil"/>
            </w:tcBorders>
            <w:vAlign w:val="bottom"/>
          </w:tcPr>
          <w:p w14:paraId="6B2E95F6" w14:textId="2D017734" w:rsidR="004C2770" w:rsidRPr="00E12604" w:rsidRDefault="004C2770"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bottom w:val="single" w:sz="4" w:space="0" w:color="auto"/>
              <w:right w:val="nil"/>
            </w:tcBorders>
            <w:vAlign w:val="bottom"/>
          </w:tcPr>
          <w:p w14:paraId="753BE444" w14:textId="02DF85C6" w:rsidR="004C2770" w:rsidRPr="00E12604" w:rsidRDefault="004C2770" w:rsidP="00ED6843">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82,658,838</w:t>
            </w:r>
          </w:p>
        </w:tc>
        <w:tc>
          <w:tcPr>
            <w:tcW w:w="1360" w:type="dxa"/>
            <w:tcBorders>
              <w:top w:val="nil"/>
              <w:left w:val="nil"/>
              <w:bottom w:val="single" w:sz="4" w:space="0" w:color="auto"/>
              <w:right w:val="nil"/>
            </w:tcBorders>
            <w:vAlign w:val="bottom"/>
          </w:tcPr>
          <w:p w14:paraId="15B1061B" w14:textId="275B2A12" w:rsidR="004C2770" w:rsidRPr="00E12604" w:rsidRDefault="004C2770"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58" w:type="dxa"/>
            <w:tcBorders>
              <w:top w:val="nil"/>
              <w:left w:val="nil"/>
              <w:bottom w:val="single" w:sz="4" w:space="0" w:color="auto"/>
              <w:right w:val="nil"/>
            </w:tcBorders>
            <w:vAlign w:val="bottom"/>
          </w:tcPr>
          <w:p w14:paraId="434407F5" w14:textId="2E9F0609" w:rsidR="004C2770" w:rsidRPr="00E12604" w:rsidRDefault="00ED6843"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82,658,838</w:t>
            </w:r>
          </w:p>
        </w:tc>
      </w:tr>
      <w:tr w:rsidR="004C2770" w:rsidRPr="00E12604" w14:paraId="10D8F3EC" w14:textId="77777777" w:rsidTr="00AF1B49">
        <w:tc>
          <w:tcPr>
            <w:tcW w:w="3960" w:type="dxa"/>
            <w:tcBorders>
              <w:top w:val="nil"/>
              <w:left w:val="nil"/>
              <w:right w:val="nil"/>
            </w:tcBorders>
          </w:tcPr>
          <w:p w14:paraId="3C41CB02" w14:textId="77777777" w:rsidR="004C2770" w:rsidRPr="00E12604" w:rsidRDefault="004C2770" w:rsidP="004C2770">
            <w:pPr>
              <w:spacing w:line="254" w:lineRule="auto"/>
              <w:rPr>
                <w:rFonts w:ascii="Arial" w:hAnsi="Arial" w:cs="Arial"/>
                <w:color w:val="000000"/>
                <w:sz w:val="18"/>
                <w:szCs w:val="18"/>
              </w:rPr>
            </w:pPr>
          </w:p>
        </w:tc>
        <w:tc>
          <w:tcPr>
            <w:tcW w:w="1360" w:type="dxa"/>
            <w:tcBorders>
              <w:top w:val="single" w:sz="4" w:space="0" w:color="auto"/>
              <w:left w:val="nil"/>
              <w:right w:val="nil"/>
            </w:tcBorders>
          </w:tcPr>
          <w:p w14:paraId="4315D7EE" w14:textId="77777777" w:rsidR="004C2770" w:rsidRPr="00E12604" w:rsidRDefault="004C2770" w:rsidP="004C2770">
            <w:pPr>
              <w:spacing w:line="254" w:lineRule="auto"/>
              <w:ind w:left="-40" w:right="-72"/>
              <w:jc w:val="right"/>
              <w:rPr>
                <w:rFonts w:ascii="Arial" w:hAnsi="Arial" w:cs="Arial"/>
                <w:color w:val="000000"/>
                <w:sz w:val="18"/>
                <w:szCs w:val="18"/>
              </w:rPr>
            </w:pPr>
          </w:p>
        </w:tc>
        <w:tc>
          <w:tcPr>
            <w:tcW w:w="1425" w:type="dxa"/>
            <w:tcBorders>
              <w:top w:val="single" w:sz="4" w:space="0" w:color="auto"/>
              <w:left w:val="nil"/>
              <w:right w:val="nil"/>
            </w:tcBorders>
          </w:tcPr>
          <w:p w14:paraId="380994E3" w14:textId="77777777" w:rsidR="004C2770" w:rsidRPr="00E12604" w:rsidRDefault="004C2770" w:rsidP="004C2770">
            <w:pPr>
              <w:spacing w:line="254" w:lineRule="auto"/>
              <w:ind w:left="-40" w:right="-72"/>
              <w:jc w:val="right"/>
              <w:rPr>
                <w:rFonts w:ascii="Arial" w:hAnsi="Arial" w:cs="Arial"/>
                <w:color w:val="000000"/>
                <w:sz w:val="18"/>
                <w:szCs w:val="18"/>
              </w:rPr>
            </w:pPr>
          </w:p>
        </w:tc>
        <w:tc>
          <w:tcPr>
            <w:tcW w:w="1360" w:type="dxa"/>
            <w:tcBorders>
              <w:top w:val="single" w:sz="4" w:space="0" w:color="auto"/>
              <w:left w:val="nil"/>
              <w:right w:val="nil"/>
            </w:tcBorders>
          </w:tcPr>
          <w:p w14:paraId="62A1909E" w14:textId="77777777" w:rsidR="004C2770" w:rsidRPr="00E12604" w:rsidRDefault="004C2770" w:rsidP="004C2770">
            <w:pPr>
              <w:spacing w:line="254" w:lineRule="auto"/>
              <w:ind w:left="-40" w:right="-72"/>
              <w:jc w:val="right"/>
              <w:rPr>
                <w:rFonts w:ascii="Arial" w:hAnsi="Arial" w:cs="Arial"/>
                <w:color w:val="000000"/>
                <w:sz w:val="18"/>
                <w:szCs w:val="18"/>
              </w:rPr>
            </w:pPr>
          </w:p>
        </w:tc>
        <w:tc>
          <w:tcPr>
            <w:tcW w:w="1358" w:type="dxa"/>
            <w:tcBorders>
              <w:top w:val="single" w:sz="4" w:space="0" w:color="auto"/>
              <w:left w:val="nil"/>
              <w:right w:val="nil"/>
            </w:tcBorders>
          </w:tcPr>
          <w:p w14:paraId="6B35FA87" w14:textId="77777777" w:rsidR="004C2770" w:rsidRPr="00E12604" w:rsidRDefault="004C2770" w:rsidP="004C2770">
            <w:pPr>
              <w:spacing w:line="254" w:lineRule="auto"/>
              <w:ind w:left="-40" w:right="-72"/>
              <w:jc w:val="right"/>
              <w:rPr>
                <w:rFonts w:ascii="Arial" w:hAnsi="Arial" w:cs="Arial"/>
                <w:color w:val="000000"/>
                <w:sz w:val="18"/>
                <w:szCs w:val="18"/>
              </w:rPr>
            </w:pPr>
          </w:p>
        </w:tc>
      </w:tr>
      <w:tr w:rsidR="004C2770" w:rsidRPr="00E12604" w14:paraId="0884121A" w14:textId="77777777" w:rsidTr="00AF1B49">
        <w:tc>
          <w:tcPr>
            <w:tcW w:w="3960" w:type="dxa"/>
            <w:tcBorders>
              <w:top w:val="nil"/>
              <w:left w:val="nil"/>
              <w:right w:val="nil"/>
            </w:tcBorders>
          </w:tcPr>
          <w:p w14:paraId="6E126758" w14:textId="77777777" w:rsidR="004C2770" w:rsidRPr="00E12604" w:rsidRDefault="004C2770" w:rsidP="004C2770">
            <w:pPr>
              <w:spacing w:line="254" w:lineRule="auto"/>
              <w:ind w:left="604" w:hanging="428"/>
              <w:rPr>
                <w:rFonts w:ascii="Arial" w:hAnsi="Arial" w:cs="Arial"/>
                <w:color w:val="000000"/>
                <w:sz w:val="18"/>
                <w:szCs w:val="18"/>
              </w:rPr>
            </w:pPr>
          </w:p>
        </w:tc>
        <w:tc>
          <w:tcPr>
            <w:tcW w:w="1360" w:type="dxa"/>
            <w:tcBorders>
              <w:left w:val="nil"/>
              <w:bottom w:val="single" w:sz="4" w:space="0" w:color="auto"/>
              <w:right w:val="nil"/>
            </w:tcBorders>
          </w:tcPr>
          <w:p w14:paraId="5313872A" w14:textId="01E7EDCC" w:rsidR="004C2770" w:rsidRPr="00E12604" w:rsidRDefault="004C2770"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138,006</w:t>
            </w:r>
          </w:p>
        </w:tc>
        <w:tc>
          <w:tcPr>
            <w:tcW w:w="1425" w:type="dxa"/>
            <w:tcBorders>
              <w:left w:val="nil"/>
              <w:bottom w:val="single" w:sz="4" w:space="0" w:color="auto"/>
              <w:right w:val="nil"/>
            </w:tcBorders>
          </w:tcPr>
          <w:p w14:paraId="2F353B30" w14:textId="0E011CF1" w:rsidR="004C2770" w:rsidRPr="00E12604" w:rsidRDefault="00ED6843"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309</w:t>
            </w:r>
            <w:r w:rsidR="004C2770" w:rsidRPr="00E12604">
              <w:rPr>
                <w:rFonts w:ascii="Arial" w:hAnsi="Arial" w:cs="Arial"/>
                <w:color w:val="000000"/>
                <w:sz w:val="18"/>
                <w:szCs w:val="18"/>
              </w:rPr>
              <w:t>,</w:t>
            </w:r>
            <w:r w:rsidRPr="00E12604">
              <w:rPr>
                <w:rFonts w:ascii="Arial" w:hAnsi="Arial" w:cs="Arial"/>
                <w:color w:val="000000"/>
                <w:sz w:val="18"/>
                <w:szCs w:val="18"/>
              </w:rPr>
              <w:t>224</w:t>
            </w:r>
            <w:r w:rsidR="004C2770" w:rsidRPr="00E12604">
              <w:rPr>
                <w:rFonts w:ascii="Arial" w:hAnsi="Arial" w:cs="Arial"/>
                <w:color w:val="000000"/>
                <w:sz w:val="18"/>
                <w:szCs w:val="18"/>
              </w:rPr>
              <w:t>,</w:t>
            </w:r>
            <w:r w:rsidRPr="00E12604">
              <w:rPr>
                <w:rFonts w:ascii="Arial" w:hAnsi="Arial" w:cs="Arial"/>
                <w:color w:val="000000"/>
                <w:sz w:val="18"/>
                <w:szCs w:val="18"/>
              </w:rPr>
              <w:t>865</w:t>
            </w:r>
          </w:p>
        </w:tc>
        <w:tc>
          <w:tcPr>
            <w:tcW w:w="1360" w:type="dxa"/>
            <w:tcBorders>
              <w:left w:val="nil"/>
              <w:bottom w:val="single" w:sz="4" w:space="0" w:color="auto"/>
              <w:right w:val="nil"/>
            </w:tcBorders>
          </w:tcPr>
          <w:p w14:paraId="282C6D9E" w14:textId="38E9B813" w:rsidR="004C2770" w:rsidRPr="00E12604" w:rsidRDefault="004C2770"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2,781,822,115</w:t>
            </w:r>
          </w:p>
        </w:tc>
        <w:tc>
          <w:tcPr>
            <w:tcW w:w="1358" w:type="dxa"/>
            <w:tcBorders>
              <w:left w:val="nil"/>
              <w:bottom w:val="single" w:sz="4" w:space="0" w:color="auto"/>
              <w:right w:val="nil"/>
            </w:tcBorders>
          </w:tcPr>
          <w:p w14:paraId="4B75FD52" w14:textId="4F16BD57" w:rsidR="004C2770" w:rsidRPr="00E12604" w:rsidRDefault="00305570" w:rsidP="004C2770">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3,091,184,986</w:t>
            </w:r>
          </w:p>
        </w:tc>
      </w:tr>
      <w:tr w:rsidR="004C2770" w:rsidRPr="00E12604" w14:paraId="33C36E64" w14:textId="77777777" w:rsidTr="00AF1B49">
        <w:tc>
          <w:tcPr>
            <w:tcW w:w="3960" w:type="dxa"/>
            <w:tcBorders>
              <w:top w:val="nil"/>
              <w:left w:val="nil"/>
              <w:right w:val="nil"/>
            </w:tcBorders>
          </w:tcPr>
          <w:p w14:paraId="068CA279" w14:textId="26417C5C" w:rsidR="004C2770" w:rsidRPr="00E12604" w:rsidRDefault="004C2770" w:rsidP="004C2770">
            <w:pPr>
              <w:spacing w:line="254" w:lineRule="auto"/>
              <w:ind w:left="-112" w:firstLine="4"/>
              <w:rPr>
                <w:rFonts w:ascii="Arial" w:hAnsi="Arial" w:cs="Arial"/>
                <w:color w:val="000000"/>
                <w:sz w:val="18"/>
                <w:szCs w:val="18"/>
              </w:rPr>
            </w:pPr>
          </w:p>
        </w:tc>
        <w:tc>
          <w:tcPr>
            <w:tcW w:w="1360" w:type="dxa"/>
            <w:tcBorders>
              <w:top w:val="single" w:sz="4" w:space="0" w:color="auto"/>
              <w:left w:val="nil"/>
              <w:right w:val="nil"/>
            </w:tcBorders>
            <w:vAlign w:val="bottom"/>
          </w:tcPr>
          <w:p w14:paraId="5C41B1AE" w14:textId="53E8D508" w:rsidR="004C2770" w:rsidRPr="00E12604" w:rsidRDefault="004C2770" w:rsidP="004C2770">
            <w:pPr>
              <w:spacing w:line="254" w:lineRule="auto"/>
              <w:ind w:left="-40" w:right="-72"/>
              <w:jc w:val="right"/>
              <w:rPr>
                <w:rFonts w:ascii="Arial" w:hAnsi="Arial" w:cs="Arial"/>
                <w:b/>
                <w:bCs/>
                <w:color w:val="000000"/>
                <w:sz w:val="18"/>
                <w:szCs w:val="18"/>
              </w:rPr>
            </w:pPr>
          </w:p>
        </w:tc>
        <w:tc>
          <w:tcPr>
            <w:tcW w:w="1425" w:type="dxa"/>
            <w:tcBorders>
              <w:top w:val="single" w:sz="4" w:space="0" w:color="auto"/>
              <w:left w:val="nil"/>
              <w:right w:val="nil"/>
            </w:tcBorders>
            <w:vAlign w:val="bottom"/>
          </w:tcPr>
          <w:p w14:paraId="5F4A431D" w14:textId="3D3FCEAF" w:rsidR="004C2770" w:rsidRPr="00E12604" w:rsidRDefault="004C2770" w:rsidP="004C2770">
            <w:pPr>
              <w:spacing w:line="254" w:lineRule="auto"/>
              <w:ind w:left="-40" w:right="-72"/>
              <w:jc w:val="right"/>
              <w:rPr>
                <w:rFonts w:ascii="Arial" w:hAnsi="Arial" w:cs="Arial"/>
                <w:b/>
                <w:bCs/>
                <w:color w:val="000000"/>
                <w:sz w:val="18"/>
                <w:szCs w:val="18"/>
              </w:rPr>
            </w:pPr>
          </w:p>
        </w:tc>
        <w:tc>
          <w:tcPr>
            <w:tcW w:w="1360" w:type="dxa"/>
            <w:tcBorders>
              <w:top w:val="single" w:sz="4" w:space="0" w:color="auto"/>
              <w:left w:val="nil"/>
              <w:right w:val="nil"/>
            </w:tcBorders>
            <w:vAlign w:val="bottom"/>
          </w:tcPr>
          <w:p w14:paraId="3EFDA6BF" w14:textId="6B1C719F" w:rsidR="004C2770" w:rsidRPr="00E12604" w:rsidRDefault="004C2770" w:rsidP="004C2770">
            <w:pPr>
              <w:spacing w:line="254" w:lineRule="auto"/>
              <w:ind w:left="-40" w:right="-72"/>
              <w:jc w:val="right"/>
              <w:rPr>
                <w:rFonts w:ascii="Arial" w:hAnsi="Arial" w:cs="Arial"/>
                <w:b/>
                <w:bCs/>
                <w:color w:val="000000"/>
                <w:sz w:val="18"/>
                <w:szCs w:val="18"/>
              </w:rPr>
            </w:pPr>
          </w:p>
        </w:tc>
        <w:tc>
          <w:tcPr>
            <w:tcW w:w="1358" w:type="dxa"/>
            <w:tcBorders>
              <w:top w:val="single" w:sz="4" w:space="0" w:color="auto"/>
              <w:left w:val="nil"/>
              <w:right w:val="nil"/>
            </w:tcBorders>
            <w:vAlign w:val="bottom"/>
          </w:tcPr>
          <w:p w14:paraId="23F2C6DA" w14:textId="7955C967" w:rsidR="004C2770" w:rsidRPr="00E12604" w:rsidRDefault="004C2770" w:rsidP="004C2770">
            <w:pPr>
              <w:spacing w:line="254" w:lineRule="auto"/>
              <w:ind w:left="-40" w:right="-72"/>
              <w:jc w:val="right"/>
              <w:rPr>
                <w:rFonts w:ascii="Arial" w:hAnsi="Arial" w:cs="Arial"/>
                <w:b/>
                <w:bCs/>
                <w:color w:val="000000"/>
                <w:sz w:val="18"/>
                <w:szCs w:val="18"/>
              </w:rPr>
            </w:pPr>
          </w:p>
        </w:tc>
      </w:tr>
      <w:tr w:rsidR="004C2770" w:rsidRPr="00E12604" w14:paraId="2B591A7E" w14:textId="77777777" w:rsidTr="00AF1B49">
        <w:tc>
          <w:tcPr>
            <w:tcW w:w="3960" w:type="dxa"/>
            <w:tcBorders>
              <w:top w:val="nil"/>
              <w:left w:val="nil"/>
              <w:bottom w:val="nil"/>
              <w:right w:val="nil"/>
            </w:tcBorders>
          </w:tcPr>
          <w:p w14:paraId="6B6EB9F5" w14:textId="78088150" w:rsidR="004C2770" w:rsidRPr="00E12604" w:rsidRDefault="004C2770" w:rsidP="004C2770">
            <w:pPr>
              <w:spacing w:line="254" w:lineRule="auto"/>
              <w:ind w:left="-112" w:firstLine="4"/>
              <w:rPr>
                <w:rFonts w:ascii="Arial" w:hAnsi="Arial" w:cs="Arial"/>
                <w:color w:val="000000"/>
                <w:sz w:val="18"/>
                <w:szCs w:val="18"/>
              </w:rPr>
            </w:pPr>
            <w:r w:rsidRPr="00E12604">
              <w:rPr>
                <w:rFonts w:ascii="Arial" w:hAnsi="Arial" w:cs="Arial"/>
                <w:color w:val="000000"/>
                <w:sz w:val="18"/>
                <w:szCs w:val="18"/>
              </w:rPr>
              <w:t>*  Exclude non-financial assets</w:t>
            </w:r>
          </w:p>
        </w:tc>
        <w:tc>
          <w:tcPr>
            <w:tcW w:w="1360" w:type="dxa"/>
            <w:tcBorders>
              <w:top w:val="nil"/>
              <w:left w:val="nil"/>
              <w:bottom w:val="nil"/>
              <w:right w:val="nil"/>
            </w:tcBorders>
            <w:vAlign w:val="bottom"/>
          </w:tcPr>
          <w:p w14:paraId="11E0DEB9" w14:textId="3ACACD96" w:rsidR="004C2770" w:rsidRPr="00E12604" w:rsidRDefault="004C2770" w:rsidP="004C2770">
            <w:pPr>
              <w:spacing w:line="254" w:lineRule="auto"/>
              <w:ind w:left="-40" w:right="-72"/>
              <w:jc w:val="right"/>
              <w:rPr>
                <w:rFonts w:ascii="Arial" w:hAnsi="Arial" w:cs="Arial"/>
                <w:b/>
                <w:bCs/>
                <w:color w:val="000000"/>
                <w:sz w:val="18"/>
                <w:szCs w:val="18"/>
              </w:rPr>
            </w:pPr>
          </w:p>
        </w:tc>
        <w:tc>
          <w:tcPr>
            <w:tcW w:w="1425" w:type="dxa"/>
            <w:tcBorders>
              <w:top w:val="nil"/>
              <w:left w:val="nil"/>
              <w:bottom w:val="nil"/>
              <w:right w:val="nil"/>
            </w:tcBorders>
            <w:vAlign w:val="bottom"/>
          </w:tcPr>
          <w:p w14:paraId="7ACD1647" w14:textId="1EBFAFDF" w:rsidR="004C2770" w:rsidRPr="00E12604" w:rsidRDefault="004C2770" w:rsidP="004C2770">
            <w:pPr>
              <w:spacing w:line="254" w:lineRule="auto"/>
              <w:ind w:left="-40" w:right="-72"/>
              <w:jc w:val="right"/>
              <w:rPr>
                <w:rFonts w:ascii="Arial" w:hAnsi="Arial" w:cs="Arial"/>
                <w:b/>
                <w:bCs/>
                <w:color w:val="000000"/>
                <w:sz w:val="18"/>
                <w:szCs w:val="18"/>
              </w:rPr>
            </w:pPr>
          </w:p>
        </w:tc>
        <w:tc>
          <w:tcPr>
            <w:tcW w:w="1360" w:type="dxa"/>
            <w:tcBorders>
              <w:top w:val="nil"/>
              <w:left w:val="nil"/>
              <w:bottom w:val="nil"/>
              <w:right w:val="nil"/>
            </w:tcBorders>
            <w:vAlign w:val="bottom"/>
          </w:tcPr>
          <w:p w14:paraId="28DC8F0A" w14:textId="495D6385" w:rsidR="004C2770" w:rsidRPr="00E12604" w:rsidRDefault="004C2770" w:rsidP="004C2770">
            <w:pPr>
              <w:spacing w:line="254" w:lineRule="auto"/>
              <w:ind w:left="-40" w:right="-72"/>
              <w:jc w:val="right"/>
              <w:rPr>
                <w:rFonts w:ascii="Arial" w:hAnsi="Arial" w:cs="Arial"/>
                <w:b/>
                <w:bCs/>
                <w:color w:val="000000"/>
                <w:sz w:val="18"/>
                <w:szCs w:val="18"/>
              </w:rPr>
            </w:pPr>
          </w:p>
        </w:tc>
        <w:tc>
          <w:tcPr>
            <w:tcW w:w="1358" w:type="dxa"/>
            <w:tcBorders>
              <w:top w:val="nil"/>
              <w:left w:val="nil"/>
              <w:bottom w:val="nil"/>
              <w:right w:val="nil"/>
            </w:tcBorders>
            <w:vAlign w:val="bottom"/>
          </w:tcPr>
          <w:p w14:paraId="3068462E" w14:textId="394C90D7" w:rsidR="004C2770" w:rsidRPr="00E12604" w:rsidRDefault="004C2770" w:rsidP="004C2770">
            <w:pPr>
              <w:spacing w:line="254" w:lineRule="auto"/>
              <w:ind w:left="-40" w:right="-72"/>
              <w:jc w:val="right"/>
              <w:rPr>
                <w:rFonts w:ascii="Arial" w:hAnsi="Arial" w:cs="Arial"/>
                <w:b/>
                <w:bCs/>
                <w:color w:val="000000"/>
                <w:sz w:val="18"/>
                <w:szCs w:val="18"/>
              </w:rPr>
            </w:pPr>
          </w:p>
        </w:tc>
      </w:tr>
    </w:tbl>
    <w:p w14:paraId="1C99A797" w14:textId="5E31AACF" w:rsidR="00936EF3" w:rsidRPr="00E12604" w:rsidRDefault="00936EF3" w:rsidP="005352CB">
      <w:pPr>
        <w:rPr>
          <w:rFonts w:ascii="Arial" w:hAnsi="Arial" w:cs="Arial"/>
          <w:color w:val="000000"/>
          <w:sz w:val="18"/>
          <w:szCs w:val="18"/>
        </w:rPr>
      </w:pPr>
    </w:p>
    <w:tbl>
      <w:tblPr>
        <w:tblW w:w="9468" w:type="dxa"/>
        <w:tblInd w:w="108" w:type="dxa"/>
        <w:tblLook w:val="04A0" w:firstRow="1" w:lastRow="0" w:firstColumn="1" w:lastColumn="0" w:noHBand="0" w:noVBand="1"/>
      </w:tblPr>
      <w:tblGrid>
        <w:gridCol w:w="5364"/>
        <w:gridCol w:w="1368"/>
        <w:gridCol w:w="1368"/>
        <w:gridCol w:w="1368"/>
      </w:tblGrid>
      <w:tr w:rsidR="00936EF3" w:rsidRPr="00E12604" w14:paraId="256AEDA1" w14:textId="77777777" w:rsidTr="00AB360D">
        <w:trPr>
          <w:tblHeader/>
        </w:trPr>
        <w:tc>
          <w:tcPr>
            <w:tcW w:w="5364" w:type="dxa"/>
            <w:tcBorders>
              <w:top w:val="nil"/>
              <w:left w:val="nil"/>
              <w:right w:val="nil"/>
            </w:tcBorders>
          </w:tcPr>
          <w:p w14:paraId="0DBD9BB0" w14:textId="77777777" w:rsidR="00936EF3" w:rsidRPr="00E12604" w:rsidRDefault="00936EF3" w:rsidP="001E62CD">
            <w:pPr>
              <w:spacing w:line="254" w:lineRule="auto"/>
              <w:ind w:left="-14" w:hanging="90"/>
              <w:jc w:val="both"/>
              <w:rPr>
                <w:rFonts w:ascii="Arial" w:hAnsi="Arial" w:cs="Arial"/>
                <w:b/>
                <w:bCs/>
                <w:color w:val="000000"/>
                <w:sz w:val="18"/>
                <w:szCs w:val="18"/>
              </w:rPr>
            </w:pPr>
          </w:p>
        </w:tc>
        <w:tc>
          <w:tcPr>
            <w:tcW w:w="4104" w:type="dxa"/>
            <w:gridSpan w:val="3"/>
            <w:tcBorders>
              <w:left w:val="nil"/>
              <w:bottom w:val="single" w:sz="4" w:space="0" w:color="auto"/>
              <w:right w:val="nil"/>
            </w:tcBorders>
            <w:hideMark/>
          </w:tcPr>
          <w:p w14:paraId="32C407C5" w14:textId="0CBEB1A7" w:rsidR="00936EF3" w:rsidRPr="00E12604" w:rsidRDefault="00936EF3" w:rsidP="00A74C23">
            <w:pPr>
              <w:spacing w:line="254" w:lineRule="auto"/>
              <w:ind w:left="-40" w:right="-72"/>
              <w:jc w:val="center"/>
              <w:rPr>
                <w:rFonts w:ascii="Arial" w:hAnsi="Arial" w:cs="Arial"/>
                <w:b/>
                <w:bCs/>
                <w:color w:val="000000"/>
                <w:sz w:val="18"/>
                <w:szCs w:val="18"/>
              </w:rPr>
            </w:pPr>
            <w:r w:rsidRPr="00E12604">
              <w:rPr>
                <w:rFonts w:ascii="Arial" w:hAnsi="Arial" w:cs="Arial"/>
                <w:b/>
                <w:bCs/>
                <w:color w:val="000000"/>
                <w:sz w:val="18"/>
                <w:szCs w:val="18"/>
              </w:rPr>
              <w:t>Consolidated</w:t>
            </w:r>
            <w:r w:rsidR="00A74C23" w:rsidRPr="00E12604">
              <w:rPr>
                <w:rFonts w:ascii="Arial" w:hAnsi="Arial" w:cs="Arial"/>
                <w:b/>
                <w:bCs/>
                <w:color w:val="000000"/>
                <w:sz w:val="18"/>
                <w:szCs w:val="18"/>
              </w:rPr>
              <w:t xml:space="preserve"> </w:t>
            </w:r>
            <w:r w:rsidRPr="00E12604">
              <w:rPr>
                <w:rFonts w:ascii="Arial" w:hAnsi="Arial" w:cs="Arial"/>
                <w:b/>
                <w:bCs/>
                <w:color w:val="000000"/>
                <w:sz w:val="18"/>
                <w:szCs w:val="18"/>
              </w:rPr>
              <w:t>financial statements</w:t>
            </w:r>
          </w:p>
        </w:tc>
      </w:tr>
      <w:tr w:rsidR="00936EF3" w:rsidRPr="00E12604" w14:paraId="5EB3820A" w14:textId="77777777" w:rsidTr="00AB360D">
        <w:trPr>
          <w:tblHeader/>
        </w:trPr>
        <w:tc>
          <w:tcPr>
            <w:tcW w:w="5364" w:type="dxa"/>
            <w:tcBorders>
              <w:top w:val="nil"/>
              <w:left w:val="nil"/>
              <w:right w:val="nil"/>
            </w:tcBorders>
          </w:tcPr>
          <w:p w14:paraId="122B03E5" w14:textId="77777777" w:rsidR="00936EF3" w:rsidRPr="00E12604" w:rsidRDefault="00936EF3" w:rsidP="001E62CD">
            <w:pPr>
              <w:spacing w:line="254" w:lineRule="auto"/>
              <w:ind w:left="-14" w:hanging="90"/>
              <w:jc w:val="both"/>
              <w:rPr>
                <w:rFonts w:ascii="Arial" w:hAnsi="Arial" w:cs="Arial"/>
                <w:b/>
                <w:bCs/>
                <w:color w:val="000000"/>
                <w:sz w:val="18"/>
                <w:szCs w:val="18"/>
              </w:rPr>
            </w:pPr>
          </w:p>
        </w:tc>
        <w:tc>
          <w:tcPr>
            <w:tcW w:w="1368" w:type="dxa"/>
            <w:tcBorders>
              <w:top w:val="single" w:sz="4" w:space="0" w:color="auto"/>
              <w:left w:val="nil"/>
              <w:right w:val="nil"/>
            </w:tcBorders>
            <w:vAlign w:val="bottom"/>
          </w:tcPr>
          <w:p w14:paraId="7A5A4057" w14:textId="77777777" w:rsidR="009D581B"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174129D5" w14:textId="3E811D9F" w:rsidR="00936EF3" w:rsidRPr="00E12604" w:rsidRDefault="00936EF3" w:rsidP="009B4160">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z w:val="18"/>
                <w:szCs w:val="18"/>
              </w:rPr>
              <w:t>profit or loss (FVPL)</w:t>
            </w:r>
          </w:p>
        </w:tc>
        <w:tc>
          <w:tcPr>
            <w:tcW w:w="1368" w:type="dxa"/>
            <w:tcBorders>
              <w:top w:val="single" w:sz="4" w:space="0" w:color="auto"/>
              <w:left w:val="nil"/>
              <w:right w:val="nil"/>
            </w:tcBorders>
            <w:vAlign w:val="bottom"/>
          </w:tcPr>
          <w:p w14:paraId="59D28923"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Amortised cost</w:t>
            </w:r>
          </w:p>
        </w:tc>
        <w:tc>
          <w:tcPr>
            <w:tcW w:w="1368" w:type="dxa"/>
            <w:tcBorders>
              <w:top w:val="single" w:sz="4" w:space="0" w:color="auto"/>
              <w:left w:val="nil"/>
              <w:right w:val="nil"/>
            </w:tcBorders>
            <w:vAlign w:val="bottom"/>
          </w:tcPr>
          <w:p w14:paraId="0DB11D08"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Total</w:t>
            </w:r>
          </w:p>
        </w:tc>
      </w:tr>
      <w:tr w:rsidR="00936EF3" w:rsidRPr="00E12604" w14:paraId="7395AC18" w14:textId="77777777" w:rsidTr="00AF1B49">
        <w:trPr>
          <w:tblHeader/>
        </w:trPr>
        <w:tc>
          <w:tcPr>
            <w:tcW w:w="5364" w:type="dxa"/>
            <w:tcBorders>
              <w:top w:val="nil"/>
              <w:left w:val="nil"/>
              <w:right w:val="nil"/>
            </w:tcBorders>
          </w:tcPr>
          <w:p w14:paraId="54D97A64" w14:textId="77777777" w:rsidR="00936EF3" w:rsidRPr="00E12604" w:rsidRDefault="00936EF3" w:rsidP="001E62CD">
            <w:pPr>
              <w:spacing w:line="254" w:lineRule="auto"/>
              <w:ind w:left="-14" w:hanging="90"/>
              <w:jc w:val="both"/>
              <w:rPr>
                <w:rFonts w:ascii="Arial" w:hAnsi="Arial" w:cs="Arial"/>
                <w:color w:val="000000"/>
                <w:sz w:val="18"/>
                <w:szCs w:val="18"/>
                <w:u w:val="single"/>
              </w:rPr>
            </w:pPr>
          </w:p>
        </w:tc>
        <w:tc>
          <w:tcPr>
            <w:tcW w:w="1368" w:type="dxa"/>
            <w:tcBorders>
              <w:top w:val="nil"/>
              <w:left w:val="nil"/>
              <w:bottom w:val="single" w:sz="4" w:space="0" w:color="auto"/>
              <w:right w:val="nil"/>
            </w:tcBorders>
            <w:hideMark/>
          </w:tcPr>
          <w:p w14:paraId="36392C4A"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B9295A0"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182D797"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36EF3" w:rsidRPr="00E12604" w14:paraId="4AED9D1E" w14:textId="77777777" w:rsidTr="00AF1B49">
        <w:tc>
          <w:tcPr>
            <w:tcW w:w="5364" w:type="dxa"/>
            <w:tcBorders>
              <w:top w:val="nil"/>
              <w:left w:val="nil"/>
              <w:right w:val="nil"/>
            </w:tcBorders>
          </w:tcPr>
          <w:p w14:paraId="0974B601" w14:textId="77777777" w:rsidR="00936EF3" w:rsidRPr="00E12604" w:rsidRDefault="00936EF3" w:rsidP="001E62CD">
            <w:pPr>
              <w:spacing w:line="254" w:lineRule="auto"/>
              <w:ind w:left="-14" w:hanging="90"/>
              <w:rPr>
                <w:rFonts w:ascii="Arial" w:hAnsi="Arial" w:cs="Arial"/>
                <w:color w:val="000000"/>
                <w:sz w:val="18"/>
                <w:szCs w:val="18"/>
              </w:rPr>
            </w:pPr>
          </w:p>
        </w:tc>
        <w:tc>
          <w:tcPr>
            <w:tcW w:w="1368" w:type="dxa"/>
            <w:tcBorders>
              <w:top w:val="single" w:sz="4" w:space="0" w:color="auto"/>
              <w:left w:val="nil"/>
              <w:right w:val="nil"/>
            </w:tcBorders>
          </w:tcPr>
          <w:p w14:paraId="5D770BEB"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68" w:type="dxa"/>
            <w:tcBorders>
              <w:top w:val="single" w:sz="4" w:space="0" w:color="auto"/>
              <w:left w:val="nil"/>
              <w:right w:val="nil"/>
            </w:tcBorders>
          </w:tcPr>
          <w:p w14:paraId="1B56BA62"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68" w:type="dxa"/>
            <w:tcBorders>
              <w:top w:val="single" w:sz="4" w:space="0" w:color="auto"/>
              <w:left w:val="nil"/>
              <w:right w:val="nil"/>
            </w:tcBorders>
          </w:tcPr>
          <w:p w14:paraId="69390123" w14:textId="77777777" w:rsidR="00936EF3" w:rsidRPr="00E12604" w:rsidRDefault="00936EF3" w:rsidP="009B4160">
            <w:pPr>
              <w:spacing w:line="254" w:lineRule="auto"/>
              <w:ind w:left="-40" w:right="-72"/>
              <w:jc w:val="right"/>
              <w:rPr>
                <w:rFonts w:ascii="Arial" w:hAnsi="Arial" w:cs="Arial"/>
                <w:b/>
                <w:bCs/>
                <w:color w:val="000000"/>
                <w:sz w:val="18"/>
                <w:szCs w:val="18"/>
              </w:rPr>
            </w:pPr>
          </w:p>
        </w:tc>
      </w:tr>
      <w:tr w:rsidR="00936EF3" w:rsidRPr="00E12604" w14:paraId="021934AC" w14:textId="77777777" w:rsidTr="00AF1B49">
        <w:tc>
          <w:tcPr>
            <w:tcW w:w="5364" w:type="dxa"/>
            <w:tcBorders>
              <w:top w:val="nil"/>
              <w:left w:val="nil"/>
              <w:right w:val="nil"/>
            </w:tcBorders>
            <w:hideMark/>
          </w:tcPr>
          <w:p w14:paraId="18B155FA" w14:textId="77777777" w:rsidR="00936EF3" w:rsidRPr="00E12604" w:rsidRDefault="00936EF3" w:rsidP="001E62CD">
            <w:pPr>
              <w:spacing w:line="254" w:lineRule="auto"/>
              <w:ind w:left="-14" w:hanging="90"/>
              <w:rPr>
                <w:rFonts w:ascii="Arial" w:hAnsi="Arial" w:cs="Arial"/>
                <w:b/>
                <w:bCs/>
                <w:color w:val="000000"/>
                <w:sz w:val="18"/>
                <w:szCs w:val="18"/>
              </w:rPr>
            </w:pPr>
            <w:r w:rsidRPr="00E12604">
              <w:rPr>
                <w:rFonts w:ascii="Arial" w:hAnsi="Arial" w:cs="Arial"/>
                <w:b/>
                <w:bCs/>
                <w:color w:val="000000"/>
                <w:sz w:val="18"/>
                <w:szCs w:val="18"/>
              </w:rPr>
              <w:t>Financial liabilities</w:t>
            </w:r>
          </w:p>
        </w:tc>
        <w:tc>
          <w:tcPr>
            <w:tcW w:w="1368" w:type="dxa"/>
            <w:tcBorders>
              <w:top w:val="nil"/>
              <w:left w:val="nil"/>
              <w:right w:val="nil"/>
            </w:tcBorders>
          </w:tcPr>
          <w:p w14:paraId="663C15A2"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68" w:type="dxa"/>
            <w:tcBorders>
              <w:top w:val="nil"/>
              <w:left w:val="nil"/>
              <w:right w:val="nil"/>
            </w:tcBorders>
          </w:tcPr>
          <w:p w14:paraId="4AF99C75"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68" w:type="dxa"/>
            <w:tcBorders>
              <w:top w:val="nil"/>
              <w:left w:val="nil"/>
              <w:right w:val="nil"/>
            </w:tcBorders>
          </w:tcPr>
          <w:p w14:paraId="64F41010" w14:textId="37CE31D0" w:rsidR="00936EF3" w:rsidRPr="00E12604" w:rsidRDefault="00D11F78" w:rsidP="00D11F78">
            <w:pPr>
              <w:tabs>
                <w:tab w:val="left" w:pos="1080"/>
              </w:tabs>
              <w:spacing w:line="254" w:lineRule="auto"/>
              <w:ind w:left="-40" w:right="-72"/>
              <w:rPr>
                <w:rFonts w:ascii="Arial" w:hAnsi="Arial" w:cs="Arial"/>
                <w:b/>
                <w:bCs/>
                <w:color w:val="000000"/>
                <w:sz w:val="18"/>
                <w:szCs w:val="18"/>
              </w:rPr>
            </w:pPr>
            <w:r w:rsidRPr="00E12604">
              <w:rPr>
                <w:rFonts w:ascii="Arial" w:hAnsi="Arial" w:cs="Arial"/>
                <w:b/>
                <w:bCs/>
                <w:color w:val="000000"/>
                <w:sz w:val="18"/>
                <w:szCs w:val="18"/>
              </w:rPr>
              <w:tab/>
            </w:r>
          </w:p>
        </w:tc>
      </w:tr>
      <w:tr w:rsidR="00537C11" w:rsidRPr="00E12604" w14:paraId="5F610A3B" w14:textId="77777777" w:rsidTr="00AF1B49">
        <w:tc>
          <w:tcPr>
            <w:tcW w:w="5364" w:type="dxa"/>
            <w:tcBorders>
              <w:top w:val="nil"/>
              <w:left w:val="nil"/>
              <w:right w:val="nil"/>
            </w:tcBorders>
            <w:hideMark/>
          </w:tcPr>
          <w:p w14:paraId="1F74F567" w14:textId="5605A4C5" w:rsidR="00537C11" w:rsidRPr="00E12604" w:rsidRDefault="00537C11" w:rsidP="00537C11">
            <w:pPr>
              <w:spacing w:line="254" w:lineRule="auto"/>
              <w:ind w:left="-14" w:hanging="90"/>
              <w:rPr>
                <w:rFonts w:ascii="Arial" w:hAnsi="Arial" w:cs="Arial"/>
                <w:color w:val="000000"/>
                <w:sz w:val="18"/>
                <w:szCs w:val="18"/>
              </w:rPr>
            </w:pPr>
            <w:r w:rsidRPr="00E12604">
              <w:rPr>
                <w:rFonts w:ascii="Arial" w:hAnsi="Arial" w:cs="Arial"/>
                <w:color w:val="000000"/>
                <w:sz w:val="18"/>
                <w:szCs w:val="18"/>
              </w:rPr>
              <w:t>Trade and other current payables*</w:t>
            </w:r>
          </w:p>
        </w:tc>
        <w:tc>
          <w:tcPr>
            <w:tcW w:w="1368" w:type="dxa"/>
            <w:tcBorders>
              <w:top w:val="nil"/>
              <w:left w:val="nil"/>
              <w:right w:val="nil"/>
            </w:tcBorders>
            <w:vAlign w:val="bottom"/>
          </w:tcPr>
          <w:p w14:paraId="64F730DB" w14:textId="74860A2E"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8" w:type="dxa"/>
            <w:tcBorders>
              <w:top w:val="nil"/>
              <w:left w:val="nil"/>
              <w:right w:val="nil"/>
            </w:tcBorders>
            <w:vAlign w:val="bottom"/>
          </w:tcPr>
          <w:p w14:paraId="57D05BC2" w14:textId="49D0FF92"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789,520,435</w:t>
            </w:r>
          </w:p>
        </w:tc>
        <w:tc>
          <w:tcPr>
            <w:tcW w:w="1368" w:type="dxa"/>
            <w:tcBorders>
              <w:top w:val="nil"/>
              <w:left w:val="nil"/>
              <w:right w:val="nil"/>
            </w:tcBorders>
            <w:vAlign w:val="bottom"/>
          </w:tcPr>
          <w:p w14:paraId="6F5D0A4C" w14:textId="2116AEA9"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789,520,435</w:t>
            </w:r>
          </w:p>
        </w:tc>
      </w:tr>
      <w:tr w:rsidR="00537C11" w:rsidRPr="00E12604" w14:paraId="04AA687D" w14:textId="77777777" w:rsidTr="00AF1B49">
        <w:tc>
          <w:tcPr>
            <w:tcW w:w="5364" w:type="dxa"/>
            <w:tcBorders>
              <w:top w:val="nil"/>
              <w:left w:val="nil"/>
              <w:right w:val="nil"/>
            </w:tcBorders>
            <w:hideMark/>
          </w:tcPr>
          <w:p w14:paraId="24E68423" w14:textId="04A2D553" w:rsidR="006C5F59" w:rsidRPr="00E12604" w:rsidRDefault="006C5F59" w:rsidP="006C5F59">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w:t>
            </w:r>
            <w:r w:rsidR="004A27BA" w:rsidRPr="00E12604">
              <w:rPr>
                <w:rFonts w:ascii="Arial" w:hAnsi="Arial" w:cs="Arial"/>
                <w:color w:val="000000"/>
                <w:sz w:val="18"/>
                <w:szCs w:val="18"/>
              </w:rPr>
              <w:t xml:space="preserve"> </w:t>
            </w:r>
            <w:r w:rsidRPr="00E12604">
              <w:rPr>
                <w:rFonts w:ascii="Arial" w:hAnsi="Arial" w:cs="Arial"/>
                <w:color w:val="000000"/>
                <w:sz w:val="18"/>
                <w:szCs w:val="18"/>
              </w:rPr>
              <w:t>Foreign currency</w:t>
            </w:r>
          </w:p>
          <w:p w14:paraId="28D266C1" w14:textId="3A67F268" w:rsidR="00537C11" w:rsidRPr="00E12604" w:rsidRDefault="006C5F59" w:rsidP="006C5F59">
            <w:pPr>
              <w:spacing w:line="254" w:lineRule="auto"/>
              <w:ind w:left="-14" w:hanging="90"/>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368" w:type="dxa"/>
            <w:tcBorders>
              <w:top w:val="nil"/>
              <w:left w:val="nil"/>
              <w:right w:val="nil"/>
            </w:tcBorders>
            <w:vAlign w:val="bottom"/>
          </w:tcPr>
          <w:p w14:paraId="2ABCD47A" w14:textId="2D2ECEBF"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1,939,051</w:t>
            </w:r>
          </w:p>
        </w:tc>
        <w:tc>
          <w:tcPr>
            <w:tcW w:w="1368" w:type="dxa"/>
            <w:tcBorders>
              <w:top w:val="nil"/>
              <w:left w:val="nil"/>
              <w:right w:val="nil"/>
            </w:tcBorders>
            <w:vAlign w:val="bottom"/>
          </w:tcPr>
          <w:p w14:paraId="378B00B0" w14:textId="5A2EBE89"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8" w:type="dxa"/>
            <w:tcBorders>
              <w:top w:val="nil"/>
              <w:left w:val="nil"/>
              <w:right w:val="nil"/>
            </w:tcBorders>
            <w:vAlign w:val="bottom"/>
          </w:tcPr>
          <w:p w14:paraId="6AA630C8" w14:textId="7F5889AF"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1,939,051</w:t>
            </w:r>
          </w:p>
        </w:tc>
      </w:tr>
      <w:tr w:rsidR="00537C11" w:rsidRPr="00E12604" w14:paraId="788E44F4" w14:textId="77777777" w:rsidTr="00AF1B49">
        <w:tc>
          <w:tcPr>
            <w:tcW w:w="5364" w:type="dxa"/>
            <w:tcBorders>
              <w:top w:val="nil"/>
              <w:left w:val="nil"/>
              <w:right w:val="nil"/>
            </w:tcBorders>
            <w:hideMark/>
          </w:tcPr>
          <w:p w14:paraId="1877323E" w14:textId="77777777" w:rsidR="00537C11" w:rsidRPr="00E12604" w:rsidRDefault="00537C11" w:rsidP="00537C11">
            <w:pPr>
              <w:spacing w:line="254" w:lineRule="auto"/>
              <w:ind w:left="-14" w:hanging="90"/>
              <w:rPr>
                <w:rFonts w:ascii="Arial" w:hAnsi="Arial" w:cs="Arial"/>
                <w:color w:val="000000"/>
                <w:sz w:val="18"/>
                <w:szCs w:val="18"/>
              </w:rPr>
            </w:pPr>
            <w:r w:rsidRPr="00E12604">
              <w:rPr>
                <w:rFonts w:ascii="Arial" w:hAnsi="Arial" w:cs="Arial"/>
                <w:color w:val="000000"/>
                <w:sz w:val="18"/>
                <w:szCs w:val="18"/>
              </w:rPr>
              <w:t>Lease liabilities</w:t>
            </w:r>
          </w:p>
        </w:tc>
        <w:tc>
          <w:tcPr>
            <w:tcW w:w="1368" w:type="dxa"/>
            <w:tcBorders>
              <w:top w:val="nil"/>
              <w:left w:val="nil"/>
              <w:bottom w:val="single" w:sz="4" w:space="0" w:color="auto"/>
              <w:right w:val="nil"/>
            </w:tcBorders>
            <w:vAlign w:val="bottom"/>
          </w:tcPr>
          <w:p w14:paraId="2FCF3C28" w14:textId="5994C08B"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08003977" w14:textId="5CE8AB19"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216,779</w:t>
            </w:r>
          </w:p>
        </w:tc>
        <w:tc>
          <w:tcPr>
            <w:tcW w:w="1368" w:type="dxa"/>
            <w:tcBorders>
              <w:top w:val="nil"/>
              <w:left w:val="nil"/>
              <w:bottom w:val="single" w:sz="4" w:space="0" w:color="auto"/>
              <w:right w:val="nil"/>
            </w:tcBorders>
            <w:vAlign w:val="bottom"/>
          </w:tcPr>
          <w:p w14:paraId="0BA94A26" w14:textId="36E25151" w:rsidR="00537C11" w:rsidRPr="00E12604" w:rsidRDefault="00537C11" w:rsidP="00537C11">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216,779</w:t>
            </w:r>
          </w:p>
        </w:tc>
      </w:tr>
      <w:tr w:rsidR="000C1AD0" w:rsidRPr="00E12604" w14:paraId="1A8AD12C" w14:textId="77777777" w:rsidTr="00AF1B49">
        <w:tc>
          <w:tcPr>
            <w:tcW w:w="5364" w:type="dxa"/>
            <w:tcBorders>
              <w:top w:val="nil"/>
              <w:left w:val="nil"/>
              <w:right w:val="nil"/>
            </w:tcBorders>
          </w:tcPr>
          <w:p w14:paraId="5911E977" w14:textId="77777777" w:rsidR="000C1AD0" w:rsidRPr="00E12604" w:rsidRDefault="000C1AD0">
            <w:pPr>
              <w:spacing w:line="254" w:lineRule="auto"/>
              <w:ind w:left="-14" w:hanging="90"/>
              <w:rPr>
                <w:rFonts w:ascii="Arial" w:hAnsi="Arial" w:cs="Arial"/>
                <w:color w:val="000000"/>
                <w:sz w:val="18"/>
                <w:szCs w:val="18"/>
              </w:rPr>
            </w:pPr>
          </w:p>
        </w:tc>
        <w:tc>
          <w:tcPr>
            <w:tcW w:w="1368" w:type="dxa"/>
            <w:tcBorders>
              <w:top w:val="single" w:sz="4" w:space="0" w:color="auto"/>
              <w:left w:val="nil"/>
              <w:right w:val="nil"/>
            </w:tcBorders>
          </w:tcPr>
          <w:p w14:paraId="1F365485" w14:textId="77777777" w:rsidR="000C1AD0" w:rsidRPr="00E12604" w:rsidRDefault="000C1AD0">
            <w:pPr>
              <w:spacing w:line="254" w:lineRule="auto"/>
              <w:ind w:left="-40" w:right="-72"/>
              <w:jc w:val="right"/>
              <w:rPr>
                <w:rFonts w:ascii="Arial" w:hAnsi="Arial" w:cs="Arial"/>
                <w:color w:val="000000"/>
                <w:sz w:val="18"/>
                <w:szCs w:val="18"/>
              </w:rPr>
            </w:pPr>
          </w:p>
        </w:tc>
        <w:tc>
          <w:tcPr>
            <w:tcW w:w="1368" w:type="dxa"/>
            <w:tcBorders>
              <w:top w:val="single" w:sz="4" w:space="0" w:color="auto"/>
              <w:left w:val="nil"/>
              <w:right w:val="nil"/>
            </w:tcBorders>
          </w:tcPr>
          <w:p w14:paraId="02554770" w14:textId="77777777" w:rsidR="000C1AD0" w:rsidRPr="00E12604" w:rsidRDefault="000C1AD0">
            <w:pPr>
              <w:spacing w:line="254" w:lineRule="auto"/>
              <w:ind w:left="-40" w:right="-72"/>
              <w:jc w:val="right"/>
              <w:rPr>
                <w:rFonts w:ascii="Arial" w:hAnsi="Arial" w:cs="Arial"/>
                <w:color w:val="000000"/>
                <w:sz w:val="18"/>
                <w:szCs w:val="18"/>
              </w:rPr>
            </w:pPr>
          </w:p>
        </w:tc>
        <w:tc>
          <w:tcPr>
            <w:tcW w:w="1368" w:type="dxa"/>
            <w:tcBorders>
              <w:top w:val="single" w:sz="4" w:space="0" w:color="auto"/>
              <w:left w:val="nil"/>
              <w:right w:val="nil"/>
            </w:tcBorders>
          </w:tcPr>
          <w:p w14:paraId="1CA2545A" w14:textId="77777777" w:rsidR="000C1AD0" w:rsidRPr="00E12604" w:rsidRDefault="000C1AD0">
            <w:pPr>
              <w:spacing w:line="254" w:lineRule="auto"/>
              <w:ind w:left="-40" w:right="-72"/>
              <w:jc w:val="right"/>
              <w:rPr>
                <w:rFonts w:ascii="Arial" w:hAnsi="Arial" w:cs="Arial"/>
                <w:color w:val="000000"/>
                <w:sz w:val="18"/>
                <w:szCs w:val="18"/>
              </w:rPr>
            </w:pPr>
          </w:p>
        </w:tc>
      </w:tr>
      <w:tr w:rsidR="00832346" w:rsidRPr="00E12604" w14:paraId="53767CD1" w14:textId="77777777" w:rsidTr="00AF1B49">
        <w:tc>
          <w:tcPr>
            <w:tcW w:w="5364" w:type="dxa"/>
            <w:tcBorders>
              <w:top w:val="nil"/>
              <w:left w:val="nil"/>
              <w:right w:val="nil"/>
            </w:tcBorders>
          </w:tcPr>
          <w:p w14:paraId="5A87529C" w14:textId="77777777" w:rsidR="00832346" w:rsidRPr="00E12604" w:rsidRDefault="00832346" w:rsidP="00832346">
            <w:pPr>
              <w:spacing w:line="254" w:lineRule="auto"/>
              <w:ind w:left="-14" w:hanging="90"/>
              <w:rPr>
                <w:rFonts w:ascii="Arial" w:hAnsi="Arial" w:cs="Arial"/>
                <w:color w:val="000000"/>
                <w:sz w:val="18"/>
                <w:szCs w:val="18"/>
              </w:rPr>
            </w:pPr>
          </w:p>
        </w:tc>
        <w:tc>
          <w:tcPr>
            <w:tcW w:w="1368" w:type="dxa"/>
            <w:tcBorders>
              <w:left w:val="nil"/>
              <w:bottom w:val="single" w:sz="4" w:space="0" w:color="auto"/>
              <w:right w:val="nil"/>
            </w:tcBorders>
          </w:tcPr>
          <w:p w14:paraId="14790B68" w14:textId="6EA375F4" w:rsidR="00832346" w:rsidRPr="00E12604" w:rsidRDefault="00832346" w:rsidP="0083234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1,939,051</w:t>
            </w:r>
          </w:p>
        </w:tc>
        <w:tc>
          <w:tcPr>
            <w:tcW w:w="1368" w:type="dxa"/>
            <w:tcBorders>
              <w:left w:val="nil"/>
              <w:bottom w:val="single" w:sz="4" w:space="0" w:color="auto"/>
              <w:right w:val="nil"/>
            </w:tcBorders>
          </w:tcPr>
          <w:p w14:paraId="02B75B5E" w14:textId="2BF917CE" w:rsidR="00832346" w:rsidRPr="00E12604" w:rsidRDefault="00832346" w:rsidP="0083234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789,737,214</w:t>
            </w:r>
          </w:p>
        </w:tc>
        <w:tc>
          <w:tcPr>
            <w:tcW w:w="1368" w:type="dxa"/>
            <w:tcBorders>
              <w:left w:val="nil"/>
              <w:bottom w:val="single" w:sz="4" w:space="0" w:color="auto"/>
              <w:right w:val="nil"/>
            </w:tcBorders>
          </w:tcPr>
          <w:p w14:paraId="4F38DCAB" w14:textId="094BEF09" w:rsidR="00832346" w:rsidRPr="00E12604" w:rsidRDefault="00832346" w:rsidP="0083234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791,676,265</w:t>
            </w:r>
          </w:p>
        </w:tc>
      </w:tr>
      <w:tr w:rsidR="00936EF3" w:rsidRPr="00E12604" w14:paraId="132810DC" w14:textId="77777777" w:rsidTr="00AF1B49">
        <w:tc>
          <w:tcPr>
            <w:tcW w:w="5364" w:type="dxa"/>
            <w:tcBorders>
              <w:top w:val="nil"/>
              <w:left w:val="nil"/>
              <w:right w:val="nil"/>
            </w:tcBorders>
          </w:tcPr>
          <w:p w14:paraId="04F84AD7" w14:textId="77777777" w:rsidR="00936EF3" w:rsidRPr="00E12604" w:rsidRDefault="00936EF3" w:rsidP="001E62CD">
            <w:pPr>
              <w:spacing w:line="254" w:lineRule="auto"/>
              <w:ind w:left="-14" w:hanging="90"/>
              <w:rPr>
                <w:rFonts w:ascii="Arial" w:hAnsi="Arial" w:cs="Arial"/>
                <w:color w:val="000000"/>
                <w:sz w:val="18"/>
                <w:szCs w:val="18"/>
              </w:rPr>
            </w:pPr>
          </w:p>
        </w:tc>
        <w:tc>
          <w:tcPr>
            <w:tcW w:w="1368" w:type="dxa"/>
            <w:tcBorders>
              <w:top w:val="single" w:sz="4" w:space="0" w:color="auto"/>
              <w:left w:val="nil"/>
              <w:right w:val="nil"/>
            </w:tcBorders>
          </w:tcPr>
          <w:p w14:paraId="445BD9DF" w14:textId="77777777" w:rsidR="00936EF3" w:rsidRPr="00E12604" w:rsidRDefault="00936EF3" w:rsidP="009B4160">
            <w:pPr>
              <w:spacing w:line="254" w:lineRule="auto"/>
              <w:ind w:left="-40" w:right="-72"/>
              <w:jc w:val="right"/>
              <w:rPr>
                <w:rFonts w:ascii="Arial" w:hAnsi="Arial" w:cs="Arial"/>
                <w:color w:val="000000"/>
                <w:sz w:val="18"/>
                <w:szCs w:val="18"/>
              </w:rPr>
            </w:pPr>
          </w:p>
        </w:tc>
        <w:tc>
          <w:tcPr>
            <w:tcW w:w="1368" w:type="dxa"/>
            <w:tcBorders>
              <w:top w:val="single" w:sz="4" w:space="0" w:color="auto"/>
              <w:left w:val="nil"/>
              <w:right w:val="nil"/>
            </w:tcBorders>
          </w:tcPr>
          <w:p w14:paraId="38F6CDEE" w14:textId="77777777" w:rsidR="00936EF3" w:rsidRPr="00E12604" w:rsidRDefault="00936EF3" w:rsidP="009B4160">
            <w:pPr>
              <w:spacing w:line="254" w:lineRule="auto"/>
              <w:ind w:left="-40" w:right="-72"/>
              <w:jc w:val="right"/>
              <w:rPr>
                <w:rFonts w:ascii="Arial" w:hAnsi="Arial" w:cs="Arial"/>
                <w:color w:val="000000"/>
                <w:sz w:val="18"/>
                <w:szCs w:val="18"/>
              </w:rPr>
            </w:pPr>
          </w:p>
        </w:tc>
        <w:tc>
          <w:tcPr>
            <w:tcW w:w="1368" w:type="dxa"/>
            <w:tcBorders>
              <w:top w:val="single" w:sz="4" w:space="0" w:color="auto"/>
              <w:left w:val="nil"/>
              <w:right w:val="nil"/>
            </w:tcBorders>
          </w:tcPr>
          <w:p w14:paraId="6F4708C3" w14:textId="77777777" w:rsidR="00936EF3" w:rsidRPr="00E12604" w:rsidRDefault="00936EF3" w:rsidP="009B4160">
            <w:pPr>
              <w:spacing w:line="254" w:lineRule="auto"/>
              <w:ind w:left="-40" w:right="-72"/>
              <w:jc w:val="right"/>
              <w:rPr>
                <w:rFonts w:ascii="Arial" w:hAnsi="Arial" w:cs="Arial"/>
                <w:color w:val="000000"/>
                <w:sz w:val="18"/>
                <w:szCs w:val="18"/>
              </w:rPr>
            </w:pPr>
          </w:p>
        </w:tc>
      </w:tr>
      <w:tr w:rsidR="00E510DA" w:rsidRPr="00E12604" w14:paraId="41A6302B" w14:textId="77777777" w:rsidTr="00AF1B49">
        <w:tc>
          <w:tcPr>
            <w:tcW w:w="5364" w:type="dxa"/>
            <w:tcBorders>
              <w:top w:val="nil"/>
              <w:left w:val="nil"/>
              <w:bottom w:val="nil"/>
              <w:right w:val="nil"/>
            </w:tcBorders>
          </w:tcPr>
          <w:p w14:paraId="031B90AE" w14:textId="07DFA660" w:rsidR="00E510DA" w:rsidRPr="00E12604" w:rsidRDefault="000C1AD0" w:rsidP="001E62CD">
            <w:pPr>
              <w:spacing w:line="254" w:lineRule="auto"/>
              <w:ind w:left="-14" w:hanging="90"/>
              <w:rPr>
                <w:rFonts w:ascii="Arial" w:hAnsi="Arial" w:cs="Arial"/>
                <w:color w:val="000000"/>
                <w:sz w:val="18"/>
                <w:szCs w:val="18"/>
              </w:rPr>
            </w:pPr>
            <w:r w:rsidRPr="00E12604">
              <w:rPr>
                <w:rFonts w:ascii="Arial" w:hAnsi="Arial" w:cs="Arial"/>
                <w:color w:val="000000"/>
                <w:sz w:val="18"/>
                <w:szCs w:val="18"/>
              </w:rPr>
              <w:t>*  Exclude non-financial liabilities</w:t>
            </w:r>
          </w:p>
        </w:tc>
        <w:tc>
          <w:tcPr>
            <w:tcW w:w="1368" w:type="dxa"/>
            <w:tcBorders>
              <w:left w:val="nil"/>
              <w:right w:val="nil"/>
            </w:tcBorders>
          </w:tcPr>
          <w:p w14:paraId="538A24FF" w14:textId="13F0D489" w:rsidR="00E510DA" w:rsidRPr="00E12604" w:rsidRDefault="00E510DA" w:rsidP="00E510DA">
            <w:pPr>
              <w:spacing w:line="254" w:lineRule="auto"/>
              <w:ind w:left="-40" w:right="-72"/>
              <w:jc w:val="right"/>
              <w:rPr>
                <w:rFonts w:ascii="Arial" w:hAnsi="Arial" w:cs="Arial"/>
                <w:color w:val="000000"/>
                <w:sz w:val="18"/>
                <w:szCs w:val="18"/>
              </w:rPr>
            </w:pPr>
          </w:p>
        </w:tc>
        <w:tc>
          <w:tcPr>
            <w:tcW w:w="1368" w:type="dxa"/>
            <w:tcBorders>
              <w:left w:val="nil"/>
              <w:right w:val="nil"/>
            </w:tcBorders>
          </w:tcPr>
          <w:p w14:paraId="03D9652F" w14:textId="6F511072" w:rsidR="00E510DA" w:rsidRPr="00E12604" w:rsidRDefault="00E510DA" w:rsidP="00E510DA">
            <w:pPr>
              <w:spacing w:line="254" w:lineRule="auto"/>
              <w:ind w:left="-40" w:right="-72"/>
              <w:jc w:val="right"/>
              <w:rPr>
                <w:rFonts w:ascii="Arial" w:hAnsi="Arial" w:cs="Arial"/>
                <w:color w:val="000000"/>
                <w:sz w:val="18"/>
                <w:szCs w:val="18"/>
              </w:rPr>
            </w:pPr>
          </w:p>
        </w:tc>
        <w:tc>
          <w:tcPr>
            <w:tcW w:w="1368" w:type="dxa"/>
            <w:tcBorders>
              <w:left w:val="nil"/>
              <w:right w:val="nil"/>
            </w:tcBorders>
          </w:tcPr>
          <w:p w14:paraId="460B7C23" w14:textId="7CB60E57" w:rsidR="00E510DA" w:rsidRPr="00E12604" w:rsidRDefault="00E510DA" w:rsidP="00E510DA">
            <w:pPr>
              <w:spacing w:line="254" w:lineRule="auto"/>
              <w:ind w:left="-40" w:right="-72"/>
              <w:jc w:val="right"/>
              <w:rPr>
                <w:rFonts w:ascii="Arial" w:hAnsi="Arial" w:cs="Arial"/>
                <w:color w:val="000000"/>
                <w:sz w:val="18"/>
                <w:szCs w:val="18"/>
              </w:rPr>
            </w:pPr>
          </w:p>
        </w:tc>
      </w:tr>
    </w:tbl>
    <w:p w14:paraId="36920C4E" w14:textId="05EEF5BB" w:rsidR="00C20A7D" w:rsidRPr="00E12604" w:rsidRDefault="00C20A7D" w:rsidP="005352CB">
      <w:pPr>
        <w:rPr>
          <w:rFonts w:ascii="Arial" w:hAnsi="Arial" w:cs="Arial"/>
          <w:color w:val="000000"/>
          <w:sz w:val="18"/>
          <w:szCs w:val="18"/>
        </w:rPr>
      </w:pPr>
    </w:p>
    <w:p w14:paraId="7786B587" w14:textId="77777777" w:rsidR="00936EF3" w:rsidRPr="00E12604" w:rsidRDefault="00C20A7D" w:rsidP="005352CB">
      <w:pPr>
        <w:rPr>
          <w:rFonts w:ascii="Arial" w:hAnsi="Arial" w:cs="Arial"/>
          <w:color w:val="000000"/>
          <w:sz w:val="18"/>
          <w:szCs w:val="18"/>
        </w:rPr>
      </w:pPr>
      <w:r w:rsidRPr="00E12604">
        <w:rPr>
          <w:rFonts w:ascii="Arial" w:hAnsi="Arial" w:cs="Arial"/>
          <w:color w:val="000000"/>
          <w:sz w:val="18"/>
          <w:szCs w:val="18"/>
        </w:rPr>
        <w:br w:type="page"/>
      </w:r>
    </w:p>
    <w:tbl>
      <w:tblPr>
        <w:tblW w:w="9468" w:type="dxa"/>
        <w:tblInd w:w="108" w:type="dxa"/>
        <w:tblLook w:val="04A0" w:firstRow="1" w:lastRow="0" w:firstColumn="1" w:lastColumn="0" w:noHBand="0" w:noVBand="1"/>
      </w:tblPr>
      <w:tblGrid>
        <w:gridCol w:w="3951"/>
        <w:gridCol w:w="1360"/>
        <w:gridCol w:w="1425"/>
        <w:gridCol w:w="1366"/>
        <w:gridCol w:w="1366"/>
      </w:tblGrid>
      <w:tr w:rsidR="00CF6ED7" w:rsidRPr="00E12604" w14:paraId="3EF98BA5" w14:textId="77777777" w:rsidTr="00AB360D">
        <w:trPr>
          <w:trHeight w:val="216"/>
          <w:tblHeader/>
        </w:trPr>
        <w:tc>
          <w:tcPr>
            <w:tcW w:w="3951" w:type="dxa"/>
            <w:tcBorders>
              <w:top w:val="nil"/>
              <w:left w:val="nil"/>
              <w:right w:val="nil"/>
            </w:tcBorders>
          </w:tcPr>
          <w:p w14:paraId="4B948382" w14:textId="77777777" w:rsidR="00936EF3" w:rsidRPr="00E12604" w:rsidRDefault="00936EF3" w:rsidP="009B4160">
            <w:pPr>
              <w:spacing w:line="254" w:lineRule="auto"/>
              <w:ind w:left="-40"/>
              <w:jc w:val="both"/>
              <w:rPr>
                <w:rFonts w:ascii="Arial" w:hAnsi="Arial" w:cs="Arial"/>
                <w:b/>
                <w:bCs/>
                <w:color w:val="000000"/>
                <w:sz w:val="18"/>
                <w:szCs w:val="18"/>
              </w:rPr>
            </w:pPr>
          </w:p>
        </w:tc>
        <w:tc>
          <w:tcPr>
            <w:tcW w:w="5517" w:type="dxa"/>
            <w:gridSpan w:val="4"/>
            <w:tcBorders>
              <w:left w:val="nil"/>
              <w:bottom w:val="single" w:sz="4" w:space="0" w:color="auto"/>
              <w:right w:val="nil"/>
            </w:tcBorders>
            <w:hideMark/>
          </w:tcPr>
          <w:p w14:paraId="7C50B340" w14:textId="429C6768" w:rsidR="00936EF3" w:rsidRPr="00E12604" w:rsidRDefault="00936EF3" w:rsidP="009B4160">
            <w:pPr>
              <w:spacing w:line="254" w:lineRule="auto"/>
              <w:ind w:left="-40"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CF6ED7" w:rsidRPr="00E12604" w14:paraId="6D71A0FD" w14:textId="77777777" w:rsidTr="00AB360D">
        <w:trPr>
          <w:trHeight w:val="216"/>
          <w:tblHeader/>
        </w:trPr>
        <w:tc>
          <w:tcPr>
            <w:tcW w:w="3951" w:type="dxa"/>
            <w:tcBorders>
              <w:top w:val="nil"/>
              <w:left w:val="nil"/>
              <w:right w:val="nil"/>
            </w:tcBorders>
          </w:tcPr>
          <w:p w14:paraId="066F1A47" w14:textId="77777777" w:rsidR="009D581B" w:rsidRPr="00E12604" w:rsidRDefault="009D581B" w:rsidP="009D581B">
            <w:pPr>
              <w:spacing w:line="254" w:lineRule="auto"/>
              <w:ind w:left="-40"/>
              <w:jc w:val="both"/>
              <w:rPr>
                <w:rFonts w:ascii="Arial" w:hAnsi="Arial" w:cs="Arial"/>
                <w:b/>
                <w:bCs/>
                <w:color w:val="000000"/>
                <w:sz w:val="18"/>
                <w:szCs w:val="18"/>
              </w:rPr>
            </w:pPr>
          </w:p>
        </w:tc>
        <w:tc>
          <w:tcPr>
            <w:tcW w:w="1360" w:type="dxa"/>
            <w:tcBorders>
              <w:top w:val="single" w:sz="4" w:space="0" w:color="auto"/>
              <w:left w:val="nil"/>
              <w:right w:val="nil"/>
            </w:tcBorders>
            <w:vAlign w:val="bottom"/>
          </w:tcPr>
          <w:p w14:paraId="0D15ABAD" w14:textId="77777777" w:rsidR="009D581B" w:rsidRPr="00E12604" w:rsidRDefault="009D581B" w:rsidP="009D581B">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1367C552" w14:textId="77777777" w:rsidR="009D581B" w:rsidRPr="00E12604" w:rsidRDefault="009D581B" w:rsidP="009D581B">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profit or loss </w:t>
            </w:r>
          </w:p>
          <w:p w14:paraId="6F4FC765" w14:textId="0F099A7B" w:rsidR="009D581B" w:rsidRPr="00E12604" w:rsidRDefault="009D581B" w:rsidP="009D581B">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z w:val="18"/>
                <w:szCs w:val="18"/>
              </w:rPr>
              <w:t>(FVPL)</w:t>
            </w:r>
          </w:p>
        </w:tc>
        <w:tc>
          <w:tcPr>
            <w:tcW w:w="1425" w:type="dxa"/>
            <w:tcBorders>
              <w:top w:val="single" w:sz="4" w:space="0" w:color="auto"/>
              <w:left w:val="nil"/>
              <w:right w:val="nil"/>
            </w:tcBorders>
            <w:vAlign w:val="bottom"/>
          </w:tcPr>
          <w:p w14:paraId="61EEE071" w14:textId="77777777" w:rsidR="009D581B" w:rsidRPr="00E12604" w:rsidRDefault="009D581B" w:rsidP="009D581B">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62A150F8" w14:textId="242533FB" w:rsidR="009D581B" w:rsidRPr="00E12604" w:rsidRDefault="009D581B" w:rsidP="009D581B">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z w:val="18"/>
                <w:szCs w:val="18"/>
              </w:rPr>
              <w:t>other comprehensive income (FVOCI)</w:t>
            </w:r>
          </w:p>
        </w:tc>
        <w:tc>
          <w:tcPr>
            <w:tcW w:w="1366" w:type="dxa"/>
            <w:tcBorders>
              <w:top w:val="single" w:sz="4" w:space="0" w:color="auto"/>
              <w:left w:val="nil"/>
              <w:right w:val="nil"/>
            </w:tcBorders>
            <w:vAlign w:val="bottom"/>
          </w:tcPr>
          <w:p w14:paraId="5D0333B5"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5EE38610"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599AEF73"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27E0EE3D"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6C98D37D" w14:textId="7B205D5E" w:rsidR="009D581B" w:rsidRPr="00E12604" w:rsidRDefault="009D581B" w:rsidP="009D581B">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Amortised cost</w:t>
            </w:r>
          </w:p>
        </w:tc>
        <w:tc>
          <w:tcPr>
            <w:tcW w:w="1366" w:type="dxa"/>
            <w:tcBorders>
              <w:top w:val="single" w:sz="4" w:space="0" w:color="auto"/>
              <w:left w:val="nil"/>
              <w:right w:val="nil"/>
            </w:tcBorders>
            <w:vAlign w:val="bottom"/>
          </w:tcPr>
          <w:p w14:paraId="6CE2B5E4"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5068E25D"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62C0F169"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1EFA2B01" w14:textId="77777777" w:rsidR="009D581B" w:rsidRPr="00E12604" w:rsidRDefault="009D581B" w:rsidP="009D581B">
            <w:pPr>
              <w:spacing w:line="254" w:lineRule="auto"/>
              <w:ind w:left="-40" w:right="-72"/>
              <w:jc w:val="right"/>
              <w:rPr>
                <w:rFonts w:ascii="Arial" w:hAnsi="Arial" w:cs="Arial"/>
                <w:b/>
                <w:bCs/>
                <w:color w:val="000000"/>
                <w:spacing w:val="-8"/>
                <w:sz w:val="18"/>
                <w:szCs w:val="18"/>
              </w:rPr>
            </w:pPr>
          </w:p>
          <w:p w14:paraId="079154DF" w14:textId="7E508161" w:rsidR="009D581B" w:rsidRPr="00E12604" w:rsidRDefault="009D581B" w:rsidP="009D581B">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Total</w:t>
            </w:r>
          </w:p>
        </w:tc>
      </w:tr>
      <w:tr w:rsidR="00CF6ED7" w:rsidRPr="00E12604" w14:paraId="0ECA882E" w14:textId="77777777" w:rsidTr="00AF1B49">
        <w:trPr>
          <w:trHeight w:val="216"/>
          <w:tblHeader/>
        </w:trPr>
        <w:tc>
          <w:tcPr>
            <w:tcW w:w="3951" w:type="dxa"/>
            <w:tcBorders>
              <w:top w:val="nil"/>
              <w:left w:val="nil"/>
              <w:right w:val="nil"/>
            </w:tcBorders>
          </w:tcPr>
          <w:p w14:paraId="5C7A1802" w14:textId="77777777" w:rsidR="00936EF3" w:rsidRPr="00E12604" w:rsidRDefault="00936EF3" w:rsidP="009B4160">
            <w:pPr>
              <w:spacing w:line="254" w:lineRule="auto"/>
              <w:ind w:left="-40"/>
              <w:jc w:val="both"/>
              <w:rPr>
                <w:rFonts w:ascii="Arial" w:hAnsi="Arial" w:cs="Arial"/>
                <w:color w:val="000000"/>
                <w:sz w:val="18"/>
                <w:szCs w:val="18"/>
                <w:u w:val="single"/>
              </w:rPr>
            </w:pPr>
          </w:p>
        </w:tc>
        <w:tc>
          <w:tcPr>
            <w:tcW w:w="1360" w:type="dxa"/>
            <w:tcBorders>
              <w:top w:val="nil"/>
              <w:left w:val="nil"/>
              <w:bottom w:val="single" w:sz="4" w:space="0" w:color="auto"/>
              <w:right w:val="nil"/>
            </w:tcBorders>
            <w:hideMark/>
          </w:tcPr>
          <w:p w14:paraId="52F7F964"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25" w:type="dxa"/>
            <w:tcBorders>
              <w:top w:val="nil"/>
              <w:left w:val="nil"/>
              <w:bottom w:val="single" w:sz="4" w:space="0" w:color="auto"/>
              <w:right w:val="nil"/>
            </w:tcBorders>
            <w:hideMark/>
          </w:tcPr>
          <w:p w14:paraId="0E27440D"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6" w:type="dxa"/>
            <w:tcBorders>
              <w:top w:val="nil"/>
              <w:left w:val="nil"/>
              <w:bottom w:val="single" w:sz="4" w:space="0" w:color="auto"/>
              <w:right w:val="nil"/>
            </w:tcBorders>
            <w:hideMark/>
          </w:tcPr>
          <w:p w14:paraId="136A6E95"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6" w:type="dxa"/>
            <w:tcBorders>
              <w:top w:val="nil"/>
              <w:left w:val="nil"/>
              <w:bottom w:val="single" w:sz="4" w:space="0" w:color="auto"/>
              <w:right w:val="nil"/>
            </w:tcBorders>
            <w:hideMark/>
          </w:tcPr>
          <w:p w14:paraId="75210505"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CF6ED7" w:rsidRPr="00E12604" w14:paraId="02245C4F" w14:textId="77777777" w:rsidTr="00AF1B49">
        <w:trPr>
          <w:trHeight w:val="216"/>
        </w:trPr>
        <w:tc>
          <w:tcPr>
            <w:tcW w:w="3951" w:type="dxa"/>
            <w:tcBorders>
              <w:top w:val="nil"/>
              <w:left w:val="nil"/>
              <w:right w:val="nil"/>
            </w:tcBorders>
            <w:hideMark/>
          </w:tcPr>
          <w:p w14:paraId="0AD70DD4" w14:textId="6198A8F1" w:rsidR="009D581B" w:rsidRPr="00E12604" w:rsidRDefault="009D581B" w:rsidP="009D581B">
            <w:pPr>
              <w:spacing w:line="254" w:lineRule="auto"/>
              <w:ind w:left="604" w:hanging="712"/>
              <w:rPr>
                <w:rFonts w:ascii="Arial" w:hAnsi="Arial" w:cs="Arial"/>
                <w:b/>
                <w:bCs/>
                <w:color w:val="000000"/>
                <w:sz w:val="18"/>
                <w:szCs w:val="18"/>
              </w:rPr>
            </w:pPr>
            <w:r w:rsidRPr="00E12604">
              <w:rPr>
                <w:rFonts w:ascii="Arial" w:hAnsi="Arial" w:cs="Arial"/>
                <w:b/>
                <w:bCs/>
                <w:color w:val="000000"/>
                <w:sz w:val="18"/>
                <w:szCs w:val="18"/>
              </w:rPr>
              <w:t>Financial assets</w:t>
            </w:r>
          </w:p>
        </w:tc>
        <w:tc>
          <w:tcPr>
            <w:tcW w:w="1360" w:type="dxa"/>
            <w:tcBorders>
              <w:top w:val="single" w:sz="4" w:space="0" w:color="auto"/>
              <w:left w:val="nil"/>
              <w:right w:val="nil"/>
            </w:tcBorders>
          </w:tcPr>
          <w:p w14:paraId="773A2B92" w14:textId="77777777" w:rsidR="009D581B" w:rsidRPr="00E12604" w:rsidRDefault="009D581B" w:rsidP="009D581B">
            <w:pPr>
              <w:spacing w:line="254" w:lineRule="auto"/>
              <w:ind w:left="-40" w:right="-72"/>
              <w:jc w:val="right"/>
              <w:rPr>
                <w:rFonts w:ascii="Arial" w:hAnsi="Arial" w:cs="Arial"/>
                <w:b/>
                <w:bCs/>
                <w:color w:val="000000"/>
                <w:sz w:val="18"/>
                <w:szCs w:val="18"/>
              </w:rPr>
            </w:pPr>
          </w:p>
        </w:tc>
        <w:tc>
          <w:tcPr>
            <w:tcW w:w="1425" w:type="dxa"/>
            <w:tcBorders>
              <w:top w:val="single" w:sz="4" w:space="0" w:color="auto"/>
              <w:left w:val="nil"/>
              <w:right w:val="nil"/>
            </w:tcBorders>
          </w:tcPr>
          <w:p w14:paraId="0DA66AAA" w14:textId="77777777" w:rsidR="009D581B" w:rsidRPr="00E12604" w:rsidRDefault="009D581B" w:rsidP="009D581B">
            <w:pPr>
              <w:spacing w:line="254" w:lineRule="auto"/>
              <w:ind w:left="-40" w:right="-72"/>
              <w:jc w:val="right"/>
              <w:rPr>
                <w:rFonts w:ascii="Arial" w:hAnsi="Arial" w:cs="Arial"/>
                <w:b/>
                <w:bCs/>
                <w:color w:val="000000"/>
                <w:sz w:val="18"/>
                <w:szCs w:val="18"/>
              </w:rPr>
            </w:pPr>
          </w:p>
        </w:tc>
        <w:tc>
          <w:tcPr>
            <w:tcW w:w="1366" w:type="dxa"/>
            <w:tcBorders>
              <w:top w:val="single" w:sz="4" w:space="0" w:color="auto"/>
              <w:left w:val="nil"/>
              <w:right w:val="nil"/>
            </w:tcBorders>
          </w:tcPr>
          <w:p w14:paraId="4456C184" w14:textId="77777777" w:rsidR="009D581B" w:rsidRPr="00E12604" w:rsidRDefault="009D581B" w:rsidP="009D581B">
            <w:pPr>
              <w:spacing w:line="254" w:lineRule="auto"/>
              <w:ind w:left="-40" w:right="-72"/>
              <w:jc w:val="right"/>
              <w:rPr>
                <w:rFonts w:ascii="Arial" w:hAnsi="Arial" w:cs="Arial"/>
                <w:b/>
                <w:bCs/>
                <w:color w:val="000000"/>
                <w:sz w:val="18"/>
                <w:szCs w:val="18"/>
              </w:rPr>
            </w:pPr>
          </w:p>
        </w:tc>
        <w:tc>
          <w:tcPr>
            <w:tcW w:w="1366" w:type="dxa"/>
            <w:tcBorders>
              <w:top w:val="single" w:sz="4" w:space="0" w:color="auto"/>
              <w:left w:val="nil"/>
              <w:right w:val="nil"/>
            </w:tcBorders>
          </w:tcPr>
          <w:p w14:paraId="4F4AC2EA" w14:textId="77777777" w:rsidR="009D581B" w:rsidRPr="00E12604" w:rsidRDefault="009D581B" w:rsidP="009D581B">
            <w:pPr>
              <w:spacing w:line="254" w:lineRule="auto"/>
              <w:ind w:left="-40" w:right="-72"/>
              <w:jc w:val="right"/>
              <w:rPr>
                <w:rFonts w:ascii="Arial" w:hAnsi="Arial" w:cs="Arial"/>
                <w:b/>
                <w:bCs/>
                <w:color w:val="000000"/>
                <w:sz w:val="18"/>
                <w:szCs w:val="18"/>
              </w:rPr>
            </w:pPr>
          </w:p>
        </w:tc>
      </w:tr>
      <w:tr w:rsidR="00F65EF9" w:rsidRPr="00E12604" w14:paraId="6954CE27" w14:textId="77777777" w:rsidTr="00AF1B49">
        <w:trPr>
          <w:trHeight w:val="216"/>
        </w:trPr>
        <w:tc>
          <w:tcPr>
            <w:tcW w:w="3951" w:type="dxa"/>
            <w:tcBorders>
              <w:top w:val="nil"/>
              <w:left w:val="nil"/>
              <w:right w:val="nil"/>
            </w:tcBorders>
            <w:hideMark/>
          </w:tcPr>
          <w:p w14:paraId="47F5F93F" w14:textId="6F2E1D15" w:rsidR="00F65EF9" w:rsidRPr="00E12604" w:rsidRDefault="00F65EF9" w:rsidP="00F65EF9">
            <w:pPr>
              <w:spacing w:line="254" w:lineRule="auto"/>
              <w:ind w:left="-112" w:firstLine="4"/>
              <w:rPr>
                <w:rFonts w:ascii="Arial" w:hAnsi="Arial" w:cs="Arial"/>
                <w:color w:val="000000"/>
                <w:sz w:val="18"/>
                <w:szCs w:val="18"/>
              </w:rPr>
            </w:pPr>
            <w:r w:rsidRPr="00E12604">
              <w:rPr>
                <w:rFonts w:ascii="Arial" w:hAnsi="Arial" w:cs="Arial"/>
                <w:color w:val="000000"/>
                <w:sz w:val="18"/>
                <w:szCs w:val="18"/>
              </w:rPr>
              <w:t>Cash and cash equivalents</w:t>
            </w:r>
          </w:p>
        </w:tc>
        <w:tc>
          <w:tcPr>
            <w:tcW w:w="1360" w:type="dxa"/>
            <w:tcBorders>
              <w:top w:val="nil"/>
              <w:left w:val="nil"/>
              <w:right w:val="nil"/>
            </w:tcBorders>
            <w:vAlign w:val="bottom"/>
          </w:tcPr>
          <w:p w14:paraId="4267C8B8" w14:textId="67DF5B4C"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228C1BBA" w14:textId="6A13D512"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right w:val="nil"/>
            </w:tcBorders>
            <w:vAlign w:val="bottom"/>
          </w:tcPr>
          <w:p w14:paraId="74108316" w14:textId="1A2553D7"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768,461,134</w:t>
            </w:r>
          </w:p>
        </w:tc>
        <w:tc>
          <w:tcPr>
            <w:tcW w:w="1366" w:type="dxa"/>
            <w:tcBorders>
              <w:top w:val="nil"/>
              <w:left w:val="nil"/>
              <w:right w:val="nil"/>
            </w:tcBorders>
            <w:vAlign w:val="bottom"/>
          </w:tcPr>
          <w:p w14:paraId="3881DF00" w14:textId="29EB58C8"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768,461,134</w:t>
            </w:r>
          </w:p>
        </w:tc>
      </w:tr>
      <w:tr w:rsidR="00F65EF9" w:rsidRPr="00E12604" w14:paraId="3B38AFAE" w14:textId="77777777" w:rsidTr="00AF1B49">
        <w:trPr>
          <w:trHeight w:val="216"/>
        </w:trPr>
        <w:tc>
          <w:tcPr>
            <w:tcW w:w="3951" w:type="dxa"/>
            <w:tcBorders>
              <w:top w:val="nil"/>
              <w:left w:val="nil"/>
              <w:right w:val="nil"/>
            </w:tcBorders>
          </w:tcPr>
          <w:p w14:paraId="09BADD24" w14:textId="7BEA8CF6" w:rsidR="00F65EF9" w:rsidRPr="00E12604" w:rsidRDefault="00F65EF9" w:rsidP="00F65EF9">
            <w:pPr>
              <w:spacing w:line="254" w:lineRule="auto"/>
              <w:ind w:left="-112" w:firstLine="4"/>
              <w:rPr>
                <w:rFonts w:ascii="Arial" w:hAnsi="Arial" w:cs="Arial"/>
                <w:color w:val="000000"/>
                <w:sz w:val="18"/>
                <w:szCs w:val="18"/>
              </w:rPr>
            </w:pPr>
            <w:r w:rsidRPr="00E12604">
              <w:rPr>
                <w:rFonts w:ascii="Arial" w:hAnsi="Arial" w:cs="Arial"/>
                <w:color w:val="000000"/>
                <w:sz w:val="18"/>
                <w:szCs w:val="18"/>
              </w:rPr>
              <w:t>Short-term investments</w:t>
            </w:r>
          </w:p>
        </w:tc>
        <w:tc>
          <w:tcPr>
            <w:tcW w:w="1360" w:type="dxa"/>
            <w:tcBorders>
              <w:top w:val="nil"/>
              <w:left w:val="nil"/>
              <w:right w:val="nil"/>
            </w:tcBorders>
            <w:vAlign w:val="bottom"/>
          </w:tcPr>
          <w:p w14:paraId="60C25AA9" w14:textId="25D6C49B"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1B1CE229" w14:textId="4E691A4B"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right w:val="nil"/>
            </w:tcBorders>
            <w:vAlign w:val="bottom"/>
          </w:tcPr>
          <w:p w14:paraId="3E1CED6D" w14:textId="1439EAF2"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1,197,137,000</w:t>
            </w:r>
          </w:p>
        </w:tc>
        <w:tc>
          <w:tcPr>
            <w:tcW w:w="1366" w:type="dxa"/>
            <w:tcBorders>
              <w:top w:val="nil"/>
              <w:left w:val="nil"/>
              <w:right w:val="nil"/>
            </w:tcBorders>
            <w:vAlign w:val="bottom"/>
          </w:tcPr>
          <w:p w14:paraId="76CD40B7" w14:textId="79010C0D"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1,197,137,000</w:t>
            </w:r>
          </w:p>
        </w:tc>
      </w:tr>
      <w:tr w:rsidR="00F65EF9" w:rsidRPr="00E12604" w14:paraId="3FA77B2C" w14:textId="77777777" w:rsidTr="00AF1B49">
        <w:trPr>
          <w:trHeight w:val="216"/>
        </w:trPr>
        <w:tc>
          <w:tcPr>
            <w:tcW w:w="3951" w:type="dxa"/>
            <w:tcBorders>
              <w:top w:val="nil"/>
              <w:left w:val="nil"/>
              <w:right w:val="nil"/>
            </w:tcBorders>
            <w:hideMark/>
          </w:tcPr>
          <w:p w14:paraId="75758F1F" w14:textId="40205CDE" w:rsidR="00F65EF9" w:rsidRPr="00E12604" w:rsidRDefault="00F65EF9" w:rsidP="00F65EF9">
            <w:pPr>
              <w:spacing w:line="254" w:lineRule="auto"/>
              <w:ind w:left="-112" w:firstLine="4"/>
              <w:rPr>
                <w:rFonts w:ascii="Arial" w:hAnsi="Arial" w:cs="Arial"/>
                <w:color w:val="000000"/>
                <w:sz w:val="18"/>
                <w:szCs w:val="18"/>
              </w:rPr>
            </w:pPr>
            <w:r w:rsidRPr="00E12604">
              <w:rPr>
                <w:rFonts w:ascii="Arial" w:hAnsi="Arial" w:cs="Arial"/>
                <w:color w:val="000000"/>
                <w:sz w:val="18"/>
                <w:szCs w:val="18"/>
              </w:rPr>
              <w:t>Trade and other current receivables, net*</w:t>
            </w:r>
          </w:p>
        </w:tc>
        <w:tc>
          <w:tcPr>
            <w:tcW w:w="1360" w:type="dxa"/>
            <w:tcBorders>
              <w:top w:val="nil"/>
              <w:left w:val="nil"/>
              <w:right w:val="nil"/>
            </w:tcBorders>
            <w:vAlign w:val="bottom"/>
          </w:tcPr>
          <w:p w14:paraId="3A009A1D" w14:textId="60644C6F"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44251C22" w14:textId="456E6506"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right w:val="nil"/>
            </w:tcBorders>
            <w:vAlign w:val="bottom"/>
          </w:tcPr>
          <w:p w14:paraId="5EB516C5" w14:textId="5780245D"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763,037,672</w:t>
            </w:r>
          </w:p>
        </w:tc>
        <w:tc>
          <w:tcPr>
            <w:tcW w:w="1366" w:type="dxa"/>
            <w:tcBorders>
              <w:top w:val="nil"/>
              <w:left w:val="nil"/>
              <w:right w:val="nil"/>
            </w:tcBorders>
            <w:vAlign w:val="bottom"/>
          </w:tcPr>
          <w:p w14:paraId="64377C46" w14:textId="18814DD1"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763,037,672</w:t>
            </w:r>
          </w:p>
        </w:tc>
      </w:tr>
      <w:tr w:rsidR="00F65EF9" w:rsidRPr="00E12604" w14:paraId="51883B41" w14:textId="77777777" w:rsidTr="00AF1B49">
        <w:trPr>
          <w:trHeight w:val="216"/>
        </w:trPr>
        <w:tc>
          <w:tcPr>
            <w:tcW w:w="3951" w:type="dxa"/>
            <w:tcBorders>
              <w:top w:val="nil"/>
              <w:left w:val="nil"/>
              <w:right w:val="nil"/>
            </w:tcBorders>
          </w:tcPr>
          <w:p w14:paraId="1487A681" w14:textId="2E4E0E4E" w:rsidR="004A27BA" w:rsidRPr="00E12604" w:rsidRDefault="004A27BA" w:rsidP="004A27BA">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172D167C" w14:textId="330B6C25" w:rsidR="00F65EF9" w:rsidRPr="00E12604" w:rsidRDefault="004A27BA" w:rsidP="004A27BA">
            <w:pPr>
              <w:spacing w:line="254" w:lineRule="auto"/>
              <w:ind w:left="-112" w:firstLine="4"/>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360" w:type="dxa"/>
            <w:tcBorders>
              <w:top w:val="nil"/>
              <w:left w:val="nil"/>
              <w:right w:val="nil"/>
            </w:tcBorders>
            <w:vAlign w:val="bottom"/>
          </w:tcPr>
          <w:p w14:paraId="37C4622C" w14:textId="2A4A7AAD"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138,006</w:t>
            </w:r>
          </w:p>
        </w:tc>
        <w:tc>
          <w:tcPr>
            <w:tcW w:w="1425" w:type="dxa"/>
            <w:tcBorders>
              <w:top w:val="nil"/>
              <w:left w:val="nil"/>
              <w:right w:val="nil"/>
            </w:tcBorders>
            <w:vAlign w:val="bottom"/>
          </w:tcPr>
          <w:p w14:paraId="03F704A2" w14:textId="6E4FBF13"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right w:val="nil"/>
            </w:tcBorders>
            <w:vAlign w:val="bottom"/>
          </w:tcPr>
          <w:p w14:paraId="36797BBE" w14:textId="46A03574"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right w:val="nil"/>
            </w:tcBorders>
            <w:vAlign w:val="bottom"/>
          </w:tcPr>
          <w:p w14:paraId="6D8CE709" w14:textId="3828175D" w:rsidR="00F65EF9" w:rsidRPr="00E12604" w:rsidRDefault="00F65EF9" w:rsidP="00F65EF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138,006</w:t>
            </w:r>
          </w:p>
        </w:tc>
      </w:tr>
      <w:tr w:rsidR="002E244D" w:rsidRPr="00E12604" w14:paraId="2A87BF83" w14:textId="77777777" w:rsidTr="00AF1B49">
        <w:trPr>
          <w:trHeight w:val="216"/>
        </w:trPr>
        <w:tc>
          <w:tcPr>
            <w:tcW w:w="3951" w:type="dxa"/>
            <w:tcBorders>
              <w:top w:val="nil"/>
              <w:left w:val="nil"/>
              <w:right w:val="nil"/>
            </w:tcBorders>
            <w:hideMark/>
          </w:tcPr>
          <w:p w14:paraId="2C1CDA23" w14:textId="77777777" w:rsidR="002E244D" w:rsidRPr="00E12604" w:rsidRDefault="002E244D" w:rsidP="002E244D">
            <w:pPr>
              <w:pStyle w:val="Default"/>
              <w:spacing w:line="256" w:lineRule="auto"/>
              <w:ind w:left="34" w:hanging="142"/>
              <w:rPr>
                <w:sz w:val="18"/>
                <w:szCs w:val="18"/>
              </w:rPr>
            </w:pPr>
            <w:r w:rsidRPr="00E12604">
              <w:rPr>
                <w:sz w:val="18"/>
                <w:szCs w:val="18"/>
              </w:rPr>
              <w:t xml:space="preserve">Financial assets measured at fair value </w:t>
            </w:r>
          </w:p>
          <w:p w14:paraId="72561789" w14:textId="69E94229" w:rsidR="002E244D" w:rsidRPr="00E12604" w:rsidRDefault="002E244D" w:rsidP="002E244D">
            <w:pPr>
              <w:pStyle w:val="Default"/>
              <w:spacing w:line="256" w:lineRule="auto"/>
              <w:ind w:left="34" w:hanging="142"/>
              <w:rPr>
                <w:sz w:val="18"/>
                <w:szCs w:val="18"/>
              </w:rPr>
            </w:pPr>
            <w:r w:rsidRPr="00E12604">
              <w:rPr>
                <w:sz w:val="18"/>
                <w:szCs w:val="18"/>
              </w:rPr>
              <w:tab/>
              <w:t>through other comprehensive income (FVOCI)</w:t>
            </w:r>
          </w:p>
        </w:tc>
        <w:tc>
          <w:tcPr>
            <w:tcW w:w="1360" w:type="dxa"/>
            <w:tcBorders>
              <w:top w:val="nil"/>
              <w:left w:val="nil"/>
              <w:right w:val="nil"/>
            </w:tcBorders>
          </w:tcPr>
          <w:p w14:paraId="6BD1C453" w14:textId="77777777" w:rsidR="002E244D" w:rsidRPr="00E12604" w:rsidRDefault="002E244D" w:rsidP="002E244D">
            <w:pPr>
              <w:spacing w:line="254" w:lineRule="auto"/>
              <w:ind w:left="-40" w:right="-72"/>
              <w:jc w:val="right"/>
              <w:rPr>
                <w:rFonts w:ascii="Arial" w:hAnsi="Arial" w:cs="Arial"/>
                <w:color w:val="000000"/>
                <w:sz w:val="18"/>
                <w:szCs w:val="18"/>
              </w:rPr>
            </w:pPr>
          </w:p>
        </w:tc>
        <w:tc>
          <w:tcPr>
            <w:tcW w:w="1425" w:type="dxa"/>
            <w:tcBorders>
              <w:top w:val="nil"/>
              <w:left w:val="nil"/>
              <w:right w:val="nil"/>
            </w:tcBorders>
          </w:tcPr>
          <w:p w14:paraId="6965912C" w14:textId="77777777" w:rsidR="002E244D" w:rsidRPr="00E12604" w:rsidRDefault="002E244D" w:rsidP="002E244D">
            <w:pPr>
              <w:spacing w:line="254" w:lineRule="auto"/>
              <w:ind w:left="-40" w:right="-72"/>
              <w:jc w:val="right"/>
              <w:rPr>
                <w:rFonts w:ascii="Arial" w:hAnsi="Arial" w:cs="Arial"/>
                <w:color w:val="000000"/>
                <w:sz w:val="18"/>
                <w:szCs w:val="18"/>
              </w:rPr>
            </w:pPr>
          </w:p>
        </w:tc>
        <w:tc>
          <w:tcPr>
            <w:tcW w:w="1366" w:type="dxa"/>
            <w:tcBorders>
              <w:top w:val="nil"/>
              <w:left w:val="nil"/>
              <w:right w:val="nil"/>
            </w:tcBorders>
          </w:tcPr>
          <w:p w14:paraId="787F29E9" w14:textId="77777777" w:rsidR="002E244D" w:rsidRPr="00E12604" w:rsidRDefault="002E244D" w:rsidP="002E244D">
            <w:pPr>
              <w:spacing w:line="254" w:lineRule="auto"/>
              <w:ind w:left="-40" w:right="-72"/>
              <w:jc w:val="right"/>
              <w:rPr>
                <w:rFonts w:ascii="Arial" w:hAnsi="Arial" w:cs="Arial"/>
                <w:color w:val="000000"/>
                <w:sz w:val="18"/>
                <w:szCs w:val="18"/>
              </w:rPr>
            </w:pPr>
          </w:p>
        </w:tc>
        <w:tc>
          <w:tcPr>
            <w:tcW w:w="1366" w:type="dxa"/>
            <w:tcBorders>
              <w:top w:val="nil"/>
              <w:left w:val="nil"/>
              <w:right w:val="nil"/>
            </w:tcBorders>
          </w:tcPr>
          <w:p w14:paraId="4177C32F" w14:textId="4C994A96" w:rsidR="002E244D" w:rsidRPr="00E12604" w:rsidRDefault="002E244D" w:rsidP="002E244D">
            <w:pPr>
              <w:spacing w:line="254" w:lineRule="auto"/>
              <w:ind w:left="-40" w:right="-72"/>
              <w:jc w:val="right"/>
              <w:rPr>
                <w:rFonts w:ascii="Arial" w:hAnsi="Arial" w:cs="Arial"/>
                <w:color w:val="000000"/>
                <w:sz w:val="18"/>
                <w:szCs w:val="18"/>
              </w:rPr>
            </w:pPr>
          </w:p>
        </w:tc>
      </w:tr>
      <w:tr w:rsidR="002004D9" w:rsidRPr="00E12604" w14:paraId="48388983" w14:textId="77777777" w:rsidTr="00AF1B49">
        <w:trPr>
          <w:trHeight w:val="216"/>
        </w:trPr>
        <w:tc>
          <w:tcPr>
            <w:tcW w:w="3951" w:type="dxa"/>
            <w:tcBorders>
              <w:top w:val="nil"/>
              <w:left w:val="nil"/>
              <w:right w:val="nil"/>
            </w:tcBorders>
          </w:tcPr>
          <w:p w14:paraId="34CACB79" w14:textId="62274F18" w:rsidR="002004D9" w:rsidRPr="00E12604" w:rsidRDefault="002004D9" w:rsidP="002004D9">
            <w:pPr>
              <w:spacing w:line="254" w:lineRule="auto"/>
              <w:ind w:left="604" w:hanging="533"/>
              <w:rPr>
                <w:rFonts w:ascii="Arial" w:hAnsi="Arial" w:cs="Arial"/>
                <w:color w:val="000000"/>
                <w:sz w:val="18"/>
                <w:szCs w:val="18"/>
              </w:rPr>
            </w:pPr>
            <w:r w:rsidRPr="00E12604">
              <w:rPr>
                <w:rFonts w:ascii="Arial" w:hAnsi="Arial" w:cs="Arial"/>
                <w:color w:val="000000"/>
                <w:sz w:val="18"/>
                <w:szCs w:val="18"/>
              </w:rPr>
              <w:t>-  Debt instruments</w:t>
            </w:r>
          </w:p>
        </w:tc>
        <w:tc>
          <w:tcPr>
            <w:tcW w:w="1360" w:type="dxa"/>
            <w:tcBorders>
              <w:top w:val="nil"/>
              <w:left w:val="nil"/>
              <w:right w:val="nil"/>
            </w:tcBorders>
            <w:vAlign w:val="bottom"/>
          </w:tcPr>
          <w:p w14:paraId="62ECB45A" w14:textId="66F50BC5" w:rsidR="002004D9" w:rsidRPr="00E12604" w:rsidRDefault="002004D9" w:rsidP="002004D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right w:val="nil"/>
            </w:tcBorders>
            <w:vAlign w:val="bottom"/>
          </w:tcPr>
          <w:p w14:paraId="2DCFC0E8" w14:textId="3D32D300" w:rsidR="002004D9" w:rsidRPr="00E12604" w:rsidRDefault="002004D9" w:rsidP="002004D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226,566,027</w:t>
            </w:r>
          </w:p>
        </w:tc>
        <w:tc>
          <w:tcPr>
            <w:tcW w:w="1366" w:type="dxa"/>
            <w:tcBorders>
              <w:top w:val="nil"/>
              <w:left w:val="nil"/>
              <w:right w:val="nil"/>
            </w:tcBorders>
            <w:vAlign w:val="bottom"/>
          </w:tcPr>
          <w:p w14:paraId="16284074" w14:textId="537AEF48" w:rsidR="002004D9" w:rsidRPr="00E12604" w:rsidRDefault="002004D9" w:rsidP="002004D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right w:val="nil"/>
            </w:tcBorders>
            <w:vAlign w:val="bottom"/>
          </w:tcPr>
          <w:p w14:paraId="213D5026" w14:textId="14C2DD00" w:rsidR="002004D9" w:rsidRPr="00E12604" w:rsidRDefault="002004D9" w:rsidP="002004D9">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226,566,027</w:t>
            </w:r>
          </w:p>
        </w:tc>
      </w:tr>
      <w:tr w:rsidR="00C5349D" w:rsidRPr="00E12604" w14:paraId="137879C4" w14:textId="77777777" w:rsidTr="00AF1B49">
        <w:trPr>
          <w:trHeight w:val="216"/>
        </w:trPr>
        <w:tc>
          <w:tcPr>
            <w:tcW w:w="3951" w:type="dxa"/>
            <w:tcBorders>
              <w:top w:val="nil"/>
              <w:left w:val="nil"/>
              <w:right w:val="nil"/>
            </w:tcBorders>
          </w:tcPr>
          <w:p w14:paraId="3C0039E9" w14:textId="191229D5" w:rsidR="00C5349D" w:rsidRPr="00E12604" w:rsidRDefault="00C5349D" w:rsidP="00C5349D">
            <w:pPr>
              <w:spacing w:line="254" w:lineRule="auto"/>
              <w:ind w:left="604" w:hanging="533"/>
              <w:rPr>
                <w:rFonts w:ascii="Arial" w:hAnsi="Arial" w:cs="Arial"/>
                <w:color w:val="000000"/>
                <w:sz w:val="18"/>
                <w:szCs w:val="18"/>
              </w:rPr>
            </w:pPr>
            <w:r w:rsidRPr="00E12604">
              <w:rPr>
                <w:rFonts w:ascii="Arial" w:hAnsi="Arial" w:cs="Arial"/>
                <w:color w:val="000000"/>
                <w:sz w:val="18"/>
                <w:szCs w:val="18"/>
              </w:rPr>
              <w:t>-  Equity instruments</w:t>
            </w:r>
          </w:p>
        </w:tc>
        <w:tc>
          <w:tcPr>
            <w:tcW w:w="1360" w:type="dxa"/>
            <w:tcBorders>
              <w:top w:val="nil"/>
              <w:left w:val="nil"/>
              <w:bottom w:val="single" w:sz="4" w:space="0" w:color="auto"/>
              <w:right w:val="nil"/>
            </w:tcBorders>
            <w:vAlign w:val="bottom"/>
          </w:tcPr>
          <w:p w14:paraId="6FBA78E2" w14:textId="5FEC552E" w:rsidR="00C5349D" w:rsidRPr="00E12604" w:rsidRDefault="00C5349D"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top w:val="nil"/>
              <w:left w:val="nil"/>
              <w:bottom w:val="single" w:sz="4" w:space="0" w:color="auto"/>
              <w:right w:val="nil"/>
            </w:tcBorders>
            <w:vAlign w:val="bottom"/>
          </w:tcPr>
          <w:p w14:paraId="5FBC5CC0" w14:textId="03CB1931" w:rsidR="00C5349D" w:rsidRPr="00E12604" w:rsidRDefault="00C5349D"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82,658,838</w:t>
            </w:r>
          </w:p>
        </w:tc>
        <w:tc>
          <w:tcPr>
            <w:tcW w:w="1366" w:type="dxa"/>
            <w:tcBorders>
              <w:top w:val="nil"/>
              <w:left w:val="nil"/>
              <w:bottom w:val="single" w:sz="4" w:space="0" w:color="auto"/>
              <w:right w:val="nil"/>
            </w:tcBorders>
            <w:vAlign w:val="bottom"/>
          </w:tcPr>
          <w:p w14:paraId="583F2C42" w14:textId="225D43CA" w:rsidR="00C5349D" w:rsidRPr="00E12604" w:rsidRDefault="00C5349D"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66" w:type="dxa"/>
            <w:tcBorders>
              <w:top w:val="nil"/>
              <w:left w:val="nil"/>
              <w:bottom w:val="single" w:sz="4" w:space="0" w:color="auto"/>
              <w:right w:val="nil"/>
            </w:tcBorders>
            <w:vAlign w:val="bottom"/>
          </w:tcPr>
          <w:p w14:paraId="0A91B925" w14:textId="5852DD4B" w:rsidR="00C5349D" w:rsidRPr="00E12604" w:rsidRDefault="00C5349D"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82,658,838</w:t>
            </w:r>
          </w:p>
        </w:tc>
      </w:tr>
      <w:tr w:rsidR="00C5349D" w:rsidRPr="00E12604" w14:paraId="782EB968" w14:textId="77777777" w:rsidTr="00AF1B49">
        <w:trPr>
          <w:trHeight w:val="216"/>
        </w:trPr>
        <w:tc>
          <w:tcPr>
            <w:tcW w:w="3951" w:type="dxa"/>
            <w:tcBorders>
              <w:top w:val="nil"/>
              <w:left w:val="nil"/>
              <w:right w:val="nil"/>
            </w:tcBorders>
          </w:tcPr>
          <w:p w14:paraId="368EE353" w14:textId="77777777" w:rsidR="00C5349D" w:rsidRPr="00E12604" w:rsidRDefault="00C5349D" w:rsidP="00C5349D">
            <w:pPr>
              <w:spacing w:line="254" w:lineRule="auto"/>
              <w:rPr>
                <w:rFonts w:ascii="Arial" w:hAnsi="Arial" w:cs="Arial"/>
                <w:color w:val="000000"/>
                <w:sz w:val="18"/>
                <w:szCs w:val="18"/>
              </w:rPr>
            </w:pPr>
          </w:p>
        </w:tc>
        <w:tc>
          <w:tcPr>
            <w:tcW w:w="1360" w:type="dxa"/>
            <w:tcBorders>
              <w:top w:val="single" w:sz="4" w:space="0" w:color="auto"/>
              <w:left w:val="nil"/>
              <w:right w:val="nil"/>
            </w:tcBorders>
          </w:tcPr>
          <w:p w14:paraId="22B3A63E" w14:textId="77777777" w:rsidR="00C5349D" w:rsidRPr="00E12604" w:rsidRDefault="00C5349D" w:rsidP="00C5349D">
            <w:pPr>
              <w:spacing w:line="254" w:lineRule="auto"/>
              <w:ind w:left="-40" w:right="-72"/>
              <w:jc w:val="right"/>
              <w:rPr>
                <w:rFonts w:ascii="Arial" w:hAnsi="Arial" w:cs="Arial"/>
                <w:b/>
                <w:bCs/>
                <w:color w:val="000000"/>
                <w:sz w:val="18"/>
                <w:szCs w:val="18"/>
              </w:rPr>
            </w:pPr>
          </w:p>
        </w:tc>
        <w:tc>
          <w:tcPr>
            <w:tcW w:w="1425" w:type="dxa"/>
            <w:tcBorders>
              <w:top w:val="single" w:sz="4" w:space="0" w:color="auto"/>
              <w:left w:val="nil"/>
              <w:right w:val="nil"/>
            </w:tcBorders>
          </w:tcPr>
          <w:p w14:paraId="60FD701D" w14:textId="77777777" w:rsidR="00C5349D" w:rsidRPr="00E12604" w:rsidRDefault="00C5349D" w:rsidP="00C5349D">
            <w:pPr>
              <w:spacing w:line="254" w:lineRule="auto"/>
              <w:ind w:left="-40" w:right="-72"/>
              <w:jc w:val="right"/>
              <w:rPr>
                <w:rFonts w:ascii="Arial" w:hAnsi="Arial" w:cs="Arial"/>
                <w:b/>
                <w:bCs/>
                <w:color w:val="000000"/>
                <w:sz w:val="18"/>
                <w:szCs w:val="18"/>
              </w:rPr>
            </w:pPr>
          </w:p>
        </w:tc>
        <w:tc>
          <w:tcPr>
            <w:tcW w:w="1366" w:type="dxa"/>
            <w:tcBorders>
              <w:top w:val="single" w:sz="4" w:space="0" w:color="auto"/>
              <w:left w:val="nil"/>
              <w:right w:val="nil"/>
            </w:tcBorders>
          </w:tcPr>
          <w:p w14:paraId="75C2EF55" w14:textId="77777777" w:rsidR="00C5349D" w:rsidRPr="00E12604" w:rsidRDefault="00C5349D" w:rsidP="00C5349D">
            <w:pPr>
              <w:spacing w:line="254" w:lineRule="auto"/>
              <w:ind w:left="-40" w:right="-72"/>
              <w:jc w:val="right"/>
              <w:rPr>
                <w:rFonts w:ascii="Arial" w:hAnsi="Arial" w:cs="Arial"/>
                <w:b/>
                <w:bCs/>
                <w:color w:val="000000"/>
                <w:sz w:val="18"/>
                <w:szCs w:val="18"/>
              </w:rPr>
            </w:pPr>
          </w:p>
        </w:tc>
        <w:tc>
          <w:tcPr>
            <w:tcW w:w="1366" w:type="dxa"/>
            <w:tcBorders>
              <w:top w:val="single" w:sz="4" w:space="0" w:color="auto"/>
              <w:left w:val="nil"/>
              <w:right w:val="nil"/>
            </w:tcBorders>
          </w:tcPr>
          <w:p w14:paraId="5264982C" w14:textId="77777777" w:rsidR="00C5349D" w:rsidRPr="00E12604" w:rsidRDefault="00C5349D" w:rsidP="00C5349D">
            <w:pPr>
              <w:spacing w:line="254" w:lineRule="auto"/>
              <w:ind w:left="-40" w:right="-72"/>
              <w:jc w:val="right"/>
              <w:rPr>
                <w:rFonts w:ascii="Arial" w:hAnsi="Arial" w:cs="Arial"/>
                <w:b/>
                <w:bCs/>
                <w:color w:val="000000"/>
                <w:sz w:val="18"/>
                <w:szCs w:val="18"/>
              </w:rPr>
            </w:pPr>
          </w:p>
        </w:tc>
      </w:tr>
      <w:tr w:rsidR="00C5349D" w:rsidRPr="00E12604" w14:paraId="3F19DCB7" w14:textId="77777777" w:rsidTr="00AF1B49">
        <w:trPr>
          <w:trHeight w:val="216"/>
        </w:trPr>
        <w:tc>
          <w:tcPr>
            <w:tcW w:w="3951" w:type="dxa"/>
            <w:tcBorders>
              <w:top w:val="nil"/>
              <w:left w:val="nil"/>
              <w:right w:val="nil"/>
            </w:tcBorders>
          </w:tcPr>
          <w:p w14:paraId="338BBA6D" w14:textId="77777777" w:rsidR="00C5349D" w:rsidRPr="00E12604" w:rsidRDefault="00C5349D" w:rsidP="00C5349D">
            <w:pPr>
              <w:spacing w:line="254" w:lineRule="auto"/>
              <w:ind w:left="604" w:hanging="428"/>
              <w:rPr>
                <w:rFonts w:ascii="Arial" w:hAnsi="Arial" w:cs="Arial"/>
                <w:color w:val="000000"/>
                <w:sz w:val="18"/>
                <w:szCs w:val="18"/>
              </w:rPr>
            </w:pPr>
          </w:p>
        </w:tc>
        <w:tc>
          <w:tcPr>
            <w:tcW w:w="1360" w:type="dxa"/>
            <w:tcBorders>
              <w:left w:val="nil"/>
              <w:bottom w:val="single" w:sz="4" w:space="0" w:color="auto"/>
              <w:right w:val="nil"/>
            </w:tcBorders>
          </w:tcPr>
          <w:p w14:paraId="127BB3F4" w14:textId="639F4F59" w:rsidR="00C5349D" w:rsidRPr="00E12604" w:rsidRDefault="00C5349D"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138,006</w:t>
            </w:r>
          </w:p>
        </w:tc>
        <w:tc>
          <w:tcPr>
            <w:tcW w:w="1425" w:type="dxa"/>
            <w:tcBorders>
              <w:left w:val="nil"/>
              <w:bottom w:val="single" w:sz="4" w:space="0" w:color="auto"/>
              <w:right w:val="nil"/>
            </w:tcBorders>
          </w:tcPr>
          <w:p w14:paraId="2EB34EA4" w14:textId="3E9D397F" w:rsidR="00C5349D" w:rsidRPr="00E12604" w:rsidRDefault="00F65D9F"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309,224,865</w:t>
            </w:r>
          </w:p>
        </w:tc>
        <w:tc>
          <w:tcPr>
            <w:tcW w:w="1366" w:type="dxa"/>
            <w:tcBorders>
              <w:left w:val="nil"/>
              <w:bottom w:val="single" w:sz="4" w:space="0" w:color="auto"/>
              <w:right w:val="nil"/>
            </w:tcBorders>
          </w:tcPr>
          <w:p w14:paraId="2FDCA97E" w14:textId="3857DFC6" w:rsidR="00C5349D" w:rsidRPr="00E12604" w:rsidRDefault="00C5349D"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2,728,635,806</w:t>
            </w:r>
          </w:p>
        </w:tc>
        <w:tc>
          <w:tcPr>
            <w:tcW w:w="1366" w:type="dxa"/>
            <w:tcBorders>
              <w:left w:val="nil"/>
              <w:bottom w:val="single" w:sz="4" w:space="0" w:color="auto"/>
              <w:right w:val="nil"/>
            </w:tcBorders>
          </w:tcPr>
          <w:p w14:paraId="3F5F1E4A" w14:textId="7A0335EF" w:rsidR="00C5349D" w:rsidRPr="00E12604" w:rsidRDefault="00042488" w:rsidP="00C5349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3,037,998,677</w:t>
            </w:r>
          </w:p>
        </w:tc>
      </w:tr>
      <w:tr w:rsidR="00C5349D" w:rsidRPr="00E12604" w14:paraId="55F5C6C3" w14:textId="77777777" w:rsidTr="00AF1B49">
        <w:trPr>
          <w:trHeight w:val="216"/>
        </w:trPr>
        <w:tc>
          <w:tcPr>
            <w:tcW w:w="3951" w:type="dxa"/>
            <w:tcBorders>
              <w:top w:val="nil"/>
              <w:left w:val="nil"/>
              <w:right w:val="nil"/>
            </w:tcBorders>
          </w:tcPr>
          <w:p w14:paraId="71F0B985" w14:textId="1B148381" w:rsidR="00C5349D" w:rsidRPr="00E12604" w:rsidRDefault="00C5349D" w:rsidP="00C5349D">
            <w:pPr>
              <w:spacing w:line="254" w:lineRule="auto"/>
              <w:ind w:left="-112" w:firstLine="4"/>
              <w:rPr>
                <w:rFonts w:ascii="Arial" w:hAnsi="Arial" w:cs="Arial"/>
                <w:color w:val="000000"/>
                <w:sz w:val="18"/>
                <w:szCs w:val="18"/>
              </w:rPr>
            </w:pPr>
          </w:p>
        </w:tc>
        <w:tc>
          <w:tcPr>
            <w:tcW w:w="1360" w:type="dxa"/>
            <w:tcBorders>
              <w:top w:val="single" w:sz="4" w:space="0" w:color="auto"/>
              <w:left w:val="nil"/>
              <w:right w:val="nil"/>
            </w:tcBorders>
            <w:vAlign w:val="bottom"/>
          </w:tcPr>
          <w:p w14:paraId="3B0A0A32" w14:textId="1AED77C9" w:rsidR="00C5349D" w:rsidRPr="00E12604" w:rsidRDefault="00C5349D" w:rsidP="00C5349D">
            <w:pPr>
              <w:spacing w:line="254" w:lineRule="auto"/>
              <w:ind w:left="-40" w:right="-72"/>
              <w:jc w:val="right"/>
              <w:rPr>
                <w:rFonts w:ascii="Arial" w:hAnsi="Arial" w:cs="Arial"/>
                <w:b/>
                <w:bCs/>
                <w:color w:val="000000"/>
                <w:sz w:val="18"/>
                <w:szCs w:val="18"/>
              </w:rPr>
            </w:pPr>
          </w:p>
        </w:tc>
        <w:tc>
          <w:tcPr>
            <w:tcW w:w="1425" w:type="dxa"/>
            <w:tcBorders>
              <w:top w:val="single" w:sz="4" w:space="0" w:color="auto"/>
              <w:left w:val="nil"/>
              <w:right w:val="nil"/>
            </w:tcBorders>
            <w:vAlign w:val="bottom"/>
          </w:tcPr>
          <w:p w14:paraId="0B35E2C7" w14:textId="28B3F5E7" w:rsidR="00C5349D" w:rsidRPr="00E12604" w:rsidRDefault="00C5349D" w:rsidP="00C5349D">
            <w:pPr>
              <w:spacing w:line="254" w:lineRule="auto"/>
              <w:ind w:left="-40" w:right="-72"/>
              <w:jc w:val="right"/>
              <w:rPr>
                <w:rFonts w:ascii="Arial" w:hAnsi="Arial" w:cs="Arial"/>
                <w:b/>
                <w:bCs/>
                <w:color w:val="000000"/>
                <w:sz w:val="18"/>
                <w:szCs w:val="18"/>
              </w:rPr>
            </w:pPr>
          </w:p>
        </w:tc>
        <w:tc>
          <w:tcPr>
            <w:tcW w:w="1366" w:type="dxa"/>
            <w:tcBorders>
              <w:top w:val="single" w:sz="4" w:space="0" w:color="auto"/>
              <w:left w:val="nil"/>
              <w:right w:val="nil"/>
            </w:tcBorders>
            <w:vAlign w:val="bottom"/>
          </w:tcPr>
          <w:p w14:paraId="2D49B221" w14:textId="5DF204EE" w:rsidR="00C5349D" w:rsidRPr="00E12604" w:rsidRDefault="00C5349D" w:rsidP="00C5349D">
            <w:pPr>
              <w:spacing w:line="254" w:lineRule="auto"/>
              <w:ind w:left="-40" w:right="-72"/>
              <w:jc w:val="right"/>
              <w:rPr>
                <w:rFonts w:ascii="Arial" w:hAnsi="Arial" w:cs="Arial"/>
                <w:b/>
                <w:bCs/>
                <w:color w:val="000000"/>
                <w:sz w:val="18"/>
                <w:szCs w:val="18"/>
              </w:rPr>
            </w:pPr>
          </w:p>
        </w:tc>
        <w:tc>
          <w:tcPr>
            <w:tcW w:w="1366" w:type="dxa"/>
            <w:tcBorders>
              <w:top w:val="single" w:sz="4" w:space="0" w:color="auto"/>
              <w:left w:val="nil"/>
              <w:right w:val="nil"/>
            </w:tcBorders>
            <w:vAlign w:val="bottom"/>
          </w:tcPr>
          <w:p w14:paraId="7F435A8D" w14:textId="7D05AE06" w:rsidR="00C5349D" w:rsidRPr="00E12604" w:rsidRDefault="00C5349D" w:rsidP="00C5349D">
            <w:pPr>
              <w:spacing w:line="254" w:lineRule="auto"/>
              <w:ind w:left="-40" w:right="-72"/>
              <w:jc w:val="right"/>
              <w:rPr>
                <w:rFonts w:ascii="Arial" w:hAnsi="Arial" w:cs="Arial"/>
                <w:b/>
                <w:bCs/>
                <w:color w:val="000000"/>
                <w:sz w:val="18"/>
                <w:szCs w:val="18"/>
              </w:rPr>
            </w:pPr>
          </w:p>
        </w:tc>
      </w:tr>
      <w:tr w:rsidR="00C5349D" w:rsidRPr="00E12604" w14:paraId="5057E999" w14:textId="77777777" w:rsidTr="00AF1B49">
        <w:trPr>
          <w:trHeight w:val="216"/>
        </w:trPr>
        <w:tc>
          <w:tcPr>
            <w:tcW w:w="3951" w:type="dxa"/>
            <w:tcBorders>
              <w:top w:val="nil"/>
              <w:left w:val="nil"/>
              <w:bottom w:val="nil"/>
              <w:right w:val="nil"/>
            </w:tcBorders>
          </w:tcPr>
          <w:p w14:paraId="50D70446" w14:textId="724D5075" w:rsidR="00C5349D" w:rsidRPr="00E12604" w:rsidRDefault="00C5349D" w:rsidP="00C5349D">
            <w:pPr>
              <w:spacing w:line="254" w:lineRule="auto"/>
              <w:ind w:left="-112" w:firstLine="4"/>
              <w:rPr>
                <w:rFonts w:ascii="Arial" w:hAnsi="Arial" w:cs="Arial"/>
                <w:color w:val="000000"/>
                <w:sz w:val="18"/>
                <w:szCs w:val="18"/>
              </w:rPr>
            </w:pPr>
            <w:r w:rsidRPr="00E12604">
              <w:rPr>
                <w:rFonts w:ascii="Arial" w:hAnsi="Arial" w:cs="Arial"/>
                <w:color w:val="000000"/>
                <w:sz w:val="18"/>
                <w:szCs w:val="18"/>
              </w:rPr>
              <w:t>*  Exclude non-financial assets</w:t>
            </w:r>
          </w:p>
        </w:tc>
        <w:tc>
          <w:tcPr>
            <w:tcW w:w="1360" w:type="dxa"/>
            <w:tcBorders>
              <w:top w:val="nil"/>
              <w:left w:val="nil"/>
              <w:bottom w:val="nil"/>
              <w:right w:val="nil"/>
            </w:tcBorders>
            <w:vAlign w:val="bottom"/>
          </w:tcPr>
          <w:p w14:paraId="63CBDEAC" w14:textId="7ADF0348" w:rsidR="00C5349D" w:rsidRPr="00E12604" w:rsidRDefault="00C5349D" w:rsidP="00C5349D">
            <w:pPr>
              <w:spacing w:line="254" w:lineRule="auto"/>
              <w:ind w:left="-40" w:right="-72"/>
              <w:jc w:val="right"/>
              <w:rPr>
                <w:rFonts w:ascii="Arial" w:hAnsi="Arial" w:cs="Arial"/>
                <w:b/>
                <w:bCs/>
                <w:color w:val="000000"/>
                <w:sz w:val="18"/>
                <w:szCs w:val="18"/>
              </w:rPr>
            </w:pPr>
          </w:p>
        </w:tc>
        <w:tc>
          <w:tcPr>
            <w:tcW w:w="1425" w:type="dxa"/>
            <w:tcBorders>
              <w:top w:val="nil"/>
              <w:left w:val="nil"/>
              <w:bottom w:val="nil"/>
              <w:right w:val="nil"/>
            </w:tcBorders>
            <w:vAlign w:val="bottom"/>
          </w:tcPr>
          <w:p w14:paraId="1F2A663F" w14:textId="582E14C1" w:rsidR="00C5349D" w:rsidRPr="00E12604" w:rsidRDefault="00C5349D" w:rsidP="00C5349D">
            <w:pPr>
              <w:spacing w:line="254" w:lineRule="auto"/>
              <w:ind w:left="-40" w:right="-72"/>
              <w:jc w:val="right"/>
              <w:rPr>
                <w:rFonts w:ascii="Arial" w:hAnsi="Arial" w:cs="Arial"/>
                <w:b/>
                <w:bCs/>
                <w:color w:val="000000"/>
                <w:sz w:val="18"/>
                <w:szCs w:val="18"/>
              </w:rPr>
            </w:pPr>
          </w:p>
        </w:tc>
        <w:tc>
          <w:tcPr>
            <w:tcW w:w="1366" w:type="dxa"/>
            <w:tcBorders>
              <w:top w:val="nil"/>
              <w:left w:val="nil"/>
              <w:bottom w:val="nil"/>
              <w:right w:val="nil"/>
            </w:tcBorders>
            <w:vAlign w:val="bottom"/>
          </w:tcPr>
          <w:p w14:paraId="38A138BB" w14:textId="159A369E" w:rsidR="00C5349D" w:rsidRPr="00E12604" w:rsidRDefault="00C5349D" w:rsidP="00C5349D">
            <w:pPr>
              <w:spacing w:line="254" w:lineRule="auto"/>
              <w:ind w:left="-40" w:right="-72"/>
              <w:jc w:val="right"/>
              <w:rPr>
                <w:rFonts w:ascii="Arial" w:hAnsi="Arial" w:cs="Arial"/>
                <w:b/>
                <w:bCs/>
                <w:color w:val="000000"/>
                <w:sz w:val="18"/>
                <w:szCs w:val="18"/>
              </w:rPr>
            </w:pPr>
          </w:p>
        </w:tc>
        <w:tc>
          <w:tcPr>
            <w:tcW w:w="1366" w:type="dxa"/>
            <w:tcBorders>
              <w:top w:val="nil"/>
              <w:left w:val="nil"/>
              <w:bottom w:val="nil"/>
              <w:right w:val="nil"/>
            </w:tcBorders>
            <w:vAlign w:val="bottom"/>
          </w:tcPr>
          <w:p w14:paraId="1C0A4078" w14:textId="23191DD5" w:rsidR="00C5349D" w:rsidRPr="00E12604" w:rsidRDefault="00C5349D" w:rsidP="00C5349D">
            <w:pPr>
              <w:spacing w:line="254" w:lineRule="auto"/>
              <w:ind w:left="-40" w:right="-72"/>
              <w:jc w:val="right"/>
              <w:rPr>
                <w:rFonts w:ascii="Arial" w:hAnsi="Arial" w:cs="Arial"/>
                <w:b/>
                <w:bCs/>
                <w:color w:val="000000"/>
                <w:sz w:val="18"/>
                <w:szCs w:val="18"/>
              </w:rPr>
            </w:pPr>
          </w:p>
        </w:tc>
      </w:tr>
    </w:tbl>
    <w:p w14:paraId="6B6A5FDB" w14:textId="73E0FB8A" w:rsidR="00A74C23" w:rsidRPr="00E12604" w:rsidRDefault="00A74C23" w:rsidP="00936EF3">
      <w:pPr>
        <w:rPr>
          <w:rFonts w:ascii="Arial" w:hAnsi="Arial" w:cs="Arial"/>
          <w:color w:val="000000"/>
          <w:sz w:val="18"/>
          <w:szCs w:val="18"/>
        </w:rPr>
      </w:pPr>
    </w:p>
    <w:tbl>
      <w:tblPr>
        <w:tblW w:w="9450" w:type="dxa"/>
        <w:tblInd w:w="108" w:type="dxa"/>
        <w:tblLook w:val="04A0" w:firstRow="1" w:lastRow="0" w:firstColumn="1" w:lastColumn="0" w:noHBand="0" w:noVBand="1"/>
      </w:tblPr>
      <w:tblGrid>
        <w:gridCol w:w="5310"/>
        <w:gridCol w:w="1440"/>
        <w:gridCol w:w="1350"/>
        <w:gridCol w:w="1350"/>
      </w:tblGrid>
      <w:tr w:rsidR="00936EF3" w:rsidRPr="00E12604" w14:paraId="72D5981A" w14:textId="77777777" w:rsidTr="00AB360D">
        <w:trPr>
          <w:tblHeader/>
        </w:trPr>
        <w:tc>
          <w:tcPr>
            <w:tcW w:w="5310" w:type="dxa"/>
            <w:tcBorders>
              <w:top w:val="nil"/>
              <w:left w:val="nil"/>
              <w:right w:val="nil"/>
            </w:tcBorders>
          </w:tcPr>
          <w:p w14:paraId="75154C4D" w14:textId="77777777" w:rsidR="00936EF3" w:rsidRPr="00E12604" w:rsidRDefault="00936EF3" w:rsidP="001E62CD">
            <w:pPr>
              <w:spacing w:line="254" w:lineRule="auto"/>
              <w:ind w:left="-113"/>
              <w:jc w:val="both"/>
              <w:rPr>
                <w:rFonts w:ascii="Arial" w:hAnsi="Arial" w:cs="Arial"/>
                <w:b/>
                <w:bCs/>
                <w:color w:val="000000"/>
                <w:sz w:val="18"/>
                <w:szCs w:val="18"/>
              </w:rPr>
            </w:pPr>
          </w:p>
        </w:tc>
        <w:tc>
          <w:tcPr>
            <w:tcW w:w="4140" w:type="dxa"/>
            <w:gridSpan w:val="3"/>
            <w:tcBorders>
              <w:left w:val="nil"/>
              <w:bottom w:val="single" w:sz="4" w:space="0" w:color="auto"/>
              <w:right w:val="nil"/>
            </w:tcBorders>
            <w:hideMark/>
          </w:tcPr>
          <w:p w14:paraId="71CA240A" w14:textId="4394138B" w:rsidR="00936EF3" w:rsidRPr="00E12604" w:rsidRDefault="00936EF3" w:rsidP="009B4160">
            <w:pPr>
              <w:spacing w:line="254" w:lineRule="auto"/>
              <w:ind w:left="-40"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936EF3" w:rsidRPr="00E12604" w14:paraId="09776904" w14:textId="77777777" w:rsidTr="00AB360D">
        <w:trPr>
          <w:tblHeader/>
        </w:trPr>
        <w:tc>
          <w:tcPr>
            <w:tcW w:w="5310" w:type="dxa"/>
            <w:tcBorders>
              <w:top w:val="nil"/>
              <w:left w:val="nil"/>
              <w:right w:val="nil"/>
            </w:tcBorders>
          </w:tcPr>
          <w:p w14:paraId="0739230C" w14:textId="77777777" w:rsidR="00936EF3" w:rsidRPr="00E12604" w:rsidRDefault="00936EF3" w:rsidP="001E62CD">
            <w:pPr>
              <w:spacing w:line="254" w:lineRule="auto"/>
              <w:ind w:left="-113"/>
              <w:jc w:val="both"/>
              <w:rPr>
                <w:rFonts w:ascii="Arial" w:hAnsi="Arial" w:cs="Arial"/>
                <w:b/>
                <w:bCs/>
                <w:color w:val="000000"/>
                <w:sz w:val="18"/>
                <w:szCs w:val="18"/>
              </w:rPr>
            </w:pPr>
          </w:p>
        </w:tc>
        <w:tc>
          <w:tcPr>
            <w:tcW w:w="1440" w:type="dxa"/>
            <w:tcBorders>
              <w:top w:val="single" w:sz="4" w:space="0" w:color="auto"/>
              <w:left w:val="nil"/>
              <w:right w:val="nil"/>
            </w:tcBorders>
            <w:vAlign w:val="bottom"/>
          </w:tcPr>
          <w:p w14:paraId="19E8924E" w14:textId="77777777" w:rsidR="00BE62D9"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 xml:space="preserve">Fair value through </w:t>
            </w:r>
          </w:p>
          <w:p w14:paraId="360231BE" w14:textId="360FDEF1" w:rsidR="00936EF3" w:rsidRPr="00E12604" w:rsidRDefault="00936EF3" w:rsidP="009B4160">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z w:val="18"/>
                <w:szCs w:val="18"/>
              </w:rPr>
              <w:t>profit or loss (FVPL)</w:t>
            </w:r>
          </w:p>
        </w:tc>
        <w:tc>
          <w:tcPr>
            <w:tcW w:w="1350" w:type="dxa"/>
            <w:tcBorders>
              <w:top w:val="single" w:sz="4" w:space="0" w:color="auto"/>
              <w:left w:val="nil"/>
              <w:right w:val="nil"/>
            </w:tcBorders>
            <w:vAlign w:val="bottom"/>
          </w:tcPr>
          <w:p w14:paraId="2D037855"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p>
          <w:p w14:paraId="792C2FFD"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p>
          <w:p w14:paraId="2F39F852"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p>
          <w:p w14:paraId="5DF81B8F"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Amortised cost</w:t>
            </w:r>
          </w:p>
        </w:tc>
        <w:tc>
          <w:tcPr>
            <w:tcW w:w="1350" w:type="dxa"/>
            <w:tcBorders>
              <w:top w:val="single" w:sz="4" w:space="0" w:color="auto"/>
              <w:left w:val="nil"/>
              <w:right w:val="nil"/>
            </w:tcBorders>
            <w:vAlign w:val="bottom"/>
          </w:tcPr>
          <w:p w14:paraId="48B916F6"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p>
          <w:p w14:paraId="7FB2B235"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p>
          <w:p w14:paraId="056B891A" w14:textId="77777777" w:rsidR="00936EF3" w:rsidRPr="00E12604" w:rsidRDefault="00936EF3" w:rsidP="009B4160">
            <w:pPr>
              <w:spacing w:line="254" w:lineRule="auto"/>
              <w:ind w:left="-40" w:right="-72"/>
              <w:jc w:val="right"/>
              <w:rPr>
                <w:rFonts w:ascii="Arial" w:hAnsi="Arial" w:cs="Arial"/>
                <w:b/>
                <w:bCs/>
                <w:color w:val="000000"/>
                <w:spacing w:val="-8"/>
                <w:sz w:val="18"/>
                <w:szCs w:val="18"/>
              </w:rPr>
            </w:pPr>
            <w:r w:rsidRPr="00E12604">
              <w:rPr>
                <w:rFonts w:ascii="Arial" w:hAnsi="Arial" w:cs="Arial"/>
                <w:b/>
                <w:bCs/>
                <w:color w:val="000000"/>
                <w:spacing w:val="-8"/>
                <w:sz w:val="18"/>
                <w:szCs w:val="18"/>
              </w:rPr>
              <w:t>Total</w:t>
            </w:r>
          </w:p>
        </w:tc>
      </w:tr>
      <w:tr w:rsidR="00936EF3" w:rsidRPr="00E12604" w14:paraId="675DE6A4" w14:textId="77777777" w:rsidTr="00AF1B49">
        <w:trPr>
          <w:tblHeader/>
        </w:trPr>
        <w:tc>
          <w:tcPr>
            <w:tcW w:w="5310" w:type="dxa"/>
            <w:tcBorders>
              <w:top w:val="nil"/>
              <w:left w:val="nil"/>
              <w:right w:val="nil"/>
            </w:tcBorders>
          </w:tcPr>
          <w:p w14:paraId="45046544" w14:textId="77777777" w:rsidR="00936EF3" w:rsidRPr="00E12604" w:rsidRDefault="00936EF3" w:rsidP="001E62CD">
            <w:pPr>
              <w:spacing w:line="254" w:lineRule="auto"/>
              <w:ind w:left="-113"/>
              <w:jc w:val="both"/>
              <w:rPr>
                <w:rFonts w:ascii="Arial" w:hAnsi="Arial" w:cs="Arial"/>
                <w:color w:val="000000"/>
                <w:sz w:val="18"/>
                <w:szCs w:val="18"/>
                <w:u w:val="single"/>
              </w:rPr>
            </w:pPr>
          </w:p>
        </w:tc>
        <w:tc>
          <w:tcPr>
            <w:tcW w:w="1440" w:type="dxa"/>
            <w:tcBorders>
              <w:top w:val="nil"/>
              <w:left w:val="nil"/>
              <w:bottom w:val="single" w:sz="4" w:space="0" w:color="auto"/>
              <w:right w:val="nil"/>
            </w:tcBorders>
            <w:hideMark/>
          </w:tcPr>
          <w:p w14:paraId="54ADBEFD"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top w:val="nil"/>
              <w:left w:val="nil"/>
              <w:bottom w:val="single" w:sz="4" w:space="0" w:color="auto"/>
              <w:right w:val="nil"/>
            </w:tcBorders>
            <w:hideMark/>
          </w:tcPr>
          <w:p w14:paraId="2884CF38"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top w:val="nil"/>
              <w:left w:val="nil"/>
              <w:bottom w:val="single" w:sz="4" w:space="0" w:color="auto"/>
              <w:right w:val="nil"/>
            </w:tcBorders>
            <w:hideMark/>
          </w:tcPr>
          <w:p w14:paraId="0A0E72FC" w14:textId="77777777" w:rsidR="00936EF3" w:rsidRPr="00E12604" w:rsidRDefault="00936EF3" w:rsidP="009B4160">
            <w:pPr>
              <w:spacing w:line="254" w:lineRule="auto"/>
              <w:ind w:left="-40"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36EF3" w:rsidRPr="00E12604" w14:paraId="2E8F498B" w14:textId="77777777" w:rsidTr="00AF1B49">
        <w:tc>
          <w:tcPr>
            <w:tcW w:w="5310" w:type="dxa"/>
            <w:tcBorders>
              <w:top w:val="nil"/>
              <w:left w:val="nil"/>
              <w:right w:val="nil"/>
            </w:tcBorders>
          </w:tcPr>
          <w:p w14:paraId="18660B28" w14:textId="77777777" w:rsidR="00936EF3" w:rsidRPr="00E12604" w:rsidRDefault="00936EF3" w:rsidP="001E62CD">
            <w:pPr>
              <w:spacing w:line="254" w:lineRule="auto"/>
              <w:ind w:left="-113"/>
              <w:rPr>
                <w:rFonts w:ascii="Arial" w:hAnsi="Arial" w:cs="Arial"/>
                <w:color w:val="000000"/>
                <w:sz w:val="18"/>
                <w:szCs w:val="18"/>
              </w:rPr>
            </w:pPr>
          </w:p>
        </w:tc>
        <w:tc>
          <w:tcPr>
            <w:tcW w:w="1440" w:type="dxa"/>
            <w:tcBorders>
              <w:top w:val="single" w:sz="4" w:space="0" w:color="auto"/>
              <w:left w:val="nil"/>
              <w:right w:val="nil"/>
            </w:tcBorders>
          </w:tcPr>
          <w:p w14:paraId="1DC6AE63"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50" w:type="dxa"/>
            <w:tcBorders>
              <w:top w:val="single" w:sz="4" w:space="0" w:color="auto"/>
              <w:left w:val="nil"/>
              <w:right w:val="nil"/>
            </w:tcBorders>
          </w:tcPr>
          <w:p w14:paraId="6A1CCFEC"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50" w:type="dxa"/>
            <w:tcBorders>
              <w:top w:val="single" w:sz="4" w:space="0" w:color="auto"/>
              <w:left w:val="nil"/>
              <w:right w:val="nil"/>
            </w:tcBorders>
          </w:tcPr>
          <w:p w14:paraId="6E618745" w14:textId="77777777" w:rsidR="00936EF3" w:rsidRPr="00E12604" w:rsidRDefault="00936EF3" w:rsidP="009B4160">
            <w:pPr>
              <w:spacing w:line="254" w:lineRule="auto"/>
              <w:ind w:left="-40" w:right="-72"/>
              <w:jc w:val="right"/>
              <w:rPr>
                <w:rFonts w:ascii="Arial" w:hAnsi="Arial" w:cs="Arial"/>
                <w:b/>
                <w:bCs/>
                <w:color w:val="000000"/>
                <w:sz w:val="18"/>
                <w:szCs w:val="18"/>
              </w:rPr>
            </w:pPr>
          </w:p>
        </w:tc>
      </w:tr>
      <w:tr w:rsidR="00936EF3" w:rsidRPr="00E12604" w14:paraId="46F93321" w14:textId="77777777" w:rsidTr="00AF1B49">
        <w:tc>
          <w:tcPr>
            <w:tcW w:w="5310" w:type="dxa"/>
            <w:tcBorders>
              <w:top w:val="nil"/>
              <w:left w:val="nil"/>
              <w:right w:val="nil"/>
            </w:tcBorders>
            <w:hideMark/>
          </w:tcPr>
          <w:p w14:paraId="4A052D7E" w14:textId="77777777" w:rsidR="00936EF3" w:rsidRPr="00E12604" w:rsidRDefault="00936EF3" w:rsidP="001E62CD">
            <w:pPr>
              <w:spacing w:line="254" w:lineRule="auto"/>
              <w:ind w:left="-113"/>
              <w:rPr>
                <w:rFonts w:ascii="Arial" w:hAnsi="Arial" w:cs="Arial"/>
                <w:b/>
                <w:bCs/>
                <w:color w:val="000000"/>
                <w:sz w:val="18"/>
                <w:szCs w:val="18"/>
              </w:rPr>
            </w:pPr>
            <w:r w:rsidRPr="00E12604">
              <w:rPr>
                <w:rFonts w:ascii="Arial" w:hAnsi="Arial" w:cs="Arial"/>
                <w:b/>
                <w:bCs/>
                <w:color w:val="000000"/>
                <w:sz w:val="18"/>
                <w:szCs w:val="18"/>
              </w:rPr>
              <w:t>Financial liabilities</w:t>
            </w:r>
          </w:p>
        </w:tc>
        <w:tc>
          <w:tcPr>
            <w:tcW w:w="1440" w:type="dxa"/>
            <w:tcBorders>
              <w:top w:val="nil"/>
              <w:left w:val="nil"/>
              <w:right w:val="nil"/>
            </w:tcBorders>
          </w:tcPr>
          <w:p w14:paraId="43AF0600"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50" w:type="dxa"/>
            <w:tcBorders>
              <w:top w:val="nil"/>
              <w:left w:val="nil"/>
              <w:right w:val="nil"/>
            </w:tcBorders>
          </w:tcPr>
          <w:p w14:paraId="2C8615ED" w14:textId="77777777" w:rsidR="00936EF3" w:rsidRPr="00E12604" w:rsidRDefault="00936EF3" w:rsidP="009B4160">
            <w:pPr>
              <w:spacing w:line="254" w:lineRule="auto"/>
              <w:ind w:left="-40" w:right="-72"/>
              <w:jc w:val="right"/>
              <w:rPr>
                <w:rFonts w:ascii="Arial" w:hAnsi="Arial" w:cs="Arial"/>
                <w:b/>
                <w:bCs/>
                <w:color w:val="000000"/>
                <w:sz w:val="18"/>
                <w:szCs w:val="18"/>
              </w:rPr>
            </w:pPr>
          </w:p>
        </w:tc>
        <w:tc>
          <w:tcPr>
            <w:tcW w:w="1350" w:type="dxa"/>
            <w:tcBorders>
              <w:top w:val="nil"/>
              <w:left w:val="nil"/>
              <w:right w:val="nil"/>
            </w:tcBorders>
          </w:tcPr>
          <w:p w14:paraId="2F03FC77" w14:textId="77777777" w:rsidR="00936EF3" w:rsidRPr="00E12604" w:rsidRDefault="00936EF3" w:rsidP="009B4160">
            <w:pPr>
              <w:spacing w:line="254" w:lineRule="auto"/>
              <w:ind w:left="-40" w:right="-72"/>
              <w:jc w:val="right"/>
              <w:rPr>
                <w:rFonts w:ascii="Arial" w:hAnsi="Arial" w:cs="Arial"/>
                <w:b/>
                <w:bCs/>
                <w:color w:val="000000"/>
                <w:sz w:val="18"/>
                <w:szCs w:val="18"/>
              </w:rPr>
            </w:pPr>
          </w:p>
        </w:tc>
      </w:tr>
      <w:tr w:rsidR="000555E6" w:rsidRPr="00E12604" w14:paraId="575D2896" w14:textId="77777777" w:rsidTr="00AF1B49">
        <w:tc>
          <w:tcPr>
            <w:tcW w:w="5310" w:type="dxa"/>
            <w:tcBorders>
              <w:top w:val="nil"/>
              <w:left w:val="nil"/>
              <w:right w:val="nil"/>
            </w:tcBorders>
            <w:hideMark/>
          </w:tcPr>
          <w:p w14:paraId="612B40EB" w14:textId="228591A0" w:rsidR="000555E6" w:rsidRPr="00E12604" w:rsidRDefault="000555E6" w:rsidP="000555E6">
            <w:pPr>
              <w:spacing w:line="254" w:lineRule="auto"/>
              <w:ind w:left="-113"/>
              <w:rPr>
                <w:rFonts w:ascii="Arial" w:hAnsi="Arial" w:cs="Arial"/>
                <w:color w:val="000000"/>
                <w:sz w:val="18"/>
                <w:szCs w:val="18"/>
              </w:rPr>
            </w:pPr>
            <w:r w:rsidRPr="00E12604">
              <w:rPr>
                <w:rFonts w:ascii="Arial" w:hAnsi="Arial" w:cs="Arial"/>
                <w:color w:val="000000"/>
                <w:sz w:val="18"/>
                <w:szCs w:val="18"/>
              </w:rPr>
              <w:t>Trade and other current payables*</w:t>
            </w:r>
          </w:p>
        </w:tc>
        <w:tc>
          <w:tcPr>
            <w:tcW w:w="1440" w:type="dxa"/>
            <w:tcBorders>
              <w:top w:val="nil"/>
              <w:left w:val="nil"/>
              <w:right w:val="nil"/>
            </w:tcBorders>
            <w:vAlign w:val="bottom"/>
          </w:tcPr>
          <w:p w14:paraId="53665F98" w14:textId="6248575E"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50" w:type="dxa"/>
            <w:tcBorders>
              <w:top w:val="nil"/>
              <w:left w:val="nil"/>
              <w:right w:val="nil"/>
            </w:tcBorders>
            <w:vAlign w:val="bottom"/>
          </w:tcPr>
          <w:p w14:paraId="196E3D76" w14:textId="7328D34A"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775,685,518</w:t>
            </w:r>
          </w:p>
        </w:tc>
        <w:tc>
          <w:tcPr>
            <w:tcW w:w="1350" w:type="dxa"/>
            <w:tcBorders>
              <w:top w:val="nil"/>
              <w:left w:val="nil"/>
              <w:right w:val="nil"/>
            </w:tcBorders>
            <w:vAlign w:val="bottom"/>
          </w:tcPr>
          <w:p w14:paraId="35389948" w14:textId="01430CDA"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775,685,518</w:t>
            </w:r>
          </w:p>
        </w:tc>
      </w:tr>
      <w:tr w:rsidR="000555E6" w:rsidRPr="00E12604" w14:paraId="415EA084" w14:textId="77777777" w:rsidTr="00AF1B49">
        <w:tc>
          <w:tcPr>
            <w:tcW w:w="5310" w:type="dxa"/>
            <w:tcBorders>
              <w:top w:val="nil"/>
              <w:left w:val="nil"/>
              <w:right w:val="nil"/>
            </w:tcBorders>
            <w:hideMark/>
          </w:tcPr>
          <w:p w14:paraId="2C3A9388" w14:textId="6B81E3A4" w:rsidR="002E22DD" w:rsidRPr="00E12604" w:rsidRDefault="002E22DD" w:rsidP="002E22DD">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2BEADCA2" w14:textId="5E3A9249" w:rsidR="000555E6" w:rsidRPr="00E12604" w:rsidRDefault="002E22DD" w:rsidP="002E22DD">
            <w:pPr>
              <w:spacing w:line="254" w:lineRule="auto"/>
              <w:ind w:left="-113"/>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440" w:type="dxa"/>
            <w:tcBorders>
              <w:top w:val="nil"/>
              <w:left w:val="nil"/>
              <w:right w:val="nil"/>
            </w:tcBorders>
            <w:vAlign w:val="bottom"/>
          </w:tcPr>
          <w:p w14:paraId="6C1EFA08" w14:textId="25DFF202"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1,939,051</w:t>
            </w:r>
          </w:p>
        </w:tc>
        <w:tc>
          <w:tcPr>
            <w:tcW w:w="1350" w:type="dxa"/>
            <w:tcBorders>
              <w:top w:val="nil"/>
              <w:left w:val="nil"/>
              <w:right w:val="nil"/>
            </w:tcBorders>
            <w:vAlign w:val="bottom"/>
          </w:tcPr>
          <w:p w14:paraId="7B6AF42C" w14:textId="017CCE54"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50" w:type="dxa"/>
            <w:tcBorders>
              <w:top w:val="nil"/>
              <w:left w:val="nil"/>
              <w:right w:val="nil"/>
            </w:tcBorders>
            <w:vAlign w:val="bottom"/>
          </w:tcPr>
          <w:p w14:paraId="51263225" w14:textId="34D64A40"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1,939,051</w:t>
            </w:r>
          </w:p>
        </w:tc>
      </w:tr>
      <w:tr w:rsidR="000555E6" w:rsidRPr="00E12604" w14:paraId="09EF9739" w14:textId="77777777" w:rsidTr="00AF1B49">
        <w:tc>
          <w:tcPr>
            <w:tcW w:w="5310" w:type="dxa"/>
            <w:tcBorders>
              <w:top w:val="nil"/>
              <w:left w:val="nil"/>
              <w:right w:val="nil"/>
            </w:tcBorders>
            <w:hideMark/>
          </w:tcPr>
          <w:p w14:paraId="6640B115" w14:textId="77777777" w:rsidR="000555E6" w:rsidRPr="00E12604" w:rsidRDefault="000555E6" w:rsidP="000555E6">
            <w:pPr>
              <w:spacing w:line="254" w:lineRule="auto"/>
              <w:ind w:left="-113"/>
              <w:rPr>
                <w:rFonts w:ascii="Arial" w:hAnsi="Arial" w:cs="Arial"/>
                <w:color w:val="000000"/>
                <w:sz w:val="18"/>
                <w:szCs w:val="18"/>
              </w:rPr>
            </w:pPr>
            <w:r w:rsidRPr="00E12604">
              <w:rPr>
                <w:rFonts w:ascii="Arial" w:hAnsi="Arial" w:cs="Arial"/>
                <w:color w:val="000000"/>
                <w:sz w:val="18"/>
                <w:szCs w:val="18"/>
              </w:rPr>
              <w:t>Lease liabilities</w:t>
            </w:r>
          </w:p>
        </w:tc>
        <w:tc>
          <w:tcPr>
            <w:tcW w:w="1440" w:type="dxa"/>
            <w:tcBorders>
              <w:top w:val="nil"/>
              <w:left w:val="nil"/>
              <w:bottom w:val="single" w:sz="4" w:space="0" w:color="auto"/>
              <w:right w:val="nil"/>
            </w:tcBorders>
            <w:vAlign w:val="bottom"/>
          </w:tcPr>
          <w:p w14:paraId="5AD65742" w14:textId="2C1AAF66"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w:t>
            </w:r>
          </w:p>
        </w:tc>
        <w:tc>
          <w:tcPr>
            <w:tcW w:w="1350" w:type="dxa"/>
            <w:tcBorders>
              <w:top w:val="nil"/>
              <w:left w:val="nil"/>
              <w:bottom w:val="single" w:sz="4" w:space="0" w:color="auto"/>
              <w:right w:val="nil"/>
            </w:tcBorders>
            <w:vAlign w:val="bottom"/>
          </w:tcPr>
          <w:p w14:paraId="6BDE56A4" w14:textId="03317B1E"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216,779</w:t>
            </w:r>
          </w:p>
        </w:tc>
        <w:tc>
          <w:tcPr>
            <w:tcW w:w="1350" w:type="dxa"/>
            <w:tcBorders>
              <w:top w:val="nil"/>
              <w:left w:val="nil"/>
              <w:bottom w:val="single" w:sz="4" w:space="0" w:color="auto"/>
              <w:right w:val="nil"/>
            </w:tcBorders>
            <w:vAlign w:val="bottom"/>
          </w:tcPr>
          <w:p w14:paraId="4BAEBF59" w14:textId="4CF49B89" w:rsidR="000555E6" w:rsidRPr="00E12604" w:rsidRDefault="000555E6" w:rsidP="000555E6">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216,779</w:t>
            </w:r>
          </w:p>
        </w:tc>
      </w:tr>
      <w:tr w:rsidR="000C1AD0" w:rsidRPr="00E12604" w14:paraId="277CABE4" w14:textId="77777777" w:rsidTr="00AF1B49">
        <w:tc>
          <w:tcPr>
            <w:tcW w:w="5310" w:type="dxa"/>
            <w:tcBorders>
              <w:top w:val="nil"/>
              <w:left w:val="nil"/>
              <w:right w:val="nil"/>
            </w:tcBorders>
          </w:tcPr>
          <w:p w14:paraId="5AA68A00" w14:textId="77777777" w:rsidR="000C1AD0" w:rsidRPr="00E12604" w:rsidRDefault="000C1AD0">
            <w:pPr>
              <w:spacing w:line="254" w:lineRule="auto"/>
              <w:ind w:left="-113"/>
              <w:rPr>
                <w:rFonts w:ascii="Arial" w:hAnsi="Arial" w:cs="Arial"/>
                <w:color w:val="000000"/>
                <w:sz w:val="18"/>
                <w:szCs w:val="18"/>
              </w:rPr>
            </w:pPr>
          </w:p>
        </w:tc>
        <w:tc>
          <w:tcPr>
            <w:tcW w:w="1440" w:type="dxa"/>
            <w:tcBorders>
              <w:top w:val="single" w:sz="4" w:space="0" w:color="auto"/>
              <w:left w:val="nil"/>
              <w:right w:val="nil"/>
            </w:tcBorders>
          </w:tcPr>
          <w:p w14:paraId="42090C79" w14:textId="77777777" w:rsidR="000C1AD0" w:rsidRPr="00E12604" w:rsidRDefault="000C1AD0">
            <w:pPr>
              <w:spacing w:line="254" w:lineRule="auto"/>
              <w:ind w:left="-40" w:right="-72"/>
              <w:jc w:val="right"/>
              <w:rPr>
                <w:rFonts w:ascii="Arial" w:hAnsi="Arial" w:cs="Arial"/>
                <w:color w:val="000000"/>
                <w:sz w:val="18"/>
                <w:szCs w:val="18"/>
              </w:rPr>
            </w:pPr>
          </w:p>
        </w:tc>
        <w:tc>
          <w:tcPr>
            <w:tcW w:w="1350" w:type="dxa"/>
            <w:tcBorders>
              <w:top w:val="single" w:sz="4" w:space="0" w:color="auto"/>
              <w:left w:val="nil"/>
              <w:right w:val="nil"/>
            </w:tcBorders>
          </w:tcPr>
          <w:p w14:paraId="70305C10" w14:textId="77777777" w:rsidR="000C1AD0" w:rsidRPr="00E12604" w:rsidRDefault="000C1AD0">
            <w:pPr>
              <w:spacing w:line="254" w:lineRule="auto"/>
              <w:ind w:left="-40" w:right="-72"/>
              <w:jc w:val="right"/>
              <w:rPr>
                <w:rFonts w:ascii="Arial" w:hAnsi="Arial" w:cs="Arial"/>
                <w:color w:val="000000"/>
                <w:sz w:val="18"/>
                <w:szCs w:val="18"/>
              </w:rPr>
            </w:pPr>
          </w:p>
        </w:tc>
        <w:tc>
          <w:tcPr>
            <w:tcW w:w="1350" w:type="dxa"/>
            <w:tcBorders>
              <w:top w:val="single" w:sz="4" w:space="0" w:color="auto"/>
              <w:left w:val="nil"/>
              <w:right w:val="nil"/>
            </w:tcBorders>
          </w:tcPr>
          <w:p w14:paraId="0A48D76A" w14:textId="77777777" w:rsidR="000C1AD0" w:rsidRPr="00E12604" w:rsidRDefault="000C1AD0">
            <w:pPr>
              <w:spacing w:line="254" w:lineRule="auto"/>
              <w:ind w:left="-40" w:right="-72"/>
              <w:jc w:val="right"/>
              <w:rPr>
                <w:rFonts w:ascii="Arial" w:hAnsi="Arial" w:cs="Arial"/>
                <w:color w:val="000000"/>
                <w:sz w:val="18"/>
                <w:szCs w:val="18"/>
              </w:rPr>
            </w:pPr>
          </w:p>
        </w:tc>
      </w:tr>
      <w:tr w:rsidR="00FD0B5D" w:rsidRPr="00E12604" w14:paraId="7829828D" w14:textId="77777777">
        <w:tc>
          <w:tcPr>
            <w:tcW w:w="5310" w:type="dxa"/>
            <w:tcBorders>
              <w:top w:val="nil"/>
              <w:left w:val="nil"/>
              <w:right w:val="nil"/>
            </w:tcBorders>
          </w:tcPr>
          <w:p w14:paraId="74DB0E03" w14:textId="77777777" w:rsidR="00FD0B5D" w:rsidRPr="00E12604" w:rsidRDefault="00FD0B5D" w:rsidP="00FD0B5D">
            <w:pPr>
              <w:spacing w:line="254" w:lineRule="auto"/>
              <w:ind w:left="-113"/>
              <w:rPr>
                <w:rFonts w:ascii="Arial" w:hAnsi="Arial" w:cs="Arial"/>
                <w:color w:val="000000"/>
                <w:sz w:val="18"/>
                <w:szCs w:val="18"/>
              </w:rPr>
            </w:pPr>
          </w:p>
        </w:tc>
        <w:tc>
          <w:tcPr>
            <w:tcW w:w="1440" w:type="dxa"/>
            <w:tcBorders>
              <w:left w:val="nil"/>
              <w:bottom w:val="single" w:sz="4" w:space="0" w:color="auto"/>
              <w:right w:val="nil"/>
            </w:tcBorders>
          </w:tcPr>
          <w:p w14:paraId="12B56E2C" w14:textId="75BCCB81" w:rsidR="00FD0B5D" w:rsidRPr="00E12604" w:rsidRDefault="00FD0B5D" w:rsidP="00FD0B5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1,939,051</w:t>
            </w:r>
          </w:p>
        </w:tc>
        <w:tc>
          <w:tcPr>
            <w:tcW w:w="1350" w:type="dxa"/>
            <w:tcBorders>
              <w:left w:val="nil"/>
              <w:bottom w:val="single" w:sz="4" w:space="0" w:color="auto"/>
              <w:right w:val="nil"/>
            </w:tcBorders>
          </w:tcPr>
          <w:p w14:paraId="555042CF" w14:textId="0A3065CE" w:rsidR="00FD0B5D" w:rsidRPr="00E12604" w:rsidRDefault="00FD0B5D" w:rsidP="00FD0B5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775,902,297</w:t>
            </w:r>
          </w:p>
        </w:tc>
        <w:tc>
          <w:tcPr>
            <w:tcW w:w="1350" w:type="dxa"/>
            <w:tcBorders>
              <w:left w:val="nil"/>
              <w:bottom w:val="single" w:sz="4" w:space="0" w:color="auto"/>
              <w:right w:val="nil"/>
            </w:tcBorders>
          </w:tcPr>
          <w:p w14:paraId="031FDB37" w14:textId="510A7C84" w:rsidR="00FD0B5D" w:rsidRPr="00E12604" w:rsidRDefault="00FD0B5D" w:rsidP="00FD0B5D">
            <w:pPr>
              <w:spacing w:line="254" w:lineRule="auto"/>
              <w:ind w:left="-40" w:right="-72"/>
              <w:jc w:val="right"/>
              <w:rPr>
                <w:rFonts w:ascii="Arial" w:hAnsi="Arial" w:cs="Arial"/>
                <w:color w:val="000000"/>
                <w:sz w:val="18"/>
                <w:szCs w:val="18"/>
              </w:rPr>
            </w:pPr>
            <w:r w:rsidRPr="00E12604">
              <w:rPr>
                <w:rFonts w:ascii="Arial" w:hAnsi="Arial" w:cs="Arial"/>
                <w:color w:val="000000"/>
                <w:sz w:val="18"/>
                <w:szCs w:val="18"/>
              </w:rPr>
              <w:t>777,8</w:t>
            </w:r>
            <w:r w:rsidR="00F9729F" w:rsidRPr="00E12604">
              <w:rPr>
                <w:rFonts w:ascii="Arial" w:hAnsi="Arial" w:cs="Arial"/>
                <w:color w:val="000000"/>
                <w:sz w:val="18"/>
                <w:szCs w:val="18"/>
              </w:rPr>
              <w:t>41</w:t>
            </w:r>
            <w:r w:rsidRPr="00E12604">
              <w:rPr>
                <w:rFonts w:ascii="Arial" w:hAnsi="Arial" w:cs="Arial"/>
                <w:color w:val="000000"/>
                <w:sz w:val="18"/>
                <w:szCs w:val="18"/>
              </w:rPr>
              <w:t>,348</w:t>
            </w:r>
          </w:p>
        </w:tc>
      </w:tr>
      <w:tr w:rsidR="007D18DD" w:rsidRPr="00E12604" w14:paraId="79BB616D" w14:textId="77777777" w:rsidTr="00AF1B49">
        <w:tc>
          <w:tcPr>
            <w:tcW w:w="5310" w:type="dxa"/>
            <w:tcBorders>
              <w:top w:val="nil"/>
              <w:left w:val="nil"/>
              <w:right w:val="nil"/>
            </w:tcBorders>
          </w:tcPr>
          <w:p w14:paraId="478909AC" w14:textId="77777777" w:rsidR="007D18DD" w:rsidRPr="00E12604" w:rsidRDefault="007D18DD" w:rsidP="007D18DD">
            <w:pPr>
              <w:spacing w:line="254" w:lineRule="auto"/>
              <w:ind w:left="-113"/>
              <w:rPr>
                <w:rFonts w:ascii="Arial" w:hAnsi="Arial" w:cs="Arial"/>
                <w:color w:val="000000"/>
                <w:sz w:val="18"/>
                <w:szCs w:val="18"/>
              </w:rPr>
            </w:pPr>
          </w:p>
        </w:tc>
        <w:tc>
          <w:tcPr>
            <w:tcW w:w="1440" w:type="dxa"/>
            <w:tcBorders>
              <w:top w:val="single" w:sz="4" w:space="0" w:color="auto"/>
              <w:left w:val="nil"/>
              <w:right w:val="nil"/>
            </w:tcBorders>
          </w:tcPr>
          <w:p w14:paraId="6F44EC84" w14:textId="77777777" w:rsidR="007D18DD" w:rsidRPr="00E12604" w:rsidRDefault="007D18DD" w:rsidP="007D18DD">
            <w:pPr>
              <w:spacing w:line="254" w:lineRule="auto"/>
              <w:ind w:left="-40" w:right="-72"/>
              <w:jc w:val="right"/>
              <w:rPr>
                <w:rFonts w:ascii="Arial" w:hAnsi="Arial" w:cs="Arial"/>
                <w:b/>
                <w:bCs/>
                <w:color w:val="000000"/>
                <w:sz w:val="18"/>
                <w:szCs w:val="18"/>
              </w:rPr>
            </w:pPr>
          </w:p>
        </w:tc>
        <w:tc>
          <w:tcPr>
            <w:tcW w:w="1350" w:type="dxa"/>
            <w:tcBorders>
              <w:top w:val="single" w:sz="4" w:space="0" w:color="auto"/>
              <w:left w:val="nil"/>
              <w:right w:val="nil"/>
            </w:tcBorders>
          </w:tcPr>
          <w:p w14:paraId="42326669" w14:textId="77777777" w:rsidR="007D18DD" w:rsidRPr="00E12604" w:rsidRDefault="007D18DD" w:rsidP="007D18DD">
            <w:pPr>
              <w:spacing w:line="254" w:lineRule="auto"/>
              <w:ind w:left="-40" w:right="-72"/>
              <w:jc w:val="right"/>
              <w:rPr>
                <w:rFonts w:ascii="Arial" w:hAnsi="Arial" w:cs="Arial"/>
                <w:b/>
                <w:bCs/>
                <w:color w:val="000000"/>
                <w:sz w:val="18"/>
                <w:szCs w:val="18"/>
              </w:rPr>
            </w:pPr>
          </w:p>
        </w:tc>
        <w:tc>
          <w:tcPr>
            <w:tcW w:w="1350" w:type="dxa"/>
            <w:tcBorders>
              <w:top w:val="single" w:sz="4" w:space="0" w:color="auto"/>
              <w:left w:val="nil"/>
              <w:right w:val="nil"/>
            </w:tcBorders>
          </w:tcPr>
          <w:p w14:paraId="228F97B3" w14:textId="77777777" w:rsidR="007D18DD" w:rsidRPr="00E12604" w:rsidRDefault="007D18DD" w:rsidP="007D18DD">
            <w:pPr>
              <w:spacing w:line="254" w:lineRule="auto"/>
              <w:ind w:left="-40" w:right="-72"/>
              <w:jc w:val="right"/>
              <w:rPr>
                <w:rFonts w:ascii="Arial" w:hAnsi="Arial" w:cs="Arial"/>
                <w:b/>
                <w:bCs/>
                <w:color w:val="000000"/>
                <w:sz w:val="18"/>
                <w:szCs w:val="18"/>
              </w:rPr>
            </w:pPr>
          </w:p>
        </w:tc>
      </w:tr>
      <w:tr w:rsidR="007D18DD" w:rsidRPr="00E12604" w14:paraId="6D0402BA" w14:textId="77777777" w:rsidTr="00AF1B49">
        <w:tc>
          <w:tcPr>
            <w:tcW w:w="5310" w:type="dxa"/>
            <w:tcBorders>
              <w:top w:val="nil"/>
              <w:left w:val="nil"/>
              <w:bottom w:val="nil"/>
              <w:right w:val="nil"/>
            </w:tcBorders>
          </w:tcPr>
          <w:p w14:paraId="249583AB" w14:textId="6CA4D2F8" w:rsidR="007D18DD" w:rsidRPr="00E12604" w:rsidRDefault="007D18DD" w:rsidP="007D18DD">
            <w:pPr>
              <w:spacing w:line="254" w:lineRule="auto"/>
              <w:ind w:left="-113"/>
              <w:rPr>
                <w:rFonts w:ascii="Arial" w:hAnsi="Arial" w:cs="Arial"/>
                <w:color w:val="000000"/>
                <w:sz w:val="18"/>
                <w:szCs w:val="18"/>
              </w:rPr>
            </w:pPr>
            <w:r w:rsidRPr="00E12604">
              <w:rPr>
                <w:rFonts w:ascii="Arial" w:hAnsi="Arial" w:cs="Arial"/>
                <w:color w:val="000000"/>
                <w:sz w:val="18"/>
                <w:szCs w:val="18"/>
              </w:rPr>
              <w:t>*  Exclude non-financial liabilities</w:t>
            </w:r>
          </w:p>
        </w:tc>
        <w:tc>
          <w:tcPr>
            <w:tcW w:w="1440" w:type="dxa"/>
            <w:tcBorders>
              <w:left w:val="nil"/>
              <w:right w:val="nil"/>
            </w:tcBorders>
          </w:tcPr>
          <w:p w14:paraId="16E8EE59" w14:textId="579543CE" w:rsidR="007D18DD" w:rsidRPr="00E12604" w:rsidRDefault="007D18DD" w:rsidP="007D18DD">
            <w:pPr>
              <w:spacing w:line="254" w:lineRule="auto"/>
              <w:ind w:left="-40" w:right="-72"/>
              <w:jc w:val="right"/>
              <w:rPr>
                <w:rFonts w:ascii="Arial" w:hAnsi="Arial" w:cs="Arial"/>
                <w:color w:val="000000"/>
                <w:sz w:val="18"/>
                <w:szCs w:val="18"/>
              </w:rPr>
            </w:pPr>
          </w:p>
        </w:tc>
        <w:tc>
          <w:tcPr>
            <w:tcW w:w="1350" w:type="dxa"/>
            <w:tcBorders>
              <w:left w:val="nil"/>
              <w:right w:val="nil"/>
            </w:tcBorders>
          </w:tcPr>
          <w:p w14:paraId="010C7ACB" w14:textId="023F75C2" w:rsidR="007D18DD" w:rsidRPr="00E12604" w:rsidRDefault="007D18DD" w:rsidP="007D18DD">
            <w:pPr>
              <w:spacing w:line="254" w:lineRule="auto"/>
              <w:ind w:left="-40" w:right="-72"/>
              <w:jc w:val="right"/>
              <w:rPr>
                <w:rFonts w:ascii="Arial" w:hAnsi="Arial" w:cs="Arial"/>
                <w:color w:val="000000"/>
                <w:sz w:val="18"/>
                <w:szCs w:val="18"/>
              </w:rPr>
            </w:pPr>
          </w:p>
        </w:tc>
        <w:tc>
          <w:tcPr>
            <w:tcW w:w="1350" w:type="dxa"/>
            <w:tcBorders>
              <w:left w:val="nil"/>
              <w:right w:val="nil"/>
            </w:tcBorders>
          </w:tcPr>
          <w:p w14:paraId="56CF6289" w14:textId="6B82568E" w:rsidR="007D18DD" w:rsidRPr="00E12604" w:rsidRDefault="007D18DD" w:rsidP="007D18DD">
            <w:pPr>
              <w:spacing w:line="254" w:lineRule="auto"/>
              <w:ind w:left="-40" w:right="-72"/>
              <w:jc w:val="right"/>
              <w:rPr>
                <w:rFonts w:ascii="Arial" w:hAnsi="Arial" w:cs="Arial"/>
                <w:color w:val="000000"/>
                <w:sz w:val="18"/>
                <w:szCs w:val="18"/>
              </w:rPr>
            </w:pPr>
          </w:p>
        </w:tc>
      </w:tr>
    </w:tbl>
    <w:p w14:paraId="60D0626F" w14:textId="04405612" w:rsidR="002943AD" w:rsidRPr="00E12604" w:rsidRDefault="002943AD" w:rsidP="005352CB">
      <w:pPr>
        <w:rPr>
          <w:rFonts w:ascii="Arial" w:hAnsi="Arial" w:cs="Arial"/>
          <w:color w:val="000000"/>
          <w:sz w:val="18"/>
          <w:szCs w:val="18"/>
        </w:rPr>
      </w:pPr>
    </w:p>
    <w:p w14:paraId="6276D7C4" w14:textId="77777777" w:rsidR="00936EF3" w:rsidRPr="00E12604" w:rsidRDefault="002943AD" w:rsidP="005352CB">
      <w:pPr>
        <w:rPr>
          <w:rFonts w:ascii="Arial" w:hAnsi="Arial" w:cs="Arial"/>
          <w:color w:val="000000"/>
          <w:sz w:val="18"/>
          <w:szCs w:val="18"/>
        </w:rPr>
      </w:pPr>
      <w:r w:rsidRPr="00E12604">
        <w:rPr>
          <w:rFonts w:ascii="Arial" w:hAnsi="Arial" w:cs="Arial"/>
          <w:color w:val="000000"/>
          <w:sz w:val="18"/>
          <w:szCs w:val="18"/>
        </w:rPr>
        <w:br w:type="page"/>
      </w:r>
    </w:p>
    <w:p w14:paraId="168F7AAB" w14:textId="2E26F841" w:rsidR="005352CB" w:rsidRPr="00E12604" w:rsidRDefault="007854CC" w:rsidP="002943AD">
      <w:pPr>
        <w:pStyle w:val="Heading2"/>
        <w:keepLines/>
        <w:overflowPunct/>
        <w:autoSpaceDE/>
        <w:autoSpaceDN/>
        <w:adjustRightInd/>
        <w:ind w:left="540" w:hanging="540"/>
        <w:jc w:val="left"/>
        <w:textAlignment w:val="auto"/>
        <w:rPr>
          <w:rFonts w:ascii="Arial" w:eastAsia="Arial" w:hAnsi="Arial" w:cs="Arial"/>
          <w:bCs w:val="0"/>
          <w:i w:val="0"/>
          <w:iCs w:val="0"/>
          <w:color w:val="000000"/>
          <w:sz w:val="18"/>
          <w:szCs w:val="18"/>
          <w:lang w:eastAsia="en-GB"/>
        </w:rPr>
      </w:pPr>
      <w:bookmarkStart w:id="5" w:name="_Toc86937050"/>
      <w:r w:rsidRPr="00E12604">
        <w:rPr>
          <w:rFonts w:ascii="Arial" w:eastAsia="Arial" w:hAnsi="Arial" w:cs="Arial"/>
          <w:bCs w:val="0"/>
          <w:i w:val="0"/>
          <w:iCs w:val="0"/>
          <w:color w:val="000000"/>
          <w:sz w:val="18"/>
          <w:szCs w:val="22"/>
          <w:lang w:val="en-GB" w:eastAsia="en-GB"/>
        </w:rPr>
        <w:t>1</w:t>
      </w:r>
      <w:r w:rsidR="003B32ED" w:rsidRPr="00E12604">
        <w:rPr>
          <w:rFonts w:ascii="Arial" w:eastAsia="Arial" w:hAnsi="Arial" w:cs="Arial"/>
          <w:bCs w:val="0"/>
          <w:i w:val="0"/>
          <w:iCs w:val="0"/>
          <w:color w:val="000000"/>
          <w:sz w:val="18"/>
          <w:szCs w:val="22"/>
          <w:lang w:val="en-GB" w:eastAsia="en-GB"/>
        </w:rPr>
        <w:t>3</w:t>
      </w:r>
      <w:r w:rsidR="00977731" w:rsidRPr="00E12604">
        <w:rPr>
          <w:rFonts w:ascii="Arial" w:eastAsia="Arial" w:hAnsi="Arial" w:cs="Arial"/>
          <w:bCs w:val="0"/>
          <w:i w:val="0"/>
          <w:iCs w:val="0"/>
          <w:color w:val="000000"/>
          <w:sz w:val="18"/>
          <w:szCs w:val="22"/>
          <w:lang w:val="en-GB" w:eastAsia="en-GB"/>
        </w:rPr>
        <w:t>.</w:t>
      </w:r>
      <w:r w:rsidRPr="00E12604">
        <w:rPr>
          <w:rFonts w:ascii="Arial" w:eastAsia="Arial" w:hAnsi="Arial" w:cs="Arial"/>
          <w:bCs w:val="0"/>
          <w:i w:val="0"/>
          <w:iCs w:val="0"/>
          <w:color w:val="000000"/>
          <w:sz w:val="18"/>
          <w:szCs w:val="22"/>
          <w:lang w:val="en-GB" w:eastAsia="en-GB"/>
        </w:rPr>
        <w:t>1</w:t>
      </w:r>
      <w:r w:rsidR="00241EAE" w:rsidRPr="00E12604">
        <w:rPr>
          <w:rFonts w:ascii="Arial" w:eastAsia="Arial" w:hAnsi="Arial" w:cs="Arial"/>
          <w:bCs w:val="0"/>
          <w:i w:val="0"/>
          <w:iCs w:val="0"/>
          <w:color w:val="000000"/>
          <w:sz w:val="18"/>
          <w:szCs w:val="22"/>
          <w:lang w:val="en-GB" w:eastAsia="en-GB"/>
        </w:rPr>
        <w:tab/>
      </w:r>
      <w:r w:rsidR="00977582" w:rsidRPr="00E12604">
        <w:rPr>
          <w:rFonts w:ascii="Arial" w:eastAsia="Arial" w:hAnsi="Arial" w:cs="Arial"/>
          <w:bCs w:val="0"/>
          <w:i w:val="0"/>
          <w:iCs w:val="0"/>
          <w:color w:val="000000"/>
          <w:sz w:val="18"/>
          <w:szCs w:val="22"/>
          <w:lang w:val="en-GB" w:eastAsia="en-GB"/>
        </w:rPr>
        <w:t>F</w:t>
      </w:r>
      <w:r w:rsidR="00F90817" w:rsidRPr="00E12604">
        <w:rPr>
          <w:rFonts w:ascii="Arial" w:eastAsia="Arial" w:hAnsi="Arial" w:cs="Arial"/>
          <w:bCs w:val="0"/>
          <w:i w:val="0"/>
          <w:iCs w:val="0"/>
          <w:color w:val="000000"/>
          <w:sz w:val="18"/>
          <w:szCs w:val="18"/>
          <w:lang w:eastAsia="en-GB"/>
        </w:rPr>
        <w:t>inancial</w:t>
      </w:r>
      <w:r w:rsidR="005352CB" w:rsidRPr="00E12604">
        <w:rPr>
          <w:rFonts w:ascii="Arial" w:eastAsia="Arial" w:hAnsi="Arial" w:cs="Arial"/>
          <w:bCs w:val="0"/>
          <w:i w:val="0"/>
          <w:iCs w:val="0"/>
          <w:color w:val="000000"/>
          <w:sz w:val="18"/>
          <w:szCs w:val="18"/>
          <w:lang w:eastAsia="en-GB"/>
        </w:rPr>
        <w:t xml:space="preserve"> assets at amortised cost</w:t>
      </w:r>
      <w:bookmarkEnd w:id="5"/>
    </w:p>
    <w:p w14:paraId="1961AD78" w14:textId="77777777" w:rsidR="005352CB" w:rsidRPr="00E12604" w:rsidRDefault="005352CB" w:rsidP="005352CB">
      <w:pPr>
        <w:rPr>
          <w:rFonts w:ascii="Arial" w:eastAsia="Arial" w:hAnsi="Arial" w:cs="Arial"/>
          <w:b/>
          <w:color w:val="000000"/>
          <w:sz w:val="18"/>
          <w:szCs w:val="18"/>
          <w:lang w:val="x-none"/>
        </w:rPr>
      </w:pPr>
    </w:p>
    <w:p w14:paraId="534882AC" w14:textId="1C654633" w:rsidR="005352CB" w:rsidRPr="00E12604" w:rsidRDefault="005352CB">
      <w:pPr>
        <w:pStyle w:val="Heading3"/>
        <w:numPr>
          <w:ilvl w:val="1"/>
          <w:numId w:val="4"/>
        </w:numPr>
        <w:tabs>
          <w:tab w:val="clear" w:pos="2412"/>
          <w:tab w:val="left" w:pos="1080"/>
        </w:tabs>
        <w:ind w:left="1080" w:hanging="540"/>
        <w:jc w:val="left"/>
        <w:rPr>
          <w:rFonts w:ascii="Arial" w:eastAsia="Arial" w:hAnsi="Arial" w:cs="Arial"/>
          <w:b w:val="0"/>
          <w:color w:val="000000"/>
          <w:sz w:val="18"/>
          <w:szCs w:val="18"/>
          <w:lang w:eastAsia="en-GB"/>
        </w:rPr>
      </w:pPr>
      <w:bookmarkStart w:id="6" w:name="_Toc86937051"/>
      <w:r w:rsidRPr="00E12604">
        <w:rPr>
          <w:rFonts w:ascii="Arial" w:eastAsia="Arial" w:hAnsi="Arial" w:cs="Arial"/>
          <w:b w:val="0"/>
          <w:color w:val="000000"/>
          <w:sz w:val="18"/>
          <w:szCs w:val="18"/>
          <w:lang w:eastAsia="en-GB"/>
        </w:rPr>
        <w:t>Classification of financial assets at amortised cost</w:t>
      </w:r>
      <w:bookmarkEnd w:id="6"/>
      <w:r w:rsidRPr="00E12604">
        <w:rPr>
          <w:rFonts w:ascii="Arial" w:eastAsia="Arial" w:hAnsi="Arial" w:cs="Arial"/>
          <w:b w:val="0"/>
          <w:color w:val="000000"/>
          <w:sz w:val="18"/>
          <w:szCs w:val="18"/>
          <w:lang w:eastAsia="en-GB"/>
        </w:rPr>
        <w:t xml:space="preserve"> </w:t>
      </w:r>
    </w:p>
    <w:p w14:paraId="1FC9F586" w14:textId="77777777" w:rsidR="005352CB" w:rsidRPr="00E12604" w:rsidRDefault="005352CB" w:rsidP="00241EAE">
      <w:pPr>
        <w:ind w:left="1080"/>
        <w:rPr>
          <w:rFonts w:ascii="Arial" w:hAnsi="Arial" w:cs="Arial"/>
          <w:color w:val="000000"/>
          <w:sz w:val="18"/>
          <w:szCs w:val="18"/>
        </w:rPr>
      </w:pPr>
    </w:p>
    <w:p w14:paraId="21DCE4E2" w14:textId="77777777" w:rsidR="005352CB" w:rsidRPr="00E12604" w:rsidRDefault="005352CB" w:rsidP="00241EAE">
      <w:pPr>
        <w:ind w:left="1080"/>
        <w:jc w:val="thaiDistribute"/>
        <w:rPr>
          <w:rFonts w:ascii="Arial" w:hAnsi="Arial" w:cs="Arial"/>
          <w:color w:val="000000"/>
          <w:sz w:val="18"/>
          <w:szCs w:val="18"/>
        </w:rPr>
      </w:pPr>
      <w:r w:rsidRPr="00E12604">
        <w:rPr>
          <w:rFonts w:ascii="Arial" w:hAnsi="Arial" w:cs="Arial"/>
          <w:color w:val="000000"/>
          <w:sz w:val="18"/>
          <w:szCs w:val="18"/>
        </w:rPr>
        <w:t>The Group classifies its financial assets as at amortised cost only if both of the following criteria are met:</w:t>
      </w:r>
    </w:p>
    <w:p w14:paraId="3245655B" w14:textId="77777777" w:rsidR="005352CB" w:rsidRPr="00E12604" w:rsidRDefault="005352CB" w:rsidP="00241EAE">
      <w:pPr>
        <w:ind w:left="1080"/>
        <w:jc w:val="thaiDistribute"/>
        <w:rPr>
          <w:rFonts w:ascii="Arial" w:hAnsi="Arial" w:cs="Arial"/>
          <w:color w:val="000000"/>
          <w:sz w:val="18"/>
          <w:szCs w:val="18"/>
        </w:rPr>
      </w:pPr>
    </w:p>
    <w:p w14:paraId="4FE46140" w14:textId="77F91ED0" w:rsidR="000E02EB" w:rsidRPr="00E12604" w:rsidRDefault="005352CB">
      <w:pPr>
        <w:pStyle w:val="ListParagraph"/>
        <w:numPr>
          <w:ilvl w:val="0"/>
          <w:numId w:val="3"/>
        </w:numPr>
        <w:spacing w:after="0" w:line="240" w:lineRule="auto"/>
        <w:ind w:left="1440"/>
        <w:jc w:val="thaiDistribute"/>
        <w:rPr>
          <w:rFonts w:ascii="Arial" w:hAnsi="Arial" w:cs="Arial"/>
          <w:color w:val="000000"/>
          <w:spacing w:val="-4"/>
          <w:sz w:val="18"/>
          <w:szCs w:val="18"/>
        </w:rPr>
      </w:pPr>
      <w:r w:rsidRPr="00E12604">
        <w:rPr>
          <w:rFonts w:ascii="Arial" w:hAnsi="Arial" w:cs="Arial"/>
          <w:color w:val="000000"/>
          <w:spacing w:val="-4"/>
          <w:sz w:val="18"/>
          <w:szCs w:val="18"/>
        </w:rPr>
        <w:t>the asset is held within a business model whose objective is to collect the contractual cash flows; and</w:t>
      </w:r>
    </w:p>
    <w:p w14:paraId="6CE85467" w14:textId="2516707F" w:rsidR="005352CB" w:rsidRPr="00E12604" w:rsidRDefault="005352CB">
      <w:pPr>
        <w:pStyle w:val="ListParagraph"/>
        <w:numPr>
          <w:ilvl w:val="0"/>
          <w:numId w:val="3"/>
        </w:numPr>
        <w:spacing w:after="0" w:line="240" w:lineRule="auto"/>
        <w:ind w:left="1440"/>
        <w:jc w:val="thaiDistribute"/>
        <w:rPr>
          <w:rFonts w:ascii="Arial" w:hAnsi="Arial" w:cs="Arial"/>
          <w:color w:val="000000"/>
          <w:sz w:val="18"/>
          <w:szCs w:val="18"/>
        </w:rPr>
      </w:pPr>
      <w:r w:rsidRPr="00E12604">
        <w:rPr>
          <w:rFonts w:ascii="Arial" w:hAnsi="Arial" w:cs="Arial"/>
          <w:color w:val="000000"/>
          <w:sz w:val="18"/>
          <w:szCs w:val="18"/>
        </w:rPr>
        <w:t>the contractual terms give rise to cash flows that are solely payments of principal and interest</w:t>
      </w:r>
      <w:r w:rsidR="001627B7" w:rsidRPr="00E12604">
        <w:rPr>
          <w:rFonts w:ascii="Arial" w:hAnsi="Arial" w:cs="Arial"/>
          <w:color w:val="000000"/>
          <w:sz w:val="18"/>
          <w:szCs w:val="18"/>
        </w:rPr>
        <w:t>.</w:t>
      </w:r>
    </w:p>
    <w:p w14:paraId="1B1D9382" w14:textId="77777777" w:rsidR="002943AD" w:rsidRPr="00E12604" w:rsidRDefault="002943AD" w:rsidP="00241EAE">
      <w:pPr>
        <w:ind w:left="1080"/>
        <w:jc w:val="thaiDistribute"/>
        <w:rPr>
          <w:rFonts w:ascii="Arial" w:hAnsi="Arial" w:cs="Arial"/>
          <w:color w:val="000000"/>
          <w:spacing w:val="-4"/>
          <w:sz w:val="18"/>
          <w:szCs w:val="18"/>
        </w:rPr>
      </w:pPr>
    </w:p>
    <w:p w14:paraId="78E6B7D3" w14:textId="4AE3AAD5" w:rsidR="00C4722E" w:rsidRPr="00E12604" w:rsidRDefault="00C4722E" w:rsidP="00241EAE">
      <w:pPr>
        <w:ind w:left="1080"/>
        <w:jc w:val="thaiDistribute"/>
        <w:rPr>
          <w:rFonts w:ascii="Arial" w:hAnsi="Arial" w:cs="Arial"/>
          <w:color w:val="000000"/>
          <w:sz w:val="18"/>
          <w:szCs w:val="18"/>
        </w:rPr>
      </w:pPr>
      <w:r w:rsidRPr="00E12604">
        <w:rPr>
          <w:rFonts w:ascii="Arial" w:hAnsi="Arial" w:cs="Arial"/>
          <w:color w:val="000000"/>
          <w:spacing w:val="-4"/>
          <w:sz w:val="18"/>
          <w:szCs w:val="18"/>
        </w:rPr>
        <w:t>Financial assets at amortised cost include</w:t>
      </w:r>
      <w:r w:rsidR="004C60FC" w:rsidRPr="00E12604">
        <w:rPr>
          <w:rFonts w:ascii="Arial" w:hAnsi="Arial" w:cs="Arial"/>
          <w:color w:val="000000"/>
          <w:spacing w:val="-4"/>
          <w:sz w:val="18"/>
          <w:szCs w:val="18"/>
          <w:cs/>
        </w:rPr>
        <w:t xml:space="preserve"> </w:t>
      </w:r>
      <w:r w:rsidR="004C60FC" w:rsidRPr="00E12604">
        <w:rPr>
          <w:rFonts w:ascii="Arial" w:hAnsi="Arial" w:cs="Arial"/>
          <w:color w:val="000000"/>
          <w:spacing w:val="-4"/>
          <w:sz w:val="18"/>
          <w:szCs w:val="18"/>
        </w:rPr>
        <w:t>cash and cash equivalents</w:t>
      </w:r>
      <w:r w:rsidR="004C60FC" w:rsidRPr="00E12604">
        <w:rPr>
          <w:rFonts w:ascii="Arial" w:hAnsi="Arial" w:cs="Arial"/>
          <w:color w:val="000000"/>
          <w:spacing w:val="-4"/>
          <w:sz w:val="18"/>
          <w:szCs w:val="18"/>
          <w:cs/>
        </w:rPr>
        <w:t xml:space="preserve"> </w:t>
      </w:r>
      <w:r w:rsidR="004C60FC" w:rsidRPr="00E12604">
        <w:rPr>
          <w:rFonts w:ascii="Arial" w:hAnsi="Arial" w:cs="Arial"/>
          <w:color w:val="000000"/>
          <w:spacing w:val="-4"/>
          <w:sz w:val="18"/>
          <w:szCs w:val="18"/>
        </w:rPr>
        <w:t xml:space="preserve">and trade and other </w:t>
      </w:r>
      <w:r w:rsidR="009F2893" w:rsidRPr="00E12604">
        <w:rPr>
          <w:rFonts w:ascii="Arial" w:hAnsi="Arial" w:cs="Arial"/>
          <w:color w:val="000000"/>
          <w:spacing w:val="-4"/>
          <w:sz w:val="18"/>
          <w:szCs w:val="18"/>
        </w:rPr>
        <w:t xml:space="preserve">current </w:t>
      </w:r>
      <w:r w:rsidR="004C60FC" w:rsidRPr="00E12604">
        <w:rPr>
          <w:rFonts w:ascii="Arial" w:hAnsi="Arial" w:cs="Arial"/>
          <w:color w:val="000000"/>
          <w:spacing w:val="-4"/>
          <w:sz w:val="18"/>
          <w:szCs w:val="18"/>
        </w:rPr>
        <w:t xml:space="preserve">receivables. As at </w:t>
      </w:r>
      <w:r w:rsidR="007854CC" w:rsidRPr="00E12604">
        <w:rPr>
          <w:rFonts w:ascii="Arial" w:hAnsi="Arial" w:cs="Arial"/>
          <w:color w:val="000000"/>
          <w:spacing w:val="-4"/>
          <w:sz w:val="18"/>
          <w:szCs w:val="18"/>
        </w:rPr>
        <w:t>30</w:t>
      </w:r>
      <w:r w:rsidR="004C60FC" w:rsidRPr="00E12604">
        <w:rPr>
          <w:rFonts w:ascii="Arial" w:hAnsi="Arial" w:cs="Arial"/>
          <w:color w:val="000000"/>
          <w:spacing w:val="-4"/>
          <w:sz w:val="18"/>
          <w:szCs w:val="18"/>
        </w:rPr>
        <w:t xml:space="preserve"> September</w:t>
      </w:r>
      <w:r w:rsidR="004C60FC" w:rsidRPr="00E12604">
        <w:rPr>
          <w:rFonts w:ascii="Arial" w:hAnsi="Arial" w:cs="Arial"/>
          <w:color w:val="000000"/>
          <w:sz w:val="18"/>
          <w:szCs w:val="18"/>
        </w:rPr>
        <w:t xml:space="preserve"> </w:t>
      </w:r>
      <w:r w:rsidR="005B1D08" w:rsidRPr="00E12604">
        <w:rPr>
          <w:rFonts w:ascii="Arial" w:hAnsi="Arial" w:cs="Arial"/>
          <w:color w:val="000000"/>
          <w:sz w:val="18"/>
          <w:szCs w:val="18"/>
        </w:rPr>
        <w:t>202</w:t>
      </w:r>
      <w:r w:rsidR="002F4B7E" w:rsidRPr="00E12604">
        <w:rPr>
          <w:rFonts w:ascii="Arial" w:hAnsi="Arial" w:cs="Arial"/>
          <w:color w:val="000000"/>
          <w:sz w:val="18"/>
          <w:szCs w:val="18"/>
        </w:rPr>
        <w:t>5</w:t>
      </w:r>
      <w:r w:rsidR="004C60FC"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2F4B7E" w:rsidRPr="00E12604">
        <w:rPr>
          <w:rFonts w:ascii="Arial" w:hAnsi="Arial" w:cs="Arial"/>
          <w:color w:val="000000"/>
          <w:sz w:val="18"/>
          <w:szCs w:val="18"/>
        </w:rPr>
        <w:t>4</w:t>
      </w:r>
      <w:r w:rsidR="004C60FC" w:rsidRPr="00E12604">
        <w:rPr>
          <w:rFonts w:ascii="Arial" w:hAnsi="Arial" w:cs="Arial"/>
          <w:color w:val="000000"/>
          <w:sz w:val="18"/>
          <w:szCs w:val="18"/>
        </w:rPr>
        <w:t>, the Group’s financial assets at amortised cost were presented in current and non-current as follows</w:t>
      </w:r>
      <w:r w:rsidRPr="00E12604">
        <w:rPr>
          <w:rFonts w:ascii="Arial" w:hAnsi="Arial" w:cs="Arial"/>
          <w:color w:val="000000"/>
          <w:sz w:val="18"/>
          <w:szCs w:val="18"/>
        </w:rPr>
        <w:t>:</w:t>
      </w:r>
    </w:p>
    <w:p w14:paraId="422E898E" w14:textId="1DE02D87" w:rsidR="00C4722E" w:rsidRPr="00E12604" w:rsidRDefault="00C4722E" w:rsidP="00241EAE">
      <w:pPr>
        <w:ind w:left="1080"/>
        <w:rPr>
          <w:rFonts w:ascii="Arial" w:hAnsi="Arial" w:cs="Arial"/>
          <w:color w:val="000000"/>
          <w:sz w:val="16"/>
          <w:szCs w:val="16"/>
        </w:rPr>
      </w:pPr>
    </w:p>
    <w:tbl>
      <w:tblPr>
        <w:tblW w:w="87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3"/>
        <w:gridCol w:w="1020"/>
        <w:gridCol w:w="992"/>
        <w:gridCol w:w="992"/>
        <w:gridCol w:w="992"/>
        <w:gridCol w:w="993"/>
        <w:gridCol w:w="992"/>
      </w:tblGrid>
      <w:tr w:rsidR="00C85F99" w:rsidRPr="00E12604" w14:paraId="21908624" w14:textId="77777777" w:rsidTr="00C027B0">
        <w:tc>
          <w:tcPr>
            <w:tcW w:w="2783" w:type="dxa"/>
            <w:tcBorders>
              <w:top w:val="nil"/>
              <w:left w:val="nil"/>
              <w:bottom w:val="nil"/>
              <w:right w:val="nil"/>
            </w:tcBorders>
            <w:vAlign w:val="bottom"/>
          </w:tcPr>
          <w:p w14:paraId="436086A3" w14:textId="77777777" w:rsidR="00C85F99" w:rsidRPr="00E12604" w:rsidRDefault="00C85F99" w:rsidP="005C3CFE">
            <w:pPr>
              <w:ind w:left="260" w:right="-36"/>
              <w:rPr>
                <w:rFonts w:ascii="Arial" w:hAnsi="Arial" w:cs="Arial"/>
                <w:color w:val="000000"/>
                <w:sz w:val="14"/>
                <w:szCs w:val="14"/>
              </w:rPr>
            </w:pPr>
          </w:p>
        </w:tc>
        <w:tc>
          <w:tcPr>
            <w:tcW w:w="5981" w:type="dxa"/>
            <w:gridSpan w:val="6"/>
            <w:tcBorders>
              <w:top w:val="nil"/>
              <w:left w:val="nil"/>
              <w:bottom w:val="single" w:sz="4" w:space="0" w:color="auto"/>
              <w:right w:val="nil"/>
            </w:tcBorders>
          </w:tcPr>
          <w:p w14:paraId="6919E5C4" w14:textId="77777777" w:rsidR="00C85F99" w:rsidRPr="00E12604" w:rsidRDefault="00C85F99">
            <w:pPr>
              <w:ind w:right="-72"/>
              <w:jc w:val="center"/>
              <w:rPr>
                <w:rFonts w:ascii="Arial" w:hAnsi="Arial" w:cs="Arial"/>
                <w:b/>
                <w:bCs/>
                <w:color w:val="000000"/>
                <w:sz w:val="14"/>
                <w:szCs w:val="14"/>
                <w:cs/>
              </w:rPr>
            </w:pPr>
            <w:r w:rsidRPr="00E12604">
              <w:rPr>
                <w:rFonts w:ascii="Arial" w:hAnsi="Arial" w:cs="Arial"/>
                <w:b/>
                <w:bCs/>
                <w:color w:val="000000"/>
                <w:sz w:val="14"/>
                <w:szCs w:val="14"/>
              </w:rPr>
              <w:t>Consolidated financial statements</w:t>
            </w:r>
          </w:p>
        </w:tc>
      </w:tr>
      <w:tr w:rsidR="00C85F99" w:rsidRPr="00E12604" w14:paraId="2660CA0E" w14:textId="77777777" w:rsidTr="00C027B0">
        <w:tc>
          <w:tcPr>
            <w:tcW w:w="2783" w:type="dxa"/>
            <w:tcBorders>
              <w:top w:val="nil"/>
              <w:left w:val="nil"/>
              <w:bottom w:val="nil"/>
              <w:right w:val="nil"/>
            </w:tcBorders>
            <w:vAlign w:val="bottom"/>
          </w:tcPr>
          <w:p w14:paraId="4076E92C" w14:textId="77777777" w:rsidR="00C85F99" w:rsidRPr="00E12604" w:rsidRDefault="00C85F99" w:rsidP="005C3CFE">
            <w:pPr>
              <w:ind w:left="260" w:right="-36"/>
              <w:rPr>
                <w:rFonts w:ascii="Arial" w:hAnsi="Arial" w:cs="Arial"/>
                <w:color w:val="000000"/>
                <w:sz w:val="14"/>
                <w:szCs w:val="14"/>
              </w:rPr>
            </w:pPr>
          </w:p>
        </w:tc>
        <w:tc>
          <w:tcPr>
            <w:tcW w:w="3004" w:type="dxa"/>
            <w:gridSpan w:val="3"/>
            <w:tcBorders>
              <w:top w:val="single" w:sz="4" w:space="0" w:color="auto"/>
              <w:left w:val="nil"/>
              <w:bottom w:val="single" w:sz="4" w:space="0" w:color="auto"/>
              <w:right w:val="nil"/>
            </w:tcBorders>
          </w:tcPr>
          <w:p w14:paraId="2CDC0B83" w14:textId="15B00821" w:rsidR="00C85F99" w:rsidRPr="00E12604" w:rsidRDefault="00C85F99">
            <w:pPr>
              <w:ind w:right="-72"/>
              <w:jc w:val="center"/>
              <w:rPr>
                <w:rFonts w:ascii="Arial" w:hAnsi="Arial" w:cs="Arial"/>
                <w:b/>
                <w:bCs/>
                <w:color w:val="000000"/>
                <w:sz w:val="14"/>
                <w:szCs w:val="14"/>
              </w:rPr>
            </w:pPr>
            <w:r w:rsidRPr="00E12604">
              <w:rPr>
                <w:rFonts w:ascii="Arial" w:hAnsi="Arial" w:cs="Arial"/>
                <w:b/>
                <w:bCs/>
                <w:color w:val="000000"/>
                <w:sz w:val="14"/>
                <w:szCs w:val="14"/>
              </w:rPr>
              <w:t xml:space="preserve">30 September </w:t>
            </w:r>
            <w:r w:rsidR="005B1D08" w:rsidRPr="00E12604">
              <w:rPr>
                <w:rFonts w:ascii="Arial" w:hAnsi="Arial" w:cs="Arial"/>
                <w:b/>
                <w:bCs/>
                <w:color w:val="000000"/>
                <w:sz w:val="14"/>
                <w:szCs w:val="14"/>
              </w:rPr>
              <w:t>202</w:t>
            </w:r>
            <w:r w:rsidR="002F4B7E" w:rsidRPr="00E12604">
              <w:rPr>
                <w:rFonts w:ascii="Arial" w:hAnsi="Arial" w:cs="Arial"/>
                <w:b/>
                <w:bCs/>
                <w:color w:val="000000"/>
                <w:sz w:val="14"/>
                <w:szCs w:val="14"/>
              </w:rPr>
              <w:t>5</w:t>
            </w:r>
          </w:p>
        </w:tc>
        <w:tc>
          <w:tcPr>
            <w:tcW w:w="2977" w:type="dxa"/>
            <w:gridSpan w:val="3"/>
            <w:tcBorders>
              <w:top w:val="single" w:sz="4" w:space="0" w:color="auto"/>
              <w:left w:val="nil"/>
              <w:bottom w:val="single" w:sz="4" w:space="0" w:color="auto"/>
              <w:right w:val="nil"/>
            </w:tcBorders>
          </w:tcPr>
          <w:p w14:paraId="10B261DB" w14:textId="06AD82AE" w:rsidR="00C85F99" w:rsidRPr="00E12604" w:rsidRDefault="00C85F99">
            <w:pPr>
              <w:ind w:right="-72"/>
              <w:jc w:val="center"/>
              <w:rPr>
                <w:rFonts w:ascii="Arial" w:hAnsi="Arial" w:cs="Arial"/>
                <w:b/>
                <w:bCs/>
                <w:color w:val="000000"/>
                <w:sz w:val="14"/>
                <w:szCs w:val="14"/>
                <w:cs/>
              </w:rPr>
            </w:pPr>
            <w:r w:rsidRPr="00E12604">
              <w:rPr>
                <w:rFonts w:ascii="Arial" w:hAnsi="Arial" w:cs="Arial"/>
                <w:b/>
                <w:bCs/>
                <w:color w:val="000000"/>
                <w:sz w:val="14"/>
                <w:szCs w:val="14"/>
              </w:rPr>
              <w:t xml:space="preserve">30 September </w:t>
            </w:r>
            <w:r w:rsidR="005B1D08" w:rsidRPr="00E12604">
              <w:rPr>
                <w:rFonts w:ascii="Arial" w:hAnsi="Arial" w:cs="Arial"/>
                <w:b/>
                <w:bCs/>
                <w:color w:val="000000"/>
                <w:sz w:val="14"/>
                <w:szCs w:val="14"/>
              </w:rPr>
              <w:t>202</w:t>
            </w:r>
            <w:r w:rsidR="002F4B7E" w:rsidRPr="00E12604">
              <w:rPr>
                <w:rFonts w:ascii="Arial" w:hAnsi="Arial" w:cs="Arial"/>
                <w:b/>
                <w:bCs/>
                <w:color w:val="000000"/>
                <w:sz w:val="14"/>
                <w:szCs w:val="14"/>
              </w:rPr>
              <w:t>4</w:t>
            </w:r>
          </w:p>
        </w:tc>
      </w:tr>
      <w:tr w:rsidR="00C85F99" w:rsidRPr="00E12604" w14:paraId="763247D1" w14:textId="77777777" w:rsidTr="00C027B0">
        <w:tc>
          <w:tcPr>
            <w:tcW w:w="2783" w:type="dxa"/>
            <w:tcBorders>
              <w:top w:val="nil"/>
              <w:left w:val="nil"/>
              <w:bottom w:val="nil"/>
              <w:right w:val="nil"/>
            </w:tcBorders>
            <w:vAlign w:val="bottom"/>
          </w:tcPr>
          <w:p w14:paraId="6A34371A" w14:textId="77777777" w:rsidR="00C85F99" w:rsidRPr="00E12604" w:rsidRDefault="00C85F99" w:rsidP="005C3CFE">
            <w:pPr>
              <w:ind w:left="260" w:right="-36"/>
              <w:rPr>
                <w:rFonts w:ascii="Arial" w:hAnsi="Arial" w:cs="Arial"/>
                <w:color w:val="000000"/>
                <w:sz w:val="14"/>
                <w:szCs w:val="14"/>
              </w:rPr>
            </w:pPr>
          </w:p>
        </w:tc>
        <w:tc>
          <w:tcPr>
            <w:tcW w:w="1020" w:type="dxa"/>
            <w:tcBorders>
              <w:top w:val="single" w:sz="4" w:space="0" w:color="auto"/>
              <w:left w:val="nil"/>
              <w:bottom w:val="nil"/>
              <w:right w:val="nil"/>
            </w:tcBorders>
            <w:vAlign w:val="bottom"/>
          </w:tcPr>
          <w:p w14:paraId="7032CD3D" w14:textId="77777777" w:rsidR="00C85F99" w:rsidRPr="00E12604" w:rsidRDefault="00C85F99">
            <w:pPr>
              <w:ind w:right="-72" w:firstLine="18"/>
              <w:jc w:val="right"/>
              <w:rPr>
                <w:rFonts w:ascii="Arial" w:hAnsi="Arial" w:cs="Arial"/>
                <w:b/>
                <w:bCs/>
                <w:color w:val="000000"/>
                <w:sz w:val="14"/>
                <w:szCs w:val="14"/>
                <w:cs/>
              </w:rPr>
            </w:pPr>
            <w:r w:rsidRPr="00E12604">
              <w:rPr>
                <w:rFonts w:ascii="Arial" w:hAnsi="Arial" w:cs="Arial"/>
                <w:b/>
                <w:bCs/>
                <w:color w:val="000000"/>
                <w:sz w:val="14"/>
                <w:szCs w:val="14"/>
              </w:rPr>
              <w:t>Current</w:t>
            </w:r>
          </w:p>
        </w:tc>
        <w:tc>
          <w:tcPr>
            <w:tcW w:w="992" w:type="dxa"/>
            <w:tcBorders>
              <w:top w:val="single" w:sz="4" w:space="0" w:color="auto"/>
              <w:left w:val="nil"/>
              <w:bottom w:val="nil"/>
              <w:right w:val="nil"/>
            </w:tcBorders>
            <w:vAlign w:val="bottom"/>
          </w:tcPr>
          <w:p w14:paraId="67F89378" w14:textId="77777777" w:rsidR="00C85F99" w:rsidRPr="00E12604" w:rsidRDefault="00C85F99">
            <w:pPr>
              <w:ind w:left="-172" w:right="-72" w:firstLine="18"/>
              <w:jc w:val="right"/>
              <w:rPr>
                <w:rFonts w:ascii="Arial" w:hAnsi="Arial" w:cs="Arial"/>
                <w:b/>
                <w:bCs/>
                <w:color w:val="000000"/>
                <w:sz w:val="14"/>
                <w:szCs w:val="14"/>
              </w:rPr>
            </w:pPr>
            <w:r w:rsidRPr="00E12604">
              <w:rPr>
                <w:rFonts w:ascii="Arial" w:hAnsi="Arial" w:cs="Arial"/>
                <w:b/>
                <w:bCs/>
                <w:color w:val="000000"/>
                <w:sz w:val="14"/>
                <w:szCs w:val="14"/>
              </w:rPr>
              <w:t>Non-current</w:t>
            </w:r>
          </w:p>
        </w:tc>
        <w:tc>
          <w:tcPr>
            <w:tcW w:w="992" w:type="dxa"/>
            <w:tcBorders>
              <w:top w:val="single" w:sz="4" w:space="0" w:color="auto"/>
              <w:left w:val="nil"/>
              <w:bottom w:val="nil"/>
              <w:right w:val="nil"/>
            </w:tcBorders>
            <w:vAlign w:val="bottom"/>
          </w:tcPr>
          <w:p w14:paraId="463E5B9A" w14:textId="77777777" w:rsidR="00C85F99" w:rsidRPr="00E12604" w:rsidRDefault="00C85F99">
            <w:pPr>
              <w:ind w:right="-72" w:firstLine="18"/>
              <w:jc w:val="right"/>
              <w:rPr>
                <w:rFonts w:ascii="Arial" w:hAnsi="Arial" w:cs="Arial"/>
                <w:b/>
                <w:bCs/>
                <w:color w:val="000000"/>
                <w:sz w:val="14"/>
                <w:szCs w:val="14"/>
              </w:rPr>
            </w:pPr>
            <w:r w:rsidRPr="00E12604">
              <w:rPr>
                <w:rFonts w:ascii="Arial" w:hAnsi="Arial" w:cs="Arial"/>
                <w:b/>
                <w:bCs/>
                <w:color w:val="000000"/>
                <w:sz w:val="14"/>
                <w:szCs w:val="14"/>
              </w:rPr>
              <w:t>Total</w:t>
            </w:r>
          </w:p>
        </w:tc>
        <w:tc>
          <w:tcPr>
            <w:tcW w:w="992" w:type="dxa"/>
            <w:tcBorders>
              <w:top w:val="single" w:sz="4" w:space="0" w:color="auto"/>
              <w:left w:val="nil"/>
              <w:bottom w:val="nil"/>
              <w:right w:val="nil"/>
            </w:tcBorders>
            <w:vAlign w:val="bottom"/>
          </w:tcPr>
          <w:p w14:paraId="614D0A32" w14:textId="77777777" w:rsidR="00C85F99" w:rsidRPr="00E12604" w:rsidRDefault="00C85F99">
            <w:pPr>
              <w:ind w:right="-72" w:firstLine="18"/>
              <w:jc w:val="right"/>
              <w:rPr>
                <w:rFonts w:ascii="Arial" w:hAnsi="Arial" w:cs="Arial"/>
                <w:b/>
                <w:bCs/>
                <w:color w:val="000000"/>
                <w:sz w:val="14"/>
                <w:szCs w:val="14"/>
              </w:rPr>
            </w:pPr>
            <w:r w:rsidRPr="00E12604">
              <w:rPr>
                <w:rFonts w:ascii="Arial" w:hAnsi="Arial" w:cs="Arial"/>
                <w:b/>
                <w:bCs/>
                <w:color w:val="000000"/>
                <w:sz w:val="14"/>
                <w:szCs w:val="14"/>
              </w:rPr>
              <w:t>Current</w:t>
            </w:r>
          </w:p>
        </w:tc>
        <w:tc>
          <w:tcPr>
            <w:tcW w:w="993" w:type="dxa"/>
            <w:tcBorders>
              <w:top w:val="single" w:sz="4" w:space="0" w:color="auto"/>
              <w:left w:val="nil"/>
              <w:bottom w:val="nil"/>
              <w:right w:val="nil"/>
            </w:tcBorders>
            <w:vAlign w:val="bottom"/>
          </w:tcPr>
          <w:p w14:paraId="638D058A" w14:textId="77777777" w:rsidR="00C85F99" w:rsidRPr="00E12604" w:rsidRDefault="00C85F99">
            <w:pPr>
              <w:ind w:left="-109" w:right="-72" w:firstLine="18"/>
              <w:jc w:val="right"/>
              <w:rPr>
                <w:rFonts w:ascii="Arial" w:hAnsi="Arial" w:cs="Arial"/>
                <w:b/>
                <w:bCs/>
                <w:color w:val="000000"/>
                <w:sz w:val="14"/>
                <w:szCs w:val="14"/>
              </w:rPr>
            </w:pPr>
            <w:r w:rsidRPr="00E12604">
              <w:rPr>
                <w:rFonts w:ascii="Arial" w:hAnsi="Arial" w:cs="Arial"/>
                <w:b/>
                <w:bCs/>
                <w:color w:val="000000"/>
                <w:sz w:val="14"/>
                <w:szCs w:val="14"/>
              </w:rPr>
              <w:t>Non-current</w:t>
            </w:r>
          </w:p>
        </w:tc>
        <w:tc>
          <w:tcPr>
            <w:tcW w:w="992" w:type="dxa"/>
            <w:tcBorders>
              <w:top w:val="single" w:sz="4" w:space="0" w:color="auto"/>
              <w:left w:val="nil"/>
              <w:bottom w:val="nil"/>
              <w:right w:val="nil"/>
            </w:tcBorders>
            <w:vAlign w:val="bottom"/>
          </w:tcPr>
          <w:p w14:paraId="341A761F" w14:textId="77777777" w:rsidR="00C85F99" w:rsidRPr="00E12604" w:rsidRDefault="00C85F99">
            <w:pPr>
              <w:ind w:right="-72" w:firstLine="18"/>
              <w:jc w:val="right"/>
              <w:rPr>
                <w:rFonts w:ascii="Arial" w:hAnsi="Arial" w:cs="Arial"/>
                <w:b/>
                <w:bCs/>
                <w:color w:val="000000"/>
                <w:sz w:val="14"/>
                <w:szCs w:val="14"/>
                <w:cs/>
              </w:rPr>
            </w:pPr>
            <w:r w:rsidRPr="00E12604">
              <w:rPr>
                <w:rFonts w:ascii="Arial" w:hAnsi="Arial" w:cs="Arial"/>
                <w:b/>
                <w:bCs/>
                <w:color w:val="000000"/>
                <w:sz w:val="14"/>
                <w:szCs w:val="14"/>
              </w:rPr>
              <w:t>Total</w:t>
            </w:r>
          </w:p>
        </w:tc>
      </w:tr>
      <w:tr w:rsidR="00C85F99" w:rsidRPr="00E12604" w14:paraId="2EECF127" w14:textId="77777777" w:rsidTr="00C027B0">
        <w:tc>
          <w:tcPr>
            <w:tcW w:w="2783" w:type="dxa"/>
            <w:tcBorders>
              <w:top w:val="nil"/>
              <w:left w:val="nil"/>
              <w:bottom w:val="nil"/>
              <w:right w:val="nil"/>
            </w:tcBorders>
            <w:vAlign w:val="bottom"/>
          </w:tcPr>
          <w:p w14:paraId="01FA24DA" w14:textId="77777777" w:rsidR="00C85F99" w:rsidRPr="00E12604" w:rsidRDefault="00C85F99" w:rsidP="005C3CFE">
            <w:pPr>
              <w:ind w:left="260" w:right="-36"/>
              <w:rPr>
                <w:rFonts w:ascii="Arial" w:hAnsi="Arial" w:cs="Arial"/>
                <w:color w:val="000000"/>
                <w:sz w:val="14"/>
                <w:szCs w:val="14"/>
              </w:rPr>
            </w:pPr>
          </w:p>
        </w:tc>
        <w:tc>
          <w:tcPr>
            <w:tcW w:w="1020" w:type="dxa"/>
            <w:tcBorders>
              <w:top w:val="nil"/>
              <w:left w:val="nil"/>
              <w:bottom w:val="single" w:sz="4" w:space="0" w:color="auto"/>
              <w:right w:val="nil"/>
            </w:tcBorders>
          </w:tcPr>
          <w:p w14:paraId="74645F7D" w14:textId="77777777" w:rsidR="00C85F99" w:rsidRPr="00E12604" w:rsidRDefault="00C85F99">
            <w:pPr>
              <w:ind w:right="-72"/>
              <w:jc w:val="right"/>
              <w:rPr>
                <w:rFonts w:ascii="Arial" w:hAnsi="Arial" w:cs="Arial"/>
                <w:b/>
                <w:bCs/>
                <w:color w:val="000000"/>
                <w:sz w:val="14"/>
                <w:szCs w:val="14"/>
              </w:rPr>
            </w:pPr>
            <w:r w:rsidRPr="00E12604">
              <w:rPr>
                <w:rFonts w:ascii="Arial" w:hAnsi="Arial" w:cs="Arial"/>
                <w:b/>
                <w:bCs/>
                <w:color w:val="000000"/>
                <w:sz w:val="14"/>
                <w:szCs w:val="14"/>
              </w:rPr>
              <w:t xml:space="preserve"> Baht</w:t>
            </w:r>
          </w:p>
        </w:tc>
        <w:tc>
          <w:tcPr>
            <w:tcW w:w="992" w:type="dxa"/>
            <w:tcBorders>
              <w:top w:val="nil"/>
              <w:left w:val="nil"/>
              <w:bottom w:val="single" w:sz="4" w:space="0" w:color="auto"/>
              <w:right w:val="nil"/>
            </w:tcBorders>
          </w:tcPr>
          <w:p w14:paraId="49B02344" w14:textId="77777777" w:rsidR="00C85F99" w:rsidRPr="00E12604" w:rsidRDefault="00C85F99">
            <w:pPr>
              <w:ind w:right="-72"/>
              <w:jc w:val="right"/>
              <w:rPr>
                <w:rFonts w:ascii="Arial" w:hAnsi="Arial" w:cs="Arial"/>
                <w:b/>
                <w:bCs/>
                <w:color w:val="000000"/>
                <w:sz w:val="14"/>
                <w:szCs w:val="14"/>
                <w:cs/>
              </w:rPr>
            </w:pPr>
            <w:r w:rsidRPr="00E12604">
              <w:rPr>
                <w:rFonts w:ascii="Arial" w:hAnsi="Arial" w:cs="Arial"/>
                <w:b/>
                <w:bCs/>
                <w:color w:val="000000"/>
                <w:sz w:val="14"/>
                <w:szCs w:val="14"/>
              </w:rPr>
              <w:t xml:space="preserve"> Baht</w:t>
            </w:r>
          </w:p>
        </w:tc>
        <w:tc>
          <w:tcPr>
            <w:tcW w:w="992" w:type="dxa"/>
            <w:tcBorders>
              <w:top w:val="nil"/>
              <w:left w:val="nil"/>
              <w:bottom w:val="single" w:sz="4" w:space="0" w:color="auto"/>
              <w:right w:val="nil"/>
            </w:tcBorders>
          </w:tcPr>
          <w:p w14:paraId="0545C4FE" w14:textId="77777777" w:rsidR="00C85F99" w:rsidRPr="00E12604" w:rsidRDefault="00C85F99">
            <w:pPr>
              <w:ind w:right="-72"/>
              <w:jc w:val="right"/>
              <w:rPr>
                <w:rFonts w:ascii="Arial" w:hAnsi="Arial" w:cs="Arial"/>
                <w:b/>
                <w:bCs/>
                <w:color w:val="000000"/>
                <w:sz w:val="14"/>
                <w:szCs w:val="14"/>
                <w:cs/>
              </w:rPr>
            </w:pPr>
            <w:r w:rsidRPr="00E12604">
              <w:rPr>
                <w:rFonts w:ascii="Arial" w:hAnsi="Arial" w:cs="Arial"/>
                <w:b/>
                <w:bCs/>
                <w:color w:val="000000"/>
                <w:sz w:val="14"/>
                <w:szCs w:val="14"/>
              </w:rPr>
              <w:t>Baht</w:t>
            </w:r>
          </w:p>
        </w:tc>
        <w:tc>
          <w:tcPr>
            <w:tcW w:w="992" w:type="dxa"/>
            <w:tcBorders>
              <w:top w:val="nil"/>
              <w:left w:val="nil"/>
              <w:bottom w:val="single" w:sz="4" w:space="0" w:color="auto"/>
              <w:right w:val="nil"/>
            </w:tcBorders>
          </w:tcPr>
          <w:p w14:paraId="60A2FD38" w14:textId="77777777" w:rsidR="00C85F99" w:rsidRPr="00E12604" w:rsidRDefault="00C85F99">
            <w:pPr>
              <w:ind w:right="-72"/>
              <w:jc w:val="right"/>
              <w:rPr>
                <w:rFonts w:ascii="Arial" w:hAnsi="Arial" w:cs="Arial"/>
                <w:b/>
                <w:bCs/>
                <w:color w:val="000000"/>
                <w:sz w:val="14"/>
                <w:szCs w:val="14"/>
              </w:rPr>
            </w:pPr>
            <w:r w:rsidRPr="00E12604">
              <w:rPr>
                <w:rFonts w:ascii="Arial" w:hAnsi="Arial" w:cs="Arial"/>
                <w:b/>
                <w:bCs/>
                <w:color w:val="000000"/>
                <w:sz w:val="14"/>
                <w:szCs w:val="14"/>
              </w:rPr>
              <w:t xml:space="preserve"> Baht</w:t>
            </w:r>
          </w:p>
        </w:tc>
        <w:tc>
          <w:tcPr>
            <w:tcW w:w="993" w:type="dxa"/>
            <w:tcBorders>
              <w:top w:val="nil"/>
              <w:left w:val="nil"/>
              <w:bottom w:val="single" w:sz="4" w:space="0" w:color="auto"/>
              <w:right w:val="nil"/>
            </w:tcBorders>
          </w:tcPr>
          <w:p w14:paraId="67D928FB" w14:textId="77777777" w:rsidR="00C85F99" w:rsidRPr="00E12604" w:rsidRDefault="00C85F99">
            <w:pPr>
              <w:ind w:right="-72"/>
              <w:jc w:val="right"/>
              <w:rPr>
                <w:rFonts w:ascii="Arial" w:hAnsi="Arial" w:cs="Arial"/>
                <w:b/>
                <w:bCs/>
                <w:color w:val="000000"/>
                <w:sz w:val="14"/>
                <w:szCs w:val="14"/>
              </w:rPr>
            </w:pPr>
            <w:r w:rsidRPr="00E12604">
              <w:rPr>
                <w:rFonts w:ascii="Arial" w:hAnsi="Arial" w:cs="Arial"/>
                <w:b/>
                <w:bCs/>
                <w:color w:val="000000"/>
                <w:sz w:val="14"/>
                <w:szCs w:val="14"/>
              </w:rPr>
              <w:t xml:space="preserve"> Baht</w:t>
            </w:r>
          </w:p>
        </w:tc>
        <w:tc>
          <w:tcPr>
            <w:tcW w:w="992" w:type="dxa"/>
            <w:tcBorders>
              <w:top w:val="nil"/>
              <w:left w:val="nil"/>
              <w:bottom w:val="single" w:sz="4" w:space="0" w:color="auto"/>
              <w:right w:val="nil"/>
            </w:tcBorders>
          </w:tcPr>
          <w:p w14:paraId="110604A5" w14:textId="77777777" w:rsidR="00C85F99" w:rsidRPr="00E12604" w:rsidRDefault="00C85F99">
            <w:pPr>
              <w:ind w:right="-72"/>
              <w:jc w:val="right"/>
              <w:rPr>
                <w:rFonts w:ascii="Arial" w:hAnsi="Arial" w:cs="Arial"/>
                <w:b/>
                <w:bCs/>
                <w:color w:val="000000"/>
                <w:sz w:val="14"/>
                <w:szCs w:val="14"/>
              </w:rPr>
            </w:pPr>
            <w:r w:rsidRPr="00E12604">
              <w:rPr>
                <w:rFonts w:ascii="Arial" w:hAnsi="Arial" w:cs="Arial"/>
                <w:b/>
                <w:bCs/>
                <w:color w:val="000000"/>
                <w:sz w:val="14"/>
                <w:szCs w:val="14"/>
              </w:rPr>
              <w:t>Baht</w:t>
            </w:r>
          </w:p>
        </w:tc>
      </w:tr>
      <w:tr w:rsidR="00C85F99" w:rsidRPr="00E12604" w14:paraId="1E9E5243" w14:textId="77777777" w:rsidTr="00C027B0">
        <w:tc>
          <w:tcPr>
            <w:tcW w:w="2783" w:type="dxa"/>
            <w:tcBorders>
              <w:top w:val="nil"/>
              <w:left w:val="nil"/>
              <w:bottom w:val="nil"/>
              <w:right w:val="nil"/>
            </w:tcBorders>
            <w:vAlign w:val="bottom"/>
          </w:tcPr>
          <w:p w14:paraId="52EC3C62" w14:textId="77777777" w:rsidR="00C85F99" w:rsidRPr="00E12604" w:rsidRDefault="00C85F99" w:rsidP="005C3CFE">
            <w:pPr>
              <w:ind w:left="260" w:right="29"/>
              <w:rPr>
                <w:rFonts w:ascii="Arial" w:hAnsi="Arial" w:cs="Arial"/>
                <w:bCs/>
                <w:snapToGrid w:val="0"/>
                <w:color w:val="000000"/>
                <w:sz w:val="14"/>
                <w:szCs w:val="14"/>
                <w:lang w:eastAsia="th-TH"/>
              </w:rPr>
            </w:pPr>
          </w:p>
        </w:tc>
        <w:tc>
          <w:tcPr>
            <w:tcW w:w="1020" w:type="dxa"/>
            <w:tcBorders>
              <w:top w:val="single" w:sz="4" w:space="0" w:color="auto"/>
              <w:left w:val="nil"/>
              <w:bottom w:val="nil"/>
              <w:right w:val="nil"/>
            </w:tcBorders>
            <w:vAlign w:val="bottom"/>
          </w:tcPr>
          <w:p w14:paraId="4BD565ED" w14:textId="77777777" w:rsidR="00C85F99" w:rsidRPr="00E12604" w:rsidRDefault="00C85F99">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54B40545" w14:textId="77777777" w:rsidR="00C85F99" w:rsidRPr="00E12604" w:rsidRDefault="00C85F99">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193B0F8C" w14:textId="77777777" w:rsidR="00C85F99" w:rsidRPr="00E12604" w:rsidRDefault="00C85F99">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09D01B6B" w14:textId="77777777" w:rsidR="00C85F99" w:rsidRPr="00E12604" w:rsidRDefault="00C85F99">
            <w:pPr>
              <w:ind w:right="-72"/>
              <w:jc w:val="right"/>
              <w:rPr>
                <w:rFonts w:ascii="Arial" w:hAnsi="Arial" w:cs="Arial"/>
                <w:bCs/>
                <w:snapToGrid w:val="0"/>
                <w:color w:val="000000"/>
                <w:sz w:val="14"/>
                <w:szCs w:val="14"/>
                <w:lang w:eastAsia="th-TH"/>
              </w:rPr>
            </w:pPr>
          </w:p>
        </w:tc>
        <w:tc>
          <w:tcPr>
            <w:tcW w:w="993" w:type="dxa"/>
            <w:tcBorders>
              <w:top w:val="single" w:sz="4" w:space="0" w:color="auto"/>
              <w:left w:val="nil"/>
              <w:bottom w:val="nil"/>
              <w:right w:val="nil"/>
            </w:tcBorders>
            <w:vAlign w:val="bottom"/>
          </w:tcPr>
          <w:p w14:paraId="0FB89C22" w14:textId="77777777" w:rsidR="00C85F99" w:rsidRPr="00E12604" w:rsidRDefault="00C85F99">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384A8A09" w14:textId="77777777" w:rsidR="00C85F99" w:rsidRPr="00E12604" w:rsidRDefault="00C85F99">
            <w:pPr>
              <w:ind w:right="-72"/>
              <w:jc w:val="right"/>
              <w:rPr>
                <w:rFonts w:ascii="Arial" w:hAnsi="Arial" w:cs="Arial"/>
                <w:bCs/>
                <w:snapToGrid w:val="0"/>
                <w:color w:val="000000"/>
                <w:sz w:val="14"/>
                <w:szCs w:val="14"/>
                <w:lang w:eastAsia="th-TH"/>
              </w:rPr>
            </w:pPr>
          </w:p>
        </w:tc>
      </w:tr>
      <w:tr w:rsidR="002578D8" w:rsidRPr="00E12604" w14:paraId="31A17D75" w14:textId="77777777" w:rsidTr="00C027B0">
        <w:tc>
          <w:tcPr>
            <w:tcW w:w="2783" w:type="dxa"/>
            <w:tcBorders>
              <w:top w:val="nil"/>
              <w:left w:val="nil"/>
              <w:bottom w:val="nil"/>
              <w:right w:val="nil"/>
            </w:tcBorders>
            <w:vAlign w:val="bottom"/>
          </w:tcPr>
          <w:p w14:paraId="3AC6A9C2" w14:textId="77777777" w:rsidR="002578D8" w:rsidRPr="00E12604" w:rsidRDefault="002578D8" w:rsidP="002578D8">
            <w:pPr>
              <w:ind w:left="260" w:right="29"/>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Cash and cash equivalents</w:t>
            </w:r>
          </w:p>
        </w:tc>
        <w:tc>
          <w:tcPr>
            <w:tcW w:w="1020" w:type="dxa"/>
            <w:tcBorders>
              <w:top w:val="nil"/>
              <w:left w:val="nil"/>
              <w:bottom w:val="nil"/>
              <w:right w:val="nil"/>
            </w:tcBorders>
            <w:vAlign w:val="bottom"/>
          </w:tcPr>
          <w:p w14:paraId="726B5403" w14:textId="23C0C0A3"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822,630,831</w:t>
            </w:r>
          </w:p>
        </w:tc>
        <w:tc>
          <w:tcPr>
            <w:tcW w:w="992" w:type="dxa"/>
            <w:tcBorders>
              <w:top w:val="nil"/>
              <w:left w:val="nil"/>
              <w:bottom w:val="nil"/>
              <w:right w:val="nil"/>
            </w:tcBorders>
          </w:tcPr>
          <w:p w14:paraId="1A82DD72" w14:textId="34AAE018" w:rsidR="002578D8" w:rsidRPr="00E12604" w:rsidRDefault="002578D8" w:rsidP="002578D8">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nil"/>
              <w:right w:val="nil"/>
            </w:tcBorders>
            <w:vAlign w:val="bottom"/>
          </w:tcPr>
          <w:p w14:paraId="297616B0" w14:textId="1A63B903"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822,630,831</w:t>
            </w:r>
          </w:p>
        </w:tc>
        <w:tc>
          <w:tcPr>
            <w:tcW w:w="992" w:type="dxa"/>
            <w:tcBorders>
              <w:top w:val="nil"/>
              <w:left w:val="nil"/>
              <w:bottom w:val="nil"/>
              <w:right w:val="nil"/>
            </w:tcBorders>
            <w:vAlign w:val="bottom"/>
          </w:tcPr>
          <w:p w14:paraId="32512139" w14:textId="408E656F"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687,481,052</w:t>
            </w:r>
          </w:p>
        </w:tc>
        <w:tc>
          <w:tcPr>
            <w:tcW w:w="993" w:type="dxa"/>
            <w:tcBorders>
              <w:top w:val="nil"/>
              <w:left w:val="nil"/>
              <w:bottom w:val="nil"/>
              <w:right w:val="nil"/>
            </w:tcBorders>
          </w:tcPr>
          <w:p w14:paraId="6D7465E4" w14:textId="02ABDD9F" w:rsidR="002578D8" w:rsidRPr="00E12604" w:rsidRDefault="002578D8" w:rsidP="002578D8">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nil"/>
              <w:right w:val="nil"/>
            </w:tcBorders>
            <w:vAlign w:val="bottom"/>
          </w:tcPr>
          <w:p w14:paraId="2575C208" w14:textId="404DD38B"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687,481,052</w:t>
            </w:r>
          </w:p>
        </w:tc>
      </w:tr>
      <w:tr w:rsidR="002578D8" w:rsidRPr="00E12604" w14:paraId="62C2E043" w14:textId="77777777" w:rsidTr="00C027B0">
        <w:tc>
          <w:tcPr>
            <w:tcW w:w="2783" w:type="dxa"/>
            <w:tcBorders>
              <w:top w:val="nil"/>
              <w:left w:val="nil"/>
              <w:bottom w:val="nil"/>
              <w:right w:val="nil"/>
            </w:tcBorders>
            <w:vAlign w:val="bottom"/>
          </w:tcPr>
          <w:p w14:paraId="7C07C8AB" w14:textId="59A27952" w:rsidR="002578D8" w:rsidRPr="00E12604" w:rsidRDefault="002578D8" w:rsidP="002578D8">
            <w:pPr>
              <w:ind w:left="260" w:right="29"/>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Short-term investments</w:t>
            </w:r>
          </w:p>
        </w:tc>
        <w:tc>
          <w:tcPr>
            <w:tcW w:w="1020" w:type="dxa"/>
            <w:tcBorders>
              <w:top w:val="nil"/>
              <w:left w:val="nil"/>
              <w:bottom w:val="nil"/>
              <w:right w:val="nil"/>
            </w:tcBorders>
            <w:vAlign w:val="bottom"/>
          </w:tcPr>
          <w:p w14:paraId="51AA5283" w14:textId="04B9545D"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1,197,137,000</w:t>
            </w:r>
          </w:p>
        </w:tc>
        <w:tc>
          <w:tcPr>
            <w:tcW w:w="992" w:type="dxa"/>
            <w:tcBorders>
              <w:top w:val="nil"/>
              <w:left w:val="nil"/>
              <w:bottom w:val="nil"/>
              <w:right w:val="nil"/>
            </w:tcBorders>
          </w:tcPr>
          <w:p w14:paraId="0E2C5850" w14:textId="54E63798" w:rsidR="002578D8" w:rsidRPr="00E12604" w:rsidRDefault="002578D8" w:rsidP="002578D8">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nil"/>
              <w:right w:val="nil"/>
            </w:tcBorders>
            <w:vAlign w:val="bottom"/>
          </w:tcPr>
          <w:p w14:paraId="5644BE0B" w14:textId="1EEFAAD2"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1,197,137,000</w:t>
            </w:r>
          </w:p>
        </w:tc>
        <w:tc>
          <w:tcPr>
            <w:tcW w:w="992" w:type="dxa"/>
            <w:tcBorders>
              <w:top w:val="nil"/>
              <w:left w:val="nil"/>
              <w:bottom w:val="nil"/>
              <w:right w:val="nil"/>
            </w:tcBorders>
            <w:vAlign w:val="bottom"/>
          </w:tcPr>
          <w:p w14:paraId="263B82B1" w14:textId="1C8DA41D"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1,375,000,000</w:t>
            </w:r>
          </w:p>
        </w:tc>
        <w:tc>
          <w:tcPr>
            <w:tcW w:w="993" w:type="dxa"/>
            <w:tcBorders>
              <w:top w:val="nil"/>
              <w:left w:val="nil"/>
              <w:bottom w:val="nil"/>
              <w:right w:val="nil"/>
            </w:tcBorders>
          </w:tcPr>
          <w:p w14:paraId="541179D8" w14:textId="54E83B60" w:rsidR="002578D8" w:rsidRPr="00E12604" w:rsidRDefault="002578D8" w:rsidP="002578D8">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nil"/>
              <w:right w:val="nil"/>
            </w:tcBorders>
            <w:vAlign w:val="bottom"/>
          </w:tcPr>
          <w:p w14:paraId="3D7C407D" w14:textId="25610003" w:rsidR="002578D8" w:rsidRPr="00E12604" w:rsidRDefault="002578D8" w:rsidP="002578D8">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1,375,000,000</w:t>
            </w:r>
          </w:p>
        </w:tc>
      </w:tr>
      <w:tr w:rsidR="002578D8" w:rsidRPr="00E12604" w14:paraId="1ABC3B7D" w14:textId="77777777" w:rsidTr="00C027B0">
        <w:tc>
          <w:tcPr>
            <w:tcW w:w="2783" w:type="dxa"/>
            <w:tcBorders>
              <w:top w:val="nil"/>
              <w:left w:val="nil"/>
              <w:bottom w:val="nil"/>
              <w:right w:val="nil"/>
            </w:tcBorders>
            <w:vAlign w:val="bottom"/>
          </w:tcPr>
          <w:p w14:paraId="0402AF2C" w14:textId="77777777" w:rsidR="002578D8" w:rsidRPr="00E12604" w:rsidRDefault="002578D8" w:rsidP="002578D8">
            <w:pPr>
              <w:ind w:left="260" w:right="-87"/>
              <w:rPr>
                <w:rFonts w:ascii="Arial" w:hAnsi="Arial" w:cs="Arial"/>
                <w:bCs/>
                <w:snapToGrid w:val="0"/>
                <w:color w:val="000000"/>
                <w:spacing w:val="-2"/>
                <w:sz w:val="14"/>
                <w:szCs w:val="14"/>
                <w:lang w:eastAsia="th-TH"/>
              </w:rPr>
            </w:pPr>
            <w:r w:rsidRPr="00E12604">
              <w:rPr>
                <w:rFonts w:ascii="Arial" w:hAnsi="Arial" w:cs="Arial"/>
                <w:bCs/>
                <w:snapToGrid w:val="0"/>
                <w:color w:val="000000"/>
                <w:spacing w:val="-2"/>
                <w:sz w:val="14"/>
                <w:szCs w:val="14"/>
                <w:lang w:eastAsia="th-TH"/>
              </w:rPr>
              <w:t xml:space="preserve">Trade and other current </w:t>
            </w:r>
          </w:p>
          <w:p w14:paraId="1B56AF19" w14:textId="1A4EA96E" w:rsidR="002578D8" w:rsidRPr="00E12604" w:rsidRDefault="002578D8" w:rsidP="002578D8">
            <w:pPr>
              <w:ind w:left="260" w:right="-87"/>
              <w:rPr>
                <w:rFonts w:ascii="Arial" w:hAnsi="Arial" w:cs="Arial"/>
                <w:bCs/>
                <w:snapToGrid w:val="0"/>
                <w:color w:val="000000"/>
                <w:spacing w:val="-2"/>
                <w:sz w:val="14"/>
                <w:szCs w:val="14"/>
                <w:lang w:eastAsia="th-TH"/>
              </w:rPr>
            </w:pPr>
            <w:r w:rsidRPr="00E12604">
              <w:rPr>
                <w:rFonts w:ascii="Arial" w:hAnsi="Arial" w:cs="Arial"/>
                <w:bCs/>
                <w:snapToGrid w:val="0"/>
                <w:color w:val="000000"/>
                <w:spacing w:val="-2"/>
                <w:sz w:val="14"/>
                <w:szCs w:val="14"/>
                <w:lang w:eastAsia="th-TH"/>
              </w:rPr>
              <w:t xml:space="preserve">   receivables, net</w:t>
            </w:r>
          </w:p>
        </w:tc>
        <w:tc>
          <w:tcPr>
            <w:tcW w:w="1020" w:type="dxa"/>
            <w:tcBorders>
              <w:top w:val="nil"/>
              <w:left w:val="nil"/>
              <w:bottom w:val="single" w:sz="4" w:space="0" w:color="auto"/>
              <w:right w:val="nil"/>
            </w:tcBorders>
            <w:vAlign w:val="bottom"/>
          </w:tcPr>
          <w:p w14:paraId="67881165" w14:textId="154A2884" w:rsidR="002578D8" w:rsidRPr="00E12604" w:rsidRDefault="002578D8"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762,054,284</w:t>
            </w:r>
          </w:p>
        </w:tc>
        <w:tc>
          <w:tcPr>
            <w:tcW w:w="992" w:type="dxa"/>
            <w:tcBorders>
              <w:top w:val="nil"/>
              <w:left w:val="nil"/>
              <w:bottom w:val="single" w:sz="4" w:space="0" w:color="auto"/>
              <w:right w:val="nil"/>
            </w:tcBorders>
            <w:vAlign w:val="bottom"/>
          </w:tcPr>
          <w:p w14:paraId="6A103C2F" w14:textId="590116FC" w:rsidR="002578D8" w:rsidRPr="00E12604" w:rsidRDefault="002578D8"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single" w:sz="4" w:space="0" w:color="auto"/>
              <w:right w:val="nil"/>
            </w:tcBorders>
            <w:vAlign w:val="bottom"/>
          </w:tcPr>
          <w:p w14:paraId="0BE1D7E1" w14:textId="19DBA2E2" w:rsidR="002578D8" w:rsidRPr="00E12604" w:rsidRDefault="002578D8"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762,054,284</w:t>
            </w:r>
          </w:p>
        </w:tc>
        <w:tc>
          <w:tcPr>
            <w:tcW w:w="992" w:type="dxa"/>
            <w:tcBorders>
              <w:top w:val="nil"/>
              <w:left w:val="nil"/>
              <w:bottom w:val="single" w:sz="4" w:space="0" w:color="auto"/>
              <w:right w:val="nil"/>
            </w:tcBorders>
            <w:vAlign w:val="bottom"/>
          </w:tcPr>
          <w:p w14:paraId="72238F6D" w14:textId="365801AC" w:rsidR="002578D8" w:rsidRPr="00E12604" w:rsidRDefault="002578D8"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704,160,713</w:t>
            </w:r>
          </w:p>
        </w:tc>
        <w:tc>
          <w:tcPr>
            <w:tcW w:w="993" w:type="dxa"/>
            <w:tcBorders>
              <w:top w:val="nil"/>
              <w:left w:val="nil"/>
              <w:bottom w:val="single" w:sz="4" w:space="0" w:color="auto"/>
              <w:right w:val="nil"/>
            </w:tcBorders>
            <w:vAlign w:val="bottom"/>
          </w:tcPr>
          <w:p w14:paraId="59424DBE" w14:textId="14D7206D" w:rsidR="002578D8" w:rsidRPr="00E12604" w:rsidRDefault="002578D8"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single" w:sz="4" w:space="0" w:color="auto"/>
              <w:right w:val="nil"/>
            </w:tcBorders>
            <w:vAlign w:val="bottom"/>
          </w:tcPr>
          <w:p w14:paraId="5FAD69AF" w14:textId="530FB45C" w:rsidR="002578D8" w:rsidRPr="00E12604" w:rsidRDefault="002578D8"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704,160,713</w:t>
            </w:r>
          </w:p>
        </w:tc>
      </w:tr>
      <w:tr w:rsidR="002F4B7E" w:rsidRPr="00E12604" w14:paraId="5604E6B0" w14:textId="77777777" w:rsidTr="00C027B0">
        <w:tc>
          <w:tcPr>
            <w:tcW w:w="2783" w:type="dxa"/>
            <w:tcBorders>
              <w:top w:val="nil"/>
              <w:left w:val="nil"/>
              <w:bottom w:val="nil"/>
              <w:right w:val="nil"/>
            </w:tcBorders>
            <w:vAlign w:val="bottom"/>
          </w:tcPr>
          <w:p w14:paraId="4242E6E1" w14:textId="77777777" w:rsidR="002F4B7E" w:rsidRPr="00E12604" w:rsidRDefault="002F4B7E" w:rsidP="002F4B7E">
            <w:pPr>
              <w:ind w:left="260" w:right="29"/>
              <w:rPr>
                <w:rFonts w:ascii="Arial" w:hAnsi="Arial" w:cs="Arial"/>
                <w:bCs/>
                <w:snapToGrid w:val="0"/>
                <w:color w:val="000000"/>
                <w:sz w:val="14"/>
                <w:szCs w:val="14"/>
                <w:lang w:eastAsia="th-TH"/>
              </w:rPr>
            </w:pPr>
          </w:p>
        </w:tc>
        <w:tc>
          <w:tcPr>
            <w:tcW w:w="1020" w:type="dxa"/>
            <w:tcBorders>
              <w:top w:val="single" w:sz="4" w:space="0" w:color="auto"/>
              <w:left w:val="nil"/>
              <w:bottom w:val="nil"/>
              <w:right w:val="nil"/>
            </w:tcBorders>
            <w:vAlign w:val="bottom"/>
          </w:tcPr>
          <w:p w14:paraId="1BA00F9F" w14:textId="77777777" w:rsidR="002F4B7E" w:rsidRPr="00E12604" w:rsidRDefault="002F4B7E" w:rsidP="00E70522">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6683FDFB" w14:textId="77777777" w:rsidR="002F4B7E" w:rsidRPr="00E12604" w:rsidRDefault="002F4B7E" w:rsidP="00E70522">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70B3815D" w14:textId="77777777" w:rsidR="002F4B7E" w:rsidRPr="00E12604" w:rsidRDefault="002F4B7E" w:rsidP="00E70522">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3176BE4E" w14:textId="77777777" w:rsidR="002F4B7E" w:rsidRPr="00E12604" w:rsidRDefault="002F4B7E" w:rsidP="00E70522">
            <w:pPr>
              <w:ind w:left="-302" w:right="-72"/>
              <w:jc w:val="right"/>
              <w:rPr>
                <w:rFonts w:ascii="Arial" w:hAnsi="Arial" w:cs="Arial"/>
                <w:bCs/>
                <w:snapToGrid w:val="0"/>
                <w:color w:val="000000"/>
                <w:sz w:val="14"/>
                <w:szCs w:val="14"/>
                <w:lang w:eastAsia="th-TH"/>
              </w:rPr>
            </w:pPr>
          </w:p>
        </w:tc>
        <w:tc>
          <w:tcPr>
            <w:tcW w:w="993" w:type="dxa"/>
            <w:tcBorders>
              <w:top w:val="single" w:sz="4" w:space="0" w:color="auto"/>
              <w:left w:val="nil"/>
              <w:bottom w:val="nil"/>
              <w:right w:val="nil"/>
            </w:tcBorders>
          </w:tcPr>
          <w:p w14:paraId="336F7102" w14:textId="77777777" w:rsidR="002F4B7E" w:rsidRPr="00E12604" w:rsidRDefault="002F4B7E" w:rsidP="00E70522">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554F15D1" w14:textId="77777777" w:rsidR="002F4B7E" w:rsidRPr="00E12604" w:rsidRDefault="002F4B7E" w:rsidP="00E70522">
            <w:pPr>
              <w:ind w:left="-302" w:right="-72"/>
              <w:jc w:val="right"/>
              <w:rPr>
                <w:rFonts w:ascii="Arial" w:hAnsi="Arial" w:cs="Arial"/>
                <w:bCs/>
                <w:snapToGrid w:val="0"/>
                <w:color w:val="000000"/>
                <w:sz w:val="14"/>
                <w:szCs w:val="14"/>
                <w:lang w:eastAsia="th-TH"/>
              </w:rPr>
            </w:pPr>
          </w:p>
        </w:tc>
      </w:tr>
      <w:tr w:rsidR="00E70522" w:rsidRPr="00E12604" w14:paraId="6D8781BC" w14:textId="77777777" w:rsidTr="00C027B0">
        <w:tc>
          <w:tcPr>
            <w:tcW w:w="2783" w:type="dxa"/>
            <w:tcBorders>
              <w:top w:val="nil"/>
              <w:left w:val="nil"/>
              <w:bottom w:val="nil"/>
              <w:right w:val="nil"/>
            </w:tcBorders>
            <w:vAlign w:val="bottom"/>
          </w:tcPr>
          <w:p w14:paraId="1512E022" w14:textId="77777777" w:rsidR="00E70522" w:rsidRPr="00E12604" w:rsidRDefault="00E70522" w:rsidP="00E70522">
            <w:pPr>
              <w:ind w:left="260" w:right="29"/>
              <w:rPr>
                <w:rFonts w:ascii="Arial" w:hAnsi="Arial" w:cs="Arial"/>
                <w:bCs/>
                <w:snapToGrid w:val="0"/>
                <w:color w:val="000000"/>
                <w:sz w:val="14"/>
                <w:szCs w:val="14"/>
                <w:cs/>
                <w:lang w:eastAsia="th-TH"/>
              </w:rPr>
            </w:pPr>
            <w:r w:rsidRPr="00E12604">
              <w:rPr>
                <w:rFonts w:ascii="Arial" w:hAnsi="Arial" w:cs="Arial"/>
                <w:bCs/>
                <w:snapToGrid w:val="0"/>
                <w:color w:val="000000"/>
                <w:sz w:val="14"/>
                <w:szCs w:val="14"/>
                <w:lang w:eastAsia="th-TH"/>
              </w:rPr>
              <w:t>Total</w:t>
            </w:r>
          </w:p>
        </w:tc>
        <w:tc>
          <w:tcPr>
            <w:tcW w:w="1020" w:type="dxa"/>
            <w:tcBorders>
              <w:top w:val="nil"/>
              <w:left w:val="nil"/>
              <w:bottom w:val="single" w:sz="4" w:space="0" w:color="auto"/>
              <w:right w:val="nil"/>
            </w:tcBorders>
            <w:vAlign w:val="bottom"/>
          </w:tcPr>
          <w:p w14:paraId="102D24F0" w14:textId="0B6FDEFE" w:rsidR="00E70522" w:rsidRPr="00E12604" w:rsidRDefault="00E70522"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2,781,822,115</w:t>
            </w:r>
          </w:p>
        </w:tc>
        <w:tc>
          <w:tcPr>
            <w:tcW w:w="992" w:type="dxa"/>
            <w:tcBorders>
              <w:top w:val="nil"/>
              <w:left w:val="nil"/>
              <w:bottom w:val="single" w:sz="4" w:space="0" w:color="auto"/>
              <w:right w:val="nil"/>
            </w:tcBorders>
          </w:tcPr>
          <w:p w14:paraId="2EEEC196" w14:textId="5DCA61F5" w:rsidR="00E70522" w:rsidRPr="00E12604" w:rsidRDefault="00E70522"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single" w:sz="4" w:space="0" w:color="auto"/>
              <w:right w:val="nil"/>
            </w:tcBorders>
            <w:vAlign w:val="bottom"/>
          </w:tcPr>
          <w:p w14:paraId="18856C64" w14:textId="381CC9DF" w:rsidR="00E70522" w:rsidRPr="00E12604" w:rsidRDefault="00E70522"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2,781,822,115</w:t>
            </w:r>
          </w:p>
        </w:tc>
        <w:tc>
          <w:tcPr>
            <w:tcW w:w="992" w:type="dxa"/>
            <w:tcBorders>
              <w:top w:val="nil"/>
              <w:left w:val="nil"/>
              <w:bottom w:val="single" w:sz="4" w:space="0" w:color="auto"/>
              <w:right w:val="nil"/>
            </w:tcBorders>
            <w:vAlign w:val="bottom"/>
          </w:tcPr>
          <w:p w14:paraId="519BE416" w14:textId="1FFEB744" w:rsidR="00E70522" w:rsidRPr="00E12604" w:rsidRDefault="00E70522"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2,766,641,765</w:t>
            </w:r>
          </w:p>
        </w:tc>
        <w:tc>
          <w:tcPr>
            <w:tcW w:w="993" w:type="dxa"/>
            <w:tcBorders>
              <w:top w:val="nil"/>
              <w:left w:val="nil"/>
              <w:bottom w:val="single" w:sz="4" w:space="0" w:color="auto"/>
              <w:right w:val="nil"/>
            </w:tcBorders>
          </w:tcPr>
          <w:p w14:paraId="6489FCD4" w14:textId="0E5DAD7D" w:rsidR="00E70522" w:rsidRPr="00E12604" w:rsidRDefault="00E70522"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single" w:sz="4" w:space="0" w:color="auto"/>
              <w:right w:val="nil"/>
            </w:tcBorders>
            <w:vAlign w:val="bottom"/>
          </w:tcPr>
          <w:p w14:paraId="1CB52CE1" w14:textId="23CEDA28" w:rsidR="00E70522" w:rsidRPr="00E12604" w:rsidRDefault="00E70522" w:rsidP="00E70522">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2,766,641,765</w:t>
            </w:r>
          </w:p>
        </w:tc>
      </w:tr>
    </w:tbl>
    <w:p w14:paraId="4AFC128D" w14:textId="77777777" w:rsidR="00C85F99" w:rsidRPr="00E12604" w:rsidRDefault="00C85F99" w:rsidP="00241EAE">
      <w:pPr>
        <w:ind w:left="1080"/>
        <w:rPr>
          <w:rFonts w:ascii="Arial" w:hAnsi="Arial" w:cs="Arial"/>
          <w:color w:val="000000"/>
          <w:sz w:val="16"/>
          <w:szCs w:val="16"/>
        </w:rPr>
      </w:pPr>
    </w:p>
    <w:tbl>
      <w:tblPr>
        <w:tblW w:w="87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4"/>
        <w:gridCol w:w="1029"/>
        <w:gridCol w:w="992"/>
        <w:gridCol w:w="992"/>
        <w:gridCol w:w="992"/>
        <w:gridCol w:w="992"/>
        <w:gridCol w:w="993"/>
      </w:tblGrid>
      <w:tr w:rsidR="00F90817" w:rsidRPr="00E12604" w14:paraId="343501C5" w14:textId="77777777" w:rsidTr="00AB360D">
        <w:tc>
          <w:tcPr>
            <w:tcW w:w="2774" w:type="dxa"/>
            <w:tcBorders>
              <w:top w:val="nil"/>
              <w:left w:val="nil"/>
              <w:bottom w:val="nil"/>
              <w:right w:val="nil"/>
            </w:tcBorders>
            <w:vAlign w:val="bottom"/>
          </w:tcPr>
          <w:p w14:paraId="1AE34743" w14:textId="77777777" w:rsidR="00F90817" w:rsidRPr="00E12604" w:rsidRDefault="00F90817" w:rsidP="005C3CFE">
            <w:pPr>
              <w:ind w:left="260" w:right="-36"/>
              <w:rPr>
                <w:rFonts w:ascii="Arial" w:hAnsi="Arial" w:cs="Arial"/>
                <w:color w:val="000000"/>
                <w:sz w:val="14"/>
                <w:szCs w:val="14"/>
              </w:rPr>
            </w:pPr>
          </w:p>
        </w:tc>
        <w:tc>
          <w:tcPr>
            <w:tcW w:w="5990" w:type="dxa"/>
            <w:gridSpan w:val="6"/>
            <w:tcBorders>
              <w:top w:val="nil"/>
              <w:left w:val="nil"/>
              <w:bottom w:val="single" w:sz="4" w:space="0" w:color="auto"/>
              <w:right w:val="nil"/>
            </w:tcBorders>
          </w:tcPr>
          <w:p w14:paraId="1C318E83" w14:textId="636E2B61" w:rsidR="00F90817" w:rsidRPr="00E12604" w:rsidRDefault="00F90817" w:rsidP="00633CB6">
            <w:pPr>
              <w:ind w:right="-72"/>
              <w:jc w:val="center"/>
              <w:rPr>
                <w:rFonts w:ascii="Arial" w:hAnsi="Arial" w:cs="Arial"/>
                <w:b/>
                <w:bCs/>
                <w:color w:val="000000"/>
                <w:sz w:val="14"/>
                <w:szCs w:val="14"/>
                <w:cs/>
              </w:rPr>
            </w:pPr>
            <w:r w:rsidRPr="00E12604">
              <w:rPr>
                <w:rFonts w:ascii="Arial" w:hAnsi="Arial" w:cs="Arial"/>
                <w:b/>
                <w:bCs/>
                <w:color w:val="000000"/>
                <w:sz w:val="14"/>
                <w:szCs w:val="14"/>
              </w:rPr>
              <w:t>Separate financial statements</w:t>
            </w:r>
          </w:p>
        </w:tc>
      </w:tr>
      <w:tr w:rsidR="002F4B7E" w:rsidRPr="00E12604" w14:paraId="651AF761" w14:textId="77777777" w:rsidTr="00AB360D">
        <w:tc>
          <w:tcPr>
            <w:tcW w:w="2774" w:type="dxa"/>
            <w:tcBorders>
              <w:top w:val="nil"/>
              <w:left w:val="nil"/>
              <w:bottom w:val="nil"/>
              <w:right w:val="nil"/>
            </w:tcBorders>
            <w:vAlign w:val="bottom"/>
          </w:tcPr>
          <w:p w14:paraId="7091B5A9" w14:textId="77777777" w:rsidR="002F4B7E" w:rsidRPr="00E12604" w:rsidRDefault="002F4B7E" w:rsidP="002F4B7E">
            <w:pPr>
              <w:ind w:left="260" w:right="-36"/>
              <w:rPr>
                <w:rFonts w:ascii="Arial" w:hAnsi="Arial" w:cs="Arial"/>
                <w:color w:val="000000"/>
                <w:sz w:val="14"/>
                <w:szCs w:val="14"/>
              </w:rPr>
            </w:pPr>
          </w:p>
        </w:tc>
        <w:tc>
          <w:tcPr>
            <w:tcW w:w="3013" w:type="dxa"/>
            <w:gridSpan w:val="3"/>
            <w:tcBorders>
              <w:top w:val="single" w:sz="4" w:space="0" w:color="auto"/>
              <w:left w:val="nil"/>
              <w:bottom w:val="single" w:sz="4" w:space="0" w:color="auto"/>
              <w:right w:val="nil"/>
            </w:tcBorders>
          </w:tcPr>
          <w:p w14:paraId="20F2FF18" w14:textId="67D263B9" w:rsidR="002F4B7E" w:rsidRPr="00E12604" w:rsidRDefault="002F4B7E" w:rsidP="002F4B7E">
            <w:pPr>
              <w:ind w:right="-72"/>
              <w:jc w:val="center"/>
              <w:rPr>
                <w:rFonts w:ascii="Arial" w:hAnsi="Arial" w:cs="Arial"/>
                <w:b/>
                <w:bCs/>
                <w:color w:val="000000"/>
                <w:sz w:val="14"/>
                <w:szCs w:val="14"/>
              </w:rPr>
            </w:pPr>
            <w:r w:rsidRPr="00E12604">
              <w:rPr>
                <w:rFonts w:ascii="Arial" w:hAnsi="Arial" w:cs="Arial"/>
                <w:b/>
                <w:bCs/>
                <w:color w:val="000000"/>
                <w:sz w:val="14"/>
                <w:szCs w:val="14"/>
              </w:rPr>
              <w:t>30 September 2025</w:t>
            </w:r>
          </w:p>
        </w:tc>
        <w:tc>
          <w:tcPr>
            <w:tcW w:w="2977" w:type="dxa"/>
            <w:gridSpan w:val="3"/>
            <w:tcBorders>
              <w:top w:val="single" w:sz="4" w:space="0" w:color="auto"/>
              <w:left w:val="nil"/>
              <w:bottom w:val="single" w:sz="4" w:space="0" w:color="auto"/>
              <w:right w:val="nil"/>
            </w:tcBorders>
          </w:tcPr>
          <w:p w14:paraId="2531085F" w14:textId="33941825" w:rsidR="002F4B7E" w:rsidRPr="00E12604" w:rsidRDefault="002F4B7E" w:rsidP="002F4B7E">
            <w:pPr>
              <w:ind w:right="-72"/>
              <w:jc w:val="center"/>
              <w:rPr>
                <w:rFonts w:ascii="Arial" w:hAnsi="Arial" w:cs="Arial"/>
                <w:b/>
                <w:bCs/>
                <w:color w:val="000000"/>
                <w:sz w:val="14"/>
                <w:szCs w:val="14"/>
                <w:cs/>
              </w:rPr>
            </w:pPr>
            <w:r w:rsidRPr="00E12604">
              <w:rPr>
                <w:rFonts w:ascii="Arial" w:hAnsi="Arial" w:cs="Arial"/>
                <w:b/>
                <w:bCs/>
                <w:color w:val="000000"/>
                <w:sz w:val="14"/>
                <w:szCs w:val="14"/>
              </w:rPr>
              <w:t>30 September 2024</w:t>
            </w:r>
          </w:p>
        </w:tc>
      </w:tr>
      <w:tr w:rsidR="00F90817" w:rsidRPr="00E12604" w14:paraId="442B2FD4" w14:textId="77777777" w:rsidTr="00AF1B49">
        <w:tc>
          <w:tcPr>
            <w:tcW w:w="2774" w:type="dxa"/>
            <w:tcBorders>
              <w:top w:val="nil"/>
              <w:left w:val="nil"/>
              <w:bottom w:val="nil"/>
              <w:right w:val="nil"/>
            </w:tcBorders>
            <w:vAlign w:val="bottom"/>
          </w:tcPr>
          <w:p w14:paraId="56914065" w14:textId="77777777" w:rsidR="00F90817" w:rsidRPr="00E12604" w:rsidRDefault="00F90817" w:rsidP="005C3CFE">
            <w:pPr>
              <w:ind w:left="260" w:right="-36"/>
              <w:rPr>
                <w:rFonts w:ascii="Arial" w:hAnsi="Arial" w:cs="Arial"/>
                <w:color w:val="000000"/>
                <w:sz w:val="14"/>
                <w:szCs w:val="14"/>
              </w:rPr>
            </w:pPr>
          </w:p>
        </w:tc>
        <w:tc>
          <w:tcPr>
            <w:tcW w:w="1029" w:type="dxa"/>
            <w:tcBorders>
              <w:top w:val="single" w:sz="4" w:space="0" w:color="auto"/>
              <w:left w:val="nil"/>
              <w:bottom w:val="nil"/>
              <w:right w:val="nil"/>
            </w:tcBorders>
            <w:vAlign w:val="bottom"/>
          </w:tcPr>
          <w:p w14:paraId="1D603BB5" w14:textId="77777777" w:rsidR="00F90817" w:rsidRPr="00E12604" w:rsidRDefault="00F90817" w:rsidP="00633CB6">
            <w:pPr>
              <w:ind w:right="-72" w:firstLine="18"/>
              <w:jc w:val="right"/>
              <w:rPr>
                <w:rFonts w:ascii="Arial" w:hAnsi="Arial" w:cs="Arial"/>
                <w:b/>
                <w:bCs/>
                <w:color w:val="000000"/>
                <w:sz w:val="14"/>
                <w:szCs w:val="14"/>
                <w:cs/>
              </w:rPr>
            </w:pPr>
            <w:r w:rsidRPr="00E12604">
              <w:rPr>
                <w:rFonts w:ascii="Arial" w:hAnsi="Arial" w:cs="Arial"/>
                <w:b/>
                <w:bCs/>
                <w:color w:val="000000"/>
                <w:sz w:val="14"/>
                <w:szCs w:val="14"/>
              </w:rPr>
              <w:t>Current</w:t>
            </w:r>
          </w:p>
        </w:tc>
        <w:tc>
          <w:tcPr>
            <w:tcW w:w="992" w:type="dxa"/>
            <w:tcBorders>
              <w:top w:val="single" w:sz="4" w:space="0" w:color="auto"/>
              <w:left w:val="nil"/>
              <w:bottom w:val="nil"/>
              <w:right w:val="nil"/>
            </w:tcBorders>
            <w:vAlign w:val="bottom"/>
          </w:tcPr>
          <w:p w14:paraId="0FDF6081" w14:textId="77777777" w:rsidR="00F90817" w:rsidRPr="00E12604" w:rsidRDefault="00F90817" w:rsidP="00633CB6">
            <w:pPr>
              <w:ind w:left="-172" w:right="-72" w:firstLine="18"/>
              <w:jc w:val="right"/>
              <w:rPr>
                <w:rFonts w:ascii="Arial" w:hAnsi="Arial" w:cs="Arial"/>
                <w:b/>
                <w:bCs/>
                <w:color w:val="000000"/>
                <w:sz w:val="14"/>
                <w:szCs w:val="14"/>
              </w:rPr>
            </w:pPr>
            <w:r w:rsidRPr="00E12604">
              <w:rPr>
                <w:rFonts w:ascii="Arial" w:hAnsi="Arial" w:cs="Arial"/>
                <w:b/>
                <w:bCs/>
                <w:color w:val="000000"/>
                <w:sz w:val="14"/>
                <w:szCs w:val="14"/>
              </w:rPr>
              <w:t>Non-current</w:t>
            </w:r>
          </w:p>
        </w:tc>
        <w:tc>
          <w:tcPr>
            <w:tcW w:w="992" w:type="dxa"/>
            <w:tcBorders>
              <w:top w:val="single" w:sz="4" w:space="0" w:color="auto"/>
              <w:left w:val="nil"/>
              <w:bottom w:val="nil"/>
              <w:right w:val="nil"/>
            </w:tcBorders>
            <w:vAlign w:val="bottom"/>
          </w:tcPr>
          <w:p w14:paraId="0785EEDD" w14:textId="77777777" w:rsidR="00F90817" w:rsidRPr="00E12604" w:rsidRDefault="00F90817" w:rsidP="00633CB6">
            <w:pPr>
              <w:ind w:right="-72" w:firstLine="18"/>
              <w:jc w:val="right"/>
              <w:rPr>
                <w:rFonts w:ascii="Arial" w:hAnsi="Arial" w:cs="Arial"/>
                <w:b/>
                <w:bCs/>
                <w:color w:val="000000"/>
                <w:sz w:val="14"/>
                <w:szCs w:val="14"/>
              </w:rPr>
            </w:pPr>
            <w:r w:rsidRPr="00E12604">
              <w:rPr>
                <w:rFonts w:ascii="Arial" w:hAnsi="Arial" w:cs="Arial"/>
                <w:b/>
                <w:bCs/>
                <w:color w:val="000000"/>
                <w:sz w:val="14"/>
                <w:szCs w:val="14"/>
              </w:rPr>
              <w:t>Total</w:t>
            </w:r>
          </w:p>
        </w:tc>
        <w:tc>
          <w:tcPr>
            <w:tcW w:w="992" w:type="dxa"/>
            <w:tcBorders>
              <w:top w:val="single" w:sz="4" w:space="0" w:color="auto"/>
              <w:left w:val="nil"/>
              <w:bottom w:val="nil"/>
              <w:right w:val="nil"/>
            </w:tcBorders>
            <w:vAlign w:val="bottom"/>
          </w:tcPr>
          <w:p w14:paraId="38293807" w14:textId="77777777" w:rsidR="00F90817" w:rsidRPr="00E12604" w:rsidRDefault="00F90817" w:rsidP="00633CB6">
            <w:pPr>
              <w:ind w:right="-72" w:firstLine="18"/>
              <w:jc w:val="right"/>
              <w:rPr>
                <w:rFonts w:ascii="Arial" w:hAnsi="Arial" w:cs="Arial"/>
                <w:b/>
                <w:bCs/>
                <w:color w:val="000000"/>
                <w:sz w:val="14"/>
                <w:szCs w:val="14"/>
              </w:rPr>
            </w:pPr>
            <w:r w:rsidRPr="00E12604">
              <w:rPr>
                <w:rFonts w:ascii="Arial" w:hAnsi="Arial" w:cs="Arial"/>
                <w:b/>
                <w:bCs/>
                <w:color w:val="000000"/>
                <w:sz w:val="14"/>
                <w:szCs w:val="14"/>
              </w:rPr>
              <w:t>Current</w:t>
            </w:r>
          </w:p>
        </w:tc>
        <w:tc>
          <w:tcPr>
            <w:tcW w:w="992" w:type="dxa"/>
            <w:tcBorders>
              <w:top w:val="single" w:sz="4" w:space="0" w:color="auto"/>
              <w:left w:val="nil"/>
              <w:bottom w:val="nil"/>
              <w:right w:val="nil"/>
            </w:tcBorders>
            <w:vAlign w:val="bottom"/>
          </w:tcPr>
          <w:p w14:paraId="205730AC" w14:textId="77777777" w:rsidR="00F90817" w:rsidRPr="00E12604" w:rsidRDefault="00F90817" w:rsidP="00633CB6">
            <w:pPr>
              <w:ind w:left="-109" w:right="-72" w:firstLine="18"/>
              <w:jc w:val="right"/>
              <w:rPr>
                <w:rFonts w:ascii="Arial" w:hAnsi="Arial" w:cs="Arial"/>
                <w:b/>
                <w:bCs/>
                <w:color w:val="000000"/>
                <w:sz w:val="14"/>
                <w:szCs w:val="14"/>
              </w:rPr>
            </w:pPr>
            <w:r w:rsidRPr="00E12604">
              <w:rPr>
                <w:rFonts w:ascii="Arial" w:hAnsi="Arial" w:cs="Arial"/>
                <w:b/>
                <w:bCs/>
                <w:color w:val="000000"/>
                <w:sz w:val="14"/>
                <w:szCs w:val="14"/>
              </w:rPr>
              <w:t>Non-current</w:t>
            </w:r>
          </w:p>
        </w:tc>
        <w:tc>
          <w:tcPr>
            <w:tcW w:w="993" w:type="dxa"/>
            <w:tcBorders>
              <w:top w:val="single" w:sz="4" w:space="0" w:color="auto"/>
              <w:left w:val="nil"/>
              <w:bottom w:val="nil"/>
              <w:right w:val="nil"/>
            </w:tcBorders>
            <w:vAlign w:val="bottom"/>
          </w:tcPr>
          <w:p w14:paraId="4BF2FEF1" w14:textId="77777777" w:rsidR="00F90817" w:rsidRPr="00E12604" w:rsidRDefault="00F90817" w:rsidP="00633CB6">
            <w:pPr>
              <w:ind w:right="-72" w:firstLine="18"/>
              <w:jc w:val="right"/>
              <w:rPr>
                <w:rFonts w:ascii="Arial" w:hAnsi="Arial" w:cs="Arial"/>
                <w:b/>
                <w:bCs/>
                <w:color w:val="000000"/>
                <w:sz w:val="14"/>
                <w:szCs w:val="14"/>
                <w:cs/>
              </w:rPr>
            </w:pPr>
            <w:r w:rsidRPr="00E12604">
              <w:rPr>
                <w:rFonts w:ascii="Arial" w:hAnsi="Arial" w:cs="Arial"/>
                <w:b/>
                <w:bCs/>
                <w:color w:val="000000"/>
                <w:sz w:val="14"/>
                <w:szCs w:val="14"/>
              </w:rPr>
              <w:t>Total</w:t>
            </w:r>
          </w:p>
        </w:tc>
      </w:tr>
      <w:tr w:rsidR="00F90817" w:rsidRPr="00E12604" w14:paraId="031E46E9" w14:textId="77777777" w:rsidTr="00AF1B49">
        <w:tc>
          <w:tcPr>
            <w:tcW w:w="2774" w:type="dxa"/>
            <w:tcBorders>
              <w:top w:val="nil"/>
              <w:left w:val="nil"/>
              <w:bottom w:val="nil"/>
              <w:right w:val="nil"/>
            </w:tcBorders>
            <w:vAlign w:val="bottom"/>
          </w:tcPr>
          <w:p w14:paraId="47D6AE68" w14:textId="77777777" w:rsidR="00F90817" w:rsidRPr="00E12604" w:rsidRDefault="00F90817" w:rsidP="005C3CFE">
            <w:pPr>
              <w:ind w:left="260" w:right="-36"/>
              <w:rPr>
                <w:rFonts w:ascii="Arial" w:hAnsi="Arial" w:cs="Arial"/>
                <w:color w:val="000000"/>
                <w:sz w:val="14"/>
                <w:szCs w:val="14"/>
              </w:rPr>
            </w:pPr>
          </w:p>
        </w:tc>
        <w:tc>
          <w:tcPr>
            <w:tcW w:w="1029" w:type="dxa"/>
            <w:tcBorders>
              <w:top w:val="nil"/>
              <w:left w:val="nil"/>
              <w:bottom w:val="single" w:sz="4" w:space="0" w:color="auto"/>
              <w:right w:val="nil"/>
            </w:tcBorders>
          </w:tcPr>
          <w:p w14:paraId="11EDB62F" w14:textId="77777777" w:rsidR="00F90817" w:rsidRPr="00E12604" w:rsidRDefault="00F90817" w:rsidP="00633CB6">
            <w:pPr>
              <w:ind w:right="-72"/>
              <w:jc w:val="right"/>
              <w:rPr>
                <w:rFonts w:ascii="Arial" w:hAnsi="Arial" w:cs="Arial"/>
                <w:b/>
                <w:bCs/>
                <w:color w:val="000000"/>
                <w:sz w:val="14"/>
                <w:szCs w:val="14"/>
              </w:rPr>
            </w:pPr>
            <w:r w:rsidRPr="00E12604">
              <w:rPr>
                <w:rFonts w:ascii="Arial" w:hAnsi="Arial" w:cs="Arial"/>
                <w:b/>
                <w:bCs/>
                <w:color w:val="000000"/>
                <w:sz w:val="14"/>
                <w:szCs w:val="14"/>
              </w:rPr>
              <w:t xml:space="preserve"> Baht</w:t>
            </w:r>
          </w:p>
        </w:tc>
        <w:tc>
          <w:tcPr>
            <w:tcW w:w="992" w:type="dxa"/>
            <w:tcBorders>
              <w:top w:val="nil"/>
              <w:left w:val="nil"/>
              <w:bottom w:val="single" w:sz="4" w:space="0" w:color="auto"/>
              <w:right w:val="nil"/>
            </w:tcBorders>
          </w:tcPr>
          <w:p w14:paraId="6772D9DA" w14:textId="77777777" w:rsidR="00F90817" w:rsidRPr="00E12604" w:rsidRDefault="00F90817" w:rsidP="00633CB6">
            <w:pPr>
              <w:ind w:right="-72"/>
              <w:jc w:val="right"/>
              <w:rPr>
                <w:rFonts w:ascii="Arial" w:hAnsi="Arial" w:cs="Arial"/>
                <w:b/>
                <w:bCs/>
                <w:color w:val="000000"/>
                <w:sz w:val="14"/>
                <w:szCs w:val="14"/>
                <w:cs/>
              </w:rPr>
            </w:pPr>
            <w:r w:rsidRPr="00E12604">
              <w:rPr>
                <w:rFonts w:ascii="Arial" w:hAnsi="Arial" w:cs="Arial"/>
                <w:b/>
                <w:bCs/>
                <w:color w:val="000000"/>
                <w:sz w:val="14"/>
                <w:szCs w:val="14"/>
              </w:rPr>
              <w:t xml:space="preserve"> Baht</w:t>
            </w:r>
          </w:p>
        </w:tc>
        <w:tc>
          <w:tcPr>
            <w:tcW w:w="992" w:type="dxa"/>
            <w:tcBorders>
              <w:top w:val="nil"/>
              <w:left w:val="nil"/>
              <w:bottom w:val="single" w:sz="4" w:space="0" w:color="auto"/>
              <w:right w:val="nil"/>
            </w:tcBorders>
          </w:tcPr>
          <w:p w14:paraId="3C1C638D" w14:textId="77777777" w:rsidR="00F90817" w:rsidRPr="00E12604" w:rsidRDefault="00F90817" w:rsidP="00633CB6">
            <w:pPr>
              <w:ind w:right="-72"/>
              <w:jc w:val="right"/>
              <w:rPr>
                <w:rFonts w:ascii="Arial" w:hAnsi="Arial" w:cs="Arial"/>
                <w:b/>
                <w:bCs/>
                <w:color w:val="000000"/>
                <w:sz w:val="14"/>
                <w:szCs w:val="14"/>
                <w:cs/>
              </w:rPr>
            </w:pPr>
            <w:r w:rsidRPr="00E12604">
              <w:rPr>
                <w:rFonts w:ascii="Arial" w:hAnsi="Arial" w:cs="Arial"/>
                <w:b/>
                <w:bCs/>
                <w:color w:val="000000"/>
                <w:sz w:val="14"/>
                <w:szCs w:val="14"/>
              </w:rPr>
              <w:t>Baht</w:t>
            </w:r>
          </w:p>
        </w:tc>
        <w:tc>
          <w:tcPr>
            <w:tcW w:w="992" w:type="dxa"/>
            <w:tcBorders>
              <w:top w:val="nil"/>
              <w:left w:val="nil"/>
              <w:bottom w:val="single" w:sz="4" w:space="0" w:color="auto"/>
              <w:right w:val="nil"/>
            </w:tcBorders>
          </w:tcPr>
          <w:p w14:paraId="2823EC85" w14:textId="77777777" w:rsidR="00F90817" w:rsidRPr="00E12604" w:rsidRDefault="00F90817" w:rsidP="00633CB6">
            <w:pPr>
              <w:ind w:right="-72"/>
              <w:jc w:val="right"/>
              <w:rPr>
                <w:rFonts w:ascii="Arial" w:hAnsi="Arial" w:cs="Arial"/>
                <w:b/>
                <w:bCs/>
                <w:color w:val="000000"/>
                <w:sz w:val="14"/>
                <w:szCs w:val="14"/>
              </w:rPr>
            </w:pPr>
            <w:r w:rsidRPr="00E12604">
              <w:rPr>
                <w:rFonts w:ascii="Arial" w:hAnsi="Arial" w:cs="Arial"/>
                <w:b/>
                <w:bCs/>
                <w:color w:val="000000"/>
                <w:sz w:val="14"/>
                <w:szCs w:val="14"/>
              </w:rPr>
              <w:t xml:space="preserve"> Baht</w:t>
            </w:r>
          </w:p>
        </w:tc>
        <w:tc>
          <w:tcPr>
            <w:tcW w:w="992" w:type="dxa"/>
            <w:tcBorders>
              <w:top w:val="nil"/>
              <w:left w:val="nil"/>
              <w:bottom w:val="single" w:sz="4" w:space="0" w:color="auto"/>
              <w:right w:val="nil"/>
            </w:tcBorders>
          </w:tcPr>
          <w:p w14:paraId="05356B0F" w14:textId="77777777" w:rsidR="00F90817" w:rsidRPr="00E12604" w:rsidRDefault="00F90817" w:rsidP="00633CB6">
            <w:pPr>
              <w:ind w:right="-72"/>
              <w:jc w:val="right"/>
              <w:rPr>
                <w:rFonts w:ascii="Arial" w:hAnsi="Arial" w:cs="Arial"/>
                <w:b/>
                <w:bCs/>
                <w:color w:val="000000"/>
                <w:sz w:val="14"/>
                <w:szCs w:val="14"/>
              </w:rPr>
            </w:pPr>
            <w:r w:rsidRPr="00E12604">
              <w:rPr>
                <w:rFonts w:ascii="Arial" w:hAnsi="Arial" w:cs="Arial"/>
                <w:b/>
                <w:bCs/>
                <w:color w:val="000000"/>
                <w:sz w:val="14"/>
                <w:szCs w:val="14"/>
              </w:rPr>
              <w:t xml:space="preserve"> Baht</w:t>
            </w:r>
          </w:p>
        </w:tc>
        <w:tc>
          <w:tcPr>
            <w:tcW w:w="993" w:type="dxa"/>
            <w:tcBorders>
              <w:top w:val="nil"/>
              <w:left w:val="nil"/>
              <w:bottom w:val="single" w:sz="4" w:space="0" w:color="auto"/>
              <w:right w:val="nil"/>
            </w:tcBorders>
          </w:tcPr>
          <w:p w14:paraId="6D58CF86" w14:textId="77777777" w:rsidR="00F90817" w:rsidRPr="00E12604" w:rsidRDefault="00F90817" w:rsidP="00633CB6">
            <w:pPr>
              <w:ind w:right="-72"/>
              <w:jc w:val="right"/>
              <w:rPr>
                <w:rFonts w:ascii="Arial" w:hAnsi="Arial" w:cs="Arial"/>
                <w:b/>
                <w:bCs/>
                <w:color w:val="000000"/>
                <w:sz w:val="14"/>
                <w:szCs w:val="14"/>
              </w:rPr>
            </w:pPr>
            <w:r w:rsidRPr="00E12604">
              <w:rPr>
                <w:rFonts w:ascii="Arial" w:hAnsi="Arial" w:cs="Arial"/>
                <w:b/>
                <w:bCs/>
                <w:color w:val="000000"/>
                <w:sz w:val="14"/>
                <w:szCs w:val="14"/>
              </w:rPr>
              <w:t>Baht</w:t>
            </w:r>
          </w:p>
        </w:tc>
      </w:tr>
      <w:tr w:rsidR="00F90817" w:rsidRPr="00E12604" w14:paraId="7858944E" w14:textId="77777777" w:rsidTr="00AF1B49">
        <w:trPr>
          <w:trHeight w:val="109"/>
        </w:trPr>
        <w:tc>
          <w:tcPr>
            <w:tcW w:w="2774" w:type="dxa"/>
            <w:tcBorders>
              <w:top w:val="nil"/>
              <w:left w:val="nil"/>
              <w:bottom w:val="nil"/>
              <w:right w:val="nil"/>
            </w:tcBorders>
            <w:vAlign w:val="bottom"/>
          </w:tcPr>
          <w:p w14:paraId="3B931C9B" w14:textId="77777777" w:rsidR="00F90817" w:rsidRPr="00E12604" w:rsidRDefault="00F90817" w:rsidP="005C3CFE">
            <w:pPr>
              <w:ind w:left="260" w:right="29"/>
              <w:rPr>
                <w:rFonts w:ascii="Arial" w:hAnsi="Arial" w:cs="Arial"/>
                <w:bCs/>
                <w:snapToGrid w:val="0"/>
                <w:color w:val="000000"/>
                <w:sz w:val="14"/>
                <w:szCs w:val="14"/>
                <w:lang w:eastAsia="th-TH"/>
              </w:rPr>
            </w:pPr>
          </w:p>
        </w:tc>
        <w:tc>
          <w:tcPr>
            <w:tcW w:w="1029" w:type="dxa"/>
            <w:tcBorders>
              <w:top w:val="single" w:sz="4" w:space="0" w:color="auto"/>
              <w:left w:val="nil"/>
              <w:bottom w:val="nil"/>
              <w:right w:val="nil"/>
            </w:tcBorders>
            <w:vAlign w:val="bottom"/>
          </w:tcPr>
          <w:p w14:paraId="15BD367D" w14:textId="77777777" w:rsidR="00F90817" w:rsidRPr="00E12604" w:rsidRDefault="00F90817" w:rsidP="00633CB6">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16E00B2A" w14:textId="77777777" w:rsidR="00F90817" w:rsidRPr="00E12604" w:rsidRDefault="00F90817" w:rsidP="00633CB6">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2C19151D" w14:textId="77777777" w:rsidR="00F90817" w:rsidRPr="00E12604" w:rsidRDefault="00F90817" w:rsidP="00633CB6">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594BBE9E" w14:textId="77777777" w:rsidR="00F90817" w:rsidRPr="00E12604" w:rsidRDefault="00F90817" w:rsidP="00633CB6">
            <w:pPr>
              <w:ind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49DC9F5F" w14:textId="77777777" w:rsidR="00F90817" w:rsidRPr="00E12604" w:rsidRDefault="00F90817" w:rsidP="00633CB6">
            <w:pPr>
              <w:ind w:right="-72"/>
              <w:jc w:val="right"/>
              <w:rPr>
                <w:rFonts w:ascii="Arial" w:hAnsi="Arial" w:cs="Arial"/>
                <w:bCs/>
                <w:snapToGrid w:val="0"/>
                <w:color w:val="000000"/>
                <w:sz w:val="14"/>
                <w:szCs w:val="14"/>
                <w:lang w:eastAsia="th-TH"/>
              </w:rPr>
            </w:pPr>
          </w:p>
        </w:tc>
        <w:tc>
          <w:tcPr>
            <w:tcW w:w="993" w:type="dxa"/>
            <w:tcBorders>
              <w:top w:val="single" w:sz="4" w:space="0" w:color="auto"/>
              <w:left w:val="nil"/>
              <w:bottom w:val="nil"/>
              <w:right w:val="nil"/>
            </w:tcBorders>
            <w:vAlign w:val="bottom"/>
          </w:tcPr>
          <w:p w14:paraId="2FDACF89" w14:textId="77777777" w:rsidR="00F90817" w:rsidRPr="00E12604" w:rsidRDefault="00F90817" w:rsidP="00633CB6">
            <w:pPr>
              <w:ind w:right="-72"/>
              <w:jc w:val="right"/>
              <w:rPr>
                <w:rFonts w:ascii="Arial" w:hAnsi="Arial" w:cs="Arial"/>
                <w:bCs/>
                <w:snapToGrid w:val="0"/>
                <w:color w:val="000000"/>
                <w:sz w:val="14"/>
                <w:szCs w:val="14"/>
                <w:lang w:eastAsia="th-TH"/>
              </w:rPr>
            </w:pPr>
          </w:p>
        </w:tc>
      </w:tr>
      <w:tr w:rsidR="00512D41" w:rsidRPr="00E12604" w14:paraId="4D1CDDED" w14:textId="77777777" w:rsidTr="00AF1B49">
        <w:trPr>
          <w:trHeight w:val="109"/>
        </w:trPr>
        <w:tc>
          <w:tcPr>
            <w:tcW w:w="2774" w:type="dxa"/>
            <w:tcBorders>
              <w:top w:val="nil"/>
              <w:left w:val="nil"/>
              <w:bottom w:val="nil"/>
              <w:right w:val="nil"/>
            </w:tcBorders>
            <w:vAlign w:val="bottom"/>
          </w:tcPr>
          <w:p w14:paraId="793E76DC" w14:textId="77777777" w:rsidR="00512D41" w:rsidRPr="00E12604" w:rsidRDefault="00512D41" w:rsidP="00512D41">
            <w:pPr>
              <w:ind w:left="260" w:right="29"/>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Cash and cash equivalents</w:t>
            </w:r>
          </w:p>
        </w:tc>
        <w:tc>
          <w:tcPr>
            <w:tcW w:w="1029" w:type="dxa"/>
            <w:tcBorders>
              <w:top w:val="nil"/>
              <w:left w:val="nil"/>
              <w:bottom w:val="nil"/>
              <w:right w:val="nil"/>
            </w:tcBorders>
            <w:vAlign w:val="bottom"/>
          </w:tcPr>
          <w:p w14:paraId="6C62BFF1" w14:textId="48775D93"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768,461,134</w:t>
            </w:r>
          </w:p>
        </w:tc>
        <w:tc>
          <w:tcPr>
            <w:tcW w:w="992" w:type="dxa"/>
            <w:tcBorders>
              <w:top w:val="nil"/>
              <w:left w:val="nil"/>
              <w:bottom w:val="nil"/>
              <w:right w:val="nil"/>
            </w:tcBorders>
          </w:tcPr>
          <w:p w14:paraId="236A81A8" w14:textId="264DA7D8" w:rsidR="00512D41" w:rsidRPr="00E12604" w:rsidRDefault="00512D41" w:rsidP="00512D41">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nil"/>
              <w:right w:val="nil"/>
            </w:tcBorders>
            <w:vAlign w:val="bottom"/>
          </w:tcPr>
          <w:p w14:paraId="47FCBC4F" w14:textId="0C2CE256"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768,461,134</w:t>
            </w:r>
          </w:p>
        </w:tc>
        <w:tc>
          <w:tcPr>
            <w:tcW w:w="992" w:type="dxa"/>
            <w:tcBorders>
              <w:top w:val="nil"/>
              <w:left w:val="nil"/>
              <w:bottom w:val="nil"/>
              <w:right w:val="nil"/>
            </w:tcBorders>
            <w:vAlign w:val="bottom"/>
          </w:tcPr>
          <w:p w14:paraId="45D0F7F8" w14:textId="1241F853"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643,421,630</w:t>
            </w:r>
          </w:p>
        </w:tc>
        <w:tc>
          <w:tcPr>
            <w:tcW w:w="992" w:type="dxa"/>
            <w:tcBorders>
              <w:top w:val="nil"/>
              <w:left w:val="nil"/>
              <w:bottom w:val="nil"/>
              <w:right w:val="nil"/>
            </w:tcBorders>
          </w:tcPr>
          <w:p w14:paraId="7CC5B3B1" w14:textId="43A3BB66" w:rsidR="00512D41" w:rsidRPr="00E12604" w:rsidRDefault="00512D41" w:rsidP="00512D41">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3" w:type="dxa"/>
            <w:tcBorders>
              <w:top w:val="nil"/>
              <w:left w:val="nil"/>
              <w:bottom w:val="nil"/>
              <w:right w:val="nil"/>
            </w:tcBorders>
            <w:vAlign w:val="bottom"/>
          </w:tcPr>
          <w:p w14:paraId="478B7BE5" w14:textId="20E2A8F4"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643,421,630</w:t>
            </w:r>
          </w:p>
        </w:tc>
      </w:tr>
      <w:tr w:rsidR="00512D41" w:rsidRPr="00E12604" w14:paraId="2DECF019" w14:textId="77777777" w:rsidTr="00AF1B49">
        <w:trPr>
          <w:trHeight w:val="109"/>
        </w:trPr>
        <w:tc>
          <w:tcPr>
            <w:tcW w:w="2774" w:type="dxa"/>
            <w:tcBorders>
              <w:top w:val="nil"/>
              <w:left w:val="nil"/>
              <w:bottom w:val="nil"/>
              <w:right w:val="nil"/>
            </w:tcBorders>
            <w:vAlign w:val="bottom"/>
          </w:tcPr>
          <w:p w14:paraId="09982BD5" w14:textId="6E4CB1D0" w:rsidR="00512D41" w:rsidRPr="00E12604" w:rsidRDefault="00512D41" w:rsidP="00512D41">
            <w:pPr>
              <w:ind w:left="260" w:right="29"/>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Short-term investments</w:t>
            </w:r>
          </w:p>
        </w:tc>
        <w:tc>
          <w:tcPr>
            <w:tcW w:w="1029" w:type="dxa"/>
            <w:tcBorders>
              <w:top w:val="nil"/>
              <w:left w:val="nil"/>
              <w:bottom w:val="nil"/>
              <w:right w:val="nil"/>
            </w:tcBorders>
            <w:vAlign w:val="bottom"/>
          </w:tcPr>
          <w:p w14:paraId="2DD64473" w14:textId="32786BE3"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1,197,137,000</w:t>
            </w:r>
          </w:p>
        </w:tc>
        <w:tc>
          <w:tcPr>
            <w:tcW w:w="992" w:type="dxa"/>
            <w:tcBorders>
              <w:top w:val="nil"/>
              <w:left w:val="nil"/>
              <w:bottom w:val="nil"/>
              <w:right w:val="nil"/>
            </w:tcBorders>
          </w:tcPr>
          <w:p w14:paraId="100CC0DA" w14:textId="50CFB5BC" w:rsidR="00512D41" w:rsidRPr="00E12604" w:rsidRDefault="00512D41" w:rsidP="00512D41">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nil"/>
              <w:right w:val="nil"/>
            </w:tcBorders>
            <w:vAlign w:val="bottom"/>
          </w:tcPr>
          <w:p w14:paraId="544F3333" w14:textId="4B7BD812"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1,197,137,000</w:t>
            </w:r>
          </w:p>
        </w:tc>
        <w:tc>
          <w:tcPr>
            <w:tcW w:w="992" w:type="dxa"/>
            <w:tcBorders>
              <w:top w:val="nil"/>
              <w:left w:val="nil"/>
              <w:bottom w:val="nil"/>
              <w:right w:val="nil"/>
            </w:tcBorders>
            <w:vAlign w:val="bottom"/>
          </w:tcPr>
          <w:p w14:paraId="7D6C1AB8" w14:textId="184F39A6"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1,375,000,000</w:t>
            </w:r>
          </w:p>
        </w:tc>
        <w:tc>
          <w:tcPr>
            <w:tcW w:w="992" w:type="dxa"/>
            <w:tcBorders>
              <w:top w:val="nil"/>
              <w:left w:val="nil"/>
              <w:bottom w:val="nil"/>
              <w:right w:val="nil"/>
            </w:tcBorders>
          </w:tcPr>
          <w:p w14:paraId="3749F3F7" w14:textId="255F18AB" w:rsidR="00512D41" w:rsidRPr="00E12604" w:rsidRDefault="00512D41" w:rsidP="00512D41">
            <w:pPr>
              <w:ind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3" w:type="dxa"/>
            <w:tcBorders>
              <w:top w:val="nil"/>
              <w:left w:val="nil"/>
              <w:bottom w:val="nil"/>
              <w:right w:val="nil"/>
            </w:tcBorders>
            <w:vAlign w:val="bottom"/>
          </w:tcPr>
          <w:p w14:paraId="2B210C98" w14:textId="1E368D93"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1,375,000,000</w:t>
            </w:r>
          </w:p>
        </w:tc>
      </w:tr>
      <w:tr w:rsidR="00512D41" w:rsidRPr="00E12604" w14:paraId="7CCD50F0" w14:textId="77777777" w:rsidTr="00AF1B49">
        <w:trPr>
          <w:trHeight w:val="109"/>
        </w:trPr>
        <w:tc>
          <w:tcPr>
            <w:tcW w:w="2774" w:type="dxa"/>
            <w:tcBorders>
              <w:top w:val="nil"/>
              <w:left w:val="nil"/>
              <w:bottom w:val="nil"/>
              <w:right w:val="nil"/>
            </w:tcBorders>
            <w:vAlign w:val="bottom"/>
          </w:tcPr>
          <w:p w14:paraId="1C1C8B26" w14:textId="77777777" w:rsidR="00512D41" w:rsidRPr="00E12604" w:rsidRDefault="00512D41" w:rsidP="00512D41">
            <w:pPr>
              <w:ind w:left="260" w:right="-11"/>
              <w:rPr>
                <w:rFonts w:ascii="Arial" w:hAnsi="Arial" w:cs="Arial"/>
                <w:bCs/>
                <w:snapToGrid w:val="0"/>
                <w:color w:val="000000"/>
                <w:spacing w:val="-2"/>
                <w:sz w:val="14"/>
                <w:szCs w:val="14"/>
                <w:lang w:eastAsia="th-TH"/>
              </w:rPr>
            </w:pPr>
            <w:r w:rsidRPr="00E12604">
              <w:rPr>
                <w:rFonts w:ascii="Arial" w:hAnsi="Arial" w:cs="Arial"/>
                <w:bCs/>
                <w:snapToGrid w:val="0"/>
                <w:color w:val="000000"/>
                <w:spacing w:val="-2"/>
                <w:sz w:val="14"/>
                <w:szCs w:val="14"/>
                <w:lang w:eastAsia="th-TH"/>
              </w:rPr>
              <w:t xml:space="preserve">Trade and other current </w:t>
            </w:r>
          </w:p>
          <w:p w14:paraId="677AAFDA" w14:textId="2453328A" w:rsidR="00512D41" w:rsidRPr="00E12604" w:rsidRDefault="00512D41" w:rsidP="00512D41">
            <w:pPr>
              <w:ind w:left="260" w:right="-11"/>
              <w:rPr>
                <w:rFonts w:ascii="Arial" w:hAnsi="Arial" w:cs="Arial"/>
                <w:bCs/>
                <w:snapToGrid w:val="0"/>
                <w:color w:val="000000"/>
                <w:spacing w:val="-2"/>
                <w:sz w:val="14"/>
                <w:szCs w:val="14"/>
                <w:lang w:eastAsia="th-TH"/>
              </w:rPr>
            </w:pPr>
            <w:r w:rsidRPr="00E12604">
              <w:rPr>
                <w:rFonts w:ascii="Arial" w:hAnsi="Arial" w:cs="Arial"/>
                <w:bCs/>
                <w:snapToGrid w:val="0"/>
                <w:color w:val="000000"/>
                <w:spacing w:val="-2"/>
                <w:sz w:val="14"/>
                <w:szCs w:val="14"/>
                <w:lang w:eastAsia="th-TH"/>
              </w:rPr>
              <w:t xml:space="preserve">   receivables, net</w:t>
            </w:r>
          </w:p>
        </w:tc>
        <w:tc>
          <w:tcPr>
            <w:tcW w:w="1029" w:type="dxa"/>
            <w:tcBorders>
              <w:top w:val="nil"/>
              <w:left w:val="nil"/>
              <w:bottom w:val="single" w:sz="4" w:space="0" w:color="auto"/>
              <w:right w:val="nil"/>
            </w:tcBorders>
            <w:vAlign w:val="bottom"/>
          </w:tcPr>
          <w:p w14:paraId="68B92778" w14:textId="2DE1F8E6"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763,037,672</w:t>
            </w:r>
          </w:p>
        </w:tc>
        <w:tc>
          <w:tcPr>
            <w:tcW w:w="992" w:type="dxa"/>
            <w:tcBorders>
              <w:top w:val="nil"/>
              <w:left w:val="nil"/>
              <w:bottom w:val="single" w:sz="4" w:space="0" w:color="auto"/>
              <w:right w:val="nil"/>
            </w:tcBorders>
            <w:vAlign w:val="bottom"/>
          </w:tcPr>
          <w:p w14:paraId="222C084D" w14:textId="511667BF"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single" w:sz="4" w:space="0" w:color="auto"/>
              <w:right w:val="nil"/>
            </w:tcBorders>
            <w:vAlign w:val="bottom"/>
          </w:tcPr>
          <w:p w14:paraId="0E47466C" w14:textId="6396DC35"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763,037,672</w:t>
            </w:r>
          </w:p>
        </w:tc>
        <w:tc>
          <w:tcPr>
            <w:tcW w:w="992" w:type="dxa"/>
            <w:tcBorders>
              <w:top w:val="nil"/>
              <w:left w:val="nil"/>
              <w:bottom w:val="single" w:sz="4" w:space="0" w:color="auto"/>
              <w:right w:val="nil"/>
            </w:tcBorders>
            <w:vAlign w:val="bottom"/>
          </w:tcPr>
          <w:p w14:paraId="5F65458B" w14:textId="3FA44E1D"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707,392,923</w:t>
            </w:r>
          </w:p>
        </w:tc>
        <w:tc>
          <w:tcPr>
            <w:tcW w:w="992" w:type="dxa"/>
            <w:tcBorders>
              <w:top w:val="nil"/>
              <w:left w:val="nil"/>
              <w:bottom w:val="single" w:sz="4" w:space="0" w:color="auto"/>
              <w:right w:val="nil"/>
            </w:tcBorders>
            <w:vAlign w:val="bottom"/>
          </w:tcPr>
          <w:p w14:paraId="4B29DB0F" w14:textId="735DF390"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3" w:type="dxa"/>
            <w:tcBorders>
              <w:top w:val="nil"/>
              <w:left w:val="nil"/>
              <w:bottom w:val="single" w:sz="4" w:space="0" w:color="auto"/>
              <w:right w:val="nil"/>
            </w:tcBorders>
            <w:vAlign w:val="bottom"/>
          </w:tcPr>
          <w:p w14:paraId="1FC5A811" w14:textId="57742175" w:rsidR="00512D41" w:rsidRPr="00E12604" w:rsidRDefault="00512D41" w:rsidP="00512D41">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707,392,923</w:t>
            </w:r>
          </w:p>
        </w:tc>
      </w:tr>
      <w:tr w:rsidR="00512D41" w:rsidRPr="00E12604" w14:paraId="6A8F149B" w14:textId="77777777" w:rsidTr="00AF1B49">
        <w:trPr>
          <w:trHeight w:val="109"/>
        </w:trPr>
        <w:tc>
          <w:tcPr>
            <w:tcW w:w="2774" w:type="dxa"/>
            <w:tcBorders>
              <w:top w:val="nil"/>
              <w:left w:val="nil"/>
              <w:bottom w:val="nil"/>
              <w:right w:val="nil"/>
            </w:tcBorders>
            <w:vAlign w:val="bottom"/>
          </w:tcPr>
          <w:p w14:paraId="1E29FEE4" w14:textId="77777777" w:rsidR="00512D41" w:rsidRPr="00E12604" w:rsidRDefault="00512D41" w:rsidP="00512D41">
            <w:pPr>
              <w:ind w:left="260" w:right="29"/>
              <w:rPr>
                <w:rFonts w:ascii="Arial" w:hAnsi="Arial" w:cs="Arial"/>
                <w:bCs/>
                <w:snapToGrid w:val="0"/>
                <w:color w:val="000000"/>
                <w:sz w:val="14"/>
                <w:szCs w:val="14"/>
                <w:lang w:eastAsia="th-TH"/>
              </w:rPr>
            </w:pPr>
          </w:p>
        </w:tc>
        <w:tc>
          <w:tcPr>
            <w:tcW w:w="1029" w:type="dxa"/>
            <w:tcBorders>
              <w:top w:val="single" w:sz="4" w:space="0" w:color="auto"/>
              <w:left w:val="nil"/>
              <w:bottom w:val="nil"/>
              <w:right w:val="nil"/>
            </w:tcBorders>
            <w:vAlign w:val="bottom"/>
          </w:tcPr>
          <w:p w14:paraId="4C243430" w14:textId="707F6433" w:rsidR="00512D41" w:rsidRPr="00E12604" w:rsidRDefault="00512D41" w:rsidP="00512D41">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23F2FA98" w14:textId="288AD0F7" w:rsidR="00512D41" w:rsidRPr="00E12604" w:rsidRDefault="00512D41" w:rsidP="00512D41">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3B8454F0" w14:textId="086512B1" w:rsidR="00512D41" w:rsidRPr="00E12604" w:rsidRDefault="00512D41" w:rsidP="00512D41">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vAlign w:val="bottom"/>
          </w:tcPr>
          <w:p w14:paraId="5EBB4C1C" w14:textId="7F9814DB" w:rsidR="00512D41" w:rsidRPr="00E12604" w:rsidRDefault="00512D41" w:rsidP="00512D41">
            <w:pPr>
              <w:ind w:left="-302" w:right="-72"/>
              <w:jc w:val="right"/>
              <w:rPr>
                <w:rFonts w:ascii="Arial" w:hAnsi="Arial" w:cs="Arial"/>
                <w:bCs/>
                <w:snapToGrid w:val="0"/>
                <w:color w:val="000000"/>
                <w:sz w:val="14"/>
                <w:szCs w:val="14"/>
                <w:lang w:eastAsia="th-TH"/>
              </w:rPr>
            </w:pPr>
          </w:p>
        </w:tc>
        <w:tc>
          <w:tcPr>
            <w:tcW w:w="992" w:type="dxa"/>
            <w:tcBorders>
              <w:top w:val="single" w:sz="4" w:space="0" w:color="auto"/>
              <w:left w:val="nil"/>
              <w:bottom w:val="nil"/>
              <w:right w:val="nil"/>
            </w:tcBorders>
          </w:tcPr>
          <w:p w14:paraId="5263AE9B" w14:textId="40BBCC44" w:rsidR="00512D41" w:rsidRPr="00E12604" w:rsidRDefault="00512D41" w:rsidP="00512D41">
            <w:pPr>
              <w:ind w:left="-302" w:right="-72"/>
              <w:jc w:val="right"/>
              <w:rPr>
                <w:rFonts w:ascii="Arial" w:hAnsi="Arial" w:cs="Arial"/>
                <w:bCs/>
                <w:snapToGrid w:val="0"/>
                <w:color w:val="000000"/>
                <w:sz w:val="14"/>
                <w:szCs w:val="14"/>
                <w:lang w:eastAsia="th-TH"/>
              </w:rPr>
            </w:pPr>
          </w:p>
        </w:tc>
        <w:tc>
          <w:tcPr>
            <w:tcW w:w="993" w:type="dxa"/>
            <w:tcBorders>
              <w:top w:val="single" w:sz="4" w:space="0" w:color="auto"/>
              <w:left w:val="nil"/>
              <w:bottom w:val="nil"/>
              <w:right w:val="nil"/>
            </w:tcBorders>
            <w:vAlign w:val="bottom"/>
          </w:tcPr>
          <w:p w14:paraId="552E4161" w14:textId="0EB494C4" w:rsidR="00512D41" w:rsidRPr="00E12604" w:rsidRDefault="00512D41" w:rsidP="00512D41">
            <w:pPr>
              <w:ind w:left="-302" w:right="-72"/>
              <w:jc w:val="right"/>
              <w:rPr>
                <w:rFonts w:ascii="Arial" w:hAnsi="Arial" w:cs="Arial"/>
                <w:bCs/>
                <w:snapToGrid w:val="0"/>
                <w:color w:val="000000"/>
                <w:sz w:val="14"/>
                <w:szCs w:val="14"/>
                <w:lang w:eastAsia="th-TH"/>
              </w:rPr>
            </w:pPr>
          </w:p>
        </w:tc>
      </w:tr>
      <w:tr w:rsidR="00F4580D" w:rsidRPr="00E12604" w14:paraId="4D37CE99" w14:textId="77777777" w:rsidTr="00AF1B49">
        <w:trPr>
          <w:trHeight w:val="109"/>
        </w:trPr>
        <w:tc>
          <w:tcPr>
            <w:tcW w:w="2774" w:type="dxa"/>
            <w:tcBorders>
              <w:top w:val="nil"/>
              <w:left w:val="nil"/>
              <w:bottom w:val="nil"/>
              <w:right w:val="nil"/>
            </w:tcBorders>
            <w:vAlign w:val="bottom"/>
          </w:tcPr>
          <w:p w14:paraId="6BA7134D" w14:textId="77777777" w:rsidR="00F4580D" w:rsidRPr="00E12604" w:rsidRDefault="00F4580D" w:rsidP="00F4580D">
            <w:pPr>
              <w:ind w:left="260" w:right="29"/>
              <w:rPr>
                <w:rFonts w:ascii="Arial" w:hAnsi="Arial" w:cs="Arial"/>
                <w:bCs/>
                <w:snapToGrid w:val="0"/>
                <w:color w:val="000000"/>
                <w:sz w:val="14"/>
                <w:szCs w:val="14"/>
                <w:cs/>
                <w:lang w:eastAsia="th-TH"/>
              </w:rPr>
            </w:pPr>
            <w:r w:rsidRPr="00E12604">
              <w:rPr>
                <w:rFonts w:ascii="Arial" w:hAnsi="Arial" w:cs="Arial"/>
                <w:bCs/>
                <w:snapToGrid w:val="0"/>
                <w:color w:val="000000"/>
                <w:sz w:val="14"/>
                <w:szCs w:val="14"/>
                <w:lang w:eastAsia="th-TH"/>
              </w:rPr>
              <w:t>Total</w:t>
            </w:r>
          </w:p>
        </w:tc>
        <w:tc>
          <w:tcPr>
            <w:tcW w:w="1029" w:type="dxa"/>
            <w:tcBorders>
              <w:top w:val="nil"/>
              <w:left w:val="nil"/>
              <w:bottom w:val="single" w:sz="4" w:space="0" w:color="auto"/>
              <w:right w:val="nil"/>
            </w:tcBorders>
            <w:vAlign w:val="bottom"/>
          </w:tcPr>
          <w:p w14:paraId="039C6497" w14:textId="5CED474F" w:rsidR="00F4580D" w:rsidRPr="00E12604" w:rsidRDefault="00F4580D" w:rsidP="00F4580D">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2,728,635,806</w:t>
            </w:r>
          </w:p>
        </w:tc>
        <w:tc>
          <w:tcPr>
            <w:tcW w:w="992" w:type="dxa"/>
            <w:tcBorders>
              <w:top w:val="nil"/>
              <w:left w:val="nil"/>
              <w:bottom w:val="single" w:sz="4" w:space="0" w:color="auto"/>
              <w:right w:val="nil"/>
            </w:tcBorders>
          </w:tcPr>
          <w:p w14:paraId="21CBB2D3" w14:textId="3B6F7D9B" w:rsidR="00F4580D" w:rsidRPr="00E12604" w:rsidRDefault="00F4580D" w:rsidP="00F4580D">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2" w:type="dxa"/>
            <w:tcBorders>
              <w:top w:val="nil"/>
              <w:left w:val="nil"/>
              <w:bottom w:val="single" w:sz="4" w:space="0" w:color="auto"/>
              <w:right w:val="nil"/>
            </w:tcBorders>
            <w:vAlign w:val="bottom"/>
          </w:tcPr>
          <w:p w14:paraId="1E980473" w14:textId="0D402044" w:rsidR="00F4580D" w:rsidRPr="00E12604" w:rsidRDefault="00F4580D" w:rsidP="00F4580D">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2,728,635,806</w:t>
            </w:r>
          </w:p>
        </w:tc>
        <w:tc>
          <w:tcPr>
            <w:tcW w:w="992" w:type="dxa"/>
            <w:tcBorders>
              <w:top w:val="nil"/>
              <w:left w:val="nil"/>
              <w:bottom w:val="single" w:sz="4" w:space="0" w:color="auto"/>
              <w:right w:val="nil"/>
            </w:tcBorders>
            <w:vAlign w:val="bottom"/>
          </w:tcPr>
          <w:p w14:paraId="48EF614E" w14:textId="79A56E51" w:rsidR="00F4580D" w:rsidRPr="00E12604" w:rsidRDefault="00F4580D" w:rsidP="00F4580D">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2,725,814,553</w:t>
            </w:r>
          </w:p>
        </w:tc>
        <w:tc>
          <w:tcPr>
            <w:tcW w:w="992" w:type="dxa"/>
            <w:tcBorders>
              <w:top w:val="nil"/>
              <w:left w:val="nil"/>
              <w:bottom w:val="single" w:sz="4" w:space="0" w:color="auto"/>
              <w:right w:val="nil"/>
            </w:tcBorders>
          </w:tcPr>
          <w:p w14:paraId="2274C9A6" w14:textId="63BA9C71" w:rsidR="00F4580D" w:rsidRPr="00E12604" w:rsidRDefault="00F4580D" w:rsidP="00F4580D">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w:t>
            </w:r>
          </w:p>
        </w:tc>
        <w:tc>
          <w:tcPr>
            <w:tcW w:w="993" w:type="dxa"/>
            <w:tcBorders>
              <w:top w:val="nil"/>
              <w:left w:val="nil"/>
              <w:bottom w:val="single" w:sz="4" w:space="0" w:color="auto"/>
              <w:right w:val="nil"/>
            </w:tcBorders>
            <w:vAlign w:val="bottom"/>
          </w:tcPr>
          <w:p w14:paraId="7568B6C0" w14:textId="5BE78C61" w:rsidR="00F4580D" w:rsidRPr="00E12604" w:rsidRDefault="00F4580D" w:rsidP="00F4580D">
            <w:pPr>
              <w:ind w:left="-302" w:right="-72"/>
              <w:jc w:val="right"/>
              <w:rPr>
                <w:rFonts w:ascii="Arial" w:hAnsi="Arial" w:cs="Arial"/>
                <w:bCs/>
                <w:snapToGrid w:val="0"/>
                <w:color w:val="000000"/>
                <w:sz w:val="14"/>
                <w:szCs w:val="14"/>
                <w:lang w:eastAsia="th-TH"/>
              </w:rPr>
            </w:pPr>
            <w:r w:rsidRPr="00E12604">
              <w:rPr>
                <w:rFonts w:ascii="Arial" w:hAnsi="Arial" w:cs="Arial"/>
                <w:bCs/>
                <w:snapToGrid w:val="0"/>
                <w:color w:val="000000"/>
                <w:sz w:val="14"/>
                <w:szCs w:val="14"/>
                <w:lang w:eastAsia="th-TH"/>
              </w:rPr>
              <w:t>2,725,814,553</w:t>
            </w:r>
          </w:p>
        </w:tc>
      </w:tr>
    </w:tbl>
    <w:p w14:paraId="104E52D1" w14:textId="27CBCD61" w:rsidR="00C4722E" w:rsidRPr="00E12604" w:rsidRDefault="00C4722E" w:rsidP="00B40FA0">
      <w:pPr>
        <w:rPr>
          <w:rFonts w:ascii="Arial" w:hAnsi="Arial" w:cs="Arial"/>
          <w:color w:val="000000"/>
          <w:sz w:val="18"/>
          <w:szCs w:val="18"/>
        </w:rPr>
      </w:pPr>
    </w:p>
    <w:p w14:paraId="6A367086" w14:textId="1956A432" w:rsidR="00F35F6A" w:rsidRPr="00E12604" w:rsidRDefault="004C60FC">
      <w:pPr>
        <w:pStyle w:val="Heading3"/>
        <w:numPr>
          <w:ilvl w:val="1"/>
          <w:numId w:val="4"/>
        </w:numPr>
        <w:tabs>
          <w:tab w:val="clear" w:pos="2412"/>
          <w:tab w:val="left" w:pos="1080"/>
        </w:tabs>
        <w:ind w:left="1080" w:hanging="540"/>
        <w:jc w:val="left"/>
        <w:rPr>
          <w:rFonts w:ascii="Arial" w:eastAsia="Arial" w:hAnsi="Arial" w:cs="Arial"/>
          <w:b w:val="0"/>
          <w:color w:val="000000"/>
          <w:sz w:val="18"/>
          <w:szCs w:val="18"/>
          <w:lang w:eastAsia="en-GB"/>
        </w:rPr>
      </w:pPr>
      <w:r w:rsidRPr="00E12604">
        <w:rPr>
          <w:rFonts w:ascii="Arial" w:eastAsia="Arial" w:hAnsi="Arial" w:cs="Arial"/>
          <w:b w:val="0"/>
          <w:color w:val="000000"/>
          <w:sz w:val="18"/>
          <w:szCs w:val="18"/>
          <w:lang w:val="en-GB" w:eastAsia="en-GB"/>
        </w:rPr>
        <w:t>Fair value of financial assets at amortised cost</w:t>
      </w:r>
    </w:p>
    <w:p w14:paraId="0F41A9BA" w14:textId="77777777" w:rsidR="00F35F6A" w:rsidRPr="00E12604" w:rsidRDefault="00F35F6A" w:rsidP="00241EAE">
      <w:pPr>
        <w:ind w:left="1080"/>
        <w:jc w:val="thaiDistribute"/>
        <w:rPr>
          <w:rFonts w:ascii="Arial" w:hAnsi="Arial" w:cs="Arial"/>
          <w:color w:val="000000"/>
          <w:spacing w:val="-6"/>
          <w:sz w:val="18"/>
          <w:szCs w:val="18"/>
        </w:rPr>
      </w:pPr>
    </w:p>
    <w:p w14:paraId="0A41326A" w14:textId="388987AD" w:rsidR="00F35F6A" w:rsidRPr="00E12604" w:rsidRDefault="004C60FC" w:rsidP="00241EAE">
      <w:pPr>
        <w:tabs>
          <w:tab w:val="left" w:pos="993"/>
        </w:tabs>
        <w:ind w:left="1080"/>
        <w:jc w:val="thaiDistribute"/>
        <w:rPr>
          <w:rFonts w:ascii="Arial" w:hAnsi="Arial" w:cs="Arial"/>
          <w:color w:val="000000"/>
          <w:spacing w:val="-6"/>
          <w:sz w:val="18"/>
          <w:szCs w:val="18"/>
        </w:rPr>
      </w:pPr>
      <w:r w:rsidRPr="00E12604">
        <w:rPr>
          <w:rFonts w:ascii="Arial" w:hAnsi="Arial" w:cs="Arial"/>
          <w:color w:val="000000"/>
          <w:spacing w:val="-6"/>
          <w:sz w:val="18"/>
          <w:szCs w:val="18"/>
        </w:rPr>
        <w:t>Due to the nature of cash and cash equivalents</w:t>
      </w:r>
      <w:r w:rsidR="00E33C30" w:rsidRPr="00E12604">
        <w:rPr>
          <w:rFonts w:ascii="Arial" w:hAnsi="Arial" w:cs="Arial"/>
          <w:color w:val="000000"/>
          <w:spacing w:val="-6"/>
          <w:sz w:val="18"/>
          <w:szCs w:val="18"/>
        </w:rPr>
        <w:t xml:space="preserve">, short-term investment, </w:t>
      </w:r>
      <w:r w:rsidRPr="00E12604">
        <w:rPr>
          <w:rFonts w:ascii="Arial" w:hAnsi="Arial" w:cs="Arial"/>
          <w:color w:val="000000"/>
          <w:spacing w:val="-6"/>
          <w:sz w:val="18"/>
          <w:szCs w:val="18"/>
        </w:rPr>
        <w:t xml:space="preserve">and trade and other </w:t>
      </w:r>
      <w:r w:rsidR="009F2893" w:rsidRPr="00E12604">
        <w:rPr>
          <w:rFonts w:ascii="Arial" w:hAnsi="Arial" w:cs="Arial"/>
          <w:color w:val="000000"/>
          <w:spacing w:val="-6"/>
          <w:sz w:val="18"/>
          <w:szCs w:val="18"/>
        </w:rPr>
        <w:t xml:space="preserve">current </w:t>
      </w:r>
      <w:r w:rsidRPr="00E12604">
        <w:rPr>
          <w:rFonts w:ascii="Arial" w:hAnsi="Arial" w:cs="Arial"/>
          <w:color w:val="000000"/>
          <w:spacing w:val="-6"/>
          <w:sz w:val="18"/>
          <w:szCs w:val="18"/>
        </w:rPr>
        <w:t>receivables is current assets, their carrying amount is considered to be the same as their fair value.</w:t>
      </w:r>
    </w:p>
    <w:p w14:paraId="2A20C7A3" w14:textId="77777777" w:rsidR="004C60FC" w:rsidRPr="00E12604" w:rsidRDefault="004C60FC" w:rsidP="00241EAE">
      <w:pPr>
        <w:tabs>
          <w:tab w:val="left" w:pos="993"/>
        </w:tabs>
        <w:ind w:left="1080"/>
        <w:jc w:val="thaiDistribute"/>
        <w:rPr>
          <w:rFonts w:ascii="Arial" w:hAnsi="Arial" w:cs="Arial"/>
          <w:b/>
          <w:bCs/>
          <w:color w:val="000000"/>
          <w:sz w:val="18"/>
          <w:szCs w:val="18"/>
        </w:rPr>
      </w:pPr>
    </w:p>
    <w:p w14:paraId="5006A209" w14:textId="1810B16A" w:rsidR="00F35F6A" w:rsidRPr="00E12604" w:rsidRDefault="00F35F6A">
      <w:pPr>
        <w:pStyle w:val="Heading3"/>
        <w:numPr>
          <w:ilvl w:val="1"/>
          <w:numId w:val="4"/>
        </w:numPr>
        <w:tabs>
          <w:tab w:val="clear" w:pos="2412"/>
          <w:tab w:val="left" w:pos="1080"/>
        </w:tabs>
        <w:ind w:left="1080" w:hanging="540"/>
        <w:jc w:val="left"/>
        <w:rPr>
          <w:rFonts w:ascii="Arial" w:eastAsia="Arial" w:hAnsi="Arial" w:cs="Arial"/>
          <w:b w:val="0"/>
          <w:color w:val="000000"/>
          <w:sz w:val="18"/>
          <w:szCs w:val="18"/>
          <w:lang w:eastAsia="en-GB"/>
        </w:rPr>
      </w:pPr>
      <w:r w:rsidRPr="00E12604">
        <w:rPr>
          <w:rFonts w:ascii="Arial" w:eastAsia="Arial" w:hAnsi="Arial" w:cs="Arial"/>
          <w:b w:val="0"/>
          <w:color w:val="000000"/>
          <w:sz w:val="18"/>
          <w:szCs w:val="18"/>
          <w:lang w:eastAsia="en-GB"/>
        </w:rPr>
        <w:t>Allowance for expected losses</w:t>
      </w:r>
    </w:p>
    <w:p w14:paraId="2983101B" w14:textId="77777777" w:rsidR="00F35F6A" w:rsidRPr="00E12604" w:rsidRDefault="00F35F6A" w:rsidP="00241EAE">
      <w:pPr>
        <w:ind w:left="1080"/>
        <w:jc w:val="thaiDistribute"/>
        <w:rPr>
          <w:rFonts w:ascii="Arial" w:hAnsi="Arial" w:cs="Arial"/>
          <w:color w:val="000000"/>
          <w:spacing w:val="-6"/>
          <w:sz w:val="18"/>
          <w:szCs w:val="18"/>
        </w:rPr>
      </w:pPr>
    </w:p>
    <w:p w14:paraId="3940089C" w14:textId="21F40A3D" w:rsidR="00F35F6A" w:rsidRPr="00E12604" w:rsidRDefault="004C60FC" w:rsidP="00241EAE">
      <w:pPr>
        <w:tabs>
          <w:tab w:val="left" w:pos="993"/>
        </w:tabs>
        <w:ind w:left="1080"/>
        <w:jc w:val="thaiDistribute"/>
        <w:rPr>
          <w:rFonts w:ascii="Arial" w:hAnsi="Arial" w:cs="Arial"/>
          <w:color w:val="000000"/>
          <w:spacing w:val="-6"/>
          <w:sz w:val="18"/>
          <w:szCs w:val="18"/>
        </w:rPr>
      </w:pPr>
      <w:r w:rsidRPr="00E12604">
        <w:rPr>
          <w:rFonts w:ascii="Arial" w:hAnsi="Arial" w:cs="Arial"/>
          <w:color w:val="000000"/>
          <w:spacing w:val="-6"/>
          <w:sz w:val="18"/>
          <w:szCs w:val="18"/>
        </w:rPr>
        <w:t xml:space="preserve">Details of the impairment assessment of financial assets are disclosed in Note </w:t>
      </w:r>
      <w:r w:rsidR="002E244D" w:rsidRPr="00E12604">
        <w:rPr>
          <w:rFonts w:ascii="Arial" w:hAnsi="Arial" w:cs="Arial"/>
          <w:color w:val="000000"/>
          <w:spacing w:val="-6"/>
          <w:sz w:val="18"/>
          <w:szCs w:val="18"/>
        </w:rPr>
        <w:t>4.7 f</w:t>
      </w:r>
      <w:r w:rsidRPr="00E12604">
        <w:rPr>
          <w:rFonts w:ascii="Arial" w:hAnsi="Arial" w:cs="Arial"/>
          <w:color w:val="000000"/>
          <w:spacing w:val="-6"/>
          <w:sz w:val="18"/>
          <w:szCs w:val="18"/>
        </w:rPr>
        <w:t>).</w:t>
      </w:r>
    </w:p>
    <w:p w14:paraId="12B461B1" w14:textId="77777777" w:rsidR="004C60FC" w:rsidRPr="00E12604" w:rsidRDefault="004C60FC" w:rsidP="00241EAE">
      <w:pPr>
        <w:ind w:left="1080"/>
        <w:jc w:val="thaiDistribute"/>
        <w:rPr>
          <w:rFonts w:ascii="Arial" w:hAnsi="Arial" w:cs="Arial"/>
          <w:color w:val="000000"/>
          <w:spacing w:val="-4"/>
          <w:sz w:val="18"/>
          <w:szCs w:val="18"/>
        </w:rPr>
      </w:pPr>
    </w:p>
    <w:p w14:paraId="047FEAE7" w14:textId="40748DB2" w:rsidR="00F35F6A" w:rsidRPr="00E12604" w:rsidRDefault="005166DA">
      <w:pPr>
        <w:pStyle w:val="Heading2"/>
        <w:keepLines/>
        <w:numPr>
          <w:ilvl w:val="1"/>
          <w:numId w:val="18"/>
        </w:numPr>
        <w:tabs>
          <w:tab w:val="left" w:pos="540"/>
        </w:tabs>
        <w:overflowPunct/>
        <w:autoSpaceDE/>
        <w:autoSpaceDN/>
        <w:adjustRightInd/>
        <w:jc w:val="left"/>
        <w:textAlignment w:val="auto"/>
        <w:rPr>
          <w:rFonts w:ascii="Arial" w:eastAsia="Arial" w:hAnsi="Arial" w:cs="Arial"/>
          <w:bCs w:val="0"/>
          <w:i w:val="0"/>
          <w:iCs w:val="0"/>
          <w:color w:val="000000"/>
          <w:sz w:val="18"/>
          <w:szCs w:val="18"/>
          <w:lang w:eastAsia="en-GB"/>
        </w:rPr>
      </w:pPr>
      <w:r w:rsidRPr="00E12604">
        <w:rPr>
          <w:rFonts w:ascii="Arial" w:eastAsia="Arial" w:hAnsi="Arial" w:cs="Arial"/>
          <w:bCs w:val="0"/>
          <w:i w:val="0"/>
          <w:iCs w:val="0"/>
          <w:color w:val="000000"/>
          <w:sz w:val="18"/>
          <w:szCs w:val="18"/>
          <w:lang w:val="en-GB" w:eastAsia="en-GB"/>
        </w:rPr>
        <w:t>F</w:t>
      </w:r>
      <w:r w:rsidR="00F35F6A" w:rsidRPr="00E12604">
        <w:rPr>
          <w:rFonts w:ascii="Arial" w:eastAsia="Arial" w:hAnsi="Arial" w:cs="Arial"/>
          <w:bCs w:val="0"/>
          <w:i w:val="0"/>
          <w:iCs w:val="0"/>
          <w:color w:val="000000"/>
          <w:sz w:val="18"/>
          <w:szCs w:val="18"/>
          <w:lang w:eastAsia="en-GB"/>
        </w:rPr>
        <w:t xml:space="preserve">inancial assets </w:t>
      </w:r>
      <w:r w:rsidRPr="00E12604">
        <w:rPr>
          <w:rFonts w:ascii="Arial" w:eastAsia="Arial" w:hAnsi="Arial" w:cs="Arial"/>
          <w:bCs w:val="0"/>
          <w:i w:val="0"/>
          <w:iCs w:val="0"/>
          <w:color w:val="000000"/>
          <w:sz w:val="18"/>
          <w:szCs w:val="18"/>
          <w:lang w:val="en-GB" w:eastAsia="en-GB"/>
        </w:rPr>
        <w:t xml:space="preserve">measured </w:t>
      </w:r>
      <w:r w:rsidR="00F35F6A" w:rsidRPr="00E12604">
        <w:rPr>
          <w:rFonts w:ascii="Arial" w:eastAsia="Arial" w:hAnsi="Arial" w:cs="Arial"/>
          <w:bCs w:val="0"/>
          <w:i w:val="0"/>
          <w:iCs w:val="0"/>
          <w:color w:val="000000"/>
          <w:sz w:val="18"/>
          <w:szCs w:val="18"/>
          <w:lang w:eastAsia="en-GB"/>
        </w:rPr>
        <w:t xml:space="preserve">at </w:t>
      </w:r>
      <w:r w:rsidRPr="00E12604">
        <w:rPr>
          <w:rFonts w:ascii="Arial" w:eastAsia="Arial" w:hAnsi="Arial" w:cs="Arial"/>
          <w:bCs w:val="0"/>
          <w:i w:val="0"/>
          <w:iCs w:val="0"/>
          <w:color w:val="000000"/>
          <w:sz w:val="18"/>
          <w:szCs w:val="18"/>
          <w:lang w:val="en-GB" w:eastAsia="en-GB"/>
        </w:rPr>
        <w:t>fair value to other comprehensive income (FVOCI)</w:t>
      </w:r>
    </w:p>
    <w:p w14:paraId="7131BE65" w14:textId="77777777" w:rsidR="00C56F61" w:rsidRPr="00E12604" w:rsidRDefault="00C56F61" w:rsidP="00C56F61">
      <w:pPr>
        <w:pStyle w:val="Heading3"/>
        <w:tabs>
          <w:tab w:val="clear" w:pos="2412"/>
          <w:tab w:val="clear" w:pos="6840"/>
          <w:tab w:val="clear" w:pos="8820"/>
        </w:tabs>
        <w:ind w:left="851"/>
        <w:jc w:val="left"/>
        <w:rPr>
          <w:rFonts w:ascii="Arial" w:eastAsia="Arial" w:hAnsi="Arial" w:cs="Arial"/>
          <w:b w:val="0"/>
          <w:color w:val="000000"/>
          <w:sz w:val="18"/>
          <w:szCs w:val="18"/>
          <w:lang w:eastAsia="en-GB"/>
        </w:rPr>
      </w:pPr>
    </w:p>
    <w:p w14:paraId="5E521C2F" w14:textId="3E5D810C" w:rsidR="00F35F6A" w:rsidRPr="00E12604" w:rsidRDefault="00F35F6A" w:rsidP="002943AD">
      <w:pPr>
        <w:pStyle w:val="Heading3"/>
        <w:numPr>
          <w:ilvl w:val="1"/>
          <w:numId w:val="15"/>
        </w:numPr>
        <w:tabs>
          <w:tab w:val="clear" w:pos="2412"/>
          <w:tab w:val="clear" w:pos="6840"/>
          <w:tab w:val="clear" w:pos="8820"/>
          <w:tab w:val="left" w:pos="1080"/>
        </w:tabs>
        <w:ind w:left="1080" w:right="2" w:hanging="540"/>
        <w:jc w:val="left"/>
        <w:rPr>
          <w:rFonts w:ascii="Arial" w:eastAsia="Arial" w:hAnsi="Arial" w:cs="Arial"/>
          <w:b w:val="0"/>
          <w:color w:val="000000"/>
          <w:sz w:val="18"/>
          <w:szCs w:val="18"/>
          <w:lang w:eastAsia="en-GB"/>
        </w:rPr>
      </w:pPr>
      <w:r w:rsidRPr="00E12604">
        <w:rPr>
          <w:rFonts w:ascii="Arial" w:eastAsia="Arial" w:hAnsi="Arial" w:cs="Arial"/>
          <w:b w:val="0"/>
          <w:color w:val="000000"/>
          <w:spacing w:val="-4"/>
          <w:sz w:val="18"/>
          <w:szCs w:val="18"/>
          <w:lang w:eastAsia="en-GB"/>
        </w:rPr>
        <w:t xml:space="preserve">Classification of financial assets </w:t>
      </w:r>
      <w:r w:rsidR="005166DA" w:rsidRPr="00E12604">
        <w:rPr>
          <w:rFonts w:ascii="Arial" w:eastAsia="Arial" w:hAnsi="Arial" w:cs="Arial"/>
          <w:b w:val="0"/>
          <w:color w:val="000000"/>
          <w:spacing w:val="-4"/>
          <w:sz w:val="18"/>
          <w:szCs w:val="18"/>
          <w:lang w:eastAsia="en-GB"/>
        </w:rPr>
        <w:t xml:space="preserve">measured at fair value to other comprehensive income (FVOCI) </w:t>
      </w:r>
    </w:p>
    <w:p w14:paraId="4D69C957" w14:textId="77777777" w:rsidR="00C56F61" w:rsidRPr="00E12604" w:rsidRDefault="00C56F61" w:rsidP="00241EAE">
      <w:pPr>
        <w:ind w:left="1080"/>
        <w:jc w:val="thaiDistribute"/>
        <w:rPr>
          <w:rFonts w:ascii="Arial" w:hAnsi="Arial" w:cs="Arial"/>
          <w:color w:val="000000"/>
          <w:spacing w:val="-6"/>
          <w:sz w:val="18"/>
          <w:szCs w:val="18"/>
        </w:rPr>
      </w:pPr>
    </w:p>
    <w:p w14:paraId="5397F485" w14:textId="1CA6FDF8" w:rsidR="00F35F6A" w:rsidRPr="00E12604" w:rsidRDefault="00E70899" w:rsidP="00241EAE">
      <w:pPr>
        <w:ind w:left="1080"/>
        <w:jc w:val="thaiDistribute"/>
        <w:rPr>
          <w:rFonts w:ascii="Arial" w:hAnsi="Arial" w:cs="Arial"/>
          <w:color w:val="000000"/>
          <w:spacing w:val="-6"/>
          <w:sz w:val="18"/>
          <w:szCs w:val="18"/>
        </w:rPr>
      </w:pPr>
      <w:r w:rsidRPr="00E12604">
        <w:rPr>
          <w:rFonts w:ascii="Arial" w:hAnsi="Arial" w:cs="Arial"/>
          <w:color w:val="000000"/>
          <w:spacing w:val="-6"/>
          <w:sz w:val="18"/>
          <w:szCs w:val="18"/>
        </w:rPr>
        <w:t>Financial assets measured at fair value through other comprehensive income (FVOCI) comprise:</w:t>
      </w:r>
    </w:p>
    <w:p w14:paraId="3C15B4F1" w14:textId="77777777" w:rsidR="00E70899" w:rsidRPr="00E12604" w:rsidRDefault="00E70899" w:rsidP="00241EAE">
      <w:pPr>
        <w:ind w:left="1080"/>
        <w:jc w:val="thaiDistribute"/>
        <w:rPr>
          <w:rFonts w:ascii="Arial" w:hAnsi="Arial" w:cs="Arial"/>
          <w:color w:val="000000"/>
          <w:spacing w:val="-6"/>
          <w:sz w:val="18"/>
          <w:szCs w:val="18"/>
        </w:rPr>
      </w:pPr>
    </w:p>
    <w:p w14:paraId="734A12FC" w14:textId="50C9A05B" w:rsidR="00F35F6A" w:rsidRPr="00E12604" w:rsidRDefault="00F35F6A">
      <w:pPr>
        <w:numPr>
          <w:ilvl w:val="0"/>
          <w:numId w:val="10"/>
        </w:numPr>
        <w:ind w:left="1440"/>
        <w:jc w:val="thaiDistribute"/>
        <w:rPr>
          <w:rFonts w:ascii="Arial" w:hAnsi="Arial" w:cs="Arial"/>
          <w:color w:val="000000"/>
          <w:sz w:val="18"/>
          <w:szCs w:val="18"/>
        </w:rPr>
      </w:pPr>
      <w:r w:rsidRPr="00E12604">
        <w:rPr>
          <w:rFonts w:ascii="Arial" w:hAnsi="Arial" w:cs="Arial"/>
          <w:color w:val="000000"/>
          <w:sz w:val="18"/>
          <w:szCs w:val="18"/>
        </w:rPr>
        <w:t xml:space="preserve">Investments in debt </w:t>
      </w:r>
      <w:r w:rsidR="00E70899" w:rsidRPr="00E12604">
        <w:rPr>
          <w:rFonts w:ascii="Arial" w:hAnsi="Arial" w:cs="Arial"/>
          <w:color w:val="000000"/>
          <w:sz w:val="18"/>
          <w:szCs w:val="18"/>
        </w:rPr>
        <w:t>instruments</w:t>
      </w:r>
      <w:r w:rsidRPr="00E12604">
        <w:rPr>
          <w:rFonts w:ascii="Arial" w:hAnsi="Arial" w:cs="Arial"/>
          <w:color w:val="000000"/>
          <w:sz w:val="18"/>
          <w:szCs w:val="18"/>
        </w:rPr>
        <w:t xml:space="preserve"> with contractual cash flows that qualify for principal and interest. </w:t>
      </w:r>
      <w:r w:rsidRPr="00E12604">
        <w:rPr>
          <w:rFonts w:ascii="Arial" w:hAnsi="Arial" w:cs="Arial"/>
          <w:color w:val="000000"/>
          <w:spacing w:val="-4"/>
          <w:sz w:val="18"/>
          <w:szCs w:val="18"/>
        </w:rPr>
        <w:t xml:space="preserve">and </w:t>
      </w:r>
      <w:r w:rsidRPr="00E12604">
        <w:rPr>
          <w:rFonts w:ascii="Arial" w:hAnsi="Arial" w:cs="Arial"/>
          <w:color w:val="000000"/>
          <w:spacing w:val="-6"/>
          <w:sz w:val="18"/>
          <w:szCs w:val="18"/>
        </w:rPr>
        <w:t>has a business model for the purpose of holding such investments in order to receive contractual cash flows</w:t>
      </w:r>
      <w:r w:rsidRPr="00E12604">
        <w:rPr>
          <w:rFonts w:ascii="Arial" w:hAnsi="Arial" w:cs="Arial"/>
          <w:color w:val="000000"/>
          <w:sz w:val="18"/>
          <w:szCs w:val="18"/>
        </w:rPr>
        <w:t xml:space="preserve"> and to sell</w:t>
      </w:r>
      <w:r w:rsidR="001627B7" w:rsidRPr="00E12604">
        <w:rPr>
          <w:rFonts w:ascii="Arial" w:hAnsi="Arial" w:cs="Arial"/>
          <w:color w:val="000000"/>
          <w:sz w:val="18"/>
          <w:szCs w:val="18"/>
        </w:rPr>
        <w:t>.</w:t>
      </w:r>
    </w:p>
    <w:p w14:paraId="357E0770" w14:textId="1BEDCCA1" w:rsidR="00F35F6A" w:rsidRPr="00E12604" w:rsidRDefault="00F35F6A">
      <w:pPr>
        <w:numPr>
          <w:ilvl w:val="0"/>
          <w:numId w:val="10"/>
        </w:numPr>
        <w:ind w:left="1440"/>
        <w:jc w:val="thaiDistribute"/>
        <w:rPr>
          <w:rFonts w:ascii="Arial" w:hAnsi="Arial" w:cs="Arial"/>
          <w:color w:val="000000"/>
          <w:spacing w:val="-6"/>
          <w:sz w:val="18"/>
          <w:szCs w:val="18"/>
        </w:rPr>
      </w:pPr>
      <w:r w:rsidRPr="00E12604">
        <w:rPr>
          <w:rFonts w:ascii="Arial" w:hAnsi="Arial" w:cs="Arial"/>
          <w:color w:val="000000"/>
          <w:spacing w:val="-6"/>
          <w:sz w:val="18"/>
          <w:szCs w:val="18"/>
        </w:rPr>
        <w:t>Investment in equity instrument</w:t>
      </w:r>
      <w:r w:rsidR="0029471C" w:rsidRPr="00E12604">
        <w:rPr>
          <w:rFonts w:ascii="Arial" w:hAnsi="Arial" w:cs="Arial"/>
          <w:color w:val="000000"/>
          <w:spacing w:val="-6"/>
          <w:sz w:val="18"/>
          <w:szCs w:val="18"/>
        </w:rPr>
        <w:t>s</w:t>
      </w:r>
      <w:r w:rsidR="00E70899" w:rsidRPr="00E12604">
        <w:rPr>
          <w:rFonts w:ascii="Arial" w:hAnsi="Arial" w:cs="Arial"/>
          <w:color w:val="000000"/>
        </w:rPr>
        <w:t xml:space="preserve">, </w:t>
      </w:r>
      <w:r w:rsidR="00E70899" w:rsidRPr="00E12604">
        <w:rPr>
          <w:rFonts w:ascii="Arial" w:hAnsi="Arial" w:cs="Arial"/>
          <w:color w:val="000000"/>
          <w:spacing w:val="-6"/>
          <w:sz w:val="18"/>
          <w:szCs w:val="18"/>
        </w:rPr>
        <w:t xml:space="preserve">which are not held for trading and the Group has irrevocably elected at initial recognition to recognise </w:t>
      </w:r>
      <w:r w:rsidRPr="00E12604">
        <w:rPr>
          <w:rFonts w:ascii="Arial" w:hAnsi="Arial" w:cs="Arial"/>
          <w:color w:val="000000"/>
          <w:spacing w:val="-6"/>
          <w:sz w:val="18"/>
          <w:szCs w:val="18"/>
        </w:rPr>
        <w:t>and the Group measure at fair value through other comprehensive income at the date of initial recognition.</w:t>
      </w:r>
    </w:p>
    <w:p w14:paraId="3EF02B21" w14:textId="62C620D9" w:rsidR="00F35F6A" w:rsidRPr="00E12604" w:rsidRDefault="00C20A7D" w:rsidP="00241EAE">
      <w:pPr>
        <w:ind w:left="1080"/>
        <w:jc w:val="thaiDistribute"/>
        <w:rPr>
          <w:rFonts w:ascii="Arial" w:hAnsi="Arial" w:cs="Arial"/>
          <w:color w:val="000000"/>
          <w:spacing w:val="-6"/>
          <w:sz w:val="18"/>
          <w:szCs w:val="18"/>
        </w:rPr>
      </w:pPr>
      <w:r w:rsidRPr="00E12604">
        <w:rPr>
          <w:rFonts w:ascii="Arial" w:hAnsi="Arial" w:cs="Arial"/>
          <w:color w:val="000000"/>
          <w:spacing w:val="-6"/>
          <w:sz w:val="18"/>
          <w:szCs w:val="18"/>
        </w:rPr>
        <w:br w:type="page"/>
      </w:r>
    </w:p>
    <w:p w14:paraId="1EB369DB" w14:textId="5BB2E889" w:rsidR="00F35F6A" w:rsidRPr="00E12604" w:rsidRDefault="00F35F6A" w:rsidP="00241EAE">
      <w:pPr>
        <w:ind w:left="1080"/>
        <w:jc w:val="thaiDistribute"/>
        <w:rPr>
          <w:rFonts w:ascii="Arial" w:hAnsi="Arial" w:cs="Arial"/>
          <w:color w:val="000000"/>
          <w:sz w:val="18"/>
          <w:szCs w:val="18"/>
        </w:rPr>
      </w:pPr>
      <w:r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2F4B7E" w:rsidRPr="00E12604">
        <w:rPr>
          <w:rFonts w:ascii="Arial" w:hAnsi="Arial" w:cs="Arial"/>
          <w:color w:val="000000"/>
          <w:sz w:val="18"/>
          <w:szCs w:val="18"/>
        </w:rPr>
        <w:t>5</w:t>
      </w:r>
      <w:r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2F4B7E" w:rsidRPr="00E12604">
        <w:rPr>
          <w:rFonts w:ascii="Arial" w:hAnsi="Arial" w:cs="Arial"/>
          <w:color w:val="000000"/>
          <w:sz w:val="18"/>
          <w:szCs w:val="18"/>
        </w:rPr>
        <w:t>4</w:t>
      </w:r>
      <w:r w:rsidRPr="00E12604">
        <w:rPr>
          <w:rFonts w:ascii="Arial" w:hAnsi="Arial" w:cs="Arial"/>
          <w:color w:val="000000"/>
          <w:sz w:val="18"/>
          <w:szCs w:val="18"/>
        </w:rPr>
        <w:t>, the Group has financial assets measured at fair value through other comprehensive income (FVOCI) as follows</w:t>
      </w:r>
      <w:r w:rsidR="003526C4" w:rsidRPr="00E12604">
        <w:rPr>
          <w:rFonts w:ascii="Arial" w:hAnsi="Arial" w:cs="Arial"/>
          <w:color w:val="000000"/>
          <w:sz w:val="18"/>
          <w:szCs w:val="18"/>
        </w:rPr>
        <w:t>:</w:t>
      </w:r>
    </w:p>
    <w:p w14:paraId="63F0BA5E" w14:textId="40124C56" w:rsidR="00F35F6A" w:rsidRPr="00E12604" w:rsidRDefault="00F35F6A" w:rsidP="00241EAE">
      <w:pPr>
        <w:ind w:left="1080"/>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8"/>
        <w:gridCol w:w="1701"/>
        <w:gridCol w:w="1701"/>
      </w:tblGrid>
      <w:tr w:rsidR="002D0A81" w:rsidRPr="00E12604" w14:paraId="4ED025A3" w14:textId="77777777" w:rsidTr="00C027B0">
        <w:trPr>
          <w:trHeight w:val="20"/>
        </w:trPr>
        <w:tc>
          <w:tcPr>
            <w:tcW w:w="6048" w:type="dxa"/>
            <w:tcBorders>
              <w:top w:val="nil"/>
              <w:left w:val="nil"/>
              <w:bottom w:val="nil"/>
              <w:right w:val="nil"/>
            </w:tcBorders>
            <w:vAlign w:val="bottom"/>
          </w:tcPr>
          <w:p w14:paraId="252A90C0" w14:textId="77777777" w:rsidR="002D0A81" w:rsidRPr="00E12604" w:rsidRDefault="002D0A81" w:rsidP="00241EAE">
            <w:pPr>
              <w:ind w:left="971" w:right="-36"/>
              <w:rPr>
                <w:rFonts w:ascii="Arial" w:hAnsi="Arial" w:cs="Arial"/>
                <w:color w:val="000000"/>
                <w:sz w:val="18"/>
                <w:szCs w:val="18"/>
              </w:rPr>
            </w:pPr>
          </w:p>
        </w:tc>
        <w:tc>
          <w:tcPr>
            <w:tcW w:w="3402" w:type="dxa"/>
            <w:gridSpan w:val="2"/>
            <w:tcBorders>
              <w:top w:val="nil"/>
              <w:left w:val="nil"/>
              <w:bottom w:val="single" w:sz="4" w:space="0" w:color="auto"/>
              <w:right w:val="nil"/>
            </w:tcBorders>
            <w:vAlign w:val="bottom"/>
          </w:tcPr>
          <w:p w14:paraId="64CFF2C0" w14:textId="77777777" w:rsidR="002D0A81" w:rsidRPr="00E12604" w:rsidRDefault="002D0A81" w:rsidP="002D0A81">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Consolidated and Separated </w:t>
            </w:r>
          </w:p>
          <w:p w14:paraId="6CFFDF1A" w14:textId="2839D0FC" w:rsidR="002D0A81" w:rsidRPr="00E12604" w:rsidRDefault="002D0A81" w:rsidP="002D0A81">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2D0A81" w:rsidRPr="00E12604" w14:paraId="07FADF2E" w14:textId="77777777" w:rsidTr="00C027B0">
        <w:trPr>
          <w:trHeight w:val="20"/>
        </w:trPr>
        <w:tc>
          <w:tcPr>
            <w:tcW w:w="6048" w:type="dxa"/>
            <w:tcBorders>
              <w:top w:val="nil"/>
              <w:left w:val="nil"/>
              <w:bottom w:val="nil"/>
              <w:right w:val="nil"/>
            </w:tcBorders>
            <w:vAlign w:val="bottom"/>
          </w:tcPr>
          <w:p w14:paraId="2240B4AF" w14:textId="77777777" w:rsidR="002D0A81" w:rsidRPr="00E12604" w:rsidRDefault="002D0A81" w:rsidP="002F4B7E">
            <w:pPr>
              <w:ind w:left="971" w:right="-36"/>
              <w:rPr>
                <w:rFonts w:ascii="Arial" w:hAnsi="Arial" w:cs="Arial"/>
                <w:color w:val="000000"/>
                <w:sz w:val="18"/>
                <w:szCs w:val="18"/>
              </w:rPr>
            </w:pPr>
          </w:p>
        </w:tc>
        <w:tc>
          <w:tcPr>
            <w:tcW w:w="1701" w:type="dxa"/>
            <w:tcBorders>
              <w:top w:val="single" w:sz="4" w:space="0" w:color="auto"/>
              <w:left w:val="nil"/>
              <w:bottom w:val="nil"/>
              <w:right w:val="nil"/>
            </w:tcBorders>
            <w:vAlign w:val="center"/>
          </w:tcPr>
          <w:p w14:paraId="27606894" w14:textId="19C63C30" w:rsidR="002D0A81" w:rsidRPr="00E12604" w:rsidRDefault="002D0A81" w:rsidP="002F4B7E">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701" w:type="dxa"/>
            <w:tcBorders>
              <w:top w:val="single" w:sz="4" w:space="0" w:color="auto"/>
              <w:left w:val="nil"/>
              <w:bottom w:val="nil"/>
              <w:right w:val="nil"/>
            </w:tcBorders>
            <w:vAlign w:val="center"/>
          </w:tcPr>
          <w:p w14:paraId="3898C8C9" w14:textId="42AB363A" w:rsidR="002D0A81" w:rsidRPr="00E12604" w:rsidRDefault="002D0A81" w:rsidP="002F4B7E">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r>
      <w:tr w:rsidR="002D0A81" w:rsidRPr="00E12604" w14:paraId="6FC9EBF7" w14:textId="77777777" w:rsidTr="00C027B0">
        <w:trPr>
          <w:trHeight w:val="20"/>
        </w:trPr>
        <w:tc>
          <w:tcPr>
            <w:tcW w:w="6048" w:type="dxa"/>
            <w:tcBorders>
              <w:top w:val="nil"/>
              <w:left w:val="nil"/>
              <w:bottom w:val="nil"/>
              <w:right w:val="nil"/>
            </w:tcBorders>
            <w:vAlign w:val="bottom"/>
          </w:tcPr>
          <w:p w14:paraId="3E509AAA" w14:textId="165ED4A9" w:rsidR="002D0A81" w:rsidRPr="00E12604" w:rsidRDefault="002D0A81" w:rsidP="00241EAE">
            <w:pPr>
              <w:ind w:left="971" w:right="-36"/>
              <w:rPr>
                <w:rFonts w:ascii="Arial" w:hAnsi="Arial" w:cs="Arial"/>
                <w:color w:val="000000"/>
                <w:sz w:val="18"/>
                <w:szCs w:val="18"/>
              </w:rPr>
            </w:pPr>
          </w:p>
        </w:tc>
        <w:tc>
          <w:tcPr>
            <w:tcW w:w="1701" w:type="dxa"/>
            <w:tcBorders>
              <w:top w:val="nil"/>
              <w:left w:val="nil"/>
              <w:bottom w:val="single" w:sz="4" w:space="0" w:color="auto"/>
              <w:right w:val="nil"/>
            </w:tcBorders>
            <w:vAlign w:val="center"/>
          </w:tcPr>
          <w:p w14:paraId="354A3304" w14:textId="78067325" w:rsidR="002D0A81" w:rsidRPr="00E12604" w:rsidRDefault="002D0A81" w:rsidP="00CF6ED7">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701" w:type="dxa"/>
            <w:tcBorders>
              <w:top w:val="nil"/>
              <w:left w:val="nil"/>
              <w:bottom w:val="single" w:sz="4" w:space="0" w:color="auto"/>
              <w:right w:val="nil"/>
            </w:tcBorders>
            <w:vAlign w:val="center"/>
          </w:tcPr>
          <w:p w14:paraId="7A93F053" w14:textId="3315A611" w:rsidR="002D0A81" w:rsidRPr="00E12604" w:rsidRDefault="002D0A81" w:rsidP="00CF6ED7">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2D0A81" w:rsidRPr="00E12604" w14:paraId="204412C1" w14:textId="77777777" w:rsidTr="00C027B0">
        <w:trPr>
          <w:trHeight w:val="20"/>
        </w:trPr>
        <w:tc>
          <w:tcPr>
            <w:tcW w:w="6048" w:type="dxa"/>
            <w:tcBorders>
              <w:top w:val="nil"/>
              <w:left w:val="nil"/>
              <w:bottom w:val="nil"/>
              <w:right w:val="nil"/>
            </w:tcBorders>
            <w:vAlign w:val="bottom"/>
          </w:tcPr>
          <w:p w14:paraId="56880F7C" w14:textId="0F440BE8" w:rsidR="002D0A81" w:rsidRPr="00E12604" w:rsidRDefault="002D0A81" w:rsidP="00241EAE">
            <w:pPr>
              <w:ind w:left="971" w:right="29"/>
              <w:rPr>
                <w:rFonts w:ascii="Arial" w:hAnsi="Arial" w:cs="Arial"/>
                <w:b/>
                <w:snapToGrid w:val="0"/>
                <w:color w:val="000000"/>
                <w:sz w:val="18"/>
                <w:szCs w:val="18"/>
                <w:lang w:eastAsia="th-TH"/>
              </w:rPr>
            </w:pPr>
            <w:r w:rsidRPr="00E12604">
              <w:rPr>
                <w:rFonts w:ascii="Arial" w:hAnsi="Arial" w:cs="Arial"/>
                <w:b/>
                <w:snapToGrid w:val="0"/>
                <w:color w:val="000000"/>
                <w:sz w:val="18"/>
                <w:szCs w:val="18"/>
                <w:lang w:eastAsia="th-TH"/>
              </w:rPr>
              <w:t>Current assets</w:t>
            </w:r>
          </w:p>
        </w:tc>
        <w:tc>
          <w:tcPr>
            <w:tcW w:w="1701" w:type="dxa"/>
            <w:tcBorders>
              <w:top w:val="single" w:sz="4" w:space="0" w:color="auto"/>
              <w:left w:val="nil"/>
              <w:bottom w:val="nil"/>
              <w:right w:val="nil"/>
            </w:tcBorders>
            <w:vAlign w:val="bottom"/>
          </w:tcPr>
          <w:p w14:paraId="3CC6EEA0" w14:textId="77777777" w:rsidR="002D0A81" w:rsidRPr="00E12604" w:rsidRDefault="002D0A81" w:rsidP="00CF6ED7">
            <w:pPr>
              <w:ind w:right="-72"/>
              <w:jc w:val="right"/>
              <w:rPr>
                <w:rFonts w:ascii="Arial" w:hAnsi="Arial" w:cs="Arial"/>
                <w:bCs/>
                <w:snapToGrid w:val="0"/>
                <w:color w:val="000000"/>
                <w:sz w:val="18"/>
                <w:szCs w:val="18"/>
                <w:lang w:eastAsia="th-TH"/>
              </w:rPr>
            </w:pPr>
          </w:p>
        </w:tc>
        <w:tc>
          <w:tcPr>
            <w:tcW w:w="1701" w:type="dxa"/>
            <w:tcBorders>
              <w:top w:val="single" w:sz="4" w:space="0" w:color="auto"/>
              <w:left w:val="nil"/>
              <w:bottom w:val="nil"/>
              <w:right w:val="nil"/>
            </w:tcBorders>
            <w:vAlign w:val="bottom"/>
          </w:tcPr>
          <w:p w14:paraId="36BD3D27" w14:textId="77777777" w:rsidR="002D0A81" w:rsidRPr="00E12604" w:rsidRDefault="002D0A81" w:rsidP="00CF6ED7">
            <w:pPr>
              <w:ind w:right="-72"/>
              <w:jc w:val="right"/>
              <w:rPr>
                <w:rFonts w:ascii="Arial" w:hAnsi="Arial" w:cs="Arial"/>
                <w:bCs/>
                <w:snapToGrid w:val="0"/>
                <w:color w:val="000000"/>
                <w:sz w:val="18"/>
                <w:szCs w:val="18"/>
                <w:lang w:eastAsia="th-TH"/>
              </w:rPr>
            </w:pPr>
          </w:p>
        </w:tc>
      </w:tr>
      <w:tr w:rsidR="002D0A81" w:rsidRPr="00E12604" w14:paraId="38D89AB5" w14:textId="77777777" w:rsidTr="00C027B0">
        <w:trPr>
          <w:trHeight w:val="20"/>
        </w:trPr>
        <w:tc>
          <w:tcPr>
            <w:tcW w:w="6048" w:type="dxa"/>
            <w:tcBorders>
              <w:top w:val="nil"/>
              <w:left w:val="nil"/>
              <w:bottom w:val="nil"/>
              <w:right w:val="nil"/>
            </w:tcBorders>
            <w:vAlign w:val="bottom"/>
          </w:tcPr>
          <w:p w14:paraId="0BF05445" w14:textId="77777777" w:rsidR="002D0A81" w:rsidRPr="00E12604" w:rsidRDefault="002D0A81" w:rsidP="002F4B7E">
            <w:pPr>
              <w:tabs>
                <w:tab w:val="left" w:pos="37"/>
                <w:tab w:val="left" w:pos="179"/>
              </w:tabs>
              <w:ind w:left="971"/>
              <w:rPr>
                <w:rFonts w:ascii="Arial" w:hAnsi="Arial" w:cs="Arial"/>
                <w:color w:val="000000"/>
                <w:sz w:val="18"/>
                <w:szCs w:val="18"/>
              </w:rPr>
            </w:pPr>
            <w:r w:rsidRPr="00E12604">
              <w:rPr>
                <w:rFonts w:ascii="Arial" w:hAnsi="Arial" w:cs="Arial"/>
                <w:color w:val="000000"/>
                <w:sz w:val="18"/>
                <w:szCs w:val="18"/>
              </w:rPr>
              <w:t xml:space="preserve">Investments in debt instruments </w:t>
            </w:r>
          </w:p>
          <w:p w14:paraId="5ADE9707" w14:textId="42419129" w:rsidR="002D0A81" w:rsidRPr="00E12604" w:rsidRDefault="002D0A81" w:rsidP="002F4B7E">
            <w:pPr>
              <w:tabs>
                <w:tab w:val="left" w:pos="37"/>
                <w:tab w:val="left" w:pos="179"/>
              </w:tabs>
              <w:ind w:left="971"/>
              <w:rPr>
                <w:rFonts w:ascii="Arial" w:hAnsi="Arial" w:cs="Arial"/>
                <w:color w:val="000000"/>
                <w:spacing w:val="-6"/>
                <w:sz w:val="18"/>
                <w:szCs w:val="18"/>
                <w:cs/>
              </w:rPr>
            </w:pPr>
            <w:r w:rsidRPr="00E12604">
              <w:rPr>
                <w:rFonts w:ascii="Arial" w:hAnsi="Arial" w:cs="Arial"/>
                <w:color w:val="000000"/>
                <w:spacing w:val="-6"/>
                <w:sz w:val="18"/>
                <w:szCs w:val="18"/>
              </w:rPr>
              <w:t xml:space="preserve">   (Debentures and government bonds) </w:t>
            </w:r>
          </w:p>
        </w:tc>
        <w:tc>
          <w:tcPr>
            <w:tcW w:w="1701" w:type="dxa"/>
            <w:tcBorders>
              <w:top w:val="nil"/>
              <w:left w:val="nil"/>
              <w:bottom w:val="single" w:sz="4" w:space="0" w:color="auto"/>
              <w:right w:val="nil"/>
            </w:tcBorders>
            <w:vAlign w:val="bottom"/>
          </w:tcPr>
          <w:p w14:paraId="2854D5B0" w14:textId="5C15382C" w:rsidR="002D0A81" w:rsidRPr="00E12604" w:rsidRDefault="002D0A81" w:rsidP="00E716B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23,085,197</w:t>
            </w:r>
          </w:p>
        </w:tc>
        <w:tc>
          <w:tcPr>
            <w:tcW w:w="1701" w:type="dxa"/>
            <w:tcBorders>
              <w:top w:val="nil"/>
              <w:left w:val="nil"/>
              <w:bottom w:val="single" w:sz="4" w:space="0" w:color="auto"/>
              <w:right w:val="nil"/>
            </w:tcBorders>
            <w:vAlign w:val="bottom"/>
          </w:tcPr>
          <w:p w14:paraId="59969B3A" w14:textId="61AC3DAD" w:rsidR="002D0A81" w:rsidRPr="00E12604" w:rsidRDefault="002D0A81" w:rsidP="00E716B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44,831,340</w:t>
            </w:r>
          </w:p>
        </w:tc>
      </w:tr>
      <w:tr w:rsidR="002D0A81" w:rsidRPr="00E12604" w14:paraId="40D1D960" w14:textId="77777777" w:rsidTr="00C027B0">
        <w:trPr>
          <w:trHeight w:val="20"/>
        </w:trPr>
        <w:tc>
          <w:tcPr>
            <w:tcW w:w="6048" w:type="dxa"/>
            <w:tcBorders>
              <w:top w:val="nil"/>
              <w:left w:val="nil"/>
              <w:bottom w:val="nil"/>
              <w:right w:val="nil"/>
            </w:tcBorders>
            <w:vAlign w:val="bottom"/>
          </w:tcPr>
          <w:p w14:paraId="7EF6325D" w14:textId="77777777" w:rsidR="002D0A81" w:rsidRPr="00E12604" w:rsidRDefault="002D0A81" w:rsidP="002F4B7E">
            <w:pPr>
              <w:tabs>
                <w:tab w:val="left" w:pos="37"/>
                <w:tab w:val="left" w:pos="179"/>
              </w:tabs>
              <w:ind w:left="971"/>
              <w:rPr>
                <w:rFonts w:ascii="Arial" w:hAnsi="Arial" w:cs="Arial"/>
                <w:color w:val="000000"/>
                <w:sz w:val="18"/>
                <w:szCs w:val="18"/>
              </w:rPr>
            </w:pPr>
          </w:p>
        </w:tc>
        <w:tc>
          <w:tcPr>
            <w:tcW w:w="1701" w:type="dxa"/>
            <w:tcBorders>
              <w:top w:val="single" w:sz="4" w:space="0" w:color="auto"/>
              <w:left w:val="nil"/>
              <w:bottom w:val="nil"/>
              <w:right w:val="nil"/>
            </w:tcBorders>
            <w:vAlign w:val="bottom"/>
          </w:tcPr>
          <w:p w14:paraId="45F7060E" w14:textId="77777777" w:rsidR="002D0A81" w:rsidRPr="00E12604" w:rsidRDefault="002D0A81" w:rsidP="00E716B8">
            <w:pPr>
              <w:tabs>
                <w:tab w:val="left" w:pos="-72"/>
              </w:tabs>
              <w:ind w:right="-72"/>
              <w:jc w:val="right"/>
              <w:rPr>
                <w:rFonts w:ascii="Arial" w:hAnsi="Arial" w:cs="Arial"/>
                <w:color w:val="000000"/>
                <w:sz w:val="18"/>
                <w:szCs w:val="18"/>
              </w:rPr>
            </w:pPr>
          </w:p>
        </w:tc>
        <w:tc>
          <w:tcPr>
            <w:tcW w:w="1701" w:type="dxa"/>
            <w:tcBorders>
              <w:top w:val="single" w:sz="4" w:space="0" w:color="auto"/>
              <w:left w:val="nil"/>
              <w:bottom w:val="nil"/>
              <w:right w:val="nil"/>
            </w:tcBorders>
            <w:vAlign w:val="bottom"/>
          </w:tcPr>
          <w:p w14:paraId="30B0330F" w14:textId="77777777" w:rsidR="002D0A81" w:rsidRPr="00E12604" w:rsidRDefault="002D0A81" w:rsidP="00E716B8">
            <w:pPr>
              <w:tabs>
                <w:tab w:val="left" w:pos="-72"/>
              </w:tabs>
              <w:ind w:right="-72"/>
              <w:jc w:val="right"/>
              <w:rPr>
                <w:rFonts w:ascii="Arial" w:hAnsi="Arial" w:cs="Arial"/>
                <w:color w:val="000000"/>
                <w:sz w:val="18"/>
                <w:szCs w:val="18"/>
              </w:rPr>
            </w:pPr>
          </w:p>
        </w:tc>
      </w:tr>
      <w:tr w:rsidR="002D0A81" w:rsidRPr="00E12604" w14:paraId="0D2416FA" w14:textId="77777777" w:rsidTr="00C027B0">
        <w:trPr>
          <w:trHeight w:val="20"/>
        </w:trPr>
        <w:tc>
          <w:tcPr>
            <w:tcW w:w="6048" w:type="dxa"/>
            <w:tcBorders>
              <w:top w:val="nil"/>
              <w:left w:val="nil"/>
              <w:bottom w:val="nil"/>
              <w:right w:val="nil"/>
            </w:tcBorders>
            <w:vAlign w:val="bottom"/>
          </w:tcPr>
          <w:p w14:paraId="68B3DF61" w14:textId="77777777" w:rsidR="002D0A81" w:rsidRPr="00E12604" w:rsidRDefault="002D0A81" w:rsidP="002F4B7E">
            <w:pPr>
              <w:ind w:left="971"/>
              <w:rPr>
                <w:rFonts w:ascii="Arial" w:hAnsi="Arial" w:cs="Arial"/>
                <w:color w:val="000000"/>
                <w:sz w:val="18"/>
                <w:szCs w:val="18"/>
                <w:cs/>
              </w:rPr>
            </w:pPr>
          </w:p>
        </w:tc>
        <w:tc>
          <w:tcPr>
            <w:tcW w:w="1701" w:type="dxa"/>
            <w:tcBorders>
              <w:top w:val="nil"/>
              <w:left w:val="nil"/>
              <w:bottom w:val="single" w:sz="4" w:space="0" w:color="auto"/>
              <w:right w:val="nil"/>
            </w:tcBorders>
            <w:vAlign w:val="bottom"/>
          </w:tcPr>
          <w:p w14:paraId="578D6CF8" w14:textId="0A40F13A" w:rsidR="002D0A81" w:rsidRPr="00E12604" w:rsidRDefault="002D0A81" w:rsidP="00E716B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23,085,197</w:t>
            </w:r>
          </w:p>
        </w:tc>
        <w:tc>
          <w:tcPr>
            <w:tcW w:w="1701" w:type="dxa"/>
            <w:tcBorders>
              <w:top w:val="nil"/>
              <w:left w:val="nil"/>
              <w:bottom w:val="single" w:sz="4" w:space="0" w:color="auto"/>
              <w:right w:val="nil"/>
            </w:tcBorders>
            <w:vAlign w:val="bottom"/>
          </w:tcPr>
          <w:p w14:paraId="679A530A" w14:textId="1783F1FD" w:rsidR="002D0A81" w:rsidRPr="00E12604" w:rsidRDefault="002D0A81" w:rsidP="00E716B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44,831,340</w:t>
            </w:r>
          </w:p>
        </w:tc>
      </w:tr>
      <w:tr w:rsidR="002D0A81" w:rsidRPr="00E12604" w14:paraId="7BDB21C0" w14:textId="77777777" w:rsidTr="00C027B0">
        <w:trPr>
          <w:trHeight w:val="20"/>
        </w:trPr>
        <w:tc>
          <w:tcPr>
            <w:tcW w:w="6048" w:type="dxa"/>
            <w:tcBorders>
              <w:top w:val="nil"/>
              <w:left w:val="nil"/>
              <w:bottom w:val="nil"/>
              <w:right w:val="nil"/>
            </w:tcBorders>
            <w:vAlign w:val="bottom"/>
          </w:tcPr>
          <w:p w14:paraId="3C9230EA" w14:textId="77777777" w:rsidR="002D0A81" w:rsidRPr="00E12604" w:rsidRDefault="002D0A81" w:rsidP="002F4B7E">
            <w:pPr>
              <w:ind w:left="971"/>
              <w:rPr>
                <w:rFonts w:ascii="Arial" w:hAnsi="Arial" w:cs="Arial"/>
                <w:color w:val="000000"/>
                <w:sz w:val="18"/>
                <w:szCs w:val="18"/>
                <w:cs/>
              </w:rPr>
            </w:pPr>
          </w:p>
        </w:tc>
        <w:tc>
          <w:tcPr>
            <w:tcW w:w="1701" w:type="dxa"/>
            <w:tcBorders>
              <w:top w:val="single" w:sz="4" w:space="0" w:color="auto"/>
              <w:left w:val="nil"/>
              <w:bottom w:val="nil"/>
              <w:right w:val="nil"/>
            </w:tcBorders>
            <w:vAlign w:val="bottom"/>
          </w:tcPr>
          <w:p w14:paraId="4F6B4E68" w14:textId="77777777" w:rsidR="002D0A81" w:rsidRPr="00E12604" w:rsidRDefault="002D0A81" w:rsidP="002F4B7E">
            <w:pPr>
              <w:ind w:right="-72"/>
              <w:jc w:val="right"/>
              <w:rPr>
                <w:rFonts w:ascii="Arial" w:hAnsi="Arial" w:cs="Arial"/>
                <w:bCs/>
                <w:snapToGrid w:val="0"/>
                <w:color w:val="000000"/>
                <w:sz w:val="18"/>
                <w:szCs w:val="18"/>
                <w:lang w:eastAsia="th-TH"/>
              </w:rPr>
            </w:pPr>
          </w:p>
        </w:tc>
        <w:tc>
          <w:tcPr>
            <w:tcW w:w="1701" w:type="dxa"/>
            <w:tcBorders>
              <w:top w:val="single" w:sz="4" w:space="0" w:color="auto"/>
              <w:left w:val="nil"/>
              <w:bottom w:val="nil"/>
              <w:right w:val="nil"/>
            </w:tcBorders>
            <w:vAlign w:val="bottom"/>
          </w:tcPr>
          <w:p w14:paraId="62ABDDF8" w14:textId="77777777" w:rsidR="002D0A81" w:rsidRPr="00E12604" w:rsidRDefault="002D0A81" w:rsidP="002F4B7E">
            <w:pPr>
              <w:ind w:right="-72"/>
              <w:jc w:val="right"/>
              <w:rPr>
                <w:rFonts w:ascii="Arial" w:hAnsi="Arial" w:cs="Arial"/>
                <w:bCs/>
                <w:snapToGrid w:val="0"/>
                <w:color w:val="000000"/>
                <w:sz w:val="18"/>
                <w:szCs w:val="18"/>
                <w:lang w:eastAsia="th-TH"/>
              </w:rPr>
            </w:pPr>
          </w:p>
        </w:tc>
      </w:tr>
      <w:tr w:rsidR="002D0A81" w:rsidRPr="00E12604" w14:paraId="7EDF00DD" w14:textId="77777777" w:rsidTr="00C027B0">
        <w:trPr>
          <w:trHeight w:val="20"/>
        </w:trPr>
        <w:tc>
          <w:tcPr>
            <w:tcW w:w="6048" w:type="dxa"/>
            <w:tcBorders>
              <w:top w:val="nil"/>
              <w:left w:val="nil"/>
              <w:bottom w:val="nil"/>
              <w:right w:val="nil"/>
            </w:tcBorders>
            <w:vAlign w:val="bottom"/>
          </w:tcPr>
          <w:p w14:paraId="20AAC92C" w14:textId="0E7EA25B" w:rsidR="002D0A81" w:rsidRPr="00E12604" w:rsidRDefault="002D0A81" w:rsidP="002F4B7E">
            <w:pPr>
              <w:ind w:left="971"/>
              <w:jc w:val="thaiDistribute"/>
              <w:rPr>
                <w:rFonts w:ascii="Arial" w:hAnsi="Arial" w:cs="Arial"/>
                <w:b/>
                <w:bCs/>
                <w:color w:val="000000"/>
                <w:sz w:val="18"/>
                <w:szCs w:val="18"/>
                <w:cs/>
              </w:rPr>
            </w:pPr>
            <w:r w:rsidRPr="00E12604">
              <w:rPr>
                <w:rFonts w:ascii="Arial" w:hAnsi="Arial" w:cs="Arial"/>
                <w:b/>
                <w:bCs/>
                <w:color w:val="000000"/>
                <w:sz w:val="18"/>
                <w:szCs w:val="18"/>
              </w:rPr>
              <w:t>Non-current</w:t>
            </w:r>
          </w:p>
        </w:tc>
        <w:tc>
          <w:tcPr>
            <w:tcW w:w="1701" w:type="dxa"/>
            <w:tcBorders>
              <w:top w:val="nil"/>
              <w:left w:val="nil"/>
              <w:bottom w:val="nil"/>
              <w:right w:val="nil"/>
            </w:tcBorders>
          </w:tcPr>
          <w:p w14:paraId="52F471BA" w14:textId="77777777" w:rsidR="002D0A81" w:rsidRPr="00E12604" w:rsidRDefault="002D0A81" w:rsidP="002F4B7E">
            <w:pPr>
              <w:tabs>
                <w:tab w:val="left" w:pos="-72"/>
              </w:tabs>
              <w:ind w:right="-72"/>
              <w:jc w:val="right"/>
              <w:rPr>
                <w:rFonts w:ascii="Arial" w:hAnsi="Arial" w:cs="Arial"/>
                <w:color w:val="000000"/>
                <w:sz w:val="18"/>
                <w:szCs w:val="18"/>
              </w:rPr>
            </w:pPr>
          </w:p>
        </w:tc>
        <w:tc>
          <w:tcPr>
            <w:tcW w:w="1701" w:type="dxa"/>
            <w:tcBorders>
              <w:top w:val="nil"/>
              <w:left w:val="nil"/>
              <w:bottom w:val="nil"/>
              <w:right w:val="nil"/>
            </w:tcBorders>
          </w:tcPr>
          <w:p w14:paraId="06BBD71F" w14:textId="77777777" w:rsidR="002D0A81" w:rsidRPr="00E12604" w:rsidRDefault="002D0A81" w:rsidP="002F4B7E">
            <w:pPr>
              <w:tabs>
                <w:tab w:val="left" w:pos="-72"/>
              </w:tabs>
              <w:ind w:right="-72"/>
              <w:jc w:val="right"/>
              <w:rPr>
                <w:rFonts w:ascii="Arial" w:hAnsi="Arial" w:cs="Arial"/>
                <w:color w:val="000000"/>
                <w:sz w:val="18"/>
                <w:szCs w:val="18"/>
              </w:rPr>
            </w:pPr>
          </w:p>
        </w:tc>
      </w:tr>
      <w:tr w:rsidR="002D0A81" w:rsidRPr="00E12604" w14:paraId="6628FACB" w14:textId="77777777" w:rsidTr="00C027B0">
        <w:trPr>
          <w:trHeight w:val="20"/>
        </w:trPr>
        <w:tc>
          <w:tcPr>
            <w:tcW w:w="6048" w:type="dxa"/>
            <w:tcBorders>
              <w:top w:val="nil"/>
              <w:left w:val="nil"/>
              <w:bottom w:val="nil"/>
              <w:right w:val="nil"/>
            </w:tcBorders>
            <w:vAlign w:val="bottom"/>
          </w:tcPr>
          <w:p w14:paraId="0EF0CF06" w14:textId="77777777" w:rsidR="002D0A81" w:rsidRPr="00E12604" w:rsidRDefault="002D0A81" w:rsidP="00EE25AC">
            <w:pPr>
              <w:tabs>
                <w:tab w:val="left" w:pos="37"/>
                <w:tab w:val="left" w:pos="179"/>
              </w:tabs>
              <w:ind w:left="971"/>
              <w:rPr>
                <w:rFonts w:ascii="Arial" w:hAnsi="Arial" w:cs="Arial"/>
                <w:color w:val="000000"/>
                <w:spacing w:val="-6"/>
                <w:sz w:val="18"/>
                <w:szCs w:val="18"/>
              </w:rPr>
            </w:pPr>
            <w:r w:rsidRPr="00E12604">
              <w:rPr>
                <w:rFonts w:ascii="Arial" w:hAnsi="Arial" w:cs="Arial"/>
                <w:color w:val="000000"/>
                <w:spacing w:val="-6"/>
                <w:sz w:val="18"/>
                <w:szCs w:val="18"/>
              </w:rPr>
              <w:t xml:space="preserve">Investments in debt instruments </w:t>
            </w:r>
          </w:p>
          <w:p w14:paraId="5D04DAAF" w14:textId="0FC2E115" w:rsidR="002D0A81" w:rsidRPr="00E12604" w:rsidRDefault="002D0A81" w:rsidP="00EE25AC">
            <w:pPr>
              <w:tabs>
                <w:tab w:val="left" w:pos="37"/>
                <w:tab w:val="left" w:pos="179"/>
              </w:tabs>
              <w:ind w:left="971"/>
              <w:rPr>
                <w:rFonts w:ascii="Arial" w:hAnsi="Arial" w:cs="Arial"/>
                <w:color w:val="000000"/>
                <w:spacing w:val="-6"/>
                <w:sz w:val="18"/>
                <w:szCs w:val="18"/>
                <w:cs/>
              </w:rPr>
            </w:pPr>
            <w:r w:rsidRPr="00E12604">
              <w:rPr>
                <w:rFonts w:ascii="Arial" w:hAnsi="Arial" w:cs="Arial"/>
                <w:color w:val="000000"/>
                <w:spacing w:val="-6"/>
                <w:sz w:val="18"/>
                <w:szCs w:val="18"/>
              </w:rPr>
              <w:t xml:space="preserve">   (Debentures and government bonds)</w:t>
            </w:r>
          </w:p>
        </w:tc>
        <w:tc>
          <w:tcPr>
            <w:tcW w:w="1701" w:type="dxa"/>
            <w:tcBorders>
              <w:top w:val="nil"/>
              <w:left w:val="nil"/>
              <w:bottom w:val="nil"/>
              <w:right w:val="nil"/>
            </w:tcBorders>
            <w:vAlign w:val="bottom"/>
          </w:tcPr>
          <w:p w14:paraId="75985AB2" w14:textId="2B1B883D" w:rsidR="002D0A81" w:rsidRPr="00E12604" w:rsidRDefault="002D0A81" w:rsidP="00EE25AC">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203,480,830</w:t>
            </w:r>
          </w:p>
        </w:tc>
        <w:tc>
          <w:tcPr>
            <w:tcW w:w="1701" w:type="dxa"/>
            <w:tcBorders>
              <w:top w:val="nil"/>
              <w:left w:val="nil"/>
              <w:bottom w:val="nil"/>
              <w:right w:val="nil"/>
            </w:tcBorders>
            <w:vAlign w:val="bottom"/>
          </w:tcPr>
          <w:p w14:paraId="036103ED" w14:textId="54D038B4" w:rsidR="002D0A81" w:rsidRPr="00E12604" w:rsidRDefault="002D0A81" w:rsidP="00EE25AC">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12,905,741</w:t>
            </w:r>
          </w:p>
        </w:tc>
      </w:tr>
      <w:tr w:rsidR="00715EB1" w:rsidRPr="00E12604" w14:paraId="669EBFFE" w14:textId="77777777" w:rsidTr="00C027B0">
        <w:trPr>
          <w:trHeight w:val="20"/>
        </w:trPr>
        <w:tc>
          <w:tcPr>
            <w:tcW w:w="6048" w:type="dxa"/>
            <w:tcBorders>
              <w:top w:val="nil"/>
              <w:left w:val="nil"/>
              <w:bottom w:val="nil"/>
              <w:right w:val="nil"/>
            </w:tcBorders>
            <w:vAlign w:val="bottom"/>
          </w:tcPr>
          <w:p w14:paraId="637E5FA9" w14:textId="0CD00459" w:rsidR="00715EB1" w:rsidRPr="00E12604" w:rsidRDefault="00715EB1" w:rsidP="00715EB1">
            <w:pPr>
              <w:tabs>
                <w:tab w:val="left" w:pos="179"/>
              </w:tabs>
              <w:ind w:left="971" w:right="-510"/>
              <w:rPr>
                <w:rFonts w:ascii="Arial" w:hAnsi="Arial" w:cs="Arial"/>
                <w:color w:val="000000"/>
                <w:spacing w:val="-4"/>
                <w:sz w:val="18"/>
                <w:szCs w:val="18"/>
                <w:cs/>
              </w:rPr>
            </w:pPr>
            <w:r w:rsidRPr="00E12604">
              <w:rPr>
                <w:rFonts w:ascii="Arial" w:hAnsi="Arial" w:cs="Arial"/>
                <w:color w:val="000000"/>
                <w:spacing w:val="-4"/>
                <w:sz w:val="18"/>
                <w:szCs w:val="18"/>
              </w:rPr>
              <w:t xml:space="preserve">Investment in unlisted equity instruments </w:t>
            </w:r>
          </w:p>
        </w:tc>
        <w:tc>
          <w:tcPr>
            <w:tcW w:w="1701" w:type="dxa"/>
            <w:tcBorders>
              <w:top w:val="nil"/>
              <w:left w:val="nil"/>
              <w:bottom w:val="single" w:sz="4" w:space="0" w:color="auto"/>
              <w:right w:val="nil"/>
            </w:tcBorders>
            <w:vAlign w:val="bottom"/>
          </w:tcPr>
          <w:p w14:paraId="72590D4A" w14:textId="1EDFCA5C" w:rsidR="00715EB1" w:rsidRPr="00E12604" w:rsidRDefault="00715EB1" w:rsidP="00715EB1">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82,658,838</w:t>
            </w:r>
          </w:p>
        </w:tc>
        <w:tc>
          <w:tcPr>
            <w:tcW w:w="1701" w:type="dxa"/>
            <w:tcBorders>
              <w:top w:val="nil"/>
              <w:left w:val="nil"/>
              <w:bottom w:val="single" w:sz="4" w:space="0" w:color="auto"/>
              <w:right w:val="nil"/>
            </w:tcBorders>
            <w:vAlign w:val="bottom"/>
          </w:tcPr>
          <w:p w14:paraId="3BC53273" w14:textId="0F839F11" w:rsidR="00715EB1" w:rsidRPr="00E12604" w:rsidRDefault="00715EB1" w:rsidP="00715EB1">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110,441,442</w:t>
            </w:r>
          </w:p>
        </w:tc>
      </w:tr>
      <w:tr w:rsidR="00715EB1" w:rsidRPr="00E12604" w14:paraId="39E429C3" w14:textId="77777777" w:rsidTr="00C027B0">
        <w:trPr>
          <w:trHeight w:val="20"/>
        </w:trPr>
        <w:tc>
          <w:tcPr>
            <w:tcW w:w="6048" w:type="dxa"/>
            <w:tcBorders>
              <w:top w:val="nil"/>
              <w:left w:val="nil"/>
              <w:bottom w:val="nil"/>
              <w:right w:val="nil"/>
            </w:tcBorders>
            <w:vAlign w:val="bottom"/>
          </w:tcPr>
          <w:p w14:paraId="55739374" w14:textId="77777777" w:rsidR="00715EB1" w:rsidRPr="00E12604" w:rsidRDefault="00715EB1" w:rsidP="00715EB1">
            <w:pPr>
              <w:tabs>
                <w:tab w:val="left" w:pos="179"/>
              </w:tabs>
              <w:ind w:left="971" w:right="-510"/>
              <w:rPr>
                <w:rFonts w:ascii="Arial" w:hAnsi="Arial" w:cs="Arial"/>
                <w:color w:val="000000"/>
                <w:spacing w:val="-2"/>
                <w:sz w:val="18"/>
                <w:szCs w:val="18"/>
              </w:rPr>
            </w:pPr>
          </w:p>
        </w:tc>
        <w:tc>
          <w:tcPr>
            <w:tcW w:w="1701" w:type="dxa"/>
            <w:tcBorders>
              <w:top w:val="single" w:sz="4" w:space="0" w:color="auto"/>
              <w:left w:val="nil"/>
              <w:bottom w:val="nil"/>
              <w:right w:val="nil"/>
            </w:tcBorders>
          </w:tcPr>
          <w:p w14:paraId="4DECA12E" w14:textId="77777777" w:rsidR="00715EB1" w:rsidRPr="00E12604" w:rsidRDefault="00715EB1" w:rsidP="00715EB1">
            <w:pPr>
              <w:tabs>
                <w:tab w:val="left" w:pos="-72"/>
              </w:tabs>
              <w:ind w:right="-72"/>
              <w:jc w:val="right"/>
              <w:rPr>
                <w:rFonts w:ascii="Arial" w:hAnsi="Arial" w:cs="Arial"/>
                <w:color w:val="000000"/>
                <w:sz w:val="18"/>
                <w:szCs w:val="18"/>
              </w:rPr>
            </w:pPr>
          </w:p>
        </w:tc>
        <w:tc>
          <w:tcPr>
            <w:tcW w:w="1701" w:type="dxa"/>
            <w:tcBorders>
              <w:top w:val="single" w:sz="4" w:space="0" w:color="auto"/>
              <w:left w:val="nil"/>
              <w:bottom w:val="nil"/>
              <w:right w:val="nil"/>
            </w:tcBorders>
          </w:tcPr>
          <w:p w14:paraId="09F04BF6" w14:textId="77777777" w:rsidR="00715EB1" w:rsidRPr="00E12604" w:rsidRDefault="00715EB1" w:rsidP="00715EB1">
            <w:pPr>
              <w:tabs>
                <w:tab w:val="left" w:pos="-72"/>
              </w:tabs>
              <w:ind w:right="-72"/>
              <w:jc w:val="right"/>
              <w:rPr>
                <w:rFonts w:ascii="Arial" w:hAnsi="Arial" w:cs="Arial"/>
                <w:color w:val="000000"/>
                <w:sz w:val="18"/>
                <w:szCs w:val="18"/>
              </w:rPr>
            </w:pPr>
          </w:p>
        </w:tc>
      </w:tr>
      <w:tr w:rsidR="00715EB1" w:rsidRPr="00E12604" w14:paraId="3BBB12F3" w14:textId="77777777" w:rsidTr="00C027B0">
        <w:trPr>
          <w:trHeight w:val="20"/>
        </w:trPr>
        <w:tc>
          <w:tcPr>
            <w:tcW w:w="6048" w:type="dxa"/>
            <w:tcBorders>
              <w:top w:val="nil"/>
              <w:left w:val="nil"/>
              <w:bottom w:val="nil"/>
              <w:right w:val="nil"/>
            </w:tcBorders>
            <w:vAlign w:val="bottom"/>
          </w:tcPr>
          <w:p w14:paraId="733859D9" w14:textId="77777777" w:rsidR="00715EB1" w:rsidRPr="00E12604" w:rsidRDefault="00715EB1" w:rsidP="00715EB1">
            <w:pPr>
              <w:tabs>
                <w:tab w:val="left" w:pos="179"/>
              </w:tabs>
              <w:ind w:left="971"/>
              <w:rPr>
                <w:rFonts w:ascii="Arial" w:hAnsi="Arial" w:cs="Arial"/>
                <w:color w:val="000000"/>
                <w:sz w:val="18"/>
                <w:szCs w:val="18"/>
                <w:cs/>
              </w:rPr>
            </w:pPr>
          </w:p>
        </w:tc>
        <w:tc>
          <w:tcPr>
            <w:tcW w:w="1701" w:type="dxa"/>
            <w:tcBorders>
              <w:top w:val="nil"/>
              <w:left w:val="nil"/>
              <w:bottom w:val="single" w:sz="4" w:space="0" w:color="auto"/>
              <w:right w:val="nil"/>
            </w:tcBorders>
          </w:tcPr>
          <w:p w14:paraId="53DBCD39" w14:textId="255F8DD6" w:rsidR="00715EB1" w:rsidRPr="00E12604" w:rsidRDefault="009364E0" w:rsidP="00715EB1">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286,139,668</w:t>
            </w:r>
          </w:p>
        </w:tc>
        <w:tc>
          <w:tcPr>
            <w:tcW w:w="1701" w:type="dxa"/>
            <w:tcBorders>
              <w:top w:val="nil"/>
              <w:left w:val="nil"/>
              <w:bottom w:val="single" w:sz="4" w:space="0" w:color="auto"/>
              <w:right w:val="nil"/>
            </w:tcBorders>
          </w:tcPr>
          <w:p w14:paraId="325CD30F" w14:textId="1DE6581A" w:rsidR="00715EB1" w:rsidRPr="00E12604" w:rsidRDefault="00715EB1" w:rsidP="00715EB1">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123,347,183</w:t>
            </w:r>
          </w:p>
        </w:tc>
      </w:tr>
      <w:tr w:rsidR="00715EB1" w:rsidRPr="00E12604" w14:paraId="1FF2424D" w14:textId="77777777" w:rsidTr="00C027B0">
        <w:trPr>
          <w:trHeight w:val="20"/>
        </w:trPr>
        <w:tc>
          <w:tcPr>
            <w:tcW w:w="6048" w:type="dxa"/>
            <w:tcBorders>
              <w:top w:val="nil"/>
              <w:left w:val="nil"/>
              <w:bottom w:val="nil"/>
              <w:right w:val="nil"/>
            </w:tcBorders>
            <w:vAlign w:val="bottom"/>
          </w:tcPr>
          <w:p w14:paraId="0DE186E7" w14:textId="77777777" w:rsidR="00715EB1" w:rsidRPr="00E12604" w:rsidRDefault="00715EB1" w:rsidP="00715EB1">
            <w:pPr>
              <w:tabs>
                <w:tab w:val="left" w:pos="179"/>
              </w:tabs>
              <w:ind w:left="971"/>
              <w:rPr>
                <w:rFonts w:ascii="Arial" w:hAnsi="Arial" w:cs="Arial"/>
                <w:color w:val="000000"/>
                <w:sz w:val="18"/>
                <w:szCs w:val="18"/>
                <w:cs/>
              </w:rPr>
            </w:pPr>
          </w:p>
        </w:tc>
        <w:tc>
          <w:tcPr>
            <w:tcW w:w="1701" w:type="dxa"/>
            <w:tcBorders>
              <w:top w:val="single" w:sz="4" w:space="0" w:color="auto"/>
              <w:left w:val="nil"/>
              <w:bottom w:val="nil"/>
              <w:right w:val="nil"/>
            </w:tcBorders>
          </w:tcPr>
          <w:p w14:paraId="2000FD99" w14:textId="77777777" w:rsidR="00715EB1" w:rsidRPr="00E12604" w:rsidRDefault="00715EB1" w:rsidP="00715EB1">
            <w:pPr>
              <w:tabs>
                <w:tab w:val="left" w:pos="-72"/>
              </w:tabs>
              <w:ind w:right="-72"/>
              <w:jc w:val="right"/>
              <w:rPr>
                <w:rFonts w:ascii="Arial" w:hAnsi="Arial" w:cs="Arial"/>
                <w:color w:val="000000"/>
                <w:sz w:val="18"/>
                <w:szCs w:val="18"/>
              </w:rPr>
            </w:pPr>
          </w:p>
        </w:tc>
        <w:tc>
          <w:tcPr>
            <w:tcW w:w="1701" w:type="dxa"/>
            <w:tcBorders>
              <w:top w:val="single" w:sz="4" w:space="0" w:color="auto"/>
              <w:left w:val="nil"/>
              <w:bottom w:val="nil"/>
              <w:right w:val="nil"/>
            </w:tcBorders>
          </w:tcPr>
          <w:p w14:paraId="610D9A77" w14:textId="77777777" w:rsidR="00715EB1" w:rsidRPr="00E12604" w:rsidRDefault="00715EB1" w:rsidP="00715EB1">
            <w:pPr>
              <w:tabs>
                <w:tab w:val="left" w:pos="-72"/>
              </w:tabs>
              <w:ind w:right="-72"/>
              <w:jc w:val="right"/>
              <w:rPr>
                <w:rFonts w:ascii="Arial" w:hAnsi="Arial" w:cs="Arial"/>
                <w:color w:val="000000"/>
                <w:sz w:val="18"/>
                <w:szCs w:val="18"/>
              </w:rPr>
            </w:pPr>
          </w:p>
        </w:tc>
      </w:tr>
      <w:tr w:rsidR="00715EB1" w:rsidRPr="00E12604" w14:paraId="26D1CF7B" w14:textId="77777777" w:rsidTr="00C027B0">
        <w:trPr>
          <w:trHeight w:val="20"/>
        </w:trPr>
        <w:tc>
          <w:tcPr>
            <w:tcW w:w="6048" w:type="dxa"/>
            <w:tcBorders>
              <w:top w:val="nil"/>
              <w:left w:val="nil"/>
              <w:bottom w:val="nil"/>
              <w:right w:val="nil"/>
            </w:tcBorders>
            <w:vAlign w:val="bottom"/>
          </w:tcPr>
          <w:p w14:paraId="12D2BA57" w14:textId="30E0698D" w:rsidR="00715EB1" w:rsidRPr="00E12604" w:rsidRDefault="00715EB1" w:rsidP="00715EB1">
            <w:pPr>
              <w:ind w:left="971"/>
              <w:jc w:val="thaiDistribute"/>
              <w:rPr>
                <w:rFonts w:ascii="Arial" w:hAnsi="Arial" w:cs="Arial"/>
                <w:b/>
                <w:bCs/>
                <w:color w:val="000000"/>
                <w:sz w:val="18"/>
                <w:szCs w:val="18"/>
              </w:rPr>
            </w:pPr>
            <w:r w:rsidRPr="00E12604">
              <w:rPr>
                <w:rFonts w:ascii="Arial" w:hAnsi="Arial" w:cs="Arial"/>
                <w:b/>
                <w:bCs/>
                <w:color w:val="000000"/>
                <w:sz w:val="18"/>
                <w:szCs w:val="18"/>
              </w:rPr>
              <w:t>Total</w:t>
            </w:r>
          </w:p>
        </w:tc>
        <w:tc>
          <w:tcPr>
            <w:tcW w:w="1701" w:type="dxa"/>
            <w:tcBorders>
              <w:top w:val="nil"/>
              <w:left w:val="nil"/>
              <w:bottom w:val="single" w:sz="4" w:space="0" w:color="auto"/>
              <w:right w:val="nil"/>
            </w:tcBorders>
          </w:tcPr>
          <w:p w14:paraId="394348B7" w14:textId="01BED059" w:rsidR="00715EB1" w:rsidRPr="00E12604" w:rsidRDefault="001F7407" w:rsidP="00715EB1">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309,224,865</w:t>
            </w:r>
          </w:p>
        </w:tc>
        <w:tc>
          <w:tcPr>
            <w:tcW w:w="1701" w:type="dxa"/>
            <w:tcBorders>
              <w:top w:val="nil"/>
              <w:left w:val="nil"/>
              <w:bottom w:val="single" w:sz="4" w:space="0" w:color="auto"/>
              <w:right w:val="nil"/>
            </w:tcBorders>
          </w:tcPr>
          <w:p w14:paraId="6549554B" w14:textId="2274EBD3" w:rsidR="00715EB1" w:rsidRPr="00E12604" w:rsidRDefault="00715EB1" w:rsidP="00715EB1">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168,178,523</w:t>
            </w:r>
          </w:p>
        </w:tc>
      </w:tr>
    </w:tbl>
    <w:p w14:paraId="33EB0278" w14:textId="77777777" w:rsidR="00C20A7D" w:rsidRPr="00E12604" w:rsidRDefault="00C20A7D" w:rsidP="00241EAE">
      <w:pPr>
        <w:ind w:left="1080"/>
        <w:jc w:val="thaiDistribute"/>
        <w:rPr>
          <w:rFonts w:ascii="Arial" w:hAnsi="Arial" w:cs="Arial"/>
          <w:b/>
          <w:bCs/>
          <w:color w:val="000000"/>
          <w:sz w:val="18"/>
          <w:szCs w:val="18"/>
        </w:rPr>
      </w:pPr>
    </w:p>
    <w:p w14:paraId="4D28BAAA" w14:textId="6EA46607" w:rsidR="00F35F6A" w:rsidRPr="00E12604" w:rsidRDefault="00F35F6A" w:rsidP="00241EAE">
      <w:pPr>
        <w:ind w:left="1080"/>
        <w:jc w:val="thaiDistribute"/>
        <w:rPr>
          <w:rFonts w:ascii="Arial" w:hAnsi="Arial" w:cs="Arial"/>
          <w:b/>
          <w:bCs/>
          <w:color w:val="000000"/>
          <w:sz w:val="18"/>
          <w:szCs w:val="18"/>
        </w:rPr>
      </w:pPr>
      <w:r w:rsidRPr="00E12604">
        <w:rPr>
          <w:rFonts w:ascii="Arial" w:hAnsi="Arial" w:cs="Arial"/>
          <w:b/>
          <w:bCs/>
          <w:color w:val="000000"/>
          <w:sz w:val="18"/>
          <w:szCs w:val="18"/>
        </w:rPr>
        <w:t>Investment</w:t>
      </w:r>
      <w:r w:rsidR="00801994" w:rsidRPr="00E12604">
        <w:rPr>
          <w:rFonts w:ascii="Arial" w:hAnsi="Arial" w:cs="Arial"/>
          <w:b/>
          <w:bCs/>
          <w:color w:val="000000"/>
          <w:sz w:val="18"/>
          <w:szCs w:val="18"/>
        </w:rPr>
        <w:t>s</w:t>
      </w:r>
      <w:r w:rsidRPr="00E12604">
        <w:rPr>
          <w:rFonts w:ascii="Arial" w:hAnsi="Arial" w:cs="Arial"/>
          <w:b/>
          <w:bCs/>
          <w:color w:val="000000"/>
          <w:sz w:val="18"/>
          <w:szCs w:val="18"/>
        </w:rPr>
        <w:t xml:space="preserve"> in debt </w:t>
      </w:r>
      <w:r w:rsidR="00801994" w:rsidRPr="00E12604">
        <w:rPr>
          <w:rFonts w:ascii="Arial" w:hAnsi="Arial" w:cs="Arial"/>
          <w:b/>
          <w:bCs/>
          <w:color w:val="000000"/>
          <w:sz w:val="18"/>
          <w:szCs w:val="18"/>
        </w:rPr>
        <w:t>instruments</w:t>
      </w:r>
    </w:p>
    <w:p w14:paraId="6A28BF93" w14:textId="77777777" w:rsidR="00F35F6A" w:rsidRPr="00E12604" w:rsidRDefault="00F35F6A" w:rsidP="00241EAE">
      <w:pPr>
        <w:ind w:left="1080"/>
        <w:jc w:val="thaiDistribute"/>
        <w:rPr>
          <w:rFonts w:ascii="Arial" w:hAnsi="Arial" w:cs="Arial"/>
          <w:b/>
          <w:bCs/>
          <w:color w:val="000000"/>
          <w:sz w:val="18"/>
          <w:szCs w:val="18"/>
        </w:rPr>
      </w:pPr>
    </w:p>
    <w:p w14:paraId="231D57D7" w14:textId="35A9DF3E" w:rsidR="00325BD1" w:rsidRPr="00E12604" w:rsidRDefault="00801994" w:rsidP="00241EAE">
      <w:pPr>
        <w:ind w:left="1080"/>
        <w:jc w:val="thaiDistribute"/>
        <w:rPr>
          <w:rFonts w:ascii="Arial" w:hAnsi="Arial" w:cs="Arial"/>
          <w:color w:val="000000"/>
          <w:spacing w:val="-6"/>
          <w:sz w:val="18"/>
          <w:szCs w:val="18"/>
        </w:rPr>
      </w:pPr>
      <w:r w:rsidRPr="00E12604">
        <w:rPr>
          <w:rFonts w:ascii="Arial" w:hAnsi="Arial" w:cs="Arial"/>
          <w:color w:val="000000"/>
          <w:spacing w:val="-4"/>
          <w:sz w:val="18"/>
          <w:szCs w:val="18"/>
        </w:rPr>
        <w:t>The Group’s i</w:t>
      </w:r>
      <w:r w:rsidR="00325BD1" w:rsidRPr="00E12604">
        <w:rPr>
          <w:rFonts w:ascii="Arial" w:hAnsi="Arial" w:cs="Arial"/>
          <w:color w:val="000000"/>
          <w:spacing w:val="-4"/>
          <w:sz w:val="18"/>
          <w:szCs w:val="18"/>
        </w:rPr>
        <w:t xml:space="preserve">nvestments in </w:t>
      </w:r>
      <w:r w:rsidRPr="00E12604">
        <w:rPr>
          <w:rFonts w:ascii="Arial" w:hAnsi="Arial" w:cs="Arial"/>
          <w:color w:val="000000"/>
          <w:spacing w:val="-4"/>
          <w:sz w:val="18"/>
          <w:szCs w:val="18"/>
        </w:rPr>
        <w:t>debt</w:t>
      </w:r>
      <w:r w:rsidR="00325BD1" w:rsidRPr="00E12604">
        <w:rPr>
          <w:rFonts w:ascii="Arial" w:hAnsi="Arial" w:cs="Arial"/>
          <w:color w:val="000000"/>
          <w:spacing w:val="-4"/>
          <w:sz w:val="18"/>
          <w:szCs w:val="18"/>
        </w:rPr>
        <w:t xml:space="preserve"> instruments</w:t>
      </w:r>
      <w:r w:rsidR="00325BD1" w:rsidRPr="00E12604">
        <w:rPr>
          <w:rFonts w:ascii="Arial" w:hAnsi="Arial" w:cs="Arial"/>
          <w:color w:val="000000"/>
          <w:sz w:val="18"/>
          <w:szCs w:val="18"/>
        </w:rPr>
        <w:t>. This entails</w:t>
      </w:r>
      <w:r w:rsidR="00325BD1" w:rsidRPr="00E12604">
        <w:rPr>
          <w:rFonts w:ascii="Arial" w:hAnsi="Arial" w:cs="Arial"/>
          <w:color w:val="000000"/>
          <w:spacing w:val="-4"/>
          <w:sz w:val="18"/>
          <w:szCs w:val="18"/>
        </w:rPr>
        <w:t xml:space="preserve"> of investing in</w:t>
      </w:r>
      <w:r w:rsidR="00F16B04" w:rsidRPr="00E12604">
        <w:rPr>
          <w:rFonts w:ascii="Arial" w:hAnsi="Arial" w:cs="Arial"/>
          <w:color w:val="000000"/>
          <w:spacing w:val="-4"/>
          <w:sz w:val="18"/>
          <w:szCs w:val="18"/>
        </w:rPr>
        <w:t xml:space="preserve"> </w:t>
      </w:r>
      <w:r w:rsidR="00325BD1" w:rsidRPr="00E12604">
        <w:rPr>
          <w:rFonts w:ascii="Arial" w:hAnsi="Arial" w:cs="Arial"/>
          <w:color w:val="000000"/>
          <w:spacing w:val="-6"/>
          <w:sz w:val="18"/>
          <w:szCs w:val="18"/>
        </w:rPr>
        <w:t>debentures</w:t>
      </w:r>
      <w:r w:rsidRPr="00E12604">
        <w:rPr>
          <w:rFonts w:ascii="Arial" w:hAnsi="Arial" w:cs="Arial"/>
          <w:color w:val="000000"/>
          <w:spacing w:val="-6"/>
          <w:sz w:val="18"/>
          <w:szCs w:val="18"/>
        </w:rPr>
        <w:t xml:space="preserve"> </w:t>
      </w:r>
      <w:r w:rsidR="0018407D" w:rsidRPr="00E12604">
        <w:rPr>
          <w:rFonts w:ascii="Arial" w:hAnsi="Arial" w:cs="Browallia New"/>
          <w:color w:val="000000"/>
          <w:spacing w:val="-6"/>
          <w:sz w:val="18"/>
          <w:szCs w:val="22"/>
        </w:rPr>
        <w:t>and govern</w:t>
      </w:r>
      <w:r w:rsidR="007911F5" w:rsidRPr="00E12604">
        <w:rPr>
          <w:rFonts w:ascii="Arial" w:hAnsi="Arial" w:cs="Browallia New"/>
          <w:color w:val="000000"/>
          <w:spacing w:val="-6"/>
          <w:sz w:val="18"/>
          <w:szCs w:val="22"/>
        </w:rPr>
        <w:t xml:space="preserve">ment bond </w:t>
      </w:r>
      <w:r w:rsidRPr="00E12604">
        <w:rPr>
          <w:rFonts w:ascii="Arial" w:hAnsi="Arial" w:cs="Arial"/>
          <w:color w:val="000000"/>
          <w:spacing w:val="-6"/>
          <w:sz w:val="18"/>
          <w:szCs w:val="18"/>
        </w:rPr>
        <w:t xml:space="preserve">and </w:t>
      </w:r>
      <w:r w:rsidR="00325BD1" w:rsidRPr="00E12604">
        <w:rPr>
          <w:rFonts w:ascii="Arial" w:hAnsi="Arial" w:cs="Arial"/>
          <w:color w:val="000000"/>
          <w:spacing w:val="-6"/>
          <w:sz w:val="18"/>
          <w:szCs w:val="18"/>
        </w:rPr>
        <w:t>incorporating mutual fund investment units domestic debt</w:t>
      </w:r>
    </w:p>
    <w:p w14:paraId="2FFBD7DD" w14:textId="77777777" w:rsidR="004661E9" w:rsidRPr="00E12604" w:rsidRDefault="004661E9" w:rsidP="00241EAE">
      <w:pPr>
        <w:ind w:left="1080"/>
        <w:jc w:val="thaiDistribute"/>
        <w:rPr>
          <w:rFonts w:ascii="Arial" w:hAnsi="Arial" w:cs="Arial"/>
          <w:color w:val="000000"/>
          <w:spacing w:val="-2"/>
          <w:sz w:val="18"/>
          <w:szCs w:val="18"/>
        </w:rPr>
      </w:pPr>
    </w:p>
    <w:p w14:paraId="515BD59D" w14:textId="79F7C78A" w:rsidR="00325BD1" w:rsidRPr="00E12604" w:rsidRDefault="00325BD1" w:rsidP="00241EAE">
      <w:pPr>
        <w:ind w:left="1080"/>
        <w:jc w:val="thaiDistribute"/>
        <w:rPr>
          <w:rFonts w:ascii="Arial" w:hAnsi="Arial" w:cs="Arial"/>
          <w:color w:val="000000"/>
          <w:spacing w:val="-2"/>
          <w:sz w:val="18"/>
          <w:szCs w:val="18"/>
        </w:rPr>
      </w:pPr>
      <w:r w:rsidRPr="00E12604">
        <w:rPr>
          <w:rFonts w:ascii="Arial" w:hAnsi="Arial" w:cs="Arial"/>
          <w:color w:val="000000"/>
          <w:spacing w:val="-2"/>
          <w:sz w:val="18"/>
          <w:szCs w:val="18"/>
        </w:rPr>
        <w:t xml:space="preserve">The movements of </w:t>
      </w:r>
      <w:r w:rsidR="00146C5B" w:rsidRPr="00E12604">
        <w:rPr>
          <w:rFonts w:ascii="Arial" w:hAnsi="Arial" w:cs="Arial"/>
          <w:color w:val="000000"/>
          <w:spacing w:val="-2"/>
          <w:sz w:val="18"/>
          <w:szCs w:val="18"/>
        </w:rPr>
        <w:t xml:space="preserve">investments in debt instruments </w:t>
      </w:r>
      <w:r w:rsidRPr="00E12604">
        <w:rPr>
          <w:rFonts w:ascii="Arial" w:hAnsi="Arial" w:cs="Arial"/>
          <w:color w:val="000000"/>
          <w:spacing w:val="-2"/>
          <w:sz w:val="18"/>
          <w:szCs w:val="18"/>
        </w:rPr>
        <w:t xml:space="preserve">for the years ended </w:t>
      </w:r>
      <w:r w:rsidR="007854CC" w:rsidRPr="00E12604">
        <w:rPr>
          <w:rFonts w:ascii="Arial" w:hAnsi="Arial" w:cs="Arial"/>
          <w:color w:val="000000"/>
          <w:spacing w:val="-2"/>
          <w:sz w:val="18"/>
          <w:szCs w:val="18"/>
        </w:rPr>
        <w:t>30</w:t>
      </w:r>
      <w:r w:rsidRPr="00E12604">
        <w:rPr>
          <w:rFonts w:ascii="Arial" w:hAnsi="Arial" w:cs="Arial"/>
          <w:color w:val="000000"/>
          <w:spacing w:val="-2"/>
          <w:sz w:val="18"/>
          <w:szCs w:val="18"/>
        </w:rPr>
        <w:t xml:space="preserve"> September </w:t>
      </w:r>
      <w:r w:rsidR="005B1D08" w:rsidRPr="00E12604">
        <w:rPr>
          <w:rFonts w:ascii="Arial" w:hAnsi="Arial" w:cs="Arial"/>
          <w:color w:val="000000"/>
          <w:spacing w:val="-2"/>
          <w:sz w:val="18"/>
          <w:szCs w:val="18"/>
        </w:rPr>
        <w:t>202</w:t>
      </w:r>
      <w:r w:rsidR="00551110" w:rsidRPr="00E12604">
        <w:rPr>
          <w:rFonts w:ascii="Arial" w:hAnsi="Arial" w:cs="Arial"/>
          <w:color w:val="000000"/>
          <w:spacing w:val="-2"/>
          <w:sz w:val="18"/>
          <w:szCs w:val="18"/>
        </w:rPr>
        <w:t>5</w:t>
      </w:r>
      <w:r w:rsidRPr="00E12604">
        <w:rPr>
          <w:rFonts w:ascii="Arial" w:hAnsi="Arial" w:cs="Arial"/>
          <w:color w:val="000000"/>
          <w:spacing w:val="-2"/>
          <w:sz w:val="18"/>
          <w:szCs w:val="18"/>
        </w:rPr>
        <w:t xml:space="preserve"> and </w:t>
      </w:r>
      <w:r w:rsidR="005B1D08" w:rsidRPr="00E12604">
        <w:rPr>
          <w:rFonts w:ascii="Arial" w:hAnsi="Arial" w:cs="Arial"/>
          <w:color w:val="000000"/>
          <w:spacing w:val="-2"/>
          <w:sz w:val="18"/>
          <w:szCs w:val="18"/>
        </w:rPr>
        <w:t>202</w:t>
      </w:r>
      <w:r w:rsidR="00551110" w:rsidRPr="00E12604">
        <w:rPr>
          <w:rFonts w:ascii="Arial" w:hAnsi="Arial" w:cs="Arial"/>
          <w:color w:val="000000"/>
          <w:spacing w:val="-2"/>
          <w:sz w:val="18"/>
          <w:szCs w:val="18"/>
        </w:rPr>
        <w:t>4</w:t>
      </w:r>
      <w:r w:rsidRPr="00E12604">
        <w:rPr>
          <w:rFonts w:ascii="Arial" w:hAnsi="Arial" w:cs="Arial"/>
          <w:color w:val="000000"/>
          <w:spacing w:val="-2"/>
          <w:sz w:val="18"/>
          <w:szCs w:val="18"/>
        </w:rPr>
        <w:t xml:space="preserve"> are as follows:</w:t>
      </w:r>
    </w:p>
    <w:p w14:paraId="4B1EC193" w14:textId="77777777" w:rsidR="00325BD1" w:rsidRPr="00E12604" w:rsidRDefault="00325BD1" w:rsidP="00241EAE">
      <w:pPr>
        <w:ind w:left="1080"/>
        <w:jc w:val="thaiDistribute"/>
        <w:rPr>
          <w:rFonts w:ascii="Arial" w:hAnsi="Arial" w:cs="Arial"/>
          <w:b/>
          <w:bCs/>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8"/>
        <w:gridCol w:w="1701"/>
        <w:gridCol w:w="1701"/>
      </w:tblGrid>
      <w:tr w:rsidR="002D0A81" w:rsidRPr="00E12604" w14:paraId="65F138F7" w14:textId="77777777" w:rsidTr="00C027B0">
        <w:tc>
          <w:tcPr>
            <w:tcW w:w="6048" w:type="dxa"/>
            <w:tcBorders>
              <w:top w:val="nil"/>
              <w:left w:val="nil"/>
              <w:bottom w:val="nil"/>
              <w:right w:val="nil"/>
            </w:tcBorders>
            <w:vAlign w:val="bottom"/>
          </w:tcPr>
          <w:p w14:paraId="75F50090" w14:textId="77777777" w:rsidR="002D0A81" w:rsidRPr="00E12604" w:rsidRDefault="002D0A81" w:rsidP="00241EAE">
            <w:pPr>
              <w:ind w:left="971" w:right="-36"/>
              <w:rPr>
                <w:rFonts w:ascii="Arial" w:hAnsi="Arial" w:cs="Arial"/>
                <w:color w:val="000000"/>
                <w:sz w:val="18"/>
                <w:szCs w:val="18"/>
              </w:rPr>
            </w:pPr>
          </w:p>
        </w:tc>
        <w:tc>
          <w:tcPr>
            <w:tcW w:w="3402" w:type="dxa"/>
            <w:gridSpan w:val="2"/>
            <w:tcBorders>
              <w:top w:val="nil"/>
              <w:left w:val="nil"/>
              <w:bottom w:val="single" w:sz="4" w:space="0" w:color="auto"/>
              <w:right w:val="nil"/>
            </w:tcBorders>
            <w:vAlign w:val="bottom"/>
          </w:tcPr>
          <w:p w14:paraId="5AD68BF8" w14:textId="7475B9B6" w:rsidR="002D0A81" w:rsidRPr="00E12604" w:rsidRDefault="002D0A81" w:rsidP="00325BD1">
            <w:pPr>
              <w:ind w:right="-72"/>
              <w:jc w:val="center"/>
              <w:rPr>
                <w:rFonts w:ascii="Arial" w:hAnsi="Arial" w:cs="Arial"/>
                <w:b/>
                <w:bCs/>
                <w:color w:val="000000"/>
                <w:sz w:val="18"/>
                <w:szCs w:val="18"/>
              </w:rPr>
            </w:pPr>
            <w:r w:rsidRPr="00E12604">
              <w:rPr>
                <w:rFonts w:ascii="Arial" w:hAnsi="Arial" w:cs="Arial"/>
                <w:b/>
                <w:bCs/>
                <w:color w:val="000000"/>
                <w:sz w:val="18"/>
                <w:szCs w:val="18"/>
              </w:rPr>
              <w:t>Consolidated and Separated</w:t>
            </w:r>
          </w:p>
          <w:p w14:paraId="53237E2F" w14:textId="1F27F45E" w:rsidR="002D0A81" w:rsidRPr="00E12604" w:rsidRDefault="002D0A81" w:rsidP="00325BD1">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2D0A81" w:rsidRPr="00E12604" w14:paraId="50235904" w14:textId="77777777" w:rsidTr="00C027B0">
        <w:tc>
          <w:tcPr>
            <w:tcW w:w="6048" w:type="dxa"/>
            <w:tcBorders>
              <w:top w:val="nil"/>
              <w:left w:val="nil"/>
              <w:bottom w:val="nil"/>
              <w:right w:val="nil"/>
            </w:tcBorders>
            <w:vAlign w:val="bottom"/>
          </w:tcPr>
          <w:p w14:paraId="72234FA4" w14:textId="77777777" w:rsidR="002D0A81" w:rsidRPr="00E12604" w:rsidRDefault="002D0A81" w:rsidP="00551110">
            <w:pPr>
              <w:ind w:left="971" w:right="-36"/>
              <w:rPr>
                <w:rFonts w:ascii="Arial" w:hAnsi="Arial" w:cs="Arial"/>
                <w:color w:val="000000"/>
                <w:sz w:val="18"/>
                <w:szCs w:val="18"/>
              </w:rPr>
            </w:pPr>
          </w:p>
        </w:tc>
        <w:tc>
          <w:tcPr>
            <w:tcW w:w="1701" w:type="dxa"/>
            <w:tcBorders>
              <w:top w:val="single" w:sz="4" w:space="0" w:color="auto"/>
              <w:left w:val="nil"/>
              <w:bottom w:val="nil"/>
              <w:right w:val="nil"/>
            </w:tcBorders>
            <w:vAlign w:val="center"/>
          </w:tcPr>
          <w:p w14:paraId="4FB346B4" w14:textId="74B98E13" w:rsidR="002D0A81" w:rsidRPr="00E12604" w:rsidRDefault="002D0A81" w:rsidP="00551110">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701" w:type="dxa"/>
            <w:tcBorders>
              <w:top w:val="single" w:sz="4" w:space="0" w:color="auto"/>
              <w:left w:val="nil"/>
              <w:bottom w:val="nil"/>
              <w:right w:val="nil"/>
            </w:tcBorders>
            <w:vAlign w:val="center"/>
          </w:tcPr>
          <w:p w14:paraId="2BAC589C" w14:textId="5FF98BB2" w:rsidR="002D0A81" w:rsidRPr="00E12604" w:rsidRDefault="002D0A81" w:rsidP="00551110">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r>
      <w:tr w:rsidR="002D0A81" w:rsidRPr="00E12604" w14:paraId="5F380B37" w14:textId="77777777" w:rsidTr="00C027B0">
        <w:tc>
          <w:tcPr>
            <w:tcW w:w="6048" w:type="dxa"/>
            <w:tcBorders>
              <w:top w:val="nil"/>
              <w:left w:val="nil"/>
              <w:bottom w:val="nil"/>
              <w:right w:val="nil"/>
            </w:tcBorders>
            <w:vAlign w:val="bottom"/>
          </w:tcPr>
          <w:p w14:paraId="771AC7FD" w14:textId="77777777" w:rsidR="002D0A81" w:rsidRPr="00E12604" w:rsidRDefault="002D0A81" w:rsidP="00241EAE">
            <w:pPr>
              <w:ind w:left="971" w:right="-36"/>
              <w:rPr>
                <w:rFonts w:ascii="Arial" w:hAnsi="Arial" w:cs="Arial"/>
                <w:color w:val="000000"/>
                <w:sz w:val="18"/>
                <w:szCs w:val="18"/>
              </w:rPr>
            </w:pPr>
          </w:p>
        </w:tc>
        <w:tc>
          <w:tcPr>
            <w:tcW w:w="1701" w:type="dxa"/>
            <w:tcBorders>
              <w:top w:val="nil"/>
              <w:left w:val="nil"/>
              <w:bottom w:val="single" w:sz="4" w:space="0" w:color="auto"/>
              <w:right w:val="nil"/>
            </w:tcBorders>
            <w:vAlign w:val="center"/>
          </w:tcPr>
          <w:p w14:paraId="5977376F" w14:textId="77777777" w:rsidR="002D0A81" w:rsidRPr="00E12604" w:rsidRDefault="002D0A81" w:rsidP="00325BD1">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c>
          <w:tcPr>
            <w:tcW w:w="1701" w:type="dxa"/>
            <w:tcBorders>
              <w:top w:val="nil"/>
              <w:left w:val="nil"/>
              <w:bottom w:val="single" w:sz="4" w:space="0" w:color="auto"/>
              <w:right w:val="nil"/>
            </w:tcBorders>
            <w:vAlign w:val="center"/>
          </w:tcPr>
          <w:p w14:paraId="4D968759" w14:textId="77777777" w:rsidR="002D0A81" w:rsidRPr="00E12604" w:rsidRDefault="002D0A81" w:rsidP="00325BD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2D0A81" w:rsidRPr="00E12604" w14:paraId="559E79F6" w14:textId="77777777" w:rsidTr="00C027B0">
        <w:trPr>
          <w:trHeight w:val="56"/>
        </w:trPr>
        <w:tc>
          <w:tcPr>
            <w:tcW w:w="6048" w:type="dxa"/>
            <w:tcBorders>
              <w:top w:val="nil"/>
              <w:left w:val="nil"/>
              <w:bottom w:val="nil"/>
              <w:right w:val="nil"/>
            </w:tcBorders>
            <w:vAlign w:val="center"/>
          </w:tcPr>
          <w:p w14:paraId="3BD72778" w14:textId="77777777" w:rsidR="002D0A81" w:rsidRPr="00E12604" w:rsidRDefault="002D0A81" w:rsidP="00241EAE">
            <w:pPr>
              <w:ind w:left="971"/>
              <w:rPr>
                <w:rFonts w:ascii="Arial" w:hAnsi="Arial" w:cs="Arial"/>
                <w:color w:val="000000"/>
                <w:sz w:val="18"/>
                <w:szCs w:val="18"/>
              </w:rPr>
            </w:pPr>
          </w:p>
        </w:tc>
        <w:tc>
          <w:tcPr>
            <w:tcW w:w="1701" w:type="dxa"/>
            <w:tcBorders>
              <w:top w:val="single" w:sz="4" w:space="0" w:color="auto"/>
              <w:left w:val="nil"/>
              <w:bottom w:val="nil"/>
              <w:right w:val="nil"/>
            </w:tcBorders>
          </w:tcPr>
          <w:p w14:paraId="4811ED7A" w14:textId="77777777" w:rsidR="002D0A81" w:rsidRPr="00E12604" w:rsidRDefault="002D0A81" w:rsidP="00E510DA">
            <w:pPr>
              <w:tabs>
                <w:tab w:val="left" w:pos="-72"/>
              </w:tabs>
              <w:ind w:right="-72"/>
              <w:jc w:val="right"/>
              <w:rPr>
                <w:rFonts w:ascii="Arial" w:hAnsi="Arial" w:cs="Arial"/>
                <w:color w:val="000000"/>
                <w:sz w:val="18"/>
                <w:szCs w:val="18"/>
              </w:rPr>
            </w:pPr>
          </w:p>
        </w:tc>
        <w:tc>
          <w:tcPr>
            <w:tcW w:w="1701" w:type="dxa"/>
            <w:tcBorders>
              <w:top w:val="single" w:sz="4" w:space="0" w:color="auto"/>
              <w:left w:val="nil"/>
              <w:bottom w:val="nil"/>
              <w:right w:val="nil"/>
            </w:tcBorders>
          </w:tcPr>
          <w:p w14:paraId="72D034B6" w14:textId="77777777" w:rsidR="002D0A81" w:rsidRPr="00E12604" w:rsidRDefault="002D0A81" w:rsidP="00E510DA">
            <w:pPr>
              <w:tabs>
                <w:tab w:val="left" w:pos="-72"/>
              </w:tabs>
              <w:ind w:right="-72"/>
              <w:jc w:val="right"/>
              <w:rPr>
                <w:rFonts w:ascii="Arial" w:hAnsi="Arial" w:cs="Arial"/>
                <w:color w:val="000000"/>
                <w:sz w:val="18"/>
                <w:szCs w:val="18"/>
              </w:rPr>
            </w:pPr>
          </w:p>
        </w:tc>
      </w:tr>
      <w:tr w:rsidR="002D0A81" w:rsidRPr="00E12604" w14:paraId="1F2BA46D" w14:textId="77777777" w:rsidTr="00C027B0">
        <w:trPr>
          <w:trHeight w:val="56"/>
        </w:trPr>
        <w:tc>
          <w:tcPr>
            <w:tcW w:w="6048" w:type="dxa"/>
            <w:tcBorders>
              <w:top w:val="nil"/>
              <w:left w:val="nil"/>
              <w:bottom w:val="nil"/>
              <w:right w:val="nil"/>
            </w:tcBorders>
            <w:vAlign w:val="center"/>
          </w:tcPr>
          <w:p w14:paraId="35EB8DBF" w14:textId="56C282E9" w:rsidR="002D0A81" w:rsidRPr="00E12604" w:rsidRDefault="002D0A81" w:rsidP="00D91562">
            <w:pPr>
              <w:ind w:left="971"/>
              <w:rPr>
                <w:rFonts w:ascii="Arial" w:hAnsi="Arial" w:cs="Arial"/>
                <w:color w:val="000000"/>
                <w:sz w:val="18"/>
                <w:szCs w:val="18"/>
                <w:cs/>
              </w:rPr>
            </w:pPr>
            <w:r w:rsidRPr="00E12604">
              <w:rPr>
                <w:rFonts w:ascii="Arial" w:hAnsi="Arial" w:cs="Arial"/>
                <w:color w:val="000000"/>
                <w:sz w:val="18"/>
                <w:szCs w:val="18"/>
              </w:rPr>
              <w:t>Opening balance</w:t>
            </w:r>
          </w:p>
        </w:tc>
        <w:tc>
          <w:tcPr>
            <w:tcW w:w="1701" w:type="dxa"/>
            <w:tcBorders>
              <w:top w:val="nil"/>
              <w:left w:val="nil"/>
              <w:bottom w:val="nil"/>
              <w:right w:val="nil"/>
            </w:tcBorders>
          </w:tcPr>
          <w:p w14:paraId="28A9BA05" w14:textId="54B7C3F1"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57,737,081</w:t>
            </w:r>
          </w:p>
        </w:tc>
        <w:tc>
          <w:tcPr>
            <w:tcW w:w="1701" w:type="dxa"/>
            <w:tcBorders>
              <w:top w:val="nil"/>
              <w:left w:val="nil"/>
              <w:bottom w:val="nil"/>
              <w:right w:val="nil"/>
            </w:tcBorders>
          </w:tcPr>
          <w:p w14:paraId="12521F4C" w14:textId="6FC861BA"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591,636,304</w:t>
            </w:r>
          </w:p>
        </w:tc>
      </w:tr>
      <w:tr w:rsidR="002D0A81" w:rsidRPr="00E12604" w14:paraId="536EEA9C" w14:textId="77777777" w:rsidTr="00C027B0">
        <w:tc>
          <w:tcPr>
            <w:tcW w:w="6048" w:type="dxa"/>
            <w:tcBorders>
              <w:top w:val="nil"/>
              <w:left w:val="nil"/>
              <w:bottom w:val="nil"/>
              <w:right w:val="nil"/>
            </w:tcBorders>
            <w:vAlign w:val="center"/>
          </w:tcPr>
          <w:p w14:paraId="0DB5B6A0" w14:textId="77777777" w:rsidR="002D0A81" w:rsidRPr="00E12604" w:rsidRDefault="002D0A81" w:rsidP="00D91562">
            <w:pPr>
              <w:ind w:left="971"/>
              <w:rPr>
                <w:rFonts w:ascii="Arial" w:hAnsi="Arial" w:cs="Arial"/>
                <w:color w:val="000000"/>
                <w:sz w:val="18"/>
                <w:szCs w:val="18"/>
                <w:cs/>
              </w:rPr>
            </w:pPr>
            <w:r w:rsidRPr="00E12604">
              <w:rPr>
                <w:rFonts w:ascii="Arial" w:hAnsi="Arial" w:cs="Arial"/>
                <w:bCs/>
                <w:snapToGrid w:val="0"/>
                <w:color w:val="000000"/>
                <w:spacing w:val="-4"/>
                <w:sz w:val="18"/>
                <w:szCs w:val="18"/>
                <w:lang w:eastAsia="th-TH"/>
              </w:rPr>
              <w:t>Additions</w:t>
            </w:r>
          </w:p>
        </w:tc>
        <w:tc>
          <w:tcPr>
            <w:tcW w:w="1701" w:type="dxa"/>
            <w:tcBorders>
              <w:top w:val="nil"/>
              <w:left w:val="nil"/>
              <w:bottom w:val="nil"/>
              <w:right w:val="nil"/>
            </w:tcBorders>
          </w:tcPr>
          <w:p w14:paraId="0F2BC17D" w14:textId="755A0A6A"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213,364,384</w:t>
            </w:r>
          </w:p>
        </w:tc>
        <w:tc>
          <w:tcPr>
            <w:tcW w:w="1701" w:type="dxa"/>
            <w:tcBorders>
              <w:top w:val="nil"/>
              <w:left w:val="nil"/>
              <w:bottom w:val="nil"/>
              <w:right w:val="nil"/>
            </w:tcBorders>
          </w:tcPr>
          <w:p w14:paraId="1CAA9614" w14:textId="4D2FBAF0"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589,950,779</w:t>
            </w:r>
          </w:p>
        </w:tc>
      </w:tr>
      <w:tr w:rsidR="002D0A81" w:rsidRPr="00E12604" w14:paraId="75390B2C" w14:textId="77777777" w:rsidTr="00C027B0">
        <w:tc>
          <w:tcPr>
            <w:tcW w:w="6048" w:type="dxa"/>
            <w:tcBorders>
              <w:top w:val="nil"/>
              <w:left w:val="nil"/>
              <w:bottom w:val="nil"/>
              <w:right w:val="nil"/>
            </w:tcBorders>
            <w:vAlign w:val="center"/>
          </w:tcPr>
          <w:p w14:paraId="612B4234" w14:textId="77777777" w:rsidR="002D0A81" w:rsidRPr="00E12604" w:rsidRDefault="002D0A81" w:rsidP="00D91562">
            <w:pPr>
              <w:ind w:left="971"/>
              <w:rPr>
                <w:rFonts w:ascii="Arial" w:hAnsi="Arial" w:cs="Arial"/>
                <w:color w:val="000000"/>
                <w:sz w:val="18"/>
                <w:szCs w:val="18"/>
              </w:rPr>
            </w:pPr>
            <w:r w:rsidRPr="00E12604">
              <w:rPr>
                <w:rFonts w:ascii="Arial" w:hAnsi="Arial" w:cs="Arial"/>
                <w:bCs/>
                <w:snapToGrid w:val="0"/>
                <w:color w:val="000000"/>
                <w:spacing w:val="-4"/>
                <w:sz w:val="18"/>
                <w:szCs w:val="18"/>
                <w:lang w:eastAsia="th-TH"/>
              </w:rPr>
              <w:t>Disposals</w:t>
            </w:r>
          </w:p>
        </w:tc>
        <w:tc>
          <w:tcPr>
            <w:tcW w:w="1701" w:type="dxa"/>
            <w:tcBorders>
              <w:top w:val="nil"/>
              <w:left w:val="nil"/>
              <w:bottom w:val="nil"/>
              <w:right w:val="nil"/>
            </w:tcBorders>
          </w:tcPr>
          <w:p w14:paraId="5397B56F" w14:textId="3B236D71"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(46,895,736)</w:t>
            </w:r>
          </w:p>
        </w:tc>
        <w:tc>
          <w:tcPr>
            <w:tcW w:w="1701" w:type="dxa"/>
            <w:tcBorders>
              <w:top w:val="nil"/>
              <w:left w:val="nil"/>
              <w:bottom w:val="nil"/>
              <w:right w:val="nil"/>
            </w:tcBorders>
          </w:tcPr>
          <w:p w14:paraId="7E18366B" w14:textId="4A2DF72C"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(1,133,837,826)</w:t>
            </w:r>
          </w:p>
        </w:tc>
      </w:tr>
      <w:tr w:rsidR="002D0A81" w:rsidRPr="00E12604" w14:paraId="04F6961A" w14:textId="77777777" w:rsidTr="00C027B0">
        <w:tc>
          <w:tcPr>
            <w:tcW w:w="6048" w:type="dxa"/>
            <w:tcBorders>
              <w:top w:val="nil"/>
              <w:left w:val="nil"/>
              <w:bottom w:val="nil"/>
              <w:right w:val="nil"/>
            </w:tcBorders>
            <w:vAlign w:val="bottom"/>
          </w:tcPr>
          <w:p w14:paraId="286E83DB" w14:textId="508EBD51" w:rsidR="002D0A81" w:rsidRPr="00E12604" w:rsidRDefault="002D0A81" w:rsidP="00D91562">
            <w:pPr>
              <w:ind w:left="971"/>
              <w:rPr>
                <w:rFonts w:ascii="Arial" w:hAnsi="Arial" w:cs="Arial"/>
                <w:color w:val="000000"/>
                <w:sz w:val="18"/>
                <w:szCs w:val="18"/>
                <w:cs/>
              </w:rPr>
            </w:pPr>
            <w:r w:rsidRPr="00E12604">
              <w:rPr>
                <w:rFonts w:ascii="Arial" w:hAnsi="Arial" w:cs="Arial"/>
                <w:color w:val="000000"/>
                <w:sz w:val="18"/>
                <w:szCs w:val="18"/>
              </w:rPr>
              <w:t>Interest income</w:t>
            </w:r>
          </w:p>
        </w:tc>
        <w:tc>
          <w:tcPr>
            <w:tcW w:w="1701" w:type="dxa"/>
            <w:tcBorders>
              <w:top w:val="nil"/>
              <w:left w:val="nil"/>
              <w:bottom w:val="nil"/>
              <w:right w:val="nil"/>
            </w:tcBorders>
            <w:vAlign w:val="center"/>
          </w:tcPr>
          <w:p w14:paraId="32C53F8D" w14:textId="60702EEB"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2,020,102</w:t>
            </w:r>
          </w:p>
        </w:tc>
        <w:tc>
          <w:tcPr>
            <w:tcW w:w="1701" w:type="dxa"/>
            <w:tcBorders>
              <w:top w:val="nil"/>
              <w:left w:val="nil"/>
              <w:bottom w:val="nil"/>
              <w:right w:val="nil"/>
            </w:tcBorders>
            <w:vAlign w:val="center"/>
          </w:tcPr>
          <w:p w14:paraId="5423D9A4" w14:textId="7F201A7A"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8,697,526</w:t>
            </w:r>
          </w:p>
        </w:tc>
      </w:tr>
      <w:tr w:rsidR="002D0A81" w:rsidRPr="00E12604" w14:paraId="6F83E216" w14:textId="77777777" w:rsidTr="00C027B0">
        <w:tc>
          <w:tcPr>
            <w:tcW w:w="6048" w:type="dxa"/>
            <w:tcBorders>
              <w:top w:val="nil"/>
              <w:left w:val="nil"/>
              <w:bottom w:val="nil"/>
              <w:right w:val="nil"/>
            </w:tcBorders>
            <w:vAlign w:val="center"/>
          </w:tcPr>
          <w:p w14:paraId="02E926CF" w14:textId="4CB3579E" w:rsidR="002D0A81" w:rsidRPr="00E12604" w:rsidRDefault="002D0A81" w:rsidP="00D91562">
            <w:pPr>
              <w:ind w:left="971"/>
              <w:rPr>
                <w:rFonts w:ascii="Arial" w:hAnsi="Arial" w:cs="Arial"/>
                <w:color w:val="000000"/>
                <w:sz w:val="18"/>
                <w:szCs w:val="18"/>
                <w:cs/>
              </w:rPr>
            </w:pPr>
            <w:r w:rsidRPr="00E12604">
              <w:rPr>
                <w:rFonts w:ascii="Arial" w:hAnsi="Arial" w:cs="Arial"/>
                <w:color w:val="000000"/>
                <w:sz w:val="18"/>
                <w:szCs w:val="18"/>
              </w:rPr>
              <w:t>Change in fair value</w:t>
            </w:r>
          </w:p>
        </w:tc>
        <w:tc>
          <w:tcPr>
            <w:tcW w:w="1701" w:type="dxa"/>
            <w:tcBorders>
              <w:top w:val="nil"/>
              <w:left w:val="nil"/>
              <w:bottom w:val="single" w:sz="4" w:space="0" w:color="auto"/>
              <w:right w:val="nil"/>
            </w:tcBorders>
            <w:vAlign w:val="center"/>
          </w:tcPr>
          <w:p w14:paraId="458291FD" w14:textId="0DA4B967"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340,196</w:t>
            </w:r>
          </w:p>
        </w:tc>
        <w:tc>
          <w:tcPr>
            <w:tcW w:w="1701" w:type="dxa"/>
            <w:tcBorders>
              <w:top w:val="nil"/>
              <w:left w:val="nil"/>
              <w:bottom w:val="single" w:sz="4" w:space="0" w:color="auto"/>
              <w:right w:val="nil"/>
            </w:tcBorders>
            <w:vAlign w:val="center"/>
          </w:tcPr>
          <w:p w14:paraId="3D2778FE" w14:textId="7BB9B9B9" w:rsidR="002D0A81" w:rsidRPr="00E12604" w:rsidRDefault="002D0A81" w:rsidP="00D91562">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1,290,298</w:t>
            </w:r>
          </w:p>
        </w:tc>
      </w:tr>
      <w:tr w:rsidR="002D0A81" w:rsidRPr="00E12604" w14:paraId="15BED931" w14:textId="77777777" w:rsidTr="00C027B0">
        <w:tc>
          <w:tcPr>
            <w:tcW w:w="6048" w:type="dxa"/>
            <w:tcBorders>
              <w:top w:val="nil"/>
              <w:left w:val="nil"/>
              <w:bottom w:val="nil"/>
              <w:right w:val="nil"/>
            </w:tcBorders>
            <w:vAlign w:val="bottom"/>
          </w:tcPr>
          <w:p w14:paraId="208B88A5" w14:textId="77777777" w:rsidR="002D0A81" w:rsidRPr="00E12604" w:rsidRDefault="002D0A81" w:rsidP="00551110">
            <w:pPr>
              <w:ind w:left="971"/>
              <w:rPr>
                <w:rFonts w:ascii="Arial" w:hAnsi="Arial" w:cs="Arial"/>
                <w:color w:val="000000"/>
                <w:sz w:val="18"/>
                <w:szCs w:val="18"/>
              </w:rPr>
            </w:pPr>
          </w:p>
        </w:tc>
        <w:tc>
          <w:tcPr>
            <w:tcW w:w="1701" w:type="dxa"/>
            <w:tcBorders>
              <w:top w:val="single" w:sz="4" w:space="0" w:color="auto"/>
              <w:left w:val="nil"/>
              <w:bottom w:val="nil"/>
              <w:right w:val="nil"/>
            </w:tcBorders>
            <w:vAlign w:val="center"/>
          </w:tcPr>
          <w:p w14:paraId="2405D63E" w14:textId="77777777" w:rsidR="002D0A81" w:rsidRPr="00E12604" w:rsidRDefault="002D0A81" w:rsidP="00551110">
            <w:pPr>
              <w:tabs>
                <w:tab w:val="left" w:pos="-72"/>
              </w:tabs>
              <w:ind w:right="-72"/>
              <w:jc w:val="right"/>
              <w:rPr>
                <w:rFonts w:ascii="Arial" w:hAnsi="Arial" w:cs="Arial"/>
                <w:color w:val="000000"/>
                <w:sz w:val="18"/>
                <w:szCs w:val="18"/>
              </w:rPr>
            </w:pPr>
          </w:p>
        </w:tc>
        <w:tc>
          <w:tcPr>
            <w:tcW w:w="1701" w:type="dxa"/>
            <w:tcBorders>
              <w:top w:val="single" w:sz="4" w:space="0" w:color="auto"/>
              <w:left w:val="nil"/>
              <w:bottom w:val="nil"/>
              <w:right w:val="nil"/>
            </w:tcBorders>
            <w:vAlign w:val="center"/>
          </w:tcPr>
          <w:p w14:paraId="0EF8DA20" w14:textId="77777777" w:rsidR="002D0A81" w:rsidRPr="00E12604" w:rsidRDefault="002D0A81" w:rsidP="00551110">
            <w:pPr>
              <w:tabs>
                <w:tab w:val="left" w:pos="-72"/>
              </w:tabs>
              <w:ind w:right="-72"/>
              <w:jc w:val="right"/>
              <w:rPr>
                <w:rFonts w:ascii="Arial" w:hAnsi="Arial" w:cs="Arial"/>
                <w:color w:val="000000"/>
                <w:sz w:val="18"/>
                <w:szCs w:val="18"/>
              </w:rPr>
            </w:pPr>
          </w:p>
        </w:tc>
      </w:tr>
      <w:tr w:rsidR="002D0A81" w:rsidRPr="00E12604" w14:paraId="4AEE30AC" w14:textId="77777777" w:rsidTr="00C027B0">
        <w:tc>
          <w:tcPr>
            <w:tcW w:w="6048" w:type="dxa"/>
            <w:tcBorders>
              <w:top w:val="nil"/>
              <w:left w:val="nil"/>
              <w:bottom w:val="nil"/>
              <w:right w:val="nil"/>
            </w:tcBorders>
            <w:vAlign w:val="bottom"/>
          </w:tcPr>
          <w:p w14:paraId="5AC3A81A" w14:textId="1651EF48" w:rsidR="002D0A81" w:rsidRPr="00E12604" w:rsidRDefault="002D0A81" w:rsidP="00EB3A5B">
            <w:pPr>
              <w:tabs>
                <w:tab w:val="left" w:pos="900"/>
              </w:tabs>
              <w:ind w:left="971"/>
              <w:rPr>
                <w:rFonts w:ascii="Arial" w:hAnsi="Arial" w:cs="Arial"/>
                <w:color w:val="000000"/>
                <w:sz w:val="18"/>
                <w:szCs w:val="18"/>
                <w:cs/>
              </w:rPr>
            </w:pPr>
            <w:r w:rsidRPr="00E12604">
              <w:rPr>
                <w:rFonts w:ascii="Arial" w:hAnsi="Arial" w:cs="Arial"/>
                <w:color w:val="000000"/>
                <w:sz w:val="18"/>
                <w:szCs w:val="18"/>
              </w:rPr>
              <w:t>Closing balance as at 30</w:t>
            </w:r>
            <w:r w:rsidRPr="00E12604">
              <w:rPr>
                <w:rFonts w:ascii="Arial" w:hAnsi="Arial" w:cs="Arial"/>
                <w:color w:val="000000"/>
                <w:sz w:val="18"/>
                <w:szCs w:val="18"/>
                <w:cs/>
              </w:rPr>
              <w:t xml:space="preserve"> </w:t>
            </w:r>
            <w:r w:rsidRPr="00E12604">
              <w:rPr>
                <w:rFonts w:ascii="Arial" w:hAnsi="Arial" w:cs="Arial"/>
                <w:color w:val="000000"/>
                <w:sz w:val="18"/>
                <w:szCs w:val="18"/>
              </w:rPr>
              <w:t>September</w:t>
            </w:r>
          </w:p>
        </w:tc>
        <w:tc>
          <w:tcPr>
            <w:tcW w:w="1701" w:type="dxa"/>
            <w:tcBorders>
              <w:top w:val="nil"/>
              <w:left w:val="nil"/>
              <w:bottom w:val="single" w:sz="4" w:space="0" w:color="auto"/>
              <w:right w:val="nil"/>
            </w:tcBorders>
          </w:tcPr>
          <w:p w14:paraId="1F14DD17" w14:textId="061C7AD4" w:rsidR="002D0A81" w:rsidRPr="00E12604" w:rsidRDefault="002D0A81" w:rsidP="00EB3A5B">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226,566,027</w:t>
            </w:r>
          </w:p>
        </w:tc>
        <w:tc>
          <w:tcPr>
            <w:tcW w:w="1701" w:type="dxa"/>
            <w:tcBorders>
              <w:top w:val="nil"/>
              <w:left w:val="nil"/>
              <w:bottom w:val="single" w:sz="4" w:space="0" w:color="auto"/>
              <w:right w:val="nil"/>
            </w:tcBorders>
          </w:tcPr>
          <w:p w14:paraId="7E72878E" w14:textId="6EAA1CBE" w:rsidR="002D0A81" w:rsidRPr="00E12604" w:rsidRDefault="002D0A81" w:rsidP="00EB3A5B">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57,737,081</w:t>
            </w:r>
          </w:p>
        </w:tc>
      </w:tr>
    </w:tbl>
    <w:p w14:paraId="5F1A46DD" w14:textId="77777777" w:rsidR="001E62CD" w:rsidRPr="00E12604" w:rsidRDefault="001E62CD" w:rsidP="00241EAE">
      <w:pPr>
        <w:ind w:left="1080"/>
        <w:jc w:val="thaiDistribute"/>
        <w:rPr>
          <w:rFonts w:ascii="Arial" w:eastAsia="Arial Unicode MS" w:hAnsi="Arial" w:cs="Arial"/>
          <w:color w:val="000000"/>
          <w:spacing w:val="-4"/>
          <w:sz w:val="18"/>
          <w:szCs w:val="18"/>
        </w:rPr>
      </w:pPr>
    </w:p>
    <w:p w14:paraId="4C3FBAEA" w14:textId="77777777" w:rsidR="00534A4C" w:rsidRPr="00E12604" w:rsidRDefault="00534A4C" w:rsidP="00241EAE">
      <w:pPr>
        <w:tabs>
          <w:tab w:val="left" w:pos="1134"/>
        </w:tabs>
        <w:ind w:left="1080"/>
        <w:jc w:val="thaiDistribute"/>
        <w:rPr>
          <w:rFonts w:ascii="Arial" w:eastAsia="Arial Unicode MS" w:hAnsi="Arial" w:cs="Arial"/>
          <w:color w:val="000000"/>
          <w:spacing w:val="-4"/>
          <w:sz w:val="18"/>
          <w:szCs w:val="18"/>
        </w:rPr>
      </w:pPr>
      <w:r w:rsidRPr="00E12604">
        <w:rPr>
          <w:rFonts w:ascii="Arial" w:eastAsia="Arial Unicode MS" w:hAnsi="Arial" w:cs="Arial"/>
          <w:color w:val="000000"/>
          <w:spacing w:val="-4"/>
          <w:sz w:val="18"/>
          <w:szCs w:val="18"/>
        </w:rPr>
        <w:t>The Group reclassifies any related balance within the fair value through other comprehensive income (FVOCI) reserve to profit or loss when disposing these debt investments.</w:t>
      </w:r>
    </w:p>
    <w:p w14:paraId="43F28730" w14:textId="77777777" w:rsidR="00534A4C" w:rsidRPr="00E12604" w:rsidRDefault="00534A4C" w:rsidP="00241EAE">
      <w:pPr>
        <w:tabs>
          <w:tab w:val="left" w:pos="1134"/>
        </w:tabs>
        <w:ind w:left="1080"/>
        <w:jc w:val="thaiDistribute"/>
        <w:rPr>
          <w:rFonts w:ascii="Arial" w:eastAsia="Arial Unicode MS" w:hAnsi="Arial" w:cs="Arial"/>
          <w:color w:val="000000"/>
          <w:spacing w:val="-4"/>
          <w:sz w:val="18"/>
          <w:szCs w:val="18"/>
        </w:rPr>
      </w:pPr>
    </w:p>
    <w:p w14:paraId="4A3910A8" w14:textId="44227E80" w:rsidR="00534A4C" w:rsidRPr="00E12604" w:rsidRDefault="00D803BC" w:rsidP="00241EAE">
      <w:pPr>
        <w:tabs>
          <w:tab w:val="left" w:pos="1134"/>
        </w:tabs>
        <w:ind w:left="1080"/>
        <w:jc w:val="thaiDistribute"/>
        <w:rPr>
          <w:rFonts w:ascii="Arial" w:eastAsia="Arial Unicode MS" w:hAnsi="Arial" w:cs="Arial"/>
          <w:color w:val="000000"/>
          <w:spacing w:val="-4"/>
          <w:sz w:val="18"/>
          <w:szCs w:val="18"/>
        </w:rPr>
      </w:pPr>
      <w:r w:rsidRPr="00E12604">
        <w:rPr>
          <w:rFonts w:ascii="Arial" w:eastAsia="Arial Unicode MS" w:hAnsi="Arial" w:cs="Arial"/>
          <w:color w:val="000000"/>
          <w:spacing w:val="-4"/>
          <w:sz w:val="18"/>
          <w:szCs w:val="18"/>
        </w:rPr>
        <w:t>During</w:t>
      </w:r>
      <w:r w:rsidR="00280A9A" w:rsidRPr="00E12604">
        <w:rPr>
          <w:rFonts w:ascii="Arial" w:eastAsia="Arial Unicode MS" w:hAnsi="Arial" w:cs="Arial"/>
          <w:color w:val="000000"/>
          <w:spacing w:val="-4"/>
          <w:sz w:val="18"/>
          <w:szCs w:val="18"/>
        </w:rPr>
        <w:t xml:space="preserve"> 2024</w:t>
      </w:r>
      <w:r w:rsidR="00534A4C" w:rsidRPr="00E12604">
        <w:rPr>
          <w:rFonts w:ascii="Arial" w:eastAsia="Arial Unicode MS" w:hAnsi="Arial" w:cs="Arial"/>
          <w:color w:val="000000"/>
          <w:spacing w:val="-4"/>
          <w:sz w:val="18"/>
          <w:szCs w:val="18"/>
        </w:rPr>
        <w:t xml:space="preserve">, the group disposed the partial debt investments and realised a </w:t>
      </w:r>
      <w:r w:rsidR="002234A8">
        <w:rPr>
          <w:rFonts w:ascii="Arial" w:eastAsia="Arial Unicode MS" w:hAnsi="Arial" w:cs="Arial"/>
          <w:color w:val="000000"/>
          <w:spacing w:val="-4"/>
          <w:sz w:val="18"/>
          <w:szCs w:val="18"/>
        </w:rPr>
        <w:t>gain</w:t>
      </w:r>
      <w:r w:rsidR="00534A4C" w:rsidRPr="00E12604">
        <w:rPr>
          <w:rFonts w:ascii="Arial" w:eastAsia="Arial Unicode MS" w:hAnsi="Arial" w:cs="Arial"/>
          <w:color w:val="000000"/>
          <w:spacing w:val="-4"/>
          <w:sz w:val="18"/>
          <w:szCs w:val="18"/>
        </w:rPr>
        <w:t xml:space="preserve"> on disposal (transferred FVOCI reserve to other </w:t>
      </w:r>
      <w:r w:rsidR="00631400">
        <w:rPr>
          <w:rFonts w:ascii="Arial" w:eastAsia="Arial Unicode MS" w:hAnsi="Arial" w:cs="Arial"/>
          <w:color w:val="000000"/>
          <w:spacing w:val="-4"/>
          <w:sz w:val="18"/>
          <w:szCs w:val="18"/>
        </w:rPr>
        <w:t>income</w:t>
      </w:r>
      <w:r w:rsidR="00534A4C" w:rsidRPr="00E12604">
        <w:rPr>
          <w:rFonts w:ascii="Arial" w:eastAsia="Arial Unicode MS" w:hAnsi="Arial" w:cs="Arial"/>
          <w:color w:val="000000"/>
          <w:spacing w:val="-4"/>
          <w:sz w:val="18"/>
          <w:szCs w:val="18"/>
        </w:rPr>
        <w:t xml:space="preserve"> of Baht </w:t>
      </w:r>
      <w:r w:rsidR="00214A3F" w:rsidRPr="00E12604">
        <w:rPr>
          <w:rFonts w:ascii="Arial" w:eastAsia="Arial Unicode MS" w:hAnsi="Arial" w:cs="Arial"/>
          <w:color w:val="000000"/>
          <w:spacing w:val="-4"/>
          <w:sz w:val="18"/>
          <w:szCs w:val="18"/>
        </w:rPr>
        <w:t>190,849</w:t>
      </w:r>
      <w:r w:rsidR="00534A4C" w:rsidRPr="00E12604">
        <w:rPr>
          <w:rFonts w:ascii="Arial" w:eastAsia="Arial Unicode MS" w:hAnsi="Arial" w:cs="Arial"/>
          <w:color w:val="000000"/>
          <w:spacing w:val="-4"/>
          <w:sz w:val="18"/>
          <w:szCs w:val="18"/>
        </w:rPr>
        <w:t>).</w:t>
      </w:r>
    </w:p>
    <w:p w14:paraId="0A40DD2B" w14:textId="77777777" w:rsidR="00534A4C" w:rsidRPr="00E12604" w:rsidRDefault="00534A4C" w:rsidP="00241EAE">
      <w:pPr>
        <w:tabs>
          <w:tab w:val="left" w:pos="1134"/>
        </w:tabs>
        <w:ind w:left="1080"/>
        <w:jc w:val="thaiDistribute"/>
        <w:rPr>
          <w:rFonts w:ascii="Arial" w:eastAsia="Arial Unicode MS" w:hAnsi="Arial" w:cs="Arial"/>
          <w:color w:val="000000"/>
          <w:spacing w:val="-4"/>
          <w:sz w:val="18"/>
          <w:szCs w:val="18"/>
        </w:rPr>
      </w:pPr>
    </w:p>
    <w:p w14:paraId="4EFC7F02" w14:textId="7F88D6B0" w:rsidR="00325BD1" w:rsidRPr="00E12604" w:rsidRDefault="00534A4C" w:rsidP="00241EAE">
      <w:pPr>
        <w:tabs>
          <w:tab w:val="left" w:pos="1134"/>
        </w:tabs>
        <w:ind w:left="1080"/>
        <w:jc w:val="thaiDistribute"/>
        <w:rPr>
          <w:rFonts w:ascii="Arial" w:eastAsia="Arial Unicode MS" w:hAnsi="Arial" w:cs="Arial"/>
          <w:color w:val="000000"/>
          <w:spacing w:val="-4"/>
          <w:sz w:val="18"/>
          <w:szCs w:val="18"/>
        </w:rPr>
      </w:pPr>
      <w:r w:rsidRPr="00E12604">
        <w:rPr>
          <w:rFonts w:ascii="Arial" w:eastAsia="Arial Unicode MS" w:hAnsi="Arial" w:cs="Arial"/>
          <w:color w:val="000000"/>
          <w:sz w:val="18"/>
          <w:szCs w:val="18"/>
        </w:rPr>
        <w:t>The fair value of debt instruments is based on close market price published by the Thai Bond Market Association</w:t>
      </w:r>
      <w:r w:rsidRPr="00E12604">
        <w:rPr>
          <w:rFonts w:ascii="Arial" w:eastAsia="Arial Unicode MS" w:hAnsi="Arial" w:cs="Arial"/>
          <w:color w:val="000000"/>
          <w:spacing w:val="-4"/>
          <w:sz w:val="18"/>
          <w:szCs w:val="18"/>
        </w:rPr>
        <w:t xml:space="preserve"> as at period-end. The fair value is within level </w:t>
      </w:r>
      <w:r w:rsidR="00296D9C" w:rsidRPr="00E12604">
        <w:rPr>
          <w:rFonts w:ascii="Arial" w:eastAsia="Arial Unicode MS" w:hAnsi="Arial" w:cs="Arial"/>
          <w:color w:val="000000"/>
          <w:spacing w:val="-4"/>
          <w:sz w:val="18"/>
          <w:szCs w:val="18"/>
        </w:rPr>
        <w:t>2</w:t>
      </w:r>
      <w:r w:rsidRPr="00E12604">
        <w:rPr>
          <w:rFonts w:ascii="Arial" w:eastAsia="Arial Unicode MS" w:hAnsi="Arial" w:cs="Arial"/>
          <w:color w:val="000000"/>
          <w:spacing w:val="-4"/>
          <w:sz w:val="18"/>
          <w:szCs w:val="18"/>
        </w:rPr>
        <w:t xml:space="preserve"> of the fair value hierarchy (Note </w:t>
      </w:r>
      <w:r w:rsidR="007854CC" w:rsidRPr="00E12604">
        <w:rPr>
          <w:rFonts w:ascii="Arial" w:eastAsia="Arial Unicode MS" w:hAnsi="Arial" w:cs="Arial"/>
          <w:color w:val="000000"/>
          <w:spacing w:val="-4"/>
          <w:sz w:val="18"/>
          <w:szCs w:val="18"/>
        </w:rPr>
        <w:t>6</w:t>
      </w:r>
      <w:r w:rsidRPr="00E12604">
        <w:rPr>
          <w:rFonts w:ascii="Arial" w:eastAsia="Arial Unicode MS" w:hAnsi="Arial" w:cs="Arial"/>
          <w:color w:val="000000"/>
          <w:spacing w:val="-4"/>
          <w:sz w:val="18"/>
          <w:szCs w:val="18"/>
        </w:rPr>
        <w:t>).</w:t>
      </w:r>
    </w:p>
    <w:p w14:paraId="2A0C0FAA" w14:textId="77777777" w:rsidR="003E134E" w:rsidRPr="00E12604" w:rsidRDefault="003E134E" w:rsidP="00241EAE">
      <w:pPr>
        <w:tabs>
          <w:tab w:val="left" w:pos="1134"/>
        </w:tabs>
        <w:ind w:left="1080"/>
        <w:jc w:val="thaiDistribute"/>
        <w:rPr>
          <w:rFonts w:ascii="Arial" w:eastAsia="Arial Unicode MS" w:hAnsi="Arial" w:cs="Arial"/>
          <w:color w:val="000000"/>
          <w:spacing w:val="-4"/>
          <w:sz w:val="18"/>
          <w:szCs w:val="18"/>
        </w:rPr>
      </w:pPr>
    </w:p>
    <w:p w14:paraId="5395037C" w14:textId="59CA8D09" w:rsidR="00534A4C" w:rsidRPr="00E12604" w:rsidRDefault="00C20A7D" w:rsidP="00321D63">
      <w:pPr>
        <w:tabs>
          <w:tab w:val="left" w:pos="1134"/>
        </w:tabs>
        <w:ind w:left="1080"/>
        <w:jc w:val="thaiDistribute"/>
        <w:rPr>
          <w:rFonts w:ascii="Arial" w:hAnsi="Arial" w:cs="Arial"/>
          <w:color w:val="000000"/>
          <w:sz w:val="18"/>
          <w:szCs w:val="18"/>
        </w:rPr>
      </w:pPr>
      <w:r w:rsidRPr="00E12604">
        <w:rPr>
          <w:rFonts w:ascii="Arial" w:hAnsi="Arial" w:cs="Arial"/>
          <w:b/>
          <w:bCs/>
          <w:color w:val="000000"/>
          <w:sz w:val="18"/>
          <w:szCs w:val="18"/>
        </w:rPr>
        <w:br w:type="page"/>
      </w:r>
    </w:p>
    <w:p w14:paraId="47A14A3D" w14:textId="7B61F4C2" w:rsidR="00325BD1" w:rsidRPr="00E12604" w:rsidRDefault="00325BD1" w:rsidP="00241EAE">
      <w:pPr>
        <w:tabs>
          <w:tab w:val="left" w:pos="1134"/>
        </w:tabs>
        <w:ind w:left="1080"/>
        <w:jc w:val="thaiDistribute"/>
        <w:rPr>
          <w:rFonts w:ascii="Arial" w:hAnsi="Arial" w:cs="Arial"/>
          <w:b/>
          <w:bCs/>
          <w:color w:val="000000"/>
          <w:sz w:val="18"/>
          <w:szCs w:val="18"/>
        </w:rPr>
      </w:pPr>
      <w:r w:rsidRPr="00E12604">
        <w:rPr>
          <w:rFonts w:ascii="Arial" w:hAnsi="Arial" w:cs="Arial"/>
          <w:b/>
          <w:bCs/>
          <w:color w:val="000000"/>
          <w:sz w:val="18"/>
          <w:szCs w:val="18"/>
        </w:rPr>
        <w:t>Investment in equity instrument</w:t>
      </w:r>
      <w:r w:rsidR="00AD2920" w:rsidRPr="00E12604">
        <w:rPr>
          <w:rFonts w:ascii="Arial" w:hAnsi="Arial" w:cs="Arial"/>
          <w:b/>
          <w:bCs/>
          <w:color w:val="000000"/>
          <w:sz w:val="18"/>
          <w:szCs w:val="18"/>
        </w:rPr>
        <w:t>s</w:t>
      </w:r>
    </w:p>
    <w:p w14:paraId="11A9F030" w14:textId="77777777" w:rsidR="00325BD1" w:rsidRPr="00E12604" w:rsidRDefault="00325BD1" w:rsidP="00241EAE">
      <w:pPr>
        <w:tabs>
          <w:tab w:val="left" w:pos="1134"/>
        </w:tabs>
        <w:ind w:left="1080"/>
        <w:jc w:val="thaiDistribute"/>
        <w:rPr>
          <w:rFonts w:ascii="Arial" w:hAnsi="Arial" w:cs="Arial"/>
          <w:b/>
          <w:bCs/>
          <w:color w:val="000000"/>
          <w:sz w:val="14"/>
          <w:szCs w:val="14"/>
        </w:rPr>
      </w:pPr>
    </w:p>
    <w:p w14:paraId="3F7015BD" w14:textId="16C5B0E9" w:rsidR="00325BD1" w:rsidRPr="00E12604" w:rsidRDefault="00325BD1" w:rsidP="00241EAE">
      <w:pPr>
        <w:ind w:left="1080"/>
        <w:jc w:val="thaiDistribute"/>
        <w:rPr>
          <w:rFonts w:ascii="Arial" w:eastAsia="Arial Unicode MS" w:hAnsi="Arial" w:cs="Arial"/>
          <w:color w:val="000000"/>
          <w:spacing w:val="-4"/>
          <w:sz w:val="18"/>
          <w:szCs w:val="18"/>
        </w:rPr>
      </w:pPr>
      <w:r w:rsidRPr="00E12604">
        <w:rPr>
          <w:rFonts w:ascii="Arial" w:eastAsia="Arial Unicode MS" w:hAnsi="Arial" w:cs="Arial"/>
          <w:color w:val="000000"/>
          <w:spacing w:val="-4"/>
          <w:sz w:val="18"/>
          <w:szCs w:val="18"/>
        </w:rPr>
        <w:t xml:space="preserve">As at </w:t>
      </w:r>
      <w:r w:rsidR="007854CC" w:rsidRPr="00E12604">
        <w:rPr>
          <w:rFonts w:ascii="Arial" w:eastAsia="Arial Unicode MS" w:hAnsi="Arial" w:cs="Arial"/>
          <w:color w:val="000000"/>
          <w:spacing w:val="-4"/>
          <w:sz w:val="18"/>
          <w:szCs w:val="18"/>
        </w:rPr>
        <w:t>30</w:t>
      </w:r>
      <w:r w:rsidRPr="00E12604">
        <w:rPr>
          <w:rFonts w:ascii="Arial" w:eastAsia="Arial Unicode MS" w:hAnsi="Arial" w:cs="Arial"/>
          <w:color w:val="000000"/>
          <w:spacing w:val="-4"/>
          <w:sz w:val="18"/>
          <w:szCs w:val="18"/>
          <w:cs/>
        </w:rPr>
        <w:t xml:space="preserve"> </w:t>
      </w:r>
      <w:r w:rsidRPr="00E12604">
        <w:rPr>
          <w:rFonts w:ascii="Arial" w:eastAsia="Arial Unicode MS" w:hAnsi="Arial" w:cs="Arial"/>
          <w:color w:val="000000"/>
          <w:spacing w:val="-4"/>
          <w:sz w:val="18"/>
          <w:szCs w:val="18"/>
        </w:rPr>
        <w:t xml:space="preserve">September </w:t>
      </w:r>
      <w:r w:rsidR="005B1D08" w:rsidRPr="00E12604">
        <w:rPr>
          <w:rFonts w:ascii="Arial" w:eastAsia="Arial Unicode MS" w:hAnsi="Arial" w:cs="Arial"/>
          <w:color w:val="000000"/>
          <w:spacing w:val="-4"/>
          <w:sz w:val="18"/>
          <w:szCs w:val="18"/>
        </w:rPr>
        <w:t>202</w:t>
      </w:r>
      <w:r w:rsidR="00A2263E" w:rsidRPr="00E12604">
        <w:rPr>
          <w:rFonts w:ascii="Arial" w:eastAsia="Arial Unicode MS" w:hAnsi="Arial" w:cs="Arial"/>
          <w:color w:val="000000"/>
          <w:spacing w:val="-4"/>
          <w:sz w:val="18"/>
          <w:szCs w:val="18"/>
        </w:rPr>
        <w:t>5</w:t>
      </w:r>
      <w:r w:rsidRPr="00E12604">
        <w:rPr>
          <w:rFonts w:ascii="Arial" w:eastAsia="Arial Unicode MS" w:hAnsi="Arial" w:cs="Arial"/>
          <w:color w:val="000000"/>
          <w:spacing w:val="-4"/>
          <w:sz w:val="18"/>
          <w:szCs w:val="18"/>
          <w:cs/>
        </w:rPr>
        <w:t xml:space="preserve"> </w:t>
      </w:r>
      <w:r w:rsidRPr="00E12604">
        <w:rPr>
          <w:rFonts w:ascii="Arial" w:eastAsia="Arial Unicode MS" w:hAnsi="Arial" w:cs="Arial"/>
          <w:color w:val="000000"/>
          <w:spacing w:val="-4"/>
          <w:sz w:val="18"/>
          <w:szCs w:val="18"/>
        </w:rPr>
        <w:t xml:space="preserve">and </w:t>
      </w:r>
      <w:r w:rsidR="005B1D08" w:rsidRPr="00E12604">
        <w:rPr>
          <w:rFonts w:ascii="Arial" w:eastAsia="Arial Unicode MS" w:hAnsi="Arial" w:cs="Arial"/>
          <w:color w:val="000000"/>
          <w:spacing w:val="-4"/>
          <w:sz w:val="18"/>
          <w:szCs w:val="18"/>
        </w:rPr>
        <w:t>202</w:t>
      </w:r>
      <w:r w:rsidR="00A2263E" w:rsidRPr="00E12604">
        <w:rPr>
          <w:rFonts w:ascii="Arial" w:eastAsia="Arial Unicode MS" w:hAnsi="Arial" w:cs="Arial"/>
          <w:color w:val="000000"/>
          <w:spacing w:val="-4"/>
          <w:sz w:val="18"/>
          <w:szCs w:val="18"/>
        </w:rPr>
        <w:t>4</w:t>
      </w:r>
      <w:r w:rsidRPr="00E12604">
        <w:rPr>
          <w:rFonts w:ascii="Arial" w:eastAsia="Arial Unicode MS" w:hAnsi="Arial" w:cs="Arial"/>
          <w:color w:val="000000"/>
          <w:spacing w:val="-4"/>
          <w:sz w:val="18"/>
          <w:szCs w:val="18"/>
        </w:rPr>
        <w:t>, the Group had</w:t>
      </w:r>
      <w:r w:rsidR="00711D28" w:rsidRPr="00E12604">
        <w:rPr>
          <w:rFonts w:ascii="Arial" w:eastAsia="Arial Unicode MS" w:hAnsi="Arial" w:cs="Arial"/>
          <w:color w:val="000000"/>
          <w:spacing w:val="-4"/>
          <w:sz w:val="18"/>
          <w:szCs w:val="18"/>
        </w:rPr>
        <w:t xml:space="preserve"> an</w:t>
      </w:r>
      <w:r w:rsidRPr="00E12604">
        <w:rPr>
          <w:rFonts w:ascii="Arial" w:eastAsia="Arial Unicode MS" w:hAnsi="Arial" w:cs="Arial"/>
          <w:color w:val="000000"/>
          <w:spacing w:val="-4"/>
          <w:sz w:val="18"/>
          <w:szCs w:val="18"/>
        </w:rPr>
        <w:t xml:space="preserve"> </w:t>
      </w:r>
      <w:r w:rsidR="00B13EE1" w:rsidRPr="00E12604">
        <w:rPr>
          <w:rFonts w:ascii="Arial" w:eastAsia="Arial Unicode MS" w:hAnsi="Arial" w:cs="Arial"/>
          <w:color w:val="000000"/>
          <w:spacing w:val="-4"/>
          <w:sz w:val="18"/>
          <w:szCs w:val="18"/>
        </w:rPr>
        <w:t>investment in unlisted equity instrument</w:t>
      </w:r>
      <w:r w:rsidR="00AD2920" w:rsidRPr="00E12604">
        <w:rPr>
          <w:rFonts w:ascii="Arial" w:eastAsia="Arial Unicode MS" w:hAnsi="Arial" w:cs="Arial"/>
          <w:color w:val="000000"/>
          <w:spacing w:val="-4"/>
          <w:sz w:val="18"/>
          <w:szCs w:val="18"/>
        </w:rPr>
        <w:t>s</w:t>
      </w:r>
      <w:r w:rsidR="00B13EE1" w:rsidRPr="00E12604">
        <w:rPr>
          <w:rFonts w:ascii="Arial" w:eastAsia="Arial Unicode MS" w:hAnsi="Arial" w:cs="Arial"/>
          <w:color w:val="000000"/>
          <w:spacing w:val="-4"/>
          <w:sz w:val="18"/>
          <w:szCs w:val="18"/>
        </w:rPr>
        <w:t xml:space="preserve"> </w:t>
      </w:r>
      <w:r w:rsidRPr="00E12604">
        <w:rPr>
          <w:rFonts w:ascii="Arial" w:eastAsia="Arial Unicode MS" w:hAnsi="Arial" w:cs="Arial"/>
          <w:color w:val="000000"/>
          <w:spacing w:val="-4"/>
          <w:sz w:val="18"/>
          <w:szCs w:val="18"/>
        </w:rPr>
        <w:t>as follows:</w:t>
      </w:r>
    </w:p>
    <w:p w14:paraId="175FEA61" w14:textId="77777777" w:rsidR="002E244D" w:rsidRPr="00E12604" w:rsidRDefault="002E244D" w:rsidP="00EF2738">
      <w:pPr>
        <w:tabs>
          <w:tab w:val="left" w:pos="1134"/>
        </w:tabs>
        <w:ind w:left="1080"/>
        <w:jc w:val="thaiDistribute"/>
        <w:rPr>
          <w:rFonts w:ascii="Arial" w:hAnsi="Arial" w:cs="Arial"/>
          <w:b/>
          <w:bCs/>
          <w:color w:val="000000"/>
          <w:sz w:val="14"/>
          <w:szCs w:val="14"/>
        </w:rPr>
      </w:pPr>
    </w:p>
    <w:tbl>
      <w:tblPr>
        <w:tblW w:w="8388" w:type="dxa"/>
        <w:tblInd w:w="1170" w:type="dxa"/>
        <w:tblLayout w:type="fixed"/>
        <w:tblLook w:val="04A0" w:firstRow="1" w:lastRow="0" w:firstColumn="1" w:lastColumn="0" w:noHBand="0" w:noVBand="1"/>
      </w:tblPr>
      <w:tblGrid>
        <w:gridCol w:w="1629"/>
        <w:gridCol w:w="1728"/>
        <w:gridCol w:w="1110"/>
        <w:gridCol w:w="992"/>
        <w:gridCol w:w="913"/>
        <w:gridCol w:w="1008"/>
        <w:gridCol w:w="1008"/>
      </w:tblGrid>
      <w:tr w:rsidR="00364858" w:rsidRPr="00E12604" w14:paraId="0E3F348A" w14:textId="0943CFED" w:rsidTr="00AB360D">
        <w:trPr>
          <w:trHeight w:val="160"/>
        </w:trPr>
        <w:tc>
          <w:tcPr>
            <w:tcW w:w="1629" w:type="dxa"/>
            <w:vAlign w:val="bottom"/>
          </w:tcPr>
          <w:p w14:paraId="49FEC542" w14:textId="77777777" w:rsidR="00364858" w:rsidRPr="00E12604" w:rsidRDefault="00364858" w:rsidP="00325BD1">
            <w:pPr>
              <w:keepNext/>
              <w:tabs>
                <w:tab w:val="left" w:pos="720"/>
                <w:tab w:val="decimal" w:pos="2412"/>
                <w:tab w:val="right" w:pos="6840"/>
                <w:tab w:val="right" w:pos="8820"/>
              </w:tabs>
              <w:ind w:left="-113" w:right="-72"/>
              <w:outlineLvl w:val="6"/>
              <w:rPr>
                <w:rFonts w:ascii="Arial" w:hAnsi="Arial" w:cs="Arial"/>
                <w:b/>
                <w:bCs/>
                <w:color w:val="000000"/>
                <w:sz w:val="16"/>
                <w:szCs w:val="16"/>
              </w:rPr>
            </w:pPr>
          </w:p>
        </w:tc>
        <w:tc>
          <w:tcPr>
            <w:tcW w:w="1728" w:type="dxa"/>
            <w:vAlign w:val="bottom"/>
          </w:tcPr>
          <w:p w14:paraId="4DE24766" w14:textId="77777777" w:rsidR="00364858" w:rsidRPr="00E12604" w:rsidRDefault="00364858" w:rsidP="0004542F">
            <w:pPr>
              <w:keepNext/>
              <w:tabs>
                <w:tab w:val="left" w:pos="720"/>
                <w:tab w:val="decimal" w:pos="2412"/>
                <w:tab w:val="right" w:pos="6840"/>
                <w:tab w:val="right" w:pos="8820"/>
              </w:tabs>
              <w:ind w:left="-100" w:right="-72"/>
              <w:jc w:val="center"/>
              <w:outlineLvl w:val="6"/>
              <w:rPr>
                <w:rFonts w:ascii="Arial" w:hAnsi="Arial" w:cs="Arial"/>
                <w:b/>
                <w:bCs/>
                <w:color w:val="000000"/>
                <w:sz w:val="16"/>
                <w:szCs w:val="16"/>
              </w:rPr>
            </w:pPr>
          </w:p>
        </w:tc>
        <w:tc>
          <w:tcPr>
            <w:tcW w:w="1110" w:type="dxa"/>
            <w:vAlign w:val="bottom"/>
          </w:tcPr>
          <w:p w14:paraId="7CD9E666" w14:textId="77777777" w:rsidR="00364858" w:rsidRPr="00E12604" w:rsidRDefault="00364858" w:rsidP="0004542F">
            <w:pPr>
              <w:ind w:left="-93" w:right="-72"/>
              <w:jc w:val="center"/>
              <w:rPr>
                <w:rFonts w:ascii="Arial" w:hAnsi="Arial" w:cs="Arial"/>
                <w:b/>
                <w:bCs/>
                <w:color w:val="000000"/>
                <w:sz w:val="16"/>
                <w:szCs w:val="16"/>
                <w:lang w:val="en-AU"/>
              </w:rPr>
            </w:pPr>
          </w:p>
        </w:tc>
        <w:tc>
          <w:tcPr>
            <w:tcW w:w="992" w:type="dxa"/>
            <w:tcBorders>
              <w:left w:val="nil"/>
              <w:right w:val="nil"/>
            </w:tcBorders>
            <w:vAlign w:val="bottom"/>
          </w:tcPr>
          <w:p w14:paraId="6776D4CA" w14:textId="43494056" w:rsidR="00364858" w:rsidRPr="00E12604" w:rsidRDefault="00364858" w:rsidP="0004542F">
            <w:pPr>
              <w:tabs>
                <w:tab w:val="left" w:pos="2160"/>
                <w:tab w:val="right" w:pos="6840"/>
                <w:tab w:val="right" w:pos="8820"/>
              </w:tabs>
              <w:overflowPunct w:val="0"/>
              <w:autoSpaceDE w:val="0"/>
              <w:autoSpaceDN w:val="0"/>
              <w:adjustRightInd w:val="0"/>
              <w:ind w:left="-93" w:right="-72"/>
              <w:jc w:val="center"/>
              <w:textAlignment w:val="baseline"/>
              <w:outlineLvl w:val="3"/>
              <w:rPr>
                <w:rFonts w:ascii="Arial" w:hAnsi="Arial" w:cs="Arial"/>
                <w:b/>
                <w:bCs/>
                <w:color w:val="000000"/>
                <w:sz w:val="16"/>
                <w:szCs w:val="16"/>
              </w:rPr>
            </w:pPr>
          </w:p>
        </w:tc>
        <w:tc>
          <w:tcPr>
            <w:tcW w:w="913" w:type="dxa"/>
            <w:tcBorders>
              <w:left w:val="nil"/>
              <w:right w:val="nil"/>
            </w:tcBorders>
            <w:vAlign w:val="bottom"/>
          </w:tcPr>
          <w:p w14:paraId="787BCC0F" w14:textId="33364030" w:rsidR="00364858" w:rsidRPr="00E12604" w:rsidRDefault="00364858" w:rsidP="0004542F">
            <w:pPr>
              <w:tabs>
                <w:tab w:val="left" w:pos="2160"/>
                <w:tab w:val="right" w:pos="6840"/>
                <w:tab w:val="right" w:pos="8820"/>
              </w:tabs>
              <w:overflowPunct w:val="0"/>
              <w:autoSpaceDE w:val="0"/>
              <w:autoSpaceDN w:val="0"/>
              <w:adjustRightInd w:val="0"/>
              <w:ind w:left="-93" w:right="-72"/>
              <w:jc w:val="center"/>
              <w:textAlignment w:val="baseline"/>
              <w:outlineLvl w:val="3"/>
              <w:rPr>
                <w:rFonts w:ascii="Arial" w:hAnsi="Arial" w:cs="Arial"/>
                <w:b/>
                <w:bCs/>
                <w:color w:val="000000"/>
                <w:sz w:val="16"/>
                <w:szCs w:val="16"/>
              </w:rPr>
            </w:pPr>
          </w:p>
        </w:tc>
        <w:tc>
          <w:tcPr>
            <w:tcW w:w="2016" w:type="dxa"/>
            <w:gridSpan w:val="2"/>
            <w:tcBorders>
              <w:left w:val="nil"/>
              <w:bottom w:val="single" w:sz="4" w:space="0" w:color="auto"/>
              <w:right w:val="nil"/>
            </w:tcBorders>
            <w:vAlign w:val="bottom"/>
          </w:tcPr>
          <w:p w14:paraId="0DED7EC7" w14:textId="77777777" w:rsidR="00364858" w:rsidRPr="00E12604" w:rsidRDefault="00364858" w:rsidP="00364858">
            <w:pPr>
              <w:ind w:right="-72"/>
              <w:jc w:val="center"/>
              <w:rPr>
                <w:rFonts w:ascii="Arial" w:hAnsi="Arial" w:cs="Arial"/>
                <w:b/>
                <w:bCs/>
                <w:color w:val="000000"/>
                <w:spacing w:val="-4"/>
                <w:sz w:val="16"/>
                <w:szCs w:val="16"/>
              </w:rPr>
            </w:pPr>
            <w:r w:rsidRPr="00E12604">
              <w:rPr>
                <w:rFonts w:ascii="Arial" w:hAnsi="Arial" w:cs="Arial"/>
                <w:b/>
                <w:bCs/>
                <w:color w:val="000000"/>
                <w:spacing w:val="-4"/>
                <w:sz w:val="16"/>
                <w:szCs w:val="16"/>
              </w:rPr>
              <w:t xml:space="preserve">Consolidated </w:t>
            </w:r>
          </w:p>
          <w:p w14:paraId="2C511607" w14:textId="10AD66DD" w:rsidR="00B13EE1" w:rsidRPr="00E12604" w:rsidRDefault="00B13EE1" w:rsidP="00325BD1">
            <w:pPr>
              <w:ind w:right="-72"/>
              <w:jc w:val="center"/>
              <w:rPr>
                <w:rFonts w:ascii="Arial" w:hAnsi="Arial" w:cs="Arial"/>
                <w:b/>
                <w:bCs/>
                <w:color w:val="000000"/>
                <w:spacing w:val="-4"/>
                <w:sz w:val="16"/>
                <w:szCs w:val="16"/>
              </w:rPr>
            </w:pPr>
            <w:r w:rsidRPr="00E12604">
              <w:rPr>
                <w:rFonts w:ascii="Arial" w:hAnsi="Arial" w:cs="Arial"/>
                <w:b/>
                <w:bCs/>
                <w:color w:val="000000"/>
                <w:spacing w:val="-4"/>
                <w:sz w:val="16"/>
                <w:szCs w:val="16"/>
              </w:rPr>
              <w:t xml:space="preserve">and Separated </w:t>
            </w:r>
          </w:p>
          <w:p w14:paraId="098C77B1" w14:textId="2F06A0BC" w:rsidR="00364858" w:rsidRPr="00E12604" w:rsidRDefault="00364858" w:rsidP="00325BD1">
            <w:pPr>
              <w:ind w:right="-72"/>
              <w:jc w:val="center"/>
              <w:rPr>
                <w:rFonts w:ascii="Arial" w:hAnsi="Arial" w:cs="Arial"/>
                <w:b/>
                <w:bCs/>
                <w:color w:val="000000"/>
                <w:spacing w:val="-4"/>
                <w:sz w:val="16"/>
                <w:szCs w:val="16"/>
              </w:rPr>
            </w:pPr>
            <w:r w:rsidRPr="00E12604">
              <w:rPr>
                <w:rFonts w:ascii="Arial" w:hAnsi="Arial" w:cs="Arial"/>
                <w:b/>
                <w:bCs/>
                <w:color w:val="000000"/>
                <w:spacing w:val="-4"/>
                <w:sz w:val="16"/>
                <w:szCs w:val="16"/>
              </w:rPr>
              <w:t>financial statements</w:t>
            </w:r>
          </w:p>
        </w:tc>
      </w:tr>
      <w:tr w:rsidR="00551110" w:rsidRPr="00E12604" w14:paraId="1DAFC3D5" w14:textId="3581FBF5" w:rsidTr="00AB360D">
        <w:trPr>
          <w:trHeight w:val="187"/>
        </w:trPr>
        <w:tc>
          <w:tcPr>
            <w:tcW w:w="1629" w:type="dxa"/>
            <w:vAlign w:val="bottom"/>
          </w:tcPr>
          <w:p w14:paraId="3FA7AF8A" w14:textId="77777777" w:rsidR="00551110" w:rsidRPr="00E12604" w:rsidRDefault="00551110" w:rsidP="00551110">
            <w:pPr>
              <w:keepNext/>
              <w:tabs>
                <w:tab w:val="left" w:pos="720"/>
                <w:tab w:val="decimal" w:pos="2412"/>
                <w:tab w:val="right" w:pos="6840"/>
                <w:tab w:val="right" w:pos="8820"/>
              </w:tabs>
              <w:ind w:left="-113" w:right="-72"/>
              <w:outlineLvl w:val="6"/>
              <w:rPr>
                <w:rFonts w:ascii="Arial" w:hAnsi="Arial" w:cs="Arial"/>
                <w:b/>
                <w:bCs/>
                <w:color w:val="000000"/>
                <w:sz w:val="16"/>
                <w:szCs w:val="16"/>
                <w:cs/>
              </w:rPr>
            </w:pPr>
          </w:p>
        </w:tc>
        <w:tc>
          <w:tcPr>
            <w:tcW w:w="1728" w:type="dxa"/>
            <w:vAlign w:val="bottom"/>
          </w:tcPr>
          <w:p w14:paraId="1F061787" w14:textId="77777777" w:rsidR="00551110" w:rsidRPr="00E12604" w:rsidRDefault="00551110" w:rsidP="00551110">
            <w:pPr>
              <w:keepNext/>
              <w:tabs>
                <w:tab w:val="left" w:pos="720"/>
                <w:tab w:val="decimal" w:pos="2412"/>
                <w:tab w:val="right" w:pos="6840"/>
                <w:tab w:val="right" w:pos="8820"/>
              </w:tabs>
              <w:ind w:left="-100" w:right="-72"/>
              <w:jc w:val="center"/>
              <w:outlineLvl w:val="6"/>
              <w:rPr>
                <w:rFonts w:ascii="Arial" w:hAnsi="Arial" w:cs="Arial"/>
                <w:b/>
                <w:bCs/>
                <w:color w:val="000000"/>
                <w:sz w:val="16"/>
                <w:szCs w:val="16"/>
              </w:rPr>
            </w:pPr>
          </w:p>
        </w:tc>
        <w:tc>
          <w:tcPr>
            <w:tcW w:w="1110" w:type="dxa"/>
            <w:vAlign w:val="bottom"/>
          </w:tcPr>
          <w:p w14:paraId="47C15A14" w14:textId="77777777" w:rsidR="00551110" w:rsidRPr="00E12604" w:rsidRDefault="00551110" w:rsidP="00551110">
            <w:pPr>
              <w:ind w:left="-93" w:right="-72"/>
              <w:jc w:val="center"/>
              <w:rPr>
                <w:rFonts w:ascii="Arial" w:hAnsi="Arial" w:cs="Arial"/>
                <w:b/>
                <w:bCs/>
                <w:color w:val="000000"/>
                <w:sz w:val="16"/>
                <w:szCs w:val="16"/>
                <w:lang w:val="en-AU"/>
              </w:rPr>
            </w:pPr>
          </w:p>
        </w:tc>
        <w:tc>
          <w:tcPr>
            <w:tcW w:w="992" w:type="dxa"/>
            <w:tcBorders>
              <w:left w:val="nil"/>
              <w:right w:val="nil"/>
            </w:tcBorders>
            <w:vAlign w:val="bottom"/>
          </w:tcPr>
          <w:p w14:paraId="5FA98868" w14:textId="77777777" w:rsidR="00551110" w:rsidRPr="00E12604" w:rsidRDefault="00551110" w:rsidP="00551110">
            <w:pPr>
              <w:ind w:left="-93" w:right="-72"/>
              <w:jc w:val="right"/>
              <w:rPr>
                <w:rFonts w:ascii="Arial" w:hAnsi="Arial" w:cs="Arial"/>
                <w:b/>
                <w:bCs/>
                <w:color w:val="000000"/>
                <w:sz w:val="16"/>
                <w:szCs w:val="16"/>
                <w:lang w:val="en-AU"/>
              </w:rPr>
            </w:pPr>
          </w:p>
        </w:tc>
        <w:tc>
          <w:tcPr>
            <w:tcW w:w="913" w:type="dxa"/>
            <w:tcBorders>
              <w:left w:val="nil"/>
              <w:right w:val="nil"/>
            </w:tcBorders>
            <w:vAlign w:val="bottom"/>
            <w:hideMark/>
          </w:tcPr>
          <w:p w14:paraId="05E2E124" w14:textId="77777777" w:rsidR="00551110" w:rsidRPr="00E12604" w:rsidRDefault="00551110" w:rsidP="00551110">
            <w:pPr>
              <w:keepNext/>
              <w:tabs>
                <w:tab w:val="left" w:pos="720"/>
                <w:tab w:val="decimal" w:pos="2412"/>
                <w:tab w:val="right" w:pos="6840"/>
                <w:tab w:val="right" w:pos="8820"/>
              </w:tabs>
              <w:ind w:left="-93" w:right="-72"/>
              <w:jc w:val="right"/>
              <w:outlineLvl w:val="6"/>
              <w:rPr>
                <w:rFonts w:ascii="Arial" w:hAnsi="Arial" w:cs="Arial"/>
                <w:b/>
                <w:bCs/>
                <w:color w:val="000000"/>
                <w:sz w:val="16"/>
                <w:szCs w:val="16"/>
              </w:rPr>
            </w:pPr>
            <w:r w:rsidRPr="00E12604">
              <w:rPr>
                <w:rFonts w:ascii="Arial" w:hAnsi="Arial" w:cs="Arial"/>
                <w:b/>
                <w:bCs/>
                <w:color w:val="000000"/>
                <w:sz w:val="16"/>
                <w:szCs w:val="16"/>
              </w:rPr>
              <w:t xml:space="preserve">% </w:t>
            </w:r>
          </w:p>
        </w:tc>
        <w:tc>
          <w:tcPr>
            <w:tcW w:w="1008" w:type="dxa"/>
            <w:tcBorders>
              <w:top w:val="single" w:sz="4" w:space="0" w:color="auto"/>
              <w:left w:val="nil"/>
              <w:bottom w:val="nil"/>
              <w:right w:val="nil"/>
            </w:tcBorders>
            <w:vAlign w:val="center"/>
          </w:tcPr>
          <w:p w14:paraId="6BE3D002" w14:textId="02E90498" w:rsidR="00551110" w:rsidRPr="00E12604" w:rsidRDefault="00551110" w:rsidP="00551110">
            <w:pPr>
              <w:ind w:right="-72"/>
              <w:jc w:val="right"/>
              <w:rPr>
                <w:rFonts w:ascii="Arial" w:hAnsi="Arial" w:cs="Arial"/>
                <w:b/>
                <w:bCs/>
                <w:color w:val="000000"/>
                <w:spacing w:val="-4"/>
                <w:sz w:val="16"/>
                <w:szCs w:val="16"/>
                <w:lang w:val="en-AU"/>
              </w:rPr>
            </w:pPr>
            <w:r w:rsidRPr="00E12604">
              <w:rPr>
                <w:rFonts w:ascii="Arial" w:hAnsi="Arial" w:cs="Arial"/>
                <w:b/>
                <w:bCs/>
                <w:color w:val="000000"/>
                <w:spacing w:val="-4"/>
                <w:sz w:val="16"/>
                <w:szCs w:val="16"/>
              </w:rPr>
              <w:t>2025</w:t>
            </w:r>
          </w:p>
        </w:tc>
        <w:tc>
          <w:tcPr>
            <w:tcW w:w="1008" w:type="dxa"/>
            <w:tcBorders>
              <w:top w:val="single" w:sz="4" w:space="0" w:color="auto"/>
              <w:left w:val="nil"/>
              <w:bottom w:val="nil"/>
              <w:right w:val="nil"/>
            </w:tcBorders>
            <w:vAlign w:val="center"/>
          </w:tcPr>
          <w:p w14:paraId="56ABAF48" w14:textId="095C6557" w:rsidR="00551110" w:rsidRPr="00E12604" w:rsidRDefault="00551110" w:rsidP="00551110">
            <w:pPr>
              <w:ind w:right="-72"/>
              <w:jc w:val="right"/>
              <w:rPr>
                <w:rFonts w:ascii="Arial" w:hAnsi="Arial" w:cs="Arial"/>
                <w:b/>
                <w:bCs/>
                <w:color w:val="000000"/>
                <w:spacing w:val="-4"/>
                <w:sz w:val="16"/>
                <w:szCs w:val="16"/>
                <w:lang w:val="en-AU"/>
              </w:rPr>
            </w:pPr>
            <w:r w:rsidRPr="00E12604">
              <w:rPr>
                <w:rFonts w:ascii="Arial" w:hAnsi="Arial" w:cs="Arial"/>
                <w:b/>
                <w:bCs/>
                <w:color w:val="000000"/>
                <w:spacing w:val="-4"/>
                <w:sz w:val="16"/>
                <w:szCs w:val="16"/>
              </w:rPr>
              <w:t>2024</w:t>
            </w:r>
          </w:p>
        </w:tc>
      </w:tr>
      <w:tr w:rsidR="00364858" w:rsidRPr="00E12604" w14:paraId="7749246D" w14:textId="13704FBA" w:rsidTr="00551110">
        <w:trPr>
          <w:trHeight w:val="187"/>
        </w:trPr>
        <w:tc>
          <w:tcPr>
            <w:tcW w:w="1629" w:type="dxa"/>
            <w:vAlign w:val="bottom"/>
          </w:tcPr>
          <w:p w14:paraId="7AF87374" w14:textId="77777777" w:rsidR="00364858" w:rsidRPr="00E12604" w:rsidRDefault="00364858" w:rsidP="00325BD1">
            <w:pPr>
              <w:keepNext/>
              <w:tabs>
                <w:tab w:val="left" w:pos="720"/>
                <w:tab w:val="decimal" w:pos="2412"/>
                <w:tab w:val="right" w:pos="6840"/>
                <w:tab w:val="right" w:pos="8820"/>
              </w:tabs>
              <w:ind w:left="-113" w:right="-72"/>
              <w:outlineLvl w:val="6"/>
              <w:rPr>
                <w:rFonts w:ascii="Arial" w:hAnsi="Arial" w:cs="Arial"/>
                <w:b/>
                <w:bCs/>
                <w:color w:val="000000"/>
                <w:sz w:val="16"/>
                <w:szCs w:val="16"/>
              </w:rPr>
            </w:pPr>
          </w:p>
        </w:tc>
        <w:tc>
          <w:tcPr>
            <w:tcW w:w="1728" w:type="dxa"/>
            <w:vAlign w:val="bottom"/>
            <w:hideMark/>
          </w:tcPr>
          <w:p w14:paraId="2872285F" w14:textId="34B23474" w:rsidR="00364858" w:rsidRPr="00E12604" w:rsidRDefault="0064447D" w:rsidP="0004542F">
            <w:pPr>
              <w:keepNext/>
              <w:tabs>
                <w:tab w:val="left" w:pos="720"/>
                <w:tab w:val="decimal" w:pos="2412"/>
                <w:tab w:val="right" w:pos="6840"/>
                <w:tab w:val="right" w:pos="8820"/>
              </w:tabs>
              <w:ind w:left="-100" w:right="-72"/>
              <w:jc w:val="center"/>
              <w:outlineLvl w:val="6"/>
              <w:rPr>
                <w:rFonts w:ascii="Arial" w:hAnsi="Arial" w:cs="Arial"/>
                <w:b/>
                <w:bCs/>
                <w:color w:val="000000"/>
                <w:sz w:val="16"/>
                <w:szCs w:val="16"/>
              </w:rPr>
            </w:pPr>
            <w:r w:rsidRPr="00E12604">
              <w:rPr>
                <w:rFonts w:ascii="Arial" w:hAnsi="Arial" w:cs="Arial"/>
                <w:b/>
                <w:bCs/>
                <w:color w:val="000000"/>
                <w:spacing w:val="-2"/>
                <w:sz w:val="16"/>
                <w:szCs w:val="16"/>
              </w:rPr>
              <w:t>Nature</w:t>
            </w:r>
            <w:r w:rsidR="00364858" w:rsidRPr="00E12604">
              <w:rPr>
                <w:rFonts w:ascii="Arial" w:hAnsi="Arial" w:cs="Arial"/>
                <w:b/>
                <w:bCs/>
                <w:color w:val="000000"/>
                <w:spacing w:val="-2"/>
                <w:sz w:val="16"/>
                <w:szCs w:val="16"/>
              </w:rPr>
              <w:t xml:space="preserve"> of</w:t>
            </w:r>
          </w:p>
        </w:tc>
        <w:tc>
          <w:tcPr>
            <w:tcW w:w="1110" w:type="dxa"/>
            <w:vAlign w:val="bottom"/>
            <w:hideMark/>
          </w:tcPr>
          <w:p w14:paraId="3E838879" w14:textId="77777777" w:rsidR="00364858" w:rsidRPr="00E12604" w:rsidRDefault="00364858" w:rsidP="0004542F">
            <w:pPr>
              <w:ind w:left="-93" w:right="-72"/>
              <w:jc w:val="center"/>
              <w:rPr>
                <w:rFonts w:ascii="Arial" w:hAnsi="Arial" w:cs="Arial"/>
                <w:b/>
                <w:bCs/>
                <w:color w:val="000000"/>
                <w:sz w:val="16"/>
                <w:szCs w:val="16"/>
              </w:rPr>
            </w:pPr>
            <w:r w:rsidRPr="00E12604">
              <w:rPr>
                <w:rFonts w:ascii="Arial" w:hAnsi="Arial" w:cs="Arial"/>
                <w:b/>
                <w:bCs/>
                <w:color w:val="000000"/>
                <w:sz w:val="16"/>
                <w:szCs w:val="16"/>
              </w:rPr>
              <w:t>Country of</w:t>
            </w:r>
          </w:p>
        </w:tc>
        <w:tc>
          <w:tcPr>
            <w:tcW w:w="992" w:type="dxa"/>
            <w:vAlign w:val="bottom"/>
            <w:hideMark/>
          </w:tcPr>
          <w:p w14:paraId="57175A21" w14:textId="77777777" w:rsidR="00364858" w:rsidRPr="00E12604" w:rsidRDefault="00364858" w:rsidP="0004542F">
            <w:pPr>
              <w:ind w:left="-93" w:right="-72"/>
              <w:jc w:val="right"/>
              <w:rPr>
                <w:rFonts w:ascii="Arial" w:hAnsi="Arial" w:cs="Arial"/>
                <w:b/>
                <w:bCs/>
                <w:color w:val="000000"/>
                <w:sz w:val="16"/>
                <w:szCs w:val="16"/>
                <w:lang w:val="en-AU"/>
              </w:rPr>
            </w:pPr>
            <w:r w:rsidRPr="00E12604">
              <w:rPr>
                <w:rFonts w:ascii="Arial" w:hAnsi="Arial" w:cs="Arial"/>
                <w:b/>
                <w:bCs/>
                <w:color w:val="000000"/>
                <w:sz w:val="16"/>
                <w:szCs w:val="16"/>
                <w:lang w:val="en-AU"/>
              </w:rPr>
              <w:t>Registered</w:t>
            </w:r>
          </w:p>
        </w:tc>
        <w:tc>
          <w:tcPr>
            <w:tcW w:w="913" w:type="dxa"/>
            <w:vAlign w:val="bottom"/>
            <w:hideMark/>
          </w:tcPr>
          <w:p w14:paraId="35E98B77" w14:textId="77777777" w:rsidR="00364858" w:rsidRPr="00E12604" w:rsidRDefault="00364858" w:rsidP="0004542F">
            <w:pPr>
              <w:keepNext/>
              <w:tabs>
                <w:tab w:val="left" w:pos="720"/>
                <w:tab w:val="decimal" w:pos="2412"/>
                <w:tab w:val="right" w:pos="6840"/>
                <w:tab w:val="right" w:pos="8820"/>
              </w:tabs>
              <w:ind w:left="-93" w:right="-72"/>
              <w:jc w:val="right"/>
              <w:outlineLvl w:val="6"/>
              <w:rPr>
                <w:rFonts w:ascii="Arial" w:hAnsi="Arial" w:cs="Arial"/>
                <w:b/>
                <w:bCs/>
                <w:color w:val="000000"/>
                <w:sz w:val="16"/>
                <w:szCs w:val="16"/>
              </w:rPr>
            </w:pPr>
            <w:r w:rsidRPr="00E12604">
              <w:rPr>
                <w:rFonts w:ascii="Arial" w:hAnsi="Arial" w:cs="Arial"/>
                <w:b/>
                <w:bCs/>
                <w:color w:val="000000"/>
                <w:sz w:val="16"/>
                <w:szCs w:val="16"/>
              </w:rPr>
              <w:t>Ownership</w:t>
            </w:r>
          </w:p>
        </w:tc>
        <w:tc>
          <w:tcPr>
            <w:tcW w:w="1008" w:type="dxa"/>
            <w:vAlign w:val="bottom"/>
            <w:hideMark/>
          </w:tcPr>
          <w:p w14:paraId="5B982826" w14:textId="7CA0F247" w:rsidR="00364858" w:rsidRPr="00E12604" w:rsidRDefault="00364858" w:rsidP="00325BD1">
            <w:pPr>
              <w:ind w:right="-72"/>
              <w:jc w:val="right"/>
              <w:rPr>
                <w:rFonts w:ascii="Arial" w:hAnsi="Arial" w:cs="Arial"/>
                <w:b/>
                <w:bCs/>
                <w:color w:val="000000"/>
                <w:spacing w:val="-4"/>
                <w:sz w:val="16"/>
                <w:szCs w:val="16"/>
                <w:lang w:val="en-AU"/>
              </w:rPr>
            </w:pPr>
            <w:r w:rsidRPr="00E12604">
              <w:rPr>
                <w:rFonts w:ascii="Arial" w:hAnsi="Arial" w:cs="Arial"/>
                <w:b/>
                <w:bCs/>
                <w:color w:val="000000"/>
                <w:spacing w:val="-4"/>
                <w:sz w:val="16"/>
                <w:szCs w:val="16"/>
                <w:lang w:val="en-AU"/>
              </w:rPr>
              <w:t>Fair value</w:t>
            </w:r>
          </w:p>
        </w:tc>
        <w:tc>
          <w:tcPr>
            <w:tcW w:w="1008" w:type="dxa"/>
          </w:tcPr>
          <w:p w14:paraId="56AF3BA1" w14:textId="68F3DAAC" w:rsidR="00364858" w:rsidRPr="00E12604" w:rsidRDefault="00364858" w:rsidP="00325BD1">
            <w:pPr>
              <w:ind w:right="-72"/>
              <w:jc w:val="right"/>
              <w:rPr>
                <w:rFonts w:ascii="Arial" w:hAnsi="Arial" w:cs="Arial"/>
                <w:b/>
                <w:bCs/>
                <w:color w:val="000000"/>
                <w:spacing w:val="-4"/>
                <w:sz w:val="16"/>
                <w:szCs w:val="16"/>
                <w:lang w:val="en-AU"/>
              </w:rPr>
            </w:pPr>
            <w:r w:rsidRPr="00E12604">
              <w:rPr>
                <w:rFonts w:ascii="Arial" w:hAnsi="Arial" w:cs="Arial"/>
                <w:b/>
                <w:bCs/>
                <w:color w:val="000000"/>
                <w:spacing w:val="-4"/>
                <w:sz w:val="16"/>
                <w:szCs w:val="16"/>
                <w:lang w:val="en-AU"/>
              </w:rPr>
              <w:t>At cost</w:t>
            </w:r>
          </w:p>
        </w:tc>
      </w:tr>
      <w:tr w:rsidR="00364858" w:rsidRPr="00E12604" w14:paraId="2E028988" w14:textId="1B8F7E03" w:rsidTr="00551110">
        <w:trPr>
          <w:trHeight w:val="187"/>
        </w:trPr>
        <w:tc>
          <w:tcPr>
            <w:tcW w:w="1629" w:type="dxa"/>
            <w:tcBorders>
              <w:top w:val="nil"/>
              <w:left w:val="nil"/>
              <w:bottom w:val="single" w:sz="4" w:space="0" w:color="auto"/>
              <w:right w:val="nil"/>
            </w:tcBorders>
            <w:vAlign w:val="bottom"/>
            <w:hideMark/>
          </w:tcPr>
          <w:p w14:paraId="4C0755A5" w14:textId="77777777" w:rsidR="00364858" w:rsidRPr="00E12604" w:rsidRDefault="00364858" w:rsidP="00325BD1">
            <w:pPr>
              <w:keepNext/>
              <w:tabs>
                <w:tab w:val="left" w:pos="720"/>
                <w:tab w:val="decimal" w:pos="2412"/>
                <w:tab w:val="right" w:pos="6840"/>
                <w:tab w:val="right" w:pos="8820"/>
              </w:tabs>
              <w:ind w:left="-113" w:right="-72"/>
              <w:jc w:val="center"/>
              <w:outlineLvl w:val="6"/>
              <w:rPr>
                <w:rFonts w:ascii="Arial" w:hAnsi="Arial" w:cs="Arial"/>
                <w:b/>
                <w:bCs/>
                <w:color w:val="000000"/>
                <w:sz w:val="16"/>
                <w:szCs w:val="16"/>
              </w:rPr>
            </w:pPr>
            <w:r w:rsidRPr="00E12604">
              <w:rPr>
                <w:rFonts w:ascii="Arial" w:hAnsi="Arial" w:cs="Arial"/>
                <w:b/>
                <w:bCs/>
                <w:color w:val="000000"/>
                <w:sz w:val="16"/>
                <w:szCs w:val="16"/>
              </w:rPr>
              <w:t>Company</w:t>
            </w:r>
          </w:p>
        </w:tc>
        <w:tc>
          <w:tcPr>
            <w:tcW w:w="1728" w:type="dxa"/>
            <w:tcBorders>
              <w:top w:val="nil"/>
              <w:left w:val="nil"/>
              <w:bottom w:val="single" w:sz="4" w:space="0" w:color="auto"/>
              <w:right w:val="nil"/>
            </w:tcBorders>
            <w:vAlign w:val="bottom"/>
            <w:hideMark/>
          </w:tcPr>
          <w:p w14:paraId="506D7215" w14:textId="77777777" w:rsidR="00364858" w:rsidRPr="00E12604" w:rsidRDefault="00364858" w:rsidP="0004542F">
            <w:pPr>
              <w:keepNext/>
              <w:tabs>
                <w:tab w:val="left" w:pos="720"/>
                <w:tab w:val="decimal" w:pos="2412"/>
                <w:tab w:val="right" w:pos="6840"/>
                <w:tab w:val="right" w:pos="8820"/>
              </w:tabs>
              <w:ind w:left="-100" w:right="-72"/>
              <w:jc w:val="center"/>
              <w:outlineLvl w:val="6"/>
              <w:rPr>
                <w:rFonts w:ascii="Arial" w:hAnsi="Arial" w:cs="Arial"/>
                <w:b/>
                <w:bCs/>
                <w:color w:val="000000"/>
                <w:spacing w:val="-2"/>
                <w:sz w:val="16"/>
                <w:szCs w:val="16"/>
              </w:rPr>
            </w:pPr>
            <w:r w:rsidRPr="00E12604">
              <w:rPr>
                <w:rFonts w:ascii="Arial" w:hAnsi="Arial" w:cs="Arial"/>
                <w:b/>
                <w:bCs/>
                <w:color w:val="000000"/>
                <w:spacing w:val="-2"/>
                <w:sz w:val="16"/>
                <w:szCs w:val="16"/>
              </w:rPr>
              <w:t>business</w:t>
            </w:r>
          </w:p>
        </w:tc>
        <w:tc>
          <w:tcPr>
            <w:tcW w:w="1110" w:type="dxa"/>
            <w:tcBorders>
              <w:top w:val="nil"/>
              <w:left w:val="nil"/>
              <w:bottom w:val="single" w:sz="4" w:space="0" w:color="auto"/>
              <w:right w:val="nil"/>
            </w:tcBorders>
            <w:vAlign w:val="bottom"/>
            <w:hideMark/>
          </w:tcPr>
          <w:p w14:paraId="11BE72FD" w14:textId="77777777" w:rsidR="00364858" w:rsidRPr="00E12604" w:rsidRDefault="00364858" w:rsidP="0004542F">
            <w:pPr>
              <w:ind w:left="-93" w:right="-72"/>
              <w:jc w:val="center"/>
              <w:rPr>
                <w:rFonts w:ascii="Arial" w:hAnsi="Arial" w:cs="Arial"/>
                <w:b/>
                <w:bCs/>
                <w:color w:val="000000"/>
                <w:sz w:val="16"/>
                <w:szCs w:val="16"/>
              </w:rPr>
            </w:pPr>
            <w:r w:rsidRPr="00E12604">
              <w:rPr>
                <w:rFonts w:ascii="Arial" w:hAnsi="Arial" w:cs="Arial"/>
                <w:b/>
                <w:bCs/>
                <w:color w:val="000000"/>
                <w:sz w:val="16"/>
                <w:szCs w:val="16"/>
              </w:rPr>
              <w:t>incorporation</w:t>
            </w:r>
          </w:p>
        </w:tc>
        <w:tc>
          <w:tcPr>
            <w:tcW w:w="992" w:type="dxa"/>
            <w:tcBorders>
              <w:top w:val="nil"/>
              <w:left w:val="nil"/>
              <w:bottom w:val="single" w:sz="4" w:space="0" w:color="auto"/>
              <w:right w:val="nil"/>
            </w:tcBorders>
            <w:vAlign w:val="bottom"/>
            <w:hideMark/>
          </w:tcPr>
          <w:p w14:paraId="524E01D7" w14:textId="77777777" w:rsidR="00364858" w:rsidRPr="00E12604" w:rsidRDefault="00364858" w:rsidP="0004542F">
            <w:pPr>
              <w:ind w:left="-93" w:right="-72"/>
              <w:jc w:val="right"/>
              <w:rPr>
                <w:rFonts w:ascii="Arial" w:hAnsi="Arial" w:cs="Arial"/>
                <w:b/>
                <w:bCs/>
                <w:color w:val="000000"/>
                <w:sz w:val="16"/>
                <w:szCs w:val="16"/>
                <w:lang w:val="en-AU"/>
              </w:rPr>
            </w:pPr>
            <w:r w:rsidRPr="00E12604">
              <w:rPr>
                <w:rFonts w:ascii="Arial" w:hAnsi="Arial" w:cs="Arial"/>
                <w:b/>
                <w:bCs/>
                <w:color w:val="000000"/>
                <w:sz w:val="16"/>
                <w:szCs w:val="16"/>
                <w:lang w:val="en-AU"/>
              </w:rPr>
              <w:t>capital</w:t>
            </w:r>
          </w:p>
        </w:tc>
        <w:tc>
          <w:tcPr>
            <w:tcW w:w="913" w:type="dxa"/>
            <w:tcBorders>
              <w:top w:val="nil"/>
              <w:left w:val="nil"/>
              <w:bottom w:val="single" w:sz="4" w:space="0" w:color="auto"/>
              <w:right w:val="nil"/>
            </w:tcBorders>
            <w:vAlign w:val="bottom"/>
            <w:hideMark/>
          </w:tcPr>
          <w:p w14:paraId="15A97C36" w14:textId="77777777" w:rsidR="00364858" w:rsidRPr="00E12604" w:rsidRDefault="00364858" w:rsidP="0004542F">
            <w:pPr>
              <w:keepNext/>
              <w:tabs>
                <w:tab w:val="left" w:pos="720"/>
                <w:tab w:val="decimal" w:pos="2412"/>
                <w:tab w:val="right" w:pos="6840"/>
                <w:tab w:val="right" w:pos="8820"/>
              </w:tabs>
              <w:ind w:left="-93" w:right="-72"/>
              <w:jc w:val="right"/>
              <w:outlineLvl w:val="6"/>
              <w:rPr>
                <w:rFonts w:ascii="Arial" w:hAnsi="Arial" w:cs="Arial"/>
                <w:b/>
                <w:bCs/>
                <w:color w:val="000000"/>
                <w:sz w:val="16"/>
                <w:szCs w:val="16"/>
              </w:rPr>
            </w:pPr>
            <w:r w:rsidRPr="00E12604">
              <w:rPr>
                <w:rFonts w:ascii="Arial" w:hAnsi="Arial" w:cs="Arial"/>
                <w:b/>
                <w:bCs/>
                <w:color w:val="000000"/>
                <w:sz w:val="16"/>
                <w:szCs w:val="16"/>
              </w:rPr>
              <w:t>interest</w:t>
            </w:r>
          </w:p>
        </w:tc>
        <w:tc>
          <w:tcPr>
            <w:tcW w:w="1008" w:type="dxa"/>
            <w:tcBorders>
              <w:top w:val="nil"/>
              <w:left w:val="nil"/>
              <w:bottom w:val="single" w:sz="4" w:space="0" w:color="auto"/>
              <w:right w:val="nil"/>
            </w:tcBorders>
            <w:vAlign w:val="bottom"/>
            <w:hideMark/>
          </w:tcPr>
          <w:p w14:paraId="220ED4B3" w14:textId="77777777" w:rsidR="00364858" w:rsidRPr="00E12604" w:rsidRDefault="00364858" w:rsidP="00325BD1">
            <w:pPr>
              <w:ind w:right="-72"/>
              <w:jc w:val="right"/>
              <w:rPr>
                <w:rFonts w:ascii="Arial" w:hAnsi="Arial" w:cs="Arial"/>
                <w:b/>
                <w:bCs/>
                <w:color w:val="000000"/>
                <w:spacing w:val="-4"/>
                <w:sz w:val="16"/>
                <w:szCs w:val="16"/>
                <w:lang w:val="en-AU"/>
              </w:rPr>
            </w:pPr>
            <w:r w:rsidRPr="00E12604">
              <w:rPr>
                <w:rFonts w:ascii="Arial" w:hAnsi="Arial" w:cs="Arial"/>
                <w:b/>
                <w:bCs/>
                <w:color w:val="000000"/>
                <w:spacing w:val="-4"/>
                <w:sz w:val="16"/>
                <w:szCs w:val="16"/>
              </w:rPr>
              <w:t>Baht</w:t>
            </w:r>
          </w:p>
        </w:tc>
        <w:tc>
          <w:tcPr>
            <w:tcW w:w="1008" w:type="dxa"/>
            <w:tcBorders>
              <w:top w:val="nil"/>
              <w:left w:val="nil"/>
              <w:bottom w:val="single" w:sz="4" w:space="0" w:color="auto"/>
              <w:right w:val="nil"/>
            </w:tcBorders>
          </w:tcPr>
          <w:p w14:paraId="6AE1E97E" w14:textId="10CA5141" w:rsidR="00364858" w:rsidRPr="00E12604" w:rsidRDefault="00364858" w:rsidP="00325BD1">
            <w:pPr>
              <w:ind w:right="-72"/>
              <w:jc w:val="right"/>
              <w:rPr>
                <w:rFonts w:ascii="Arial" w:hAnsi="Arial" w:cs="Arial"/>
                <w:b/>
                <w:bCs/>
                <w:color w:val="000000"/>
                <w:spacing w:val="-4"/>
                <w:sz w:val="16"/>
                <w:szCs w:val="16"/>
              </w:rPr>
            </w:pPr>
            <w:r w:rsidRPr="00E12604">
              <w:rPr>
                <w:rFonts w:ascii="Arial" w:hAnsi="Arial" w:cs="Arial"/>
                <w:b/>
                <w:bCs/>
                <w:color w:val="000000"/>
                <w:spacing w:val="-4"/>
                <w:sz w:val="16"/>
                <w:szCs w:val="16"/>
              </w:rPr>
              <w:t>Baht</w:t>
            </w:r>
          </w:p>
        </w:tc>
      </w:tr>
      <w:tr w:rsidR="00364858" w:rsidRPr="00E12604" w14:paraId="029790FE" w14:textId="77C76DA6" w:rsidTr="00551110">
        <w:trPr>
          <w:trHeight w:val="80"/>
        </w:trPr>
        <w:tc>
          <w:tcPr>
            <w:tcW w:w="1629" w:type="dxa"/>
            <w:tcBorders>
              <w:top w:val="single" w:sz="4" w:space="0" w:color="auto"/>
              <w:left w:val="nil"/>
              <w:right w:val="nil"/>
            </w:tcBorders>
            <w:vAlign w:val="bottom"/>
          </w:tcPr>
          <w:p w14:paraId="3262EA38" w14:textId="77777777" w:rsidR="00364858" w:rsidRPr="00E12604" w:rsidRDefault="00364858" w:rsidP="00EF2738">
            <w:pPr>
              <w:ind w:left="427" w:right="29"/>
              <w:rPr>
                <w:rFonts w:ascii="Arial" w:hAnsi="Arial" w:cs="Arial"/>
                <w:bCs/>
                <w:snapToGrid w:val="0"/>
                <w:color w:val="000000"/>
                <w:sz w:val="12"/>
                <w:szCs w:val="12"/>
                <w:lang w:eastAsia="th-TH"/>
              </w:rPr>
            </w:pPr>
          </w:p>
        </w:tc>
        <w:tc>
          <w:tcPr>
            <w:tcW w:w="1728" w:type="dxa"/>
            <w:tcBorders>
              <w:top w:val="single" w:sz="4" w:space="0" w:color="auto"/>
              <w:left w:val="nil"/>
              <w:right w:val="nil"/>
            </w:tcBorders>
            <w:vAlign w:val="bottom"/>
          </w:tcPr>
          <w:p w14:paraId="17C02895" w14:textId="77777777" w:rsidR="00364858" w:rsidRPr="00E12604" w:rsidRDefault="00364858" w:rsidP="00EF2738">
            <w:pPr>
              <w:ind w:left="427" w:right="29"/>
              <w:rPr>
                <w:rFonts w:ascii="Arial" w:hAnsi="Arial" w:cs="Arial"/>
                <w:bCs/>
                <w:snapToGrid w:val="0"/>
                <w:color w:val="000000"/>
                <w:sz w:val="12"/>
                <w:szCs w:val="12"/>
                <w:lang w:eastAsia="th-TH"/>
              </w:rPr>
            </w:pPr>
          </w:p>
        </w:tc>
        <w:tc>
          <w:tcPr>
            <w:tcW w:w="1110" w:type="dxa"/>
            <w:tcBorders>
              <w:top w:val="single" w:sz="4" w:space="0" w:color="auto"/>
              <w:left w:val="nil"/>
              <w:right w:val="nil"/>
            </w:tcBorders>
            <w:vAlign w:val="bottom"/>
          </w:tcPr>
          <w:p w14:paraId="41E1A57C" w14:textId="77777777" w:rsidR="00364858" w:rsidRPr="00E12604" w:rsidRDefault="00364858" w:rsidP="00EF2738">
            <w:pPr>
              <w:ind w:left="427" w:right="29"/>
              <w:rPr>
                <w:rFonts w:ascii="Arial" w:hAnsi="Arial" w:cs="Arial"/>
                <w:bCs/>
                <w:snapToGrid w:val="0"/>
                <w:color w:val="000000"/>
                <w:sz w:val="12"/>
                <w:szCs w:val="12"/>
                <w:lang w:eastAsia="th-TH"/>
              </w:rPr>
            </w:pPr>
          </w:p>
        </w:tc>
        <w:tc>
          <w:tcPr>
            <w:tcW w:w="992" w:type="dxa"/>
            <w:tcBorders>
              <w:top w:val="single" w:sz="4" w:space="0" w:color="auto"/>
              <w:left w:val="nil"/>
              <w:right w:val="nil"/>
            </w:tcBorders>
            <w:vAlign w:val="bottom"/>
          </w:tcPr>
          <w:p w14:paraId="08965939" w14:textId="77777777" w:rsidR="00364858" w:rsidRPr="00E12604" w:rsidRDefault="00364858" w:rsidP="00EF2738">
            <w:pPr>
              <w:ind w:left="427" w:right="29"/>
              <w:rPr>
                <w:rFonts w:ascii="Arial" w:hAnsi="Arial" w:cs="Arial"/>
                <w:bCs/>
                <w:snapToGrid w:val="0"/>
                <w:color w:val="000000"/>
                <w:sz w:val="12"/>
                <w:szCs w:val="12"/>
                <w:lang w:eastAsia="th-TH"/>
              </w:rPr>
            </w:pPr>
          </w:p>
        </w:tc>
        <w:tc>
          <w:tcPr>
            <w:tcW w:w="913" w:type="dxa"/>
            <w:tcBorders>
              <w:top w:val="single" w:sz="4" w:space="0" w:color="auto"/>
              <w:left w:val="nil"/>
              <w:right w:val="nil"/>
            </w:tcBorders>
            <w:vAlign w:val="bottom"/>
          </w:tcPr>
          <w:p w14:paraId="0AE984A6" w14:textId="77777777" w:rsidR="00364858" w:rsidRPr="00E12604" w:rsidRDefault="00364858" w:rsidP="00EF2738">
            <w:pPr>
              <w:ind w:left="427" w:right="29"/>
              <w:rPr>
                <w:rFonts w:ascii="Arial" w:hAnsi="Arial" w:cs="Arial"/>
                <w:bCs/>
                <w:snapToGrid w:val="0"/>
                <w:color w:val="000000"/>
                <w:sz w:val="12"/>
                <w:szCs w:val="12"/>
                <w:lang w:eastAsia="th-TH"/>
              </w:rPr>
            </w:pPr>
          </w:p>
        </w:tc>
        <w:tc>
          <w:tcPr>
            <w:tcW w:w="1008" w:type="dxa"/>
            <w:tcBorders>
              <w:top w:val="single" w:sz="4" w:space="0" w:color="auto"/>
              <w:left w:val="nil"/>
              <w:right w:val="nil"/>
            </w:tcBorders>
            <w:vAlign w:val="bottom"/>
          </w:tcPr>
          <w:p w14:paraId="3B929CD6" w14:textId="77777777" w:rsidR="00364858" w:rsidRPr="00E12604" w:rsidRDefault="00364858" w:rsidP="00EF2738">
            <w:pPr>
              <w:ind w:left="427" w:right="29"/>
              <w:rPr>
                <w:rFonts w:ascii="Arial" w:hAnsi="Arial" w:cs="Arial"/>
                <w:bCs/>
                <w:snapToGrid w:val="0"/>
                <w:color w:val="000000"/>
                <w:spacing w:val="-4"/>
                <w:sz w:val="12"/>
                <w:szCs w:val="12"/>
                <w:lang w:eastAsia="th-TH"/>
              </w:rPr>
            </w:pPr>
          </w:p>
        </w:tc>
        <w:tc>
          <w:tcPr>
            <w:tcW w:w="1008" w:type="dxa"/>
            <w:tcBorders>
              <w:top w:val="single" w:sz="4" w:space="0" w:color="auto"/>
              <w:left w:val="nil"/>
              <w:right w:val="nil"/>
            </w:tcBorders>
          </w:tcPr>
          <w:p w14:paraId="38C66248" w14:textId="77777777" w:rsidR="00364858" w:rsidRPr="00E12604" w:rsidRDefault="00364858" w:rsidP="00EF2738">
            <w:pPr>
              <w:ind w:left="427" w:right="29"/>
              <w:rPr>
                <w:rFonts w:ascii="Arial" w:hAnsi="Arial" w:cs="Arial"/>
                <w:bCs/>
                <w:snapToGrid w:val="0"/>
                <w:color w:val="000000"/>
                <w:spacing w:val="-4"/>
                <w:sz w:val="12"/>
                <w:szCs w:val="12"/>
                <w:lang w:eastAsia="th-TH"/>
              </w:rPr>
            </w:pPr>
          </w:p>
        </w:tc>
      </w:tr>
      <w:tr w:rsidR="00364858" w:rsidRPr="00E12604" w14:paraId="5314B3AE" w14:textId="2DB52A11" w:rsidTr="00551110">
        <w:tc>
          <w:tcPr>
            <w:tcW w:w="1629" w:type="dxa"/>
            <w:vAlign w:val="bottom"/>
            <w:hideMark/>
          </w:tcPr>
          <w:p w14:paraId="0BA20C2F" w14:textId="0C82BC29" w:rsidR="00364858" w:rsidRPr="00E12604" w:rsidRDefault="00364858" w:rsidP="009D49E8">
            <w:pPr>
              <w:ind w:left="-113"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Inoue Rubber Vietnam</w:t>
            </w:r>
          </w:p>
        </w:tc>
        <w:tc>
          <w:tcPr>
            <w:tcW w:w="1728" w:type="dxa"/>
            <w:vAlign w:val="bottom"/>
            <w:hideMark/>
          </w:tcPr>
          <w:p w14:paraId="62BA2B7C" w14:textId="77777777" w:rsidR="00364858" w:rsidRPr="00E12604" w:rsidRDefault="00364858" w:rsidP="0004542F">
            <w:pPr>
              <w:ind w:left="-100"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Manufacture of</w:t>
            </w:r>
          </w:p>
        </w:tc>
        <w:tc>
          <w:tcPr>
            <w:tcW w:w="1110" w:type="dxa"/>
            <w:vAlign w:val="bottom"/>
          </w:tcPr>
          <w:p w14:paraId="1B231EAA" w14:textId="77777777" w:rsidR="00364858" w:rsidRPr="00E12604" w:rsidRDefault="00364858" w:rsidP="0004542F">
            <w:pPr>
              <w:ind w:left="-93" w:right="-72"/>
              <w:jc w:val="center"/>
              <w:rPr>
                <w:rFonts w:ascii="Arial" w:hAnsi="Arial" w:cs="Arial"/>
                <w:bCs/>
                <w:snapToGrid w:val="0"/>
                <w:color w:val="000000"/>
                <w:spacing w:val="-4"/>
                <w:sz w:val="16"/>
                <w:szCs w:val="16"/>
                <w:lang w:eastAsia="th-TH"/>
              </w:rPr>
            </w:pPr>
          </w:p>
        </w:tc>
        <w:tc>
          <w:tcPr>
            <w:tcW w:w="992" w:type="dxa"/>
            <w:vAlign w:val="bottom"/>
          </w:tcPr>
          <w:p w14:paraId="2D5C1628" w14:textId="77777777" w:rsidR="00364858" w:rsidRPr="00E12604" w:rsidRDefault="00364858" w:rsidP="0004542F">
            <w:pPr>
              <w:ind w:left="-93" w:right="-72"/>
              <w:jc w:val="right"/>
              <w:rPr>
                <w:rFonts w:ascii="Arial" w:hAnsi="Arial" w:cs="Arial"/>
                <w:bCs/>
                <w:snapToGrid w:val="0"/>
                <w:color w:val="000000"/>
                <w:spacing w:val="-4"/>
                <w:sz w:val="16"/>
                <w:szCs w:val="16"/>
                <w:lang w:eastAsia="th-TH"/>
              </w:rPr>
            </w:pPr>
          </w:p>
        </w:tc>
        <w:tc>
          <w:tcPr>
            <w:tcW w:w="913" w:type="dxa"/>
            <w:vAlign w:val="bottom"/>
          </w:tcPr>
          <w:p w14:paraId="40CAD16D" w14:textId="77777777" w:rsidR="00364858" w:rsidRPr="00E12604" w:rsidRDefault="00364858" w:rsidP="0004542F">
            <w:pPr>
              <w:ind w:left="-93" w:right="-72"/>
              <w:jc w:val="right"/>
              <w:rPr>
                <w:rFonts w:ascii="Arial" w:hAnsi="Arial" w:cs="Arial"/>
                <w:bCs/>
                <w:snapToGrid w:val="0"/>
                <w:color w:val="000000"/>
                <w:spacing w:val="-4"/>
                <w:sz w:val="16"/>
                <w:szCs w:val="16"/>
                <w:lang w:eastAsia="th-TH"/>
              </w:rPr>
            </w:pPr>
          </w:p>
        </w:tc>
        <w:tc>
          <w:tcPr>
            <w:tcW w:w="1008" w:type="dxa"/>
            <w:vAlign w:val="bottom"/>
          </w:tcPr>
          <w:p w14:paraId="3FD114B8" w14:textId="77777777" w:rsidR="00364858" w:rsidRPr="00E12604" w:rsidRDefault="00364858" w:rsidP="00325BD1">
            <w:pPr>
              <w:overflowPunct w:val="0"/>
              <w:autoSpaceDE w:val="0"/>
              <w:autoSpaceDN w:val="0"/>
              <w:adjustRightInd w:val="0"/>
              <w:ind w:right="-72"/>
              <w:jc w:val="right"/>
              <w:textAlignment w:val="baseline"/>
              <w:rPr>
                <w:rFonts w:ascii="Arial" w:hAnsi="Arial" w:cs="Arial"/>
                <w:color w:val="000000"/>
                <w:spacing w:val="-4"/>
                <w:sz w:val="16"/>
                <w:szCs w:val="16"/>
              </w:rPr>
            </w:pPr>
          </w:p>
        </w:tc>
        <w:tc>
          <w:tcPr>
            <w:tcW w:w="1008" w:type="dxa"/>
          </w:tcPr>
          <w:p w14:paraId="1A1B93B6" w14:textId="77777777" w:rsidR="00364858" w:rsidRPr="00E12604" w:rsidRDefault="00364858" w:rsidP="00325BD1">
            <w:pPr>
              <w:overflowPunct w:val="0"/>
              <w:autoSpaceDE w:val="0"/>
              <w:autoSpaceDN w:val="0"/>
              <w:adjustRightInd w:val="0"/>
              <w:ind w:right="-72"/>
              <w:jc w:val="right"/>
              <w:textAlignment w:val="baseline"/>
              <w:rPr>
                <w:rFonts w:ascii="Arial" w:hAnsi="Arial" w:cs="Arial"/>
                <w:color w:val="000000"/>
                <w:spacing w:val="-4"/>
                <w:sz w:val="16"/>
                <w:szCs w:val="16"/>
              </w:rPr>
            </w:pPr>
          </w:p>
        </w:tc>
      </w:tr>
      <w:tr w:rsidR="00364858" w:rsidRPr="00E12604" w14:paraId="14621B94" w14:textId="2EFE762C" w:rsidTr="00551110">
        <w:tc>
          <w:tcPr>
            <w:tcW w:w="1629" w:type="dxa"/>
            <w:vAlign w:val="bottom"/>
            <w:hideMark/>
          </w:tcPr>
          <w:p w14:paraId="5C3DF612" w14:textId="0E791B88" w:rsidR="00364858" w:rsidRPr="00E12604" w:rsidRDefault="00364858" w:rsidP="009D49E8">
            <w:pPr>
              <w:tabs>
                <w:tab w:val="left" w:pos="30"/>
              </w:tabs>
              <w:ind w:left="-113"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Company Limited</w:t>
            </w:r>
          </w:p>
        </w:tc>
        <w:tc>
          <w:tcPr>
            <w:tcW w:w="1728" w:type="dxa"/>
            <w:vAlign w:val="bottom"/>
            <w:hideMark/>
          </w:tcPr>
          <w:p w14:paraId="501604E7" w14:textId="77777777" w:rsidR="00364858" w:rsidRPr="00E12604" w:rsidRDefault="00364858" w:rsidP="0004542F">
            <w:pPr>
              <w:ind w:left="-100"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tires and tubes of</w:t>
            </w:r>
          </w:p>
        </w:tc>
        <w:tc>
          <w:tcPr>
            <w:tcW w:w="1110" w:type="dxa"/>
            <w:vAlign w:val="bottom"/>
          </w:tcPr>
          <w:p w14:paraId="77C6EF20" w14:textId="77777777" w:rsidR="00364858" w:rsidRPr="00E12604" w:rsidRDefault="00364858" w:rsidP="0004542F">
            <w:pPr>
              <w:ind w:left="-93" w:right="-72"/>
              <w:jc w:val="center"/>
              <w:rPr>
                <w:rFonts w:ascii="Arial" w:hAnsi="Arial" w:cs="Arial"/>
                <w:bCs/>
                <w:snapToGrid w:val="0"/>
                <w:color w:val="000000"/>
                <w:spacing w:val="-4"/>
                <w:sz w:val="16"/>
                <w:szCs w:val="16"/>
                <w:lang w:eastAsia="th-TH"/>
              </w:rPr>
            </w:pPr>
          </w:p>
        </w:tc>
        <w:tc>
          <w:tcPr>
            <w:tcW w:w="992" w:type="dxa"/>
            <w:vAlign w:val="bottom"/>
          </w:tcPr>
          <w:p w14:paraId="25D09D55" w14:textId="77777777" w:rsidR="00364858" w:rsidRPr="00E12604" w:rsidRDefault="00364858" w:rsidP="0004542F">
            <w:pPr>
              <w:ind w:left="-93" w:right="-72"/>
              <w:jc w:val="right"/>
              <w:rPr>
                <w:rFonts w:ascii="Arial" w:hAnsi="Arial" w:cs="Arial"/>
                <w:bCs/>
                <w:snapToGrid w:val="0"/>
                <w:color w:val="000000"/>
                <w:spacing w:val="-4"/>
                <w:sz w:val="16"/>
                <w:szCs w:val="16"/>
                <w:lang w:eastAsia="th-TH"/>
              </w:rPr>
            </w:pPr>
          </w:p>
        </w:tc>
        <w:tc>
          <w:tcPr>
            <w:tcW w:w="913" w:type="dxa"/>
            <w:vAlign w:val="bottom"/>
          </w:tcPr>
          <w:p w14:paraId="4F307F59" w14:textId="77777777" w:rsidR="00364858" w:rsidRPr="00E12604" w:rsidRDefault="00364858" w:rsidP="0004542F">
            <w:pPr>
              <w:ind w:left="-93" w:right="-72"/>
              <w:jc w:val="right"/>
              <w:rPr>
                <w:rFonts w:ascii="Arial" w:hAnsi="Arial" w:cs="Arial"/>
                <w:bCs/>
                <w:snapToGrid w:val="0"/>
                <w:color w:val="000000"/>
                <w:spacing w:val="-4"/>
                <w:sz w:val="16"/>
                <w:szCs w:val="16"/>
                <w:lang w:eastAsia="th-TH"/>
              </w:rPr>
            </w:pPr>
          </w:p>
        </w:tc>
        <w:tc>
          <w:tcPr>
            <w:tcW w:w="1008" w:type="dxa"/>
            <w:vAlign w:val="bottom"/>
          </w:tcPr>
          <w:p w14:paraId="12925F63" w14:textId="77777777" w:rsidR="00364858" w:rsidRPr="00E12604" w:rsidRDefault="00364858" w:rsidP="00325BD1">
            <w:pPr>
              <w:overflowPunct w:val="0"/>
              <w:autoSpaceDE w:val="0"/>
              <w:autoSpaceDN w:val="0"/>
              <w:adjustRightInd w:val="0"/>
              <w:ind w:right="-72"/>
              <w:jc w:val="right"/>
              <w:textAlignment w:val="baseline"/>
              <w:rPr>
                <w:rFonts w:ascii="Arial" w:hAnsi="Arial" w:cs="Arial"/>
                <w:color w:val="000000"/>
                <w:spacing w:val="-4"/>
                <w:sz w:val="16"/>
                <w:szCs w:val="16"/>
              </w:rPr>
            </w:pPr>
          </w:p>
        </w:tc>
        <w:tc>
          <w:tcPr>
            <w:tcW w:w="1008" w:type="dxa"/>
          </w:tcPr>
          <w:p w14:paraId="730853A4" w14:textId="77777777" w:rsidR="00364858" w:rsidRPr="00E12604" w:rsidRDefault="00364858" w:rsidP="00325BD1">
            <w:pPr>
              <w:overflowPunct w:val="0"/>
              <w:autoSpaceDE w:val="0"/>
              <w:autoSpaceDN w:val="0"/>
              <w:adjustRightInd w:val="0"/>
              <w:ind w:right="-72"/>
              <w:jc w:val="right"/>
              <w:textAlignment w:val="baseline"/>
              <w:rPr>
                <w:rFonts w:ascii="Arial" w:hAnsi="Arial" w:cs="Arial"/>
                <w:color w:val="000000"/>
                <w:spacing w:val="-4"/>
                <w:sz w:val="16"/>
                <w:szCs w:val="16"/>
              </w:rPr>
            </w:pPr>
          </w:p>
        </w:tc>
      </w:tr>
      <w:tr w:rsidR="00551110" w:rsidRPr="00E12604" w14:paraId="41F6EE08" w14:textId="217DBCBB" w:rsidTr="00551110">
        <w:tc>
          <w:tcPr>
            <w:tcW w:w="1629" w:type="dxa"/>
            <w:vAlign w:val="bottom"/>
          </w:tcPr>
          <w:p w14:paraId="12C8C29A" w14:textId="77777777" w:rsidR="00551110" w:rsidRPr="00E12604" w:rsidRDefault="00551110" w:rsidP="00551110">
            <w:pPr>
              <w:ind w:left="-113" w:right="-72"/>
              <w:rPr>
                <w:rFonts w:ascii="Arial" w:hAnsi="Arial" w:cs="Arial"/>
                <w:bCs/>
                <w:snapToGrid w:val="0"/>
                <w:color w:val="000000"/>
                <w:spacing w:val="-4"/>
                <w:sz w:val="16"/>
                <w:szCs w:val="16"/>
                <w:lang w:eastAsia="th-TH"/>
              </w:rPr>
            </w:pPr>
          </w:p>
        </w:tc>
        <w:tc>
          <w:tcPr>
            <w:tcW w:w="1728" w:type="dxa"/>
            <w:vAlign w:val="bottom"/>
            <w:hideMark/>
          </w:tcPr>
          <w:p w14:paraId="3ADE4C83" w14:textId="76A47695" w:rsidR="00551110" w:rsidRPr="00E12604" w:rsidRDefault="00551110" w:rsidP="00551110">
            <w:pPr>
              <w:ind w:left="-100"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motorcycles</w:t>
            </w:r>
          </w:p>
        </w:tc>
        <w:tc>
          <w:tcPr>
            <w:tcW w:w="1110" w:type="dxa"/>
            <w:vAlign w:val="bottom"/>
          </w:tcPr>
          <w:p w14:paraId="7D2A0AC3" w14:textId="77777777" w:rsidR="00551110" w:rsidRPr="00E12604" w:rsidRDefault="00551110" w:rsidP="00551110">
            <w:pPr>
              <w:ind w:left="-93" w:right="-72"/>
              <w:jc w:val="center"/>
              <w:rPr>
                <w:rFonts w:ascii="Arial" w:hAnsi="Arial" w:cs="Arial"/>
                <w:bCs/>
                <w:snapToGrid w:val="0"/>
                <w:color w:val="000000"/>
                <w:spacing w:val="-4"/>
                <w:sz w:val="16"/>
                <w:szCs w:val="16"/>
                <w:lang w:eastAsia="th-TH"/>
              </w:rPr>
            </w:pPr>
          </w:p>
        </w:tc>
        <w:tc>
          <w:tcPr>
            <w:tcW w:w="992" w:type="dxa"/>
            <w:vAlign w:val="bottom"/>
          </w:tcPr>
          <w:p w14:paraId="50EBDE7D" w14:textId="77777777" w:rsidR="00551110" w:rsidRPr="00E12604" w:rsidRDefault="00551110" w:rsidP="00551110">
            <w:pPr>
              <w:ind w:left="-93" w:right="-72"/>
              <w:jc w:val="right"/>
              <w:rPr>
                <w:rFonts w:ascii="Arial" w:hAnsi="Arial" w:cs="Arial"/>
                <w:bCs/>
                <w:snapToGrid w:val="0"/>
                <w:color w:val="000000"/>
                <w:spacing w:val="-4"/>
                <w:sz w:val="16"/>
                <w:szCs w:val="16"/>
                <w:lang w:eastAsia="th-TH"/>
              </w:rPr>
            </w:pPr>
          </w:p>
        </w:tc>
        <w:tc>
          <w:tcPr>
            <w:tcW w:w="913" w:type="dxa"/>
            <w:vAlign w:val="bottom"/>
          </w:tcPr>
          <w:p w14:paraId="03C340CC" w14:textId="77777777" w:rsidR="00551110" w:rsidRPr="00E12604" w:rsidRDefault="00551110" w:rsidP="00551110">
            <w:pPr>
              <w:ind w:left="-93" w:right="-72"/>
              <w:jc w:val="right"/>
              <w:rPr>
                <w:rFonts w:ascii="Arial" w:hAnsi="Arial" w:cs="Arial"/>
                <w:bCs/>
                <w:snapToGrid w:val="0"/>
                <w:color w:val="000000"/>
                <w:spacing w:val="-4"/>
                <w:sz w:val="16"/>
                <w:szCs w:val="16"/>
                <w:lang w:eastAsia="th-TH"/>
              </w:rPr>
            </w:pPr>
          </w:p>
        </w:tc>
        <w:tc>
          <w:tcPr>
            <w:tcW w:w="1008" w:type="dxa"/>
            <w:vAlign w:val="bottom"/>
          </w:tcPr>
          <w:p w14:paraId="74998E59" w14:textId="484C70E8" w:rsidR="00551110" w:rsidRPr="00E12604" w:rsidRDefault="00551110" w:rsidP="00551110">
            <w:pPr>
              <w:overflowPunct w:val="0"/>
              <w:autoSpaceDE w:val="0"/>
              <w:autoSpaceDN w:val="0"/>
              <w:adjustRightInd w:val="0"/>
              <w:ind w:right="-72"/>
              <w:jc w:val="right"/>
              <w:textAlignment w:val="baseline"/>
              <w:rPr>
                <w:rFonts w:ascii="Arial" w:hAnsi="Arial" w:cs="Arial"/>
                <w:color w:val="000000"/>
                <w:spacing w:val="-4"/>
                <w:sz w:val="16"/>
                <w:szCs w:val="16"/>
              </w:rPr>
            </w:pPr>
          </w:p>
        </w:tc>
        <w:tc>
          <w:tcPr>
            <w:tcW w:w="1008" w:type="dxa"/>
            <w:vAlign w:val="bottom"/>
          </w:tcPr>
          <w:p w14:paraId="6FBE190A" w14:textId="6556A6DE" w:rsidR="00551110" w:rsidRPr="00E12604" w:rsidRDefault="00551110" w:rsidP="00551110">
            <w:pPr>
              <w:overflowPunct w:val="0"/>
              <w:autoSpaceDE w:val="0"/>
              <w:autoSpaceDN w:val="0"/>
              <w:adjustRightInd w:val="0"/>
              <w:ind w:right="-72"/>
              <w:jc w:val="right"/>
              <w:textAlignment w:val="baseline"/>
              <w:rPr>
                <w:rFonts w:ascii="Arial" w:hAnsi="Arial" w:cs="Arial"/>
                <w:color w:val="000000"/>
                <w:spacing w:val="-4"/>
                <w:sz w:val="16"/>
                <w:szCs w:val="16"/>
              </w:rPr>
            </w:pPr>
          </w:p>
        </w:tc>
      </w:tr>
      <w:tr w:rsidR="00551110" w:rsidRPr="00E12604" w14:paraId="03FE1E44" w14:textId="6AD37CEE" w:rsidTr="00551110">
        <w:tc>
          <w:tcPr>
            <w:tcW w:w="1629" w:type="dxa"/>
            <w:vAlign w:val="bottom"/>
          </w:tcPr>
          <w:p w14:paraId="391692EE" w14:textId="77777777" w:rsidR="00551110" w:rsidRPr="00E12604" w:rsidRDefault="00551110" w:rsidP="00551110">
            <w:pPr>
              <w:ind w:left="-113" w:right="-72"/>
              <w:rPr>
                <w:rFonts w:ascii="Arial" w:hAnsi="Arial" w:cs="Arial"/>
                <w:bCs/>
                <w:snapToGrid w:val="0"/>
                <w:color w:val="000000"/>
                <w:spacing w:val="-4"/>
                <w:sz w:val="16"/>
                <w:szCs w:val="16"/>
                <w:lang w:eastAsia="th-TH"/>
              </w:rPr>
            </w:pPr>
          </w:p>
        </w:tc>
        <w:tc>
          <w:tcPr>
            <w:tcW w:w="1728" w:type="dxa"/>
            <w:vAlign w:val="bottom"/>
            <w:hideMark/>
          </w:tcPr>
          <w:p w14:paraId="320F8F20" w14:textId="77777777" w:rsidR="00551110" w:rsidRPr="00E12604" w:rsidRDefault="00551110" w:rsidP="00551110">
            <w:pPr>
              <w:ind w:left="-100"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 xml:space="preserve">and industrial </w:t>
            </w:r>
            <w:r w:rsidRPr="00E12604">
              <w:rPr>
                <w:rFonts w:ascii="Arial" w:hAnsi="Arial" w:cs="Arial"/>
                <w:bCs/>
                <w:snapToGrid w:val="0"/>
                <w:color w:val="000000"/>
                <w:spacing w:val="-6"/>
                <w:sz w:val="16"/>
                <w:szCs w:val="16"/>
                <w:lang w:eastAsia="th-TH"/>
              </w:rPr>
              <w:t>elastomer rubber parts</w:t>
            </w:r>
          </w:p>
        </w:tc>
        <w:tc>
          <w:tcPr>
            <w:tcW w:w="1110" w:type="dxa"/>
            <w:vAlign w:val="bottom"/>
            <w:hideMark/>
          </w:tcPr>
          <w:p w14:paraId="19F29039" w14:textId="77777777" w:rsidR="00551110" w:rsidRPr="00E12604" w:rsidRDefault="00551110" w:rsidP="00551110">
            <w:pPr>
              <w:ind w:left="-93" w:right="-72"/>
              <w:jc w:val="center"/>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Vietnam</w:t>
            </w:r>
          </w:p>
        </w:tc>
        <w:tc>
          <w:tcPr>
            <w:tcW w:w="992" w:type="dxa"/>
            <w:vAlign w:val="bottom"/>
            <w:hideMark/>
          </w:tcPr>
          <w:p w14:paraId="0993AD22" w14:textId="4A21298F" w:rsidR="00551110" w:rsidRPr="00E12604" w:rsidRDefault="00551110" w:rsidP="00551110">
            <w:pPr>
              <w:ind w:left="-93" w:right="-72"/>
              <w:jc w:val="right"/>
              <w:rPr>
                <w:rFonts w:ascii="Arial" w:hAnsi="Arial" w:cs="Arial"/>
                <w:bCs/>
                <w:snapToGrid w:val="0"/>
                <w:color w:val="000000"/>
                <w:spacing w:val="-4"/>
                <w:sz w:val="16"/>
                <w:szCs w:val="16"/>
                <w:lang w:eastAsia="th-TH"/>
              </w:rPr>
            </w:pPr>
            <w:r w:rsidRPr="00E12604">
              <w:rPr>
                <w:rFonts w:ascii="Arial" w:hAnsi="Arial" w:cs="Arial"/>
                <w:bCs/>
                <w:snapToGrid w:val="0"/>
                <w:color w:val="000000"/>
                <w:spacing w:val="-4"/>
                <w:sz w:val="16"/>
                <w:szCs w:val="16"/>
                <w:lang w:eastAsia="th-TH"/>
              </w:rPr>
              <w:t xml:space="preserve">US Dollars </w:t>
            </w:r>
            <w:r w:rsidRPr="00E12604">
              <w:rPr>
                <w:rFonts w:ascii="Arial" w:hAnsi="Arial" w:cs="Arial"/>
                <w:bCs/>
                <w:snapToGrid w:val="0"/>
                <w:color w:val="000000"/>
                <w:spacing w:val="-4"/>
                <w:sz w:val="16"/>
                <w:szCs w:val="16"/>
                <w:lang w:eastAsia="th-TH"/>
              </w:rPr>
              <w:br/>
              <w:t>12.5 million</w:t>
            </w:r>
          </w:p>
        </w:tc>
        <w:tc>
          <w:tcPr>
            <w:tcW w:w="913" w:type="dxa"/>
            <w:vAlign w:val="bottom"/>
          </w:tcPr>
          <w:p w14:paraId="01659D57" w14:textId="393033B3" w:rsidR="00551110" w:rsidRPr="00E12604" w:rsidRDefault="00551110" w:rsidP="00551110">
            <w:pPr>
              <w:ind w:left="-93" w:right="-72"/>
              <w:jc w:val="right"/>
              <w:rPr>
                <w:rFonts w:ascii="Arial" w:hAnsi="Arial" w:cs="Arial"/>
                <w:bCs/>
                <w:snapToGrid w:val="0"/>
                <w:color w:val="000000"/>
                <w:spacing w:val="-4"/>
                <w:sz w:val="16"/>
                <w:szCs w:val="20"/>
                <w:lang w:eastAsia="th-TH"/>
              </w:rPr>
            </w:pPr>
            <w:r w:rsidRPr="00E12604">
              <w:rPr>
                <w:rFonts w:ascii="Arial" w:hAnsi="Arial" w:cs="Arial"/>
                <w:bCs/>
                <w:snapToGrid w:val="0"/>
                <w:color w:val="000000"/>
                <w:spacing w:val="-4"/>
                <w:sz w:val="16"/>
                <w:szCs w:val="16"/>
                <w:lang w:eastAsia="th-TH"/>
              </w:rPr>
              <w:t>8</w:t>
            </w:r>
            <w:r w:rsidRPr="00E12604">
              <w:rPr>
                <w:rFonts w:ascii="Arial" w:hAnsi="Arial" w:cs="Arial"/>
                <w:bCs/>
                <w:snapToGrid w:val="0"/>
                <w:color w:val="000000"/>
                <w:spacing w:val="-4"/>
                <w:sz w:val="16"/>
                <w:szCs w:val="20"/>
                <w:lang w:eastAsia="th-TH"/>
              </w:rPr>
              <w:t>.0</w:t>
            </w:r>
          </w:p>
        </w:tc>
        <w:tc>
          <w:tcPr>
            <w:tcW w:w="1008" w:type="dxa"/>
            <w:tcBorders>
              <w:top w:val="nil"/>
              <w:left w:val="nil"/>
              <w:right w:val="nil"/>
            </w:tcBorders>
            <w:vAlign w:val="bottom"/>
          </w:tcPr>
          <w:p w14:paraId="3251B79F" w14:textId="5FEC8D54" w:rsidR="00551110" w:rsidRPr="00E12604" w:rsidRDefault="00726AAF" w:rsidP="00551110">
            <w:pPr>
              <w:overflowPunct w:val="0"/>
              <w:autoSpaceDE w:val="0"/>
              <w:autoSpaceDN w:val="0"/>
              <w:adjustRightInd w:val="0"/>
              <w:ind w:right="-72"/>
              <w:jc w:val="right"/>
              <w:textAlignment w:val="baseline"/>
              <w:rPr>
                <w:rFonts w:ascii="Arial" w:hAnsi="Arial" w:cs="Arial"/>
                <w:color w:val="000000"/>
                <w:spacing w:val="-4"/>
                <w:sz w:val="16"/>
                <w:szCs w:val="16"/>
              </w:rPr>
            </w:pPr>
            <w:r w:rsidRPr="00E12604">
              <w:rPr>
                <w:rFonts w:ascii="Arial" w:hAnsi="Arial" w:cs="Arial"/>
                <w:color w:val="000000"/>
                <w:spacing w:val="-4"/>
                <w:sz w:val="16"/>
                <w:szCs w:val="16"/>
              </w:rPr>
              <w:t>82,658,838</w:t>
            </w:r>
          </w:p>
        </w:tc>
        <w:tc>
          <w:tcPr>
            <w:tcW w:w="1008" w:type="dxa"/>
            <w:tcBorders>
              <w:top w:val="nil"/>
              <w:left w:val="nil"/>
              <w:right w:val="nil"/>
            </w:tcBorders>
            <w:vAlign w:val="bottom"/>
          </w:tcPr>
          <w:p w14:paraId="4E6CB0AB" w14:textId="14209EBC" w:rsidR="00551110" w:rsidRPr="00E12604" w:rsidRDefault="00551110" w:rsidP="00551110">
            <w:pPr>
              <w:overflowPunct w:val="0"/>
              <w:autoSpaceDE w:val="0"/>
              <w:autoSpaceDN w:val="0"/>
              <w:adjustRightInd w:val="0"/>
              <w:ind w:right="-72"/>
              <w:jc w:val="right"/>
              <w:textAlignment w:val="baseline"/>
              <w:rPr>
                <w:rFonts w:ascii="Arial" w:hAnsi="Arial" w:cs="Arial"/>
                <w:color w:val="000000"/>
                <w:spacing w:val="-4"/>
                <w:sz w:val="16"/>
                <w:szCs w:val="16"/>
              </w:rPr>
            </w:pPr>
            <w:r w:rsidRPr="00E12604">
              <w:rPr>
                <w:rFonts w:ascii="Arial" w:hAnsi="Arial" w:cs="Arial"/>
                <w:color w:val="000000"/>
                <w:spacing w:val="-4"/>
                <w:sz w:val="16"/>
                <w:szCs w:val="16"/>
              </w:rPr>
              <w:t>110,441,442</w:t>
            </w:r>
          </w:p>
        </w:tc>
      </w:tr>
    </w:tbl>
    <w:p w14:paraId="195B6F53" w14:textId="55AF4921" w:rsidR="00325BD1" w:rsidRPr="00E12604" w:rsidRDefault="00325BD1" w:rsidP="00EF2738">
      <w:pPr>
        <w:tabs>
          <w:tab w:val="left" w:pos="1134"/>
        </w:tabs>
        <w:ind w:left="1080"/>
        <w:jc w:val="thaiDistribute"/>
        <w:rPr>
          <w:rFonts w:ascii="Arial" w:hAnsi="Arial" w:cs="Arial"/>
          <w:b/>
          <w:bCs/>
          <w:color w:val="000000"/>
          <w:sz w:val="14"/>
          <w:szCs w:val="14"/>
        </w:rPr>
      </w:pPr>
    </w:p>
    <w:p w14:paraId="79D43444" w14:textId="2789CB60" w:rsidR="00325BD1" w:rsidRPr="00E12604" w:rsidRDefault="0051482C" w:rsidP="004402E9">
      <w:pPr>
        <w:ind w:left="1080" w:hanging="540"/>
        <w:jc w:val="thaiDistribute"/>
        <w:rPr>
          <w:rFonts w:ascii="Arial" w:hAnsi="Arial" w:cs="Arial"/>
          <w:color w:val="000000"/>
          <w:sz w:val="18"/>
          <w:szCs w:val="18"/>
        </w:rPr>
      </w:pPr>
      <w:r w:rsidRPr="00E12604">
        <w:rPr>
          <w:rFonts w:ascii="Arial" w:hAnsi="Arial" w:cs="Arial"/>
          <w:color w:val="000000"/>
          <w:sz w:val="18"/>
          <w:szCs w:val="18"/>
        </w:rPr>
        <w:t>b</w:t>
      </w:r>
      <w:r w:rsidR="00325BD1" w:rsidRPr="00E12604">
        <w:rPr>
          <w:rFonts w:ascii="Arial" w:hAnsi="Arial" w:cs="Arial"/>
          <w:color w:val="000000"/>
          <w:sz w:val="18"/>
          <w:szCs w:val="18"/>
          <w:cs/>
        </w:rPr>
        <w:t>)</w:t>
      </w:r>
      <w:r w:rsidR="00325BD1" w:rsidRPr="00E12604">
        <w:rPr>
          <w:rFonts w:ascii="Arial" w:hAnsi="Arial" w:cs="Arial"/>
          <w:color w:val="000000"/>
          <w:sz w:val="18"/>
          <w:szCs w:val="18"/>
          <w:cs/>
        </w:rPr>
        <w:tab/>
      </w:r>
      <w:r w:rsidR="00325BD1" w:rsidRPr="00E12604">
        <w:rPr>
          <w:rFonts w:ascii="Arial" w:hAnsi="Arial" w:cs="Arial"/>
          <w:color w:val="000000"/>
          <w:sz w:val="18"/>
          <w:szCs w:val="18"/>
        </w:rPr>
        <w:t>Amounts recognised in profit or loss and other comprehensive income</w:t>
      </w:r>
    </w:p>
    <w:p w14:paraId="5CE62025" w14:textId="77777777" w:rsidR="00325BD1" w:rsidRPr="00E12604" w:rsidRDefault="00325BD1" w:rsidP="00EF2738">
      <w:pPr>
        <w:tabs>
          <w:tab w:val="left" w:pos="1134"/>
        </w:tabs>
        <w:ind w:left="1080"/>
        <w:jc w:val="thaiDistribute"/>
        <w:rPr>
          <w:rFonts w:ascii="Arial" w:hAnsi="Arial" w:cs="Arial"/>
          <w:b/>
          <w:bCs/>
          <w:color w:val="000000"/>
          <w:sz w:val="14"/>
          <w:szCs w:val="14"/>
        </w:rPr>
      </w:pPr>
    </w:p>
    <w:p w14:paraId="036C06A2" w14:textId="0F2DDD64" w:rsidR="00325BD1" w:rsidRPr="00E12604" w:rsidRDefault="00325BD1" w:rsidP="004402E9">
      <w:pPr>
        <w:ind w:left="1080"/>
        <w:jc w:val="thaiDistribute"/>
        <w:rPr>
          <w:rFonts w:ascii="Arial" w:hAnsi="Arial" w:cs="Arial"/>
          <w:color w:val="000000"/>
          <w:spacing w:val="-4"/>
          <w:sz w:val="18"/>
          <w:szCs w:val="18"/>
        </w:rPr>
      </w:pPr>
      <w:r w:rsidRPr="00E12604">
        <w:rPr>
          <w:rFonts w:ascii="Arial" w:hAnsi="Arial" w:cs="Arial"/>
          <w:color w:val="000000"/>
          <w:spacing w:val="-6"/>
          <w:sz w:val="18"/>
          <w:szCs w:val="18"/>
        </w:rPr>
        <w:t xml:space="preserve">The following gain/(loss) </w:t>
      </w:r>
      <w:r w:rsidR="00BE28BF" w:rsidRPr="00E12604">
        <w:rPr>
          <w:rFonts w:ascii="Arial" w:hAnsi="Arial" w:cs="Arial"/>
          <w:color w:val="000000"/>
          <w:spacing w:val="-6"/>
          <w:sz w:val="18"/>
          <w:szCs w:val="22"/>
        </w:rPr>
        <w:t>related to financial assets measured at fair value through other comprehensive income</w:t>
      </w:r>
      <w:r w:rsidR="00BE28BF" w:rsidRPr="00E12604">
        <w:rPr>
          <w:rFonts w:ascii="Arial" w:hAnsi="Arial" w:cs="Arial"/>
          <w:color w:val="000000"/>
          <w:spacing w:val="-4"/>
          <w:sz w:val="18"/>
          <w:szCs w:val="22"/>
        </w:rPr>
        <w:t xml:space="preserve"> (FVOCI) </w:t>
      </w:r>
      <w:r w:rsidRPr="00E12604">
        <w:rPr>
          <w:rFonts w:ascii="Arial" w:hAnsi="Arial" w:cs="Arial"/>
          <w:color w:val="000000"/>
          <w:spacing w:val="-4"/>
          <w:sz w:val="18"/>
          <w:szCs w:val="18"/>
        </w:rPr>
        <w:t>were recognised in profit or loss and other comprehensive income during the year as follows:</w:t>
      </w:r>
    </w:p>
    <w:p w14:paraId="774021F7" w14:textId="77777777" w:rsidR="00364858" w:rsidRPr="00E12604" w:rsidRDefault="00364858" w:rsidP="00EF2738">
      <w:pPr>
        <w:tabs>
          <w:tab w:val="left" w:pos="1134"/>
        </w:tabs>
        <w:ind w:left="1080"/>
        <w:jc w:val="thaiDistribute"/>
        <w:rPr>
          <w:rFonts w:ascii="Arial" w:hAnsi="Arial" w:cs="Arial"/>
          <w:b/>
          <w:bCs/>
          <w:color w:val="000000"/>
          <w:sz w:val="14"/>
          <w:szCs w:val="14"/>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7"/>
        <w:gridCol w:w="1296"/>
        <w:gridCol w:w="1296"/>
        <w:gridCol w:w="1296"/>
        <w:gridCol w:w="1296"/>
      </w:tblGrid>
      <w:tr w:rsidR="00325BD1" w:rsidRPr="00E12604" w14:paraId="0B878F10" w14:textId="77777777" w:rsidTr="00AB360D">
        <w:tc>
          <w:tcPr>
            <w:tcW w:w="4277" w:type="dxa"/>
            <w:tcBorders>
              <w:top w:val="nil"/>
              <w:left w:val="nil"/>
              <w:bottom w:val="nil"/>
              <w:right w:val="nil"/>
            </w:tcBorders>
            <w:vAlign w:val="bottom"/>
          </w:tcPr>
          <w:p w14:paraId="62472A80" w14:textId="77777777" w:rsidR="00325BD1" w:rsidRPr="00E12604" w:rsidRDefault="00325BD1" w:rsidP="003A00E4">
            <w:pPr>
              <w:ind w:left="971" w:right="-36"/>
              <w:rPr>
                <w:rFonts w:ascii="Arial" w:hAnsi="Arial" w:cs="Arial"/>
                <w:color w:val="000000"/>
                <w:sz w:val="18"/>
                <w:szCs w:val="18"/>
              </w:rPr>
            </w:pPr>
          </w:p>
        </w:tc>
        <w:tc>
          <w:tcPr>
            <w:tcW w:w="2592" w:type="dxa"/>
            <w:gridSpan w:val="2"/>
            <w:tcBorders>
              <w:top w:val="nil"/>
              <w:left w:val="nil"/>
              <w:bottom w:val="single" w:sz="4" w:space="0" w:color="auto"/>
              <w:right w:val="nil"/>
            </w:tcBorders>
            <w:vAlign w:val="bottom"/>
          </w:tcPr>
          <w:p w14:paraId="5F364C6F" w14:textId="77777777" w:rsidR="00325BD1" w:rsidRPr="00E12604" w:rsidRDefault="00325BD1" w:rsidP="00325BD1">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Consolidated </w:t>
            </w:r>
          </w:p>
          <w:p w14:paraId="411F39A8" w14:textId="77777777" w:rsidR="00325BD1" w:rsidRPr="00E12604" w:rsidRDefault="00325BD1" w:rsidP="00325BD1">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vAlign w:val="bottom"/>
          </w:tcPr>
          <w:p w14:paraId="65F3BB1E" w14:textId="77777777" w:rsidR="00325BD1" w:rsidRPr="00E12604" w:rsidRDefault="00325BD1" w:rsidP="00325BD1">
            <w:pPr>
              <w:ind w:right="-72"/>
              <w:jc w:val="center"/>
              <w:rPr>
                <w:rFonts w:ascii="Arial" w:hAnsi="Arial" w:cs="Arial"/>
                <w:b/>
                <w:bCs/>
                <w:color w:val="000000"/>
                <w:sz w:val="18"/>
                <w:szCs w:val="18"/>
              </w:rPr>
            </w:pPr>
            <w:r w:rsidRPr="00E12604">
              <w:rPr>
                <w:rFonts w:ascii="Arial" w:hAnsi="Arial" w:cs="Arial"/>
                <w:b/>
                <w:bCs/>
                <w:color w:val="000000"/>
                <w:sz w:val="18"/>
                <w:szCs w:val="18"/>
              </w:rPr>
              <w:t>Separate</w:t>
            </w:r>
          </w:p>
          <w:p w14:paraId="525E6CFA" w14:textId="77777777" w:rsidR="00325BD1" w:rsidRPr="00E12604" w:rsidRDefault="00325BD1" w:rsidP="00325BD1">
            <w:pPr>
              <w:ind w:right="-72"/>
              <w:jc w:val="center"/>
              <w:rPr>
                <w:rFonts w:ascii="Arial" w:hAnsi="Arial" w:cs="Arial"/>
                <w:b/>
                <w:bCs/>
                <w:color w:val="000000"/>
                <w:sz w:val="18"/>
                <w:szCs w:val="18"/>
                <w:cs/>
              </w:rPr>
            </w:pPr>
            <w:r w:rsidRPr="00E12604">
              <w:rPr>
                <w:rFonts w:ascii="Arial" w:hAnsi="Arial" w:cs="Arial"/>
                <w:b/>
                <w:bCs/>
                <w:color w:val="000000"/>
                <w:sz w:val="18"/>
                <w:szCs w:val="18"/>
              </w:rPr>
              <w:t xml:space="preserve"> financial statements</w:t>
            </w:r>
          </w:p>
        </w:tc>
      </w:tr>
      <w:tr w:rsidR="00551110" w:rsidRPr="00E12604" w14:paraId="10BE19B2" w14:textId="77777777" w:rsidTr="00AB360D">
        <w:tc>
          <w:tcPr>
            <w:tcW w:w="4277" w:type="dxa"/>
            <w:tcBorders>
              <w:top w:val="nil"/>
              <w:left w:val="nil"/>
              <w:bottom w:val="nil"/>
              <w:right w:val="nil"/>
            </w:tcBorders>
            <w:vAlign w:val="bottom"/>
          </w:tcPr>
          <w:p w14:paraId="6A87FCED" w14:textId="77777777" w:rsidR="00551110" w:rsidRPr="00E12604" w:rsidRDefault="00551110" w:rsidP="003A00E4">
            <w:pPr>
              <w:ind w:left="971" w:right="-36"/>
              <w:rPr>
                <w:rFonts w:ascii="Arial" w:hAnsi="Arial" w:cs="Arial"/>
                <w:color w:val="000000"/>
                <w:sz w:val="18"/>
                <w:szCs w:val="18"/>
              </w:rPr>
            </w:pPr>
          </w:p>
        </w:tc>
        <w:tc>
          <w:tcPr>
            <w:tcW w:w="1296" w:type="dxa"/>
            <w:tcBorders>
              <w:top w:val="single" w:sz="4" w:space="0" w:color="auto"/>
              <w:left w:val="nil"/>
              <w:bottom w:val="nil"/>
              <w:right w:val="nil"/>
            </w:tcBorders>
            <w:vAlign w:val="center"/>
          </w:tcPr>
          <w:p w14:paraId="7DFEFF10" w14:textId="68BFBEDE" w:rsidR="00551110" w:rsidRPr="00E12604" w:rsidRDefault="00551110" w:rsidP="00551110">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bottom w:val="nil"/>
              <w:right w:val="nil"/>
            </w:tcBorders>
            <w:vAlign w:val="center"/>
          </w:tcPr>
          <w:p w14:paraId="3A8C0964" w14:textId="67EF29FD" w:rsidR="00551110" w:rsidRPr="00E12604" w:rsidRDefault="00551110" w:rsidP="00551110">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left w:val="nil"/>
              <w:bottom w:val="nil"/>
              <w:right w:val="nil"/>
            </w:tcBorders>
            <w:vAlign w:val="center"/>
          </w:tcPr>
          <w:p w14:paraId="29510F7B" w14:textId="49E6106B" w:rsidR="00551110" w:rsidRPr="00E12604" w:rsidRDefault="00551110" w:rsidP="00551110">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bottom w:val="nil"/>
              <w:right w:val="nil"/>
            </w:tcBorders>
            <w:vAlign w:val="center"/>
          </w:tcPr>
          <w:p w14:paraId="25CBA678" w14:textId="10ACDEE0" w:rsidR="00551110" w:rsidRPr="00E12604" w:rsidRDefault="00551110" w:rsidP="00551110">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r>
      <w:tr w:rsidR="00325BD1" w:rsidRPr="00E12604" w14:paraId="03DFCDBD" w14:textId="77777777" w:rsidTr="00AF1B49">
        <w:tc>
          <w:tcPr>
            <w:tcW w:w="4277" w:type="dxa"/>
            <w:tcBorders>
              <w:top w:val="nil"/>
              <w:left w:val="nil"/>
              <w:bottom w:val="nil"/>
              <w:right w:val="nil"/>
            </w:tcBorders>
            <w:vAlign w:val="bottom"/>
          </w:tcPr>
          <w:p w14:paraId="67EC7BCE" w14:textId="77777777" w:rsidR="00325BD1" w:rsidRPr="00E12604" w:rsidRDefault="00325BD1" w:rsidP="003A00E4">
            <w:pPr>
              <w:ind w:left="971" w:right="-36"/>
              <w:rPr>
                <w:rFonts w:ascii="Arial" w:hAnsi="Arial" w:cs="Arial"/>
                <w:color w:val="000000"/>
                <w:sz w:val="18"/>
                <w:szCs w:val="18"/>
              </w:rPr>
            </w:pPr>
          </w:p>
        </w:tc>
        <w:tc>
          <w:tcPr>
            <w:tcW w:w="1296" w:type="dxa"/>
            <w:tcBorders>
              <w:top w:val="nil"/>
              <w:left w:val="nil"/>
              <w:bottom w:val="single" w:sz="4" w:space="0" w:color="auto"/>
              <w:right w:val="nil"/>
            </w:tcBorders>
            <w:vAlign w:val="center"/>
          </w:tcPr>
          <w:p w14:paraId="76568C3D" w14:textId="77777777" w:rsidR="00325BD1" w:rsidRPr="00E12604" w:rsidRDefault="00325BD1" w:rsidP="00325BD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14EEA68" w14:textId="77777777" w:rsidR="00325BD1" w:rsidRPr="00E12604" w:rsidRDefault="00325BD1" w:rsidP="00325BD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B83877F" w14:textId="77777777" w:rsidR="00325BD1" w:rsidRPr="00E12604" w:rsidRDefault="00325BD1" w:rsidP="00325BD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FF20CBE" w14:textId="77777777" w:rsidR="00325BD1" w:rsidRPr="00E12604" w:rsidRDefault="00325BD1" w:rsidP="00325BD1">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325BD1" w:rsidRPr="00E12604" w14:paraId="1D5B2E73" w14:textId="77777777" w:rsidTr="00AF1B49">
        <w:trPr>
          <w:trHeight w:val="109"/>
        </w:trPr>
        <w:tc>
          <w:tcPr>
            <w:tcW w:w="4277" w:type="dxa"/>
            <w:tcBorders>
              <w:top w:val="nil"/>
              <w:left w:val="nil"/>
              <w:bottom w:val="nil"/>
              <w:right w:val="nil"/>
            </w:tcBorders>
            <w:vAlign w:val="bottom"/>
          </w:tcPr>
          <w:p w14:paraId="3BE470C0" w14:textId="77777777" w:rsidR="00325BD1" w:rsidRPr="00E12604" w:rsidRDefault="00325BD1" w:rsidP="003A00E4">
            <w:pPr>
              <w:ind w:left="971"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45C64C38" w14:textId="77777777" w:rsidR="00325BD1" w:rsidRPr="00E12604" w:rsidRDefault="00325BD1" w:rsidP="00EF2738">
            <w:pPr>
              <w:ind w:left="427"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6366CB58" w14:textId="77777777" w:rsidR="00325BD1" w:rsidRPr="00E12604" w:rsidRDefault="00325BD1" w:rsidP="00EF2738">
            <w:pPr>
              <w:ind w:left="427"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7993E859" w14:textId="77777777" w:rsidR="00325BD1" w:rsidRPr="00E12604" w:rsidRDefault="00325BD1" w:rsidP="00EF2738">
            <w:pPr>
              <w:ind w:left="427"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3A45A86D" w14:textId="77777777" w:rsidR="00325BD1" w:rsidRPr="00E12604" w:rsidRDefault="00325BD1" w:rsidP="00EF2738">
            <w:pPr>
              <w:ind w:left="427" w:right="29"/>
              <w:rPr>
                <w:rFonts w:ascii="Arial" w:hAnsi="Arial" w:cs="Arial"/>
                <w:bCs/>
                <w:snapToGrid w:val="0"/>
                <w:color w:val="000000"/>
                <w:sz w:val="12"/>
                <w:szCs w:val="12"/>
                <w:lang w:eastAsia="th-TH"/>
              </w:rPr>
            </w:pPr>
          </w:p>
        </w:tc>
      </w:tr>
      <w:tr w:rsidR="00325BD1" w:rsidRPr="00E12604" w14:paraId="023C5FA7" w14:textId="77777777" w:rsidTr="00AF1B49">
        <w:trPr>
          <w:trHeight w:val="109"/>
        </w:trPr>
        <w:tc>
          <w:tcPr>
            <w:tcW w:w="4277" w:type="dxa"/>
            <w:tcBorders>
              <w:top w:val="nil"/>
              <w:left w:val="nil"/>
              <w:bottom w:val="nil"/>
              <w:right w:val="nil"/>
            </w:tcBorders>
            <w:vAlign w:val="bottom"/>
          </w:tcPr>
          <w:p w14:paraId="4E11A4E1" w14:textId="77777777" w:rsidR="00325BD1" w:rsidRPr="00E12604" w:rsidRDefault="00325BD1" w:rsidP="003A00E4">
            <w:pPr>
              <w:ind w:left="971" w:right="29"/>
              <w:rPr>
                <w:rFonts w:ascii="Arial" w:hAnsi="Arial" w:cs="Arial"/>
                <w:b/>
                <w:snapToGrid w:val="0"/>
                <w:color w:val="000000"/>
                <w:sz w:val="18"/>
                <w:szCs w:val="18"/>
                <w:lang w:eastAsia="th-TH"/>
              </w:rPr>
            </w:pPr>
            <w:r w:rsidRPr="00E12604">
              <w:rPr>
                <w:rFonts w:ascii="Arial" w:hAnsi="Arial" w:cs="Arial"/>
                <w:b/>
                <w:snapToGrid w:val="0"/>
                <w:color w:val="000000"/>
                <w:sz w:val="18"/>
                <w:szCs w:val="18"/>
                <w:lang w:eastAsia="th-TH"/>
              </w:rPr>
              <w:t>Recognised in profit or loss</w:t>
            </w:r>
          </w:p>
        </w:tc>
        <w:tc>
          <w:tcPr>
            <w:tcW w:w="1296" w:type="dxa"/>
            <w:tcBorders>
              <w:top w:val="nil"/>
              <w:left w:val="nil"/>
              <w:bottom w:val="nil"/>
              <w:right w:val="nil"/>
            </w:tcBorders>
            <w:vAlign w:val="bottom"/>
          </w:tcPr>
          <w:p w14:paraId="15EF20EF" w14:textId="77777777" w:rsidR="00325BD1" w:rsidRPr="00E12604" w:rsidRDefault="00325BD1" w:rsidP="00325BD1">
            <w:pPr>
              <w:ind w:right="-72"/>
              <w:jc w:val="right"/>
              <w:rPr>
                <w:rFonts w:ascii="Arial" w:hAnsi="Arial" w:cs="Arial"/>
                <w:bCs/>
                <w:snapToGrid w:val="0"/>
                <w:color w:val="000000"/>
                <w:sz w:val="18"/>
                <w:szCs w:val="18"/>
                <w:lang w:eastAsia="th-TH"/>
              </w:rPr>
            </w:pPr>
          </w:p>
        </w:tc>
        <w:tc>
          <w:tcPr>
            <w:tcW w:w="1296" w:type="dxa"/>
            <w:tcBorders>
              <w:top w:val="nil"/>
              <w:left w:val="nil"/>
              <w:bottom w:val="nil"/>
              <w:right w:val="nil"/>
            </w:tcBorders>
            <w:vAlign w:val="bottom"/>
          </w:tcPr>
          <w:p w14:paraId="11CF3875" w14:textId="77777777" w:rsidR="00325BD1" w:rsidRPr="00E12604" w:rsidRDefault="00325BD1" w:rsidP="00325BD1">
            <w:pPr>
              <w:ind w:right="-72"/>
              <w:jc w:val="right"/>
              <w:rPr>
                <w:rFonts w:ascii="Arial" w:hAnsi="Arial" w:cs="Arial"/>
                <w:bCs/>
                <w:snapToGrid w:val="0"/>
                <w:color w:val="000000"/>
                <w:sz w:val="18"/>
                <w:szCs w:val="18"/>
                <w:lang w:eastAsia="th-TH"/>
              </w:rPr>
            </w:pPr>
          </w:p>
        </w:tc>
        <w:tc>
          <w:tcPr>
            <w:tcW w:w="1296" w:type="dxa"/>
            <w:tcBorders>
              <w:top w:val="nil"/>
              <w:left w:val="nil"/>
              <w:bottom w:val="nil"/>
              <w:right w:val="nil"/>
            </w:tcBorders>
            <w:vAlign w:val="bottom"/>
          </w:tcPr>
          <w:p w14:paraId="55B5ACDB" w14:textId="77777777" w:rsidR="00325BD1" w:rsidRPr="00E12604" w:rsidRDefault="00325BD1" w:rsidP="00325BD1">
            <w:pPr>
              <w:ind w:right="-72"/>
              <w:jc w:val="right"/>
              <w:rPr>
                <w:rFonts w:ascii="Arial" w:hAnsi="Arial" w:cs="Arial"/>
                <w:bCs/>
                <w:snapToGrid w:val="0"/>
                <w:color w:val="000000"/>
                <w:sz w:val="18"/>
                <w:szCs w:val="18"/>
                <w:lang w:eastAsia="th-TH"/>
              </w:rPr>
            </w:pPr>
          </w:p>
        </w:tc>
        <w:tc>
          <w:tcPr>
            <w:tcW w:w="1296" w:type="dxa"/>
            <w:tcBorders>
              <w:top w:val="nil"/>
              <w:left w:val="nil"/>
              <w:bottom w:val="nil"/>
              <w:right w:val="nil"/>
            </w:tcBorders>
            <w:vAlign w:val="bottom"/>
          </w:tcPr>
          <w:p w14:paraId="35B52AEC" w14:textId="77777777" w:rsidR="00325BD1" w:rsidRPr="00E12604" w:rsidRDefault="00325BD1" w:rsidP="00325BD1">
            <w:pPr>
              <w:ind w:right="-72"/>
              <w:jc w:val="right"/>
              <w:rPr>
                <w:rFonts w:ascii="Arial" w:hAnsi="Arial" w:cs="Arial"/>
                <w:bCs/>
                <w:snapToGrid w:val="0"/>
                <w:color w:val="000000"/>
                <w:sz w:val="18"/>
                <w:szCs w:val="18"/>
                <w:lang w:eastAsia="th-TH"/>
              </w:rPr>
            </w:pPr>
          </w:p>
        </w:tc>
      </w:tr>
      <w:tr w:rsidR="007A0400" w:rsidRPr="00E12604" w14:paraId="069D125B" w14:textId="77777777" w:rsidTr="00AF1B49">
        <w:trPr>
          <w:trHeight w:val="109"/>
        </w:trPr>
        <w:tc>
          <w:tcPr>
            <w:tcW w:w="4277" w:type="dxa"/>
            <w:tcBorders>
              <w:top w:val="nil"/>
              <w:left w:val="nil"/>
              <w:bottom w:val="nil"/>
              <w:right w:val="nil"/>
            </w:tcBorders>
            <w:vAlign w:val="bottom"/>
          </w:tcPr>
          <w:p w14:paraId="01E47EB9" w14:textId="77777777" w:rsidR="007A0400" w:rsidRPr="00E12604" w:rsidRDefault="007A0400" w:rsidP="003A00E4">
            <w:pPr>
              <w:ind w:left="971" w:right="29"/>
              <w:rPr>
                <w:rFonts w:ascii="Arial" w:hAnsi="Arial" w:cs="Arial"/>
                <w:bCs/>
                <w:color w:val="000000"/>
                <w:sz w:val="18"/>
                <w:szCs w:val="18"/>
              </w:rPr>
            </w:pPr>
            <w:r w:rsidRPr="00E12604">
              <w:rPr>
                <w:rFonts w:ascii="Arial" w:hAnsi="Arial" w:cs="Arial"/>
                <w:bCs/>
                <w:color w:val="000000"/>
                <w:sz w:val="18"/>
                <w:szCs w:val="18"/>
              </w:rPr>
              <w:t xml:space="preserve">Profit (loss) on disposals of </w:t>
            </w:r>
          </w:p>
          <w:p w14:paraId="45936A20" w14:textId="73AFFAA9" w:rsidR="007A0400" w:rsidRPr="00E12604" w:rsidRDefault="007A0400" w:rsidP="003A00E4">
            <w:pPr>
              <w:ind w:left="971" w:right="29"/>
              <w:rPr>
                <w:rFonts w:ascii="Arial" w:hAnsi="Arial" w:cs="Arial"/>
                <w:bCs/>
                <w:color w:val="000000"/>
                <w:sz w:val="18"/>
                <w:szCs w:val="18"/>
              </w:rPr>
            </w:pPr>
            <w:r w:rsidRPr="00E12604">
              <w:rPr>
                <w:rFonts w:ascii="Arial" w:hAnsi="Arial" w:cs="Arial"/>
                <w:bCs/>
                <w:color w:val="000000"/>
                <w:sz w:val="18"/>
                <w:szCs w:val="18"/>
              </w:rPr>
              <w:t xml:space="preserve">   debt instruments</w:t>
            </w:r>
          </w:p>
        </w:tc>
        <w:tc>
          <w:tcPr>
            <w:tcW w:w="1296" w:type="dxa"/>
            <w:tcBorders>
              <w:top w:val="nil"/>
              <w:left w:val="nil"/>
              <w:bottom w:val="nil"/>
              <w:right w:val="nil"/>
            </w:tcBorders>
            <w:vAlign w:val="bottom"/>
          </w:tcPr>
          <w:p w14:paraId="435B2451" w14:textId="019A0A4B" w:rsidR="007A0400" w:rsidRPr="00E12604" w:rsidRDefault="007A0400" w:rsidP="007A0400">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w:t>
            </w:r>
          </w:p>
        </w:tc>
        <w:tc>
          <w:tcPr>
            <w:tcW w:w="1296" w:type="dxa"/>
            <w:tcBorders>
              <w:top w:val="nil"/>
              <w:left w:val="nil"/>
              <w:bottom w:val="nil"/>
              <w:right w:val="nil"/>
            </w:tcBorders>
            <w:vAlign w:val="bottom"/>
          </w:tcPr>
          <w:p w14:paraId="1A8D1756" w14:textId="73866117" w:rsidR="007A0400" w:rsidRPr="00E12604" w:rsidRDefault="007A0400" w:rsidP="007A0400">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190,849</w:t>
            </w:r>
          </w:p>
        </w:tc>
        <w:tc>
          <w:tcPr>
            <w:tcW w:w="1296" w:type="dxa"/>
            <w:tcBorders>
              <w:top w:val="nil"/>
              <w:left w:val="nil"/>
              <w:bottom w:val="nil"/>
              <w:right w:val="nil"/>
            </w:tcBorders>
            <w:vAlign w:val="bottom"/>
          </w:tcPr>
          <w:p w14:paraId="31C504E7" w14:textId="0547A9E8" w:rsidR="007A0400" w:rsidRPr="00E12604" w:rsidRDefault="007A0400" w:rsidP="007A0400">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w:t>
            </w:r>
          </w:p>
        </w:tc>
        <w:tc>
          <w:tcPr>
            <w:tcW w:w="1296" w:type="dxa"/>
            <w:tcBorders>
              <w:top w:val="nil"/>
              <w:left w:val="nil"/>
              <w:bottom w:val="nil"/>
              <w:right w:val="nil"/>
            </w:tcBorders>
            <w:vAlign w:val="bottom"/>
          </w:tcPr>
          <w:p w14:paraId="6E59D068" w14:textId="28A82C58" w:rsidR="007A0400" w:rsidRPr="00E12604" w:rsidRDefault="007A0400" w:rsidP="007A0400">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190,849</w:t>
            </w:r>
          </w:p>
        </w:tc>
      </w:tr>
      <w:tr w:rsidR="002A2A58" w:rsidRPr="00E12604" w14:paraId="4B64822F" w14:textId="77777777" w:rsidTr="00AF1B49">
        <w:trPr>
          <w:trHeight w:val="109"/>
        </w:trPr>
        <w:tc>
          <w:tcPr>
            <w:tcW w:w="4277" w:type="dxa"/>
            <w:tcBorders>
              <w:top w:val="nil"/>
              <w:left w:val="nil"/>
              <w:bottom w:val="nil"/>
              <w:right w:val="nil"/>
            </w:tcBorders>
            <w:vAlign w:val="bottom"/>
          </w:tcPr>
          <w:p w14:paraId="52D5E82D" w14:textId="0B9D838F" w:rsidR="002A2A58" w:rsidRPr="00E12604" w:rsidRDefault="002A2A58" w:rsidP="003A00E4">
            <w:pPr>
              <w:ind w:left="971" w:right="29"/>
              <w:rPr>
                <w:rFonts w:ascii="Arial" w:hAnsi="Arial" w:cs="Arial"/>
                <w:bCs/>
                <w:snapToGrid w:val="0"/>
                <w:color w:val="000000"/>
                <w:sz w:val="18"/>
                <w:szCs w:val="18"/>
                <w:lang w:eastAsia="th-TH"/>
              </w:rPr>
            </w:pPr>
            <w:r w:rsidRPr="00E12604">
              <w:rPr>
                <w:rFonts w:ascii="Arial" w:hAnsi="Arial" w:cs="Arial"/>
                <w:bCs/>
                <w:color w:val="000000"/>
                <w:sz w:val="18"/>
                <w:szCs w:val="18"/>
              </w:rPr>
              <w:t xml:space="preserve">Dividends received from </w:t>
            </w:r>
            <w:r w:rsidRPr="00E12604">
              <w:rPr>
                <w:rFonts w:ascii="Arial" w:hAnsi="Arial" w:cs="Arial"/>
                <w:bCs/>
                <w:color w:val="000000"/>
                <w:sz w:val="18"/>
                <w:szCs w:val="18"/>
              </w:rPr>
              <w:br/>
              <w:t xml:space="preserve">   equity investment (Note 2</w:t>
            </w:r>
            <w:r w:rsidR="002E22DD" w:rsidRPr="00E12604">
              <w:rPr>
                <w:rFonts w:ascii="Arial" w:hAnsi="Arial" w:cs="Arial"/>
                <w:bCs/>
                <w:color w:val="000000"/>
                <w:sz w:val="18"/>
                <w:szCs w:val="18"/>
              </w:rPr>
              <w:t>5</w:t>
            </w:r>
            <w:r w:rsidRPr="00E12604">
              <w:rPr>
                <w:rFonts w:ascii="Arial" w:hAnsi="Arial" w:cs="Arial"/>
                <w:bCs/>
                <w:color w:val="000000"/>
                <w:sz w:val="18"/>
                <w:szCs w:val="18"/>
              </w:rPr>
              <w:t>)</w:t>
            </w:r>
          </w:p>
        </w:tc>
        <w:tc>
          <w:tcPr>
            <w:tcW w:w="1296" w:type="dxa"/>
            <w:tcBorders>
              <w:top w:val="nil"/>
              <w:left w:val="nil"/>
              <w:bottom w:val="single" w:sz="4" w:space="0" w:color="auto"/>
              <w:right w:val="nil"/>
            </w:tcBorders>
            <w:vAlign w:val="bottom"/>
          </w:tcPr>
          <w:p w14:paraId="7338EC3F" w14:textId="29403BBB" w:rsidR="002A2A58" w:rsidRPr="00E12604" w:rsidRDefault="002A2A58" w:rsidP="002A2A58">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w:t>
            </w:r>
          </w:p>
        </w:tc>
        <w:tc>
          <w:tcPr>
            <w:tcW w:w="1296" w:type="dxa"/>
            <w:tcBorders>
              <w:top w:val="nil"/>
              <w:left w:val="nil"/>
              <w:bottom w:val="single" w:sz="4" w:space="0" w:color="auto"/>
              <w:right w:val="nil"/>
            </w:tcBorders>
            <w:vAlign w:val="bottom"/>
          </w:tcPr>
          <w:p w14:paraId="69CC2E49" w14:textId="5C7CE639" w:rsidR="002A2A58" w:rsidRPr="00E12604" w:rsidRDefault="002A2A58" w:rsidP="002A2A58">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145,780,161</w:t>
            </w:r>
          </w:p>
        </w:tc>
        <w:tc>
          <w:tcPr>
            <w:tcW w:w="1296" w:type="dxa"/>
            <w:tcBorders>
              <w:top w:val="nil"/>
              <w:left w:val="nil"/>
              <w:bottom w:val="single" w:sz="4" w:space="0" w:color="auto"/>
              <w:right w:val="nil"/>
            </w:tcBorders>
            <w:vAlign w:val="bottom"/>
          </w:tcPr>
          <w:p w14:paraId="59189B08" w14:textId="3E990414" w:rsidR="002A2A58" w:rsidRPr="00E12604" w:rsidRDefault="002A2A58" w:rsidP="002A2A58">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w:t>
            </w:r>
          </w:p>
        </w:tc>
        <w:tc>
          <w:tcPr>
            <w:tcW w:w="1296" w:type="dxa"/>
            <w:tcBorders>
              <w:top w:val="nil"/>
              <w:left w:val="nil"/>
              <w:bottom w:val="single" w:sz="4" w:space="0" w:color="auto"/>
              <w:right w:val="nil"/>
            </w:tcBorders>
            <w:vAlign w:val="bottom"/>
          </w:tcPr>
          <w:p w14:paraId="20006D0E" w14:textId="65CD2335" w:rsidR="002A2A58" w:rsidRPr="00E12604" w:rsidRDefault="002A2A58" w:rsidP="002A2A58">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145,780,161</w:t>
            </w:r>
          </w:p>
        </w:tc>
      </w:tr>
      <w:tr w:rsidR="00551110" w:rsidRPr="00E12604" w14:paraId="5D457EBA" w14:textId="77777777" w:rsidTr="00AF1B49">
        <w:trPr>
          <w:trHeight w:val="109"/>
        </w:trPr>
        <w:tc>
          <w:tcPr>
            <w:tcW w:w="4277" w:type="dxa"/>
            <w:tcBorders>
              <w:top w:val="nil"/>
              <w:left w:val="nil"/>
              <w:bottom w:val="nil"/>
              <w:right w:val="nil"/>
            </w:tcBorders>
            <w:vAlign w:val="bottom"/>
          </w:tcPr>
          <w:p w14:paraId="56F1D585" w14:textId="77777777" w:rsidR="00551110" w:rsidRPr="00E12604" w:rsidRDefault="00551110" w:rsidP="003A00E4">
            <w:pPr>
              <w:ind w:left="971" w:right="29"/>
              <w:rPr>
                <w:rFonts w:ascii="Arial" w:hAnsi="Arial" w:cs="Arial"/>
                <w:bCs/>
                <w:snapToGrid w:val="0"/>
                <w:color w:val="000000"/>
                <w:sz w:val="18"/>
                <w:szCs w:val="18"/>
                <w:lang w:eastAsia="th-TH"/>
              </w:rPr>
            </w:pPr>
          </w:p>
        </w:tc>
        <w:tc>
          <w:tcPr>
            <w:tcW w:w="1296" w:type="dxa"/>
            <w:tcBorders>
              <w:top w:val="single" w:sz="4" w:space="0" w:color="auto"/>
              <w:left w:val="nil"/>
              <w:bottom w:val="nil"/>
              <w:right w:val="nil"/>
            </w:tcBorders>
            <w:vAlign w:val="bottom"/>
          </w:tcPr>
          <w:p w14:paraId="169930F3" w14:textId="77777777" w:rsidR="00551110" w:rsidRPr="00E12604" w:rsidRDefault="00551110" w:rsidP="00551110">
            <w:pPr>
              <w:ind w:right="-72"/>
              <w:jc w:val="right"/>
              <w:rPr>
                <w:rFonts w:ascii="Arial" w:hAnsi="Arial" w:cs="Arial"/>
                <w:bCs/>
                <w:snapToGrid w:val="0"/>
                <w:color w:val="000000"/>
                <w:sz w:val="18"/>
                <w:szCs w:val="18"/>
                <w:lang w:eastAsia="th-TH"/>
              </w:rPr>
            </w:pPr>
          </w:p>
        </w:tc>
        <w:tc>
          <w:tcPr>
            <w:tcW w:w="1296" w:type="dxa"/>
            <w:tcBorders>
              <w:top w:val="single" w:sz="4" w:space="0" w:color="auto"/>
              <w:left w:val="nil"/>
              <w:bottom w:val="nil"/>
              <w:right w:val="nil"/>
            </w:tcBorders>
            <w:vAlign w:val="bottom"/>
          </w:tcPr>
          <w:p w14:paraId="0DF7A7C2" w14:textId="77777777" w:rsidR="00551110" w:rsidRPr="00E12604" w:rsidRDefault="00551110" w:rsidP="00551110">
            <w:pPr>
              <w:ind w:right="-72"/>
              <w:jc w:val="right"/>
              <w:rPr>
                <w:rFonts w:ascii="Arial" w:hAnsi="Arial" w:cs="Arial"/>
                <w:bCs/>
                <w:snapToGrid w:val="0"/>
                <w:color w:val="000000"/>
                <w:sz w:val="18"/>
                <w:szCs w:val="18"/>
                <w:lang w:eastAsia="th-TH"/>
              </w:rPr>
            </w:pPr>
          </w:p>
        </w:tc>
        <w:tc>
          <w:tcPr>
            <w:tcW w:w="1296" w:type="dxa"/>
            <w:tcBorders>
              <w:top w:val="single" w:sz="4" w:space="0" w:color="auto"/>
              <w:left w:val="nil"/>
              <w:bottom w:val="nil"/>
              <w:right w:val="nil"/>
            </w:tcBorders>
            <w:vAlign w:val="bottom"/>
          </w:tcPr>
          <w:p w14:paraId="70EB69E8" w14:textId="77777777" w:rsidR="00551110" w:rsidRPr="00E12604" w:rsidRDefault="00551110" w:rsidP="00551110">
            <w:pPr>
              <w:ind w:right="-72"/>
              <w:jc w:val="right"/>
              <w:rPr>
                <w:rFonts w:ascii="Arial" w:hAnsi="Arial" w:cs="Arial"/>
                <w:bCs/>
                <w:snapToGrid w:val="0"/>
                <w:color w:val="000000"/>
                <w:sz w:val="18"/>
                <w:szCs w:val="18"/>
                <w:lang w:eastAsia="th-TH"/>
              </w:rPr>
            </w:pPr>
          </w:p>
        </w:tc>
        <w:tc>
          <w:tcPr>
            <w:tcW w:w="1296" w:type="dxa"/>
            <w:tcBorders>
              <w:top w:val="single" w:sz="4" w:space="0" w:color="auto"/>
              <w:left w:val="nil"/>
              <w:bottom w:val="nil"/>
              <w:right w:val="nil"/>
            </w:tcBorders>
            <w:vAlign w:val="bottom"/>
          </w:tcPr>
          <w:p w14:paraId="124ADE79" w14:textId="77777777" w:rsidR="00551110" w:rsidRPr="00E12604" w:rsidRDefault="00551110" w:rsidP="00551110">
            <w:pPr>
              <w:ind w:right="-72"/>
              <w:jc w:val="right"/>
              <w:rPr>
                <w:rFonts w:ascii="Arial" w:hAnsi="Arial" w:cs="Arial"/>
                <w:bCs/>
                <w:snapToGrid w:val="0"/>
                <w:color w:val="000000"/>
                <w:sz w:val="18"/>
                <w:szCs w:val="18"/>
                <w:lang w:eastAsia="th-TH"/>
              </w:rPr>
            </w:pPr>
          </w:p>
        </w:tc>
      </w:tr>
      <w:tr w:rsidR="007C22E2" w:rsidRPr="00E12604" w14:paraId="47ECAE4F" w14:textId="77777777" w:rsidTr="00AF1B49">
        <w:trPr>
          <w:trHeight w:val="109"/>
        </w:trPr>
        <w:tc>
          <w:tcPr>
            <w:tcW w:w="4277" w:type="dxa"/>
            <w:tcBorders>
              <w:top w:val="nil"/>
              <w:left w:val="nil"/>
              <w:bottom w:val="nil"/>
              <w:right w:val="nil"/>
            </w:tcBorders>
            <w:vAlign w:val="bottom"/>
          </w:tcPr>
          <w:p w14:paraId="69E32594" w14:textId="77777777" w:rsidR="007C22E2" w:rsidRPr="00E12604" w:rsidRDefault="007C22E2" w:rsidP="003A00E4">
            <w:pPr>
              <w:tabs>
                <w:tab w:val="left" w:pos="255"/>
              </w:tabs>
              <w:ind w:left="971" w:right="29"/>
              <w:rPr>
                <w:rFonts w:ascii="Arial" w:hAnsi="Arial" w:cs="Arial"/>
                <w:color w:val="000000"/>
                <w:sz w:val="18"/>
                <w:szCs w:val="18"/>
                <w:cs/>
              </w:rPr>
            </w:pPr>
          </w:p>
        </w:tc>
        <w:tc>
          <w:tcPr>
            <w:tcW w:w="1296" w:type="dxa"/>
            <w:tcBorders>
              <w:top w:val="nil"/>
              <w:left w:val="nil"/>
              <w:bottom w:val="single" w:sz="4" w:space="0" w:color="auto"/>
              <w:right w:val="nil"/>
            </w:tcBorders>
            <w:vAlign w:val="bottom"/>
          </w:tcPr>
          <w:p w14:paraId="4A259D2B" w14:textId="31F80ECC" w:rsidR="007C22E2" w:rsidRPr="00E12604" w:rsidRDefault="007C22E2" w:rsidP="007C22E2">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w:t>
            </w:r>
          </w:p>
        </w:tc>
        <w:tc>
          <w:tcPr>
            <w:tcW w:w="1296" w:type="dxa"/>
            <w:tcBorders>
              <w:top w:val="nil"/>
              <w:left w:val="nil"/>
              <w:bottom w:val="single" w:sz="4" w:space="0" w:color="auto"/>
              <w:right w:val="nil"/>
            </w:tcBorders>
            <w:vAlign w:val="bottom"/>
          </w:tcPr>
          <w:p w14:paraId="200B64DF" w14:textId="38E43C20" w:rsidR="007C22E2" w:rsidRPr="00E12604" w:rsidRDefault="007C22E2" w:rsidP="007C22E2">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145,971,010</w:t>
            </w:r>
          </w:p>
        </w:tc>
        <w:tc>
          <w:tcPr>
            <w:tcW w:w="1296" w:type="dxa"/>
            <w:tcBorders>
              <w:top w:val="nil"/>
              <w:left w:val="nil"/>
              <w:bottom w:val="single" w:sz="4" w:space="0" w:color="auto"/>
              <w:right w:val="nil"/>
            </w:tcBorders>
            <w:vAlign w:val="bottom"/>
          </w:tcPr>
          <w:p w14:paraId="70298837" w14:textId="26E37969" w:rsidR="007C22E2" w:rsidRPr="00E12604" w:rsidRDefault="007C22E2" w:rsidP="007C22E2">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w:t>
            </w:r>
          </w:p>
        </w:tc>
        <w:tc>
          <w:tcPr>
            <w:tcW w:w="1296" w:type="dxa"/>
            <w:tcBorders>
              <w:top w:val="nil"/>
              <w:left w:val="nil"/>
              <w:bottom w:val="single" w:sz="4" w:space="0" w:color="auto"/>
              <w:right w:val="nil"/>
            </w:tcBorders>
            <w:vAlign w:val="bottom"/>
          </w:tcPr>
          <w:p w14:paraId="045B9195" w14:textId="6D1E56B7" w:rsidR="007C22E2" w:rsidRPr="00E12604" w:rsidRDefault="007C22E2" w:rsidP="007C22E2">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145,971,010</w:t>
            </w:r>
          </w:p>
        </w:tc>
      </w:tr>
      <w:tr w:rsidR="00551110" w:rsidRPr="00E12604" w14:paraId="7A668E68" w14:textId="77777777" w:rsidTr="00AF1B49">
        <w:trPr>
          <w:trHeight w:val="109"/>
        </w:trPr>
        <w:tc>
          <w:tcPr>
            <w:tcW w:w="4277" w:type="dxa"/>
            <w:tcBorders>
              <w:top w:val="nil"/>
              <w:left w:val="nil"/>
              <w:bottom w:val="nil"/>
              <w:right w:val="nil"/>
            </w:tcBorders>
            <w:vAlign w:val="bottom"/>
          </w:tcPr>
          <w:p w14:paraId="5DE7FAD8" w14:textId="77777777" w:rsidR="00551110" w:rsidRPr="00E12604" w:rsidRDefault="00551110" w:rsidP="003A00E4">
            <w:pPr>
              <w:ind w:left="971" w:right="29"/>
              <w:rPr>
                <w:rFonts w:ascii="Arial" w:hAnsi="Arial" w:cs="Arial"/>
                <w:bCs/>
                <w:snapToGrid w:val="0"/>
                <w:color w:val="000000"/>
                <w:sz w:val="12"/>
                <w:szCs w:val="12"/>
                <w:cs/>
                <w:lang w:eastAsia="th-TH"/>
              </w:rPr>
            </w:pPr>
          </w:p>
        </w:tc>
        <w:tc>
          <w:tcPr>
            <w:tcW w:w="1296" w:type="dxa"/>
            <w:tcBorders>
              <w:top w:val="single" w:sz="4" w:space="0" w:color="auto"/>
              <w:left w:val="nil"/>
              <w:bottom w:val="nil"/>
              <w:right w:val="nil"/>
            </w:tcBorders>
            <w:vAlign w:val="bottom"/>
          </w:tcPr>
          <w:p w14:paraId="278F0AC2" w14:textId="77777777" w:rsidR="00551110" w:rsidRPr="00E12604" w:rsidRDefault="00551110" w:rsidP="00551110">
            <w:pPr>
              <w:ind w:left="427"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359C8999" w14:textId="77777777" w:rsidR="00551110" w:rsidRPr="00E12604" w:rsidRDefault="00551110" w:rsidP="00551110">
            <w:pPr>
              <w:ind w:left="427"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5157733F" w14:textId="77777777" w:rsidR="00551110" w:rsidRPr="00E12604" w:rsidRDefault="00551110" w:rsidP="00551110">
            <w:pPr>
              <w:ind w:left="427"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22ED085D" w14:textId="77777777" w:rsidR="00551110" w:rsidRPr="00E12604" w:rsidRDefault="00551110" w:rsidP="00551110">
            <w:pPr>
              <w:ind w:left="427" w:right="29"/>
              <w:rPr>
                <w:rFonts w:ascii="Arial" w:hAnsi="Arial" w:cs="Arial"/>
                <w:bCs/>
                <w:snapToGrid w:val="0"/>
                <w:color w:val="000000"/>
                <w:sz w:val="12"/>
                <w:szCs w:val="12"/>
                <w:lang w:eastAsia="th-TH"/>
              </w:rPr>
            </w:pPr>
          </w:p>
        </w:tc>
      </w:tr>
      <w:tr w:rsidR="00551110" w:rsidRPr="00E12604" w14:paraId="3CC06C0F" w14:textId="77777777" w:rsidTr="00AF1B49">
        <w:trPr>
          <w:trHeight w:val="109"/>
        </w:trPr>
        <w:tc>
          <w:tcPr>
            <w:tcW w:w="4277" w:type="dxa"/>
            <w:tcBorders>
              <w:top w:val="nil"/>
              <w:left w:val="nil"/>
              <w:bottom w:val="nil"/>
              <w:right w:val="nil"/>
            </w:tcBorders>
            <w:vAlign w:val="bottom"/>
          </w:tcPr>
          <w:p w14:paraId="4B721594" w14:textId="1F5AD292" w:rsidR="00551110" w:rsidRPr="00E12604" w:rsidRDefault="00551110" w:rsidP="003A00E4">
            <w:pPr>
              <w:ind w:left="971" w:right="29"/>
              <w:rPr>
                <w:rFonts w:ascii="Arial" w:hAnsi="Arial" w:cs="Arial"/>
                <w:b/>
                <w:color w:val="000000"/>
                <w:sz w:val="18"/>
                <w:szCs w:val="18"/>
                <w:cs/>
              </w:rPr>
            </w:pPr>
            <w:r w:rsidRPr="00E12604">
              <w:rPr>
                <w:rFonts w:ascii="Arial" w:hAnsi="Arial" w:cs="Arial"/>
                <w:b/>
                <w:snapToGrid w:val="0"/>
                <w:color w:val="000000"/>
                <w:sz w:val="18"/>
                <w:szCs w:val="18"/>
                <w:lang w:eastAsia="th-TH"/>
              </w:rPr>
              <w:t>Recognised in other comprehensive income</w:t>
            </w:r>
          </w:p>
        </w:tc>
        <w:tc>
          <w:tcPr>
            <w:tcW w:w="1296" w:type="dxa"/>
            <w:tcBorders>
              <w:top w:val="nil"/>
              <w:left w:val="nil"/>
              <w:bottom w:val="nil"/>
              <w:right w:val="nil"/>
            </w:tcBorders>
            <w:vAlign w:val="bottom"/>
          </w:tcPr>
          <w:p w14:paraId="72B2BAE2" w14:textId="77777777" w:rsidR="00551110" w:rsidRPr="00E12604" w:rsidRDefault="00551110" w:rsidP="00551110">
            <w:pPr>
              <w:ind w:right="-72"/>
              <w:jc w:val="right"/>
              <w:rPr>
                <w:rFonts w:ascii="Arial" w:hAnsi="Arial" w:cs="Arial"/>
                <w:bCs/>
                <w:snapToGrid w:val="0"/>
                <w:color w:val="000000"/>
                <w:sz w:val="18"/>
                <w:szCs w:val="18"/>
                <w:lang w:eastAsia="th-TH"/>
              </w:rPr>
            </w:pPr>
          </w:p>
        </w:tc>
        <w:tc>
          <w:tcPr>
            <w:tcW w:w="1296" w:type="dxa"/>
            <w:tcBorders>
              <w:top w:val="nil"/>
              <w:left w:val="nil"/>
              <w:bottom w:val="nil"/>
              <w:right w:val="nil"/>
            </w:tcBorders>
            <w:vAlign w:val="bottom"/>
          </w:tcPr>
          <w:p w14:paraId="4DB8746D" w14:textId="77777777" w:rsidR="00551110" w:rsidRPr="00E12604" w:rsidRDefault="00551110" w:rsidP="00551110">
            <w:pPr>
              <w:ind w:right="-72"/>
              <w:jc w:val="right"/>
              <w:rPr>
                <w:rFonts w:ascii="Arial" w:hAnsi="Arial" w:cs="Arial"/>
                <w:bCs/>
                <w:snapToGrid w:val="0"/>
                <w:color w:val="000000"/>
                <w:sz w:val="18"/>
                <w:szCs w:val="18"/>
                <w:lang w:eastAsia="th-TH"/>
              </w:rPr>
            </w:pPr>
          </w:p>
        </w:tc>
        <w:tc>
          <w:tcPr>
            <w:tcW w:w="1296" w:type="dxa"/>
            <w:tcBorders>
              <w:top w:val="nil"/>
              <w:left w:val="nil"/>
              <w:bottom w:val="nil"/>
              <w:right w:val="nil"/>
            </w:tcBorders>
            <w:vAlign w:val="bottom"/>
          </w:tcPr>
          <w:p w14:paraId="38574B0C" w14:textId="77777777" w:rsidR="00551110" w:rsidRPr="00E12604" w:rsidRDefault="00551110" w:rsidP="00551110">
            <w:pPr>
              <w:ind w:right="-72"/>
              <w:jc w:val="right"/>
              <w:rPr>
                <w:rFonts w:ascii="Arial" w:hAnsi="Arial" w:cs="Arial"/>
                <w:bCs/>
                <w:snapToGrid w:val="0"/>
                <w:color w:val="000000"/>
                <w:sz w:val="18"/>
                <w:szCs w:val="18"/>
                <w:lang w:eastAsia="th-TH"/>
              </w:rPr>
            </w:pPr>
          </w:p>
        </w:tc>
        <w:tc>
          <w:tcPr>
            <w:tcW w:w="1296" w:type="dxa"/>
            <w:tcBorders>
              <w:top w:val="nil"/>
              <w:left w:val="nil"/>
              <w:bottom w:val="nil"/>
              <w:right w:val="nil"/>
            </w:tcBorders>
            <w:vAlign w:val="bottom"/>
          </w:tcPr>
          <w:p w14:paraId="07E6CFD9" w14:textId="77777777" w:rsidR="00551110" w:rsidRPr="00E12604" w:rsidRDefault="00551110" w:rsidP="00551110">
            <w:pPr>
              <w:ind w:right="-72"/>
              <w:jc w:val="right"/>
              <w:rPr>
                <w:rFonts w:ascii="Arial" w:hAnsi="Arial" w:cs="Arial"/>
                <w:bCs/>
                <w:snapToGrid w:val="0"/>
                <w:color w:val="000000"/>
                <w:sz w:val="18"/>
                <w:szCs w:val="18"/>
                <w:lang w:eastAsia="th-TH"/>
              </w:rPr>
            </w:pPr>
          </w:p>
        </w:tc>
      </w:tr>
      <w:tr w:rsidR="00AB291F" w:rsidRPr="00E12604" w14:paraId="781AACCD" w14:textId="77777777" w:rsidTr="00AF1B49">
        <w:trPr>
          <w:trHeight w:val="109"/>
        </w:trPr>
        <w:tc>
          <w:tcPr>
            <w:tcW w:w="4277" w:type="dxa"/>
            <w:tcBorders>
              <w:top w:val="nil"/>
              <w:left w:val="nil"/>
              <w:bottom w:val="nil"/>
              <w:right w:val="nil"/>
            </w:tcBorders>
            <w:vAlign w:val="bottom"/>
          </w:tcPr>
          <w:p w14:paraId="780F5C56" w14:textId="2A56BA05" w:rsidR="00AB291F" w:rsidRPr="00E12604" w:rsidRDefault="00AB291F" w:rsidP="003A00E4">
            <w:pPr>
              <w:ind w:left="971" w:right="-150"/>
              <w:rPr>
                <w:rFonts w:ascii="Arial" w:hAnsi="Arial" w:cs="Arial"/>
                <w:bCs/>
                <w:color w:val="000000"/>
                <w:spacing w:val="-4"/>
                <w:sz w:val="18"/>
                <w:szCs w:val="18"/>
              </w:rPr>
            </w:pPr>
            <w:r w:rsidRPr="00E12604">
              <w:rPr>
                <w:rFonts w:ascii="Arial" w:hAnsi="Arial" w:cs="Arial"/>
                <w:bCs/>
                <w:color w:val="000000"/>
                <w:spacing w:val="-4"/>
                <w:sz w:val="18"/>
                <w:szCs w:val="18"/>
              </w:rPr>
              <w:t xml:space="preserve">Fair value gain on debt instruments </w:t>
            </w:r>
          </w:p>
          <w:p w14:paraId="3CFE4614" w14:textId="65D25451" w:rsidR="00AB291F" w:rsidRPr="00E12604" w:rsidRDefault="00AB291F" w:rsidP="003A00E4">
            <w:pPr>
              <w:ind w:left="971" w:right="29"/>
              <w:rPr>
                <w:rFonts w:ascii="Arial" w:hAnsi="Arial" w:cs="Arial"/>
                <w:color w:val="000000"/>
                <w:sz w:val="18"/>
                <w:szCs w:val="18"/>
                <w:cs/>
              </w:rPr>
            </w:pPr>
            <w:r w:rsidRPr="00E12604">
              <w:rPr>
                <w:rFonts w:ascii="Arial" w:hAnsi="Arial" w:cs="Arial"/>
                <w:bCs/>
                <w:color w:val="000000"/>
                <w:sz w:val="18"/>
                <w:szCs w:val="18"/>
              </w:rPr>
              <w:t xml:space="preserve">   measured at FVOCI </w:t>
            </w:r>
          </w:p>
        </w:tc>
        <w:tc>
          <w:tcPr>
            <w:tcW w:w="1296" w:type="dxa"/>
            <w:tcBorders>
              <w:top w:val="nil"/>
              <w:left w:val="nil"/>
              <w:bottom w:val="nil"/>
              <w:right w:val="nil"/>
            </w:tcBorders>
            <w:vAlign w:val="bottom"/>
          </w:tcPr>
          <w:p w14:paraId="01D343D0" w14:textId="5C8ECB5D" w:rsidR="00AB291F" w:rsidRPr="00E12604" w:rsidRDefault="00AB291F" w:rsidP="00AB291F">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340,196</w:t>
            </w:r>
          </w:p>
        </w:tc>
        <w:tc>
          <w:tcPr>
            <w:tcW w:w="1296" w:type="dxa"/>
            <w:tcBorders>
              <w:top w:val="nil"/>
              <w:left w:val="nil"/>
              <w:bottom w:val="nil"/>
              <w:right w:val="nil"/>
            </w:tcBorders>
            <w:vAlign w:val="bottom"/>
          </w:tcPr>
          <w:p w14:paraId="20DD2E2C" w14:textId="7F46FF07" w:rsidR="00AB291F" w:rsidRPr="00E12604" w:rsidRDefault="00AB291F" w:rsidP="00AB291F">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1,290,298</w:t>
            </w:r>
          </w:p>
        </w:tc>
        <w:tc>
          <w:tcPr>
            <w:tcW w:w="1296" w:type="dxa"/>
            <w:tcBorders>
              <w:top w:val="nil"/>
              <w:left w:val="nil"/>
              <w:bottom w:val="nil"/>
              <w:right w:val="nil"/>
            </w:tcBorders>
            <w:vAlign w:val="bottom"/>
          </w:tcPr>
          <w:p w14:paraId="60411CE2" w14:textId="61B2B60A" w:rsidR="00AB291F" w:rsidRPr="00E12604" w:rsidRDefault="00AB291F" w:rsidP="00AB291F">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340,196</w:t>
            </w:r>
          </w:p>
        </w:tc>
        <w:tc>
          <w:tcPr>
            <w:tcW w:w="1296" w:type="dxa"/>
            <w:tcBorders>
              <w:top w:val="nil"/>
              <w:left w:val="nil"/>
              <w:bottom w:val="nil"/>
              <w:right w:val="nil"/>
            </w:tcBorders>
            <w:vAlign w:val="bottom"/>
          </w:tcPr>
          <w:p w14:paraId="3CFE0536" w14:textId="007F2B87" w:rsidR="00AB291F" w:rsidRPr="00E12604" w:rsidRDefault="00AB291F" w:rsidP="00AB291F">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1,290,298</w:t>
            </w:r>
          </w:p>
        </w:tc>
      </w:tr>
      <w:tr w:rsidR="00130CAE" w:rsidRPr="00E12604" w14:paraId="7B6C0066" w14:textId="77777777" w:rsidTr="00AF1B49">
        <w:trPr>
          <w:trHeight w:val="109"/>
        </w:trPr>
        <w:tc>
          <w:tcPr>
            <w:tcW w:w="4277" w:type="dxa"/>
            <w:tcBorders>
              <w:top w:val="nil"/>
              <w:left w:val="nil"/>
              <w:bottom w:val="nil"/>
              <w:right w:val="nil"/>
            </w:tcBorders>
            <w:vAlign w:val="bottom"/>
          </w:tcPr>
          <w:p w14:paraId="7BFD04EF" w14:textId="77777777" w:rsidR="00130CAE" w:rsidRPr="00E12604" w:rsidRDefault="00130CAE" w:rsidP="003A00E4">
            <w:pPr>
              <w:ind w:left="971" w:right="29"/>
              <w:rPr>
                <w:rFonts w:ascii="Arial" w:hAnsi="Arial" w:cs="Arial"/>
                <w:bCs/>
                <w:color w:val="000000"/>
                <w:sz w:val="18"/>
                <w:szCs w:val="18"/>
              </w:rPr>
            </w:pPr>
            <w:r w:rsidRPr="00E12604">
              <w:rPr>
                <w:rFonts w:ascii="Arial" w:hAnsi="Arial" w:cs="Arial"/>
                <w:bCs/>
                <w:color w:val="000000"/>
                <w:sz w:val="18"/>
                <w:szCs w:val="18"/>
              </w:rPr>
              <w:t>Fair value gain (loss) on equity</w:t>
            </w:r>
          </w:p>
          <w:p w14:paraId="3264198D" w14:textId="73976C75" w:rsidR="00130CAE" w:rsidRPr="00E12604" w:rsidRDefault="00130CAE" w:rsidP="003A00E4">
            <w:pPr>
              <w:ind w:left="971" w:right="29"/>
              <w:rPr>
                <w:rFonts w:ascii="Arial" w:hAnsi="Arial" w:cs="Arial"/>
                <w:bCs/>
                <w:color w:val="000000"/>
                <w:sz w:val="18"/>
                <w:szCs w:val="18"/>
                <w:cs/>
              </w:rPr>
            </w:pPr>
            <w:r w:rsidRPr="00E12604">
              <w:rPr>
                <w:rFonts w:ascii="Arial" w:hAnsi="Arial" w:cs="Arial"/>
                <w:bCs/>
                <w:color w:val="000000"/>
                <w:sz w:val="18"/>
                <w:szCs w:val="18"/>
              </w:rPr>
              <w:t xml:space="preserve">   instruments measured at FVOCI</w:t>
            </w:r>
          </w:p>
        </w:tc>
        <w:tc>
          <w:tcPr>
            <w:tcW w:w="1296" w:type="dxa"/>
            <w:tcBorders>
              <w:top w:val="nil"/>
              <w:left w:val="nil"/>
              <w:bottom w:val="single" w:sz="4" w:space="0" w:color="auto"/>
              <w:right w:val="nil"/>
            </w:tcBorders>
            <w:vAlign w:val="bottom"/>
          </w:tcPr>
          <w:p w14:paraId="45351169" w14:textId="45361328" w:rsidR="00130CAE" w:rsidRPr="00E12604" w:rsidRDefault="00130CAE"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(27,782,604)</w:t>
            </w:r>
          </w:p>
        </w:tc>
        <w:tc>
          <w:tcPr>
            <w:tcW w:w="1296" w:type="dxa"/>
            <w:tcBorders>
              <w:top w:val="nil"/>
              <w:left w:val="nil"/>
              <w:bottom w:val="single" w:sz="4" w:space="0" w:color="auto"/>
              <w:right w:val="nil"/>
            </w:tcBorders>
            <w:vAlign w:val="bottom"/>
          </w:tcPr>
          <w:p w14:paraId="1FE9C529" w14:textId="0D394FCD" w:rsidR="00130CAE" w:rsidRPr="00E12604" w:rsidRDefault="00130CAE"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27,700,267</w:t>
            </w:r>
          </w:p>
        </w:tc>
        <w:tc>
          <w:tcPr>
            <w:tcW w:w="1296" w:type="dxa"/>
            <w:tcBorders>
              <w:top w:val="nil"/>
              <w:left w:val="nil"/>
              <w:bottom w:val="single" w:sz="4" w:space="0" w:color="auto"/>
              <w:right w:val="nil"/>
            </w:tcBorders>
            <w:vAlign w:val="bottom"/>
          </w:tcPr>
          <w:p w14:paraId="663D6B77" w14:textId="403E8B55" w:rsidR="00130CAE" w:rsidRPr="00E12604" w:rsidRDefault="00130CAE"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(27,782,604)</w:t>
            </w:r>
          </w:p>
        </w:tc>
        <w:tc>
          <w:tcPr>
            <w:tcW w:w="1296" w:type="dxa"/>
            <w:tcBorders>
              <w:top w:val="nil"/>
              <w:left w:val="nil"/>
              <w:bottom w:val="single" w:sz="4" w:space="0" w:color="auto"/>
              <w:right w:val="nil"/>
            </w:tcBorders>
            <w:vAlign w:val="bottom"/>
          </w:tcPr>
          <w:p w14:paraId="5D50AF90" w14:textId="32CFED35" w:rsidR="00130CAE" w:rsidRPr="00E12604" w:rsidRDefault="00130CAE"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27,700,267</w:t>
            </w:r>
          </w:p>
        </w:tc>
      </w:tr>
      <w:tr w:rsidR="00130CAE" w:rsidRPr="000E21E8" w14:paraId="78252CD3" w14:textId="77777777" w:rsidTr="00AF1B49">
        <w:trPr>
          <w:trHeight w:val="109"/>
        </w:trPr>
        <w:tc>
          <w:tcPr>
            <w:tcW w:w="4277" w:type="dxa"/>
            <w:tcBorders>
              <w:top w:val="nil"/>
              <w:left w:val="nil"/>
              <w:bottom w:val="nil"/>
              <w:right w:val="nil"/>
            </w:tcBorders>
            <w:vAlign w:val="bottom"/>
          </w:tcPr>
          <w:p w14:paraId="4E1B9D4E" w14:textId="77777777" w:rsidR="00130CAE" w:rsidRPr="000E21E8" w:rsidRDefault="00130CAE" w:rsidP="003A00E4">
            <w:pPr>
              <w:ind w:left="971" w:right="29"/>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146E9D38" w14:textId="77777777" w:rsidR="00130CAE" w:rsidRPr="000E21E8" w:rsidRDefault="00130CAE" w:rsidP="00130CAE">
            <w:pPr>
              <w:ind w:right="-72"/>
              <w:jc w:val="right"/>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729225B0" w14:textId="77777777" w:rsidR="00130CAE" w:rsidRPr="000E21E8" w:rsidRDefault="00130CAE" w:rsidP="00130CAE">
            <w:pPr>
              <w:ind w:right="-72"/>
              <w:jc w:val="right"/>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6BBCC18D" w14:textId="77777777" w:rsidR="00130CAE" w:rsidRPr="000E21E8" w:rsidRDefault="00130CAE" w:rsidP="00130CAE">
            <w:pPr>
              <w:ind w:right="-72"/>
              <w:jc w:val="right"/>
              <w:rPr>
                <w:rFonts w:ascii="Arial" w:hAnsi="Arial" w:cs="Arial"/>
                <w:bCs/>
                <w:snapToGrid w:val="0"/>
                <w:color w:val="000000"/>
                <w:sz w:val="12"/>
                <w:szCs w:val="12"/>
                <w:lang w:eastAsia="th-TH"/>
              </w:rPr>
            </w:pPr>
          </w:p>
        </w:tc>
        <w:tc>
          <w:tcPr>
            <w:tcW w:w="1296" w:type="dxa"/>
            <w:tcBorders>
              <w:top w:val="single" w:sz="4" w:space="0" w:color="auto"/>
              <w:left w:val="nil"/>
              <w:bottom w:val="nil"/>
              <w:right w:val="nil"/>
            </w:tcBorders>
            <w:vAlign w:val="bottom"/>
          </w:tcPr>
          <w:p w14:paraId="435A3EBA" w14:textId="77777777" w:rsidR="00130CAE" w:rsidRPr="000E21E8" w:rsidRDefault="00130CAE" w:rsidP="00130CAE">
            <w:pPr>
              <w:ind w:right="-72"/>
              <w:jc w:val="right"/>
              <w:rPr>
                <w:rFonts w:ascii="Arial" w:hAnsi="Arial" w:cs="Arial"/>
                <w:bCs/>
                <w:snapToGrid w:val="0"/>
                <w:color w:val="000000"/>
                <w:sz w:val="12"/>
                <w:szCs w:val="12"/>
                <w:lang w:eastAsia="th-TH"/>
              </w:rPr>
            </w:pPr>
          </w:p>
        </w:tc>
      </w:tr>
      <w:tr w:rsidR="00130CAE" w:rsidRPr="00E12604" w14:paraId="5C0EA3C9" w14:textId="77777777" w:rsidTr="00AF1B49">
        <w:trPr>
          <w:trHeight w:val="109"/>
        </w:trPr>
        <w:tc>
          <w:tcPr>
            <w:tcW w:w="4277" w:type="dxa"/>
            <w:tcBorders>
              <w:top w:val="nil"/>
              <w:left w:val="nil"/>
              <w:bottom w:val="nil"/>
              <w:right w:val="nil"/>
            </w:tcBorders>
            <w:vAlign w:val="bottom"/>
          </w:tcPr>
          <w:p w14:paraId="79584821" w14:textId="77777777" w:rsidR="00130CAE" w:rsidRPr="00E12604" w:rsidRDefault="00130CAE" w:rsidP="003A00E4">
            <w:pPr>
              <w:tabs>
                <w:tab w:val="left" w:pos="37"/>
              </w:tabs>
              <w:ind w:left="971" w:right="29"/>
              <w:rPr>
                <w:rFonts w:ascii="Arial" w:hAnsi="Arial" w:cs="Arial"/>
                <w:color w:val="000000"/>
                <w:sz w:val="18"/>
                <w:szCs w:val="18"/>
                <w:cs/>
              </w:rPr>
            </w:pPr>
          </w:p>
        </w:tc>
        <w:tc>
          <w:tcPr>
            <w:tcW w:w="1296" w:type="dxa"/>
            <w:tcBorders>
              <w:top w:val="nil"/>
              <w:left w:val="nil"/>
              <w:bottom w:val="single" w:sz="4" w:space="0" w:color="auto"/>
              <w:right w:val="nil"/>
            </w:tcBorders>
            <w:vAlign w:val="bottom"/>
          </w:tcPr>
          <w:p w14:paraId="4AD41C97" w14:textId="1EE10A54" w:rsidR="00130CAE" w:rsidRPr="00E12604" w:rsidRDefault="00FA7EAF"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(27,442,408)</w:t>
            </w:r>
          </w:p>
        </w:tc>
        <w:tc>
          <w:tcPr>
            <w:tcW w:w="1296" w:type="dxa"/>
            <w:tcBorders>
              <w:top w:val="nil"/>
              <w:left w:val="nil"/>
              <w:bottom w:val="single" w:sz="4" w:space="0" w:color="auto"/>
              <w:right w:val="nil"/>
            </w:tcBorders>
            <w:vAlign w:val="bottom"/>
          </w:tcPr>
          <w:p w14:paraId="46599769" w14:textId="0060CE9E" w:rsidR="00130CAE" w:rsidRPr="00E12604" w:rsidRDefault="00130CAE"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28,990,565</w:t>
            </w:r>
          </w:p>
        </w:tc>
        <w:tc>
          <w:tcPr>
            <w:tcW w:w="1296" w:type="dxa"/>
            <w:tcBorders>
              <w:top w:val="nil"/>
              <w:left w:val="nil"/>
              <w:bottom w:val="single" w:sz="4" w:space="0" w:color="auto"/>
              <w:right w:val="nil"/>
            </w:tcBorders>
            <w:vAlign w:val="bottom"/>
          </w:tcPr>
          <w:p w14:paraId="761266B7" w14:textId="000371CD" w:rsidR="00130CAE" w:rsidRPr="00E12604" w:rsidRDefault="00FA7EAF"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(27,442,408)</w:t>
            </w:r>
          </w:p>
        </w:tc>
        <w:tc>
          <w:tcPr>
            <w:tcW w:w="1296" w:type="dxa"/>
            <w:tcBorders>
              <w:top w:val="nil"/>
              <w:left w:val="nil"/>
              <w:bottom w:val="single" w:sz="4" w:space="0" w:color="auto"/>
              <w:right w:val="nil"/>
            </w:tcBorders>
            <w:vAlign w:val="bottom"/>
          </w:tcPr>
          <w:p w14:paraId="3AFB76F0" w14:textId="17032F6A" w:rsidR="00130CAE" w:rsidRPr="00E12604" w:rsidRDefault="00130CAE" w:rsidP="00130CAE">
            <w:pPr>
              <w:ind w:right="-72"/>
              <w:jc w:val="right"/>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28,990,565</w:t>
            </w:r>
          </w:p>
        </w:tc>
      </w:tr>
    </w:tbl>
    <w:p w14:paraId="38AE449D" w14:textId="77777777" w:rsidR="00325BD1" w:rsidRPr="000E21E8" w:rsidRDefault="00325BD1" w:rsidP="002943AD">
      <w:pPr>
        <w:tabs>
          <w:tab w:val="left" w:pos="1134"/>
        </w:tabs>
        <w:jc w:val="thaiDistribute"/>
        <w:rPr>
          <w:rFonts w:ascii="Arial" w:hAnsi="Arial" w:cs="Arial"/>
          <w:color w:val="000000"/>
          <w:sz w:val="14"/>
          <w:szCs w:val="14"/>
        </w:rPr>
      </w:pPr>
    </w:p>
    <w:p w14:paraId="108B18C6" w14:textId="1AA8F20D" w:rsidR="00325BD1" w:rsidRPr="00E12604" w:rsidRDefault="007854CC" w:rsidP="00325BD1">
      <w:pPr>
        <w:ind w:left="540" w:hanging="540"/>
        <w:jc w:val="thaiDistribute"/>
        <w:rPr>
          <w:rFonts w:ascii="Arial" w:hAnsi="Arial" w:cs="Arial"/>
          <w:b/>
          <w:bCs/>
          <w:color w:val="000000"/>
          <w:sz w:val="18"/>
          <w:szCs w:val="18"/>
        </w:rPr>
      </w:pPr>
      <w:r w:rsidRPr="00E12604">
        <w:rPr>
          <w:rFonts w:ascii="Arial" w:hAnsi="Arial" w:cs="Arial"/>
          <w:b/>
          <w:bCs/>
          <w:color w:val="000000"/>
          <w:sz w:val="18"/>
          <w:szCs w:val="18"/>
        </w:rPr>
        <w:t>1</w:t>
      </w:r>
      <w:r w:rsidR="00CC5625" w:rsidRPr="00E12604">
        <w:rPr>
          <w:rFonts w:ascii="Arial" w:hAnsi="Arial" w:cs="Arial"/>
          <w:b/>
          <w:bCs/>
          <w:color w:val="000000"/>
          <w:sz w:val="18"/>
          <w:szCs w:val="18"/>
        </w:rPr>
        <w:t>3</w:t>
      </w:r>
      <w:r w:rsidR="00325BD1" w:rsidRPr="00E12604">
        <w:rPr>
          <w:rFonts w:ascii="Arial" w:hAnsi="Arial" w:cs="Arial"/>
          <w:b/>
          <w:bCs/>
          <w:color w:val="000000"/>
          <w:sz w:val="18"/>
          <w:szCs w:val="18"/>
        </w:rPr>
        <w:t>.</w:t>
      </w:r>
      <w:r w:rsidRPr="00E12604">
        <w:rPr>
          <w:rFonts w:ascii="Arial" w:hAnsi="Arial" w:cs="Arial"/>
          <w:b/>
          <w:bCs/>
          <w:color w:val="000000"/>
          <w:sz w:val="18"/>
          <w:szCs w:val="18"/>
        </w:rPr>
        <w:t>3</w:t>
      </w:r>
      <w:r w:rsidR="00325BD1" w:rsidRPr="00E12604">
        <w:rPr>
          <w:rFonts w:ascii="Arial" w:hAnsi="Arial" w:cs="Arial"/>
          <w:b/>
          <w:bCs/>
          <w:color w:val="000000"/>
          <w:sz w:val="18"/>
          <w:szCs w:val="18"/>
        </w:rPr>
        <w:tab/>
        <w:t>Offsetting financial assets and liabilities</w:t>
      </w:r>
    </w:p>
    <w:p w14:paraId="43422052" w14:textId="77777777" w:rsidR="00325BD1" w:rsidRPr="00E12604" w:rsidRDefault="00325BD1" w:rsidP="00EF2738">
      <w:pPr>
        <w:ind w:left="540"/>
        <w:jc w:val="thaiDistribute"/>
        <w:rPr>
          <w:rFonts w:ascii="Arial" w:hAnsi="Arial" w:cs="Arial"/>
          <w:color w:val="000000"/>
          <w:sz w:val="14"/>
          <w:szCs w:val="14"/>
        </w:rPr>
      </w:pPr>
    </w:p>
    <w:p w14:paraId="3153EE85" w14:textId="670DAA41" w:rsidR="00325BD1" w:rsidRPr="00E12604" w:rsidRDefault="00325BD1" w:rsidP="00EF2738">
      <w:pPr>
        <w:tabs>
          <w:tab w:val="left" w:pos="567"/>
        </w:tabs>
        <w:ind w:left="540"/>
        <w:jc w:val="thaiDistribute"/>
        <w:rPr>
          <w:rFonts w:ascii="Arial" w:eastAsia="Arial Unicode MS" w:hAnsi="Arial" w:cs="Arial"/>
          <w:color w:val="000000"/>
          <w:spacing w:val="-4"/>
          <w:sz w:val="18"/>
          <w:szCs w:val="18"/>
        </w:rPr>
      </w:pPr>
      <w:r w:rsidRPr="00E12604">
        <w:rPr>
          <w:rFonts w:ascii="Arial" w:eastAsia="Arial Unicode MS" w:hAnsi="Arial" w:cs="Arial"/>
          <w:color w:val="000000"/>
          <w:spacing w:val="-6"/>
          <w:sz w:val="18"/>
          <w:szCs w:val="18"/>
        </w:rPr>
        <w:t xml:space="preserve">The following table presents the recognised financial </w:t>
      </w:r>
      <w:r w:rsidR="00BE28BF" w:rsidRPr="00E12604">
        <w:rPr>
          <w:rFonts w:ascii="Arial" w:eastAsia="Arial Unicode MS" w:hAnsi="Arial" w:cs="Arial"/>
          <w:color w:val="000000"/>
          <w:spacing w:val="-6"/>
          <w:sz w:val="18"/>
          <w:szCs w:val="22"/>
        </w:rPr>
        <w:t>assets</w:t>
      </w:r>
      <w:r w:rsidRPr="00E12604">
        <w:rPr>
          <w:rFonts w:ascii="Arial" w:eastAsia="Arial Unicode MS" w:hAnsi="Arial" w:cs="Arial"/>
          <w:color w:val="000000"/>
          <w:spacing w:val="-6"/>
          <w:sz w:val="18"/>
          <w:szCs w:val="18"/>
        </w:rPr>
        <w:t xml:space="preserve"> that are offset </w:t>
      </w:r>
      <w:r w:rsidR="00BE28BF" w:rsidRPr="00E12604">
        <w:rPr>
          <w:rFonts w:ascii="Arial" w:eastAsia="Arial Unicode MS" w:hAnsi="Arial" w:cs="Arial"/>
          <w:color w:val="000000"/>
          <w:spacing w:val="-6"/>
          <w:sz w:val="18"/>
          <w:szCs w:val="18"/>
        </w:rPr>
        <w:t>and presented at net amount in the statement</w:t>
      </w:r>
      <w:r w:rsidR="00BE28BF" w:rsidRPr="00E12604">
        <w:rPr>
          <w:rFonts w:ascii="Arial" w:eastAsia="Arial Unicode MS" w:hAnsi="Arial" w:cs="Arial"/>
          <w:color w:val="000000"/>
          <w:spacing w:val="-4"/>
          <w:sz w:val="18"/>
          <w:szCs w:val="18"/>
        </w:rPr>
        <w:t xml:space="preserve"> of financial position:</w:t>
      </w:r>
    </w:p>
    <w:p w14:paraId="7BF238C2" w14:textId="77777777" w:rsidR="00325BD1" w:rsidRPr="00E12604" w:rsidRDefault="00325BD1" w:rsidP="00EF2738">
      <w:pPr>
        <w:ind w:left="540"/>
        <w:jc w:val="thaiDistribute"/>
        <w:rPr>
          <w:rFonts w:ascii="Arial" w:hAnsi="Arial" w:cs="Arial"/>
          <w:color w:val="000000"/>
          <w:sz w:val="14"/>
          <w:szCs w:val="14"/>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1559"/>
        <w:gridCol w:w="1523"/>
      </w:tblGrid>
      <w:tr w:rsidR="00325BD1" w:rsidRPr="00E12604" w14:paraId="2FFEE386" w14:textId="77777777" w:rsidTr="00AB360D">
        <w:tc>
          <w:tcPr>
            <w:tcW w:w="4678" w:type="dxa"/>
            <w:tcBorders>
              <w:top w:val="nil"/>
              <w:left w:val="nil"/>
              <w:bottom w:val="nil"/>
              <w:right w:val="nil"/>
            </w:tcBorders>
            <w:vAlign w:val="bottom"/>
          </w:tcPr>
          <w:p w14:paraId="16785F84" w14:textId="77777777" w:rsidR="00325BD1" w:rsidRPr="00E12604" w:rsidRDefault="00325BD1" w:rsidP="00F66992">
            <w:pPr>
              <w:ind w:left="427" w:right="-36"/>
              <w:rPr>
                <w:rFonts w:ascii="Arial" w:hAnsi="Arial" w:cs="Arial"/>
                <w:color w:val="000000"/>
                <w:sz w:val="18"/>
                <w:szCs w:val="18"/>
              </w:rPr>
            </w:pPr>
          </w:p>
        </w:tc>
        <w:tc>
          <w:tcPr>
            <w:tcW w:w="4783" w:type="dxa"/>
            <w:gridSpan w:val="3"/>
            <w:tcBorders>
              <w:top w:val="nil"/>
              <w:left w:val="nil"/>
              <w:bottom w:val="single" w:sz="4" w:space="0" w:color="auto"/>
              <w:right w:val="nil"/>
            </w:tcBorders>
            <w:vAlign w:val="bottom"/>
          </w:tcPr>
          <w:p w14:paraId="22F51A4E" w14:textId="77777777" w:rsidR="00325BD1" w:rsidRPr="00E12604" w:rsidRDefault="00325BD1" w:rsidP="00F66992">
            <w:pPr>
              <w:ind w:right="-72"/>
              <w:jc w:val="center"/>
              <w:rPr>
                <w:rFonts w:ascii="Arial" w:hAnsi="Arial" w:cs="Arial"/>
                <w:b/>
                <w:bCs/>
                <w:color w:val="000000"/>
                <w:sz w:val="18"/>
                <w:szCs w:val="18"/>
                <w:cs/>
              </w:rPr>
            </w:pPr>
            <w:r w:rsidRPr="00E12604">
              <w:rPr>
                <w:rFonts w:ascii="Arial" w:hAnsi="Arial" w:cs="Arial"/>
                <w:b/>
                <w:bCs/>
                <w:color w:val="000000"/>
                <w:sz w:val="18"/>
                <w:szCs w:val="18"/>
              </w:rPr>
              <w:t>Consolidated and Separate financial statements</w:t>
            </w:r>
          </w:p>
        </w:tc>
      </w:tr>
      <w:tr w:rsidR="00325BD1" w:rsidRPr="00E12604" w14:paraId="332F3DC5" w14:textId="77777777" w:rsidTr="00AB360D">
        <w:tc>
          <w:tcPr>
            <w:tcW w:w="4678" w:type="dxa"/>
            <w:tcBorders>
              <w:top w:val="nil"/>
              <w:left w:val="nil"/>
              <w:bottom w:val="nil"/>
              <w:right w:val="nil"/>
            </w:tcBorders>
            <w:vAlign w:val="bottom"/>
          </w:tcPr>
          <w:p w14:paraId="606B6691" w14:textId="77777777" w:rsidR="00325BD1" w:rsidRPr="00E12604" w:rsidRDefault="00325BD1" w:rsidP="00F66992">
            <w:pPr>
              <w:ind w:left="427" w:right="-36"/>
              <w:rPr>
                <w:rFonts w:ascii="Arial" w:hAnsi="Arial" w:cs="Arial"/>
                <w:color w:val="000000"/>
                <w:sz w:val="18"/>
                <w:szCs w:val="18"/>
              </w:rPr>
            </w:pPr>
          </w:p>
        </w:tc>
        <w:tc>
          <w:tcPr>
            <w:tcW w:w="4783" w:type="dxa"/>
            <w:gridSpan w:val="3"/>
            <w:tcBorders>
              <w:top w:val="single" w:sz="4" w:space="0" w:color="auto"/>
              <w:left w:val="nil"/>
              <w:bottom w:val="single" w:sz="4" w:space="0" w:color="auto"/>
              <w:right w:val="nil"/>
            </w:tcBorders>
          </w:tcPr>
          <w:p w14:paraId="671A8D33" w14:textId="77777777" w:rsidR="003E134E" w:rsidRPr="00E12604" w:rsidRDefault="00325BD1" w:rsidP="00F66992">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Effects of offsetting </w:t>
            </w:r>
            <w:r w:rsidR="00497FDB" w:rsidRPr="00E12604">
              <w:rPr>
                <w:rFonts w:ascii="Arial" w:hAnsi="Arial" w:cs="Arial"/>
                <w:b/>
                <w:bCs/>
                <w:color w:val="000000"/>
                <w:sz w:val="18"/>
                <w:szCs w:val="18"/>
              </w:rPr>
              <w:t>on</w:t>
            </w:r>
            <w:r w:rsidRPr="00E12604">
              <w:rPr>
                <w:rFonts w:ascii="Arial" w:hAnsi="Arial" w:cs="Arial"/>
                <w:b/>
                <w:bCs/>
                <w:color w:val="000000"/>
                <w:sz w:val="18"/>
                <w:szCs w:val="18"/>
              </w:rPr>
              <w:t xml:space="preserve"> the</w:t>
            </w:r>
            <w:r w:rsidR="00497FDB" w:rsidRPr="00E12604">
              <w:rPr>
                <w:rFonts w:ascii="Arial" w:hAnsi="Arial" w:cs="Arial"/>
                <w:b/>
                <w:bCs/>
                <w:color w:val="000000"/>
                <w:sz w:val="18"/>
                <w:szCs w:val="18"/>
              </w:rPr>
              <w:t xml:space="preserve"> statement of</w:t>
            </w:r>
          </w:p>
          <w:p w14:paraId="134AAF2E" w14:textId="5EBF2C7D" w:rsidR="00325BD1" w:rsidRPr="00E12604" w:rsidRDefault="00325BD1" w:rsidP="00F66992">
            <w:pPr>
              <w:ind w:right="-72"/>
              <w:jc w:val="center"/>
              <w:rPr>
                <w:rFonts w:ascii="Arial" w:hAnsi="Arial" w:cs="Arial"/>
                <w:b/>
                <w:bCs/>
                <w:color w:val="000000"/>
                <w:sz w:val="18"/>
                <w:szCs w:val="18"/>
                <w:cs/>
              </w:rPr>
            </w:pPr>
            <w:r w:rsidRPr="00E12604">
              <w:rPr>
                <w:rFonts w:ascii="Arial" w:hAnsi="Arial" w:cs="Arial"/>
                <w:b/>
                <w:bCs/>
                <w:color w:val="000000"/>
                <w:sz w:val="18"/>
                <w:szCs w:val="18"/>
              </w:rPr>
              <w:t xml:space="preserve"> financial position</w:t>
            </w:r>
          </w:p>
        </w:tc>
      </w:tr>
      <w:tr w:rsidR="00325BD1" w:rsidRPr="00E12604" w14:paraId="1A520D47" w14:textId="77777777" w:rsidTr="00AF1B49">
        <w:tc>
          <w:tcPr>
            <w:tcW w:w="4678" w:type="dxa"/>
            <w:tcBorders>
              <w:top w:val="nil"/>
              <w:left w:val="nil"/>
              <w:bottom w:val="nil"/>
              <w:right w:val="nil"/>
            </w:tcBorders>
            <w:vAlign w:val="bottom"/>
          </w:tcPr>
          <w:p w14:paraId="3661820A" w14:textId="77777777" w:rsidR="00325BD1" w:rsidRPr="00E12604" w:rsidRDefault="00325BD1" w:rsidP="00F66992">
            <w:pPr>
              <w:ind w:left="427" w:right="-36"/>
              <w:rPr>
                <w:rFonts w:ascii="Arial" w:hAnsi="Arial" w:cs="Arial"/>
                <w:color w:val="000000"/>
                <w:sz w:val="18"/>
                <w:szCs w:val="18"/>
              </w:rPr>
            </w:pPr>
          </w:p>
        </w:tc>
        <w:tc>
          <w:tcPr>
            <w:tcW w:w="1701" w:type="dxa"/>
            <w:tcBorders>
              <w:top w:val="single" w:sz="4" w:space="0" w:color="auto"/>
              <w:left w:val="nil"/>
              <w:bottom w:val="nil"/>
              <w:right w:val="nil"/>
            </w:tcBorders>
            <w:vAlign w:val="bottom"/>
          </w:tcPr>
          <w:p w14:paraId="55C67A72" w14:textId="77777777" w:rsidR="00325BD1" w:rsidRPr="00E12604" w:rsidRDefault="00325BD1" w:rsidP="00F66992">
            <w:pPr>
              <w:jc w:val="right"/>
              <w:rPr>
                <w:rFonts w:ascii="Arial" w:hAnsi="Arial" w:cs="Arial"/>
                <w:b/>
                <w:bCs/>
                <w:color w:val="000000"/>
                <w:sz w:val="18"/>
                <w:szCs w:val="18"/>
              </w:rPr>
            </w:pPr>
          </w:p>
          <w:p w14:paraId="3A5445D3" w14:textId="77777777" w:rsidR="00325BD1" w:rsidRPr="00E12604" w:rsidRDefault="00325BD1" w:rsidP="00F66992">
            <w:pPr>
              <w:jc w:val="right"/>
              <w:rPr>
                <w:rFonts w:ascii="Arial" w:hAnsi="Arial" w:cs="Arial"/>
                <w:b/>
                <w:bCs/>
                <w:color w:val="000000"/>
                <w:sz w:val="18"/>
                <w:szCs w:val="18"/>
              </w:rPr>
            </w:pPr>
          </w:p>
          <w:p w14:paraId="4E078465" w14:textId="0551C0D4" w:rsidR="00325BD1" w:rsidRPr="00E12604" w:rsidRDefault="00325BD1" w:rsidP="00F66992">
            <w:pPr>
              <w:ind w:right="-72" w:firstLine="18"/>
              <w:jc w:val="right"/>
              <w:rPr>
                <w:rFonts w:ascii="Arial" w:hAnsi="Arial" w:cs="Arial"/>
                <w:b/>
                <w:bCs/>
                <w:color w:val="000000"/>
                <w:sz w:val="18"/>
                <w:szCs w:val="18"/>
              </w:rPr>
            </w:pPr>
            <w:r w:rsidRPr="00E12604">
              <w:rPr>
                <w:rFonts w:ascii="Arial" w:hAnsi="Arial" w:cs="Arial"/>
                <w:b/>
                <w:bCs/>
                <w:color w:val="000000"/>
                <w:sz w:val="18"/>
                <w:szCs w:val="18"/>
              </w:rPr>
              <w:t>Gross amount</w:t>
            </w:r>
          </w:p>
        </w:tc>
        <w:tc>
          <w:tcPr>
            <w:tcW w:w="1559" w:type="dxa"/>
            <w:tcBorders>
              <w:top w:val="single" w:sz="4" w:space="0" w:color="auto"/>
              <w:left w:val="nil"/>
              <w:bottom w:val="nil"/>
              <w:right w:val="nil"/>
            </w:tcBorders>
            <w:vAlign w:val="bottom"/>
          </w:tcPr>
          <w:p w14:paraId="116F013E" w14:textId="6B7C1DFB" w:rsidR="00325BD1" w:rsidRPr="00E12604" w:rsidRDefault="00325BD1" w:rsidP="00F66992">
            <w:pPr>
              <w:ind w:right="-72" w:firstLine="18"/>
              <w:jc w:val="right"/>
              <w:rPr>
                <w:rFonts w:ascii="Arial" w:hAnsi="Arial" w:cs="Arial"/>
                <w:b/>
                <w:bCs/>
                <w:color w:val="000000"/>
                <w:sz w:val="18"/>
                <w:szCs w:val="18"/>
              </w:rPr>
            </w:pPr>
            <w:r w:rsidRPr="00E12604">
              <w:rPr>
                <w:rFonts w:ascii="Arial" w:hAnsi="Arial" w:cs="Arial"/>
                <w:b/>
                <w:bCs/>
                <w:color w:val="000000"/>
                <w:sz w:val="18"/>
                <w:szCs w:val="18"/>
              </w:rPr>
              <w:t xml:space="preserve">Gross amount </w:t>
            </w:r>
            <w:r w:rsidR="000E6850" w:rsidRPr="00E12604">
              <w:rPr>
                <w:rFonts w:ascii="Arial" w:hAnsi="Arial" w:cs="Arial"/>
                <w:b/>
                <w:bCs/>
                <w:color w:val="000000"/>
                <w:sz w:val="18"/>
                <w:szCs w:val="18"/>
              </w:rPr>
              <w:t>set</w:t>
            </w:r>
            <w:r w:rsidR="00497FDB" w:rsidRPr="00E12604">
              <w:rPr>
                <w:rFonts w:ascii="Arial" w:hAnsi="Arial" w:cs="Arial"/>
                <w:b/>
                <w:bCs/>
                <w:color w:val="000000"/>
                <w:sz w:val="18"/>
                <w:szCs w:val="18"/>
              </w:rPr>
              <w:t xml:space="preserve"> off</w:t>
            </w:r>
            <w:r w:rsidRPr="00E12604">
              <w:rPr>
                <w:rFonts w:ascii="Arial" w:hAnsi="Arial" w:cs="Arial"/>
                <w:b/>
                <w:bCs/>
                <w:color w:val="000000"/>
                <w:sz w:val="18"/>
                <w:szCs w:val="18"/>
              </w:rPr>
              <w:t xml:space="preserve"> in the </w:t>
            </w:r>
            <w:r w:rsidR="00497FDB" w:rsidRPr="00E12604">
              <w:rPr>
                <w:rFonts w:ascii="Arial" w:hAnsi="Arial" w:cs="Arial"/>
                <w:b/>
                <w:bCs/>
                <w:color w:val="000000"/>
                <w:sz w:val="18"/>
                <w:szCs w:val="18"/>
              </w:rPr>
              <w:t xml:space="preserve">statement of </w:t>
            </w:r>
            <w:r w:rsidRPr="00E12604">
              <w:rPr>
                <w:rFonts w:ascii="Arial" w:hAnsi="Arial" w:cs="Arial"/>
                <w:b/>
                <w:bCs/>
                <w:color w:val="000000"/>
                <w:sz w:val="18"/>
                <w:szCs w:val="18"/>
              </w:rPr>
              <w:t>financial position</w:t>
            </w:r>
          </w:p>
        </w:tc>
        <w:tc>
          <w:tcPr>
            <w:tcW w:w="1523" w:type="dxa"/>
            <w:tcBorders>
              <w:top w:val="single" w:sz="4" w:space="0" w:color="auto"/>
              <w:left w:val="nil"/>
              <w:bottom w:val="nil"/>
              <w:right w:val="nil"/>
            </w:tcBorders>
            <w:vAlign w:val="bottom"/>
          </w:tcPr>
          <w:p w14:paraId="6A8F663C" w14:textId="4CCF4499" w:rsidR="00325BD1" w:rsidRPr="00E12604" w:rsidRDefault="00325BD1" w:rsidP="00F66992">
            <w:pPr>
              <w:ind w:right="-72" w:firstLine="18"/>
              <w:jc w:val="right"/>
              <w:rPr>
                <w:rFonts w:ascii="Arial" w:hAnsi="Arial" w:cs="Arial"/>
                <w:b/>
                <w:bCs/>
                <w:color w:val="000000"/>
                <w:sz w:val="18"/>
                <w:szCs w:val="18"/>
                <w:cs/>
              </w:rPr>
            </w:pPr>
            <w:r w:rsidRPr="00E12604">
              <w:rPr>
                <w:rFonts w:ascii="Arial" w:hAnsi="Arial" w:cs="Arial"/>
                <w:b/>
                <w:bCs/>
                <w:color w:val="000000"/>
                <w:sz w:val="18"/>
                <w:szCs w:val="18"/>
              </w:rPr>
              <w:t>Net amount presented in the</w:t>
            </w:r>
            <w:r w:rsidR="00497FDB" w:rsidRPr="00E12604">
              <w:rPr>
                <w:rFonts w:ascii="Arial" w:hAnsi="Arial" w:cs="Arial"/>
                <w:b/>
                <w:bCs/>
                <w:color w:val="000000"/>
                <w:sz w:val="18"/>
                <w:szCs w:val="18"/>
              </w:rPr>
              <w:t xml:space="preserve"> statement of</w:t>
            </w:r>
            <w:r w:rsidRPr="00E12604">
              <w:rPr>
                <w:rFonts w:ascii="Arial" w:hAnsi="Arial" w:cs="Arial"/>
                <w:b/>
                <w:bCs/>
                <w:color w:val="000000"/>
                <w:sz w:val="18"/>
                <w:szCs w:val="18"/>
              </w:rPr>
              <w:t xml:space="preserve"> financial position</w:t>
            </w:r>
          </w:p>
        </w:tc>
      </w:tr>
      <w:tr w:rsidR="00325BD1" w:rsidRPr="00E12604" w14:paraId="72EB8269" w14:textId="77777777" w:rsidTr="00AF1B49">
        <w:tc>
          <w:tcPr>
            <w:tcW w:w="4678" w:type="dxa"/>
            <w:tcBorders>
              <w:top w:val="nil"/>
              <w:left w:val="nil"/>
              <w:bottom w:val="nil"/>
              <w:right w:val="nil"/>
            </w:tcBorders>
            <w:vAlign w:val="bottom"/>
          </w:tcPr>
          <w:p w14:paraId="58D40B79" w14:textId="77777777" w:rsidR="00325BD1" w:rsidRPr="00E12604" w:rsidRDefault="00325BD1" w:rsidP="00F66992">
            <w:pPr>
              <w:ind w:left="427" w:right="-36"/>
              <w:rPr>
                <w:rFonts w:ascii="Arial" w:hAnsi="Arial" w:cs="Arial"/>
                <w:color w:val="000000"/>
                <w:sz w:val="18"/>
                <w:szCs w:val="18"/>
              </w:rPr>
            </w:pPr>
          </w:p>
        </w:tc>
        <w:tc>
          <w:tcPr>
            <w:tcW w:w="1701" w:type="dxa"/>
            <w:tcBorders>
              <w:top w:val="nil"/>
              <w:left w:val="nil"/>
              <w:bottom w:val="single" w:sz="4" w:space="0" w:color="auto"/>
              <w:right w:val="nil"/>
            </w:tcBorders>
            <w:vAlign w:val="center"/>
          </w:tcPr>
          <w:p w14:paraId="59C90104" w14:textId="77777777" w:rsidR="00325BD1" w:rsidRPr="00E12604" w:rsidRDefault="00325BD1"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top w:val="nil"/>
              <w:left w:val="nil"/>
              <w:bottom w:val="single" w:sz="4" w:space="0" w:color="auto"/>
              <w:right w:val="nil"/>
            </w:tcBorders>
            <w:vAlign w:val="center"/>
          </w:tcPr>
          <w:p w14:paraId="0F38CB0D" w14:textId="77777777" w:rsidR="00325BD1" w:rsidRPr="00E12604" w:rsidRDefault="00325BD1"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23" w:type="dxa"/>
            <w:tcBorders>
              <w:top w:val="nil"/>
              <w:left w:val="nil"/>
              <w:bottom w:val="single" w:sz="4" w:space="0" w:color="auto"/>
              <w:right w:val="nil"/>
            </w:tcBorders>
          </w:tcPr>
          <w:p w14:paraId="10D267F9" w14:textId="77777777" w:rsidR="00325BD1" w:rsidRPr="00E12604" w:rsidRDefault="00325BD1" w:rsidP="00F66992">
            <w:pPr>
              <w:ind w:right="-72"/>
              <w:jc w:val="right"/>
              <w:rPr>
                <w:rFonts w:ascii="Arial" w:hAnsi="Arial" w:cs="Arial"/>
                <w:b/>
                <w:bCs/>
                <w:color w:val="000000"/>
                <w:sz w:val="18"/>
                <w:szCs w:val="18"/>
                <w:cs/>
              </w:rPr>
            </w:pPr>
            <w:r w:rsidRPr="00E12604">
              <w:rPr>
                <w:rFonts w:ascii="Arial" w:hAnsi="Arial" w:cs="Arial"/>
                <w:b/>
                <w:bCs/>
                <w:color w:val="000000"/>
                <w:sz w:val="18"/>
                <w:szCs w:val="18"/>
              </w:rPr>
              <w:t>Baht</w:t>
            </w:r>
          </w:p>
        </w:tc>
      </w:tr>
      <w:tr w:rsidR="00325BD1" w:rsidRPr="00E12604" w14:paraId="4AAFC06C" w14:textId="77777777" w:rsidTr="00AF1B49">
        <w:trPr>
          <w:trHeight w:val="109"/>
        </w:trPr>
        <w:tc>
          <w:tcPr>
            <w:tcW w:w="4678" w:type="dxa"/>
            <w:tcBorders>
              <w:top w:val="nil"/>
              <w:left w:val="nil"/>
              <w:bottom w:val="nil"/>
              <w:right w:val="nil"/>
            </w:tcBorders>
            <w:vAlign w:val="bottom"/>
          </w:tcPr>
          <w:p w14:paraId="4FF6F6DF" w14:textId="77777777" w:rsidR="00325BD1" w:rsidRPr="00E12604" w:rsidRDefault="00325BD1" w:rsidP="00F66992">
            <w:pPr>
              <w:ind w:left="427" w:right="29"/>
              <w:rPr>
                <w:rFonts w:ascii="Arial" w:hAnsi="Arial" w:cs="Arial"/>
                <w:bCs/>
                <w:snapToGrid w:val="0"/>
                <w:color w:val="000000"/>
                <w:sz w:val="12"/>
                <w:szCs w:val="12"/>
                <w:lang w:eastAsia="th-TH"/>
              </w:rPr>
            </w:pPr>
          </w:p>
        </w:tc>
        <w:tc>
          <w:tcPr>
            <w:tcW w:w="1701" w:type="dxa"/>
            <w:tcBorders>
              <w:top w:val="single" w:sz="4" w:space="0" w:color="auto"/>
              <w:left w:val="nil"/>
              <w:bottom w:val="nil"/>
              <w:right w:val="nil"/>
            </w:tcBorders>
            <w:vAlign w:val="bottom"/>
          </w:tcPr>
          <w:p w14:paraId="5069A53F" w14:textId="77777777" w:rsidR="00325BD1" w:rsidRPr="00E12604" w:rsidRDefault="00325BD1" w:rsidP="00F66992">
            <w:pPr>
              <w:ind w:right="-72"/>
              <w:jc w:val="right"/>
              <w:rPr>
                <w:rFonts w:ascii="Arial" w:hAnsi="Arial" w:cs="Arial"/>
                <w:bCs/>
                <w:snapToGrid w:val="0"/>
                <w:color w:val="000000"/>
                <w:sz w:val="12"/>
                <w:szCs w:val="12"/>
                <w:lang w:eastAsia="th-TH"/>
              </w:rPr>
            </w:pPr>
          </w:p>
        </w:tc>
        <w:tc>
          <w:tcPr>
            <w:tcW w:w="1559" w:type="dxa"/>
            <w:tcBorders>
              <w:top w:val="single" w:sz="4" w:space="0" w:color="auto"/>
              <w:left w:val="nil"/>
              <w:bottom w:val="nil"/>
              <w:right w:val="nil"/>
            </w:tcBorders>
            <w:vAlign w:val="bottom"/>
          </w:tcPr>
          <w:p w14:paraId="7FF552BA" w14:textId="77777777" w:rsidR="00325BD1" w:rsidRPr="00E12604" w:rsidRDefault="00325BD1" w:rsidP="00F66992">
            <w:pPr>
              <w:ind w:right="-72"/>
              <w:jc w:val="right"/>
              <w:rPr>
                <w:rFonts w:ascii="Arial" w:hAnsi="Arial" w:cs="Arial"/>
                <w:bCs/>
                <w:snapToGrid w:val="0"/>
                <w:color w:val="000000"/>
                <w:sz w:val="12"/>
                <w:szCs w:val="12"/>
                <w:lang w:eastAsia="th-TH"/>
              </w:rPr>
            </w:pPr>
          </w:p>
        </w:tc>
        <w:tc>
          <w:tcPr>
            <w:tcW w:w="1523" w:type="dxa"/>
            <w:tcBorders>
              <w:top w:val="single" w:sz="4" w:space="0" w:color="auto"/>
              <w:left w:val="nil"/>
              <w:bottom w:val="nil"/>
              <w:right w:val="nil"/>
            </w:tcBorders>
          </w:tcPr>
          <w:p w14:paraId="0173988B" w14:textId="77777777" w:rsidR="00325BD1" w:rsidRPr="00E12604" w:rsidRDefault="00325BD1" w:rsidP="00F66992">
            <w:pPr>
              <w:ind w:right="-72"/>
              <w:jc w:val="right"/>
              <w:rPr>
                <w:rFonts w:ascii="Arial" w:hAnsi="Arial" w:cs="Arial"/>
                <w:bCs/>
                <w:snapToGrid w:val="0"/>
                <w:color w:val="000000"/>
                <w:sz w:val="12"/>
                <w:szCs w:val="12"/>
                <w:lang w:eastAsia="th-TH"/>
              </w:rPr>
            </w:pPr>
          </w:p>
        </w:tc>
      </w:tr>
      <w:tr w:rsidR="00325BD1" w:rsidRPr="00E12604" w14:paraId="724B0AFC" w14:textId="77777777" w:rsidTr="00AF1B49">
        <w:trPr>
          <w:trHeight w:val="80"/>
        </w:trPr>
        <w:tc>
          <w:tcPr>
            <w:tcW w:w="4678" w:type="dxa"/>
            <w:tcBorders>
              <w:top w:val="nil"/>
              <w:left w:val="nil"/>
              <w:bottom w:val="nil"/>
              <w:right w:val="nil"/>
            </w:tcBorders>
            <w:vAlign w:val="bottom"/>
          </w:tcPr>
          <w:p w14:paraId="5375C45A" w14:textId="27348C0F" w:rsidR="00325BD1" w:rsidRPr="00E12604" w:rsidRDefault="00325BD1" w:rsidP="00F66992">
            <w:pPr>
              <w:ind w:left="427"/>
              <w:jc w:val="thaiDistribute"/>
              <w:rPr>
                <w:rFonts w:ascii="Arial" w:hAnsi="Arial" w:cs="Arial"/>
                <w:b/>
                <w:bCs/>
                <w:color w:val="000000"/>
                <w:sz w:val="18"/>
                <w:szCs w:val="18"/>
              </w:rPr>
            </w:pPr>
            <w:r w:rsidRPr="00E12604">
              <w:rPr>
                <w:rFonts w:ascii="Arial" w:hAnsi="Arial" w:cs="Arial"/>
                <w:b/>
                <w:bCs/>
                <w:color w:val="000000"/>
                <w:sz w:val="18"/>
                <w:szCs w:val="18"/>
              </w:rPr>
              <w:t xml:space="preserve">As at </w:t>
            </w:r>
            <w:r w:rsidR="007854CC" w:rsidRPr="00E12604">
              <w:rPr>
                <w:rFonts w:ascii="Arial" w:hAnsi="Arial" w:cs="Arial"/>
                <w:b/>
                <w:bCs/>
                <w:color w:val="000000"/>
                <w:sz w:val="18"/>
                <w:szCs w:val="18"/>
              </w:rPr>
              <w:t>30</w:t>
            </w:r>
            <w:r w:rsidRPr="00E12604">
              <w:rPr>
                <w:rFonts w:ascii="Arial" w:hAnsi="Arial" w:cs="Arial"/>
                <w:b/>
                <w:bCs/>
                <w:color w:val="000000"/>
                <w:sz w:val="18"/>
                <w:szCs w:val="18"/>
              </w:rPr>
              <w:t xml:space="preserve"> September </w:t>
            </w:r>
            <w:r w:rsidR="005B1D08" w:rsidRPr="00E12604">
              <w:rPr>
                <w:rFonts w:ascii="Arial" w:hAnsi="Arial" w:cs="Arial"/>
                <w:b/>
                <w:bCs/>
                <w:color w:val="000000"/>
                <w:sz w:val="18"/>
                <w:szCs w:val="18"/>
              </w:rPr>
              <w:t>202</w:t>
            </w:r>
            <w:r w:rsidR="001B1D66" w:rsidRPr="00E12604">
              <w:rPr>
                <w:rFonts w:ascii="Arial" w:hAnsi="Arial" w:cs="Arial"/>
                <w:b/>
                <w:bCs/>
                <w:color w:val="000000"/>
                <w:sz w:val="18"/>
                <w:szCs w:val="18"/>
              </w:rPr>
              <w:t>5</w:t>
            </w:r>
          </w:p>
        </w:tc>
        <w:tc>
          <w:tcPr>
            <w:tcW w:w="1701" w:type="dxa"/>
            <w:tcBorders>
              <w:top w:val="nil"/>
              <w:left w:val="nil"/>
              <w:bottom w:val="nil"/>
              <w:right w:val="nil"/>
            </w:tcBorders>
            <w:vAlign w:val="center"/>
          </w:tcPr>
          <w:p w14:paraId="67FAA32F" w14:textId="77777777" w:rsidR="00325BD1" w:rsidRPr="00E12604" w:rsidRDefault="00325BD1" w:rsidP="00F66992">
            <w:pPr>
              <w:tabs>
                <w:tab w:val="left" w:pos="-72"/>
              </w:tabs>
              <w:ind w:right="-72"/>
              <w:jc w:val="right"/>
              <w:rPr>
                <w:rFonts w:ascii="Arial" w:hAnsi="Arial" w:cs="Arial"/>
                <w:color w:val="000000"/>
                <w:sz w:val="18"/>
                <w:szCs w:val="18"/>
              </w:rPr>
            </w:pPr>
          </w:p>
        </w:tc>
        <w:tc>
          <w:tcPr>
            <w:tcW w:w="1559" w:type="dxa"/>
            <w:tcBorders>
              <w:top w:val="nil"/>
              <w:left w:val="nil"/>
              <w:bottom w:val="nil"/>
              <w:right w:val="nil"/>
            </w:tcBorders>
            <w:vAlign w:val="center"/>
          </w:tcPr>
          <w:p w14:paraId="155330E5" w14:textId="77777777" w:rsidR="00325BD1" w:rsidRPr="00E12604" w:rsidRDefault="00325BD1" w:rsidP="00F66992">
            <w:pPr>
              <w:tabs>
                <w:tab w:val="left" w:pos="-72"/>
              </w:tabs>
              <w:ind w:right="-72"/>
              <w:jc w:val="right"/>
              <w:rPr>
                <w:rFonts w:ascii="Arial" w:hAnsi="Arial" w:cs="Arial"/>
                <w:color w:val="000000"/>
                <w:sz w:val="18"/>
                <w:szCs w:val="18"/>
              </w:rPr>
            </w:pPr>
          </w:p>
        </w:tc>
        <w:tc>
          <w:tcPr>
            <w:tcW w:w="1523" w:type="dxa"/>
            <w:tcBorders>
              <w:top w:val="nil"/>
              <w:left w:val="nil"/>
              <w:bottom w:val="nil"/>
              <w:right w:val="nil"/>
            </w:tcBorders>
          </w:tcPr>
          <w:p w14:paraId="33878D78" w14:textId="77777777" w:rsidR="00325BD1" w:rsidRPr="00E12604" w:rsidRDefault="00325BD1" w:rsidP="00F66992">
            <w:pPr>
              <w:tabs>
                <w:tab w:val="left" w:pos="-72"/>
              </w:tabs>
              <w:ind w:right="-72"/>
              <w:jc w:val="right"/>
              <w:rPr>
                <w:rFonts w:ascii="Arial" w:hAnsi="Arial" w:cs="Arial"/>
                <w:color w:val="000000"/>
                <w:sz w:val="18"/>
                <w:szCs w:val="18"/>
              </w:rPr>
            </w:pPr>
          </w:p>
        </w:tc>
      </w:tr>
      <w:tr w:rsidR="00E7262A" w:rsidRPr="00E12604" w14:paraId="4783D012" w14:textId="77777777" w:rsidTr="00AF1B49">
        <w:tc>
          <w:tcPr>
            <w:tcW w:w="4678" w:type="dxa"/>
            <w:tcBorders>
              <w:top w:val="nil"/>
              <w:left w:val="nil"/>
              <w:bottom w:val="nil"/>
              <w:right w:val="nil"/>
            </w:tcBorders>
            <w:vAlign w:val="bottom"/>
          </w:tcPr>
          <w:p w14:paraId="43F14FF2" w14:textId="3B22B2F9" w:rsidR="00E7262A" w:rsidRPr="00E12604" w:rsidRDefault="00E7262A" w:rsidP="00E7262A">
            <w:pPr>
              <w:ind w:left="427"/>
              <w:jc w:val="thaiDistribute"/>
              <w:rPr>
                <w:rFonts w:ascii="Arial" w:hAnsi="Arial" w:cs="Arial"/>
                <w:color w:val="000000"/>
                <w:sz w:val="18"/>
                <w:szCs w:val="18"/>
                <w:cs/>
              </w:rPr>
            </w:pPr>
            <w:r w:rsidRPr="00E12604">
              <w:rPr>
                <w:rFonts w:ascii="Arial" w:hAnsi="Arial" w:cs="Arial"/>
                <w:color w:val="000000"/>
                <w:sz w:val="18"/>
                <w:szCs w:val="18"/>
              </w:rPr>
              <w:t>Trade and other current receivables</w:t>
            </w:r>
          </w:p>
        </w:tc>
        <w:tc>
          <w:tcPr>
            <w:tcW w:w="1701" w:type="dxa"/>
            <w:tcBorders>
              <w:top w:val="nil"/>
              <w:left w:val="nil"/>
              <w:bottom w:val="single" w:sz="4" w:space="0" w:color="auto"/>
              <w:right w:val="nil"/>
            </w:tcBorders>
            <w:vAlign w:val="center"/>
          </w:tcPr>
          <w:p w14:paraId="1B94CE0F" w14:textId="528B247A" w:rsidR="00E7262A" w:rsidRPr="00E12604" w:rsidRDefault="00E7262A" w:rsidP="00E7262A">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443,549,432</w:t>
            </w:r>
          </w:p>
        </w:tc>
        <w:tc>
          <w:tcPr>
            <w:tcW w:w="1559" w:type="dxa"/>
            <w:tcBorders>
              <w:top w:val="nil"/>
              <w:left w:val="nil"/>
              <w:bottom w:val="single" w:sz="4" w:space="0" w:color="auto"/>
              <w:right w:val="nil"/>
            </w:tcBorders>
            <w:vAlign w:val="center"/>
          </w:tcPr>
          <w:p w14:paraId="36B1D271" w14:textId="7ABA239F" w:rsidR="00E7262A" w:rsidRPr="00E12604" w:rsidRDefault="00E7262A" w:rsidP="00E7262A">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(25,096,829)</w:t>
            </w:r>
          </w:p>
        </w:tc>
        <w:tc>
          <w:tcPr>
            <w:tcW w:w="1523" w:type="dxa"/>
            <w:tcBorders>
              <w:top w:val="nil"/>
              <w:left w:val="nil"/>
              <w:bottom w:val="single" w:sz="4" w:space="0" w:color="auto"/>
              <w:right w:val="nil"/>
            </w:tcBorders>
          </w:tcPr>
          <w:p w14:paraId="5EE30D58" w14:textId="53655CF6" w:rsidR="00E7262A" w:rsidRPr="00E12604" w:rsidRDefault="00E7262A" w:rsidP="00E7262A">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418,452,603</w:t>
            </w:r>
          </w:p>
        </w:tc>
      </w:tr>
      <w:tr w:rsidR="00E510DA" w:rsidRPr="00E12604" w14:paraId="6298F4DC" w14:textId="77777777" w:rsidTr="00AF1B49">
        <w:tc>
          <w:tcPr>
            <w:tcW w:w="4678" w:type="dxa"/>
            <w:tcBorders>
              <w:top w:val="nil"/>
              <w:left w:val="nil"/>
              <w:bottom w:val="nil"/>
              <w:right w:val="nil"/>
            </w:tcBorders>
            <w:vAlign w:val="bottom"/>
          </w:tcPr>
          <w:p w14:paraId="5B191980" w14:textId="77777777" w:rsidR="00E510DA" w:rsidRPr="00E12604" w:rsidRDefault="00E510DA" w:rsidP="00EF2738">
            <w:pPr>
              <w:ind w:left="427" w:right="29"/>
              <w:rPr>
                <w:rFonts w:ascii="Arial" w:hAnsi="Arial" w:cs="Arial"/>
                <w:bCs/>
                <w:snapToGrid w:val="0"/>
                <w:color w:val="000000"/>
                <w:sz w:val="12"/>
                <w:szCs w:val="12"/>
                <w:lang w:eastAsia="th-TH"/>
              </w:rPr>
            </w:pPr>
          </w:p>
        </w:tc>
        <w:tc>
          <w:tcPr>
            <w:tcW w:w="1701" w:type="dxa"/>
            <w:tcBorders>
              <w:top w:val="single" w:sz="4" w:space="0" w:color="auto"/>
              <w:left w:val="nil"/>
              <w:bottom w:val="nil"/>
              <w:right w:val="nil"/>
            </w:tcBorders>
            <w:vAlign w:val="center"/>
          </w:tcPr>
          <w:p w14:paraId="6CF428A7" w14:textId="77777777" w:rsidR="00E510DA" w:rsidRPr="00E12604" w:rsidRDefault="00E510DA" w:rsidP="00EF2738">
            <w:pPr>
              <w:ind w:left="427" w:right="29"/>
              <w:rPr>
                <w:rFonts w:ascii="Arial" w:hAnsi="Arial" w:cs="Arial"/>
                <w:bCs/>
                <w:snapToGrid w:val="0"/>
                <w:color w:val="000000"/>
                <w:sz w:val="12"/>
                <w:szCs w:val="12"/>
                <w:lang w:eastAsia="th-TH"/>
              </w:rPr>
            </w:pPr>
          </w:p>
        </w:tc>
        <w:tc>
          <w:tcPr>
            <w:tcW w:w="1559" w:type="dxa"/>
            <w:tcBorders>
              <w:top w:val="single" w:sz="4" w:space="0" w:color="auto"/>
              <w:left w:val="nil"/>
              <w:bottom w:val="nil"/>
              <w:right w:val="nil"/>
            </w:tcBorders>
            <w:vAlign w:val="center"/>
          </w:tcPr>
          <w:p w14:paraId="6DC870BF" w14:textId="77777777" w:rsidR="00E510DA" w:rsidRPr="00E12604" w:rsidRDefault="00E510DA" w:rsidP="00EF2738">
            <w:pPr>
              <w:ind w:left="427" w:right="29"/>
              <w:rPr>
                <w:rFonts w:ascii="Arial" w:hAnsi="Arial" w:cs="Arial"/>
                <w:bCs/>
                <w:snapToGrid w:val="0"/>
                <w:color w:val="000000"/>
                <w:sz w:val="12"/>
                <w:szCs w:val="12"/>
                <w:lang w:eastAsia="th-TH"/>
              </w:rPr>
            </w:pPr>
          </w:p>
        </w:tc>
        <w:tc>
          <w:tcPr>
            <w:tcW w:w="1523" w:type="dxa"/>
            <w:tcBorders>
              <w:top w:val="single" w:sz="4" w:space="0" w:color="auto"/>
              <w:left w:val="nil"/>
              <w:bottom w:val="nil"/>
              <w:right w:val="nil"/>
            </w:tcBorders>
          </w:tcPr>
          <w:p w14:paraId="3D9A46BF" w14:textId="77777777" w:rsidR="00E510DA" w:rsidRPr="00E12604" w:rsidRDefault="00E510DA" w:rsidP="00EF2738">
            <w:pPr>
              <w:ind w:left="427" w:right="29"/>
              <w:rPr>
                <w:rFonts w:ascii="Arial" w:hAnsi="Arial" w:cs="Arial"/>
                <w:bCs/>
                <w:snapToGrid w:val="0"/>
                <w:color w:val="000000"/>
                <w:sz w:val="12"/>
                <w:szCs w:val="12"/>
                <w:lang w:eastAsia="th-TH"/>
              </w:rPr>
            </w:pPr>
          </w:p>
        </w:tc>
      </w:tr>
      <w:tr w:rsidR="009804B7" w:rsidRPr="00E12604" w14:paraId="5BCD9514" w14:textId="77777777" w:rsidTr="00AF1B49">
        <w:tc>
          <w:tcPr>
            <w:tcW w:w="4678" w:type="dxa"/>
            <w:tcBorders>
              <w:top w:val="nil"/>
              <w:left w:val="nil"/>
              <w:bottom w:val="nil"/>
              <w:right w:val="nil"/>
            </w:tcBorders>
            <w:vAlign w:val="bottom"/>
          </w:tcPr>
          <w:p w14:paraId="26D219FB" w14:textId="77777777" w:rsidR="009804B7" w:rsidRPr="00E12604" w:rsidRDefault="009804B7" w:rsidP="009804B7">
            <w:pPr>
              <w:ind w:left="427"/>
              <w:jc w:val="thaiDistribute"/>
              <w:rPr>
                <w:rFonts w:ascii="Arial" w:hAnsi="Arial" w:cs="Arial"/>
                <w:color w:val="000000"/>
                <w:sz w:val="18"/>
                <w:szCs w:val="18"/>
              </w:rPr>
            </w:pPr>
            <w:r w:rsidRPr="00E12604">
              <w:rPr>
                <w:rFonts w:ascii="Arial" w:hAnsi="Arial" w:cs="Arial"/>
                <w:color w:val="000000"/>
                <w:sz w:val="18"/>
                <w:szCs w:val="18"/>
              </w:rPr>
              <w:t>Total</w:t>
            </w:r>
          </w:p>
        </w:tc>
        <w:tc>
          <w:tcPr>
            <w:tcW w:w="1701" w:type="dxa"/>
            <w:tcBorders>
              <w:top w:val="nil"/>
              <w:left w:val="nil"/>
              <w:bottom w:val="single" w:sz="4" w:space="0" w:color="auto"/>
              <w:right w:val="nil"/>
            </w:tcBorders>
            <w:vAlign w:val="center"/>
          </w:tcPr>
          <w:p w14:paraId="653B8B0C" w14:textId="258892D6" w:rsidR="009804B7" w:rsidRPr="00E12604" w:rsidRDefault="009804B7" w:rsidP="009804B7">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443,549,432</w:t>
            </w:r>
          </w:p>
        </w:tc>
        <w:tc>
          <w:tcPr>
            <w:tcW w:w="1559" w:type="dxa"/>
            <w:tcBorders>
              <w:top w:val="nil"/>
              <w:left w:val="nil"/>
              <w:bottom w:val="single" w:sz="4" w:space="0" w:color="auto"/>
              <w:right w:val="nil"/>
            </w:tcBorders>
            <w:vAlign w:val="center"/>
          </w:tcPr>
          <w:p w14:paraId="38523589" w14:textId="5E24B4C4" w:rsidR="009804B7" w:rsidRPr="00E12604" w:rsidRDefault="009804B7" w:rsidP="009804B7">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(25,096,829)</w:t>
            </w:r>
          </w:p>
        </w:tc>
        <w:tc>
          <w:tcPr>
            <w:tcW w:w="1523" w:type="dxa"/>
            <w:tcBorders>
              <w:top w:val="nil"/>
              <w:left w:val="nil"/>
              <w:bottom w:val="single" w:sz="4" w:space="0" w:color="auto"/>
              <w:right w:val="nil"/>
            </w:tcBorders>
          </w:tcPr>
          <w:p w14:paraId="44DC8B02" w14:textId="10F4999D" w:rsidR="009804B7" w:rsidRPr="00E12604" w:rsidRDefault="009804B7" w:rsidP="009804B7">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418,452,603</w:t>
            </w:r>
          </w:p>
        </w:tc>
      </w:tr>
    </w:tbl>
    <w:p w14:paraId="78DD19CC" w14:textId="5A23BA47" w:rsidR="00C20A7D" w:rsidRPr="000E21E8" w:rsidRDefault="00C20A7D" w:rsidP="00995E37">
      <w:pPr>
        <w:tabs>
          <w:tab w:val="left" w:pos="540"/>
        </w:tabs>
        <w:ind w:left="540"/>
        <w:jc w:val="thaiDistribute"/>
        <w:rPr>
          <w:rFonts w:ascii="Arial" w:hAnsi="Arial" w:cs="Arial"/>
          <w:color w:val="000000"/>
          <w:sz w:val="14"/>
          <w:szCs w:val="14"/>
        </w:rPr>
      </w:pPr>
    </w:p>
    <w:p w14:paraId="553398C6" w14:textId="77777777" w:rsidR="00325BD1" w:rsidRPr="00E12604" w:rsidRDefault="00325BD1" w:rsidP="00995E37">
      <w:pPr>
        <w:tabs>
          <w:tab w:val="left" w:pos="540"/>
        </w:tabs>
        <w:ind w:left="540"/>
        <w:jc w:val="thaiDistribute"/>
        <w:rPr>
          <w:rFonts w:ascii="Arial" w:hAnsi="Arial" w:cs="Arial"/>
          <w:color w:val="000000"/>
          <w:sz w:val="18"/>
          <w:szCs w:val="18"/>
        </w:rPr>
      </w:pPr>
      <w:r w:rsidRPr="00E12604">
        <w:rPr>
          <w:rFonts w:ascii="Arial" w:hAnsi="Arial" w:cs="Arial"/>
          <w:color w:val="000000"/>
          <w:sz w:val="18"/>
          <w:szCs w:val="18"/>
        </w:rPr>
        <w:t>Offsetting arrangements</w:t>
      </w:r>
      <w:r w:rsidRPr="00E12604">
        <w:rPr>
          <w:rFonts w:ascii="Arial" w:hAnsi="Arial" w:cs="Arial"/>
          <w:color w:val="000000"/>
          <w:sz w:val="18"/>
          <w:szCs w:val="18"/>
          <w:cs/>
        </w:rPr>
        <w:t xml:space="preserve"> - </w:t>
      </w:r>
      <w:r w:rsidRPr="00E12604">
        <w:rPr>
          <w:rFonts w:ascii="Arial" w:hAnsi="Arial" w:cs="Arial"/>
          <w:color w:val="000000"/>
          <w:sz w:val="18"/>
          <w:szCs w:val="18"/>
        </w:rPr>
        <w:t>Trade receivables and payables</w:t>
      </w:r>
    </w:p>
    <w:p w14:paraId="3778D2E6" w14:textId="77777777" w:rsidR="00325BD1" w:rsidRPr="000E21E8" w:rsidRDefault="00325BD1" w:rsidP="00995E37">
      <w:pPr>
        <w:tabs>
          <w:tab w:val="left" w:pos="540"/>
        </w:tabs>
        <w:ind w:left="540"/>
        <w:jc w:val="thaiDistribute"/>
        <w:rPr>
          <w:rFonts w:ascii="Arial" w:hAnsi="Arial" w:cs="Arial"/>
          <w:color w:val="000000"/>
          <w:sz w:val="14"/>
          <w:szCs w:val="14"/>
        </w:rPr>
      </w:pPr>
    </w:p>
    <w:p w14:paraId="313F9BC5" w14:textId="7FA1DE56" w:rsidR="00325BD1" w:rsidRPr="00E12604" w:rsidRDefault="00325BD1" w:rsidP="00995E37">
      <w:pPr>
        <w:tabs>
          <w:tab w:val="left" w:pos="540"/>
        </w:tabs>
        <w:ind w:left="540"/>
        <w:jc w:val="both"/>
        <w:rPr>
          <w:rFonts w:ascii="Arial" w:eastAsia="Arial Unicode MS" w:hAnsi="Arial" w:cs="Arial"/>
          <w:color w:val="000000"/>
          <w:spacing w:val="-4"/>
          <w:sz w:val="18"/>
          <w:szCs w:val="18"/>
        </w:rPr>
      </w:pPr>
      <w:r w:rsidRPr="00E12604">
        <w:rPr>
          <w:rFonts w:ascii="Arial" w:eastAsia="Arial Unicode MS" w:hAnsi="Arial" w:cs="Arial"/>
          <w:color w:val="000000"/>
          <w:sz w:val="18"/>
          <w:szCs w:val="18"/>
        </w:rPr>
        <w:t>The Group gives volume-based rebates to selected</w:t>
      </w:r>
      <w:r w:rsidR="00853BA5" w:rsidRPr="00E12604">
        <w:rPr>
          <w:rFonts w:ascii="Arial" w:eastAsia="Arial Unicode MS" w:hAnsi="Arial" w:cs="Arial"/>
          <w:color w:val="000000"/>
          <w:sz w:val="18"/>
          <w:szCs w:val="18"/>
        </w:rPr>
        <w:t xml:space="preserve"> customers</w:t>
      </w:r>
      <w:r w:rsidRPr="00E12604">
        <w:rPr>
          <w:rFonts w:ascii="Arial" w:eastAsia="Arial Unicode MS" w:hAnsi="Arial" w:cs="Arial"/>
          <w:color w:val="000000"/>
          <w:sz w:val="18"/>
          <w:szCs w:val="18"/>
        </w:rPr>
        <w:t xml:space="preserve">. Under the terms of the supply agreements, </w:t>
      </w:r>
      <w:r w:rsidR="002943AD" w:rsidRPr="00E12604">
        <w:rPr>
          <w:rFonts w:ascii="Arial" w:eastAsia="Arial Unicode MS" w:hAnsi="Arial" w:cs="Arial"/>
          <w:color w:val="000000"/>
          <w:sz w:val="18"/>
          <w:szCs w:val="18"/>
        </w:rPr>
        <w:br/>
      </w:r>
      <w:r w:rsidRPr="00E12604">
        <w:rPr>
          <w:rFonts w:ascii="Arial" w:eastAsia="Arial Unicode MS" w:hAnsi="Arial" w:cs="Arial"/>
          <w:color w:val="000000"/>
          <w:sz w:val="18"/>
          <w:szCs w:val="18"/>
        </w:rPr>
        <w:t>the</w:t>
      </w:r>
      <w:r w:rsidRPr="00E12604">
        <w:rPr>
          <w:rFonts w:ascii="Arial" w:eastAsia="Arial Unicode MS" w:hAnsi="Arial" w:cs="Arial"/>
          <w:color w:val="000000"/>
          <w:spacing w:val="-4"/>
          <w:sz w:val="18"/>
          <w:szCs w:val="18"/>
        </w:rPr>
        <w:t xml:space="preserve"> </w:t>
      </w:r>
      <w:r w:rsidRPr="00E12604">
        <w:rPr>
          <w:rFonts w:ascii="Arial" w:eastAsia="Arial Unicode MS" w:hAnsi="Arial" w:cs="Arial"/>
          <w:color w:val="000000"/>
          <w:spacing w:val="-6"/>
          <w:sz w:val="18"/>
          <w:szCs w:val="18"/>
        </w:rPr>
        <w:t xml:space="preserve">amounts payable by the Group are offset against receivables from the </w:t>
      </w:r>
      <w:r w:rsidR="00853BA5" w:rsidRPr="00E12604">
        <w:rPr>
          <w:rFonts w:ascii="Arial" w:eastAsia="Arial Unicode MS" w:hAnsi="Arial" w:cs="Arial"/>
          <w:color w:val="000000"/>
          <w:spacing w:val="-6"/>
          <w:sz w:val="18"/>
          <w:szCs w:val="18"/>
        </w:rPr>
        <w:t>customers</w:t>
      </w:r>
      <w:r w:rsidRPr="00E12604">
        <w:rPr>
          <w:rFonts w:ascii="Arial" w:eastAsia="Arial Unicode MS" w:hAnsi="Arial" w:cs="Arial"/>
          <w:color w:val="000000"/>
          <w:spacing w:val="-6"/>
          <w:sz w:val="18"/>
          <w:szCs w:val="18"/>
        </w:rPr>
        <w:t xml:space="preserve"> and only the net amounts are settled.</w:t>
      </w:r>
      <w:r w:rsidRPr="00E12604">
        <w:rPr>
          <w:rFonts w:ascii="Arial" w:eastAsia="Arial Unicode MS" w:hAnsi="Arial" w:cs="Arial"/>
          <w:color w:val="000000"/>
          <w:spacing w:val="-4"/>
          <w:sz w:val="18"/>
          <w:szCs w:val="18"/>
        </w:rPr>
        <w:t xml:space="preserve"> The relevant amounts have therefore been presented net in the </w:t>
      </w:r>
      <w:r w:rsidR="00853BA5" w:rsidRPr="00E12604">
        <w:rPr>
          <w:rFonts w:ascii="Arial" w:eastAsia="Arial Unicode MS" w:hAnsi="Arial" w:cs="Arial"/>
          <w:color w:val="000000"/>
          <w:spacing w:val="-4"/>
          <w:sz w:val="18"/>
          <w:szCs w:val="22"/>
        </w:rPr>
        <w:t xml:space="preserve">statement of </w:t>
      </w:r>
      <w:r w:rsidRPr="00E12604">
        <w:rPr>
          <w:rFonts w:ascii="Arial" w:eastAsia="Arial Unicode MS" w:hAnsi="Arial" w:cs="Arial"/>
          <w:color w:val="000000"/>
          <w:spacing w:val="-4"/>
          <w:sz w:val="18"/>
          <w:szCs w:val="18"/>
        </w:rPr>
        <w:t>financial position.</w:t>
      </w:r>
    </w:p>
    <w:p w14:paraId="11F5ECBF" w14:textId="2288274B" w:rsidR="00EF2738" w:rsidRPr="00E12604" w:rsidRDefault="00EF2738" w:rsidP="00C56F61">
      <w:pPr>
        <w:tabs>
          <w:tab w:val="left" w:pos="540"/>
          <w:tab w:val="left" w:pos="567"/>
        </w:tabs>
        <w:rPr>
          <w:rFonts w:ascii="Arial" w:hAnsi="Arial" w:cs="Arial"/>
          <w:color w:val="000000"/>
          <w:sz w:val="18"/>
          <w:szCs w:val="18"/>
        </w:rPr>
      </w:pPr>
      <w:r w:rsidRPr="00E12604">
        <w:rPr>
          <w:rFonts w:ascii="Arial" w:hAnsi="Arial" w:cs="Arial"/>
          <w:b/>
          <w:bCs/>
          <w:color w:val="000000"/>
          <w:sz w:val="18"/>
          <w:szCs w:val="18"/>
        </w:rPr>
        <w:br w:type="page"/>
      </w:r>
    </w:p>
    <w:tbl>
      <w:tblPr>
        <w:tblW w:w="9461" w:type="dxa"/>
        <w:tblInd w:w="108" w:type="dxa"/>
        <w:tblLook w:val="04A0" w:firstRow="1" w:lastRow="0" w:firstColumn="1" w:lastColumn="0" w:noHBand="0" w:noVBand="1"/>
      </w:tblPr>
      <w:tblGrid>
        <w:gridCol w:w="9461"/>
      </w:tblGrid>
      <w:tr w:rsidR="007B045C" w:rsidRPr="00E12604" w14:paraId="365E31CB" w14:textId="77777777" w:rsidTr="00AF1B49">
        <w:trPr>
          <w:trHeight w:val="386"/>
        </w:trPr>
        <w:tc>
          <w:tcPr>
            <w:tcW w:w="9461" w:type="dxa"/>
            <w:vAlign w:val="center"/>
          </w:tcPr>
          <w:p w14:paraId="5B1E598C" w14:textId="124F3FA3" w:rsidR="007B045C"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3B32ED" w:rsidRPr="00E12604">
              <w:rPr>
                <w:rFonts w:ascii="Arial" w:hAnsi="Arial" w:cs="Arial"/>
                <w:b/>
                <w:bCs/>
                <w:color w:val="000000"/>
                <w:sz w:val="18"/>
                <w:szCs w:val="18"/>
                <w:lang w:eastAsia="th-TH"/>
              </w:rPr>
              <w:t>4</w:t>
            </w:r>
            <w:r w:rsidR="007B045C" w:rsidRPr="00E12604">
              <w:rPr>
                <w:rFonts w:ascii="Arial" w:hAnsi="Arial" w:cs="Arial"/>
                <w:b/>
                <w:bCs/>
                <w:color w:val="000000"/>
                <w:sz w:val="18"/>
                <w:szCs w:val="18"/>
                <w:lang w:eastAsia="th-TH"/>
              </w:rPr>
              <w:tab/>
              <w:t>Inventories, net</w:t>
            </w:r>
          </w:p>
        </w:tc>
      </w:tr>
    </w:tbl>
    <w:p w14:paraId="56A8FBBB" w14:textId="77777777" w:rsidR="00595692" w:rsidRPr="00E12604" w:rsidRDefault="00595692" w:rsidP="00595692">
      <w:pPr>
        <w:tabs>
          <w:tab w:val="left" w:pos="567"/>
        </w:tabs>
        <w:rPr>
          <w:rFonts w:ascii="Arial" w:hAnsi="Arial" w:cs="Arial"/>
          <w:color w:val="000000"/>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E12604" w14:paraId="0DA4C9CA" w14:textId="77777777" w:rsidTr="0A7EE371">
        <w:trPr>
          <w:cantSplit/>
          <w:trHeight w:val="20"/>
        </w:trPr>
        <w:tc>
          <w:tcPr>
            <w:tcW w:w="4247" w:type="dxa"/>
            <w:vAlign w:val="bottom"/>
          </w:tcPr>
          <w:p w14:paraId="2BCE1D9C" w14:textId="77777777" w:rsidR="00595692" w:rsidRPr="00E12604" w:rsidRDefault="00595692" w:rsidP="005A195E">
            <w:pPr>
              <w:spacing w:line="200" w:lineRule="exact"/>
              <w:ind w:left="630"/>
              <w:rPr>
                <w:rFonts w:ascii="Arial" w:hAnsi="Arial" w:cs="Arial"/>
                <w:b/>
                <w:bCs/>
                <w:color w:val="000000"/>
                <w:sz w:val="18"/>
                <w:szCs w:val="18"/>
              </w:rPr>
            </w:pPr>
          </w:p>
        </w:tc>
        <w:tc>
          <w:tcPr>
            <w:tcW w:w="2707" w:type="dxa"/>
            <w:gridSpan w:val="2"/>
            <w:tcBorders>
              <w:bottom w:val="single" w:sz="4" w:space="0" w:color="auto"/>
            </w:tcBorders>
            <w:vAlign w:val="bottom"/>
            <w:hideMark/>
          </w:tcPr>
          <w:p w14:paraId="1D52B9FF" w14:textId="77777777" w:rsidR="00595692" w:rsidRPr="00E12604" w:rsidRDefault="00595692" w:rsidP="005430A9">
            <w:pPr>
              <w:spacing w:line="200" w:lineRule="exact"/>
              <w:ind w:right="-72"/>
              <w:jc w:val="center"/>
              <w:rPr>
                <w:rFonts w:ascii="Arial" w:hAnsi="Arial" w:cs="Arial"/>
                <w:b/>
                <w:bCs/>
                <w:color w:val="000000"/>
                <w:sz w:val="18"/>
                <w:szCs w:val="18"/>
              </w:rPr>
            </w:pPr>
            <w:r w:rsidRPr="00E12604">
              <w:rPr>
                <w:rFonts w:ascii="Arial" w:hAnsi="Arial" w:cs="Arial"/>
                <w:b/>
                <w:bCs/>
                <w:color w:val="000000"/>
                <w:sz w:val="18"/>
                <w:szCs w:val="18"/>
              </w:rPr>
              <w:t xml:space="preserve">Consolidated </w:t>
            </w:r>
          </w:p>
          <w:p w14:paraId="09B63AB1" w14:textId="77777777" w:rsidR="00595692" w:rsidRPr="00E12604" w:rsidRDefault="00595692" w:rsidP="005430A9">
            <w:pPr>
              <w:spacing w:line="200" w:lineRule="exact"/>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c>
          <w:tcPr>
            <w:tcW w:w="2706" w:type="dxa"/>
            <w:gridSpan w:val="2"/>
            <w:tcBorders>
              <w:bottom w:val="single" w:sz="4" w:space="0" w:color="auto"/>
            </w:tcBorders>
            <w:vAlign w:val="bottom"/>
            <w:hideMark/>
          </w:tcPr>
          <w:p w14:paraId="2EF63D9E" w14:textId="77777777" w:rsidR="00595692" w:rsidRPr="00E12604" w:rsidRDefault="00595692" w:rsidP="005430A9">
            <w:pPr>
              <w:spacing w:line="200" w:lineRule="exact"/>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37A69B69" w14:textId="77777777" w:rsidR="00595692" w:rsidRPr="00E12604" w:rsidRDefault="00595692" w:rsidP="005430A9">
            <w:pPr>
              <w:spacing w:line="200" w:lineRule="exact"/>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551110" w:rsidRPr="00E12604" w14:paraId="3B79ACDD" w14:textId="77777777" w:rsidTr="0A7EE371">
        <w:trPr>
          <w:cantSplit/>
          <w:trHeight w:val="20"/>
        </w:trPr>
        <w:tc>
          <w:tcPr>
            <w:tcW w:w="4247" w:type="dxa"/>
            <w:vAlign w:val="bottom"/>
          </w:tcPr>
          <w:p w14:paraId="05DDF82B" w14:textId="77777777" w:rsidR="00551110" w:rsidRPr="00E12604" w:rsidRDefault="00551110" w:rsidP="00551110">
            <w:pPr>
              <w:spacing w:line="200" w:lineRule="exact"/>
              <w:ind w:left="630"/>
              <w:rPr>
                <w:rFonts w:ascii="Arial" w:hAnsi="Arial" w:cs="Arial"/>
                <w:b/>
                <w:bCs/>
                <w:color w:val="000000"/>
                <w:sz w:val="18"/>
                <w:szCs w:val="18"/>
              </w:rPr>
            </w:pPr>
          </w:p>
        </w:tc>
        <w:tc>
          <w:tcPr>
            <w:tcW w:w="1354" w:type="dxa"/>
            <w:tcBorders>
              <w:top w:val="single" w:sz="4" w:space="0" w:color="auto"/>
              <w:left w:val="nil"/>
              <w:bottom w:val="nil"/>
              <w:right w:val="nil"/>
            </w:tcBorders>
            <w:vAlign w:val="center"/>
            <w:hideMark/>
          </w:tcPr>
          <w:p w14:paraId="2F863C6C" w14:textId="6F0BDE99" w:rsidR="00551110" w:rsidRPr="00E12604" w:rsidRDefault="00551110" w:rsidP="00551110">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53" w:type="dxa"/>
            <w:tcBorders>
              <w:top w:val="single" w:sz="4" w:space="0" w:color="auto"/>
              <w:left w:val="nil"/>
              <w:bottom w:val="nil"/>
              <w:right w:val="nil"/>
            </w:tcBorders>
            <w:vAlign w:val="center"/>
            <w:hideMark/>
          </w:tcPr>
          <w:p w14:paraId="4BC8DAEB" w14:textId="61979806" w:rsidR="00551110" w:rsidRPr="00E12604" w:rsidRDefault="00551110" w:rsidP="00551110">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53" w:type="dxa"/>
            <w:tcBorders>
              <w:top w:val="single" w:sz="4" w:space="0" w:color="auto"/>
              <w:left w:val="nil"/>
              <w:bottom w:val="nil"/>
              <w:right w:val="nil"/>
            </w:tcBorders>
            <w:vAlign w:val="center"/>
            <w:hideMark/>
          </w:tcPr>
          <w:p w14:paraId="7383417C" w14:textId="6F00F002" w:rsidR="00551110" w:rsidRPr="00E12604" w:rsidRDefault="00551110" w:rsidP="00551110">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53" w:type="dxa"/>
            <w:tcBorders>
              <w:top w:val="single" w:sz="4" w:space="0" w:color="auto"/>
              <w:left w:val="nil"/>
              <w:bottom w:val="nil"/>
              <w:right w:val="nil"/>
            </w:tcBorders>
            <w:vAlign w:val="center"/>
            <w:hideMark/>
          </w:tcPr>
          <w:p w14:paraId="0D742344" w14:textId="5039B3CB" w:rsidR="00551110" w:rsidRPr="00E12604" w:rsidRDefault="00551110" w:rsidP="00551110">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595692" w:rsidRPr="00E12604" w14:paraId="06CFB432" w14:textId="77777777" w:rsidTr="0A7EE371">
        <w:trPr>
          <w:cantSplit/>
          <w:trHeight w:val="20"/>
        </w:trPr>
        <w:tc>
          <w:tcPr>
            <w:tcW w:w="4247" w:type="dxa"/>
            <w:vAlign w:val="bottom"/>
          </w:tcPr>
          <w:p w14:paraId="45E966DD" w14:textId="77777777" w:rsidR="00595692" w:rsidRPr="00E12604" w:rsidRDefault="00595692" w:rsidP="005A195E">
            <w:pPr>
              <w:spacing w:line="200" w:lineRule="exact"/>
              <w:ind w:left="630"/>
              <w:rPr>
                <w:rFonts w:ascii="Arial" w:hAnsi="Arial" w:cs="Arial"/>
                <w:color w:val="000000"/>
                <w:sz w:val="18"/>
                <w:szCs w:val="18"/>
              </w:rPr>
            </w:pPr>
          </w:p>
        </w:tc>
        <w:tc>
          <w:tcPr>
            <w:tcW w:w="1354" w:type="dxa"/>
            <w:tcBorders>
              <w:bottom w:val="single" w:sz="4" w:space="0" w:color="auto"/>
            </w:tcBorders>
            <w:vAlign w:val="center"/>
            <w:hideMark/>
          </w:tcPr>
          <w:p w14:paraId="261BF830" w14:textId="77777777" w:rsidR="00595692" w:rsidRPr="00E12604" w:rsidRDefault="00595692" w:rsidP="005430A9">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center"/>
            <w:hideMark/>
          </w:tcPr>
          <w:p w14:paraId="1A0D235B" w14:textId="77777777" w:rsidR="00595692" w:rsidRPr="00E12604" w:rsidRDefault="00595692" w:rsidP="005430A9">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center"/>
            <w:hideMark/>
          </w:tcPr>
          <w:p w14:paraId="05120C57" w14:textId="77777777" w:rsidR="00595692" w:rsidRPr="00E12604" w:rsidRDefault="00595692" w:rsidP="005430A9">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3" w:type="dxa"/>
            <w:tcBorders>
              <w:bottom w:val="single" w:sz="4" w:space="0" w:color="auto"/>
            </w:tcBorders>
            <w:vAlign w:val="center"/>
            <w:hideMark/>
          </w:tcPr>
          <w:p w14:paraId="20701483" w14:textId="77777777" w:rsidR="00595692" w:rsidRPr="00E12604" w:rsidRDefault="00595692" w:rsidP="005430A9">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595692" w:rsidRPr="00E12604" w14:paraId="7C305699" w14:textId="77777777" w:rsidTr="0A7EE371">
        <w:trPr>
          <w:cantSplit/>
          <w:trHeight w:val="20"/>
        </w:trPr>
        <w:tc>
          <w:tcPr>
            <w:tcW w:w="4247" w:type="dxa"/>
            <w:vAlign w:val="bottom"/>
          </w:tcPr>
          <w:p w14:paraId="69408408" w14:textId="77777777" w:rsidR="00595692" w:rsidRPr="00E12604" w:rsidRDefault="00595692">
            <w:pPr>
              <w:ind w:left="630"/>
              <w:rPr>
                <w:rFonts w:ascii="Arial" w:hAnsi="Arial" w:cs="Arial"/>
                <w:color w:val="000000"/>
                <w:sz w:val="18"/>
                <w:szCs w:val="18"/>
              </w:rPr>
            </w:pPr>
          </w:p>
        </w:tc>
        <w:tc>
          <w:tcPr>
            <w:tcW w:w="1354" w:type="dxa"/>
            <w:tcBorders>
              <w:top w:val="single" w:sz="4" w:space="0" w:color="auto"/>
            </w:tcBorders>
            <w:vAlign w:val="bottom"/>
          </w:tcPr>
          <w:p w14:paraId="6B1604A4"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46BCEA55"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5876A84D" w14:textId="77777777" w:rsidR="00595692" w:rsidRPr="00E12604" w:rsidRDefault="00595692">
            <w:pPr>
              <w:ind w:right="-72"/>
              <w:jc w:val="right"/>
              <w:rPr>
                <w:rFonts w:ascii="Arial" w:hAnsi="Arial" w:cs="Arial"/>
                <w:color w:val="000000"/>
                <w:sz w:val="18"/>
                <w:szCs w:val="18"/>
              </w:rPr>
            </w:pPr>
          </w:p>
        </w:tc>
        <w:tc>
          <w:tcPr>
            <w:tcW w:w="1353" w:type="dxa"/>
            <w:tcBorders>
              <w:top w:val="single" w:sz="4" w:space="0" w:color="auto"/>
            </w:tcBorders>
            <w:vAlign w:val="bottom"/>
          </w:tcPr>
          <w:p w14:paraId="5B23819D" w14:textId="77777777" w:rsidR="00595692" w:rsidRPr="00E12604" w:rsidRDefault="00595692">
            <w:pPr>
              <w:ind w:right="-72"/>
              <w:jc w:val="right"/>
              <w:rPr>
                <w:rFonts w:ascii="Arial" w:hAnsi="Arial" w:cs="Arial"/>
                <w:color w:val="000000"/>
                <w:sz w:val="18"/>
                <w:szCs w:val="18"/>
              </w:rPr>
            </w:pPr>
          </w:p>
        </w:tc>
      </w:tr>
      <w:tr w:rsidR="001530E2" w:rsidRPr="00E12604" w14:paraId="4CEEC617" w14:textId="77777777" w:rsidTr="0A7EE371">
        <w:trPr>
          <w:cantSplit/>
          <w:trHeight w:val="20"/>
        </w:trPr>
        <w:tc>
          <w:tcPr>
            <w:tcW w:w="4247" w:type="dxa"/>
            <w:vAlign w:val="bottom"/>
            <w:hideMark/>
          </w:tcPr>
          <w:p w14:paraId="6577215E" w14:textId="77777777" w:rsidR="001530E2" w:rsidRPr="00E12604" w:rsidRDefault="001530E2" w:rsidP="001530E2">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Raw materials </w:t>
            </w:r>
          </w:p>
        </w:tc>
        <w:tc>
          <w:tcPr>
            <w:tcW w:w="1354" w:type="dxa"/>
            <w:vAlign w:val="center"/>
          </w:tcPr>
          <w:p w14:paraId="264801AB" w14:textId="26CBB774"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303,870,489</w:t>
            </w:r>
          </w:p>
        </w:tc>
        <w:tc>
          <w:tcPr>
            <w:tcW w:w="1353" w:type="dxa"/>
            <w:vAlign w:val="center"/>
          </w:tcPr>
          <w:p w14:paraId="3374D3E4" w14:textId="5365B63D"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274,619,119</w:t>
            </w:r>
          </w:p>
        </w:tc>
        <w:tc>
          <w:tcPr>
            <w:tcW w:w="1353" w:type="dxa"/>
            <w:vAlign w:val="center"/>
          </w:tcPr>
          <w:p w14:paraId="23F19258" w14:textId="000D2A17"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303,870,489</w:t>
            </w:r>
          </w:p>
        </w:tc>
        <w:tc>
          <w:tcPr>
            <w:tcW w:w="1353" w:type="dxa"/>
            <w:vAlign w:val="center"/>
          </w:tcPr>
          <w:p w14:paraId="0587FC82" w14:textId="6D814C51"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274,355,696</w:t>
            </w:r>
          </w:p>
        </w:tc>
      </w:tr>
      <w:tr w:rsidR="001530E2" w:rsidRPr="00E12604" w14:paraId="2DF7EB95" w14:textId="77777777" w:rsidTr="0A7EE371">
        <w:trPr>
          <w:cantSplit/>
          <w:trHeight w:val="20"/>
        </w:trPr>
        <w:tc>
          <w:tcPr>
            <w:tcW w:w="4247" w:type="dxa"/>
            <w:vAlign w:val="bottom"/>
            <w:hideMark/>
          </w:tcPr>
          <w:p w14:paraId="7F324967" w14:textId="77777777" w:rsidR="001530E2" w:rsidRPr="00E12604" w:rsidRDefault="001530E2" w:rsidP="001530E2">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Work in process </w:t>
            </w:r>
          </w:p>
        </w:tc>
        <w:tc>
          <w:tcPr>
            <w:tcW w:w="1354" w:type="dxa"/>
            <w:vAlign w:val="center"/>
          </w:tcPr>
          <w:p w14:paraId="4736E795" w14:textId="1459BB61"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139,424,448</w:t>
            </w:r>
          </w:p>
        </w:tc>
        <w:tc>
          <w:tcPr>
            <w:tcW w:w="1353" w:type="dxa"/>
            <w:vAlign w:val="center"/>
          </w:tcPr>
          <w:p w14:paraId="205F2003" w14:textId="3ECB0DE4"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151,824,214</w:t>
            </w:r>
          </w:p>
        </w:tc>
        <w:tc>
          <w:tcPr>
            <w:tcW w:w="1353" w:type="dxa"/>
            <w:vAlign w:val="center"/>
          </w:tcPr>
          <w:p w14:paraId="7C5BE79B" w14:textId="0EE0C9A9"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139,424,448</w:t>
            </w:r>
          </w:p>
        </w:tc>
        <w:tc>
          <w:tcPr>
            <w:tcW w:w="1353" w:type="dxa"/>
            <w:vAlign w:val="center"/>
          </w:tcPr>
          <w:p w14:paraId="6CD12150" w14:textId="35E7E5A5"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150,947,562</w:t>
            </w:r>
          </w:p>
        </w:tc>
      </w:tr>
      <w:tr w:rsidR="001530E2" w:rsidRPr="00E12604" w14:paraId="6638DD84" w14:textId="77777777" w:rsidTr="0A7EE371">
        <w:trPr>
          <w:cantSplit/>
          <w:trHeight w:val="20"/>
        </w:trPr>
        <w:tc>
          <w:tcPr>
            <w:tcW w:w="4247" w:type="dxa"/>
            <w:vAlign w:val="bottom"/>
            <w:hideMark/>
          </w:tcPr>
          <w:p w14:paraId="1B156DCD" w14:textId="77777777" w:rsidR="001530E2" w:rsidRPr="00E12604" w:rsidRDefault="001530E2" w:rsidP="001530E2">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Finished goods </w:t>
            </w:r>
          </w:p>
        </w:tc>
        <w:tc>
          <w:tcPr>
            <w:tcW w:w="1354" w:type="dxa"/>
            <w:vAlign w:val="center"/>
          </w:tcPr>
          <w:p w14:paraId="20220D91" w14:textId="1C61A863"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128,903,059</w:t>
            </w:r>
          </w:p>
        </w:tc>
        <w:tc>
          <w:tcPr>
            <w:tcW w:w="1353" w:type="dxa"/>
            <w:vAlign w:val="center"/>
          </w:tcPr>
          <w:p w14:paraId="556F4113" w14:textId="43D8F158"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142,155,998</w:t>
            </w:r>
          </w:p>
        </w:tc>
        <w:tc>
          <w:tcPr>
            <w:tcW w:w="1353" w:type="dxa"/>
            <w:vAlign w:val="center"/>
          </w:tcPr>
          <w:p w14:paraId="28206818" w14:textId="74AF96A8"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128,903,059</w:t>
            </w:r>
          </w:p>
        </w:tc>
        <w:tc>
          <w:tcPr>
            <w:tcW w:w="1353" w:type="dxa"/>
            <w:vAlign w:val="center"/>
          </w:tcPr>
          <w:p w14:paraId="7E4633A9" w14:textId="48ECF49F"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142,155,998</w:t>
            </w:r>
          </w:p>
        </w:tc>
      </w:tr>
      <w:tr w:rsidR="001530E2" w:rsidRPr="00E12604" w14:paraId="15B8C6DD" w14:textId="77777777" w:rsidTr="0A7EE371">
        <w:trPr>
          <w:cantSplit/>
          <w:trHeight w:val="20"/>
        </w:trPr>
        <w:tc>
          <w:tcPr>
            <w:tcW w:w="4247" w:type="dxa"/>
            <w:vAlign w:val="bottom"/>
            <w:hideMark/>
          </w:tcPr>
          <w:p w14:paraId="2E970C5D" w14:textId="77777777" w:rsidR="001530E2" w:rsidRPr="00E12604" w:rsidRDefault="001530E2" w:rsidP="001530E2">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Supplies and spare parts</w:t>
            </w:r>
          </w:p>
        </w:tc>
        <w:tc>
          <w:tcPr>
            <w:tcW w:w="1354" w:type="dxa"/>
            <w:vAlign w:val="center"/>
          </w:tcPr>
          <w:p w14:paraId="73C2057A" w14:textId="4571453D" w:rsidR="001530E2" w:rsidRPr="00E12604" w:rsidRDefault="001530E2" w:rsidP="001530E2">
            <w:pPr>
              <w:tabs>
                <w:tab w:val="left" w:pos="-72"/>
              </w:tabs>
              <w:spacing w:line="200" w:lineRule="exact"/>
              <w:ind w:right="-72"/>
              <w:jc w:val="right"/>
              <w:rPr>
                <w:rFonts w:ascii="Arial" w:hAnsi="Arial" w:cs="Arial"/>
                <w:color w:val="000000"/>
                <w:sz w:val="18"/>
                <w:szCs w:val="18"/>
                <w:cs/>
              </w:rPr>
            </w:pPr>
            <w:r w:rsidRPr="00E12604">
              <w:rPr>
                <w:rFonts w:ascii="Arial" w:hAnsi="Arial" w:cs="Arial"/>
                <w:color w:val="000000"/>
                <w:sz w:val="18"/>
                <w:szCs w:val="18"/>
              </w:rPr>
              <w:t>37,380,476</w:t>
            </w:r>
          </w:p>
        </w:tc>
        <w:tc>
          <w:tcPr>
            <w:tcW w:w="1353" w:type="dxa"/>
            <w:vAlign w:val="center"/>
          </w:tcPr>
          <w:p w14:paraId="75591446" w14:textId="559010D4"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37,720,618</w:t>
            </w:r>
          </w:p>
        </w:tc>
        <w:tc>
          <w:tcPr>
            <w:tcW w:w="1353" w:type="dxa"/>
            <w:vAlign w:val="center"/>
          </w:tcPr>
          <w:p w14:paraId="756BC47A" w14:textId="12E27228"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37,015,133</w:t>
            </w:r>
          </w:p>
        </w:tc>
        <w:tc>
          <w:tcPr>
            <w:tcW w:w="1353" w:type="dxa"/>
            <w:vAlign w:val="center"/>
          </w:tcPr>
          <w:p w14:paraId="425D70AF" w14:textId="45F47903"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36,631,075</w:t>
            </w:r>
          </w:p>
        </w:tc>
      </w:tr>
      <w:tr w:rsidR="001530E2" w:rsidRPr="00E12604" w14:paraId="77037EF1" w14:textId="77777777" w:rsidTr="0A7EE371">
        <w:trPr>
          <w:cantSplit/>
          <w:trHeight w:val="20"/>
        </w:trPr>
        <w:tc>
          <w:tcPr>
            <w:tcW w:w="4247" w:type="dxa"/>
            <w:vAlign w:val="bottom"/>
            <w:hideMark/>
          </w:tcPr>
          <w:p w14:paraId="6CB1C53A" w14:textId="77777777" w:rsidR="001530E2" w:rsidRPr="00E12604" w:rsidRDefault="001530E2" w:rsidP="001530E2">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Inventories in transit</w:t>
            </w:r>
          </w:p>
        </w:tc>
        <w:tc>
          <w:tcPr>
            <w:tcW w:w="1354" w:type="dxa"/>
            <w:tcBorders>
              <w:bottom w:val="single" w:sz="4" w:space="0" w:color="auto"/>
            </w:tcBorders>
            <w:vAlign w:val="center"/>
          </w:tcPr>
          <w:p w14:paraId="7AE84411" w14:textId="4ED346CC"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40,872,662</w:t>
            </w:r>
          </w:p>
        </w:tc>
        <w:tc>
          <w:tcPr>
            <w:tcW w:w="1353" w:type="dxa"/>
            <w:tcBorders>
              <w:bottom w:val="single" w:sz="4" w:space="0" w:color="auto"/>
            </w:tcBorders>
            <w:vAlign w:val="center"/>
          </w:tcPr>
          <w:p w14:paraId="3B884613" w14:textId="07D2E9A3"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31,807,146</w:t>
            </w:r>
          </w:p>
        </w:tc>
        <w:tc>
          <w:tcPr>
            <w:tcW w:w="1353" w:type="dxa"/>
            <w:tcBorders>
              <w:bottom w:val="single" w:sz="4" w:space="0" w:color="auto"/>
            </w:tcBorders>
            <w:vAlign w:val="center"/>
          </w:tcPr>
          <w:p w14:paraId="75F51127" w14:textId="4159D26E"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40,872,662</w:t>
            </w:r>
          </w:p>
        </w:tc>
        <w:tc>
          <w:tcPr>
            <w:tcW w:w="1353" w:type="dxa"/>
            <w:tcBorders>
              <w:bottom w:val="single" w:sz="4" w:space="0" w:color="auto"/>
            </w:tcBorders>
            <w:vAlign w:val="center"/>
          </w:tcPr>
          <w:p w14:paraId="55A00598" w14:textId="1B15C343" w:rsidR="001530E2" w:rsidRPr="00E12604" w:rsidRDefault="001530E2" w:rsidP="001530E2">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31,807,146</w:t>
            </w:r>
          </w:p>
        </w:tc>
      </w:tr>
      <w:tr w:rsidR="00551110" w:rsidRPr="00E12604" w14:paraId="0CD32505" w14:textId="77777777" w:rsidTr="0A7EE371">
        <w:trPr>
          <w:cantSplit/>
          <w:trHeight w:val="20"/>
        </w:trPr>
        <w:tc>
          <w:tcPr>
            <w:tcW w:w="4247" w:type="dxa"/>
            <w:vAlign w:val="bottom"/>
          </w:tcPr>
          <w:p w14:paraId="5C29E4E0" w14:textId="77777777" w:rsidR="00551110" w:rsidRPr="00E12604" w:rsidRDefault="00551110" w:rsidP="00551110">
            <w:pPr>
              <w:ind w:left="90"/>
              <w:rPr>
                <w:rFonts w:ascii="Arial" w:hAnsi="Arial" w:cs="Arial"/>
                <w:color w:val="000000"/>
                <w:sz w:val="18"/>
                <w:szCs w:val="18"/>
              </w:rPr>
            </w:pPr>
          </w:p>
        </w:tc>
        <w:tc>
          <w:tcPr>
            <w:tcW w:w="1354" w:type="dxa"/>
            <w:tcBorders>
              <w:top w:val="single" w:sz="4" w:space="0" w:color="auto"/>
            </w:tcBorders>
            <w:vAlign w:val="bottom"/>
          </w:tcPr>
          <w:p w14:paraId="4E3E52FF" w14:textId="77777777" w:rsidR="00551110" w:rsidRPr="00E12604" w:rsidRDefault="00551110" w:rsidP="00551110">
            <w:pPr>
              <w:ind w:left="522"/>
              <w:jc w:val="right"/>
              <w:rPr>
                <w:rFonts w:ascii="Arial" w:hAnsi="Arial" w:cs="Arial"/>
                <w:color w:val="000000"/>
                <w:sz w:val="18"/>
                <w:szCs w:val="18"/>
              </w:rPr>
            </w:pPr>
          </w:p>
        </w:tc>
        <w:tc>
          <w:tcPr>
            <w:tcW w:w="1353" w:type="dxa"/>
            <w:tcBorders>
              <w:top w:val="single" w:sz="4" w:space="0" w:color="auto"/>
            </w:tcBorders>
            <w:vAlign w:val="bottom"/>
          </w:tcPr>
          <w:p w14:paraId="4802D083" w14:textId="77777777" w:rsidR="00551110" w:rsidRPr="00E12604" w:rsidRDefault="00551110" w:rsidP="00551110">
            <w:pPr>
              <w:ind w:left="522"/>
              <w:jc w:val="right"/>
              <w:rPr>
                <w:rFonts w:ascii="Arial" w:hAnsi="Arial" w:cs="Arial"/>
                <w:color w:val="000000"/>
                <w:sz w:val="18"/>
                <w:szCs w:val="18"/>
              </w:rPr>
            </w:pPr>
          </w:p>
        </w:tc>
        <w:tc>
          <w:tcPr>
            <w:tcW w:w="1353" w:type="dxa"/>
            <w:tcBorders>
              <w:top w:val="single" w:sz="4" w:space="0" w:color="auto"/>
            </w:tcBorders>
            <w:vAlign w:val="bottom"/>
          </w:tcPr>
          <w:p w14:paraId="2F05FD32" w14:textId="77777777" w:rsidR="00551110" w:rsidRPr="00E12604" w:rsidRDefault="00551110" w:rsidP="00551110">
            <w:pPr>
              <w:ind w:left="522"/>
              <w:jc w:val="right"/>
              <w:rPr>
                <w:rFonts w:ascii="Arial" w:hAnsi="Arial" w:cs="Arial"/>
                <w:color w:val="000000"/>
                <w:sz w:val="18"/>
                <w:szCs w:val="18"/>
              </w:rPr>
            </w:pPr>
          </w:p>
        </w:tc>
        <w:tc>
          <w:tcPr>
            <w:tcW w:w="1353" w:type="dxa"/>
            <w:tcBorders>
              <w:top w:val="single" w:sz="4" w:space="0" w:color="auto"/>
            </w:tcBorders>
            <w:vAlign w:val="bottom"/>
          </w:tcPr>
          <w:p w14:paraId="13CF2535" w14:textId="77777777" w:rsidR="00551110" w:rsidRPr="00E12604" w:rsidRDefault="00551110" w:rsidP="00551110">
            <w:pPr>
              <w:ind w:left="522"/>
              <w:jc w:val="right"/>
              <w:rPr>
                <w:rFonts w:ascii="Arial" w:hAnsi="Arial" w:cs="Arial"/>
                <w:color w:val="000000"/>
                <w:sz w:val="18"/>
                <w:szCs w:val="18"/>
              </w:rPr>
            </w:pPr>
          </w:p>
        </w:tc>
      </w:tr>
      <w:tr w:rsidR="008A6D47" w:rsidRPr="00E12604" w14:paraId="50C8372A" w14:textId="77777777" w:rsidTr="0A7EE371">
        <w:trPr>
          <w:cantSplit/>
          <w:trHeight w:val="20"/>
        </w:trPr>
        <w:tc>
          <w:tcPr>
            <w:tcW w:w="4247" w:type="dxa"/>
            <w:vAlign w:val="bottom"/>
          </w:tcPr>
          <w:p w14:paraId="1B3FDE3A" w14:textId="77777777" w:rsidR="008A6D47" w:rsidRPr="00E12604" w:rsidRDefault="008A6D47" w:rsidP="008A6D47">
            <w:pPr>
              <w:spacing w:line="200" w:lineRule="exact"/>
              <w:ind w:left="90"/>
              <w:rPr>
                <w:rFonts w:ascii="Arial" w:hAnsi="Arial" w:cs="Arial"/>
                <w:bCs/>
                <w:snapToGrid w:val="0"/>
                <w:color w:val="000000"/>
                <w:sz w:val="18"/>
                <w:szCs w:val="18"/>
                <w:lang w:eastAsia="th-TH"/>
              </w:rPr>
            </w:pPr>
          </w:p>
        </w:tc>
        <w:tc>
          <w:tcPr>
            <w:tcW w:w="1354" w:type="dxa"/>
            <w:vAlign w:val="center"/>
          </w:tcPr>
          <w:p w14:paraId="7C3D0D64" w14:textId="2CF7592C" w:rsidR="008A6D47" w:rsidRPr="00E12604" w:rsidRDefault="008A6D47" w:rsidP="008A6D4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650,451,134</w:t>
            </w:r>
          </w:p>
        </w:tc>
        <w:tc>
          <w:tcPr>
            <w:tcW w:w="1353" w:type="dxa"/>
            <w:vAlign w:val="center"/>
          </w:tcPr>
          <w:p w14:paraId="4D37A99E" w14:textId="25E3BEB7" w:rsidR="008A6D47" w:rsidRPr="00E12604" w:rsidRDefault="008A6D47" w:rsidP="008A6D4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638,127,095</w:t>
            </w:r>
          </w:p>
        </w:tc>
        <w:tc>
          <w:tcPr>
            <w:tcW w:w="1353" w:type="dxa"/>
            <w:vAlign w:val="center"/>
          </w:tcPr>
          <w:p w14:paraId="6B72E8A3" w14:textId="2D1831DF" w:rsidR="008A6D47" w:rsidRPr="00E12604" w:rsidRDefault="008A6D47" w:rsidP="008A6D4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650,085,791</w:t>
            </w:r>
          </w:p>
        </w:tc>
        <w:tc>
          <w:tcPr>
            <w:tcW w:w="1353" w:type="dxa"/>
            <w:vAlign w:val="center"/>
          </w:tcPr>
          <w:p w14:paraId="3253B80A" w14:textId="2A56FFDB" w:rsidR="008A6D47" w:rsidRPr="00E12604" w:rsidRDefault="008A6D47" w:rsidP="008A6D4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635,897,477</w:t>
            </w:r>
          </w:p>
        </w:tc>
      </w:tr>
      <w:tr w:rsidR="00551110" w:rsidRPr="00E12604" w14:paraId="27C7E97E" w14:textId="77777777" w:rsidTr="0A7EE371">
        <w:trPr>
          <w:cantSplit/>
          <w:trHeight w:val="20"/>
        </w:trPr>
        <w:tc>
          <w:tcPr>
            <w:tcW w:w="4247" w:type="dxa"/>
            <w:vAlign w:val="bottom"/>
            <w:hideMark/>
          </w:tcPr>
          <w:p w14:paraId="12B82992" w14:textId="67CB6AEE" w:rsidR="00551110" w:rsidRPr="00E12604" w:rsidRDefault="00551110" w:rsidP="00DA66B5">
            <w:pPr>
              <w:tabs>
                <w:tab w:val="left" w:pos="542"/>
              </w:tabs>
              <w:spacing w:line="200" w:lineRule="exact"/>
              <w:ind w:left="90"/>
              <w:rPr>
                <w:rFonts w:ascii="Arial" w:hAnsi="Arial" w:cs="Arial"/>
                <w:snapToGrid w:val="0"/>
                <w:color w:val="000000"/>
                <w:sz w:val="18"/>
                <w:szCs w:val="18"/>
                <w:lang w:eastAsia="th-TH"/>
              </w:rPr>
            </w:pPr>
            <w:r w:rsidRPr="00E12604">
              <w:rPr>
                <w:rFonts w:ascii="Arial" w:hAnsi="Arial" w:cs="Arial"/>
                <w:bCs/>
                <w:snapToGrid w:val="0"/>
                <w:color w:val="000000"/>
                <w:sz w:val="18"/>
                <w:szCs w:val="18"/>
                <w:u w:val="single"/>
                <w:lang w:eastAsia="th-TH"/>
              </w:rPr>
              <w:t>Less</w:t>
            </w:r>
            <w:r w:rsidR="00DA66B5" w:rsidRPr="00DA66B5">
              <w:rPr>
                <w:rFonts w:ascii="Arial" w:hAnsi="Arial" w:cs="Arial"/>
                <w:bCs/>
                <w:snapToGrid w:val="0"/>
                <w:color w:val="000000"/>
                <w:sz w:val="18"/>
                <w:szCs w:val="18"/>
                <w:lang w:eastAsia="th-TH"/>
              </w:rPr>
              <w:tab/>
            </w:r>
            <w:r w:rsidRPr="00E12604">
              <w:rPr>
                <w:rFonts w:ascii="Arial" w:hAnsi="Arial" w:cs="Arial"/>
                <w:bCs/>
                <w:snapToGrid w:val="0"/>
                <w:color w:val="000000"/>
                <w:sz w:val="18"/>
                <w:szCs w:val="18"/>
                <w:lang w:eastAsia="th-TH"/>
              </w:rPr>
              <w:t xml:space="preserve">Allowance for </w:t>
            </w:r>
            <w:r w:rsidRPr="00E12604">
              <w:rPr>
                <w:rFonts w:ascii="Arial" w:hAnsi="Arial" w:cs="Arial"/>
                <w:snapToGrid w:val="0"/>
                <w:color w:val="000000"/>
                <w:sz w:val="18"/>
                <w:szCs w:val="18"/>
                <w:lang w:eastAsia="th-TH"/>
              </w:rPr>
              <w:t xml:space="preserve">slow-moving </w:t>
            </w:r>
            <w:r w:rsidRPr="00E12604">
              <w:rPr>
                <w:rFonts w:ascii="Arial" w:hAnsi="Arial" w:cs="Arial"/>
                <w:bCs/>
                <w:snapToGrid w:val="0"/>
                <w:color w:val="000000"/>
                <w:sz w:val="18"/>
                <w:szCs w:val="18"/>
                <w:lang w:eastAsia="th-TH"/>
              </w:rPr>
              <w:t>inventories</w:t>
            </w:r>
          </w:p>
        </w:tc>
        <w:tc>
          <w:tcPr>
            <w:tcW w:w="1354" w:type="dxa"/>
          </w:tcPr>
          <w:p w14:paraId="3E1F8A60" w14:textId="280B40C1" w:rsidR="00551110" w:rsidRPr="00E12604" w:rsidRDefault="00551110" w:rsidP="00551110">
            <w:pPr>
              <w:tabs>
                <w:tab w:val="left" w:pos="-72"/>
              </w:tabs>
              <w:spacing w:line="200" w:lineRule="exact"/>
              <w:ind w:right="-72"/>
              <w:jc w:val="right"/>
              <w:rPr>
                <w:rFonts w:ascii="Arial" w:hAnsi="Arial" w:cs="Arial"/>
                <w:color w:val="000000"/>
                <w:sz w:val="18"/>
                <w:szCs w:val="18"/>
              </w:rPr>
            </w:pPr>
          </w:p>
        </w:tc>
        <w:tc>
          <w:tcPr>
            <w:tcW w:w="1353" w:type="dxa"/>
          </w:tcPr>
          <w:p w14:paraId="5B0C5186" w14:textId="32C97F5A" w:rsidR="00551110" w:rsidRPr="00E12604" w:rsidRDefault="00551110" w:rsidP="00551110">
            <w:pPr>
              <w:tabs>
                <w:tab w:val="left" w:pos="-72"/>
              </w:tabs>
              <w:spacing w:line="200" w:lineRule="exact"/>
              <w:ind w:right="-72"/>
              <w:jc w:val="right"/>
              <w:rPr>
                <w:rFonts w:ascii="Arial" w:hAnsi="Arial" w:cs="Arial"/>
                <w:color w:val="000000"/>
                <w:sz w:val="18"/>
                <w:szCs w:val="18"/>
              </w:rPr>
            </w:pPr>
          </w:p>
        </w:tc>
        <w:tc>
          <w:tcPr>
            <w:tcW w:w="1353" w:type="dxa"/>
          </w:tcPr>
          <w:p w14:paraId="02A07AEB" w14:textId="1A597095" w:rsidR="00551110" w:rsidRPr="00E12604" w:rsidRDefault="00551110" w:rsidP="00551110">
            <w:pPr>
              <w:tabs>
                <w:tab w:val="left" w:pos="-72"/>
              </w:tabs>
              <w:spacing w:line="200" w:lineRule="exact"/>
              <w:ind w:right="-72"/>
              <w:jc w:val="right"/>
              <w:rPr>
                <w:rFonts w:ascii="Arial" w:hAnsi="Arial" w:cs="Arial"/>
                <w:color w:val="000000"/>
                <w:sz w:val="18"/>
                <w:szCs w:val="18"/>
              </w:rPr>
            </w:pPr>
          </w:p>
        </w:tc>
        <w:tc>
          <w:tcPr>
            <w:tcW w:w="1353" w:type="dxa"/>
          </w:tcPr>
          <w:p w14:paraId="619838CD" w14:textId="36A403A0" w:rsidR="00551110" w:rsidRPr="00E12604" w:rsidRDefault="00551110" w:rsidP="00551110">
            <w:pPr>
              <w:tabs>
                <w:tab w:val="left" w:pos="-72"/>
              </w:tabs>
              <w:spacing w:line="200" w:lineRule="exact"/>
              <w:ind w:right="-72"/>
              <w:jc w:val="right"/>
              <w:rPr>
                <w:rFonts w:ascii="Arial" w:hAnsi="Arial" w:cs="Arial"/>
                <w:color w:val="000000"/>
                <w:sz w:val="18"/>
                <w:szCs w:val="18"/>
              </w:rPr>
            </w:pPr>
          </w:p>
        </w:tc>
      </w:tr>
      <w:tr w:rsidR="0065184F" w:rsidRPr="00E12604" w14:paraId="39131C09" w14:textId="77777777" w:rsidTr="00806209">
        <w:trPr>
          <w:cantSplit/>
          <w:trHeight w:val="20"/>
        </w:trPr>
        <w:tc>
          <w:tcPr>
            <w:tcW w:w="4247" w:type="dxa"/>
            <w:vAlign w:val="bottom"/>
          </w:tcPr>
          <w:p w14:paraId="41AABCAF" w14:textId="4DAE7573" w:rsidR="0065184F" w:rsidRPr="00E12604" w:rsidRDefault="0065184F" w:rsidP="0065184F">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             - raw materials</w:t>
            </w:r>
          </w:p>
        </w:tc>
        <w:tc>
          <w:tcPr>
            <w:tcW w:w="1354" w:type="dxa"/>
          </w:tcPr>
          <w:p w14:paraId="4E156E66" w14:textId="784797E7" w:rsidR="0065184F" w:rsidRPr="00E12604" w:rsidRDefault="0065184F" w:rsidP="0065184F">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(2,511,706)</w:t>
            </w:r>
          </w:p>
        </w:tc>
        <w:tc>
          <w:tcPr>
            <w:tcW w:w="1353" w:type="dxa"/>
          </w:tcPr>
          <w:p w14:paraId="27391D51" w14:textId="7DA84CDB" w:rsidR="0065184F" w:rsidRPr="00E12604" w:rsidRDefault="0065184F" w:rsidP="0065184F">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(2,201,474)</w:t>
            </w:r>
          </w:p>
        </w:tc>
        <w:tc>
          <w:tcPr>
            <w:tcW w:w="1353" w:type="dxa"/>
          </w:tcPr>
          <w:p w14:paraId="5526733B" w14:textId="3C9958EE" w:rsidR="0065184F" w:rsidRPr="00E12604" w:rsidRDefault="0065184F" w:rsidP="0065184F">
            <w:pPr>
              <w:tabs>
                <w:tab w:val="left" w:pos="-72"/>
                <w:tab w:val="left" w:pos="1080"/>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(2,511,706)</w:t>
            </w:r>
          </w:p>
        </w:tc>
        <w:tc>
          <w:tcPr>
            <w:tcW w:w="1353" w:type="dxa"/>
          </w:tcPr>
          <w:p w14:paraId="3F1F9139" w14:textId="235D943F" w:rsidR="0065184F" w:rsidRPr="00E12604" w:rsidRDefault="0065184F" w:rsidP="0065184F">
            <w:pPr>
              <w:tabs>
                <w:tab w:val="left" w:pos="-72"/>
                <w:tab w:val="left" w:pos="1080"/>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(2,201,474)</w:t>
            </w:r>
          </w:p>
        </w:tc>
      </w:tr>
      <w:tr w:rsidR="00A25EDC" w:rsidRPr="00E12604" w14:paraId="26DB173C" w14:textId="77777777" w:rsidTr="00806209">
        <w:trPr>
          <w:cantSplit/>
          <w:trHeight w:val="20"/>
        </w:trPr>
        <w:tc>
          <w:tcPr>
            <w:tcW w:w="4247" w:type="dxa"/>
            <w:vAlign w:val="bottom"/>
            <w:hideMark/>
          </w:tcPr>
          <w:p w14:paraId="3B554929" w14:textId="50A01FB2" w:rsidR="00A25EDC" w:rsidRPr="00E12604" w:rsidRDefault="00DA66B5" w:rsidP="00DA66B5">
            <w:pPr>
              <w:tabs>
                <w:tab w:val="left" w:pos="542"/>
              </w:tabs>
              <w:spacing w:line="200" w:lineRule="exact"/>
              <w:ind w:left="90"/>
              <w:rPr>
                <w:rFonts w:ascii="Arial" w:hAnsi="Arial" w:cs="Arial"/>
                <w:bCs/>
                <w:snapToGrid w:val="0"/>
                <w:color w:val="000000"/>
                <w:sz w:val="18"/>
                <w:szCs w:val="18"/>
                <w:lang w:eastAsia="th-TH"/>
              </w:rPr>
            </w:pPr>
            <w:r>
              <w:rPr>
                <w:rFonts w:ascii="Arial" w:hAnsi="Arial" w:cs="Arial"/>
                <w:bCs/>
                <w:snapToGrid w:val="0"/>
                <w:color w:val="000000"/>
                <w:sz w:val="18"/>
                <w:szCs w:val="18"/>
                <w:lang w:eastAsia="th-TH"/>
              </w:rPr>
              <w:tab/>
            </w:r>
            <w:r w:rsidR="00A25EDC" w:rsidRPr="00E12604">
              <w:rPr>
                <w:rFonts w:ascii="Arial" w:hAnsi="Arial" w:cs="Arial"/>
                <w:bCs/>
                <w:snapToGrid w:val="0"/>
                <w:color w:val="000000"/>
                <w:sz w:val="18"/>
                <w:szCs w:val="18"/>
                <w:lang w:eastAsia="th-TH"/>
              </w:rPr>
              <w:t>Allowance for slow-moving inventories</w:t>
            </w:r>
          </w:p>
          <w:p w14:paraId="51E4812F" w14:textId="08BB52AE" w:rsidR="00A25EDC" w:rsidRPr="00E12604" w:rsidRDefault="00A25EDC" w:rsidP="00DA66B5">
            <w:pPr>
              <w:tabs>
                <w:tab w:val="left" w:pos="542"/>
              </w:tabs>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             - finished goods</w:t>
            </w:r>
          </w:p>
        </w:tc>
        <w:tc>
          <w:tcPr>
            <w:tcW w:w="1354" w:type="dxa"/>
          </w:tcPr>
          <w:p w14:paraId="7127D017" w14:textId="77777777" w:rsidR="001D0967" w:rsidRPr="00E12604" w:rsidRDefault="001D0967" w:rsidP="00A25EDC">
            <w:pPr>
              <w:tabs>
                <w:tab w:val="left" w:pos="-72"/>
              </w:tabs>
              <w:spacing w:line="200" w:lineRule="exact"/>
              <w:ind w:right="-72"/>
              <w:jc w:val="right"/>
              <w:rPr>
                <w:rFonts w:ascii="Arial" w:hAnsi="Arial" w:cs="Arial"/>
                <w:color w:val="000000"/>
                <w:sz w:val="18"/>
                <w:szCs w:val="18"/>
              </w:rPr>
            </w:pPr>
          </w:p>
          <w:p w14:paraId="463CD95E" w14:textId="75157937" w:rsidR="00A25EDC" w:rsidRPr="00E12604" w:rsidRDefault="00A25EDC" w:rsidP="00A25EDC">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(2,698,610)</w:t>
            </w:r>
          </w:p>
        </w:tc>
        <w:tc>
          <w:tcPr>
            <w:tcW w:w="1353" w:type="dxa"/>
          </w:tcPr>
          <w:p w14:paraId="4BC9117E" w14:textId="77777777" w:rsidR="001D0967" w:rsidRPr="00E12604" w:rsidRDefault="001D0967" w:rsidP="00A25EDC">
            <w:pPr>
              <w:tabs>
                <w:tab w:val="left" w:pos="-72"/>
              </w:tabs>
              <w:spacing w:line="200" w:lineRule="exact"/>
              <w:ind w:right="-72"/>
              <w:jc w:val="right"/>
              <w:rPr>
                <w:rFonts w:ascii="Arial" w:hAnsi="Arial" w:cs="Arial"/>
                <w:color w:val="000000"/>
                <w:sz w:val="18"/>
                <w:szCs w:val="18"/>
              </w:rPr>
            </w:pPr>
          </w:p>
          <w:p w14:paraId="276BB734" w14:textId="2963F60F" w:rsidR="00A25EDC" w:rsidRPr="00E12604" w:rsidRDefault="00A25EDC" w:rsidP="00A25EDC">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(2,456,409)</w:t>
            </w:r>
          </w:p>
        </w:tc>
        <w:tc>
          <w:tcPr>
            <w:tcW w:w="1353" w:type="dxa"/>
          </w:tcPr>
          <w:p w14:paraId="4C79C4F9" w14:textId="77777777" w:rsidR="001D0967" w:rsidRPr="00E12604" w:rsidRDefault="001D0967" w:rsidP="00A25EDC">
            <w:pPr>
              <w:tabs>
                <w:tab w:val="left" w:pos="-72"/>
                <w:tab w:val="left" w:pos="1080"/>
              </w:tabs>
              <w:spacing w:line="200" w:lineRule="exact"/>
              <w:ind w:right="-72"/>
              <w:jc w:val="right"/>
              <w:rPr>
                <w:rFonts w:ascii="Arial" w:hAnsi="Arial" w:cs="Arial"/>
                <w:color w:val="000000"/>
                <w:sz w:val="18"/>
                <w:szCs w:val="18"/>
              </w:rPr>
            </w:pPr>
          </w:p>
          <w:p w14:paraId="6A600760" w14:textId="7AE371D1" w:rsidR="00A25EDC" w:rsidRPr="00E12604" w:rsidRDefault="00A25EDC" w:rsidP="00A25EDC">
            <w:pPr>
              <w:tabs>
                <w:tab w:val="left" w:pos="-72"/>
                <w:tab w:val="left" w:pos="1080"/>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(2,698,610)</w:t>
            </w:r>
          </w:p>
        </w:tc>
        <w:tc>
          <w:tcPr>
            <w:tcW w:w="1353" w:type="dxa"/>
          </w:tcPr>
          <w:p w14:paraId="1EEFF7D9" w14:textId="77777777" w:rsidR="001D0967" w:rsidRPr="00E12604" w:rsidRDefault="001D0967" w:rsidP="00A25EDC">
            <w:pPr>
              <w:tabs>
                <w:tab w:val="left" w:pos="-72"/>
              </w:tabs>
              <w:spacing w:line="200" w:lineRule="exact"/>
              <w:ind w:right="-72"/>
              <w:jc w:val="right"/>
              <w:rPr>
                <w:rFonts w:ascii="Arial" w:hAnsi="Arial" w:cs="Arial"/>
                <w:color w:val="000000"/>
                <w:sz w:val="18"/>
                <w:szCs w:val="18"/>
              </w:rPr>
            </w:pPr>
          </w:p>
          <w:p w14:paraId="0107E4A4" w14:textId="41A0A608" w:rsidR="00A25EDC" w:rsidRPr="00E12604" w:rsidRDefault="00A25EDC" w:rsidP="00A25EDC">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(2,456,409)</w:t>
            </w:r>
          </w:p>
        </w:tc>
      </w:tr>
      <w:tr w:rsidR="003C51DA" w:rsidRPr="00E12604" w14:paraId="531FB0AD" w14:textId="77777777">
        <w:trPr>
          <w:cantSplit/>
          <w:trHeight w:val="20"/>
        </w:trPr>
        <w:tc>
          <w:tcPr>
            <w:tcW w:w="4247" w:type="dxa"/>
            <w:vAlign w:val="bottom"/>
          </w:tcPr>
          <w:p w14:paraId="34F9575E" w14:textId="511EFD57" w:rsidR="003C51DA" w:rsidRPr="00DA66B5" w:rsidRDefault="00DA66B5" w:rsidP="00DA66B5">
            <w:pPr>
              <w:tabs>
                <w:tab w:val="left" w:pos="542"/>
              </w:tabs>
              <w:spacing w:line="200" w:lineRule="exact"/>
              <w:ind w:left="90"/>
              <w:rPr>
                <w:rFonts w:ascii="Arial" w:hAnsi="Arial" w:cs="Arial"/>
                <w:bCs/>
                <w:snapToGrid w:val="0"/>
                <w:color w:val="000000"/>
                <w:sz w:val="18"/>
                <w:szCs w:val="18"/>
                <w:lang w:eastAsia="th-TH"/>
              </w:rPr>
            </w:pPr>
            <w:r>
              <w:rPr>
                <w:rFonts w:ascii="Arial" w:hAnsi="Arial" w:cs="Arial"/>
                <w:bCs/>
                <w:snapToGrid w:val="0"/>
                <w:color w:val="000000"/>
                <w:sz w:val="18"/>
                <w:szCs w:val="18"/>
                <w:lang w:eastAsia="th-TH"/>
              </w:rPr>
              <w:tab/>
            </w:r>
            <w:r w:rsidR="003C51DA" w:rsidRPr="00DA66B5">
              <w:rPr>
                <w:rFonts w:ascii="Arial" w:hAnsi="Arial" w:cs="Arial"/>
                <w:bCs/>
                <w:snapToGrid w:val="0"/>
                <w:color w:val="000000"/>
                <w:sz w:val="18"/>
                <w:szCs w:val="18"/>
                <w:lang w:eastAsia="th-TH"/>
              </w:rPr>
              <w:t>Allowance for slow-moving inventories</w:t>
            </w:r>
          </w:p>
          <w:p w14:paraId="24C4E6CC" w14:textId="1E70B9EC" w:rsidR="003C51DA" w:rsidRPr="00DA66B5" w:rsidRDefault="00DA66B5" w:rsidP="00DA66B5">
            <w:pPr>
              <w:tabs>
                <w:tab w:val="left" w:pos="542"/>
              </w:tabs>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             </w:t>
            </w:r>
            <w:r w:rsidR="003C51DA" w:rsidRPr="00DA66B5">
              <w:rPr>
                <w:rFonts w:ascii="Arial" w:hAnsi="Arial" w:cs="Arial"/>
                <w:bCs/>
                <w:snapToGrid w:val="0"/>
                <w:color w:val="000000"/>
                <w:sz w:val="18"/>
                <w:szCs w:val="18"/>
                <w:lang w:eastAsia="th-TH"/>
              </w:rPr>
              <w:t xml:space="preserve">- </w:t>
            </w:r>
            <w:r w:rsidR="006121FB">
              <w:rPr>
                <w:rFonts w:ascii="Arial" w:hAnsi="Arial" w:cs="Arial"/>
                <w:bCs/>
                <w:snapToGrid w:val="0"/>
                <w:color w:val="000000"/>
                <w:sz w:val="18"/>
                <w:szCs w:val="18"/>
                <w:lang w:eastAsia="th-TH"/>
              </w:rPr>
              <w:t>s</w:t>
            </w:r>
            <w:r w:rsidR="006121FB" w:rsidRPr="006121FB">
              <w:rPr>
                <w:rFonts w:ascii="Arial" w:hAnsi="Arial" w:cs="Arial"/>
                <w:bCs/>
                <w:snapToGrid w:val="0"/>
                <w:color w:val="000000"/>
                <w:sz w:val="18"/>
                <w:szCs w:val="18"/>
                <w:lang w:eastAsia="th-TH"/>
              </w:rPr>
              <w:t>upplies and spare parts</w:t>
            </w:r>
          </w:p>
        </w:tc>
        <w:tc>
          <w:tcPr>
            <w:tcW w:w="1354" w:type="dxa"/>
            <w:tcBorders>
              <w:bottom w:val="single" w:sz="4" w:space="0" w:color="000000"/>
            </w:tcBorders>
          </w:tcPr>
          <w:p w14:paraId="2310E197" w14:textId="77777777" w:rsidR="003C51DA" w:rsidRPr="00E12604" w:rsidRDefault="003C51DA" w:rsidP="001F0A67">
            <w:pPr>
              <w:tabs>
                <w:tab w:val="left" w:pos="-72"/>
              </w:tabs>
              <w:spacing w:line="200" w:lineRule="exact"/>
              <w:ind w:right="-72"/>
              <w:jc w:val="right"/>
              <w:rPr>
                <w:rFonts w:ascii="Arial" w:hAnsi="Arial" w:cs="Arial"/>
                <w:color w:val="000000"/>
                <w:sz w:val="18"/>
                <w:szCs w:val="18"/>
              </w:rPr>
            </w:pPr>
          </w:p>
          <w:p w14:paraId="30D6EDE3" w14:textId="59AB35BF" w:rsidR="003C51DA" w:rsidRPr="00E12604" w:rsidRDefault="003C51DA" w:rsidP="00693E4B">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(596,706)</w:t>
            </w:r>
          </w:p>
        </w:tc>
        <w:tc>
          <w:tcPr>
            <w:tcW w:w="1353" w:type="dxa"/>
            <w:tcBorders>
              <w:bottom w:val="single" w:sz="4" w:space="0" w:color="000000"/>
            </w:tcBorders>
          </w:tcPr>
          <w:p w14:paraId="1839BCB3" w14:textId="77777777" w:rsidR="003C51DA" w:rsidRPr="00E12604" w:rsidRDefault="003C51DA" w:rsidP="001F0A67">
            <w:pPr>
              <w:tabs>
                <w:tab w:val="left" w:pos="-72"/>
              </w:tabs>
              <w:spacing w:line="200" w:lineRule="exact"/>
              <w:ind w:right="-72"/>
              <w:jc w:val="right"/>
              <w:rPr>
                <w:rFonts w:ascii="Arial" w:hAnsi="Arial" w:cs="Arial"/>
                <w:color w:val="000000"/>
                <w:sz w:val="18"/>
                <w:szCs w:val="18"/>
              </w:rPr>
            </w:pPr>
          </w:p>
          <w:p w14:paraId="4070E5C5" w14:textId="7A08F079" w:rsidR="003C51DA" w:rsidRPr="00E12604" w:rsidRDefault="003C51DA" w:rsidP="001F0A6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(899,833)</w:t>
            </w:r>
          </w:p>
        </w:tc>
        <w:tc>
          <w:tcPr>
            <w:tcW w:w="1353" w:type="dxa"/>
            <w:tcBorders>
              <w:bottom w:val="single" w:sz="4" w:space="0" w:color="000000"/>
            </w:tcBorders>
          </w:tcPr>
          <w:p w14:paraId="43FE3CCE" w14:textId="77777777" w:rsidR="003C51DA" w:rsidRPr="00E12604" w:rsidRDefault="003C51DA" w:rsidP="001F0A67">
            <w:pPr>
              <w:tabs>
                <w:tab w:val="left" w:pos="-72"/>
              </w:tabs>
              <w:spacing w:line="200" w:lineRule="exact"/>
              <w:ind w:right="-72"/>
              <w:jc w:val="right"/>
              <w:rPr>
                <w:rFonts w:ascii="Arial" w:hAnsi="Arial" w:cs="Arial"/>
                <w:color w:val="000000"/>
                <w:sz w:val="18"/>
                <w:szCs w:val="18"/>
              </w:rPr>
            </w:pPr>
          </w:p>
          <w:p w14:paraId="462B9B45" w14:textId="0B6F8594" w:rsidR="003C51DA" w:rsidRPr="00E12604" w:rsidRDefault="003C51DA" w:rsidP="001F0A6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(596,706)</w:t>
            </w:r>
          </w:p>
        </w:tc>
        <w:tc>
          <w:tcPr>
            <w:tcW w:w="1353" w:type="dxa"/>
            <w:tcBorders>
              <w:bottom w:val="single" w:sz="4" w:space="0" w:color="000000"/>
            </w:tcBorders>
          </w:tcPr>
          <w:p w14:paraId="506430F8" w14:textId="77777777" w:rsidR="003C51DA" w:rsidRPr="00E12604" w:rsidRDefault="003C51DA" w:rsidP="001F0A67">
            <w:pPr>
              <w:tabs>
                <w:tab w:val="left" w:pos="-72"/>
              </w:tabs>
              <w:spacing w:line="200" w:lineRule="exact"/>
              <w:ind w:right="-72"/>
              <w:jc w:val="right"/>
              <w:rPr>
                <w:rFonts w:ascii="Arial" w:hAnsi="Arial" w:cs="Arial"/>
                <w:color w:val="000000"/>
                <w:sz w:val="18"/>
                <w:szCs w:val="18"/>
              </w:rPr>
            </w:pPr>
          </w:p>
          <w:p w14:paraId="11F084B4" w14:textId="2EB76865" w:rsidR="003C51DA" w:rsidRPr="00E12604" w:rsidRDefault="003C51DA" w:rsidP="001F0A6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(899,833)</w:t>
            </w:r>
          </w:p>
        </w:tc>
      </w:tr>
      <w:tr w:rsidR="00DA66B5" w:rsidRPr="00E12604" w14:paraId="34BBA2AC" w14:textId="77777777" w:rsidTr="00DA66B5">
        <w:trPr>
          <w:cantSplit/>
          <w:trHeight w:val="20"/>
        </w:trPr>
        <w:tc>
          <w:tcPr>
            <w:tcW w:w="4247" w:type="dxa"/>
            <w:vAlign w:val="bottom"/>
          </w:tcPr>
          <w:p w14:paraId="2E78E4D1" w14:textId="77777777" w:rsidR="00DA66B5" w:rsidRDefault="00DA66B5" w:rsidP="00DA66B5">
            <w:pPr>
              <w:tabs>
                <w:tab w:val="left" w:pos="542"/>
              </w:tabs>
              <w:spacing w:line="200" w:lineRule="exact"/>
              <w:ind w:left="90"/>
              <w:rPr>
                <w:rFonts w:ascii="Arial" w:hAnsi="Arial" w:cs="Arial"/>
                <w:bCs/>
                <w:snapToGrid w:val="0"/>
                <w:color w:val="000000"/>
                <w:sz w:val="18"/>
                <w:szCs w:val="18"/>
                <w:lang w:eastAsia="th-TH"/>
              </w:rPr>
            </w:pPr>
          </w:p>
        </w:tc>
        <w:tc>
          <w:tcPr>
            <w:tcW w:w="1354" w:type="dxa"/>
          </w:tcPr>
          <w:p w14:paraId="6EEEF679" w14:textId="77777777" w:rsidR="00DA66B5" w:rsidRPr="00E12604" w:rsidRDefault="00DA66B5" w:rsidP="001F0A67">
            <w:pPr>
              <w:tabs>
                <w:tab w:val="left" w:pos="-72"/>
              </w:tabs>
              <w:spacing w:line="200" w:lineRule="exact"/>
              <w:ind w:right="-72"/>
              <w:jc w:val="right"/>
              <w:rPr>
                <w:rFonts w:ascii="Arial" w:hAnsi="Arial" w:cs="Arial"/>
                <w:color w:val="000000"/>
                <w:sz w:val="18"/>
                <w:szCs w:val="18"/>
              </w:rPr>
            </w:pPr>
          </w:p>
        </w:tc>
        <w:tc>
          <w:tcPr>
            <w:tcW w:w="1353" w:type="dxa"/>
          </w:tcPr>
          <w:p w14:paraId="6072724C" w14:textId="77777777" w:rsidR="00DA66B5" w:rsidRPr="00E12604" w:rsidRDefault="00DA66B5" w:rsidP="001F0A67">
            <w:pPr>
              <w:tabs>
                <w:tab w:val="left" w:pos="-72"/>
              </w:tabs>
              <w:spacing w:line="200" w:lineRule="exact"/>
              <w:ind w:right="-72"/>
              <w:jc w:val="right"/>
              <w:rPr>
                <w:rFonts w:ascii="Arial" w:hAnsi="Arial" w:cs="Arial"/>
                <w:color w:val="000000"/>
                <w:sz w:val="18"/>
                <w:szCs w:val="18"/>
              </w:rPr>
            </w:pPr>
          </w:p>
        </w:tc>
        <w:tc>
          <w:tcPr>
            <w:tcW w:w="1353" w:type="dxa"/>
          </w:tcPr>
          <w:p w14:paraId="2197AEA5" w14:textId="77777777" w:rsidR="00DA66B5" w:rsidRPr="00E12604" w:rsidRDefault="00DA66B5" w:rsidP="001F0A67">
            <w:pPr>
              <w:tabs>
                <w:tab w:val="left" w:pos="-72"/>
              </w:tabs>
              <w:spacing w:line="200" w:lineRule="exact"/>
              <w:ind w:right="-72"/>
              <w:jc w:val="right"/>
              <w:rPr>
                <w:rFonts w:ascii="Arial" w:hAnsi="Arial" w:cs="Arial"/>
                <w:color w:val="000000"/>
                <w:sz w:val="18"/>
                <w:szCs w:val="18"/>
              </w:rPr>
            </w:pPr>
          </w:p>
        </w:tc>
        <w:tc>
          <w:tcPr>
            <w:tcW w:w="1353" w:type="dxa"/>
          </w:tcPr>
          <w:p w14:paraId="5313AC08" w14:textId="77777777" w:rsidR="00DA66B5" w:rsidRPr="00E12604" w:rsidRDefault="00DA66B5" w:rsidP="001F0A67">
            <w:pPr>
              <w:tabs>
                <w:tab w:val="left" w:pos="-72"/>
              </w:tabs>
              <w:spacing w:line="200" w:lineRule="exact"/>
              <w:ind w:right="-72"/>
              <w:jc w:val="right"/>
              <w:rPr>
                <w:rFonts w:ascii="Arial" w:hAnsi="Arial" w:cs="Arial"/>
                <w:color w:val="000000"/>
                <w:sz w:val="18"/>
                <w:szCs w:val="18"/>
              </w:rPr>
            </w:pPr>
          </w:p>
        </w:tc>
      </w:tr>
      <w:tr w:rsidR="001F0A67" w:rsidRPr="00E12604" w14:paraId="287F7AF3" w14:textId="77777777" w:rsidTr="00DA66B5">
        <w:trPr>
          <w:cantSplit/>
          <w:trHeight w:val="20"/>
        </w:trPr>
        <w:tc>
          <w:tcPr>
            <w:tcW w:w="4247" w:type="dxa"/>
            <w:vAlign w:val="bottom"/>
            <w:hideMark/>
          </w:tcPr>
          <w:p w14:paraId="01C9BB09" w14:textId="77777777" w:rsidR="001F0A67" w:rsidRPr="00E12604" w:rsidRDefault="001F0A67" w:rsidP="001F0A67">
            <w:pPr>
              <w:spacing w:line="200" w:lineRule="exact"/>
              <w:ind w:left="90"/>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Inventories, net</w:t>
            </w:r>
          </w:p>
        </w:tc>
        <w:tc>
          <w:tcPr>
            <w:tcW w:w="1354" w:type="dxa"/>
            <w:tcBorders>
              <w:bottom w:val="single" w:sz="4" w:space="0" w:color="auto"/>
            </w:tcBorders>
            <w:vAlign w:val="center"/>
          </w:tcPr>
          <w:p w14:paraId="3319081C" w14:textId="2963F515" w:rsidR="001F0A67" w:rsidRPr="00E12604" w:rsidRDefault="001F0A67" w:rsidP="001F0A6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644,644,112</w:t>
            </w:r>
          </w:p>
        </w:tc>
        <w:tc>
          <w:tcPr>
            <w:tcW w:w="1353" w:type="dxa"/>
            <w:tcBorders>
              <w:bottom w:val="single" w:sz="4" w:space="0" w:color="auto"/>
            </w:tcBorders>
            <w:vAlign w:val="center"/>
          </w:tcPr>
          <w:p w14:paraId="6258EAB8" w14:textId="61620419" w:rsidR="001F0A67" w:rsidRPr="00E12604" w:rsidRDefault="001F0A67" w:rsidP="001F0A67">
            <w:pPr>
              <w:tabs>
                <w:tab w:val="left" w:pos="-72"/>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632,569,379</w:t>
            </w:r>
          </w:p>
        </w:tc>
        <w:tc>
          <w:tcPr>
            <w:tcW w:w="1353" w:type="dxa"/>
            <w:tcBorders>
              <w:bottom w:val="single" w:sz="4" w:space="0" w:color="auto"/>
            </w:tcBorders>
            <w:vAlign w:val="center"/>
          </w:tcPr>
          <w:p w14:paraId="08318FCE" w14:textId="0844219B" w:rsidR="001F0A67" w:rsidRPr="00E12604" w:rsidRDefault="001F0A67" w:rsidP="001F0A67">
            <w:pPr>
              <w:tabs>
                <w:tab w:val="left" w:pos="-72"/>
                <w:tab w:val="left" w:pos="1080"/>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644,278,769</w:t>
            </w:r>
          </w:p>
        </w:tc>
        <w:tc>
          <w:tcPr>
            <w:tcW w:w="1353" w:type="dxa"/>
            <w:tcBorders>
              <w:bottom w:val="single" w:sz="4" w:space="0" w:color="auto"/>
            </w:tcBorders>
            <w:vAlign w:val="center"/>
          </w:tcPr>
          <w:p w14:paraId="70668815" w14:textId="34CB17FF" w:rsidR="001F0A67" w:rsidRPr="00E12604" w:rsidRDefault="001F0A67" w:rsidP="001F0A67">
            <w:pPr>
              <w:tabs>
                <w:tab w:val="left" w:pos="-72"/>
                <w:tab w:val="left" w:pos="1080"/>
              </w:tabs>
              <w:spacing w:line="200" w:lineRule="exact"/>
              <w:ind w:right="-72"/>
              <w:jc w:val="right"/>
              <w:rPr>
                <w:rFonts w:ascii="Arial" w:hAnsi="Arial" w:cs="Arial"/>
                <w:color w:val="000000"/>
                <w:sz w:val="18"/>
                <w:szCs w:val="18"/>
              </w:rPr>
            </w:pPr>
            <w:r w:rsidRPr="00E12604">
              <w:rPr>
                <w:rFonts w:ascii="Arial" w:hAnsi="Arial" w:cs="Arial"/>
                <w:color w:val="000000"/>
                <w:sz w:val="18"/>
                <w:szCs w:val="18"/>
              </w:rPr>
              <w:t>630,339,761</w:t>
            </w:r>
          </w:p>
        </w:tc>
      </w:tr>
    </w:tbl>
    <w:p w14:paraId="3D9C96B7" w14:textId="77777777" w:rsidR="00595692" w:rsidRPr="00E12604" w:rsidRDefault="00595692" w:rsidP="00276DB2">
      <w:pPr>
        <w:jc w:val="both"/>
        <w:rPr>
          <w:rFonts w:ascii="Arial" w:hAnsi="Arial" w:cs="Arial"/>
          <w:bCs/>
          <w:snapToGrid w:val="0"/>
          <w:color w:val="000000"/>
          <w:sz w:val="18"/>
          <w:szCs w:val="18"/>
          <w:lang w:eastAsia="th-TH"/>
        </w:rPr>
      </w:pPr>
    </w:p>
    <w:p w14:paraId="5BD1FC2C" w14:textId="4B4DAA48" w:rsidR="00424DB3" w:rsidRPr="00E12604" w:rsidRDefault="00424DB3" w:rsidP="00276DB2">
      <w:pPr>
        <w:jc w:val="both"/>
        <w:rPr>
          <w:rFonts w:ascii="Arial" w:hAnsi="Arial" w:cs="Arial"/>
          <w:bCs/>
          <w:snapToGrid w:val="0"/>
          <w:color w:val="000000"/>
          <w:spacing w:val="-4"/>
          <w:sz w:val="18"/>
          <w:szCs w:val="18"/>
          <w:lang w:eastAsia="th-TH"/>
        </w:rPr>
      </w:pPr>
      <w:r w:rsidRPr="00E12604">
        <w:rPr>
          <w:rFonts w:ascii="Arial" w:hAnsi="Arial" w:cs="Arial"/>
          <w:bCs/>
          <w:snapToGrid w:val="0"/>
          <w:color w:val="000000"/>
          <w:spacing w:val="-4"/>
          <w:sz w:val="18"/>
          <w:szCs w:val="18"/>
          <w:lang w:eastAsia="th-TH"/>
        </w:rPr>
        <w:t xml:space="preserve">As at </w:t>
      </w:r>
      <w:r w:rsidR="007854CC" w:rsidRPr="00E12604">
        <w:rPr>
          <w:rFonts w:ascii="Arial" w:hAnsi="Arial" w:cs="Arial"/>
          <w:snapToGrid w:val="0"/>
          <w:color w:val="000000"/>
          <w:spacing w:val="-4"/>
          <w:sz w:val="18"/>
          <w:szCs w:val="18"/>
          <w:lang w:eastAsia="th-TH"/>
        </w:rPr>
        <w:t>30</w:t>
      </w:r>
      <w:r w:rsidRPr="00E12604">
        <w:rPr>
          <w:rFonts w:ascii="Arial" w:hAnsi="Arial" w:cs="Arial"/>
          <w:bCs/>
          <w:snapToGrid w:val="0"/>
          <w:color w:val="000000"/>
          <w:spacing w:val="-4"/>
          <w:sz w:val="18"/>
          <w:szCs w:val="18"/>
          <w:lang w:eastAsia="th-TH"/>
        </w:rPr>
        <w:t xml:space="preserve"> September </w:t>
      </w:r>
      <w:r w:rsidR="005B1D08" w:rsidRPr="00E12604">
        <w:rPr>
          <w:rFonts w:ascii="Arial" w:hAnsi="Arial" w:cs="Arial"/>
          <w:snapToGrid w:val="0"/>
          <w:color w:val="000000"/>
          <w:spacing w:val="-4"/>
          <w:sz w:val="18"/>
          <w:szCs w:val="18"/>
          <w:lang w:eastAsia="th-TH"/>
        </w:rPr>
        <w:t>202</w:t>
      </w:r>
      <w:r w:rsidR="00551110" w:rsidRPr="00E12604">
        <w:rPr>
          <w:rFonts w:ascii="Arial" w:hAnsi="Arial" w:cs="Arial"/>
          <w:snapToGrid w:val="0"/>
          <w:color w:val="000000"/>
          <w:spacing w:val="-4"/>
          <w:sz w:val="18"/>
          <w:szCs w:val="18"/>
          <w:lang w:eastAsia="th-TH"/>
        </w:rPr>
        <w:t>5</w:t>
      </w:r>
      <w:r w:rsidRPr="00E12604">
        <w:rPr>
          <w:rFonts w:ascii="Arial" w:hAnsi="Arial" w:cs="Arial"/>
          <w:bCs/>
          <w:snapToGrid w:val="0"/>
          <w:color w:val="000000"/>
          <w:spacing w:val="-4"/>
          <w:sz w:val="18"/>
          <w:szCs w:val="18"/>
          <w:lang w:eastAsia="th-TH"/>
        </w:rPr>
        <w:t>, inventories with a value of Baht</w:t>
      </w:r>
      <w:r w:rsidR="007B0659" w:rsidRPr="00E12604">
        <w:rPr>
          <w:rFonts w:ascii="Arial" w:hAnsi="Arial" w:cs="Arial"/>
          <w:bCs/>
          <w:snapToGrid w:val="0"/>
          <w:color w:val="000000"/>
          <w:spacing w:val="-4"/>
          <w:sz w:val="18"/>
          <w:szCs w:val="18"/>
          <w:lang w:eastAsia="th-TH"/>
        </w:rPr>
        <w:t xml:space="preserve"> </w:t>
      </w:r>
      <w:r w:rsidR="001F0A67" w:rsidRPr="00E12604">
        <w:rPr>
          <w:rFonts w:ascii="Arial" w:hAnsi="Arial" w:cs="Arial"/>
          <w:snapToGrid w:val="0"/>
          <w:color w:val="000000"/>
          <w:spacing w:val="-4"/>
          <w:sz w:val="18"/>
          <w:szCs w:val="18"/>
          <w:lang w:eastAsia="th-TH"/>
        </w:rPr>
        <w:t>8,180,966</w:t>
      </w:r>
      <w:r w:rsidR="00A405F5" w:rsidRPr="00E12604">
        <w:rPr>
          <w:rFonts w:ascii="Arial" w:hAnsi="Arial" w:cs="Arial"/>
          <w:bCs/>
          <w:snapToGrid w:val="0"/>
          <w:color w:val="000000"/>
          <w:spacing w:val="-4"/>
          <w:sz w:val="18"/>
          <w:szCs w:val="18"/>
          <w:lang w:eastAsia="th-TH"/>
        </w:rPr>
        <w:t xml:space="preserve"> </w:t>
      </w:r>
      <w:r w:rsidRPr="00E12604">
        <w:rPr>
          <w:rFonts w:ascii="Arial" w:hAnsi="Arial" w:cs="Arial"/>
          <w:bCs/>
          <w:snapToGrid w:val="0"/>
          <w:color w:val="000000"/>
          <w:spacing w:val="-4"/>
          <w:sz w:val="18"/>
          <w:szCs w:val="18"/>
          <w:lang w:eastAsia="th-TH"/>
        </w:rPr>
        <w:t>(</w:t>
      </w:r>
      <w:r w:rsidR="005B1D08" w:rsidRPr="00E12604">
        <w:rPr>
          <w:rFonts w:ascii="Arial" w:hAnsi="Arial" w:cs="Arial"/>
          <w:snapToGrid w:val="0"/>
          <w:color w:val="000000"/>
          <w:spacing w:val="-4"/>
          <w:sz w:val="18"/>
          <w:szCs w:val="18"/>
          <w:lang w:eastAsia="th-TH"/>
        </w:rPr>
        <w:t>202</w:t>
      </w:r>
      <w:r w:rsidR="00551110" w:rsidRPr="00E12604">
        <w:rPr>
          <w:rFonts w:ascii="Arial" w:hAnsi="Arial" w:cs="Arial"/>
          <w:snapToGrid w:val="0"/>
          <w:color w:val="000000"/>
          <w:spacing w:val="-4"/>
          <w:sz w:val="18"/>
          <w:szCs w:val="18"/>
          <w:lang w:eastAsia="th-TH"/>
        </w:rPr>
        <w:t>4</w:t>
      </w:r>
      <w:r w:rsidRPr="00E12604">
        <w:rPr>
          <w:rFonts w:ascii="Arial" w:hAnsi="Arial" w:cs="Arial"/>
          <w:bCs/>
          <w:snapToGrid w:val="0"/>
          <w:color w:val="000000"/>
          <w:spacing w:val="-4"/>
          <w:sz w:val="18"/>
          <w:szCs w:val="18"/>
          <w:lang w:eastAsia="th-TH"/>
        </w:rPr>
        <w:t xml:space="preserve">: Baht </w:t>
      </w:r>
      <w:r w:rsidR="00551110" w:rsidRPr="00E12604">
        <w:rPr>
          <w:rFonts w:ascii="Arial" w:hAnsi="Arial" w:cs="Arial"/>
          <w:snapToGrid w:val="0"/>
          <w:color w:val="000000"/>
          <w:spacing w:val="-4"/>
          <w:sz w:val="18"/>
          <w:szCs w:val="18"/>
          <w:lang w:eastAsia="th-TH"/>
        </w:rPr>
        <w:t>5,887,904</w:t>
      </w:r>
      <w:r w:rsidR="005352CB" w:rsidRPr="00E12604">
        <w:rPr>
          <w:rFonts w:ascii="Arial" w:hAnsi="Arial" w:cs="Arial"/>
          <w:snapToGrid w:val="0"/>
          <w:color w:val="000000"/>
          <w:spacing w:val="-4"/>
          <w:sz w:val="18"/>
          <w:szCs w:val="18"/>
          <w:lang w:eastAsia="th-TH"/>
        </w:rPr>
        <w:t>)</w:t>
      </w:r>
      <w:r w:rsidRPr="00E12604">
        <w:rPr>
          <w:rFonts w:ascii="Arial" w:hAnsi="Arial" w:cs="Arial"/>
          <w:bCs/>
          <w:snapToGrid w:val="0"/>
          <w:color w:val="000000"/>
          <w:spacing w:val="-4"/>
          <w:sz w:val="18"/>
          <w:szCs w:val="18"/>
          <w:lang w:eastAsia="th-TH"/>
        </w:rPr>
        <w:t xml:space="preserve"> were carried at net reali</w:t>
      </w:r>
      <w:r w:rsidR="003F6921" w:rsidRPr="00E12604">
        <w:rPr>
          <w:rFonts w:ascii="Arial" w:hAnsi="Arial" w:cs="Arial"/>
          <w:bCs/>
          <w:snapToGrid w:val="0"/>
          <w:color w:val="000000"/>
          <w:spacing w:val="-4"/>
          <w:sz w:val="18"/>
          <w:szCs w:val="18"/>
          <w:lang w:eastAsia="th-TH"/>
        </w:rPr>
        <w:t>s</w:t>
      </w:r>
      <w:r w:rsidRPr="00E12604">
        <w:rPr>
          <w:rFonts w:ascii="Arial" w:hAnsi="Arial" w:cs="Arial"/>
          <w:bCs/>
          <w:snapToGrid w:val="0"/>
          <w:color w:val="000000"/>
          <w:spacing w:val="-4"/>
          <w:sz w:val="18"/>
          <w:szCs w:val="18"/>
          <w:lang w:eastAsia="th-TH"/>
        </w:rPr>
        <w:t>able value, this being lower than cost.</w:t>
      </w:r>
    </w:p>
    <w:p w14:paraId="764F406F" w14:textId="77777777" w:rsidR="00424DB3" w:rsidRPr="00E12604" w:rsidRDefault="00424DB3" w:rsidP="00276DB2">
      <w:pPr>
        <w:jc w:val="both"/>
        <w:rPr>
          <w:rFonts w:ascii="Arial" w:hAnsi="Arial" w:cs="Arial"/>
          <w:bCs/>
          <w:snapToGrid w:val="0"/>
          <w:color w:val="000000"/>
          <w:spacing w:val="-4"/>
          <w:sz w:val="18"/>
          <w:szCs w:val="18"/>
          <w:lang w:eastAsia="th-TH"/>
        </w:rPr>
      </w:pPr>
    </w:p>
    <w:p w14:paraId="3B4ECD89" w14:textId="67E1CEFD" w:rsidR="00051E91" w:rsidRPr="00E12604" w:rsidRDefault="00F83539" w:rsidP="00276DB2">
      <w:pPr>
        <w:jc w:val="both"/>
        <w:rPr>
          <w:rFonts w:ascii="Arial" w:hAnsi="Arial" w:cs="Arial"/>
          <w:bCs/>
          <w:snapToGrid w:val="0"/>
          <w:color w:val="000000"/>
          <w:sz w:val="18"/>
          <w:szCs w:val="18"/>
          <w:lang w:eastAsia="th-TH"/>
        </w:rPr>
      </w:pPr>
      <w:r w:rsidRPr="00E12604">
        <w:rPr>
          <w:rFonts w:ascii="Arial" w:hAnsi="Arial" w:cs="Arial"/>
          <w:bCs/>
          <w:snapToGrid w:val="0"/>
          <w:color w:val="000000"/>
          <w:spacing w:val="-8"/>
          <w:sz w:val="18"/>
          <w:szCs w:val="18"/>
          <w:lang w:eastAsia="th-TH"/>
        </w:rPr>
        <w:t xml:space="preserve">During </w:t>
      </w:r>
      <w:r w:rsidR="005B1D08" w:rsidRPr="00E12604">
        <w:rPr>
          <w:rFonts w:ascii="Arial" w:hAnsi="Arial" w:cs="Arial"/>
          <w:snapToGrid w:val="0"/>
          <w:color w:val="000000"/>
          <w:spacing w:val="-8"/>
          <w:sz w:val="18"/>
          <w:szCs w:val="18"/>
          <w:lang w:eastAsia="th-TH"/>
        </w:rPr>
        <w:t>202</w:t>
      </w:r>
      <w:r w:rsidR="001F0A67" w:rsidRPr="00E12604">
        <w:rPr>
          <w:rFonts w:ascii="Arial" w:hAnsi="Arial" w:cs="Arial"/>
          <w:snapToGrid w:val="0"/>
          <w:color w:val="000000"/>
          <w:spacing w:val="-8"/>
          <w:sz w:val="18"/>
          <w:szCs w:val="18"/>
          <w:lang w:eastAsia="th-TH"/>
        </w:rPr>
        <w:t>5</w:t>
      </w:r>
      <w:r w:rsidRPr="00E12604">
        <w:rPr>
          <w:rFonts w:ascii="Arial" w:hAnsi="Arial" w:cs="Arial"/>
          <w:bCs/>
          <w:snapToGrid w:val="0"/>
          <w:color w:val="000000"/>
          <w:spacing w:val="-8"/>
          <w:sz w:val="18"/>
          <w:szCs w:val="18"/>
          <w:lang w:eastAsia="th-TH"/>
        </w:rPr>
        <w:t>, the Group reversed a previous</w:t>
      </w:r>
      <w:r w:rsidR="00424DB3" w:rsidRPr="00E12604">
        <w:rPr>
          <w:rFonts w:ascii="Arial" w:hAnsi="Arial" w:cs="Arial"/>
          <w:bCs/>
          <w:snapToGrid w:val="0"/>
          <w:color w:val="000000"/>
          <w:spacing w:val="-8"/>
          <w:sz w:val="18"/>
          <w:szCs w:val="18"/>
          <w:lang w:eastAsia="th-TH"/>
        </w:rPr>
        <w:t>ly recognised</w:t>
      </w:r>
      <w:r w:rsidRPr="00E12604">
        <w:rPr>
          <w:rFonts w:ascii="Arial" w:hAnsi="Arial" w:cs="Arial"/>
          <w:bCs/>
          <w:snapToGrid w:val="0"/>
          <w:color w:val="000000"/>
          <w:spacing w:val="-8"/>
          <w:sz w:val="18"/>
          <w:szCs w:val="18"/>
          <w:lang w:eastAsia="th-TH"/>
        </w:rPr>
        <w:t xml:space="preserve"> allowance for inventories obsolescence of Baht </w:t>
      </w:r>
      <w:r w:rsidR="001F0A67" w:rsidRPr="00E12604">
        <w:rPr>
          <w:rFonts w:ascii="Arial" w:hAnsi="Arial" w:cs="Arial"/>
          <w:snapToGrid w:val="0"/>
          <w:color w:val="000000"/>
          <w:spacing w:val="-8"/>
          <w:sz w:val="18"/>
          <w:szCs w:val="18"/>
          <w:lang w:eastAsia="th-TH"/>
        </w:rPr>
        <w:t>1,237,006</w:t>
      </w:r>
      <w:r w:rsidR="002575A7" w:rsidRPr="00E12604">
        <w:rPr>
          <w:rFonts w:ascii="Arial" w:hAnsi="Arial" w:cs="Arial"/>
          <w:snapToGrid w:val="0"/>
          <w:color w:val="000000"/>
          <w:spacing w:val="-8"/>
          <w:sz w:val="18"/>
          <w:szCs w:val="18"/>
          <w:lang w:eastAsia="th-TH"/>
        </w:rPr>
        <w:t>.</w:t>
      </w:r>
      <w:r w:rsidR="00757B62" w:rsidRPr="00E12604">
        <w:rPr>
          <w:rFonts w:ascii="Arial" w:hAnsi="Arial" w:cs="Arial"/>
          <w:bCs/>
          <w:snapToGrid w:val="0"/>
          <w:color w:val="000000"/>
          <w:spacing w:val="-8"/>
          <w:sz w:val="18"/>
          <w:szCs w:val="18"/>
          <w:lang w:eastAsia="th-TH"/>
        </w:rPr>
        <w:t xml:space="preserve"> </w:t>
      </w:r>
      <w:r w:rsidRPr="00E12604">
        <w:rPr>
          <w:rFonts w:ascii="Arial" w:hAnsi="Arial" w:cs="Arial"/>
          <w:bCs/>
          <w:snapToGrid w:val="0"/>
          <w:color w:val="000000"/>
          <w:spacing w:val="-8"/>
          <w:sz w:val="18"/>
          <w:szCs w:val="18"/>
          <w:lang w:eastAsia="th-TH"/>
        </w:rPr>
        <w:t>The Group</w:t>
      </w:r>
      <w:r w:rsidRPr="00E12604">
        <w:rPr>
          <w:rFonts w:ascii="Arial" w:hAnsi="Arial" w:cs="Arial"/>
          <w:bCs/>
          <w:snapToGrid w:val="0"/>
          <w:color w:val="000000"/>
          <w:sz w:val="18"/>
          <w:szCs w:val="18"/>
          <w:lang w:eastAsia="th-TH"/>
        </w:rPr>
        <w:t xml:space="preserve"> has destroyed and written</w:t>
      </w:r>
      <w:r w:rsidR="00AD3F2A" w:rsidRPr="00E12604">
        <w:rPr>
          <w:rFonts w:ascii="Arial" w:hAnsi="Arial" w:cs="Arial"/>
          <w:bCs/>
          <w:snapToGrid w:val="0"/>
          <w:color w:val="000000"/>
          <w:sz w:val="18"/>
          <w:szCs w:val="18"/>
          <w:lang w:eastAsia="th-TH"/>
        </w:rPr>
        <w:t xml:space="preserve"> </w:t>
      </w:r>
      <w:r w:rsidRPr="00E12604">
        <w:rPr>
          <w:rFonts w:ascii="Arial" w:hAnsi="Arial" w:cs="Arial"/>
          <w:bCs/>
          <w:snapToGrid w:val="0"/>
          <w:color w:val="000000"/>
          <w:sz w:val="18"/>
          <w:szCs w:val="18"/>
          <w:lang w:eastAsia="th-TH"/>
        </w:rPr>
        <w:t>down those inventories.</w:t>
      </w:r>
      <w:r w:rsidR="00551110" w:rsidRPr="00E12604">
        <w:rPr>
          <w:rFonts w:ascii="Arial" w:hAnsi="Arial" w:cs="Arial"/>
          <w:bCs/>
          <w:snapToGrid w:val="0"/>
          <w:color w:val="000000"/>
          <w:sz w:val="18"/>
          <w:szCs w:val="18"/>
          <w:lang w:eastAsia="th-TH"/>
        </w:rPr>
        <w:t xml:space="preserve">  </w:t>
      </w:r>
    </w:p>
    <w:p w14:paraId="592FDF8D" w14:textId="77777777" w:rsidR="00051E91" w:rsidRPr="00E12604" w:rsidRDefault="00051E91" w:rsidP="00276DB2">
      <w:pPr>
        <w:jc w:val="both"/>
        <w:rPr>
          <w:rFonts w:ascii="Arial" w:hAnsi="Arial" w:cs="Arial"/>
          <w:bCs/>
          <w:snapToGrid w:val="0"/>
          <w:color w:val="000000"/>
          <w:spacing w:val="-1"/>
          <w:sz w:val="18"/>
          <w:szCs w:val="18"/>
          <w:lang w:eastAsia="th-TH"/>
        </w:rPr>
      </w:pPr>
    </w:p>
    <w:p w14:paraId="1CA01BD0" w14:textId="1ECC3ADB" w:rsidR="00364858" w:rsidRPr="00E12604" w:rsidRDefault="00F83539" w:rsidP="00276DB2">
      <w:pPr>
        <w:jc w:val="both"/>
        <w:rPr>
          <w:rFonts w:ascii="Arial" w:hAnsi="Arial" w:cs="Arial"/>
          <w:bCs/>
          <w:snapToGrid w:val="0"/>
          <w:color w:val="000000"/>
          <w:spacing w:val="-4"/>
          <w:sz w:val="18"/>
          <w:szCs w:val="18"/>
          <w:lang w:eastAsia="th-TH"/>
        </w:rPr>
      </w:pPr>
      <w:r w:rsidRPr="00E12604">
        <w:rPr>
          <w:rFonts w:ascii="Arial" w:hAnsi="Arial" w:cs="Arial"/>
          <w:bCs/>
          <w:snapToGrid w:val="0"/>
          <w:color w:val="000000"/>
          <w:spacing w:val="-4"/>
          <w:sz w:val="18"/>
          <w:szCs w:val="18"/>
          <w:lang w:eastAsia="th-TH"/>
        </w:rPr>
        <w:t>The</w:t>
      </w:r>
      <w:r w:rsidR="00595692" w:rsidRPr="00E12604">
        <w:rPr>
          <w:rFonts w:ascii="Arial" w:hAnsi="Arial" w:cs="Arial"/>
          <w:bCs/>
          <w:snapToGrid w:val="0"/>
          <w:color w:val="000000"/>
          <w:spacing w:val="-4"/>
          <w:sz w:val="18"/>
          <w:szCs w:val="18"/>
          <w:lang w:eastAsia="th-TH"/>
        </w:rPr>
        <w:t xml:space="preserve"> Group recogni</w:t>
      </w:r>
      <w:r w:rsidR="007F24AB" w:rsidRPr="00E12604">
        <w:rPr>
          <w:rFonts w:ascii="Arial" w:hAnsi="Arial" w:cs="Arial"/>
          <w:bCs/>
          <w:snapToGrid w:val="0"/>
          <w:color w:val="000000"/>
          <w:spacing w:val="-4"/>
          <w:sz w:val="18"/>
          <w:szCs w:val="18"/>
          <w:lang w:eastAsia="th-TH"/>
        </w:rPr>
        <w:t>s</w:t>
      </w:r>
      <w:r w:rsidR="00595692" w:rsidRPr="00E12604">
        <w:rPr>
          <w:rFonts w:ascii="Arial" w:hAnsi="Arial" w:cs="Arial"/>
          <w:bCs/>
          <w:snapToGrid w:val="0"/>
          <w:color w:val="000000"/>
          <w:spacing w:val="-4"/>
          <w:sz w:val="18"/>
          <w:szCs w:val="18"/>
          <w:lang w:eastAsia="th-TH"/>
        </w:rPr>
        <w:t xml:space="preserve">ed loss on allowance for diminution in value of inventories and obsolete inventories </w:t>
      </w:r>
      <w:r w:rsidRPr="00E12604">
        <w:rPr>
          <w:rFonts w:ascii="Arial" w:hAnsi="Arial" w:cs="Arial"/>
          <w:bCs/>
          <w:snapToGrid w:val="0"/>
          <w:color w:val="000000"/>
          <w:spacing w:val="-4"/>
          <w:sz w:val="18"/>
          <w:szCs w:val="18"/>
          <w:lang w:eastAsia="th-TH"/>
        </w:rPr>
        <w:t>of Baht</w:t>
      </w:r>
      <w:r w:rsidR="00A405F5" w:rsidRPr="00E12604">
        <w:rPr>
          <w:rFonts w:ascii="Arial" w:hAnsi="Arial" w:cs="Arial"/>
          <w:bCs/>
          <w:snapToGrid w:val="0"/>
          <w:color w:val="000000"/>
          <w:spacing w:val="-4"/>
          <w:sz w:val="18"/>
          <w:szCs w:val="18"/>
          <w:lang w:eastAsia="th-TH"/>
        </w:rPr>
        <w:t xml:space="preserve"> </w:t>
      </w:r>
      <w:r w:rsidR="001F0A67" w:rsidRPr="00E12604">
        <w:rPr>
          <w:rFonts w:ascii="Arial" w:hAnsi="Arial" w:cs="Arial"/>
          <w:snapToGrid w:val="0"/>
          <w:color w:val="000000"/>
          <w:spacing w:val="-4"/>
          <w:sz w:val="18"/>
          <w:szCs w:val="18"/>
          <w:lang w:eastAsia="th-TH"/>
        </w:rPr>
        <w:t>1,486,312</w:t>
      </w:r>
      <w:r w:rsidR="00156E15" w:rsidRPr="00E12604">
        <w:rPr>
          <w:rFonts w:ascii="Arial" w:hAnsi="Arial" w:cs="Arial"/>
          <w:bCs/>
          <w:snapToGrid w:val="0"/>
          <w:color w:val="000000"/>
          <w:spacing w:val="-4"/>
          <w:sz w:val="18"/>
          <w:szCs w:val="18"/>
          <w:lang w:eastAsia="th-TH"/>
        </w:rPr>
        <w:t xml:space="preserve"> </w:t>
      </w:r>
      <w:r w:rsidR="00424DB3" w:rsidRPr="00E12604">
        <w:rPr>
          <w:rFonts w:ascii="Arial" w:hAnsi="Arial" w:cs="Arial"/>
          <w:bCs/>
          <w:snapToGrid w:val="0"/>
          <w:color w:val="000000"/>
          <w:spacing w:val="-4"/>
          <w:sz w:val="18"/>
          <w:szCs w:val="18"/>
          <w:lang w:eastAsia="th-TH"/>
        </w:rPr>
        <w:t>(</w:t>
      </w:r>
      <w:r w:rsidR="005B1D08" w:rsidRPr="00E12604">
        <w:rPr>
          <w:rFonts w:ascii="Arial" w:hAnsi="Arial" w:cs="Arial"/>
          <w:snapToGrid w:val="0"/>
          <w:color w:val="000000"/>
          <w:spacing w:val="-4"/>
          <w:sz w:val="18"/>
          <w:szCs w:val="18"/>
          <w:lang w:eastAsia="th-TH"/>
        </w:rPr>
        <w:t>202</w:t>
      </w:r>
      <w:r w:rsidR="00551110" w:rsidRPr="00E12604">
        <w:rPr>
          <w:rFonts w:ascii="Arial" w:hAnsi="Arial" w:cs="Arial"/>
          <w:snapToGrid w:val="0"/>
          <w:color w:val="000000"/>
          <w:spacing w:val="-4"/>
          <w:sz w:val="18"/>
          <w:szCs w:val="18"/>
          <w:lang w:eastAsia="th-TH"/>
        </w:rPr>
        <w:t>4</w:t>
      </w:r>
      <w:r w:rsidRPr="00E12604">
        <w:rPr>
          <w:rFonts w:ascii="Arial" w:hAnsi="Arial" w:cs="Arial"/>
          <w:bCs/>
          <w:snapToGrid w:val="0"/>
          <w:color w:val="000000"/>
          <w:spacing w:val="-4"/>
          <w:sz w:val="18"/>
          <w:szCs w:val="18"/>
          <w:lang w:eastAsia="th-TH"/>
        </w:rPr>
        <w:t xml:space="preserve">: Baht </w:t>
      </w:r>
      <w:r w:rsidR="00551110" w:rsidRPr="00E12604">
        <w:rPr>
          <w:rFonts w:ascii="Arial" w:hAnsi="Arial" w:cs="Arial"/>
          <w:snapToGrid w:val="0"/>
          <w:color w:val="000000"/>
          <w:spacing w:val="-4"/>
          <w:sz w:val="18"/>
          <w:szCs w:val="18"/>
          <w:lang w:eastAsia="th-TH"/>
        </w:rPr>
        <w:t>3,777,614</w:t>
      </w:r>
      <w:r w:rsidRPr="00E12604">
        <w:rPr>
          <w:rFonts w:ascii="Arial" w:hAnsi="Arial" w:cs="Arial"/>
          <w:bCs/>
          <w:snapToGrid w:val="0"/>
          <w:color w:val="000000"/>
          <w:spacing w:val="-4"/>
          <w:sz w:val="18"/>
          <w:szCs w:val="18"/>
          <w:lang w:eastAsia="th-TH"/>
        </w:rPr>
        <w:t xml:space="preserve">) </w:t>
      </w:r>
      <w:r w:rsidR="00595692" w:rsidRPr="00E12604">
        <w:rPr>
          <w:rFonts w:ascii="Arial" w:hAnsi="Arial" w:cs="Arial"/>
          <w:bCs/>
          <w:snapToGrid w:val="0"/>
          <w:color w:val="000000"/>
          <w:spacing w:val="-4"/>
          <w:sz w:val="18"/>
          <w:szCs w:val="18"/>
          <w:lang w:eastAsia="th-TH"/>
        </w:rPr>
        <w:t>to the consolidated and separate statements of comprehensive income</w:t>
      </w:r>
      <w:r w:rsidR="003F6921" w:rsidRPr="00E12604">
        <w:rPr>
          <w:rFonts w:ascii="Arial" w:hAnsi="Arial" w:cs="Arial"/>
          <w:bCs/>
          <w:snapToGrid w:val="0"/>
          <w:color w:val="000000"/>
          <w:spacing w:val="-4"/>
          <w:sz w:val="18"/>
          <w:szCs w:val="22"/>
          <w:lang w:eastAsia="th-TH"/>
        </w:rPr>
        <w:t>, equally</w:t>
      </w:r>
      <w:r w:rsidRPr="00E12604">
        <w:rPr>
          <w:rFonts w:ascii="Arial" w:hAnsi="Arial" w:cs="Arial"/>
          <w:bCs/>
          <w:snapToGrid w:val="0"/>
          <w:color w:val="000000"/>
          <w:spacing w:val="-4"/>
          <w:sz w:val="18"/>
          <w:szCs w:val="18"/>
          <w:lang w:eastAsia="th-TH"/>
        </w:rPr>
        <w:t>.</w:t>
      </w:r>
    </w:p>
    <w:p w14:paraId="4EE2FB51" w14:textId="77777777" w:rsidR="004A1871" w:rsidRPr="00E12604" w:rsidRDefault="004A1871" w:rsidP="00276DB2">
      <w:pPr>
        <w:jc w:val="both"/>
        <w:rPr>
          <w:rFonts w:ascii="Arial" w:hAnsi="Arial" w:cs="Arial"/>
          <w:bCs/>
          <w:snapToGrid w:val="0"/>
          <w:color w:val="000000"/>
          <w:spacing w:val="-4"/>
          <w:sz w:val="18"/>
          <w:szCs w:val="18"/>
          <w:lang w:eastAsia="th-TH"/>
        </w:rPr>
      </w:pPr>
    </w:p>
    <w:p w14:paraId="73EDFF77" w14:textId="77777777" w:rsidR="004A1871" w:rsidRPr="00E12604" w:rsidRDefault="004A1871" w:rsidP="00276DB2">
      <w:pPr>
        <w:jc w:val="both"/>
        <w:rPr>
          <w:rFonts w:ascii="Arial" w:hAnsi="Arial" w:cs="Arial"/>
          <w:bCs/>
          <w:snapToGrid w:val="0"/>
          <w:color w:val="000000"/>
          <w:spacing w:val="-4"/>
          <w:sz w:val="18"/>
          <w:szCs w:val="18"/>
          <w:lang w:eastAsia="th-TH"/>
        </w:rPr>
      </w:pPr>
    </w:p>
    <w:p w14:paraId="170E2219" w14:textId="77777777" w:rsidR="004A1871" w:rsidRPr="00E12604" w:rsidRDefault="004A1871" w:rsidP="00276DB2">
      <w:pPr>
        <w:jc w:val="both"/>
        <w:rPr>
          <w:rFonts w:ascii="Arial" w:hAnsi="Arial" w:cs="Arial"/>
          <w:bCs/>
          <w:snapToGrid w:val="0"/>
          <w:color w:val="000000"/>
          <w:spacing w:val="-4"/>
          <w:sz w:val="18"/>
          <w:szCs w:val="18"/>
          <w:lang w:eastAsia="th-TH"/>
        </w:rPr>
      </w:pPr>
    </w:p>
    <w:p w14:paraId="4F270E07" w14:textId="307BC8FC" w:rsidR="00420EEF" w:rsidRPr="00E12604" w:rsidRDefault="00420EEF" w:rsidP="00276DB2">
      <w:pPr>
        <w:jc w:val="both"/>
        <w:rPr>
          <w:rFonts w:ascii="Arial" w:hAnsi="Arial" w:cs="Arial"/>
          <w:bCs/>
          <w:snapToGrid w:val="0"/>
          <w:color w:val="000000"/>
          <w:sz w:val="18"/>
          <w:szCs w:val="18"/>
          <w:lang w:eastAsia="th-TH"/>
        </w:rPr>
      </w:pPr>
    </w:p>
    <w:p w14:paraId="17DA3A00" w14:textId="77777777" w:rsidR="00995E37" w:rsidRPr="00E12604" w:rsidRDefault="00995E37" w:rsidP="00276DB2">
      <w:pPr>
        <w:jc w:val="both"/>
        <w:rPr>
          <w:rFonts w:ascii="Arial" w:hAnsi="Arial" w:cs="Arial"/>
          <w:bCs/>
          <w:snapToGrid w:val="0"/>
          <w:color w:val="000000"/>
          <w:sz w:val="18"/>
          <w:szCs w:val="18"/>
          <w:lang w:eastAsia="th-TH"/>
        </w:rPr>
      </w:pPr>
    </w:p>
    <w:p w14:paraId="14127374" w14:textId="77777777" w:rsidR="003735CE" w:rsidRPr="00E12604" w:rsidRDefault="003735CE" w:rsidP="007B045C">
      <w:pPr>
        <w:tabs>
          <w:tab w:val="left" w:pos="567"/>
        </w:tabs>
        <w:rPr>
          <w:rFonts w:ascii="Arial" w:hAnsi="Arial" w:cs="Arial"/>
          <w:b/>
          <w:bCs/>
          <w:color w:val="000000"/>
          <w:sz w:val="18"/>
          <w:szCs w:val="18"/>
          <w:lang w:eastAsia="th-TH"/>
        </w:rPr>
        <w:sectPr w:rsidR="003735CE" w:rsidRPr="00E12604" w:rsidSect="001931F6">
          <w:pgSz w:w="11909" w:h="16834" w:code="9"/>
          <w:pgMar w:top="1440" w:right="720" w:bottom="720" w:left="1728" w:header="706" w:footer="706" w:gutter="0"/>
          <w:cols w:space="720"/>
          <w:docGrid w:linePitch="360"/>
        </w:sectPr>
      </w:pPr>
    </w:p>
    <w:p w14:paraId="3BF67E60" w14:textId="77777777" w:rsidR="002943AD" w:rsidRPr="00E12604" w:rsidRDefault="002943AD" w:rsidP="002943AD">
      <w:pPr>
        <w:jc w:val="both"/>
        <w:rPr>
          <w:rFonts w:ascii="Arial" w:hAnsi="Arial" w:cs="Arial"/>
          <w:snapToGrid w:val="0"/>
          <w:color w:val="000000"/>
          <w:sz w:val="18"/>
          <w:szCs w:val="18"/>
        </w:rPr>
      </w:pPr>
    </w:p>
    <w:tbl>
      <w:tblPr>
        <w:tblW w:w="15390" w:type="dxa"/>
        <w:tblInd w:w="108" w:type="dxa"/>
        <w:tblLook w:val="04A0" w:firstRow="1" w:lastRow="0" w:firstColumn="1" w:lastColumn="0" w:noHBand="0" w:noVBand="1"/>
      </w:tblPr>
      <w:tblGrid>
        <w:gridCol w:w="15390"/>
      </w:tblGrid>
      <w:tr w:rsidR="007B045C" w:rsidRPr="00E12604" w14:paraId="6F992740" w14:textId="77777777" w:rsidTr="002943AD">
        <w:trPr>
          <w:trHeight w:val="386"/>
        </w:trPr>
        <w:tc>
          <w:tcPr>
            <w:tcW w:w="15390" w:type="dxa"/>
            <w:vAlign w:val="center"/>
          </w:tcPr>
          <w:p w14:paraId="2852126A" w14:textId="2449610E" w:rsidR="007B045C"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3B32ED" w:rsidRPr="00E12604">
              <w:rPr>
                <w:rFonts w:ascii="Arial" w:hAnsi="Arial" w:cs="Arial"/>
                <w:b/>
                <w:bCs/>
                <w:color w:val="000000"/>
                <w:sz w:val="18"/>
                <w:szCs w:val="18"/>
                <w:lang w:eastAsia="th-TH"/>
              </w:rPr>
              <w:t>5</w:t>
            </w:r>
            <w:r w:rsidR="007B045C" w:rsidRPr="00E12604">
              <w:rPr>
                <w:rFonts w:ascii="Arial" w:hAnsi="Arial" w:cs="Arial"/>
                <w:b/>
                <w:bCs/>
                <w:color w:val="000000"/>
                <w:sz w:val="18"/>
                <w:szCs w:val="18"/>
                <w:lang w:eastAsia="th-TH"/>
              </w:rPr>
              <w:tab/>
              <w:t>Investments in subsidiaries</w:t>
            </w:r>
          </w:p>
        </w:tc>
      </w:tr>
    </w:tbl>
    <w:p w14:paraId="026F9F26" w14:textId="40CD22B9" w:rsidR="00E95138" w:rsidRPr="00E12604" w:rsidRDefault="00E95138" w:rsidP="00276DB2">
      <w:pPr>
        <w:jc w:val="both"/>
        <w:rPr>
          <w:rFonts w:ascii="Arial" w:hAnsi="Arial" w:cs="Arial"/>
          <w:color w:val="000000"/>
          <w:spacing w:val="-4"/>
          <w:sz w:val="18"/>
          <w:szCs w:val="18"/>
          <w:lang w:val="en-US"/>
        </w:rPr>
      </w:pPr>
    </w:p>
    <w:p w14:paraId="171C5DD1" w14:textId="2B94B1A4" w:rsidR="003735CE" w:rsidRPr="00E12604" w:rsidRDefault="003776E5" w:rsidP="00276DB2">
      <w:pPr>
        <w:jc w:val="both"/>
        <w:rPr>
          <w:rFonts w:ascii="Arial" w:hAnsi="Arial" w:cs="Arial"/>
          <w:color w:val="000000"/>
          <w:spacing w:val="-4"/>
          <w:sz w:val="18"/>
          <w:szCs w:val="18"/>
        </w:rPr>
      </w:pPr>
      <w:r w:rsidRPr="00E12604">
        <w:rPr>
          <w:rFonts w:ascii="Arial" w:hAnsi="Arial" w:cs="Arial"/>
          <w:color w:val="000000"/>
          <w:spacing w:val="-4"/>
          <w:sz w:val="18"/>
          <w:szCs w:val="18"/>
        </w:rPr>
        <w:t xml:space="preserve">As at 30 September 2025, the subsidiaries included in consolidated financial statement are listed below. The subsidiaries have only ordinary shares in which the Company directly holds those shares. </w:t>
      </w:r>
      <w:r w:rsidR="002943AD" w:rsidRPr="00E12604">
        <w:rPr>
          <w:rFonts w:ascii="Arial" w:hAnsi="Arial" w:cs="Arial"/>
          <w:color w:val="000000"/>
          <w:spacing w:val="-4"/>
          <w:sz w:val="18"/>
          <w:szCs w:val="18"/>
        </w:rPr>
        <w:br/>
      </w:r>
      <w:r w:rsidRPr="00E12604">
        <w:rPr>
          <w:rFonts w:ascii="Arial" w:hAnsi="Arial" w:cs="Arial"/>
          <w:color w:val="000000"/>
          <w:spacing w:val="-4"/>
          <w:sz w:val="18"/>
          <w:szCs w:val="18"/>
        </w:rPr>
        <w:t>The proportion of ownership interests held by the Company is equal to voting rights in subsidiaries held by the Company.</w:t>
      </w:r>
    </w:p>
    <w:p w14:paraId="1A0643A4" w14:textId="77777777" w:rsidR="003776E5" w:rsidRPr="00E12604" w:rsidRDefault="003776E5" w:rsidP="00276DB2">
      <w:pPr>
        <w:jc w:val="both"/>
        <w:rPr>
          <w:rFonts w:ascii="Arial" w:hAnsi="Arial" w:cs="Arial"/>
          <w:bCs/>
          <w:snapToGrid w:val="0"/>
          <w:color w:val="000000"/>
          <w:sz w:val="18"/>
          <w:szCs w:val="18"/>
          <w:lang w:eastAsia="th-TH"/>
        </w:rPr>
      </w:pPr>
    </w:p>
    <w:tbl>
      <w:tblPr>
        <w:tblW w:w="153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376"/>
        <w:gridCol w:w="2541"/>
        <w:gridCol w:w="1123"/>
        <w:gridCol w:w="1145"/>
        <w:gridCol w:w="1170"/>
        <w:gridCol w:w="1080"/>
        <w:gridCol w:w="1170"/>
        <w:gridCol w:w="1170"/>
      </w:tblGrid>
      <w:tr w:rsidR="003776E5" w:rsidRPr="00E12604" w14:paraId="607055C7" w14:textId="77777777" w:rsidTr="00DA66B5">
        <w:tc>
          <w:tcPr>
            <w:tcW w:w="4608" w:type="dxa"/>
            <w:tcBorders>
              <w:top w:val="nil"/>
              <w:left w:val="nil"/>
              <w:bottom w:val="nil"/>
              <w:right w:val="nil"/>
            </w:tcBorders>
          </w:tcPr>
          <w:p w14:paraId="5B29B1A3" w14:textId="77777777" w:rsidR="003776E5" w:rsidRPr="00E12604" w:rsidRDefault="003776E5" w:rsidP="002943AD">
            <w:pPr>
              <w:ind w:left="-101"/>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6990AE20" w14:textId="77777777" w:rsidR="003776E5" w:rsidRPr="00E12604" w:rsidRDefault="003776E5">
            <w:pPr>
              <w:jc w:val="thaiDistribute"/>
              <w:rPr>
                <w:rFonts w:ascii="Arial" w:eastAsia="Arial Unicode MS" w:hAnsi="Arial" w:cs="Arial"/>
                <w:b/>
                <w:bCs/>
                <w:color w:val="000000"/>
                <w:sz w:val="18"/>
                <w:szCs w:val="18"/>
              </w:rPr>
            </w:pPr>
          </w:p>
        </w:tc>
        <w:tc>
          <w:tcPr>
            <w:tcW w:w="2541" w:type="dxa"/>
            <w:tcBorders>
              <w:top w:val="nil"/>
              <w:left w:val="nil"/>
              <w:bottom w:val="nil"/>
              <w:right w:val="nil"/>
            </w:tcBorders>
          </w:tcPr>
          <w:p w14:paraId="6E7501C0" w14:textId="77777777" w:rsidR="003776E5" w:rsidRPr="00E12604" w:rsidRDefault="003776E5">
            <w:pPr>
              <w:jc w:val="thaiDistribute"/>
              <w:rPr>
                <w:rFonts w:ascii="Arial" w:eastAsia="Arial Unicode MS" w:hAnsi="Arial" w:cs="Arial"/>
                <w:b/>
                <w:bCs/>
                <w:color w:val="000000"/>
                <w:sz w:val="18"/>
                <w:szCs w:val="18"/>
              </w:rPr>
            </w:pPr>
          </w:p>
        </w:tc>
        <w:tc>
          <w:tcPr>
            <w:tcW w:w="2268" w:type="dxa"/>
            <w:gridSpan w:val="2"/>
            <w:tcBorders>
              <w:top w:val="nil"/>
              <w:left w:val="nil"/>
              <w:bottom w:val="nil"/>
              <w:right w:val="nil"/>
            </w:tcBorders>
          </w:tcPr>
          <w:p w14:paraId="19D113D2" w14:textId="77777777" w:rsidR="003776E5" w:rsidRPr="00E12604" w:rsidRDefault="003776E5">
            <w:pPr>
              <w:ind w:right="-72"/>
              <w:jc w:val="center"/>
              <w:rPr>
                <w:rFonts w:ascii="Arial" w:eastAsia="Arial Unicode MS" w:hAnsi="Arial" w:cs="Arial"/>
                <w:b/>
                <w:bCs/>
                <w:color w:val="000000"/>
                <w:sz w:val="18"/>
                <w:szCs w:val="18"/>
              </w:rPr>
            </w:pPr>
          </w:p>
          <w:p w14:paraId="04F21684" w14:textId="77777777" w:rsidR="003776E5" w:rsidRPr="00E12604" w:rsidRDefault="003776E5">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cs/>
              </w:rPr>
              <w:t xml:space="preserve">% </w:t>
            </w:r>
            <w:r w:rsidRPr="00E12604">
              <w:rPr>
                <w:rFonts w:ascii="Arial" w:eastAsia="Arial Unicode MS" w:hAnsi="Arial" w:cs="Arial"/>
                <w:b/>
                <w:bCs/>
                <w:color w:val="000000"/>
                <w:sz w:val="18"/>
                <w:szCs w:val="18"/>
              </w:rPr>
              <w:t>of ownership interest</w:t>
            </w:r>
          </w:p>
        </w:tc>
        <w:tc>
          <w:tcPr>
            <w:tcW w:w="2250" w:type="dxa"/>
            <w:gridSpan w:val="2"/>
            <w:tcBorders>
              <w:top w:val="nil"/>
              <w:left w:val="nil"/>
              <w:bottom w:val="nil"/>
              <w:right w:val="nil"/>
            </w:tcBorders>
          </w:tcPr>
          <w:p w14:paraId="56567468" w14:textId="77777777" w:rsidR="003776E5" w:rsidRPr="00E12604" w:rsidRDefault="003776E5">
            <w:pPr>
              <w:tabs>
                <w:tab w:val="left" w:pos="885"/>
                <w:tab w:val="center" w:pos="969"/>
              </w:tabs>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Ownership interest</w:t>
            </w:r>
          </w:p>
          <w:p w14:paraId="4DBCAB4C" w14:textId="77777777" w:rsidR="003776E5" w:rsidRPr="00E12604" w:rsidRDefault="003776E5">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held by non-controlling</w:t>
            </w:r>
          </w:p>
        </w:tc>
        <w:tc>
          <w:tcPr>
            <w:tcW w:w="2340" w:type="dxa"/>
            <w:gridSpan w:val="2"/>
            <w:tcBorders>
              <w:top w:val="nil"/>
              <w:left w:val="nil"/>
              <w:bottom w:val="nil"/>
              <w:right w:val="nil"/>
            </w:tcBorders>
          </w:tcPr>
          <w:p w14:paraId="5A046391" w14:textId="77777777" w:rsidR="003776E5" w:rsidRPr="00E12604" w:rsidRDefault="003776E5">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 xml:space="preserve">Separate </w:t>
            </w:r>
          </w:p>
          <w:p w14:paraId="756C8D29" w14:textId="77777777" w:rsidR="003776E5" w:rsidRPr="00E12604" w:rsidRDefault="003776E5">
            <w:pPr>
              <w:ind w:right="-72"/>
              <w:jc w:val="center"/>
              <w:rPr>
                <w:rFonts w:ascii="Arial" w:eastAsia="Arial Unicode MS" w:hAnsi="Arial" w:cs="Arial"/>
                <w:b/>
                <w:bCs/>
                <w:color w:val="000000"/>
                <w:sz w:val="18"/>
                <w:szCs w:val="18"/>
                <w:cs/>
              </w:rPr>
            </w:pPr>
            <w:r w:rsidRPr="00E12604">
              <w:rPr>
                <w:rFonts w:ascii="Arial" w:eastAsia="Arial Unicode MS" w:hAnsi="Arial" w:cs="Arial"/>
                <w:b/>
                <w:bCs/>
                <w:color w:val="000000"/>
                <w:sz w:val="18"/>
                <w:szCs w:val="18"/>
              </w:rPr>
              <w:t>financial information</w:t>
            </w:r>
          </w:p>
        </w:tc>
      </w:tr>
      <w:tr w:rsidR="003776E5" w:rsidRPr="00E12604" w14:paraId="71E5A1FD" w14:textId="77777777" w:rsidTr="00DA66B5">
        <w:tc>
          <w:tcPr>
            <w:tcW w:w="4608" w:type="dxa"/>
            <w:tcBorders>
              <w:top w:val="nil"/>
              <w:left w:val="nil"/>
              <w:bottom w:val="nil"/>
              <w:right w:val="nil"/>
            </w:tcBorders>
          </w:tcPr>
          <w:p w14:paraId="5097A51C" w14:textId="77777777" w:rsidR="003776E5" w:rsidRPr="00E12604" w:rsidRDefault="003776E5" w:rsidP="002943AD">
            <w:pPr>
              <w:ind w:left="-101"/>
              <w:jc w:val="thaiDistribute"/>
              <w:rPr>
                <w:rFonts w:ascii="Arial" w:eastAsia="Arial Unicode MS" w:hAnsi="Arial" w:cs="Arial"/>
                <w:color w:val="000000"/>
                <w:spacing w:val="-4"/>
                <w:sz w:val="18"/>
                <w:szCs w:val="18"/>
                <w:cs/>
              </w:rPr>
            </w:pPr>
          </w:p>
        </w:tc>
        <w:tc>
          <w:tcPr>
            <w:tcW w:w="1376" w:type="dxa"/>
            <w:tcBorders>
              <w:top w:val="nil"/>
              <w:left w:val="nil"/>
              <w:bottom w:val="nil"/>
              <w:right w:val="nil"/>
            </w:tcBorders>
          </w:tcPr>
          <w:p w14:paraId="64A5F9A3" w14:textId="77777777" w:rsidR="003776E5" w:rsidRPr="00E12604" w:rsidRDefault="003776E5">
            <w:pPr>
              <w:jc w:val="thaiDistribute"/>
              <w:rPr>
                <w:rFonts w:ascii="Arial" w:eastAsia="Arial Unicode MS" w:hAnsi="Arial" w:cs="Arial"/>
                <w:b/>
                <w:bCs/>
                <w:color w:val="000000"/>
                <w:sz w:val="18"/>
                <w:szCs w:val="18"/>
              </w:rPr>
            </w:pPr>
          </w:p>
        </w:tc>
        <w:tc>
          <w:tcPr>
            <w:tcW w:w="2541" w:type="dxa"/>
            <w:tcBorders>
              <w:top w:val="nil"/>
              <w:left w:val="nil"/>
              <w:bottom w:val="nil"/>
              <w:right w:val="nil"/>
            </w:tcBorders>
          </w:tcPr>
          <w:p w14:paraId="4E66D395" w14:textId="77777777" w:rsidR="003776E5" w:rsidRPr="00E12604" w:rsidRDefault="003776E5">
            <w:pPr>
              <w:jc w:val="thaiDistribute"/>
              <w:rPr>
                <w:rFonts w:ascii="Arial" w:eastAsia="Arial Unicode MS" w:hAnsi="Arial" w:cs="Arial"/>
                <w:b/>
                <w:bCs/>
                <w:color w:val="000000"/>
                <w:sz w:val="18"/>
                <w:szCs w:val="18"/>
              </w:rPr>
            </w:pPr>
          </w:p>
        </w:tc>
        <w:tc>
          <w:tcPr>
            <w:tcW w:w="2268" w:type="dxa"/>
            <w:gridSpan w:val="2"/>
            <w:tcBorders>
              <w:top w:val="nil"/>
              <w:left w:val="nil"/>
              <w:bottom w:val="single" w:sz="4" w:space="0" w:color="auto"/>
              <w:right w:val="nil"/>
            </w:tcBorders>
          </w:tcPr>
          <w:p w14:paraId="59CFCE26" w14:textId="77777777" w:rsidR="003776E5" w:rsidRPr="00E12604" w:rsidRDefault="003776E5">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held by Company</w:t>
            </w:r>
          </w:p>
        </w:tc>
        <w:tc>
          <w:tcPr>
            <w:tcW w:w="2250" w:type="dxa"/>
            <w:gridSpan w:val="2"/>
            <w:tcBorders>
              <w:top w:val="nil"/>
              <w:left w:val="nil"/>
              <w:bottom w:val="single" w:sz="4" w:space="0" w:color="auto"/>
              <w:right w:val="nil"/>
            </w:tcBorders>
          </w:tcPr>
          <w:p w14:paraId="14246B8A" w14:textId="77777777" w:rsidR="003776E5" w:rsidRPr="00E12604" w:rsidRDefault="003776E5">
            <w:pPr>
              <w:ind w:right="-72"/>
              <w:jc w:val="center"/>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interests</w:t>
            </w:r>
          </w:p>
        </w:tc>
        <w:tc>
          <w:tcPr>
            <w:tcW w:w="2340" w:type="dxa"/>
            <w:gridSpan w:val="2"/>
            <w:tcBorders>
              <w:top w:val="nil"/>
              <w:left w:val="nil"/>
              <w:bottom w:val="single" w:sz="4" w:space="0" w:color="auto"/>
              <w:right w:val="nil"/>
            </w:tcBorders>
          </w:tcPr>
          <w:p w14:paraId="543E378B" w14:textId="77777777" w:rsidR="003776E5" w:rsidRPr="00E12604" w:rsidRDefault="003776E5">
            <w:pPr>
              <w:ind w:right="-72"/>
              <w:jc w:val="center"/>
              <w:rPr>
                <w:rFonts w:ascii="Arial" w:eastAsia="Arial Unicode MS" w:hAnsi="Arial" w:cs="Arial"/>
                <w:b/>
                <w:bCs/>
                <w:color w:val="000000"/>
                <w:spacing w:val="-4"/>
                <w:sz w:val="18"/>
                <w:szCs w:val="18"/>
              </w:rPr>
            </w:pPr>
            <w:r w:rsidRPr="00E12604">
              <w:rPr>
                <w:rFonts w:ascii="Arial" w:eastAsia="Arial Unicode MS" w:hAnsi="Arial" w:cs="Arial"/>
                <w:b/>
                <w:bCs/>
                <w:color w:val="000000"/>
                <w:spacing w:val="-4"/>
                <w:sz w:val="18"/>
                <w:szCs w:val="18"/>
              </w:rPr>
              <w:t>Investment at cost method</w:t>
            </w:r>
          </w:p>
        </w:tc>
      </w:tr>
      <w:tr w:rsidR="003776E5" w:rsidRPr="00E12604" w14:paraId="17CC5872" w14:textId="77777777" w:rsidTr="00DA66B5">
        <w:tc>
          <w:tcPr>
            <w:tcW w:w="4608" w:type="dxa"/>
            <w:tcBorders>
              <w:top w:val="nil"/>
              <w:left w:val="nil"/>
              <w:bottom w:val="nil"/>
              <w:right w:val="nil"/>
            </w:tcBorders>
          </w:tcPr>
          <w:p w14:paraId="2FD9C31A" w14:textId="77777777" w:rsidR="003776E5" w:rsidRPr="00E12604" w:rsidRDefault="003776E5" w:rsidP="002943AD">
            <w:pPr>
              <w:ind w:left="-101"/>
              <w:jc w:val="thaiDistribute"/>
              <w:rPr>
                <w:rFonts w:ascii="Arial" w:eastAsia="Arial Unicode MS" w:hAnsi="Arial" w:cs="Arial"/>
                <w:color w:val="000000"/>
                <w:spacing w:val="-4"/>
                <w:sz w:val="18"/>
                <w:szCs w:val="18"/>
              </w:rPr>
            </w:pPr>
          </w:p>
        </w:tc>
        <w:tc>
          <w:tcPr>
            <w:tcW w:w="1376" w:type="dxa"/>
            <w:tcBorders>
              <w:top w:val="nil"/>
              <w:left w:val="nil"/>
              <w:bottom w:val="nil"/>
              <w:right w:val="nil"/>
            </w:tcBorders>
          </w:tcPr>
          <w:p w14:paraId="501E7DC8" w14:textId="77777777" w:rsidR="003776E5" w:rsidRPr="00E12604" w:rsidRDefault="003776E5">
            <w:pPr>
              <w:jc w:val="center"/>
              <w:rPr>
                <w:rFonts w:ascii="Arial" w:hAnsi="Arial" w:cs="Arial"/>
                <w:b/>
                <w:bCs/>
                <w:color w:val="000000"/>
                <w:sz w:val="18"/>
                <w:szCs w:val="18"/>
              </w:rPr>
            </w:pPr>
            <w:r w:rsidRPr="00E12604">
              <w:rPr>
                <w:rFonts w:ascii="Arial" w:hAnsi="Arial" w:cs="Arial"/>
                <w:b/>
                <w:bCs/>
                <w:color w:val="000000"/>
                <w:sz w:val="18"/>
                <w:szCs w:val="18"/>
              </w:rPr>
              <w:t>Country of</w:t>
            </w:r>
          </w:p>
        </w:tc>
        <w:tc>
          <w:tcPr>
            <w:tcW w:w="2541" w:type="dxa"/>
            <w:tcBorders>
              <w:top w:val="nil"/>
              <w:left w:val="nil"/>
              <w:bottom w:val="nil"/>
              <w:right w:val="nil"/>
            </w:tcBorders>
          </w:tcPr>
          <w:p w14:paraId="3CCC4A7B" w14:textId="77777777" w:rsidR="003776E5" w:rsidRPr="00E12604" w:rsidRDefault="003776E5">
            <w:pPr>
              <w:jc w:val="center"/>
              <w:rPr>
                <w:rFonts w:ascii="Arial" w:hAnsi="Arial" w:cs="Arial"/>
                <w:b/>
                <w:bCs/>
                <w:color w:val="000000"/>
                <w:sz w:val="18"/>
                <w:szCs w:val="18"/>
              </w:rPr>
            </w:pPr>
          </w:p>
        </w:tc>
        <w:tc>
          <w:tcPr>
            <w:tcW w:w="1123" w:type="dxa"/>
            <w:tcBorders>
              <w:top w:val="nil"/>
              <w:left w:val="nil"/>
              <w:bottom w:val="nil"/>
              <w:right w:val="nil"/>
            </w:tcBorders>
          </w:tcPr>
          <w:p w14:paraId="04522EF3" w14:textId="77777777" w:rsidR="003776E5" w:rsidRPr="00E12604" w:rsidRDefault="003776E5">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145" w:type="dxa"/>
            <w:tcBorders>
              <w:top w:val="nil"/>
              <w:left w:val="nil"/>
              <w:bottom w:val="nil"/>
              <w:right w:val="nil"/>
            </w:tcBorders>
          </w:tcPr>
          <w:p w14:paraId="5FDFC0B8" w14:textId="77777777" w:rsidR="003776E5" w:rsidRPr="00E12604" w:rsidRDefault="003776E5">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170" w:type="dxa"/>
            <w:tcBorders>
              <w:top w:val="nil"/>
              <w:left w:val="nil"/>
              <w:bottom w:val="nil"/>
              <w:right w:val="nil"/>
            </w:tcBorders>
          </w:tcPr>
          <w:p w14:paraId="25F145A3" w14:textId="77777777" w:rsidR="003776E5" w:rsidRPr="00E12604" w:rsidRDefault="003776E5">
            <w:pPr>
              <w:ind w:right="-72"/>
              <w:jc w:val="right"/>
              <w:rPr>
                <w:rFonts w:ascii="Arial" w:eastAsia="Arial Unicode MS" w:hAnsi="Arial" w:cs="Arial"/>
                <w:color w:val="000000"/>
                <w:spacing w:val="-4"/>
                <w:sz w:val="18"/>
                <w:szCs w:val="18"/>
              </w:rPr>
            </w:pPr>
            <w:r w:rsidRPr="00E12604">
              <w:rPr>
                <w:rFonts w:ascii="Arial" w:hAnsi="Arial" w:cs="Arial"/>
                <w:b/>
                <w:bCs/>
                <w:color w:val="000000"/>
                <w:sz w:val="18"/>
                <w:szCs w:val="18"/>
              </w:rPr>
              <w:t>2025</w:t>
            </w:r>
          </w:p>
        </w:tc>
        <w:tc>
          <w:tcPr>
            <w:tcW w:w="1080" w:type="dxa"/>
            <w:tcBorders>
              <w:top w:val="nil"/>
              <w:left w:val="nil"/>
              <w:bottom w:val="nil"/>
              <w:right w:val="nil"/>
            </w:tcBorders>
          </w:tcPr>
          <w:p w14:paraId="34093C2E" w14:textId="77777777" w:rsidR="003776E5" w:rsidRPr="00E12604" w:rsidRDefault="003776E5">
            <w:pPr>
              <w:ind w:right="-72"/>
              <w:jc w:val="right"/>
              <w:rPr>
                <w:rFonts w:ascii="Arial" w:eastAsia="Arial Unicode MS" w:hAnsi="Arial" w:cs="Arial"/>
                <w:color w:val="000000"/>
                <w:spacing w:val="-4"/>
                <w:sz w:val="18"/>
                <w:szCs w:val="18"/>
              </w:rPr>
            </w:pPr>
            <w:r w:rsidRPr="00E12604">
              <w:rPr>
                <w:rFonts w:ascii="Arial" w:hAnsi="Arial" w:cs="Arial"/>
                <w:b/>
                <w:bCs/>
                <w:color w:val="000000"/>
                <w:sz w:val="18"/>
                <w:szCs w:val="18"/>
              </w:rPr>
              <w:t>2024</w:t>
            </w:r>
          </w:p>
        </w:tc>
        <w:tc>
          <w:tcPr>
            <w:tcW w:w="1170" w:type="dxa"/>
            <w:tcBorders>
              <w:top w:val="nil"/>
              <w:left w:val="nil"/>
              <w:bottom w:val="nil"/>
              <w:right w:val="nil"/>
            </w:tcBorders>
          </w:tcPr>
          <w:p w14:paraId="615692DE" w14:textId="77777777" w:rsidR="003776E5" w:rsidRPr="00E12604" w:rsidRDefault="003776E5">
            <w:pPr>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170" w:type="dxa"/>
            <w:tcBorders>
              <w:top w:val="nil"/>
              <w:left w:val="nil"/>
              <w:bottom w:val="nil"/>
              <w:right w:val="nil"/>
            </w:tcBorders>
          </w:tcPr>
          <w:p w14:paraId="514D268A" w14:textId="77777777" w:rsidR="003776E5" w:rsidRPr="00E12604" w:rsidRDefault="003776E5">
            <w:pPr>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r>
      <w:tr w:rsidR="003776E5" w:rsidRPr="00E12604" w14:paraId="22636C9E" w14:textId="77777777" w:rsidTr="00DA66B5">
        <w:tc>
          <w:tcPr>
            <w:tcW w:w="4608" w:type="dxa"/>
            <w:tcBorders>
              <w:top w:val="nil"/>
              <w:left w:val="nil"/>
              <w:bottom w:val="nil"/>
              <w:right w:val="nil"/>
            </w:tcBorders>
          </w:tcPr>
          <w:p w14:paraId="1569DEDD" w14:textId="77777777" w:rsidR="003776E5" w:rsidRPr="00E12604" w:rsidRDefault="003776E5" w:rsidP="002943AD">
            <w:pPr>
              <w:ind w:left="-101"/>
              <w:jc w:val="thaiDistribute"/>
              <w:rPr>
                <w:rFonts w:ascii="Arial" w:eastAsia="Arial Unicode MS" w:hAnsi="Arial" w:cs="Arial"/>
                <w:color w:val="000000"/>
                <w:spacing w:val="-4"/>
                <w:sz w:val="18"/>
                <w:szCs w:val="18"/>
              </w:rPr>
            </w:pPr>
          </w:p>
        </w:tc>
        <w:tc>
          <w:tcPr>
            <w:tcW w:w="1376" w:type="dxa"/>
            <w:tcBorders>
              <w:top w:val="nil"/>
              <w:left w:val="nil"/>
              <w:bottom w:val="single" w:sz="4" w:space="0" w:color="auto"/>
              <w:right w:val="nil"/>
            </w:tcBorders>
          </w:tcPr>
          <w:p w14:paraId="199788C6" w14:textId="77777777" w:rsidR="003776E5" w:rsidRPr="00E12604" w:rsidRDefault="003776E5">
            <w:pPr>
              <w:jc w:val="center"/>
              <w:rPr>
                <w:rFonts w:ascii="Arial" w:hAnsi="Arial" w:cs="Arial"/>
                <w:b/>
                <w:bCs/>
                <w:color w:val="000000"/>
                <w:sz w:val="18"/>
                <w:szCs w:val="18"/>
              </w:rPr>
            </w:pPr>
            <w:r w:rsidRPr="00E12604">
              <w:rPr>
                <w:rFonts w:ascii="Arial" w:hAnsi="Arial" w:cs="Arial"/>
                <w:b/>
                <w:bCs/>
                <w:color w:val="000000"/>
                <w:sz w:val="18"/>
                <w:szCs w:val="18"/>
              </w:rPr>
              <w:t>incorporation</w:t>
            </w:r>
          </w:p>
        </w:tc>
        <w:tc>
          <w:tcPr>
            <w:tcW w:w="2541" w:type="dxa"/>
            <w:tcBorders>
              <w:top w:val="nil"/>
              <w:left w:val="nil"/>
              <w:bottom w:val="single" w:sz="4" w:space="0" w:color="auto"/>
              <w:right w:val="nil"/>
            </w:tcBorders>
          </w:tcPr>
          <w:p w14:paraId="6566C827" w14:textId="77777777" w:rsidR="003776E5" w:rsidRPr="00E12604" w:rsidRDefault="003776E5">
            <w:pPr>
              <w:jc w:val="center"/>
              <w:rPr>
                <w:rFonts w:ascii="Arial" w:hAnsi="Arial" w:cs="Arial"/>
                <w:b/>
                <w:bCs/>
                <w:color w:val="000000"/>
                <w:sz w:val="18"/>
                <w:szCs w:val="18"/>
              </w:rPr>
            </w:pPr>
            <w:r w:rsidRPr="00E12604">
              <w:rPr>
                <w:rFonts w:ascii="Arial" w:hAnsi="Arial" w:cs="Arial"/>
                <w:b/>
                <w:bCs/>
                <w:color w:val="000000"/>
                <w:sz w:val="18"/>
                <w:szCs w:val="18"/>
              </w:rPr>
              <w:t>Nature of business</w:t>
            </w:r>
          </w:p>
        </w:tc>
        <w:tc>
          <w:tcPr>
            <w:tcW w:w="1123" w:type="dxa"/>
            <w:tcBorders>
              <w:top w:val="nil"/>
              <w:left w:val="nil"/>
              <w:bottom w:val="single" w:sz="4" w:space="0" w:color="auto"/>
              <w:right w:val="nil"/>
            </w:tcBorders>
          </w:tcPr>
          <w:p w14:paraId="33197129" w14:textId="77777777" w:rsidR="003776E5" w:rsidRPr="00E12604" w:rsidRDefault="003776E5">
            <w:pPr>
              <w:ind w:right="-72"/>
              <w:jc w:val="right"/>
              <w:rPr>
                <w:rFonts w:ascii="Arial" w:hAnsi="Arial" w:cs="Arial"/>
                <w:b/>
                <w:bCs/>
                <w:color w:val="000000"/>
                <w:sz w:val="18"/>
                <w:szCs w:val="18"/>
              </w:rPr>
            </w:pPr>
            <w:r w:rsidRPr="00E12604">
              <w:rPr>
                <w:rFonts w:ascii="Arial" w:hAnsi="Arial" w:cs="Arial"/>
                <w:b/>
                <w:bCs/>
                <w:color w:val="000000"/>
                <w:sz w:val="18"/>
                <w:szCs w:val="18"/>
              </w:rPr>
              <w:t>%</w:t>
            </w:r>
          </w:p>
        </w:tc>
        <w:tc>
          <w:tcPr>
            <w:tcW w:w="1145" w:type="dxa"/>
            <w:tcBorders>
              <w:top w:val="nil"/>
              <w:left w:val="nil"/>
              <w:bottom w:val="single" w:sz="4" w:space="0" w:color="auto"/>
              <w:right w:val="nil"/>
            </w:tcBorders>
          </w:tcPr>
          <w:p w14:paraId="7217086F" w14:textId="77777777" w:rsidR="003776E5" w:rsidRPr="00E12604" w:rsidRDefault="003776E5">
            <w:pPr>
              <w:ind w:right="-72"/>
              <w:jc w:val="right"/>
              <w:rPr>
                <w:rFonts w:ascii="Arial" w:hAnsi="Arial" w:cs="Arial"/>
                <w:b/>
                <w:bCs/>
                <w:color w:val="000000"/>
                <w:sz w:val="18"/>
                <w:szCs w:val="18"/>
              </w:rPr>
            </w:pPr>
            <w:r w:rsidRPr="00E12604">
              <w:rPr>
                <w:rFonts w:ascii="Arial" w:hAnsi="Arial" w:cs="Arial"/>
                <w:b/>
                <w:bCs/>
                <w:color w:val="000000"/>
                <w:sz w:val="18"/>
                <w:szCs w:val="18"/>
              </w:rPr>
              <w:t>%</w:t>
            </w:r>
          </w:p>
        </w:tc>
        <w:tc>
          <w:tcPr>
            <w:tcW w:w="1170" w:type="dxa"/>
            <w:tcBorders>
              <w:top w:val="nil"/>
              <w:left w:val="nil"/>
              <w:bottom w:val="single" w:sz="4" w:space="0" w:color="auto"/>
              <w:right w:val="nil"/>
            </w:tcBorders>
          </w:tcPr>
          <w:p w14:paraId="78AB82A8" w14:textId="77777777" w:rsidR="003776E5" w:rsidRPr="00E12604" w:rsidRDefault="003776E5">
            <w:pPr>
              <w:ind w:right="-72"/>
              <w:jc w:val="right"/>
              <w:rPr>
                <w:rFonts w:ascii="Arial" w:eastAsia="Arial Unicode MS" w:hAnsi="Arial" w:cs="Arial"/>
                <w:color w:val="000000"/>
                <w:spacing w:val="-4"/>
                <w:sz w:val="18"/>
                <w:szCs w:val="18"/>
              </w:rPr>
            </w:pPr>
            <w:r w:rsidRPr="00E12604">
              <w:rPr>
                <w:rFonts w:ascii="Arial" w:hAnsi="Arial" w:cs="Arial"/>
                <w:b/>
                <w:bCs/>
                <w:color w:val="000000"/>
                <w:sz w:val="18"/>
                <w:szCs w:val="18"/>
              </w:rPr>
              <w:t>%</w:t>
            </w:r>
          </w:p>
        </w:tc>
        <w:tc>
          <w:tcPr>
            <w:tcW w:w="1080" w:type="dxa"/>
            <w:tcBorders>
              <w:top w:val="nil"/>
              <w:left w:val="nil"/>
              <w:bottom w:val="single" w:sz="4" w:space="0" w:color="auto"/>
              <w:right w:val="nil"/>
            </w:tcBorders>
          </w:tcPr>
          <w:p w14:paraId="66C05C71" w14:textId="77777777" w:rsidR="003776E5" w:rsidRPr="00E12604" w:rsidRDefault="003776E5">
            <w:pPr>
              <w:ind w:right="-72"/>
              <w:jc w:val="right"/>
              <w:rPr>
                <w:rFonts w:ascii="Arial" w:eastAsia="Arial Unicode MS" w:hAnsi="Arial" w:cs="Arial"/>
                <w:color w:val="000000"/>
                <w:spacing w:val="-4"/>
                <w:sz w:val="18"/>
                <w:szCs w:val="18"/>
              </w:rPr>
            </w:pPr>
            <w:r w:rsidRPr="00E12604">
              <w:rPr>
                <w:rFonts w:ascii="Arial" w:hAnsi="Arial" w:cs="Arial"/>
                <w:b/>
                <w:bCs/>
                <w:color w:val="000000"/>
                <w:sz w:val="18"/>
                <w:szCs w:val="18"/>
              </w:rPr>
              <w:t>%</w:t>
            </w:r>
          </w:p>
        </w:tc>
        <w:tc>
          <w:tcPr>
            <w:tcW w:w="1170" w:type="dxa"/>
            <w:tcBorders>
              <w:top w:val="nil"/>
              <w:left w:val="nil"/>
              <w:bottom w:val="single" w:sz="4" w:space="0" w:color="auto"/>
              <w:right w:val="nil"/>
            </w:tcBorders>
          </w:tcPr>
          <w:p w14:paraId="7CA74D2A" w14:textId="26FAA7D5" w:rsidR="003776E5" w:rsidRPr="00E12604" w:rsidRDefault="003776E5">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c>
          <w:tcPr>
            <w:tcW w:w="1170" w:type="dxa"/>
            <w:tcBorders>
              <w:top w:val="nil"/>
              <w:left w:val="nil"/>
              <w:bottom w:val="single" w:sz="4" w:space="0" w:color="auto"/>
              <w:right w:val="nil"/>
            </w:tcBorders>
          </w:tcPr>
          <w:p w14:paraId="39483699" w14:textId="7905535E" w:rsidR="003776E5" w:rsidRPr="00E12604" w:rsidRDefault="003776E5">
            <w:pPr>
              <w:ind w:right="-72" w:firstLine="18"/>
              <w:jc w:val="right"/>
              <w:rPr>
                <w:rFonts w:ascii="Arial" w:hAnsi="Arial" w:cs="Arial"/>
                <w:b/>
                <w:bCs/>
                <w:color w:val="000000"/>
                <w:sz w:val="18"/>
                <w:szCs w:val="18"/>
              </w:rPr>
            </w:pPr>
            <w:r w:rsidRPr="00E12604">
              <w:rPr>
                <w:rFonts w:ascii="Arial" w:hAnsi="Arial" w:cs="Arial"/>
                <w:b/>
                <w:bCs/>
                <w:color w:val="000000"/>
                <w:sz w:val="18"/>
                <w:szCs w:val="18"/>
              </w:rPr>
              <w:t>Baht</w:t>
            </w:r>
          </w:p>
        </w:tc>
      </w:tr>
      <w:tr w:rsidR="003776E5" w:rsidRPr="00E12604" w14:paraId="700ED71B" w14:textId="77777777" w:rsidTr="00DA66B5">
        <w:tc>
          <w:tcPr>
            <w:tcW w:w="4608" w:type="dxa"/>
            <w:tcBorders>
              <w:top w:val="nil"/>
              <w:left w:val="nil"/>
              <w:bottom w:val="nil"/>
              <w:right w:val="nil"/>
            </w:tcBorders>
          </w:tcPr>
          <w:p w14:paraId="5B4AA57D" w14:textId="77777777" w:rsidR="003776E5" w:rsidRPr="00E12604" w:rsidRDefault="003776E5" w:rsidP="002943AD">
            <w:pPr>
              <w:ind w:left="-101" w:right="-195"/>
              <w:jc w:val="thaiDistribute"/>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Entity name</w:t>
            </w:r>
          </w:p>
        </w:tc>
        <w:tc>
          <w:tcPr>
            <w:tcW w:w="1376" w:type="dxa"/>
            <w:tcBorders>
              <w:top w:val="single" w:sz="4" w:space="0" w:color="auto"/>
              <w:left w:val="nil"/>
              <w:bottom w:val="nil"/>
              <w:right w:val="nil"/>
            </w:tcBorders>
          </w:tcPr>
          <w:p w14:paraId="59BBA02C" w14:textId="77777777" w:rsidR="003776E5" w:rsidRPr="00E12604" w:rsidRDefault="003776E5">
            <w:pPr>
              <w:jc w:val="thaiDistribute"/>
              <w:rPr>
                <w:rFonts w:ascii="Arial" w:eastAsia="Arial Unicode MS" w:hAnsi="Arial" w:cs="Arial"/>
                <w:color w:val="000000"/>
                <w:spacing w:val="-4"/>
                <w:sz w:val="18"/>
                <w:szCs w:val="18"/>
              </w:rPr>
            </w:pPr>
          </w:p>
        </w:tc>
        <w:tc>
          <w:tcPr>
            <w:tcW w:w="2541" w:type="dxa"/>
            <w:tcBorders>
              <w:top w:val="single" w:sz="4" w:space="0" w:color="auto"/>
              <w:left w:val="nil"/>
              <w:bottom w:val="nil"/>
              <w:right w:val="nil"/>
            </w:tcBorders>
          </w:tcPr>
          <w:p w14:paraId="0DFCAA2E" w14:textId="77777777" w:rsidR="003776E5" w:rsidRPr="00E12604" w:rsidRDefault="003776E5">
            <w:pPr>
              <w:jc w:val="thaiDistribute"/>
              <w:rPr>
                <w:rFonts w:ascii="Arial" w:eastAsia="Arial Unicode MS" w:hAnsi="Arial" w:cs="Arial"/>
                <w:color w:val="000000"/>
                <w:spacing w:val="-4"/>
                <w:sz w:val="18"/>
                <w:szCs w:val="18"/>
              </w:rPr>
            </w:pPr>
          </w:p>
        </w:tc>
        <w:tc>
          <w:tcPr>
            <w:tcW w:w="1123" w:type="dxa"/>
            <w:tcBorders>
              <w:top w:val="single" w:sz="4" w:space="0" w:color="auto"/>
              <w:left w:val="nil"/>
              <w:bottom w:val="nil"/>
              <w:right w:val="nil"/>
            </w:tcBorders>
          </w:tcPr>
          <w:p w14:paraId="3119534B"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45" w:type="dxa"/>
            <w:tcBorders>
              <w:top w:val="single" w:sz="4" w:space="0" w:color="auto"/>
              <w:left w:val="nil"/>
              <w:bottom w:val="nil"/>
              <w:right w:val="nil"/>
            </w:tcBorders>
          </w:tcPr>
          <w:p w14:paraId="339D4102"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70" w:type="dxa"/>
            <w:tcBorders>
              <w:top w:val="single" w:sz="4" w:space="0" w:color="auto"/>
              <w:left w:val="nil"/>
              <w:bottom w:val="nil"/>
              <w:right w:val="nil"/>
            </w:tcBorders>
          </w:tcPr>
          <w:p w14:paraId="32D3BE9F" w14:textId="77777777" w:rsidR="003776E5" w:rsidRPr="00E12604" w:rsidRDefault="003776E5">
            <w:pPr>
              <w:ind w:right="-72"/>
              <w:jc w:val="thaiDistribute"/>
              <w:rPr>
                <w:rFonts w:ascii="Arial" w:eastAsia="Arial Unicode MS" w:hAnsi="Arial" w:cs="Arial"/>
                <w:color w:val="000000"/>
                <w:spacing w:val="-4"/>
                <w:sz w:val="18"/>
                <w:szCs w:val="18"/>
              </w:rPr>
            </w:pPr>
          </w:p>
        </w:tc>
        <w:tc>
          <w:tcPr>
            <w:tcW w:w="1080" w:type="dxa"/>
            <w:tcBorders>
              <w:top w:val="single" w:sz="4" w:space="0" w:color="auto"/>
              <w:left w:val="nil"/>
              <w:bottom w:val="nil"/>
              <w:right w:val="nil"/>
            </w:tcBorders>
          </w:tcPr>
          <w:p w14:paraId="0044ABE3" w14:textId="77777777" w:rsidR="003776E5" w:rsidRPr="00E12604" w:rsidRDefault="003776E5">
            <w:pPr>
              <w:ind w:right="-72"/>
              <w:jc w:val="right"/>
              <w:rPr>
                <w:rFonts w:ascii="Arial" w:eastAsia="Arial Unicode MS" w:hAnsi="Arial" w:cs="Arial"/>
                <w:color w:val="000000"/>
                <w:spacing w:val="-4"/>
                <w:sz w:val="18"/>
                <w:szCs w:val="18"/>
              </w:rPr>
            </w:pPr>
          </w:p>
        </w:tc>
        <w:tc>
          <w:tcPr>
            <w:tcW w:w="1170" w:type="dxa"/>
            <w:tcBorders>
              <w:top w:val="single" w:sz="4" w:space="0" w:color="auto"/>
              <w:left w:val="nil"/>
              <w:bottom w:val="nil"/>
              <w:right w:val="nil"/>
            </w:tcBorders>
          </w:tcPr>
          <w:p w14:paraId="6582D9F0" w14:textId="77777777" w:rsidR="003776E5" w:rsidRPr="00E12604" w:rsidRDefault="003776E5">
            <w:pPr>
              <w:ind w:right="-72"/>
              <w:jc w:val="right"/>
              <w:rPr>
                <w:rFonts w:ascii="Arial" w:hAnsi="Arial" w:cs="Arial"/>
                <w:color w:val="000000"/>
                <w:sz w:val="18"/>
                <w:szCs w:val="18"/>
              </w:rPr>
            </w:pPr>
          </w:p>
        </w:tc>
        <w:tc>
          <w:tcPr>
            <w:tcW w:w="1170" w:type="dxa"/>
            <w:tcBorders>
              <w:top w:val="single" w:sz="4" w:space="0" w:color="auto"/>
              <w:left w:val="nil"/>
              <w:bottom w:val="nil"/>
              <w:right w:val="nil"/>
            </w:tcBorders>
          </w:tcPr>
          <w:p w14:paraId="67EFA80D" w14:textId="77777777" w:rsidR="003776E5" w:rsidRPr="00E12604" w:rsidRDefault="003776E5">
            <w:pPr>
              <w:ind w:right="-72"/>
              <w:jc w:val="right"/>
              <w:rPr>
                <w:rFonts w:ascii="Arial" w:hAnsi="Arial" w:cs="Arial"/>
                <w:color w:val="000000"/>
                <w:sz w:val="18"/>
                <w:szCs w:val="18"/>
              </w:rPr>
            </w:pPr>
          </w:p>
        </w:tc>
      </w:tr>
      <w:tr w:rsidR="00275EBC" w:rsidRPr="00E12604" w14:paraId="5ABF549B" w14:textId="77777777" w:rsidTr="00DA66B5">
        <w:tc>
          <w:tcPr>
            <w:tcW w:w="4608" w:type="dxa"/>
            <w:tcBorders>
              <w:top w:val="nil"/>
              <w:left w:val="nil"/>
              <w:bottom w:val="nil"/>
              <w:right w:val="nil"/>
            </w:tcBorders>
          </w:tcPr>
          <w:p w14:paraId="045F2597" w14:textId="77777777" w:rsidR="00275EBC" w:rsidRPr="00E12604" w:rsidRDefault="00275EBC" w:rsidP="002943AD">
            <w:pPr>
              <w:tabs>
                <w:tab w:val="left" w:pos="1440"/>
                <w:tab w:val="right" w:pos="6750"/>
                <w:tab w:val="right" w:pos="8190"/>
              </w:tabs>
              <w:ind w:left="-101" w:right="-72"/>
              <w:jc w:val="both"/>
              <w:rPr>
                <w:rFonts w:ascii="Arial" w:eastAsia="Arial Unicode MS" w:hAnsi="Arial" w:cs="Arial"/>
                <w:color w:val="000000"/>
                <w:sz w:val="18"/>
                <w:szCs w:val="18"/>
              </w:rPr>
            </w:pPr>
            <w:r w:rsidRPr="00E12604">
              <w:rPr>
                <w:rFonts w:ascii="Arial" w:hAnsi="Arial" w:cs="Arial"/>
                <w:color w:val="000000"/>
                <w:sz w:val="18"/>
                <w:szCs w:val="18"/>
              </w:rPr>
              <w:t>IRC (Asia) Research Limited</w:t>
            </w:r>
          </w:p>
        </w:tc>
        <w:tc>
          <w:tcPr>
            <w:tcW w:w="1376" w:type="dxa"/>
            <w:tcBorders>
              <w:top w:val="nil"/>
              <w:left w:val="nil"/>
              <w:bottom w:val="nil"/>
              <w:right w:val="nil"/>
            </w:tcBorders>
          </w:tcPr>
          <w:p w14:paraId="5131D238" w14:textId="77777777" w:rsidR="00275EBC" w:rsidRPr="00E12604" w:rsidRDefault="00275EBC" w:rsidP="00275EBC">
            <w:pPr>
              <w:tabs>
                <w:tab w:val="left" w:pos="1440"/>
                <w:tab w:val="right" w:pos="6750"/>
                <w:tab w:val="right" w:pos="8190"/>
              </w:tabs>
              <w:ind w:left="-101" w:right="-72"/>
              <w:jc w:val="center"/>
              <w:rPr>
                <w:rFonts w:ascii="Arial" w:eastAsia="Arial Unicode MS" w:hAnsi="Arial" w:cs="Arial"/>
                <w:color w:val="000000"/>
                <w:sz w:val="18"/>
                <w:szCs w:val="18"/>
              </w:rPr>
            </w:pPr>
            <w:r w:rsidRPr="00E12604">
              <w:rPr>
                <w:rFonts w:ascii="Arial" w:hAnsi="Arial" w:cs="Arial"/>
                <w:color w:val="000000"/>
                <w:sz w:val="18"/>
                <w:szCs w:val="18"/>
              </w:rPr>
              <w:t>Thailand</w:t>
            </w:r>
          </w:p>
        </w:tc>
        <w:tc>
          <w:tcPr>
            <w:tcW w:w="2541" w:type="dxa"/>
            <w:tcBorders>
              <w:top w:val="nil"/>
              <w:left w:val="nil"/>
              <w:bottom w:val="nil"/>
              <w:right w:val="nil"/>
            </w:tcBorders>
          </w:tcPr>
          <w:p w14:paraId="7F5A894E" w14:textId="77777777" w:rsidR="00275EBC" w:rsidRPr="00E12604" w:rsidRDefault="00275EBC" w:rsidP="00275EBC">
            <w:pPr>
              <w:jc w:val="thaiDistribute"/>
              <w:rPr>
                <w:rFonts w:ascii="Arial" w:eastAsia="Arial Unicode MS" w:hAnsi="Arial" w:cs="Arial"/>
                <w:color w:val="000000"/>
                <w:spacing w:val="-4"/>
                <w:sz w:val="18"/>
                <w:szCs w:val="18"/>
              </w:rPr>
            </w:pPr>
            <w:r w:rsidRPr="00E12604">
              <w:rPr>
                <w:rFonts w:ascii="Arial" w:eastAsia="Arial Unicode MS" w:hAnsi="Arial" w:cs="Arial"/>
                <w:color w:val="000000"/>
                <w:spacing w:val="-4"/>
                <w:sz w:val="18"/>
                <w:szCs w:val="18"/>
              </w:rPr>
              <w:t xml:space="preserve">Research and development </w:t>
            </w:r>
          </w:p>
          <w:p w14:paraId="4F5262CE" w14:textId="77777777" w:rsidR="00275EBC" w:rsidRPr="00E12604" w:rsidRDefault="00275EBC" w:rsidP="00275EBC">
            <w:pPr>
              <w:jc w:val="thaiDistribute"/>
              <w:rPr>
                <w:rFonts w:ascii="Arial" w:eastAsia="Arial Unicode MS" w:hAnsi="Arial" w:cs="Arial"/>
                <w:color w:val="000000"/>
                <w:spacing w:val="-4"/>
                <w:sz w:val="18"/>
                <w:szCs w:val="18"/>
              </w:rPr>
            </w:pPr>
            <w:r w:rsidRPr="00E12604">
              <w:rPr>
                <w:rFonts w:ascii="Arial" w:eastAsia="Arial Unicode MS" w:hAnsi="Arial" w:cs="Arial"/>
                <w:color w:val="000000"/>
                <w:spacing w:val="-4"/>
                <w:sz w:val="18"/>
                <w:szCs w:val="18"/>
              </w:rPr>
              <w:t xml:space="preserve">   of tires</w:t>
            </w:r>
          </w:p>
        </w:tc>
        <w:tc>
          <w:tcPr>
            <w:tcW w:w="1123" w:type="dxa"/>
            <w:tcBorders>
              <w:top w:val="nil"/>
              <w:left w:val="nil"/>
              <w:bottom w:val="nil"/>
              <w:right w:val="nil"/>
            </w:tcBorders>
            <w:vAlign w:val="bottom"/>
          </w:tcPr>
          <w:p w14:paraId="26A56137" w14:textId="77777777" w:rsidR="00275EBC" w:rsidRPr="00E12604" w:rsidRDefault="00275EBC" w:rsidP="00275EB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99.99%</w:t>
            </w:r>
          </w:p>
        </w:tc>
        <w:tc>
          <w:tcPr>
            <w:tcW w:w="1145" w:type="dxa"/>
            <w:tcBorders>
              <w:top w:val="nil"/>
              <w:left w:val="nil"/>
              <w:bottom w:val="nil"/>
              <w:right w:val="nil"/>
            </w:tcBorders>
            <w:vAlign w:val="bottom"/>
          </w:tcPr>
          <w:p w14:paraId="318F2F6E" w14:textId="77777777" w:rsidR="00275EBC" w:rsidRPr="00E12604" w:rsidRDefault="00275EBC" w:rsidP="00275EB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99.99%</w:t>
            </w:r>
          </w:p>
        </w:tc>
        <w:tc>
          <w:tcPr>
            <w:tcW w:w="1170" w:type="dxa"/>
            <w:tcBorders>
              <w:top w:val="nil"/>
              <w:left w:val="nil"/>
              <w:bottom w:val="nil"/>
              <w:right w:val="nil"/>
            </w:tcBorders>
            <w:vAlign w:val="bottom"/>
          </w:tcPr>
          <w:p w14:paraId="5D1B6E7E" w14:textId="77777777" w:rsidR="00275EBC" w:rsidRPr="00E12604" w:rsidRDefault="00275EBC" w:rsidP="00275EB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0.01%</w:t>
            </w:r>
          </w:p>
        </w:tc>
        <w:tc>
          <w:tcPr>
            <w:tcW w:w="1080" w:type="dxa"/>
            <w:tcBorders>
              <w:top w:val="nil"/>
              <w:left w:val="nil"/>
              <w:bottom w:val="nil"/>
              <w:right w:val="nil"/>
            </w:tcBorders>
            <w:vAlign w:val="bottom"/>
          </w:tcPr>
          <w:p w14:paraId="006AC852" w14:textId="77777777" w:rsidR="00275EBC" w:rsidRPr="00E12604" w:rsidRDefault="00275EBC" w:rsidP="00275EB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0.01%</w:t>
            </w:r>
          </w:p>
        </w:tc>
        <w:tc>
          <w:tcPr>
            <w:tcW w:w="1170" w:type="dxa"/>
            <w:tcBorders>
              <w:top w:val="nil"/>
              <w:left w:val="nil"/>
              <w:bottom w:val="nil"/>
              <w:right w:val="nil"/>
            </w:tcBorders>
          </w:tcPr>
          <w:p w14:paraId="360B5AAF" w14:textId="77777777" w:rsidR="00DF20E2" w:rsidRPr="00E12604" w:rsidRDefault="00DF20E2" w:rsidP="00275EBC">
            <w:pPr>
              <w:ind w:right="-72"/>
              <w:jc w:val="right"/>
              <w:rPr>
                <w:rFonts w:ascii="Arial" w:hAnsi="Arial" w:cs="Arial"/>
                <w:color w:val="000000"/>
                <w:sz w:val="18"/>
                <w:szCs w:val="18"/>
              </w:rPr>
            </w:pPr>
          </w:p>
          <w:p w14:paraId="1B939E86" w14:textId="7DA8211D" w:rsidR="00275EBC" w:rsidRPr="00E12604" w:rsidRDefault="00275EBC" w:rsidP="00275EBC">
            <w:pPr>
              <w:ind w:right="-72"/>
              <w:jc w:val="right"/>
              <w:rPr>
                <w:rFonts w:ascii="Arial" w:hAnsi="Arial" w:cs="Arial"/>
                <w:color w:val="000000"/>
                <w:sz w:val="18"/>
                <w:szCs w:val="18"/>
              </w:rPr>
            </w:pPr>
            <w:r w:rsidRPr="00E12604">
              <w:rPr>
                <w:rFonts w:ascii="Arial" w:hAnsi="Arial" w:cs="Arial"/>
                <w:color w:val="000000"/>
                <w:sz w:val="18"/>
                <w:szCs w:val="18"/>
              </w:rPr>
              <w:t>10,049,930</w:t>
            </w:r>
          </w:p>
        </w:tc>
        <w:tc>
          <w:tcPr>
            <w:tcW w:w="1170" w:type="dxa"/>
            <w:tcBorders>
              <w:top w:val="nil"/>
              <w:left w:val="nil"/>
              <w:bottom w:val="nil"/>
              <w:right w:val="nil"/>
            </w:tcBorders>
          </w:tcPr>
          <w:p w14:paraId="3A3493EC" w14:textId="77777777" w:rsidR="00DF20E2" w:rsidRPr="00E12604" w:rsidRDefault="00DF20E2" w:rsidP="00275EBC">
            <w:pPr>
              <w:ind w:right="-72"/>
              <w:jc w:val="right"/>
              <w:rPr>
                <w:rFonts w:ascii="Arial" w:hAnsi="Arial" w:cs="Arial"/>
                <w:color w:val="000000"/>
                <w:sz w:val="18"/>
                <w:szCs w:val="18"/>
              </w:rPr>
            </w:pPr>
          </w:p>
          <w:p w14:paraId="09353F05" w14:textId="6CA2BCDE" w:rsidR="00275EBC" w:rsidRPr="00E12604" w:rsidRDefault="00275EBC" w:rsidP="00275EBC">
            <w:pPr>
              <w:ind w:right="-72"/>
              <w:jc w:val="right"/>
              <w:rPr>
                <w:rFonts w:ascii="Arial" w:hAnsi="Arial" w:cs="Arial"/>
                <w:color w:val="000000"/>
                <w:sz w:val="18"/>
                <w:szCs w:val="18"/>
              </w:rPr>
            </w:pPr>
            <w:r w:rsidRPr="00E12604">
              <w:rPr>
                <w:rFonts w:ascii="Arial" w:hAnsi="Arial" w:cs="Arial"/>
                <w:color w:val="000000"/>
                <w:sz w:val="18"/>
                <w:szCs w:val="18"/>
              </w:rPr>
              <w:t>10,049,930</w:t>
            </w:r>
          </w:p>
        </w:tc>
      </w:tr>
      <w:tr w:rsidR="0046139C" w:rsidRPr="00E12604" w14:paraId="23C22613" w14:textId="77777777" w:rsidTr="00DA66B5">
        <w:tc>
          <w:tcPr>
            <w:tcW w:w="4608" w:type="dxa"/>
            <w:tcBorders>
              <w:top w:val="nil"/>
              <w:left w:val="nil"/>
              <w:bottom w:val="nil"/>
              <w:right w:val="nil"/>
            </w:tcBorders>
          </w:tcPr>
          <w:p w14:paraId="791D9FD3" w14:textId="77777777" w:rsidR="0046139C" w:rsidRPr="00E12604" w:rsidRDefault="0046139C" w:rsidP="002943AD">
            <w:pPr>
              <w:tabs>
                <w:tab w:val="left" w:pos="1440"/>
                <w:tab w:val="right" w:pos="6750"/>
                <w:tab w:val="right" w:pos="8190"/>
              </w:tabs>
              <w:ind w:left="-101"/>
              <w:jc w:val="both"/>
              <w:rPr>
                <w:rFonts w:ascii="Arial" w:eastAsia="Arial Unicode MS" w:hAnsi="Arial" w:cs="Arial"/>
                <w:color w:val="000000"/>
                <w:sz w:val="18"/>
                <w:szCs w:val="18"/>
              </w:rPr>
            </w:pPr>
            <w:r w:rsidRPr="00E12604">
              <w:rPr>
                <w:rFonts w:ascii="Arial" w:hAnsi="Arial" w:cs="Arial"/>
                <w:color w:val="000000"/>
                <w:sz w:val="18"/>
                <w:szCs w:val="18"/>
              </w:rPr>
              <w:t>Kin No Hoshi Engineering Company Limited</w:t>
            </w:r>
          </w:p>
        </w:tc>
        <w:tc>
          <w:tcPr>
            <w:tcW w:w="1376" w:type="dxa"/>
            <w:tcBorders>
              <w:top w:val="nil"/>
              <w:left w:val="nil"/>
              <w:bottom w:val="nil"/>
              <w:right w:val="nil"/>
            </w:tcBorders>
          </w:tcPr>
          <w:p w14:paraId="00895E30" w14:textId="77777777" w:rsidR="0046139C" w:rsidRPr="00E12604" w:rsidRDefault="0046139C" w:rsidP="0046139C">
            <w:pPr>
              <w:tabs>
                <w:tab w:val="left" w:pos="1440"/>
                <w:tab w:val="right" w:pos="6750"/>
                <w:tab w:val="right" w:pos="8190"/>
              </w:tabs>
              <w:ind w:left="-101" w:right="-72"/>
              <w:jc w:val="center"/>
              <w:rPr>
                <w:rFonts w:ascii="Arial" w:eastAsia="Arial Unicode MS" w:hAnsi="Arial" w:cs="Arial"/>
                <w:color w:val="000000"/>
                <w:sz w:val="18"/>
                <w:szCs w:val="18"/>
              </w:rPr>
            </w:pPr>
            <w:r w:rsidRPr="00E12604">
              <w:rPr>
                <w:rFonts w:ascii="Arial" w:hAnsi="Arial" w:cs="Arial"/>
                <w:color w:val="000000"/>
                <w:sz w:val="18"/>
                <w:szCs w:val="18"/>
              </w:rPr>
              <w:t>Thailand</w:t>
            </w:r>
          </w:p>
        </w:tc>
        <w:tc>
          <w:tcPr>
            <w:tcW w:w="2541" w:type="dxa"/>
            <w:tcBorders>
              <w:top w:val="nil"/>
              <w:left w:val="nil"/>
              <w:bottom w:val="nil"/>
              <w:right w:val="nil"/>
            </w:tcBorders>
          </w:tcPr>
          <w:p w14:paraId="5CE18BEC" w14:textId="076938CE" w:rsidR="0046139C" w:rsidRPr="00E12604" w:rsidRDefault="00C11F15" w:rsidP="0046139C">
            <w:pPr>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Dissolution</w:t>
            </w:r>
          </w:p>
        </w:tc>
        <w:tc>
          <w:tcPr>
            <w:tcW w:w="1123" w:type="dxa"/>
            <w:tcBorders>
              <w:top w:val="nil"/>
              <w:left w:val="nil"/>
              <w:bottom w:val="nil"/>
              <w:right w:val="nil"/>
            </w:tcBorders>
            <w:vAlign w:val="bottom"/>
          </w:tcPr>
          <w:p w14:paraId="53C1C239" w14:textId="77777777" w:rsidR="0046139C" w:rsidRPr="00E12604" w:rsidRDefault="0046139C" w:rsidP="0046139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99.99%</w:t>
            </w:r>
          </w:p>
        </w:tc>
        <w:tc>
          <w:tcPr>
            <w:tcW w:w="1145" w:type="dxa"/>
            <w:tcBorders>
              <w:top w:val="nil"/>
              <w:left w:val="nil"/>
              <w:bottom w:val="nil"/>
              <w:right w:val="nil"/>
            </w:tcBorders>
            <w:vAlign w:val="bottom"/>
          </w:tcPr>
          <w:p w14:paraId="4B44F300" w14:textId="77777777" w:rsidR="0046139C" w:rsidRPr="00E12604" w:rsidRDefault="0046139C" w:rsidP="0046139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99.99%</w:t>
            </w:r>
          </w:p>
        </w:tc>
        <w:tc>
          <w:tcPr>
            <w:tcW w:w="1170" w:type="dxa"/>
            <w:tcBorders>
              <w:top w:val="nil"/>
              <w:left w:val="nil"/>
              <w:bottom w:val="nil"/>
              <w:right w:val="nil"/>
            </w:tcBorders>
            <w:vAlign w:val="bottom"/>
          </w:tcPr>
          <w:p w14:paraId="2F2B2F3A" w14:textId="77777777" w:rsidR="0046139C" w:rsidRPr="00E12604" w:rsidRDefault="0046139C" w:rsidP="0046139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0.01%</w:t>
            </w:r>
          </w:p>
        </w:tc>
        <w:tc>
          <w:tcPr>
            <w:tcW w:w="1080" w:type="dxa"/>
            <w:tcBorders>
              <w:top w:val="nil"/>
              <w:left w:val="nil"/>
              <w:bottom w:val="nil"/>
              <w:right w:val="nil"/>
            </w:tcBorders>
            <w:vAlign w:val="bottom"/>
          </w:tcPr>
          <w:p w14:paraId="26BF90F3" w14:textId="77777777" w:rsidR="0046139C" w:rsidRPr="00E12604" w:rsidRDefault="0046139C" w:rsidP="0046139C">
            <w:pPr>
              <w:ind w:right="-72"/>
              <w:jc w:val="right"/>
              <w:rPr>
                <w:rFonts w:ascii="Arial" w:hAnsi="Arial" w:cs="Arial"/>
                <w:bCs/>
                <w:snapToGrid w:val="0"/>
                <w:color w:val="000000"/>
                <w:sz w:val="18"/>
                <w:szCs w:val="18"/>
                <w:lang w:eastAsia="th-TH"/>
              </w:rPr>
            </w:pPr>
            <w:r w:rsidRPr="00E12604">
              <w:rPr>
                <w:rFonts w:ascii="Arial" w:hAnsi="Arial" w:cs="Arial"/>
                <w:color w:val="000000"/>
                <w:sz w:val="18"/>
                <w:szCs w:val="18"/>
              </w:rPr>
              <w:t>0.01%</w:t>
            </w:r>
          </w:p>
        </w:tc>
        <w:tc>
          <w:tcPr>
            <w:tcW w:w="1170" w:type="dxa"/>
            <w:tcBorders>
              <w:top w:val="nil"/>
              <w:left w:val="nil"/>
              <w:bottom w:val="single" w:sz="4" w:space="0" w:color="auto"/>
              <w:right w:val="nil"/>
            </w:tcBorders>
            <w:vAlign w:val="bottom"/>
          </w:tcPr>
          <w:p w14:paraId="1E287BB1" w14:textId="1C9838ED" w:rsidR="0046139C" w:rsidRPr="00E12604" w:rsidRDefault="0046139C" w:rsidP="0046139C">
            <w:pPr>
              <w:ind w:right="-72"/>
              <w:jc w:val="right"/>
              <w:rPr>
                <w:rFonts w:ascii="Arial" w:hAnsi="Arial" w:cs="Arial"/>
                <w:color w:val="000000"/>
                <w:sz w:val="18"/>
                <w:szCs w:val="18"/>
              </w:rPr>
            </w:pPr>
            <w:r w:rsidRPr="00E12604">
              <w:rPr>
                <w:rFonts w:ascii="Arial" w:hAnsi="Arial" w:cs="Arial"/>
                <w:color w:val="000000"/>
                <w:sz w:val="18"/>
                <w:szCs w:val="18"/>
              </w:rPr>
              <w:t>9,999,300</w:t>
            </w:r>
          </w:p>
        </w:tc>
        <w:tc>
          <w:tcPr>
            <w:tcW w:w="1170" w:type="dxa"/>
            <w:tcBorders>
              <w:top w:val="nil"/>
              <w:left w:val="nil"/>
              <w:bottom w:val="single" w:sz="4" w:space="0" w:color="auto"/>
              <w:right w:val="nil"/>
            </w:tcBorders>
            <w:vAlign w:val="bottom"/>
          </w:tcPr>
          <w:p w14:paraId="121DFEBC" w14:textId="44899F96" w:rsidR="0046139C" w:rsidRPr="00E12604" w:rsidRDefault="0046139C" w:rsidP="0046139C">
            <w:pPr>
              <w:ind w:right="-72"/>
              <w:jc w:val="right"/>
              <w:rPr>
                <w:rFonts w:ascii="Arial" w:hAnsi="Arial" w:cs="Arial"/>
                <w:color w:val="000000"/>
                <w:sz w:val="18"/>
                <w:szCs w:val="18"/>
              </w:rPr>
            </w:pPr>
            <w:r w:rsidRPr="00E12604">
              <w:rPr>
                <w:rFonts w:ascii="Arial" w:hAnsi="Arial" w:cs="Arial"/>
                <w:color w:val="000000"/>
                <w:sz w:val="18"/>
                <w:szCs w:val="18"/>
              </w:rPr>
              <w:t>9,999,300</w:t>
            </w:r>
          </w:p>
        </w:tc>
      </w:tr>
      <w:tr w:rsidR="003776E5" w:rsidRPr="00E12604" w14:paraId="657FFEF1" w14:textId="77777777" w:rsidTr="00DA66B5">
        <w:tc>
          <w:tcPr>
            <w:tcW w:w="4608" w:type="dxa"/>
            <w:tcBorders>
              <w:top w:val="nil"/>
              <w:left w:val="nil"/>
              <w:bottom w:val="nil"/>
              <w:right w:val="nil"/>
            </w:tcBorders>
          </w:tcPr>
          <w:p w14:paraId="6A3B6E15" w14:textId="77777777" w:rsidR="003776E5" w:rsidRPr="00E12604" w:rsidRDefault="003776E5" w:rsidP="002943AD">
            <w:pPr>
              <w:tabs>
                <w:tab w:val="left" w:pos="1440"/>
                <w:tab w:val="right" w:pos="6750"/>
                <w:tab w:val="right" w:pos="8190"/>
              </w:tabs>
              <w:ind w:left="-101"/>
              <w:jc w:val="both"/>
              <w:rPr>
                <w:rFonts w:ascii="Arial" w:hAnsi="Arial" w:cs="Arial"/>
                <w:color w:val="000000"/>
                <w:sz w:val="18"/>
                <w:szCs w:val="18"/>
              </w:rPr>
            </w:pPr>
          </w:p>
        </w:tc>
        <w:tc>
          <w:tcPr>
            <w:tcW w:w="1376" w:type="dxa"/>
            <w:tcBorders>
              <w:top w:val="nil"/>
              <w:left w:val="nil"/>
              <w:bottom w:val="nil"/>
              <w:right w:val="nil"/>
            </w:tcBorders>
          </w:tcPr>
          <w:p w14:paraId="04FB0AE7" w14:textId="77777777" w:rsidR="003776E5" w:rsidRPr="00E12604" w:rsidRDefault="003776E5">
            <w:pPr>
              <w:tabs>
                <w:tab w:val="left" w:pos="1440"/>
                <w:tab w:val="right" w:pos="6750"/>
                <w:tab w:val="right" w:pos="8190"/>
              </w:tabs>
              <w:ind w:left="-101" w:right="-72"/>
              <w:jc w:val="center"/>
              <w:rPr>
                <w:rFonts w:ascii="Arial" w:hAnsi="Arial" w:cs="Arial"/>
                <w:color w:val="000000"/>
                <w:sz w:val="18"/>
                <w:szCs w:val="18"/>
              </w:rPr>
            </w:pPr>
          </w:p>
        </w:tc>
        <w:tc>
          <w:tcPr>
            <w:tcW w:w="2541" w:type="dxa"/>
            <w:tcBorders>
              <w:top w:val="nil"/>
              <w:left w:val="nil"/>
              <w:bottom w:val="nil"/>
              <w:right w:val="nil"/>
            </w:tcBorders>
          </w:tcPr>
          <w:p w14:paraId="2DDDE948" w14:textId="77777777" w:rsidR="003776E5" w:rsidRPr="00E12604" w:rsidRDefault="003776E5">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vAlign w:val="bottom"/>
          </w:tcPr>
          <w:p w14:paraId="354B2CD3" w14:textId="77777777" w:rsidR="003776E5" w:rsidRPr="00E12604" w:rsidRDefault="003776E5">
            <w:pPr>
              <w:ind w:right="-72"/>
              <w:jc w:val="right"/>
              <w:rPr>
                <w:rFonts w:ascii="Arial" w:hAnsi="Arial" w:cs="Arial"/>
                <w:color w:val="000000"/>
                <w:sz w:val="18"/>
                <w:szCs w:val="18"/>
              </w:rPr>
            </w:pPr>
          </w:p>
        </w:tc>
        <w:tc>
          <w:tcPr>
            <w:tcW w:w="1145" w:type="dxa"/>
            <w:tcBorders>
              <w:top w:val="nil"/>
              <w:left w:val="nil"/>
              <w:bottom w:val="nil"/>
              <w:right w:val="nil"/>
            </w:tcBorders>
            <w:vAlign w:val="bottom"/>
          </w:tcPr>
          <w:p w14:paraId="200360F0" w14:textId="77777777" w:rsidR="003776E5" w:rsidRPr="00E12604" w:rsidRDefault="003776E5">
            <w:pPr>
              <w:ind w:right="-72"/>
              <w:jc w:val="right"/>
              <w:rPr>
                <w:rFonts w:ascii="Arial" w:hAnsi="Arial" w:cs="Arial"/>
                <w:color w:val="000000"/>
                <w:sz w:val="18"/>
                <w:szCs w:val="18"/>
              </w:rPr>
            </w:pPr>
          </w:p>
        </w:tc>
        <w:tc>
          <w:tcPr>
            <w:tcW w:w="1170" w:type="dxa"/>
            <w:tcBorders>
              <w:top w:val="nil"/>
              <w:left w:val="nil"/>
              <w:bottom w:val="nil"/>
              <w:right w:val="nil"/>
            </w:tcBorders>
            <w:vAlign w:val="bottom"/>
          </w:tcPr>
          <w:p w14:paraId="3CAA9933" w14:textId="77777777" w:rsidR="003776E5" w:rsidRPr="00E12604" w:rsidRDefault="003776E5">
            <w:pPr>
              <w:ind w:right="-72"/>
              <w:jc w:val="right"/>
              <w:rPr>
                <w:rFonts w:ascii="Arial" w:hAnsi="Arial" w:cs="Arial"/>
                <w:color w:val="000000"/>
                <w:sz w:val="18"/>
                <w:szCs w:val="18"/>
              </w:rPr>
            </w:pPr>
          </w:p>
        </w:tc>
        <w:tc>
          <w:tcPr>
            <w:tcW w:w="1080" w:type="dxa"/>
            <w:tcBorders>
              <w:top w:val="nil"/>
              <w:left w:val="nil"/>
              <w:bottom w:val="nil"/>
              <w:right w:val="nil"/>
            </w:tcBorders>
            <w:vAlign w:val="bottom"/>
          </w:tcPr>
          <w:p w14:paraId="77C41456" w14:textId="77777777" w:rsidR="003776E5" w:rsidRPr="00E12604" w:rsidRDefault="003776E5">
            <w:pPr>
              <w:ind w:right="-72"/>
              <w:jc w:val="right"/>
              <w:rPr>
                <w:rFonts w:ascii="Arial" w:hAnsi="Arial" w:cs="Arial"/>
                <w:color w:val="000000"/>
                <w:sz w:val="18"/>
                <w:szCs w:val="18"/>
              </w:rPr>
            </w:pPr>
          </w:p>
        </w:tc>
        <w:tc>
          <w:tcPr>
            <w:tcW w:w="1170" w:type="dxa"/>
            <w:tcBorders>
              <w:top w:val="single" w:sz="4" w:space="0" w:color="auto"/>
              <w:left w:val="nil"/>
              <w:bottom w:val="nil"/>
              <w:right w:val="nil"/>
            </w:tcBorders>
            <w:vAlign w:val="bottom"/>
          </w:tcPr>
          <w:p w14:paraId="384D2D24" w14:textId="77777777" w:rsidR="003776E5" w:rsidRPr="00E12604" w:rsidRDefault="003776E5">
            <w:pPr>
              <w:ind w:right="-72"/>
              <w:jc w:val="right"/>
              <w:rPr>
                <w:rFonts w:ascii="Arial" w:hAnsi="Arial" w:cs="Arial"/>
                <w:color w:val="000000"/>
                <w:sz w:val="18"/>
                <w:szCs w:val="18"/>
              </w:rPr>
            </w:pPr>
          </w:p>
        </w:tc>
        <w:tc>
          <w:tcPr>
            <w:tcW w:w="1170" w:type="dxa"/>
            <w:tcBorders>
              <w:top w:val="single" w:sz="4" w:space="0" w:color="auto"/>
              <w:left w:val="nil"/>
              <w:bottom w:val="nil"/>
              <w:right w:val="nil"/>
            </w:tcBorders>
            <w:vAlign w:val="bottom"/>
          </w:tcPr>
          <w:p w14:paraId="03C98856" w14:textId="77777777" w:rsidR="003776E5" w:rsidRPr="00E12604" w:rsidRDefault="003776E5">
            <w:pPr>
              <w:ind w:right="-72"/>
              <w:jc w:val="right"/>
              <w:rPr>
                <w:rFonts w:ascii="Arial" w:hAnsi="Arial" w:cs="Arial"/>
                <w:color w:val="000000"/>
                <w:sz w:val="18"/>
                <w:szCs w:val="18"/>
              </w:rPr>
            </w:pPr>
          </w:p>
        </w:tc>
      </w:tr>
      <w:tr w:rsidR="00D93248" w:rsidRPr="00E12604" w14:paraId="7B407A75" w14:textId="77777777" w:rsidTr="00DA66B5">
        <w:trPr>
          <w:trHeight w:val="197"/>
        </w:trPr>
        <w:tc>
          <w:tcPr>
            <w:tcW w:w="4608" w:type="dxa"/>
            <w:tcBorders>
              <w:top w:val="nil"/>
              <w:left w:val="nil"/>
              <w:bottom w:val="nil"/>
              <w:right w:val="nil"/>
            </w:tcBorders>
          </w:tcPr>
          <w:p w14:paraId="7A644A20" w14:textId="77777777" w:rsidR="00D93248" w:rsidRPr="00E12604" w:rsidRDefault="00D93248" w:rsidP="002943AD">
            <w:pPr>
              <w:ind w:left="-101"/>
              <w:jc w:val="thaiDistribute"/>
              <w:rPr>
                <w:rFonts w:ascii="Arial" w:eastAsia="Arial Unicode MS" w:hAnsi="Arial" w:cs="Arial"/>
                <w:color w:val="000000"/>
                <w:sz w:val="18"/>
                <w:szCs w:val="18"/>
              </w:rPr>
            </w:pPr>
          </w:p>
        </w:tc>
        <w:tc>
          <w:tcPr>
            <w:tcW w:w="1376" w:type="dxa"/>
            <w:tcBorders>
              <w:top w:val="nil"/>
              <w:left w:val="nil"/>
              <w:bottom w:val="nil"/>
              <w:right w:val="nil"/>
            </w:tcBorders>
          </w:tcPr>
          <w:p w14:paraId="747CA103" w14:textId="77777777" w:rsidR="00D93248" w:rsidRPr="00E12604" w:rsidRDefault="00D93248" w:rsidP="00D93248">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6C39E5CD" w14:textId="77777777" w:rsidR="00D93248" w:rsidRPr="00E12604" w:rsidRDefault="00D93248" w:rsidP="00D93248">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0431D11A" w14:textId="77777777" w:rsidR="00D93248" w:rsidRPr="00E12604" w:rsidRDefault="00D93248" w:rsidP="00D93248">
            <w:pPr>
              <w:ind w:right="-72"/>
              <w:jc w:val="thaiDistribute"/>
              <w:rPr>
                <w:rFonts w:ascii="Arial" w:eastAsia="Arial Unicode MS" w:hAnsi="Arial" w:cs="Arial"/>
                <w:color w:val="000000"/>
                <w:spacing w:val="-4"/>
                <w:sz w:val="18"/>
                <w:szCs w:val="18"/>
              </w:rPr>
            </w:pPr>
          </w:p>
        </w:tc>
        <w:tc>
          <w:tcPr>
            <w:tcW w:w="1145" w:type="dxa"/>
            <w:tcBorders>
              <w:top w:val="nil"/>
              <w:left w:val="nil"/>
              <w:bottom w:val="nil"/>
              <w:right w:val="nil"/>
            </w:tcBorders>
          </w:tcPr>
          <w:p w14:paraId="062F8E04" w14:textId="77777777" w:rsidR="00D93248" w:rsidRPr="00E12604" w:rsidRDefault="00D93248" w:rsidP="00D93248">
            <w:pPr>
              <w:ind w:right="-72"/>
              <w:jc w:val="thaiDistribute"/>
              <w:rPr>
                <w:rFonts w:ascii="Arial" w:eastAsia="Arial Unicode MS" w:hAnsi="Arial" w:cs="Arial"/>
                <w:color w:val="000000"/>
                <w:spacing w:val="-4"/>
                <w:sz w:val="18"/>
                <w:szCs w:val="18"/>
              </w:rPr>
            </w:pPr>
          </w:p>
        </w:tc>
        <w:tc>
          <w:tcPr>
            <w:tcW w:w="1170" w:type="dxa"/>
            <w:tcBorders>
              <w:top w:val="nil"/>
              <w:left w:val="nil"/>
              <w:bottom w:val="nil"/>
              <w:right w:val="nil"/>
            </w:tcBorders>
          </w:tcPr>
          <w:p w14:paraId="6967F270" w14:textId="77777777" w:rsidR="00D93248" w:rsidRPr="00E12604" w:rsidRDefault="00D93248" w:rsidP="00D93248">
            <w:pPr>
              <w:ind w:right="-72"/>
              <w:jc w:val="thaiDistribute"/>
              <w:rPr>
                <w:rFonts w:ascii="Arial" w:eastAsia="Arial Unicode MS" w:hAnsi="Arial" w:cs="Arial"/>
                <w:color w:val="000000"/>
                <w:spacing w:val="-4"/>
                <w:sz w:val="18"/>
                <w:szCs w:val="18"/>
              </w:rPr>
            </w:pPr>
          </w:p>
        </w:tc>
        <w:tc>
          <w:tcPr>
            <w:tcW w:w="1080" w:type="dxa"/>
            <w:tcBorders>
              <w:top w:val="nil"/>
              <w:left w:val="nil"/>
              <w:bottom w:val="nil"/>
              <w:right w:val="nil"/>
            </w:tcBorders>
          </w:tcPr>
          <w:p w14:paraId="53CC9B5D" w14:textId="77777777" w:rsidR="00D93248" w:rsidRPr="00E12604" w:rsidRDefault="00D93248" w:rsidP="00D93248">
            <w:pPr>
              <w:ind w:right="-72"/>
              <w:jc w:val="thaiDistribute"/>
              <w:rPr>
                <w:rFonts w:ascii="Arial" w:eastAsia="Arial Unicode MS" w:hAnsi="Arial" w:cs="Arial"/>
                <w:color w:val="000000"/>
                <w:spacing w:val="-4"/>
                <w:sz w:val="18"/>
                <w:szCs w:val="18"/>
              </w:rPr>
            </w:pPr>
          </w:p>
        </w:tc>
        <w:tc>
          <w:tcPr>
            <w:tcW w:w="1170" w:type="dxa"/>
            <w:tcBorders>
              <w:top w:val="nil"/>
              <w:left w:val="nil"/>
              <w:bottom w:val="nil"/>
              <w:right w:val="nil"/>
            </w:tcBorders>
            <w:vAlign w:val="bottom"/>
          </w:tcPr>
          <w:p w14:paraId="6B710F1B" w14:textId="0ADDD508" w:rsidR="00D93248" w:rsidRPr="00E12604" w:rsidRDefault="00D93248" w:rsidP="00D93248">
            <w:pPr>
              <w:ind w:right="-72"/>
              <w:jc w:val="right"/>
              <w:rPr>
                <w:rFonts w:ascii="Arial" w:hAnsi="Arial" w:cs="Arial"/>
                <w:color w:val="000000"/>
                <w:sz w:val="18"/>
                <w:szCs w:val="18"/>
              </w:rPr>
            </w:pPr>
            <w:r w:rsidRPr="00E12604">
              <w:rPr>
                <w:rFonts w:ascii="Arial" w:hAnsi="Arial" w:cs="Arial"/>
                <w:color w:val="000000"/>
                <w:sz w:val="18"/>
                <w:szCs w:val="18"/>
              </w:rPr>
              <w:t>20,049,230</w:t>
            </w:r>
          </w:p>
        </w:tc>
        <w:tc>
          <w:tcPr>
            <w:tcW w:w="1170" w:type="dxa"/>
            <w:tcBorders>
              <w:top w:val="nil"/>
              <w:left w:val="nil"/>
              <w:bottom w:val="nil"/>
              <w:right w:val="nil"/>
            </w:tcBorders>
            <w:vAlign w:val="bottom"/>
          </w:tcPr>
          <w:p w14:paraId="6B5D7438" w14:textId="3729BE40" w:rsidR="00D93248" w:rsidRPr="00E12604" w:rsidRDefault="00D93248" w:rsidP="00D93248">
            <w:pPr>
              <w:ind w:right="-72"/>
              <w:jc w:val="right"/>
              <w:rPr>
                <w:rFonts w:ascii="Arial" w:hAnsi="Arial" w:cs="Arial"/>
                <w:color w:val="000000"/>
                <w:sz w:val="18"/>
                <w:szCs w:val="18"/>
              </w:rPr>
            </w:pPr>
            <w:r w:rsidRPr="00E12604">
              <w:rPr>
                <w:rFonts w:ascii="Arial" w:hAnsi="Arial" w:cs="Arial"/>
                <w:color w:val="000000"/>
                <w:sz w:val="18"/>
                <w:szCs w:val="18"/>
              </w:rPr>
              <w:t>20,049,230</w:t>
            </w:r>
          </w:p>
        </w:tc>
      </w:tr>
      <w:tr w:rsidR="00D23F03" w:rsidRPr="00E12604" w14:paraId="7B786716" w14:textId="77777777" w:rsidTr="00DA66B5">
        <w:tc>
          <w:tcPr>
            <w:tcW w:w="4608" w:type="dxa"/>
            <w:tcBorders>
              <w:top w:val="nil"/>
              <w:left w:val="nil"/>
              <w:bottom w:val="nil"/>
              <w:right w:val="nil"/>
            </w:tcBorders>
          </w:tcPr>
          <w:p w14:paraId="73A6CCEB" w14:textId="77777777" w:rsidR="00D23F03" w:rsidRPr="00E12604" w:rsidRDefault="00D23F03" w:rsidP="002943AD">
            <w:pPr>
              <w:ind w:left="-101"/>
              <w:rPr>
                <w:rFonts w:ascii="Arial" w:eastAsia="Arial Unicode MS" w:hAnsi="Arial" w:cs="Arial"/>
                <w:color w:val="000000"/>
                <w:sz w:val="18"/>
                <w:szCs w:val="18"/>
              </w:rPr>
            </w:pPr>
            <w:r w:rsidRPr="00E12604">
              <w:rPr>
                <w:rFonts w:ascii="Arial" w:eastAsia="Arial Unicode MS" w:hAnsi="Arial" w:cs="Arial"/>
                <w:color w:val="000000"/>
                <w:sz w:val="18"/>
                <w:szCs w:val="18"/>
                <w:u w:val="single"/>
              </w:rPr>
              <w:t>Less</w:t>
            </w:r>
            <w:r w:rsidRPr="00E12604">
              <w:rPr>
                <w:rFonts w:ascii="Arial" w:eastAsia="Arial Unicode MS" w:hAnsi="Arial" w:cs="Arial"/>
                <w:color w:val="000000"/>
                <w:sz w:val="18"/>
                <w:szCs w:val="18"/>
              </w:rPr>
              <w:t xml:space="preserve">  Allowance for impairment in </w:t>
            </w:r>
          </w:p>
          <w:p w14:paraId="61103B4C" w14:textId="772FA9E0" w:rsidR="00D23F03" w:rsidRPr="00E12604" w:rsidRDefault="00D23F03" w:rsidP="002943AD">
            <w:pPr>
              <w:tabs>
                <w:tab w:val="left" w:pos="431"/>
              </w:tabs>
              <w:ind w:left="-101"/>
              <w:rPr>
                <w:rFonts w:ascii="Arial" w:eastAsia="Arial Unicode MS" w:hAnsi="Arial" w:cs="Arial"/>
                <w:color w:val="000000"/>
                <w:sz w:val="18"/>
                <w:szCs w:val="18"/>
              </w:rPr>
            </w:pPr>
            <w:r w:rsidRPr="00E12604">
              <w:rPr>
                <w:rFonts w:ascii="Arial" w:eastAsia="Arial Unicode MS" w:hAnsi="Arial" w:cs="Arial"/>
                <w:color w:val="000000"/>
                <w:sz w:val="18"/>
                <w:szCs w:val="18"/>
              </w:rPr>
              <w:tab/>
            </w:r>
            <w:r w:rsidRPr="00E12604">
              <w:rPr>
                <w:rFonts w:ascii="Arial" w:eastAsia="Arial Unicode MS" w:hAnsi="Arial" w:cs="Arial"/>
                <w:color w:val="000000"/>
                <w:sz w:val="18"/>
                <w:szCs w:val="18"/>
                <w:cs/>
              </w:rPr>
              <w:t xml:space="preserve">    </w:t>
            </w:r>
            <w:r w:rsidRPr="00E12604">
              <w:rPr>
                <w:rFonts w:ascii="Arial" w:eastAsia="Arial Unicode MS" w:hAnsi="Arial" w:cs="Arial"/>
                <w:color w:val="000000"/>
                <w:sz w:val="18"/>
                <w:szCs w:val="18"/>
              </w:rPr>
              <w:t>investments in subsidiary</w:t>
            </w:r>
          </w:p>
        </w:tc>
        <w:tc>
          <w:tcPr>
            <w:tcW w:w="1376" w:type="dxa"/>
            <w:tcBorders>
              <w:top w:val="nil"/>
              <w:left w:val="nil"/>
              <w:bottom w:val="nil"/>
              <w:right w:val="nil"/>
            </w:tcBorders>
          </w:tcPr>
          <w:p w14:paraId="46BFAA0D" w14:textId="77777777" w:rsidR="00D23F03" w:rsidRPr="00E12604" w:rsidRDefault="00D23F03" w:rsidP="00D23F03">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41EB8D96" w14:textId="77777777" w:rsidR="00D23F03" w:rsidRPr="00E12604" w:rsidRDefault="00D23F03" w:rsidP="00D23F03">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04A39DAB" w14:textId="77777777" w:rsidR="00D23F03" w:rsidRPr="00E12604" w:rsidRDefault="00D23F03" w:rsidP="00D23F03">
            <w:pPr>
              <w:ind w:right="-72"/>
              <w:jc w:val="thaiDistribute"/>
              <w:rPr>
                <w:rFonts w:ascii="Arial" w:eastAsia="Arial Unicode MS" w:hAnsi="Arial" w:cs="Arial"/>
                <w:color w:val="000000"/>
                <w:spacing w:val="-4"/>
                <w:sz w:val="18"/>
                <w:szCs w:val="18"/>
              </w:rPr>
            </w:pPr>
          </w:p>
        </w:tc>
        <w:tc>
          <w:tcPr>
            <w:tcW w:w="1145" w:type="dxa"/>
            <w:tcBorders>
              <w:top w:val="nil"/>
              <w:left w:val="nil"/>
              <w:bottom w:val="nil"/>
              <w:right w:val="nil"/>
            </w:tcBorders>
          </w:tcPr>
          <w:p w14:paraId="13E46B5C" w14:textId="77777777" w:rsidR="00D23F03" w:rsidRPr="00E12604" w:rsidRDefault="00D23F03" w:rsidP="00D23F03">
            <w:pPr>
              <w:ind w:right="-72"/>
              <w:jc w:val="thaiDistribute"/>
              <w:rPr>
                <w:rFonts w:ascii="Arial" w:eastAsia="Arial Unicode MS" w:hAnsi="Arial" w:cs="Arial"/>
                <w:color w:val="000000"/>
                <w:spacing w:val="-4"/>
                <w:sz w:val="18"/>
                <w:szCs w:val="18"/>
              </w:rPr>
            </w:pPr>
          </w:p>
        </w:tc>
        <w:tc>
          <w:tcPr>
            <w:tcW w:w="1170" w:type="dxa"/>
            <w:tcBorders>
              <w:top w:val="nil"/>
              <w:left w:val="nil"/>
              <w:bottom w:val="nil"/>
              <w:right w:val="nil"/>
            </w:tcBorders>
          </w:tcPr>
          <w:p w14:paraId="3CF771C7" w14:textId="77777777" w:rsidR="00D23F03" w:rsidRPr="00E12604" w:rsidRDefault="00D23F03" w:rsidP="00D23F03">
            <w:pPr>
              <w:ind w:right="-72"/>
              <w:jc w:val="thaiDistribute"/>
              <w:rPr>
                <w:rFonts w:ascii="Arial" w:eastAsia="Arial Unicode MS" w:hAnsi="Arial" w:cs="Arial"/>
                <w:color w:val="000000"/>
                <w:spacing w:val="-4"/>
                <w:sz w:val="18"/>
                <w:szCs w:val="18"/>
              </w:rPr>
            </w:pPr>
          </w:p>
        </w:tc>
        <w:tc>
          <w:tcPr>
            <w:tcW w:w="1080" w:type="dxa"/>
            <w:tcBorders>
              <w:top w:val="nil"/>
              <w:left w:val="nil"/>
              <w:bottom w:val="nil"/>
              <w:right w:val="nil"/>
            </w:tcBorders>
          </w:tcPr>
          <w:p w14:paraId="7BD4B276" w14:textId="77777777" w:rsidR="00D23F03" w:rsidRPr="00E12604" w:rsidRDefault="00D23F03" w:rsidP="00D23F03">
            <w:pPr>
              <w:ind w:right="-72"/>
              <w:jc w:val="thaiDistribute"/>
              <w:rPr>
                <w:rFonts w:ascii="Arial" w:eastAsia="Arial Unicode MS" w:hAnsi="Arial" w:cs="Arial"/>
                <w:color w:val="000000"/>
                <w:spacing w:val="-4"/>
                <w:sz w:val="18"/>
                <w:szCs w:val="18"/>
              </w:rPr>
            </w:pPr>
          </w:p>
        </w:tc>
        <w:tc>
          <w:tcPr>
            <w:tcW w:w="1170" w:type="dxa"/>
            <w:tcBorders>
              <w:top w:val="nil"/>
              <w:left w:val="nil"/>
              <w:bottom w:val="single" w:sz="4" w:space="0" w:color="auto"/>
              <w:right w:val="nil"/>
            </w:tcBorders>
            <w:vAlign w:val="bottom"/>
          </w:tcPr>
          <w:p w14:paraId="29CF4A89" w14:textId="7CE9AB42" w:rsidR="00D23F03" w:rsidRPr="00E12604" w:rsidRDefault="00D23F03" w:rsidP="00D23F03">
            <w:pPr>
              <w:ind w:right="-72"/>
              <w:jc w:val="right"/>
              <w:rPr>
                <w:rFonts w:ascii="Arial" w:hAnsi="Arial" w:cs="Arial"/>
                <w:color w:val="000000"/>
                <w:sz w:val="18"/>
                <w:szCs w:val="18"/>
              </w:rPr>
            </w:pPr>
            <w:r w:rsidRPr="00E12604">
              <w:rPr>
                <w:rFonts w:ascii="Arial" w:hAnsi="Arial" w:cs="Arial"/>
                <w:color w:val="000000"/>
                <w:sz w:val="18"/>
                <w:szCs w:val="18"/>
              </w:rPr>
              <w:t>(9,999,300)</w:t>
            </w:r>
          </w:p>
        </w:tc>
        <w:tc>
          <w:tcPr>
            <w:tcW w:w="1170" w:type="dxa"/>
            <w:tcBorders>
              <w:top w:val="nil"/>
              <w:left w:val="nil"/>
              <w:bottom w:val="single" w:sz="4" w:space="0" w:color="auto"/>
              <w:right w:val="nil"/>
            </w:tcBorders>
            <w:vAlign w:val="bottom"/>
          </w:tcPr>
          <w:p w14:paraId="106B3261" w14:textId="05687CA6" w:rsidR="00D23F03" w:rsidRPr="00E12604" w:rsidRDefault="00D23F03" w:rsidP="00D23F03">
            <w:pPr>
              <w:ind w:right="-72"/>
              <w:jc w:val="right"/>
              <w:rPr>
                <w:rFonts w:ascii="Arial" w:hAnsi="Arial" w:cs="Arial"/>
                <w:color w:val="000000"/>
                <w:sz w:val="18"/>
                <w:szCs w:val="18"/>
              </w:rPr>
            </w:pPr>
            <w:r w:rsidRPr="00E12604">
              <w:rPr>
                <w:rFonts w:ascii="Arial" w:hAnsi="Arial" w:cs="Arial"/>
                <w:color w:val="000000"/>
                <w:sz w:val="18"/>
                <w:szCs w:val="18"/>
              </w:rPr>
              <w:t>-</w:t>
            </w:r>
          </w:p>
        </w:tc>
      </w:tr>
      <w:tr w:rsidR="003776E5" w:rsidRPr="00E12604" w14:paraId="748AC3B9" w14:textId="77777777" w:rsidTr="00DA66B5">
        <w:tc>
          <w:tcPr>
            <w:tcW w:w="4608" w:type="dxa"/>
            <w:tcBorders>
              <w:top w:val="nil"/>
              <w:left w:val="nil"/>
              <w:bottom w:val="nil"/>
              <w:right w:val="nil"/>
            </w:tcBorders>
          </w:tcPr>
          <w:p w14:paraId="5517AB81" w14:textId="77777777" w:rsidR="003776E5" w:rsidRPr="00E12604" w:rsidRDefault="003776E5" w:rsidP="002943AD">
            <w:pPr>
              <w:ind w:left="-101"/>
              <w:rPr>
                <w:rFonts w:ascii="Arial" w:eastAsia="Arial Unicode MS" w:hAnsi="Arial" w:cs="Arial"/>
                <w:color w:val="000000"/>
                <w:sz w:val="18"/>
                <w:szCs w:val="18"/>
                <w:u w:val="single"/>
              </w:rPr>
            </w:pPr>
          </w:p>
        </w:tc>
        <w:tc>
          <w:tcPr>
            <w:tcW w:w="1376" w:type="dxa"/>
            <w:tcBorders>
              <w:top w:val="nil"/>
              <w:left w:val="nil"/>
              <w:bottom w:val="nil"/>
              <w:right w:val="nil"/>
            </w:tcBorders>
          </w:tcPr>
          <w:p w14:paraId="081B5F17" w14:textId="77777777" w:rsidR="003776E5" w:rsidRPr="00E12604" w:rsidRDefault="003776E5">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1D1BA610" w14:textId="77777777" w:rsidR="003776E5" w:rsidRPr="00E12604" w:rsidRDefault="003776E5">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48BE69D6"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45" w:type="dxa"/>
            <w:tcBorders>
              <w:top w:val="nil"/>
              <w:left w:val="nil"/>
              <w:bottom w:val="nil"/>
              <w:right w:val="nil"/>
            </w:tcBorders>
          </w:tcPr>
          <w:p w14:paraId="4BEF0F28"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70" w:type="dxa"/>
            <w:tcBorders>
              <w:top w:val="nil"/>
              <w:left w:val="nil"/>
              <w:bottom w:val="nil"/>
              <w:right w:val="nil"/>
            </w:tcBorders>
          </w:tcPr>
          <w:p w14:paraId="2D255842" w14:textId="77777777" w:rsidR="003776E5" w:rsidRPr="00E12604" w:rsidRDefault="003776E5">
            <w:pPr>
              <w:ind w:right="-72"/>
              <w:jc w:val="thaiDistribute"/>
              <w:rPr>
                <w:rFonts w:ascii="Arial" w:eastAsia="Arial Unicode MS" w:hAnsi="Arial" w:cs="Arial"/>
                <w:color w:val="000000"/>
                <w:spacing w:val="-4"/>
                <w:sz w:val="18"/>
                <w:szCs w:val="18"/>
              </w:rPr>
            </w:pPr>
          </w:p>
        </w:tc>
        <w:tc>
          <w:tcPr>
            <w:tcW w:w="1080" w:type="dxa"/>
            <w:tcBorders>
              <w:top w:val="nil"/>
              <w:left w:val="nil"/>
              <w:bottom w:val="nil"/>
              <w:right w:val="nil"/>
            </w:tcBorders>
          </w:tcPr>
          <w:p w14:paraId="0CB7B6F1"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70" w:type="dxa"/>
            <w:tcBorders>
              <w:top w:val="single" w:sz="4" w:space="0" w:color="auto"/>
              <w:left w:val="nil"/>
              <w:bottom w:val="nil"/>
              <w:right w:val="nil"/>
            </w:tcBorders>
            <w:vAlign w:val="bottom"/>
          </w:tcPr>
          <w:p w14:paraId="7EF202A7" w14:textId="77777777" w:rsidR="003776E5" w:rsidRPr="00E12604" w:rsidRDefault="003776E5">
            <w:pPr>
              <w:ind w:right="-72"/>
              <w:jc w:val="right"/>
              <w:rPr>
                <w:rFonts w:ascii="Arial" w:hAnsi="Arial" w:cs="Arial"/>
                <w:color w:val="000000"/>
                <w:sz w:val="18"/>
                <w:szCs w:val="18"/>
              </w:rPr>
            </w:pPr>
          </w:p>
        </w:tc>
        <w:tc>
          <w:tcPr>
            <w:tcW w:w="1170" w:type="dxa"/>
            <w:tcBorders>
              <w:top w:val="single" w:sz="4" w:space="0" w:color="auto"/>
              <w:left w:val="nil"/>
              <w:bottom w:val="nil"/>
              <w:right w:val="nil"/>
            </w:tcBorders>
            <w:vAlign w:val="bottom"/>
          </w:tcPr>
          <w:p w14:paraId="255CCF55" w14:textId="77777777" w:rsidR="003776E5" w:rsidRPr="00E12604" w:rsidRDefault="003776E5">
            <w:pPr>
              <w:ind w:right="-72"/>
              <w:jc w:val="right"/>
              <w:rPr>
                <w:rFonts w:ascii="Arial" w:hAnsi="Arial" w:cs="Arial"/>
                <w:color w:val="000000"/>
                <w:sz w:val="18"/>
                <w:szCs w:val="18"/>
              </w:rPr>
            </w:pPr>
          </w:p>
        </w:tc>
      </w:tr>
      <w:tr w:rsidR="003776E5" w:rsidRPr="00E12604" w14:paraId="1B212AB9" w14:textId="77777777" w:rsidTr="00DA66B5">
        <w:trPr>
          <w:trHeight w:val="188"/>
        </w:trPr>
        <w:tc>
          <w:tcPr>
            <w:tcW w:w="4608" w:type="dxa"/>
            <w:tcBorders>
              <w:top w:val="nil"/>
              <w:left w:val="nil"/>
              <w:bottom w:val="nil"/>
              <w:right w:val="nil"/>
            </w:tcBorders>
          </w:tcPr>
          <w:p w14:paraId="0A8373DE" w14:textId="77777777" w:rsidR="003776E5" w:rsidRPr="00E12604" w:rsidRDefault="003776E5" w:rsidP="002943AD">
            <w:pPr>
              <w:ind w:left="-101"/>
              <w:jc w:val="thaiDistribute"/>
              <w:rPr>
                <w:rFonts w:ascii="Arial" w:eastAsia="Arial Unicode MS" w:hAnsi="Arial" w:cs="Arial"/>
                <w:b/>
                <w:bCs/>
                <w:color w:val="000000"/>
                <w:sz w:val="18"/>
                <w:szCs w:val="18"/>
              </w:rPr>
            </w:pPr>
            <w:r w:rsidRPr="00E12604">
              <w:rPr>
                <w:rFonts w:ascii="Arial" w:eastAsia="Arial Unicode MS" w:hAnsi="Arial" w:cs="Arial"/>
                <w:b/>
                <w:bCs/>
                <w:color w:val="000000"/>
                <w:sz w:val="18"/>
                <w:szCs w:val="18"/>
              </w:rPr>
              <w:t>Total investments in subsidiaries</w:t>
            </w:r>
          </w:p>
        </w:tc>
        <w:tc>
          <w:tcPr>
            <w:tcW w:w="1376" w:type="dxa"/>
            <w:tcBorders>
              <w:top w:val="nil"/>
              <w:left w:val="nil"/>
              <w:bottom w:val="nil"/>
              <w:right w:val="nil"/>
            </w:tcBorders>
          </w:tcPr>
          <w:p w14:paraId="7000AF3D" w14:textId="77777777" w:rsidR="003776E5" w:rsidRPr="00E12604" w:rsidRDefault="003776E5">
            <w:pPr>
              <w:jc w:val="thaiDistribute"/>
              <w:rPr>
                <w:rFonts w:ascii="Arial" w:eastAsia="Arial Unicode MS" w:hAnsi="Arial" w:cs="Arial"/>
                <w:color w:val="000000"/>
                <w:spacing w:val="-4"/>
                <w:sz w:val="18"/>
                <w:szCs w:val="18"/>
              </w:rPr>
            </w:pPr>
          </w:p>
        </w:tc>
        <w:tc>
          <w:tcPr>
            <w:tcW w:w="2541" w:type="dxa"/>
            <w:tcBorders>
              <w:top w:val="nil"/>
              <w:left w:val="nil"/>
              <w:bottom w:val="nil"/>
              <w:right w:val="nil"/>
            </w:tcBorders>
          </w:tcPr>
          <w:p w14:paraId="654F9BB6" w14:textId="77777777" w:rsidR="003776E5" w:rsidRPr="00E12604" w:rsidRDefault="003776E5">
            <w:pPr>
              <w:jc w:val="thaiDistribute"/>
              <w:rPr>
                <w:rFonts w:ascii="Arial" w:eastAsia="Arial Unicode MS" w:hAnsi="Arial" w:cs="Arial"/>
                <w:color w:val="000000"/>
                <w:spacing w:val="-4"/>
                <w:sz w:val="18"/>
                <w:szCs w:val="18"/>
              </w:rPr>
            </w:pPr>
          </w:p>
        </w:tc>
        <w:tc>
          <w:tcPr>
            <w:tcW w:w="1123" w:type="dxa"/>
            <w:tcBorders>
              <w:top w:val="nil"/>
              <w:left w:val="nil"/>
              <w:bottom w:val="nil"/>
              <w:right w:val="nil"/>
            </w:tcBorders>
          </w:tcPr>
          <w:p w14:paraId="3A158C54"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45" w:type="dxa"/>
            <w:tcBorders>
              <w:top w:val="nil"/>
              <w:left w:val="nil"/>
              <w:bottom w:val="nil"/>
              <w:right w:val="nil"/>
            </w:tcBorders>
          </w:tcPr>
          <w:p w14:paraId="67B54BFA"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70" w:type="dxa"/>
            <w:tcBorders>
              <w:top w:val="nil"/>
              <w:left w:val="nil"/>
              <w:bottom w:val="nil"/>
              <w:right w:val="nil"/>
            </w:tcBorders>
          </w:tcPr>
          <w:p w14:paraId="3130B161" w14:textId="77777777" w:rsidR="003776E5" w:rsidRPr="00E12604" w:rsidRDefault="003776E5">
            <w:pPr>
              <w:ind w:right="-72"/>
              <w:jc w:val="thaiDistribute"/>
              <w:rPr>
                <w:rFonts w:ascii="Arial" w:eastAsia="Arial Unicode MS" w:hAnsi="Arial" w:cs="Arial"/>
                <w:color w:val="000000"/>
                <w:spacing w:val="-4"/>
                <w:sz w:val="18"/>
                <w:szCs w:val="18"/>
              </w:rPr>
            </w:pPr>
          </w:p>
        </w:tc>
        <w:tc>
          <w:tcPr>
            <w:tcW w:w="1080" w:type="dxa"/>
            <w:tcBorders>
              <w:top w:val="nil"/>
              <w:left w:val="nil"/>
              <w:bottom w:val="nil"/>
              <w:right w:val="nil"/>
            </w:tcBorders>
          </w:tcPr>
          <w:p w14:paraId="34119DDF" w14:textId="77777777" w:rsidR="003776E5" w:rsidRPr="00E12604" w:rsidRDefault="003776E5">
            <w:pPr>
              <w:ind w:right="-72"/>
              <w:jc w:val="thaiDistribute"/>
              <w:rPr>
                <w:rFonts w:ascii="Arial" w:eastAsia="Arial Unicode MS" w:hAnsi="Arial" w:cs="Arial"/>
                <w:color w:val="000000"/>
                <w:spacing w:val="-4"/>
                <w:sz w:val="18"/>
                <w:szCs w:val="18"/>
              </w:rPr>
            </w:pPr>
          </w:p>
        </w:tc>
        <w:tc>
          <w:tcPr>
            <w:tcW w:w="1170" w:type="dxa"/>
            <w:tcBorders>
              <w:top w:val="nil"/>
              <w:left w:val="nil"/>
              <w:bottom w:val="single" w:sz="4" w:space="0" w:color="auto"/>
              <w:right w:val="nil"/>
            </w:tcBorders>
            <w:vAlign w:val="bottom"/>
          </w:tcPr>
          <w:p w14:paraId="22E2405E" w14:textId="42AAC195" w:rsidR="003776E5" w:rsidRPr="00E12604" w:rsidRDefault="00705FA2">
            <w:pPr>
              <w:ind w:right="-72"/>
              <w:jc w:val="right"/>
              <w:rPr>
                <w:rFonts w:ascii="Arial" w:hAnsi="Arial" w:cs="Arial"/>
                <w:color w:val="000000"/>
                <w:sz w:val="18"/>
                <w:szCs w:val="18"/>
              </w:rPr>
            </w:pPr>
            <w:r w:rsidRPr="00E12604">
              <w:rPr>
                <w:rFonts w:ascii="Arial" w:hAnsi="Arial" w:cs="Arial"/>
                <w:color w:val="000000"/>
                <w:sz w:val="18"/>
                <w:szCs w:val="18"/>
              </w:rPr>
              <w:t>10,049,930</w:t>
            </w:r>
          </w:p>
        </w:tc>
        <w:tc>
          <w:tcPr>
            <w:tcW w:w="1170" w:type="dxa"/>
            <w:tcBorders>
              <w:top w:val="nil"/>
              <w:left w:val="nil"/>
              <w:bottom w:val="single" w:sz="4" w:space="0" w:color="auto"/>
              <w:right w:val="nil"/>
            </w:tcBorders>
            <w:vAlign w:val="bottom"/>
          </w:tcPr>
          <w:p w14:paraId="5CCC0D25" w14:textId="195C29CD" w:rsidR="003776E5" w:rsidRPr="00E12604" w:rsidRDefault="00497B4A">
            <w:pPr>
              <w:ind w:right="-72"/>
              <w:jc w:val="right"/>
              <w:rPr>
                <w:rFonts w:ascii="Arial" w:hAnsi="Arial" w:cs="Arial"/>
                <w:color w:val="000000"/>
                <w:sz w:val="18"/>
                <w:szCs w:val="18"/>
              </w:rPr>
            </w:pPr>
            <w:r w:rsidRPr="00E12604">
              <w:rPr>
                <w:rFonts w:ascii="Arial" w:hAnsi="Arial" w:cs="Arial"/>
                <w:color w:val="000000"/>
                <w:sz w:val="18"/>
                <w:szCs w:val="18"/>
              </w:rPr>
              <w:t>20,049,</w:t>
            </w:r>
            <w:r w:rsidR="00705FA2" w:rsidRPr="00E12604">
              <w:rPr>
                <w:rFonts w:ascii="Arial" w:hAnsi="Arial" w:cs="Arial"/>
                <w:color w:val="000000"/>
                <w:sz w:val="18"/>
                <w:szCs w:val="18"/>
              </w:rPr>
              <w:t>2</w:t>
            </w:r>
            <w:r w:rsidRPr="00E12604">
              <w:rPr>
                <w:rFonts w:ascii="Arial" w:hAnsi="Arial" w:cs="Arial"/>
                <w:color w:val="000000"/>
                <w:sz w:val="18"/>
                <w:szCs w:val="18"/>
              </w:rPr>
              <w:t>30</w:t>
            </w:r>
          </w:p>
        </w:tc>
      </w:tr>
    </w:tbl>
    <w:p w14:paraId="22E3E05D" w14:textId="77777777" w:rsidR="003735CE" w:rsidRPr="00E12604" w:rsidRDefault="003735CE" w:rsidP="00276DB2">
      <w:pPr>
        <w:jc w:val="both"/>
        <w:rPr>
          <w:rFonts w:ascii="Arial" w:hAnsi="Arial" w:cs="Arial"/>
          <w:bCs/>
          <w:snapToGrid w:val="0"/>
          <w:color w:val="000000"/>
          <w:sz w:val="18"/>
          <w:szCs w:val="18"/>
          <w:lang w:eastAsia="th-TH"/>
        </w:rPr>
        <w:sectPr w:rsidR="003735CE" w:rsidRPr="00E12604" w:rsidSect="002943AD">
          <w:pgSz w:w="16834" w:h="11909" w:orient="landscape" w:code="9"/>
          <w:pgMar w:top="1440" w:right="720" w:bottom="720" w:left="720" w:header="706" w:footer="706" w:gutter="0"/>
          <w:cols w:space="720"/>
          <w:docGrid w:linePitch="360"/>
        </w:sectPr>
      </w:pPr>
    </w:p>
    <w:p w14:paraId="5E0A27EA" w14:textId="77777777" w:rsidR="002943AD" w:rsidRPr="00E12604" w:rsidRDefault="002943AD" w:rsidP="008B6EE7">
      <w:pPr>
        <w:jc w:val="both"/>
        <w:rPr>
          <w:rFonts w:ascii="Arial" w:hAnsi="Arial" w:cs="Arial"/>
          <w:b/>
          <w:bCs/>
          <w:snapToGrid w:val="0"/>
          <w:color w:val="000000"/>
          <w:sz w:val="18"/>
          <w:szCs w:val="18"/>
          <w:lang w:eastAsia="th-TH"/>
        </w:rPr>
      </w:pPr>
    </w:p>
    <w:p w14:paraId="49105A66" w14:textId="2479E6D2" w:rsidR="008B6EE7" w:rsidRPr="00E12604" w:rsidRDefault="008B6EE7" w:rsidP="002943AD">
      <w:pPr>
        <w:ind w:left="540" w:hanging="540"/>
        <w:jc w:val="both"/>
        <w:rPr>
          <w:rFonts w:ascii="Arial" w:hAnsi="Arial" w:cs="Arial"/>
          <w:b/>
          <w:bCs/>
          <w:snapToGrid w:val="0"/>
          <w:color w:val="000000"/>
          <w:sz w:val="18"/>
          <w:szCs w:val="18"/>
          <w:lang w:eastAsia="th-TH"/>
        </w:rPr>
      </w:pPr>
      <w:r w:rsidRPr="00E12604">
        <w:rPr>
          <w:rFonts w:ascii="Arial" w:hAnsi="Arial" w:cs="Arial"/>
          <w:b/>
          <w:bCs/>
          <w:snapToGrid w:val="0"/>
          <w:color w:val="000000"/>
          <w:sz w:val="18"/>
          <w:szCs w:val="18"/>
          <w:lang w:eastAsia="th-TH"/>
        </w:rPr>
        <w:t>15.</w:t>
      </w:r>
      <w:r w:rsidR="006178C2" w:rsidRPr="00E12604">
        <w:rPr>
          <w:rFonts w:ascii="Arial" w:hAnsi="Arial" w:cs="Arial"/>
          <w:b/>
          <w:bCs/>
          <w:snapToGrid w:val="0"/>
          <w:color w:val="000000"/>
          <w:sz w:val="18"/>
          <w:szCs w:val="18"/>
          <w:lang w:eastAsia="th-TH"/>
        </w:rPr>
        <w:t>1</w:t>
      </w:r>
      <w:r w:rsidRPr="00E12604">
        <w:rPr>
          <w:rFonts w:ascii="Arial" w:hAnsi="Arial" w:cs="Arial"/>
          <w:b/>
          <w:bCs/>
          <w:snapToGrid w:val="0"/>
          <w:color w:val="000000"/>
          <w:sz w:val="18"/>
          <w:szCs w:val="18"/>
          <w:lang w:eastAsia="th-TH"/>
        </w:rPr>
        <w:tab/>
        <w:t>Movements of investments</w:t>
      </w:r>
    </w:p>
    <w:p w14:paraId="1368E9BA" w14:textId="77777777" w:rsidR="008B6EE7" w:rsidRPr="00E12604" w:rsidRDefault="008B6EE7" w:rsidP="002943AD">
      <w:pPr>
        <w:ind w:left="540"/>
        <w:jc w:val="both"/>
        <w:rPr>
          <w:rFonts w:ascii="Arial" w:hAnsi="Arial" w:cs="Arial"/>
          <w:bCs/>
          <w:snapToGrid w:val="0"/>
          <w:color w:val="000000"/>
          <w:sz w:val="14"/>
          <w:szCs w:val="14"/>
          <w:lang w:eastAsia="th-TH"/>
        </w:rPr>
      </w:pPr>
    </w:p>
    <w:p w14:paraId="3ADB42E9" w14:textId="77777777" w:rsidR="008B6EE7" w:rsidRPr="00E12604" w:rsidRDefault="008B6EE7" w:rsidP="002943AD">
      <w:pPr>
        <w:ind w:left="540"/>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Investments in subsidiaries</w:t>
      </w:r>
    </w:p>
    <w:p w14:paraId="08A2C348" w14:textId="77777777" w:rsidR="008B6EE7" w:rsidRPr="00E12604" w:rsidRDefault="008B6EE7" w:rsidP="002943AD">
      <w:pPr>
        <w:ind w:left="540"/>
        <w:jc w:val="both"/>
        <w:rPr>
          <w:rFonts w:ascii="Arial" w:hAnsi="Arial" w:cs="Arial"/>
          <w:bCs/>
          <w:snapToGrid w:val="0"/>
          <w:color w:val="000000"/>
          <w:sz w:val="14"/>
          <w:szCs w:val="14"/>
          <w:lang w:eastAsia="th-TH"/>
        </w:rPr>
      </w:pPr>
    </w:p>
    <w:p w14:paraId="672A6471" w14:textId="413903DD" w:rsidR="008B6EE7" w:rsidRPr="00E12604" w:rsidRDefault="008B6EE7" w:rsidP="002943AD">
      <w:pPr>
        <w:ind w:left="540"/>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 xml:space="preserve">Movements of investments in subsidiaries for the years ended 30 September 2025 </w:t>
      </w:r>
      <w:r w:rsidR="003633F3" w:rsidRPr="00E12604">
        <w:rPr>
          <w:rFonts w:ascii="Arial" w:hAnsi="Arial" w:cs="Arial"/>
          <w:bCs/>
          <w:snapToGrid w:val="0"/>
          <w:color w:val="000000"/>
          <w:sz w:val="18"/>
          <w:szCs w:val="18"/>
          <w:lang w:eastAsia="th-TH"/>
        </w:rPr>
        <w:t>were</w:t>
      </w:r>
      <w:r w:rsidRPr="00E12604">
        <w:rPr>
          <w:rFonts w:ascii="Arial" w:hAnsi="Arial" w:cs="Arial"/>
          <w:bCs/>
          <w:snapToGrid w:val="0"/>
          <w:color w:val="000000"/>
          <w:sz w:val="18"/>
          <w:szCs w:val="18"/>
          <w:lang w:eastAsia="th-TH"/>
        </w:rPr>
        <w:t xml:space="preserve"> as follows</w:t>
      </w:r>
      <w:r w:rsidR="003633F3" w:rsidRPr="00E12604">
        <w:rPr>
          <w:rFonts w:ascii="Arial" w:hAnsi="Arial" w:cs="Arial"/>
          <w:bCs/>
          <w:snapToGrid w:val="0"/>
          <w:color w:val="000000"/>
          <w:sz w:val="18"/>
          <w:szCs w:val="18"/>
          <w:lang w:eastAsia="th-TH"/>
        </w:rPr>
        <w:t>:</w:t>
      </w:r>
    </w:p>
    <w:p w14:paraId="605C213C" w14:textId="77777777" w:rsidR="008B6EE7" w:rsidRPr="00E12604" w:rsidRDefault="008B6EE7" w:rsidP="002943AD">
      <w:pPr>
        <w:ind w:left="540"/>
        <w:jc w:val="both"/>
        <w:rPr>
          <w:rFonts w:ascii="Arial" w:hAnsi="Arial" w:cs="Arial"/>
          <w:bCs/>
          <w:snapToGrid w:val="0"/>
          <w:color w:val="000000"/>
          <w:sz w:val="14"/>
          <w:szCs w:val="14"/>
          <w:lang w:eastAsia="th-TH"/>
        </w:rPr>
      </w:pPr>
    </w:p>
    <w:tbl>
      <w:tblPr>
        <w:tblW w:w="9576" w:type="dxa"/>
        <w:tblLook w:val="04A0" w:firstRow="1" w:lastRow="0" w:firstColumn="1" w:lastColumn="0" w:noHBand="0" w:noVBand="1"/>
      </w:tblPr>
      <w:tblGrid>
        <w:gridCol w:w="7733"/>
        <w:gridCol w:w="1843"/>
      </w:tblGrid>
      <w:tr w:rsidR="008B6EE7" w:rsidRPr="00E12604" w14:paraId="6DC217D0" w14:textId="77777777" w:rsidTr="000E21E8">
        <w:tc>
          <w:tcPr>
            <w:tcW w:w="7733" w:type="dxa"/>
          </w:tcPr>
          <w:p w14:paraId="4973E100" w14:textId="77777777" w:rsidR="008B6EE7" w:rsidRPr="00E12604" w:rsidRDefault="008B6EE7" w:rsidP="002943AD">
            <w:pPr>
              <w:ind w:left="540"/>
              <w:jc w:val="both"/>
              <w:rPr>
                <w:rFonts w:ascii="Arial" w:hAnsi="Arial" w:cs="Arial"/>
                <w:bCs/>
                <w:snapToGrid w:val="0"/>
                <w:color w:val="000000"/>
                <w:sz w:val="18"/>
                <w:szCs w:val="18"/>
                <w:lang w:eastAsia="th-TH"/>
              </w:rPr>
            </w:pPr>
          </w:p>
        </w:tc>
        <w:tc>
          <w:tcPr>
            <w:tcW w:w="1843" w:type="dxa"/>
            <w:tcBorders>
              <w:bottom w:val="single" w:sz="4" w:space="0" w:color="auto"/>
            </w:tcBorders>
          </w:tcPr>
          <w:p w14:paraId="7D8B8D8B" w14:textId="77777777" w:rsidR="008B6EE7" w:rsidRPr="00E12604" w:rsidRDefault="008B6EE7" w:rsidP="008B6EE7">
            <w:pPr>
              <w:ind w:right="-72"/>
              <w:jc w:val="right"/>
              <w:rPr>
                <w:rFonts w:ascii="Arial" w:eastAsia="Arial Unicode MS" w:hAnsi="Arial" w:cs="Arial"/>
                <w:b/>
                <w:bCs/>
                <w:color w:val="000000"/>
                <w:spacing w:val="-4"/>
                <w:sz w:val="18"/>
                <w:szCs w:val="18"/>
              </w:rPr>
            </w:pPr>
            <w:r w:rsidRPr="00E12604">
              <w:rPr>
                <w:rFonts w:ascii="Arial" w:eastAsia="Arial Unicode MS" w:hAnsi="Arial" w:cs="Arial"/>
                <w:b/>
                <w:bCs/>
                <w:color w:val="000000"/>
                <w:spacing w:val="-4"/>
                <w:sz w:val="18"/>
                <w:szCs w:val="18"/>
              </w:rPr>
              <w:t>Separate financial information</w:t>
            </w:r>
          </w:p>
        </w:tc>
      </w:tr>
      <w:tr w:rsidR="008B6EE7" w:rsidRPr="00E12604" w14:paraId="5E02571F" w14:textId="77777777" w:rsidTr="000E21E8">
        <w:tc>
          <w:tcPr>
            <w:tcW w:w="7733" w:type="dxa"/>
          </w:tcPr>
          <w:p w14:paraId="4A186C64" w14:textId="77777777" w:rsidR="008B6EE7" w:rsidRPr="00E12604" w:rsidRDefault="008B6EE7" w:rsidP="002943AD">
            <w:pPr>
              <w:ind w:left="540"/>
              <w:jc w:val="both"/>
              <w:rPr>
                <w:rFonts w:ascii="Arial" w:hAnsi="Arial" w:cs="Arial"/>
                <w:bCs/>
                <w:snapToGrid w:val="0"/>
                <w:color w:val="000000"/>
                <w:sz w:val="18"/>
                <w:szCs w:val="18"/>
                <w:lang w:eastAsia="th-TH"/>
              </w:rPr>
            </w:pPr>
          </w:p>
        </w:tc>
        <w:tc>
          <w:tcPr>
            <w:tcW w:w="1843" w:type="dxa"/>
            <w:tcBorders>
              <w:top w:val="single" w:sz="4" w:space="0" w:color="auto"/>
              <w:bottom w:val="single" w:sz="4" w:space="0" w:color="auto"/>
            </w:tcBorders>
          </w:tcPr>
          <w:p w14:paraId="26030C79" w14:textId="77777777" w:rsidR="008B6EE7" w:rsidRPr="00E12604" w:rsidRDefault="008B6EE7" w:rsidP="008B6EE7">
            <w:pPr>
              <w:ind w:right="-72"/>
              <w:jc w:val="right"/>
              <w:rPr>
                <w:rFonts w:ascii="Arial" w:eastAsia="Arial Unicode MS" w:hAnsi="Arial" w:cs="Arial"/>
                <w:b/>
                <w:bCs/>
                <w:color w:val="000000"/>
                <w:spacing w:val="-4"/>
                <w:sz w:val="18"/>
                <w:szCs w:val="18"/>
              </w:rPr>
            </w:pPr>
            <w:r w:rsidRPr="00E12604">
              <w:rPr>
                <w:rFonts w:ascii="Arial" w:eastAsia="Arial Unicode MS" w:hAnsi="Arial" w:cs="Arial"/>
                <w:b/>
                <w:bCs/>
                <w:color w:val="000000"/>
                <w:spacing w:val="-4"/>
                <w:sz w:val="18"/>
                <w:szCs w:val="18"/>
              </w:rPr>
              <w:t>Investment in cost method</w:t>
            </w:r>
          </w:p>
        </w:tc>
      </w:tr>
      <w:tr w:rsidR="008B6EE7" w:rsidRPr="00E12604" w14:paraId="09D465EB" w14:textId="77777777" w:rsidTr="000E21E8">
        <w:tc>
          <w:tcPr>
            <w:tcW w:w="7733" w:type="dxa"/>
          </w:tcPr>
          <w:p w14:paraId="3AF89109" w14:textId="77777777" w:rsidR="008B6EE7" w:rsidRPr="00E12604" w:rsidRDefault="008B6EE7" w:rsidP="002943AD">
            <w:pPr>
              <w:ind w:left="540"/>
              <w:jc w:val="both"/>
              <w:rPr>
                <w:rFonts w:ascii="Arial" w:hAnsi="Arial" w:cs="Arial"/>
                <w:bCs/>
                <w:snapToGrid w:val="0"/>
                <w:color w:val="000000"/>
                <w:sz w:val="18"/>
                <w:szCs w:val="18"/>
                <w:lang w:eastAsia="th-TH"/>
              </w:rPr>
            </w:pPr>
          </w:p>
        </w:tc>
        <w:tc>
          <w:tcPr>
            <w:tcW w:w="1843" w:type="dxa"/>
          </w:tcPr>
          <w:p w14:paraId="6CE0DEE8" w14:textId="77777777" w:rsidR="008B6EE7" w:rsidRPr="00E12604" w:rsidRDefault="008B6EE7" w:rsidP="008B6EE7">
            <w:pPr>
              <w:ind w:right="-72"/>
              <w:jc w:val="right"/>
              <w:rPr>
                <w:rFonts w:ascii="Arial" w:eastAsia="Arial Unicode MS" w:hAnsi="Arial" w:cs="Arial"/>
                <w:b/>
                <w:bCs/>
                <w:color w:val="000000"/>
                <w:spacing w:val="-4"/>
                <w:sz w:val="18"/>
                <w:szCs w:val="18"/>
              </w:rPr>
            </w:pPr>
            <w:r w:rsidRPr="00E12604">
              <w:rPr>
                <w:rFonts w:ascii="Arial" w:eastAsia="Arial Unicode MS" w:hAnsi="Arial" w:cs="Arial"/>
                <w:b/>
                <w:bCs/>
                <w:color w:val="000000"/>
                <w:spacing w:val="-4"/>
                <w:sz w:val="18"/>
                <w:szCs w:val="18"/>
              </w:rPr>
              <w:t>2025</w:t>
            </w:r>
          </w:p>
        </w:tc>
      </w:tr>
      <w:tr w:rsidR="00AE0AA5" w:rsidRPr="00E12604" w14:paraId="1B7DE385" w14:textId="77777777" w:rsidTr="000E21E8">
        <w:tc>
          <w:tcPr>
            <w:tcW w:w="7733" w:type="dxa"/>
          </w:tcPr>
          <w:p w14:paraId="433A5386" w14:textId="77777777" w:rsidR="00AE0AA5" w:rsidRPr="00E12604" w:rsidRDefault="00AE0AA5" w:rsidP="002943AD">
            <w:pPr>
              <w:ind w:left="540"/>
              <w:jc w:val="both"/>
              <w:rPr>
                <w:rFonts w:ascii="Arial" w:hAnsi="Arial" w:cs="Arial"/>
                <w:bCs/>
                <w:snapToGrid w:val="0"/>
                <w:color w:val="000000"/>
                <w:sz w:val="18"/>
                <w:szCs w:val="18"/>
                <w:lang w:eastAsia="th-TH"/>
              </w:rPr>
            </w:pPr>
          </w:p>
        </w:tc>
        <w:tc>
          <w:tcPr>
            <w:tcW w:w="1843" w:type="dxa"/>
          </w:tcPr>
          <w:p w14:paraId="2FA30184" w14:textId="1DE2C51E" w:rsidR="00AE0AA5" w:rsidRPr="00E12604" w:rsidRDefault="00AE0AA5" w:rsidP="008B6EE7">
            <w:pPr>
              <w:ind w:right="-72"/>
              <w:jc w:val="right"/>
              <w:rPr>
                <w:rFonts w:ascii="Arial" w:eastAsia="Arial Unicode MS" w:hAnsi="Arial" w:cs="Arial"/>
                <w:b/>
                <w:bCs/>
                <w:color w:val="000000"/>
                <w:spacing w:val="-4"/>
                <w:sz w:val="18"/>
                <w:szCs w:val="18"/>
              </w:rPr>
            </w:pPr>
            <w:r w:rsidRPr="00E12604">
              <w:rPr>
                <w:rFonts w:ascii="Arial" w:eastAsia="Arial Unicode MS" w:hAnsi="Arial" w:cs="Arial"/>
                <w:b/>
                <w:bCs/>
                <w:color w:val="000000"/>
                <w:spacing w:val="-4"/>
                <w:sz w:val="18"/>
                <w:szCs w:val="18"/>
              </w:rPr>
              <w:t>Baht</w:t>
            </w:r>
          </w:p>
        </w:tc>
      </w:tr>
      <w:tr w:rsidR="008B6EE7" w:rsidRPr="00E12604" w14:paraId="05A354A4" w14:textId="77777777" w:rsidTr="000E21E8">
        <w:tc>
          <w:tcPr>
            <w:tcW w:w="7733" w:type="dxa"/>
          </w:tcPr>
          <w:p w14:paraId="3D5C70E8" w14:textId="77777777" w:rsidR="008B6EE7" w:rsidRPr="00E12604" w:rsidRDefault="008B6EE7" w:rsidP="002943AD">
            <w:pPr>
              <w:ind w:left="540"/>
              <w:jc w:val="both"/>
              <w:rPr>
                <w:rFonts w:ascii="Arial" w:hAnsi="Arial" w:cs="Arial"/>
                <w:bCs/>
                <w:snapToGrid w:val="0"/>
                <w:color w:val="000000"/>
                <w:sz w:val="8"/>
                <w:szCs w:val="8"/>
                <w:lang w:eastAsia="th-TH"/>
              </w:rPr>
            </w:pPr>
          </w:p>
        </w:tc>
        <w:tc>
          <w:tcPr>
            <w:tcW w:w="1843" w:type="dxa"/>
            <w:tcBorders>
              <w:top w:val="single" w:sz="4" w:space="0" w:color="auto"/>
            </w:tcBorders>
            <w:vAlign w:val="center"/>
          </w:tcPr>
          <w:p w14:paraId="1E64371F" w14:textId="77777777" w:rsidR="008B6EE7" w:rsidRPr="00E12604" w:rsidRDefault="008B6EE7" w:rsidP="008B6EE7">
            <w:pPr>
              <w:jc w:val="both"/>
              <w:rPr>
                <w:rFonts w:ascii="Arial" w:hAnsi="Arial" w:cs="Arial"/>
                <w:bCs/>
                <w:snapToGrid w:val="0"/>
                <w:color w:val="000000"/>
                <w:sz w:val="8"/>
                <w:szCs w:val="8"/>
                <w:lang w:eastAsia="th-TH"/>
              </w:rPr>
            </w:pPr>
          </w:p>
        </w:tc>
      </w:tr>
      <w:tr w:rsidR="00AE0AA5" w:rsidRPr="00E12604" w14:paraId="142448BA" w14:textId="77777777" w:rsidTr="000E21E8">
        <w:tc>
          <w:tcPr>
            <w:tcW w:w="7733" w:type="dxa"/>
          </w:tcPr>
          <w:p w14:paraId="65F2C9C7" w14:textId="77777777" w:rsidR="00AE0AA5" w:rsidRPr="00E12604" w:rsidRDefault="00AE0AA5" w:rsidP="002943AD">
            <w:pPr>
              <w:ind w:left="540"/>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Opening net book amount</w:t>
            </w:r>
          </w:p>
        </w:tc>
        <w:tc>
          <w:tcPr>
            <w:tcW w:w="1843" w:type="dxa"/>
            <w:vAlign w:val="center"/>
          </w:tcPr>
          <w:p w14:paraId="2E33CBF5" w14:textId="5E4FA2FB" w:rsidR="00AE0AA5" w:rsidRPr="00E12604" w:rsidRDefault="00AE0AA5" w:rsidP="00AE0AA5">
            <w:pPr>
              <w:ind w:right="-72"/>
              <w:jc w:val="right"/>
              <w:rPr>
                <w:rFonts w:ascii="Arial" w:hAnsi="Arial" w:cs="Arial"/>
                <w:color w:val="000000"/>
                <w:sz w:val="18"/>
                <w:szCs w:val="18"/>
              </w:rPr>
            </w:pPr>
            <w:r w:rsidRPr="00E12604">
              <w:rPr>
                <w:rFonts w:ascii="Arial" w:hAnsi="Arial" w:cs="Arial"/>
                <w:color w:val="000000"/>
                <w:sz w:val="18"/>
                <w:szCs w:val="18"/>
              </w:rPr>
              <w:t>20,049,230</w:t>
            </w:r>
          </w:p>
        </w:tc>
      </w:tr>
      <w:tr w:rsidR="00AE0AA5" w:rsidRPr="00E12604" w14:paraId="4EF9C78E" w14:textId="77777777" w:rsidTr="000E21E8">
        <w:tc>
          <w:tcPr>
            <w:tcW w:w="7733" w:type="dxa"/>
          </w:tcPr>
          <w:p w14:paraId="4F06CF6D" w14:textId="2F87685E" w:rsidR="00AE0AA5" w:rsidRPr="00E12604" w:rsidRDefault="00AE0AA5" w:rsidP="002943AD">
            <w:pPr>
              <w:ind w:left="540"/>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u w:val="single"/>
                <w:lang w:eastAsia="th-TH"/>
              </w:rPr>
              <w:t>Less</w:t>
            </w:r>
            <w:r w:rsidRPr="00E12604">
              <w:rPr>
                <w:rFonts w:ascii="Arial" w:hAnsi="Arial" w:cs="Arial"/>
                <w:bCs/>
                <w:snapToGrid w:val="0"/>
                <w:color w:val="000000"/>
                <w:sz w:val="18"/>
                <w:szCs w:val="18"/>
                <w:lang w:eastAsia="th-TH"/>
              </w:rPr>
              <w:t xml:space="preserve"> </w:t>
            </w:r>
            <w:r w:rsidR="000E21E8">
              <w:rPr>
                <w:rFonts w:ascii="Arial" w:hAnsi="Arial" w:cs="Arial"/>
                <w:bCs/>
                <w:snapToGrid w:val="0"/>
                <w:color w:val="000000"/>
                <w:sz w:val="18"/>
                <w:szCs w:val="18"/>
                <w:lang w:eastAsia="th-TH"/>
              </w:rPr>
              <w:t xml:space="preserve"> </w:t>
            </w:r>
            <w:r w:rsidRPr="00E12604">
              <w:rPr>
                <w:rFonts w:ascii="Arial" w:hAnsi="Arial" w:cs="Arial"/>
                <w:bCs/>
                <w:snapToGrid w:val="0"/>
                <w:color w:val="000000"/>
                <w:sz w:val="18"/>
                <w:szCs w:val="18"/>
                <w:lang w:eastAsia="th-TH"/>
              </w:rPr>
              <w:t>Allowance for impairment in investments in subsidiary</w:t>
            </w:r>
          </w:p>
        </w:tc>
        <w:tc>
          <w:tcPr>
            <w:tcW w:w="1843" w:type="dxa"/>
            <w:tcBorders>
              <w:bottom w:val="single" w:sz="4" w:space="0" w:color="auto"/>
            </w:tcBorders>
            <w:vAlign w:val="center"/>
          </w:tcPr>
          <w:p w14:paraId="535069DB" w14:textId="4A6A4246" w:rsidR="00AE0AA5" w:rsidRPr="00E12604" w:rsidRDefault="00443EC4" w:rsidP="00AE0AA5">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9,999,300</w:t>
            </w:r>
            <w:r w:rsidRPr="00E12604">
              <w:rPr>
                <w:rFonts w:ascii="Arial" w:hAnsi="Arial" w:cs="Arial"/>
                <w:color w:val="000000"/>
                <w:sz w:val="18"/>
                <w:szCs w:val="18"/>
                <w:cs/>
              </w:rPr>
              <w:t>)</w:t>
            </w:r>
          </w:p>
        </w:tc>
      </w:tr>
      <w:tr w:rsidR="00AE0AA5" w:rsidRPr="00E12604" w14:paraId="12C305AB" w14:textId="77777777" w:rsidTr="000E21E8">
        <w:tc>
          <w:tcPr>
            <w:tcW w:w="7733" w:type="dxa"/>
          </w:tcPr>
          <w:p w14:paraId="5F6979FC" w14:textId="77777777" w:rsidR="00AE0AA5" w:rsidRPr="00E12604" w:rsidRDefault="00AE0AA5" w:rsidP="002943AD">
            <w:pPr>
              <w:ind w:left="540"/>
              <w:jc w:val="both"/>
              <w:rPr>
                <w:rFonts w:ascii="Arial" w:hAnsi="Arial" w:cs="Arial"/>
                <w:bCs/>
                <w:snapToGrid w:val="0"/>
                <w:color w:val="000000"/>
                <w:sz w:val="8"/>
                <w:szCs w:val="8"/>
                <w:lang w:eastAsia="th-TH"/>
              </w:rPr>
            </w:pPr>
          </w:p>
        </w:tc>
        <w:tc>
          <w:tcPr>
            <w:tcW w:w="1843" w:type="dxa"/>
            <w:tcBorders>
              <w:top w:val="single" w:sz="4" w:space="0" w:color="auto"/>
            </w:tcBorders>
            <w:vAlign w:val="center"/>
          </w:tcPr>
          <w:p w14:paraId="6C79ABDC" w14:textId="77777777" w:rsidR="00AE0AA5" w:rsidRPr="00E12604" w:rsidRDefault="00AE0AA5" w:rsidP="00AE0AA5">
            <w:pPr>
              <w:ind w:right="-72"/>
              <w:jc w:val="right"/>
              <w:rPr>
                <w:rFonts w:ascii="Arial" w:hAnsi="Arial" w:cs="Arial"/>
                <w:color w:val="000000"/>
                <w:sz w:val="8"/>
                <w:szCs w:val="8"/>
              </w:rPr>
            </w:pPr>
          </w:p>
        </w:tc>
      </w:tr>
      <w:tr w:rsidR="00AE0AA5" w:rsidRPr="00E12604" w14:paraId="098583C4" w14:textId="77777777" w:rsidTr="000E21E8">
        <w:tc>
          <w:tcPr>
            <w:tcW w:w="7733" w:type="dxa"/>
          </w:tcPr>
          <w:p w14:paraId="5EBD3694" w14:textId="77777777" w:rsidR="00AE0AA5" w:rsidRPr="00E12604" w:rsidRDefault="00AE0AA5" w:rsidP="002943AD">
            <w:pPr>
              <w:ind w:left="540"/>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Closing net book amount</w:t>
            </w:r>
          </w:p>
        </w:tc>
        <w:tc>
          <w:tcPr>
            <w:tcW w:w="1843" w:type="dxa"/>
            <w:tcBorders>
              <w:bottom w:val="single" w:sz="4" w:space="0" w:color="auto"/>
            </w:tcBorders>
            <w:vAlign w:val="center"/>
          </w:tcPr>
          <w:p w14:paraId="1BE3B438" w14:textId="4C17E0EE" w:rsidR="00AE0AA5" w:rsidRPr="00E12604" w:rsidRDefault="0018461D" w:rsidP="00AE0AA5">
            <w:pPr>
              <w:ind w:right="-72"/>
              <w:jc w:val="right"/>
              <w:rPr>
                <w:rFonts w:ascii="Arial" w:hAnsi="Arial" w:cs="Arial"/>
                <w:color w:val="000000"/>
                <w:sz w:val="18"/>
                <w:szCs w:val="18"/>
              </w:rPr>
            </w:pPr>
            <w:r w:rsidRPr="00E12604">
              <w:rPr>
                <w:rFonts w:ascii="Arial" w:hAnsi="Arial" w:cs="Arial"/>
                <w:color w:val="000000"/>
                <w:sz w:val="18"/>
                <w:szCs w:val="18"/>
              </w:rPr>
              <w:t>10,049,930</w:t>
            </w:r>
          </w:p>
        </w:tc>
      </w:tr>
    </w:tbl>
    <w:p w14:paraId="0FEC11D5" w14:textId="33167B01" w:rsidR="007C148F" w:rsidRPr="00E12604" w:rsidRDefault="007C148F" w:rsidP="002943AD">
      <w:pPr>
        <w:ind w:left="540"/>
        <w:jc w:val="both"/>
        <w:rPr>
          <w:rFonts w:ascii="Arial" w:hAnsi="Arial" w:cs="Arial"/>
          <w:bCs/>
          <w:snapToGrid w:val="0"/>
          <w:color w:val="000000"/>
          <w:sz w:val="14"/>
          <w:szCs w:val="14"/>
          <w:lang w:eastAsia="th-TH"/>
        </w:rPr>
      </w:pPr>
    </w:p>
    <w:p w14:paraId="41BF378B" w14:textId="77777777" w:rsidR="00365381" w:rsidRPr="00E12604" w:rsidRDefault="00365381" w:rsidP="002943AD">
      <w:pPr>
        <w:ind w:left="540"/>
        <w:jc w:val="both"/>
        <w:rPr>
          <w:rFonts w:ascii="Arial" w:hAnsi="Arial" w:cs="Arial"/>
          <w:b/>
          <w:snapToGrid w:val="0"/>
          <w:color w:val="000000"/>
          <w:sz w:val="18"/>
          <w:szCs w:val="18"/>
          <w:lang w:eastAsia="th-TH"/>
        </w:rPr>
      </w:pPr>
      <w:r w:rsidRPr="00E12604">
        <w:rPr>
          <w:rFonts w:ascii="Arial" w:hAnsi="Arial" w:cs="Arial"/>
          <w:b/>
          <w:snapToGrid w:val="0"/>
          <w:color w:val="000000"/>
          <w:sz w:val="18"/>
          <w:szCs w:val="18"/>
          <w:lang w:eastAsia="th-TH"/>
        </w:rPr>
        <w:t>Kin No Hoshi Engineering Company Limited</w:t>
      </w:r>
    </w:p>
    <w:p w14:paraId="5FCEF48C" w14:textId="77777777" w:rsidR="00365381" w:rsidRPr="000E21E8" w:rsidRDefault="00365381" w:rsidP="002943AD">
      <w:pPr>
        <w:ind w:left="540"/>
        <w:jc w:val="both"/>
        <w:rPr>
          <w:rFonts w:ascii="Arial" w:hAnsi="Arial" w:cs="Arial"/>
          <w:bCs/>
          <w:snapToGrid w:val="0"/>
          <w:color w:val="000000"/>
          <w:sz w:val="14"/>
          <w:szCs w:val="14"/>
          <w:lang w:eastAsia="th-TH"/>
        </w:rPr>
      </w:pPr>
    </w:p>
    <w:p w14:paraId="20E4272A" w14:textId="6ACEA922" w:rsidR="00EE23EB" w:rsidRPr="00EE23EB" w:rsidRDefault="00EE23EB" w:rsidP="00EE23EB">
      <w:pPr>
        <w:ind w:left="540"/>
        <w:jc w:val="both"/>
        <w:rPr>
          <w:rFonts w:ascii="Arial" w:hAnsi="Arial" w:cs="Arial"/>
          <w:bCs/>
          <w:snapToGrid w:val="0"/>
          <w:color w:val="000000"/>
          <w:sz w:val="18"/>
          <w:szCs w:val="18"/>
          <w:lang w:eastAsia="th-TH"/>
        </w:rPr>
      </w:pPr>
      <w:r w:rsidRPr="00EE23EB">
        <w:rPr>
          <w:rFonts w:ascii="Arial" w:hAnsi="Arial" w:cs="Arial"/>
          <w:bCs/>
          <w:snapToGrid w:val="0"/>
          <w:color w:val="000000"/>
          <w:sz w:val="18"/>
          <w:szCs w:val="18"/>
          <w:lang w:eastAsia="th-TH"/>
        </w:rPr>
        <w:t>On 13 August 2025, at the Extraordinary General Meeting of Shareholders of the Company, the appointment of a liquidator for Kin No Hoshi Engineering Company Limited, a subsidiary directly held by the Company, was approved, effective 30 September 2025.</w:t>
      </w:r>
    </w:p>
    <w:p w14:paraId="76B0529E" w14:textId="77777777" w:rsidR="00EE23EB" w:rsidRPr="000E21E8" w:rsidRDefault="00EE23EB" w:rsidP="00EE23EB">
      <w:pPr>
        <w:ind w:left="540"/>
        <w:jc w:val="both"/>
        <w:rPr>
          <w:rFonts w:ascii="Arial" w:hAnsi="Arial" w:cs="Arial"/>
          <w:bCs/>
          <w:snapToGrid w:val="0"/>
          <w:color w:val="000000"/>
          <w:sz w:val="14"/>
          <w:szCs w:val="14"/>
          <w:lang w:eastAsia="th-TH"/>
        </w:rPr>
      </w:pPr>
    </w:p>
    <w:p w14:paraId="1ADFCAD7" w14:textId="6BBF2E9A" w:rsidR="00FF43FA" w:rsidRPr="00EE23EB" w:rsidRDefault="00EE23EB" w:rsidP="00EE23EB">
      <w:pPr>
        <w:ind w:left="540"/>
        <w:jc w:val="both"/>
        <w:rPr>
          <w:rFonts w:ascii="Arial" w:hAnsi="Arial" w:cs="Arial"/>
          <w:bCs/>
          <w:snapToGrid w:val="0"/>
          <w:color w:val="000000"/>
          <w:sz w:val="18"/>
          <w:szCs w:val="18"/>
          <w:lang w:eastAsia="th-TH"/>
        </w:rPr>
      </w:pPr>
      <w:r w:rsidRPr="00EE23EB">
        <w:rPr>
          <w:rFonts w:ascii="Arial" w:hAnsi="Arial" w:cs="Arial"/>
          <w:bCs/>
          <w:snapToGrid w:val="0"/>
          <w:color w:val="000000"/>
          <w:sz w:val="18"/>
          <w:szCs w:val="18"/>
          <w:lang w:eastAsia="th-TH"/>
        </w:rPr>
        <w:t>During the reporting period, the Company recognized an impairment loss of Baht 9.99 million on its investment in Kin No Hoshi Engineering Company Limited, a subsidiary engaged in the manufacturing, repair, and modification of metal molds and equipment for producing inner and outer rubber for motorcycles and automotive rubber parts (FY2024: There is no losses on impairment of investment in subsidiary). As the subsidiary has no further operational plans, with remaining activities limited to the disposal of operating assets and the settlement of accounts receivable, accounts payable, and tax obligations, management assessed the expected recoverable amount of the investment. The expected recoverable amount was lower than the carrying amount, and accordingly, the Company recognized an impairment loss on its investment in the subsidiary.</w:t>
      </w:r>
    </w:p>
    <w:p w14:paraId="73A94611" w14:textId="77777777" w:rsidR="00EE23EB" w:rsidRPr="00E12604" w:rsidRDefault="00EE23EB" w:rsidP="000E21E8">
      <w:pPr>
        <w:jc w:val="both"/>
        <w:rPr>
          <w:rFonts w:ascii="Arial" w:hAnsi="Arial" w:cs="Arial"/>
          <w:bCs/>
          <w:snapToGrid w:val="0"/>
          <w:color w:val="000000"/>
          <w:sz w:val="14"/>
          <w:szCs w:val="14"/>
          <w:lang w:eastAsia="th-TH"/>
        </w:rPr>
      </w:pPr>
    </w:p>
    <w:p w14:paraId="73147C28" w14:textId="77777777" w:rsidR="002943AD" w:rsidRPr="00E12604" w:rsidRDefault="002943AD" w:rsidP="000E21E8">
      <w:pPr>
        <w:jc w:val="both"/>
        <w:rPr>
          <w:rFonts w:ascii="Arial" w:hAnsi="Arial" w:cs="Arial"/>
          <w:bCs/>
          <w:snapToGrid w:val="0"/>
          <w:color w:val="000000"/>
          <w:sz w:val="14"/>
          <w:szCs w:val="14"/>
          <w:lang w:eastAsia="th-TH"/>
        </w:rPr>
      </w:pPr>
    </w:p>
    <w:tbl>
      <w:tblPr>
        <w:tblW w:w="9461" w:type="dxa"/>
        <w:tblInd w:w="108" w:type="dxa"/>
        <w:tblLook w:val="04A0" w:firstRow="1" w:lastRow="0" w:firstColumn="1" w:lastColumn="0" w:noHBand="0" w:noVBand="1"/>
      </w:tblPr>
      <w:tblGrid>
        <w:gridCol w:w="9461"/>
      </w:tblGrid>
      <w:tr w:rsidR="00263CB2" w:rsidRPr="00E12604" w14:paraId="2A6A65BE" w14:textId="77777777" w:rsidTr="00AF1B49">
        <w:trPr>
          <w:trHeight w:val="386"/>
        </w:trPr>
        <w:tc>
          <w:tcPr>
            <w:tcW w:w="9461" w:type="dxa"/>
            <w:vAlign w:val="center"/>
          </w:tcPr>
          <w:p w14:paraId="6B0142BE" w14:textId="70FAD9D6" w:rsidR="00263CB2" w:rsidRPr="00E12604" w:rsidRDefault="002943AD"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br w:type="page"/>
            </w:r>
            <w:r w:rsidR="007854CC" w:rsidRPr="00E12604">
              <w:rPr>
                <w:rFonts w:ascii="Arial" w:hAnsi="Arial" w:cs="Arial"/>
                <w:b/>
                <w:bCs/>
                <w:color w:val="000000"/>
                <w:sz w:val="18"/>
                <w:szCs w:val="18"/>
                <w:lang w:eastAsia="th-TH"/>
              </w:rPr>
              <w:t>1</w:t>
            </w:r>
            <w:r w:rsidR="003B32ED" w:rsidRPr="00E12604">
              <w:rPr>
                <w:rFonts w:ascii="Arial" w:hAnsi="Arial" w:cs="Arial"/>
                <w:b/>
                <w:bCs/>
                <w:color w:val="000000"/>
                <w:sz w:val="18"/>
                <w:szCs w:val="18"/>
                <w:lang w:eastAsia="th-TH"/>
              </w:rPr>
              <w:t>6</w:t>
            </w:r>
            <w:r w:rsidR="00263CB2" w:rsidRPr="00E12604">
              <w:rPr>
                <w:rFonts w:ascii="Arial" w:hAnsi="Arial" w:cs="Arial"/>
                <w:b/>
                <w:bCs/>
                <w:color w:val="000000"/>
                <w:sz w:val="18"/>
                <w:szCs w:val="18"/>
                <w:lang w:eastAsia="th-TH"/>
              </w:rPr>
              <w:tab/>
              <w:t xml:space="preserve">Investment </w:t>
            </w:r>
            <w:r w:rsidR="000661B1" w:rsidRPr="00E12604">
              <w:rPr>
                <w:rFonts w:ascii="Arial" w:hAnsi="Arial" w:cs="Arial"/>
                <w:b/>
                <w:bCs/>
                <w:color w:val="000000"/>
                <w:sz w:val="18"/>
                <w:szCs w:val="18"/>
                <w:lang w:eastAsia="th-TH"/>
              </w:rPr>
              <w:t>properties</w:t>
            </w:r>
            <w:r w:rsidR="00263CB2" w:rsidRPr="00E12604">
              <w:rPr>
                <w:rFonts w:ascii="Arial" w:hAnsi="Arial" w:cs="Arial"/>
                <w:b/>
                <w:bCs/>
                <w:color w:val="000000"/>
                <w:sz w:val="18"/>
                <w:szCs w:val="18"/>
                <w:lang w:eastAsia="th-TH"/>
              </w:rPr>
              <w:t>, net</w:t>
            </w:r>
          </w:p>
        </w:tc>
      </w:tr>
    </w:tbl>
    <w:p w14:paraId="4ECDE118" w14:textId="77777777" w:rsidR="00790800" w:rsidRPr="000E21E8" w:rsidRDefault="00790800" w:rsidP="000E21E8">
      <w:pPr>
        <w:jc w:val="both"/>
        <w:rPr>
          <w:rFonts w:ascii="Arial" w:hAnsi="Arial" w:cs="Arial"/>
          <w:bCs/>
          <w:snapToGrid w:val="0"/>
          <w:color w:val="000000"/>
          <w:sz w:val="14"/>
          <w:szCs w:val="14"/>
          <w:lang w:eastAsia="th-TH"/>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92BCF" w:rsidRPr="00E12604" w14:paraId="640D98D5" w14:textId="77777777" w:rsidTr="00AB360D">
        <w:tc>
          <w:tcPr>
            <w:tcW w:w="5130" w:type="dxa"/>
            <w:vAlign w:val="center"/>
          </w:tcPr>
          <w:p w14:paraId="4B4142F7" w14:textId="77777777" w:rsidR="00792BCF" w:rsidRPr="00E12604" w:rsidRDefault="00792BCF" w:rsidP="00995E37">
            <w:pPr>
              <w:ind w:left="-101" w:right="-72"/>
              <w:rPr>
                <w:rFonts w:ascii="Arial" w:hAnsi="Arial" w:cs="Arial"/>
                <w:b/>
                <w:bCs/>
                <w:color w:val="000000"/>
                <w:sz w:val="18"/>
                <w:szCs w:val="18"/>
              </w:rPr>
            </w:pPr>
          </w:p>
        </w:tc>
        <w:tc>
          <w:tcPr>
            <w:tcW w:w="4320" w:type="dxa"/>
            <w:gridSpan w:val="3"/>
            <w:tcBorders>
              <w:bottom w:val="single" w:sz="4" w:space="0" w:color="auto"/>
            </w:tcBorders>
            <w:vAlign w:val="center"/>
          </w:tcPr>
          <w:p w14:paraId="21B2D121" w14:textId="77777777" w:rsidR="00792BCF" w:rsidRPr="00E12604" w:rsidRDefault="00792BCF" w:rsidP="00995E37">
            <w:pPr>
              <w:ind w:right="-72"/>
              <w:jc w:val="center"/>
              <w:rPr>
                <w:rFonts w:ascii="Arial" w:hAnsi="Arial" w:cs="Arial"/>
                <w:color w:val="000000"/>
                <w:sz w:val="18"/>
                <w:szCs w:val="18"/>
              </w:rPr>
            </w:pPr>
            <w:r w:rsidRPr="00E12604">
              <w:rPr>
                <w:rFonts w:ascii="Arial" w:hAnsi="Arial" w:cs="Arial"/>
                <w:b/>
                <w:bCs/>
                <w:color w:val="000000"/>
                <w:sz w:val="18"/>
                <w:szCs w:val="18"/>
              </w:rPr>
              <w:t>Consolidated financial statements</w:t>
            </w:r>
          </w:p>
        </w:tc>
      </w:tr>
      <w:tr w:rsidR="00792BCF" w:rsidRPr="00E12604" w14:paraId="1FDEFC01" w14:textId="77777777" w:rsidTr="00AB360D">
        <w:tc>
          <w:tcPr>
            <w:tcW w:w="5130" w:type="dxa"/>
            <w:vAlign w:val="center"/>
          </w:tcPr>
          <w:p w14:paraId="78AD05E8" w14:textId="77777777" w:rsidR="00792BCF" w:rsidRPr="00E12604" w:rsidRDefault="00792BCF" w:rsidP="00995E37">
            <w:pPr>
              <w:ind w:left="-101" w:right="-72"/>
              <w:rPr>
                <w:rFonts w:ascii="Arial" w:hAnsi="Arial" w:cs="Arial"/>
                <w:b/>
                <w:bCs/>
                <w:color w:val="000000"/>
                <w:sz w:val="18"/>
                <w:szCs w:val="18"/>
              </w:rPr>
            </w:pPr>
          </w:p>
        </w:tc>
        <w:tc>
          <w:tcPr>
            <w:tcW w:w="1440" w:type="dxa"/>
            <w:tcBorders>
              <w:top w:val="single" w:sz="4" w:space="0" w:color="auto"/>
            </w:tcBorders>
            <w:vAlign w:val="center"/>
          </w:tcPr>
          <w:p w14:paraId="20C89004" w14:textId="77777777" w:rsidR="00792BCF" w:rsidRPr="00E12604" w:rsidRDefault="00792BCF" w:rsidP="00995E37">
            <w:pPr>
              <w:ind w:right="-72"/>
              <w:jc w:val="right"/>
              <w:rPr>
                <w:rFonts w:ascii="Arial" w:hAnsi="Arial" w:cs="Arial"/>
                <w:b/>
                <w:bCs/>
                <w:color w:val="000000"/>
                <w:sz w:val="18"/>
                <w:szCs w:val="18"/>
              </w:rPr>
            </w:pPr>
          </w:p>
        </w:tc>
        <w:tc>
          <w:tcPr>
            <w:tcW w:w="1440" w:type="dxa"/>
            <w:tcBorders>
              <w:top w:val="single" w:sz="4" w:space="0" w:color="auto"/>
            </w:tcBorders>
            <w:vAlign w:val="center"/>
          </w:tcPr>
          <w:p w14:paraId="4949B14F"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Building and</w:t>
            </w:r>
          </w:p>
        </w:tc>
        <w:tc>
          <w:tcPr>
            <w:tcW w:w="1440" w:type="dxa"/>
            <w:tcBorders>
              <w:top w:val="single" w:sz="4" w:space="0" w:color="auto"/>
            </w:tcBorders>
            <w:vAlign w:val="center"/>
          </w:tcPr>
          <w:p w14:paraId="2B2404F5"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 </w:t>
            </w:r>
          </w:p>
        </w:tc>
      </w:tr>
      <w:tr w:rsidR="00792BCF" w:rsidRPr="00E12604" w14:paraId="6A0F5104" w14:textId="77777777" w:rsidTr="00AF1B49">
        <w:tc>
          <w:tcPr>
            <w:tcW w:w="5130" w:type="dxa"/>
            <w:vAlign w:val="center"/>
          </w:tcPr>
          <w:p w14:paraId="48767367" w14:textId="77777777" w:rsidR="00792BCF" w:rsidRPr="00E12604" w:rsidRDefault="00792BCF" w:rsidP="00995E37">
            <w:pPr>
              <w:ind w:left="-101" w:right="-72"/>
              <w:rPr>
                <w:rFonts w:ascii="Arial" w:hAnsi="Arial" w:cs="Arial"/>
                <w:b/>
                <w:bCs/>
                <w:color w:val="000000"/>
                <w:sz w:val="18"/>
                <w:szCs w:val="18"/>
              </w:rPr>
            </w:pPr>
          </w:p>
        </w:tc>
        <w:tc>
          <w:tcPr>
            <w:tcW w:w="1440" w:type="dxa"/>
            <w:vAlign w:val="center"/>
          </w:tcPr>
          <w:p w14:paraId="03360360" w14:textId="77777777" w:rsidR="00792BCF" w:rsidRPr="00E12604" w:rsidRDefault="00792BCF" w:rsidP="00995E37">
            <w:pPr>
              <w:ind w:right="-72"/>
              <w:jc w:val="right"/>
              <w:rPr>
                <w:rFonts w:ascii="Arial" w:hAnsi="Arial" w:cs="Arial"/>
                <w:b/>
                <w:bCs/>
                <w:color w:val="000000"/>
                <w:sz w:val="18"/>
                <w:szCs w:val="18"/>
              </w:rPr>
            </w:pPr>
          </w:p>
        </w:tc>
        <w:tc>
          <w:tcPr>
            <w:tcW w:w="1440" w:type="dxa"/>
            <w:vAlign w:val="center"/>
          </w:tcPr>
          <w:p w14:paraId="4A2C1BE4"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building</w:t>
            </w:r>
          </w:p>
        </w:tc>
        <w:tc>
          <w:tcPr>
            <w:tcW w:w="1440" w:type="dxa"/>
            <w:vAlign w:val="center"/>
          </w:tcPr>
          <w:p w14:paraId="1936E581" w14:textId="77777777" w:rsidR="00792BCF" w:rsidRPr="00E12604" w:rsidRDefault="00792BCF" w:rsidP="00995E37">
            <w:pPr>
              <w:ind w:right="-72"/>
              <w:jc w:val="right"/>
              <w:rPr>
                <w:rFonts w:ascii="Arial" w:hAnsi="Arial" w:cs="Arial"/>
                <w:b/>
                <w:bCs/>
                <w:color w:val="000000"/>
                <w:sz w:val="18"/>
                <w:szCs w:val="18"/>
              </w:rPr>
            </w:pPr>
          </w:p>
        </w:tc>
      </w:tr>
      <w:tr w:rsidR="00792BCF" w:rsidRPr="00E12604" w14:paraId="29EC84FC" w14:textId="77777777" w:rsidTr="00AF1B49">
        <w:tc>
          <w:tcPr>
            <w:tcW w:w="5130" w:type="dxa"/>
            <w:vAlign w:val="center"/>
          </w:tcPr>
          <w:p w14:paraId="68A3E768" w14:textId="77777777" w:rsidR="00792BCF" w:rsidRPr="00E12604" w:rsidRDefault="00792BCF" w:rsidP="00995E37">
            <w:pPr>
              <w:ind w:left="-101" w:right="-72"/>
              <w:rPr>
                <w:rFonts w:ascii="Arial" w:hAnsi="Arial" w:cs="Arial"/>
                <w:b/>
                <w:bCs/>
                <w:color w:val="000000"/>
                <w:sz w:val="18"/>
                <w:szCs w:val="18"/>
              </w:rPr>
            </w:pPr>
          </w:p>
        </w:tc>
        <w:tc>
          <w:tcPr>
            <w:tcW w:w="1440" w:type="dxa"/>
            <w:vAlign w:val="center"/>
          </w:tcPr>
          <w:p w14:paraId="72F182A1" w14:textId="77777777" w:rsidR="00792BCF" w:rsidRPr="00E12604" w:rsidRDefault="00BE2FF3" w:rsidP="00995E37">
            <w:pPr>
              <w:ind w:right="-72"/>
              <w:jc w:val="right"/>
              <w:rPr>
                <w:rFonts w:ascii="Arial" w:hAnsi="Arial" w:cs="Arial"/>
                <w:b/>
                <w:bCs/>
                <w:color w:val="000000"/>
                <w:sz w:val="18"/>
                <w:szCs w:val="18"/>
              </w:rPr>
            </w:pPr>
            <w:r w:rsidRPr="00E12604">
              <w:rPr>
                <w:rFonts w:ascii="Arial" w:hAnsi="Arial" w:cs="Arial"/>
                <w:b/>
                <w:bCs/>
                <w:color w:val="000000"/>
                <w:sz w:val="18"/>
                <w:szCs w:val="18"/>
              </w:rPr>
              <w:t>Land</w:t>
            </w:r>
          </w:p>
        </w:tc>
        <w:tc>
          <w:tcPr>
            <w:tcW w:w="1440" w:type="dxa"/>
            <w:vAlign w:val="center"/>
          </w:tcPr>
          <w:p w14:paraId="362D5260"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improvements</w:t>
            </w:r>
          </w:p>
        </w:tc>
        <w:tc>
          <w:tcPr>
            <w:tcW w:w="1440" w:type="dxa"/>
            <w:vAlign w:val="center"/>
          </w:tcPr>
          <w:p w14:paraId="03BDF855"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792BCF" w:rsidRPr="00E12604" w14:paraId="70595974" w14:textId="77777777" w:rsidTr="00AF1B49">
        <w:tc>
          <w:tcPr>
            <w:tcW w:w="5130" w:type="dxa"/>
            <w:vAlign w:val="center"/>
          </w:tcPr>
          <w:p w14:paraId="71B6828C" w14:textId="77777777" w:rsidR="00792BCF" w:rsidRPr="00E12604" w:rsidRDefault="00792BCF" w:rsidP="00995E37">
            <w:pPr>
              <w:ind w:left="-101" w:right="-72"/>
              <w:rPr>
                <w:rFonts w:ascii="Arial" w:hAnsi="Arial" w:cs="Arial"/>
                <w:b/>
                <w:bCs/>
                <w:color w:val="000000"/>
                <w:sz w:val="18"/>
                <w:szCs w:val="18"/>
              </w:rPr>
            </w:pPr>
          </w:p>
        </w:tc>
        <w:tc>
          <w:tcPr>
            <w:tcW w:w="1440" w:type="dxa"/>
            <w:tcBorders>
              <w:bottom w:val="single" w:sz="4" w:space="0" w:color="auto"/>
            </w:tcBorders>
            <w:vAlign w:val="center"/>
          </w:tcPr>
          <w:p w14:paraId="01BB2E3F"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center"/>
          </w:tcPr>
          <w:p w14:paraId="04E9E442"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center"/>
          </w:tcPr>
          <w:p w14:paraId="1BE66264" w14:textId="77777777" w:rsidR="00792BCF" w:rsidRPr="00E12604" w:rsidRDefault="00792BCF" w:rsidP="00995E37">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792BCF" w:rsidRPr="00E12604" w14:paraId="7F26AAD1" w14:textId="77777777" w:rsidTr="00AF1B49">
        <w:tc>
          <w:tcPr>
            <w:tcW w:w="5130" w:type="dxa"/>
            <w:vAlign w:val="center"/>
          </w:tcPr>
          <w:p w14:paraId="2EC99E81" w14:textId="77777777" w:rsidR="00792BCF" w:rsidRPr="00E12604" w:rsidRDefault="00792BCF" w:rsidP="00995E37">
            <w:pPr>
              <w:ind w:left="-101"/>
              <w:rPr>
                <w:rFonts w:ascii="Arial" w:hAnsi="Arial" w:cs="Arial"/>
                <w:b/>
                <w:bCs/>
                <w:color w:val="000000"/>
                <w:sz w:val="8"/>
                <w:szCs w:val="8"/>
              </w:rPr>
            </w:pPr>
          </w:p>
        </w:tc>
        <w:tc>
          <w:tcPr>
            <w:tcW w:w="1440" w:type="dxa"/>
            <w:tcBorders>
              <w:top w:val="single" w:sz="4" w:space="0" w:color="auto"/>
            </w:tcBorders>
            <w:vAlign w:val="center"/>
          </w:tcPr>
          <w:p w14:paraId="07D2978E" w14:textId="77777777" w:rsidR="00792BCF" w:rsidRPr="00E12604" w:rsidRDefault="00792BCF" w:rsidP="00995E37">
            <w:pPr>
              <w:ind w:right="-72"/>
              <w:jc w:val="right"/>
              <w:rPr>
                <w:rFonts w:ascii="Arial" w:hAnsi="Arial" w:cs="Arial"/>
                <w:color w:val="000000"/>
                <w:sz w:val="8"/>
                <w:szCs w:val="8"/>
              </w:rPr>
            </w:pPr>
          </w:p>
        </w:tc>
        <w:tc>
          <w:tcPr>
            <w:tcW w:w="1440" w:type="dxa"/>
            <w:tcBorders>
              <w:top w:val="single" w:sz="4" w:space="0" w:color="auto"/>
            </w:tcBorders>
            <w:vAlign w:val="center"/>
          </w:tcPr>
          <w:p w14:paraId="350CCA26" w14:textId="77777777" w:rsidR="00792BCF" w:rsidRPr="00E12604" w:rsidRDefault="00792BCF" w:rsidP="00995E37">
            <w:pPr>
              <w:ind w:right="-72"/>
              <w:jc w:val="right"/>
              <w:rPr>
                <w:rFonts w:ascii="Arial" w:hAnsi="Arial" w:cs="Arial"/>
                <w:color w:val="000000"/>
                <w:sz w:val="8"/>
                <w:szCs w:val="8"/>
              </w:rPr>
            </w:pPr>
          </w:p>
        </w:tc>
        <w:tc>
          <w:tcPr>
            <w:tcW w:w="1440" w:type="dxa"/>
            <w:tcBorders>
              <w:top w:val="single" w:sz="4" w:space="0" w:color="auto"/>
            </w:tcBorders>
            <w:vAlign w:val="center"/>
          </w:tcPr>
          <w:p w14:paraId="46B3EA0C" w14:textId="77777777" w:rsidR="00792BCF" w:rsidRPr="00E12604" w:rsidRDefault="00792BCF" w:rsidP="00995E37">
            <w:pPr>
              <w:ind w:right="-72"/>
              <w:jc w:val="right"/>
              <w:rPr>
                <w:rFonts w:ascii="Arial" w:hAnsi="Arial" w:cs="Arial"/>
                <w:color w:val="000000"/>
                <w:sz w:val="8"/>
                <w:szCs w:val="8"/>
              </w:rPr>
            </w:pPr>
          </w:p>
        </w:tc>
      </w:tr>
      <w:tr w:rsidR="00792BCF" w:rsidRPr="00E12604" w14:paraId="269C9639" w14:textId="77777777" w:rsidTr="00AF1B49">
        <w:tc>
          <w:tcPr>
            <w:tcW w:w="5130" w:type="dxa"/>
            <w:vAlign w:val="center"/>
          </w:tcPr>
          <w:p w14:paraId="097419AD" w14:textId="154C2CDA" w:rsidR="00792BCF" w:rsidRPr="00E12604" w:rsidRDefault="00792BCF" w:rsidP="00995E37">
            <w:pPr>
              <w:ind w:left="-101"/>
              <w:rPr>
                <w:rFonts w:ascii="Arial" w:hAnsi="Arial" w:cs="Arial"/>
                <w:b/>
                <w:bCs/>
                <w:color w:val="000000"/>
                <w:sz w:val="18"/>
                <w:szCs w:val="18"/>
                <w:cs/>
              </w:rPr>
            </w:pPr>
            <w:r w:rsidRPr="00E12604">
              <w:rPr>
                <w:rFonts w:ascii="Arial" w:hAnsi="Arial" w:cs="Arial"/>
                <w:b/>
                <w:bCs/>
                <w:color w:val="000000"/>
                <w:sz w:val="18"/>
                <w:szCs w:val="18"/>
              </w:rPr>
              <w:t xml:space="preserve">As at </w:t>
            </w:r>
            <w:r w:rsidR="007854CC" w:rsidRPr="00E12604">
              <w:rPr>
                <w:rFonts w:ascii="Arial" w:hAnsi="Arial" w:cs="Arial"/>
                <w:b/>
                <w:bCs/>
                <w:color w:val="000000"/>
                <w:sz w:val="18"/>
                <w:szCs w:val="18"/>
              </w:rPr>
              <w:t>1</w:t>
            </w:r>
            <w:r w:rsidRPr="00E12604">
              <w:rPr>
                <w:rFonts w:ascii="Arial" w:hAnsi="Arial" w:cs="Arial"/>
                <w:b/>
                <w:bCs/>
                <w:color w:val="000000"/>
                <w:sz w:val="18"/>
                <w:szCs w:val="18"/>
              </w:rPr>
              <w:t xml:space="preserve"> October </w:t>
            </w:r>
            <w:r w:rsidR="007854CC" w:rsidRPr="00E12604">
              <w:rPr>
                <w:rFonts w:ascii="Arial" w:hAnsi="Arial" w:cs="Arial"/>
                <w:b/>
                <w:bCs/>
                <w:color w:val="000000"/>
                <w:sz w:val="18"/>
                <w:szCs w:val="18"/>
              </w:rPr>
              <w:t>202</w:t>
            </w:r>
            <w:r w:rsidR="00551110" w:rsidRPr="00E12604">
              <w:rPr>
                <w:rFonts w:ascii="Arial" w:hAnsi="Arial" w:cs="Arial"/>
                <w:b/>
                <w:bCs/>
                <w:color w:val="000000"/>
                <w:sz w:val="18"/>
                <w:szCs w:val="18"/>
              </w:rPr>
              <w:t>3</w:t>
            </w:r>
          </w:p>
        </w:tc>
        <w:tc>
          <w:tcPr>
            <w:tcW w:w="1440" w:type="dxa"/>
            <w:vAlign w:val="center"/>
          </w:tcPr>
          <w:p w14:paraId="4609BE2A" w14:textId="77777777" w:rsidR="00792BCF" w:rsidRPr="00E12604" w:rsidRDefault="00792BCF" w:rsidP="00995E37">
            <w:pPr>
              <w:ind w:right="-72"/>
              <w:jc w:val="right"/>
              <w:rPr>
                <w:rFonts w:ascii="Arial" w:hAnsi="Arial" w:cs="Arial"/>
                <w:color w:val="000000"/>
                <w:sz w:val="18"/>
                <w:szCs w:val="18"/>
              </w:rPr>
            </w:pPr>
          </w:p>
        </w:tc>
        <w:tc>
          <w:tcPr>
            <w:tcW w:w="1440" w:type="dxa"/>
            <w:vAlign w:val="center"/>
          </w:tcPr>
          <w:p w14:paraId="7ED1338F" w14:textId="77777777" w:rsidR="00792BCF" w:rsidRPr="00E12604" w:rsidRDefault="00792BCF" w:rsidP="00995E37">
            <w:pPr>
              <w:ind w:right="-72"/>
              <w:jc w:val="right"/>
              <w:rPr>
                <w:rFonts w:ascii="Arial" w:hAnsi="Arial" w:cs="Arial"/>
                <w:color w:val="000000"/>
                <w:sz w:val="18"/>
                <w:szCs w:val="18"/>
              </w:rPr>
            </w:pPr>
          </w:p>
        </w:tc>
        <w:tc>
          <w:tcPr>
            <w:tcW w:w="1440" w:type="dxa"/>
            <w:vAlign w:val="center"/>
          </w:tcPr>
          <w:p w14:paraId="3AB40124" w14:textId="77777777" w:rsidR="00792BCF" w:rsidRPr="00E12604" w:rsidRDefault="00792BCF" w:rsidP="00995E37">
            <w:pPr>
              <w:ind w:right="-72"/>
              <w:jc w:val="right"/>
              <w:rPr>
                <w:rFonts w:ascii="Arial" w:hAnsi="Arial" w:cs="Arial"/>
                <w:color w:val="000000"/>
                <w:sz w:val="18"/>
                <w:szCs w:val="18"/>
              </w:rPr>
            </w:pPr>
          </w:p>
        </w:tc>
      </w:tr>
      <w:tr w:rsidR="00551110" w:rsidRPr="00E12604" w14:paraId="453704C0" w14:textId="77777777" w:rsidTr="00AF1B49">
        <w:tc>
          <w:tcPr>
            <w:tcW w:w="5130" w:type="dxa"/>
            <w:vAlign w:val="center"/>
          </w:tcPr>
          <w:p w14:paraId="603BE1DF"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Cost</w:t>
            </w:r>
          </w:p>
        </w:tc>
        <w:tc>
          <w:tcPr>
            <w:tcW w:w="1440" w:type="dxa"/>
            <w:vAlign w:val="bottom"/>
          </w:tcPr>
          <w:p w14:paraId="745507B1" w14:textId="7F2B7518"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vAlign w:val="bottom"/>
          </w:tcPr>
          <w:p w14:paraId="7D150FC7" w14:textId="413810EE"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6,179,498</w:t>
            </w:r>
          </w:p>
        </w:tc>
        <w:tc>
          <w:tcPr>
            <w:tcW w:w="1440" w:type="dxa"/>
            <w:vAlign w:val="bottom"/>
          </w:tcPr>
          <w:p w14:paraId="2C0B3683" w14:textId="1EEE5401"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15,200,317</w:t>
            </w:r>
          </w:p>
        </w:tc>
      </w:tr>
      <w:tr w:rsidR="00551110" w:rsidRPr="00E12604" w14:paraId="108F25AB" w14:textId="77777777" w:rsidTr="00AF1B49">
        <w:tc>
          <w:tcPr>
            <w:tcW w:w="5130" w:type="dxa"/>
            <w:vAlign w:val="center"/>
          </w:tcPr>
          <w:p w14:paraId="6ABE0653" w14:textId="77777777" w:rsidR="00551110" w:rsidRPr="00E12604" w:rsidRDefault="00551110" w:rsidP="00551110">
            <w:pPr>
              <w:ind w:left="-101"/>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vAlign w:val="bottom"/>
          </w:tcPr>
          <w:p w14:paraId="1705906C" w14:textId="3819602A"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4B8232C9" w14:textId="408AEEC5"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(6,179,496)</w:t>
            </w:r>
          </w:p>
        </w:tc>
        <w:tc>
          <w:tcPr>
            <w:tcW w:w="1440" w:type="dxa"/>
            <w:tcBorders>
              <w:bottom w:val="single" w:sz="4" w:space="0" w:color="auto"/>
            </w:tcBorders>
            <w:vAlign w:val="bottom"/>
          </w:tcPr>
          <w:p w14:paraId="5CE321A9" w14:textId="2CF6C84B" w:rsidR="00551110" w:rsidRPr="00E12604" w:rsidRDefault="00551110" w:rsidP="00551110">
            <w:pPr>
              <w:ind w:right="-72"/>
              <w:jc w:val="right"/>
              <w:rPr>
                <w:rFonts w:ascii="Arial" w:hAnsi="Arial" w:cs="Arial"/>
                <w:color w:val="000000"/>
                <w:spacing w:val="-4"/>
                <w:sz w:val="18"/>
                <w:szCs w:val="18"/>
              </w:rPr>
            </w:pPr>
            <w:r w:rsidRPr="00E12604">
              <w:rPr>
                <w:rFonts w:ascii="Arial" w:hAnsi="Arial" w:cs="Arial"/>
                <w:color w:val="000000"/>
                <w:sz w:val="18"/>
                <w:szCs w:val="18"/>
              </w:rPr>
              <w:t>(6,179,496)</w:t>
            </w:r>
          </w:p>
        </w:tc>
      </w:tr>
      <w:tr w:rsidR="00551110" w:rsidRPr="00E12604" w14:paraId="05570D22" w14:textId="77777777" w:rsidTr="00AF1B49">
        <w:tc>
          <w:tcPr>
            <w:tcW w:w="5130" w:type="dxa"/>
            <w:vAlign w:val="center"/>
          </w:tcPr>
          <w:p w14:paraId="5EA4B95B" w14:textId="77777777" w:rsidR="00551110" w:rsidRPr="00E12604" w:rsidRDefault="00551110" w:rsidP="00551110">
            <w:pPr>
              <w:ind w:left="-101"/>
              <w:rPr>
                <w:rFonts w:ascii="Arial" w:hAnsi="Arial" w:cs="Arial"/>
                <w:color w:val="000000"/>
                <w:sz w:val="8"/>
                <w:szCs w:val="8"/>
              </w:rPr>
            </w:pPr>
          </w:p>
        </w:tc>
        <w:tc>
          <w:tcPr>
            <w:tcW w:w="1440" w:type="dxa"/>
            <w:tcBorders>
              <w:top w:val="single" w:sz="4" w:space="0" w:color="auto"/>
            </w:tcBorders>
            <w:vAlign w:val="center"/>
          </w:tcPr>
          <w:p w14:paraId="7067C6A6" w14:textId="77777777" w:rsidR="00551110" w:rsidRPr="00E12604" w:rsidRDefault="00551110" w:rsidP="00551110">
            <w:pPr>
              <w:ind w:left="162" w:right="-72"/>
              <w:jc w:val="right"/>
              <w:rPr>
                <w:rFonts w:ascii="Arial" w:hAnsi="Arial" w:cs="Arial"/>
                <w:color w:val="000000"/>
                <w:sz w:val="8"/>
                <w:szCs w:val="8"/>
              </w:rPr>
            </w:pPr>
          </w:p>
        </w:tc>
        <w:tc>
          <w:tcPr>
            <w:tcW w:w="1440" w:type="dxa"/>
            <w:tcBorders>
              <w:top w:val="single" w:sz="4" w:space="0" w:color="auto"/>
            </w:tcBorders>
            <w:vAlign w:val="center"/>
          </w:tcPr>
          <w:p w14:paraId="583CD267" w14:textId="77777777" w:rsidR="00551110" w:rsidRPr="00E12604" w:rsidRDefault="00551110" w:rsidP="00551110">
            <w:pPr>
              <w:ind w:left="162" w:right="-72"/>
              <w:jc w:val="right"/>
              <w:rPr>
                <w:rFonts w:ascii="Arial" w:hAnsi="Arial" w:cs="Arial"/>
                <w:color w:val="000000"/>
                <w:sz w:val="8"/>
                <w:szCs w:val="8"/>
              </w:rPr>
            </w:pPr>
          </w:p>
        </w:tc>
        <w:tc>
          <w:tcPr>
            <w:tcW w:w="1440" w:type="dxa"/>
            <w:tcBorders>
              <w:top w:val="single" w:sz="4" w:space="0" w:color="auto"/>
            </w:tcBorders>
            <w:vAlign w:val="center"/>
          </w:tcPr>
          <w:p w14:paraId="30609C40" w14:textId="77777777" w:rsidR="00551110" w:rsidRPr="00E12604" w:rsidRDefault="00551110" w:rsidP="00551110">
            <w:pPr>
              <w:ind w:left="162" w:right="-72"/>
              <w:jc w:val="right"/>
              <w:rPr>
                <w:rFonts w:ascii="Arial" w:hAnsi="Arial" w:cs="Arial"/>
                <w:color w:val="000000"/>
                <w:sz w:val="8"/>
                <w:szCs w:val="8"/>
              </w:rPr>
            </w:pPr>
          </w:p>
        </w:tc>
      </w:tr>
      <w:tr w:rsidR="00551110" w:rsidRPr="00E12604" w14:paraId="27EB1C3A" w14:textId="77777777" w:rsidTr="00AF1B49">
        <w:tc>
          <w:tcPr>
            <w:tcW w:w="5130" w:type="dxa"/>
            <w:vAlign w:val="center"/>
          </w:tcPr>
          <w:p w14:paraId="779F8892"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3E474439" w14:textId="126EBF17"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vAlign w:val="bottom"/>
          </w:tcPr>
          <w:p w14:paraId="4F1109DC" w14:textId="3DA580AA"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tcBorders>
              <w:bottom w:val="single" w:sz="4" w:space="0" w:color="auto"/>
            </w:tcBorders>
            <w:vAlign w:val="bottom"/>
          </w:tcPr>
          <w:p w14:paraId="5BB41DE1" w14:textId="1145D327"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9,020,821</w:t>
            </w:r>
          </w:p>
        </w:tc>
      </w:tr>
      <w:tr w:rsidR="00551110" w:rsidRPr="00E12604" w14:paraId="66497322" w14:textId="77777777" w:rsidTr="00AF1B49">
        <w:tc>
          <w:tcPr>
            <w:tcW w:w="5130" w:type="dxa"/>
            <w:vAlign w:val="center"/>
          </w:tcPr>
          <w:p w14:paraId="1D67B907" w14:textId="77777777" w:rsidR="00551110" w:rsidRPr="00E12604" w:rsidRDefault="00551110" w:rsidP="00551110">
            <w:pPr>
              <w:ind w:left="-101"/>
              <w:rPr>
                <w:rFonts w:ascii="Arial" w:hAnsi="Arial" w:cs="Arial"/>
                <w:b/>
                <w:bCs/>
                <w:color w:val="000000"/>
                <w:sz w:val="14"/>
                <w:szCs w:val="14"/>
              </w:rPr>
            </w:pPr>
          </w:p>
        </w:tc>
        <w:tc>
          <w:tcPr>
            <w:tcW w:w="1440" w:type="dxa"/>
            <w:tcBorders>
              <w:top w:val="single" w:sz="4" w:space="0" w:color="auto"/>
            </w:tcBorders>
            <w:vAlign w:val="center"/>
          </w:tcPr>
          <w:p w14:paraId="2F31F04A" w14:textId="77777777" w:rsidR="00551110" w:rsidRPr="00E12604" w:rsidRDefault="00551110" w:rsidP="00551110">
            <w:pPr>
              <w:ind w:right="-72"/>
              <w:jc w:val="right"/>
              <w:rPr>
                <w:rFonts w:ascii="Arial" w:hAnsi="Arial" w:cs="Arial"/>
                <w:color w:val="000000"/>
                <w:sz w:val="14"/>
                <w:szCs w:val="14"/>
              </w:rPr>
            </w:pPr>
          </w:p>
        </w:tc>
        <w:tc>
          <w:tcPr>
            <w:tcW w:w="1440" w:type="dxa"/>
            <w:tcBorders>
              <w:top w:val="single" w:sz="4" w:space="0" w:color="auto"/>
            </w:tcBorders>
            <w:vAlign w:val="center"/>
          </w:tcPr>
          <w:p w14:paraId="29DC1EAA" w14:textId="77777777" w:rsidR="00551110" w:rsidRPr="00E12604" w:rsidRDefault="00551110" w:rsidP="00551110">
            <w:pPr>
              <w:ind w:right="-72"/>
              <w:jc w:val="right"/>
              <w:rPr>
                <w:rFonts w:ascii="Arial" w:hAnsi="Arial" w:cs="Arial"/>
                <w:color w:val="000000"/>
                <w:sz w:val="14"/>
                <w:szCs w:val="14"/>
              </w:rPr>
            </w:pPr>
          </w:p>
        </w:tc>
        <w:tc>
          <w:tcPr>
            <w:tcW w:w="1440" w:type="dxa"/>
            <w:tcBorders>
              <w:top w:val="single" w:sz="4" w:space="0" w:color="auto"/>
            </w:tcBorders>
            <w:vAlign w:val="center"/>
          </w:tcPr>
          <w:p w14:paraId="7C911E6F" w14:textId="77777777" w:rsidR="00551110" w:rsidRPr="00E12604" w:rsidRDefault="00551110" w:rsidP="00551110">
            <w:pPr>
              <w:ind w:right="-72"/>
              <w:jc w:val="right"/>
              <w:rPr>
                <w:rFonts w:ascii="Arial" w:hAnsi="Arial" w:cs="Arial"/>
                <w:color w:val="000000"/>
                <w:sz w:val="14"/>
                <w:szCs w:val="14"/>
              </w:rPr>
            </w:pPr>
          </w:p>
        </w:tc>
      </w:tr>
      <w:tr w:rsidR="00551110" w:rsidRPr="00E12604" w14:paraId="67BC2BD3" w14:textId="77777777" w:rsidTr="00AF1B49">
        <w:tc>
          <w:tcPr>
            <w:tcW w:w="5130" w:type="dxa"/>
            <w:vAlign w:val="center"/>
          </w:tcPr>
          <w:p w14:paraId="2AD2C9AD" w14:textId="041ED946" w:rsidR="00551110" w:rsidRPr="00E12604" w:rsidRDefault="00551110" w:rsidP="00551110">
            <w:pPr>
              <w:ind w:left="-101"/>
              <w:rPr>
                <w:rFonts w:ascii="Arial" w:hAnsi="Arial" w:cs="Arial"/>
                <w:b/>
                <w:bCs/>
                <w:color w:val="000000"/>
                <w:sz w:val="18"/>
                <w:szCs w:val="18"/>
              </w:rPr>
            </w:pPr>
            <w:r w:rsidRPr="00E12604">
              <w:rPr>
                <w:rFonts w:ascii="Arial" w:hAnsi="Arial" w:cs="Arial"/>
                <w:b/>
                <w:bCs/>
                <w:color w:val="000000"/>
                <w:sz w:val="18"/>
                <w:szCs w:val="18"/>
              </w:rPr>
              <w:t>For the year ended 30 September 2024</w:t>
            </w:r>
          </w:p>
        </w:tc>
        <w:tc>
          <w:tcPr>
            <w:tcW w:w="1440" w:type="dxa"/>
            <w:vAlign w:val="center"/>
          </w:tcPr>
          <w:p w14:paraId="738FC205"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6D13214A"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11F10E3E" w14:textId="77777777" w:rsidR="00551110" w:rsidRPr="00E12604" w:rsidRDefault="00551110" w:rsidP="00551110">
            <w:pPr>
              <w:ind w:right="-72"/>
              <w:jc w:val="right"/>
              <w:rPr>
                <w:rFonts w:ascii="Arial" w:hAnsi="Arial" w:cs="Arial"/>
                <w:color w:val="000000"/>
                <w:sz w:val="18"/>
                <w:szCs w:val="18"/>
              </w:rPr>
            </w:pPr>
          </w:p>
        </w:tc>
      </w:tr>
      <w:tr w:rsidR="00551110" w:rsidRPr="00E12604" w14:paraId="0C319542" w14:textId="77777777" w:rsidTr="00AF1B49">
        <w:tc>
          <w:tcPr>
            <w:tcW w:w="5130" w:type="dxa"/>
            <w:vAlign w:val="center"/>
          </w:tcPr>
          <w:p w14:paraId="38EA2C8C"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Opening net book amount</w:t>
            </w:r>
          </w:p>
        </w:tc>
        <w:tc>
          <w:tcPr>
            <w:tcW w:w="1440" w:type="dxa"/>
            <w:vAlign w:val="bottom"/>
          </w:tcPr>
          <w:p w14:paraId="0ABBCA1C" w14:textId="3EC22708"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vAlign w:val="bottom"/>
          </w:tcPr>
          <w:p w14:paraId="61454014" w14:textId="396029A9"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vAlign w:val="bottom"/>
          </w:tcPr>
          <w:p w14:paraId="38B82A0A" w14:textId="392B045F"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9,020,821</w:t>
            </w:r>
          </w:p>
        </w:tc>
      </w:tr>
      <w:tr w:rsidR="00551110" w:rsidRPr="00E12604" w14:paraId="51670BE1" w14:textId="77777777" w:rsidTr="00AF1B49">
        <w:tc>
          <w:tcPr>
            <w:tcW w:w="5130" w:type="dxa"/>
            <w:vAlign w:val="center"/>
          </w:tcPr>
          <w:p w14:paraId="75203A3D" w14:textId="5092EFBE"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bottom"/>
          </w:tcPr>
          <w:p w14:paraId="706734B6" w14:textId="42539165"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425E2DEB" w14:textId="1AFDA437"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32145754" w14:textId="0F918143"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r>
      <w:tr w:rsidR="00551110" w:rsidRPr="00E12604" w14:paraId="33BE2099" w14:textId="77777777" w:rsidTr="00AF1B49">
        <w:tc>
          <w:tcPr>
            <w:tcW w:w="5130" w:type="dxa"/>
            <w:vAlign w:val="center"/>
          </w:tcPr>
          <w:p w14:paraId="793F92D2" w14:textId="77777777" w:rsidR="00551110" w:rsidRPr="00E12604" w:rsidRDefault="00551110" w:rsidP="00551110">
            <w:pPr>
              <w:ind w:left="-101"/>
              <w:rPr>
                <w:rFonts w:ascii="Arial" w:hAnsi="Arial" w:cs="Arial"/>
                <w:color w:val="000000"/>
                <w:sz w:val="8"/>
                <w:szCs w:val="8"/>
              </w:rPr>
            </w:pPr>
          </w:p>
        </w:tc>
        <w:tc>
          <w:tcPr>
            <w:tcW w:w="1440" w:type="dxa"/>
            <w:tcBorders>
              <w:top w:val="single" w:sz="4" w:space="0" w:color="auto"/>
            </w:tcBorders>
            <w:vAlign w:val="center"/>
          </w:tcPr>
          <w:p w14:paraId="16F08B8F" w14:textId="77777777" w:rsidR="00551110" w:rsidRPr="00E12604" w:rsidRDefault="00551110" w:rsidP="00551110">
            <w:pPr>
              <w:ind w:left="162" w:right="-72"/>
              <w:jc w:val="right"/>
              <w:rPr>
                <w:rFonts w:ascii="Arial" w:hAnsi="Arial" w:cs="Arial"/>
                <w:color w:val="000000"/>
                <w:sz w:val="8"/>
                <w:szCs w:val="8"/>
              </w:rPr>
            </w:pPr>
          </w:p>
        </w:tc>
        <w:tc>
          <w:tcPr>
            <w:tcW w:w="1440" w:type="dxa"/>
            <w:tcBorders>
              <w:top w:val="single" w:sz="4" w:space="0" w:color="auto"/>
            </w:tcBorders>
            <w:vAlign w:val="center"/>
          </w:tcPr>
          <w:p w14:paraId="2526BDCC" w14:textId="77777777" w:rsidR="00551110" w:rsidRPr="00E12604" w:rsidRDefault="00551110" w:rsidP="00551110">
            <w:pPr>
              <w:ind w:left="162" w:right="-72"/>
              <w:jc w:val="right"/>
              <w:rPr>
                <w:rFonts w:ascii="Arial" w:hAnsi="Arial" w:cs="Arial"/>
                <w:color w:val="000000"/>
                <w:sz w:val="8"/>
                <w:szCs w:val="8"/>
              </w:rPr>
            </w:pPr>
          </w:p>
        </w:tc>
        <w:tc>
          <w:tcPr>
            <w:tcW w:w="1440" w:type="dxa"/>
            <w:tcBorders>
              <w:top w:val="single" w:sz="4" w:space="0" w:color="auto"/>
            </w:tcBorders>
            <w:vAlign w:val="center"/>
          </w:tcPr>
          <w:p w14:paraId="5A4C1493" w14:textId="77777777" w:rsidR="00551110" w:rsidRPr="00E12604" w:rsidRDefault="00551110" w:rsidP="00551110">
            <w:pPr>
              <w:ind w:left="162" w:right="-72"/>
              <w:jc w:val="right"/>
              <w:rPr>
                <w:rFonts w:ascii="Arial" w:hAnsi="Arial" w:cs="Arial"/>
                <w:color w:val="000000"/>
                <w:sz w:val="8"/>
                <w:szCs w:val="8"/>
              </w:rPr>
            </w:pPr>
          </w:p>
        </w:tc>
      </w:tr>
      <w:tr w:rsidR="00551110" w:rsidRPr="00E12604" w14:paraId="6D1DC334" w14:textId="77777777" w:rsidTr="00AF1B49">
        <w:tc>
          <w:tcPr>
            <w:tcW w:w="5130" w:type="dxa"/>
            <w:vAlign w:val="center"/>
          </w:tcPr>
          <w:p w14:paraId="1FF55537"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vAlign w:val="bottom"/>
          </w:tcPr>
          <w:p w14:paraId="21D2EB56" w14:textId="5C18B26B"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vAlign w:val="bottom"/>
          </w:tcPr>
          <w:p w14:paraId="339AF93E" w14:textId="3A818CDC"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tcBorders>
              <w:bottom w:val="single" w:sz="4" w:space="0" w:color="auto"/>
            </w:tcBorders>
            <w:vAlign w:val="bottom"/>
          </w:tcPr>
          <w:p w14:paraId="5B587F70" w14:textId="1705B388"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9,020,821</w:t>
            </w:r>
          </w:p>
        </w:tc>
      </w:tr>
      <w:tr w:rsidR="00551110" w:rsidRPr="00E12604" w14:paraId="06A72D2B" w14:textId="77777777" w:rsidTr="00AF1B49">
        <w:tc>
          <w:tcPr>
            <w:tcW w:w="5130" w:type="dxa"/>
            <w:vAlign w:val="center"/>
          </w:tcPr>
          <w:p w14:paraId="29D681BA" w14:textId="77777777" w:rsidR="00551110" w:rsidRPr="00E12604" w:rsidRDefault="00551110" w:rsidP="00551110">
            <w:pPr>
              <w:ind w:left="-101"/>
              <w:rPr>
                <w:rFonts w:ascii="Arial" w:hAnsi="Arial" w:cs="Arial"/>
                <w:color w:val="000000"/>
                <w:sz w:val="18"/>
                <w:szCs w:val="18"/>
              </w:rPr>
            </w:pPr>
          </w:p>
        </w:tc>
        <w:tc>
          <w:tcPr>
            <w:tcW w:w="1440" w:type="dxa"/>
            <w:tcBorders>
              <w:top w:val="single" w:sz="4" w:space="0" w:color="auto"/>
            </w:tcBorders>
            <w:vAlign w:val="center"/>
          </w:tcPr>
          <w:p w14:paraId="253B7C56" w14:textId="77777777" w:rsidR="00551110" w:rsidRPr="00E12604" w:rsidRDefault="00551110" w:rsidP="00551110">
            <w:pPr>
              <w:ind w:left="312" w:right="-72"/>
              <w:jc w:val="right"/>
              <w:rPr>
                <w:rFonts w:ascii="Arial" w:hAnsi="Arial" w:cs="Arial"/>
                <w:color w:val="000000"/>
                <w:sz w:val="18"/>
                <w:szCs w:val="18"/>
              </w:rPr>
            </w:pPr>
          </w:p>
        </w:tc>
        <w:tc>
          <w:tcPr>
            <w:tcW w:w="1440" w:type="dxa"/>
            <w:tcBorders>
              <w:top w:val="single" w:sz="4" w:space="0" w:color="auto"/>
            </w:tcBorders>
            <w:vAlign w:val="center"/>
          </w:tcPr>
          <w:p w14:paraId="761DB8D2" w14:textId="77777777" w:rsidR="00551110" w:rsidRPr="00E12604" w:rsidRDefault="00551110" w:rsidP="00551110">
            <w:pPr>
              <w:ind w:left="312" w:right="-72"/>
              <w:jc w:val="right"/>
              <w:rPr>
                <w:rFonts w:ascii="Arial" w:hAnsi="Arial" w:cs="Arial"/>
                <w:color w:val="000000"/>
                <w:sz w:val="18"/>
                <w:szCs w:val="18"/>
              </w:rPr>
            </w:pPr>
          </w:p>
        </w:tc>
        <w:tc>
          <w:tcPr>
            <w:tcW w:w="1440" w:type="dxa"/>
            <w:tcBorders>
              <w:top w:val="single" w:sz="4" w:space="0" w:color="auto"/>
            </w:tcBorders>
            <w:vAlign w:val="center"/>
          </w:tcPr>
          <w:p w14:paraId="6D48385D" w14:textId="77777777" w:rsidR="00551110" w:rsidRPr="00E12604" w:rsidRDefault="00551110" w:rsidP="00551110">
            <w:pPr>
              <w:ind w:left="312" w:right="-72"/>
              <w:jc w:val="right"/>
              <w:rPr>
                <w:rFonts w:ascii="Arial" w:hAnsi="Arial" w:cs="Arial"/>
                <w:color w:val="000000"/>
                <w:sz w:val="18"/>
                <w:szCs w:val="18"/>
              </w:rPr>
            </w:pPr>
          </w:p>
        </w:tc>
      </w:tr>
      <w:tr w:rsidR="00551110" w:rsidRPr="00E12604" w14:paraId="51AF8CF6" w14:textId="77777777" w:rsidTr="00AF1B49">
        <w:tc>
          <w:tcPr>
            <w:tcW w:w="5130" w:type="dxa"/>
            <w:vAlign w:val="center"/>
          </w:tcPr>
          <w:p w14:paraId="567C74F4" w14:textId="4F5CCD9B" w:rsidR="00551110" w:rsidRPr="00E12604" w:rsidRDefault="00551110" w:rsidP="00551110">
            <w:pPr>
              <w:ind w:left="-101"/>
              <w:rPr>
                <w:rFonts w:ascii="Arial" w:hAnsi="Arial" w:cs="Arial"/>
                <w:b/>
                <w:bCs/>
                <w:color w:val="000000"/>
                <w:sz w:val="18"/>
                <w:szCs w:val="18"/>
                <w:cs/>
              </w:rPr>
            </w:pPr>
            <w:r w:rsidRPr="00E12604">
              <w:rPr>
                <w:rFonts w:ascii="Arial" w:hAnsi="Arial" w:cs="Arial"/>
                <w:b/>
                <w:bCs/>
                <w:color w:val="000000"/>
                <w:sz w:val="18"/>
                <w:szCs w:val="18"/>
              </w:rPr>
              <w:t>As at 30 September 2024</w:t>
            </w:r>
          </w:p>
        </w:tc>
        <w:tc>
          <w:tcPr>
            <w:tcW w:w="1440" w:type="dxa"/>
            <w:vAlign w:val="center"/>
          </w:tcPr>
          <w:p w14:paraId="7F9FA687" w14:textId="50B9D23B" w:rsidR="00551110" w:rsidRPr="00E12604" w:rsidRDefault="00551110" w:rsidP="00551110">
            <w:pPr>
              <w:ind w:right="-72"/>
              <w:jc w:val="right"/>
              <w:rPr>
                <w:rFonts w:ascii="Arial" w:hAnsi="Arial" w:cs="Arial"/>
                <w:color w:val="000000"/>
                <w:sz w:val="18"/>
                <w:szCs w:val="18"/>
              </w:rPr>
            </w:pPr>
          </w:p>
        </w:tc>
        <w:tc>
          <w:tcPr>
            <w:tcW w:w="1440" w:type="dxa"/>
            <w:vAlign w:val="center"/>
          </w:tcPr>
          <w:p w14:paraId="2AC48CD8" w14:textId="661401D3" w:rsidR="00551110" w:rsidRPr="00E12604" w:rsidRDefault="00551110" w:rsidP="00551110">
            <w:pPr>
              <w:ind w:right="-72"/>
              <w:jc w:val="right"/>
              <w:rPr>
                <w:rFonts w:ascii="Arial" w:hAnsi="Arial" w:cs="Arial"/>
                <w:color w:val="000000"/>
                <w:sz w:val="18"/>
                <w:szCs w:val="18"/>
              </w:rPr>
            </w:pPr>
          </w:p>
        </w:tc>
        <w:tc>
          <w:tcPr>
            <w:tcW w:w="1440" w:type="dxa"/>
            <w:vAlign w:val="center"/>
          </w:tcPr>
          <w:p w14:paraId="515C016D" w14:textId="69825F97" w:rsidR="00551110" w:rsidRPr="00E12604" w:rsidRDefault="00551110" w:rsidP="00551110">
            <w:pPr>
              <w:ind w:right="-72"/>
              <w:jc w:val="right"/>
              <w:rPr>
                <w:rFonts w:ascii="Arial" w:hAnsi="Arial" w:cs="Arial"/>
                <w:color w:val="000000"/>
                <w:sz w:val="18"/>
                <w:szCs w:val="18"/>
              </w:rPr>
            </w:pPr>
          </w:p>
        </w:tc>
      </w:tr>
      <w:tr w:rsidR="00551110" w:rsidRPr="00E12604" w14:paraId="46EF0D0A" w14:textId="77777777" w:rsidTr="00AF1B49">
        <w:tc>
          <w:tcPr>
            <w:tcW w:w="5130" w:type="dxa"/>
            <w:vAlign w:val="center"/>
          </w:tcPr>
          <w:p w14:paraId="56BF9574"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Cost</w:t>
            </w:r>
          </w:p>
        </w:tc>
        <w:tc>
          <w:tcPr>
            <w:tcW w:w="1440" w:type="dxa"/>
            <w:vAlign w:val="bottom"/>
          </w:tcPr>
          <w:p w14:paraId="0ED5660D" w14:textId="50C5398E"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vAlign w:val="bottom"/>
          </w:tcPr>
          <w:p w14:paraId="2BB8AB35" w14:textId="393DCB90"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6,179,498</w:t>
            </w:r>
          </w:p>
        </w:tc>
        <w:tc>
          <w:tcPr>
            <w:tcW w:w="1440" w:type="dxa"/>
            <w:vAlign w:val="bottom"/>
          </w:tcPr>
          <w:p w14:paraId="668CE9B7" w14:textId="12B71806"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15,200,317</w:t>
            </w:r>
          </w:p>
        </w:tc>
      </w:tr>
      <w:tr w:rsidR="00551110" w:rsidRPr="00E12604" w14:paraId="04DF63A3" w14:textId="77777777" w:rsidTr="00AF1B49">
        <w:tc>
          <w:tcPr>
            <w:tcW w:w="5130" w:type="dxa"/>
            <w:vAlign w:val="center"/>
          </w:tcPr>
          <w:p w14:paraId="5BD40043" w14:textId="77777777" w:rsidR="00551110" w:rsidRPr="00E12604" w:rsidRDefault="00551110" w:rsidP="00551110">
            <w:pPr>
              <w:ind w:left="-101"/>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vAlign w:val="bottom"/>
          </w:tcPr>
          <w:p w14:paraId="6F1AFD0D" w14:textId="15216750"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796ADF72" w14:textId="3D852654"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(6,179,496)</w:t>
            </w:r>
          </w:p>
        </w:tc>
        <w:tc>
          <w:tcPr>
            <w:tcW w:w="1440" w:type="dxa"/>
            <w:tcBorders>
              <w:bottom w:val="single" w:sz="4" w:space="0" w:color="auto"/>
            </w:tcBorders>
            <w:vAlign w:val="bottom"/>
          </w:tcPr>
          <w:p w14:paraId="140AFED8" w14:textId="381C3C2F"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(6,179,496)</w:t>
            </w:r>
          </w:p>
        </w:tc>
      </w:tr>
      <w:tr w:rsidR="00551110" w:rsidRPr="00E12604" w14:paraId="3B82DD73" w14:textId="77777777" w:rsidTr="00AF1B49">
        <w:tc>
          <w:tcPr>
            <w:tcW w:w="5130" w:type="dxa"/>
            <w:vAlign w:val="center"/>
          </w:tcPr>
          <w:p w14:paraId="08FE1C6A" w14:textId="77777777" w:rsidR="00551110" w:rsidRPr="00E12604" w:rsidRDefault="00551110" w:rsidP="00551110">
            <w:pPr>
              <w:ind w:left="-101"/>
              <w:rPr>
                <w:rFonts w:ascii="Arial" w:hAnsi="Arial" w:cs="Arial"/>
                <w:color w:val="000000"/>
                <w:sz w:val="8"/>
                <w:szCs w:val="8"/>
              </w:rPr>
            </w:pPr>
          </w:p>
        </w:tc>
        <w:tc>
          <w:tcPr>
            <w:tcW w:w="1440" w:type="dxa"/>
            <w:tcBorders>
              <w:top w:val="single" w:sz="4" w:space="0" w:color="auto"/>
            </w:tcBorders>
            <w:vAlign w:val="center"/>
          </w:tcPr>
          <w:p w14:paraId="1794CAD4" w14:textId="77777777" w:rsidR="00551110" w:rsidRPr="00E12604" w:rsidRDefault="00551110" w:rsidP="00551110">
            <w:pPr>
              <w:ind w:left="162" w:right="-72"/>
              <w:jc w:val="right"/>
              <w:rPr>
                <w:rFonts w:ascii="Arial" w:hAnsi="Arial" w:cs="Arial"/>
                <w:color w:val="000000"/>
                <w:sz w:val="8"/>
                <w:szCs w:val="8"/>
              </w:rPr>
            </w:pPr>
          </w:p>
        </w:tc>
        <w:tc>
          <w:tcPr>
            <w:tcW w:w="1440" w:type="dxa"/>
            <w:tcBorders>
              <w:top w:val="single" w:sz="4" w:space="0" w:color="auto"/>
            </w:tcBorders>
            <w:vAlign w:val="center"/>
          </w:tcPr>
          <w:p w14:paraId="4235E2F5" w14:textId="77777777" w:rsidR="00551110" w:rsidRPr="00E12604" w:rsidRDefault="00551110" w:rsidP="00551110">
            <w:pPr>
              <w:ind w:left="162" w:right="-72"/>
              <w:jc w:val="right"/>
              <w:rPr>
                <w:rFonts w:ascii="Arial" w:hAnsi="Arial" w:cs="Arial"/>
                <w:color w:val="000000"/>
                <w:sz w:val="8"/>
                <w:szCs w:val="8"/>
              </w:rPr>
            </w:pPr>
          </w:p>
        </w:tc>
        <w:tc>
          <w:tcPr>
            <w:tcW w:w="1440" w:type="dxa"/>
            <w:tcBorders>
              <w:top w:val="single" w:sz="4" w:space="0" w:color="auto"/>
            </w:tcBorders>
            <w:vAlign w:val="center"/>
          </w:tcPr>
          <w:p w14:paraId="2850B6D5" w14:textId="77777777" w:rsidR="00551110" w:rsidRPr="00E12604" w:rsidRDefault="00551110" w:rsidP="00551110">
            <w:pPr>
              <w:ind w:left="162" w:right="-72"/>
              <w:jc w:val="right"/>
              <w:rPr>
                <w:rFonts w:ascii="Arial" w:hAnsi="Arial" w:cs="Arial"/>
                <w:color w:val="000000"/>
                <w:sz w:val="8"/>
                <w:szCs w:val="8"/>
              </w:rPr>
            </w:pPr>
          </w:p>
        </w:tc>
      </w:tr>
      <w:tr w:rsidR="00551110" w:rsidRPr="00E12604" w14:paraId="75B3500D" w14:textId="77777777" w:rsidTr="00AF1B49">
        <w:tc>
          <w:tcPr>
            <w:tcW w:w="5130" w:type="dxa"/>
            <w:vAlign w:val="center"/>
          </w:tcPr>
          <w:p w14:paraId="267656FA"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24F37243" w14:textId="2E3D9E7B"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vAlign w:val="bottom"/>
          </w:tcPr>
          <w:p w14:paraId="2A734C15" w14:textId="0CF5B27F"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tcBorders>
              <w:bottom w:val="single" w:sz="4" w:space="0" w:color="auto"/>
            </w:tcBorders>
            <w:vAlign w:val="bottom"/>
          </w:tcPr>
          <w:p w14:paraId="243A9002" w14:textId="48CD757F"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9,020,821</w:t>
            </w:r>
          </w:p>
        </w:tc>
      </w:tr>
      <w:tr w:rsidR="00551110" w:rsidRPr="00E12604" w14:paraId="4C1975BE" w14:textId="77777777" w:rsidTr="00AF1B49">
        <w:tc>
          <w:tcPr>
            <w:tcW w:w="5130" w:type="dxa"/>
            <w:vAlign w:val="center"/>
          </w:tcPr>
          <w:p w14:paraId="70E10849" w14:textId="77777777" w:rsidR="00551110" w:rsidRPr="00E12604" w:rsidRDefault="00551110" w:rsidP="00551110">
            <w:pPr>
              <w:ind w:left="-101"/>
              <w:rPr>
                <w:rFonts w:ascii="Arial" w:hAnsi="Arial" w:cs="Arial"/>
                <w:b/>
                <w:bCs/>
                <w:color w:val="000000"/>
                <w:sz w:val="14"/>
                <w:szCs w:val="14"/>
              </w:rPr>
            </w:pPr>
          </w:p>
        </w:tc>
        <w:tc>
          <w:tcPr>
            <w:tcW w:w="1440" w:type="dxa"/>
            <w:tcBorders>
              <w:top w:val="single" w:sz="4" w:space="0" w:color="auto"/>
            </w:tcBorders>
            <w:vAlign w:val="center"/>
          </w:tcPr>
          <w:p w14:paraId="0407BC2E" w14:textId="77777777" w:rsidR="00551110" w:rsidRPr="00E12604" w:rsidRDefault="00551110" w:rsidP="002943AD">
            <w:pPr>
              <w:ind w:left="-101"/>
              <w:rPr>
                <w:rFonts w:ascii="Arial" w:hAnsi="Arial" w:cs="Arial"/>
                <w:b/>
                <w:bCs/>
                <w:color w:val="000000"/>
                <w:sz w:val="14"/>
                <w:szCs w:val="14"/>
              </w:rPr>
            </w:pPr>
          </w:p>
        </w:tc>
        <w:tc>
          <w:tcPr>
            <w:tcW w:w="1440" w:type="dxa"/>
            <w:tcBorders>
              <w:top w:val="single" w:sz="4" w:space="0" w:color="auto"/>
            </w:tcBorders>
            <w:vAlign w:val="center"/>
          </w:tcPr>
          <w:p w14:paraId="37CAD44D" w14:textId="77777777" w:rsidR="00551110" w:rsidRPr="00E12604" w:rsidRDefault="00551110" w:rsidP="002943AD">
            <w:pPr>
              <w:ind w:left="-101"/>
              <w:rPr>
                <w:rFonts w:ascii="Arial" w:hAnsi="Arial" w:cs="Arial"/>
                <w:b/>
                <w:bCs/>
                <w:color w:val="000000"/>
                <w:sz w:val="14"/>
                <w:szCs w:val="14"/>
              </w:rPr>
            </w:pPr>
          </w:p>
        </w:tc>
        <w:tc>
          <w:tcPr>
            <w:tcW w:w="1440" w:type="dxa"/>
            <w:tcBorders>
              <w:top w:val="single" w:sz="4" w:space="0" w:color="auto"/>
            </w:tcBorders>
            <w:vAlign w:val="center"/>
          </w:tcPr>
          <w:p w14:paraId="7B3F7286" w14:textId="77777777" w:rsidR="00551110" w:rsidRPr="00E12604" w:rsidRDefault="00551110" w:rsidP="002943AD">
            <w:pPr>
              <w:ind w:left="-101"/>
              <w:rPr>
                <w:rFonts w:ascii="Arial" w:hAnsi="Arial" w:cs="Arial"/>
                <w:b/>
                <w:bCs/>
                <w:color w:val="000000"/>
                <w:sz w:val="14"/>
                <w:szCs w:val="14"/>
              </w:rPr>
            </w:pPr>
          </w:p>
        </w:tc>
      </w:tr>
      <w:tr w:rsidR="00551110" w:rsidRPr="00E12604" w14:paraId="2FA838E3" w14:textId="77777777" w:rsidTr="00AF1B49">
        <w:tc>
          <w:tcPr>
            <w:tcW w:w="5130" w:type="dxa"/>
            <w:vAlign w:val="center"/>
          </w:tcPr>
          <w:p w14:paraId="07C6C5A1" w14:textId="17FA00E0" w:rsidR="00551110" w:rsidRPr="00E12604" w:rsidRDefault="00551110" w:rsidP="00551110">
            <w:pPr>
              <w:ind w:left="-101"/>
              <w:rPr>
                <w:rFonts w:ascii="Arial" w:hAnsi="Arial" w:cs="Arial"/>
                <w:b/>
                <w:bCs/>
                <w:color w:val="000000"/>
                <w:sz w:val="18"/>
                <w:szCs w:val="18"/>
              </w:rPr>
            </w:pPr>
            <w:r w:rsidRPr="00E12604">
              <w:rPr>
                <w:rFonts w:ascii="Arial" w:hAnsi="Arial" w:cs="Arial"/>
                <w:b/>
                <w:bCs/>
                <w:color w:val="000000"/>
                <w:sz w:val="18"/>
                <w:szCs w:val="18"/>
              </w:rPr>
              <w:t>For the year ended 30 September 2025</w:t>
            </w:r>
          </w:p>
        </w:tc>
        <w:tc>
          <w:tcPr>
            <w:tcW w:w="1440" w:type="dxa"/>
            <w:vAlign w:val="center"/>
          </w:tcPr>
          <w:p w14:paraId="6F986F87"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45FB772B"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5B178077" w14:textId="77777777" w:rsidR="00551110" w:rsidRPr="00E12604" w:rsidRDefault="00551110" w:rsidP="00551110">
            <w:pPr>
              <w:ind w:right="-72"/>
              <w:jc w:val="right"/>
              <w:rPr>
                <w:rFonts w:ascii="Arial" w:hAnsi="Arial" w:cs="Arial"/>
                <w:color w:val="000000"/>
                <w:sz w:val="18"/>
                <w:szCs w:val="18"/>
              </w:rPr>
            </w:pPr>
          </w:p>
        </w:tc>
      </w:tr>
      <w:tr w:rsidR="00481B7A" w:rsidRPr="00E12604" w14:paraId="1B30FD91" w14:textId="77777777" w:rsidTr="00AF1B49">
        <w:tc>
          <w:tcPr>
            <w:tcW w:w="5130" w:type="dxa"/>
            <w:vAlign w:val="center"/>
          </w:tcPr>
          <w:p w14:paraId="639B2644" w14:textId="77777777" w:rsidR="00481B7A" w:rsidRPr="00E12604" w:rsidRDefault="00481B7A" w:rsidP="00481B7A">
            <w:pPr>
              <w:ind w:left="-101"/>
              <w:rPr>
                <w:rFonts w:ascii="Arial" w:hAnsi="Arial" w:cs="Arial"/>
                <w:color w:val="000000"/>
                <w:sz w:val="18"/>
                <w:szCs w:val="18"/>
              </w:rPr>
            </w:pPr>
            <w:r w:rsidRPr="00E12604">
              <w:rPr>
                <w:rFonts w:ascii="Arial" w:hAnsi="Arial" w:cs="Arial"/>
                <w:color w:val="000000"/>
                <w:sz w:val="18"/>
                <w:szCs w:val="18"/>
              </w:rPr>
              <w:t>Opening net book amount</w:t>
            </w:r>
          </w:p>
        </w:tc>
        <w:tc>
          <w:tcPr>
            <w:tcW w:w="1440" w:type="dxa"/>
            <w:vAlign w:val="bottom"/>
          </w:tcPr>
          <w:p w14:paraId="5217FBAF" w14:textId="744C4EEE" w:rsidR="00481B7A" w:rsidRPr="00E12604" w:rsidRDefault="00481B7A" w:rsidP="00481B7A">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vAlign w:val="bottom"/>
          </w:tcPr>
          <w:p w14:paraId="7D1F4183" w14:textId="2E7D02D6" w:rsidR="00481B7A" w:rsidRPr="00E12604" w:rsidRDefault="00481B7A" w:rsidP="00481B7A">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vAlign w:val="bottom"/>
          </w:tcPr>
          <w:p w14:paraId="33212FBC" w14:textId="0CE2A7AF" w:rsidR="00481B7A" w:rsidRPr="00E12604" w:rsidRDefault="00481B7A" w:rsidP="00481B7A">
            <w:pPr>
              <w:ind w:right="-72"/>
              <w:jc w:val="right"/>
              <w:rPr>
                <w:rFonts w:ascii="Arial" w:hAnsi="Arial" w:cs="Arial"/>
                <w:color w:val="000000"/>
                <w:sz w:val="18"/>
                <w:szCs w:val="18"/>
              </w:rPr>
            </w:pPr>
            <w:r w:rsidRPr="00E12604">
              <w:rPr>
                <w:rFonts w:ascii="Arial" w:hAnsi="Arial" w:cs="Arial"/>
                <w:color w:val="000000"/>
                <w:sz w:val="18"/>
                <w:szCs w:val="18"/>
              </w:rPr>
              <w:t>9,020,821</w:t>
            </w:r>
          </w:p>
        </w:tc>
      </w:tr>
      <w:tr w:rsidR="00E93CFB" w:rsidRPr="00E12604" w14:paraId="7E0FC0D5" w14:textId="77777777" w:rsidTr="00AF1B49">
        <w:tc>
          <w:tcPr>
            <w:tcW w:w="5130" w:type="dxa"/>
            <w:vAlign w:val="center"/>
          </w:tcPr>
          <w:p w14:paraId="417C54FB" w14:textId="301F11B6" w:rsidR="00E93CFB" w:rsidRPr="00E12604" w:rsidRDefault="00E93CFB" w:rsidP="00E93CFB">
            <w:pPr>
              <w:ind w:left="-101"/>
              <w:rPr>
                <w:rFonts w:ascii="Arial" w:hAnsi="Arial" w:cs="Arial"/>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bottom"/>
          </w:tcPr>
          <w:p w14:paraId="59D4E897" w14:textId="1185772D" w:rsidR="00E93CFB" w:rsidRPr="00E12604" w:rsidRDefault="00E93CFB" w:rsidP="00E93CFB">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57EBC6AA" w14:textId="4839BAC3" w:rsidR="00E93CFB" w:rsidRPr="00E12604" w:rsidRDefault="00E93CFB" w:rsidP="00E93CFB">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0B31517C" w14:textId="69BE9444" w:rsidR="00E93CFB" w:rsidRPr="00E12604" w:rsidRDefault="00E93CFB" w:rsidP="00E93CFB">
            <w:pPr>
              <w:ind w:right="-72"/>
              <w:jc w:val="right"/>
              <w:rPr>
                <w:rFonts w:ascii="Arial" w:hAnsi="Arial" w:cs="Arial"/>
                <w:color w:val="000000"/>
                <w:sz w:val="18"/>
                <w:szCs w:val="18"/>
              </w:rPr>
            </w:pPr>
            <w:r w:rsidRPr="00E12604">
              <w:rPr>
                <w:rFonts w:ascii="Arial" w:hAnsi="Arial" w:cs="Arial"/>
                <w:color w:val="000000"/>
                <w:sz w:val="18"/>
                <w:szCs w:val="18"/>
              </w:rPr>
              <w:t>-</w:t>
            </w:r>
          </w:p>
        </w:tc>
      </w:tr>
      <w:tr w:rsidR="00551110" w:rsidRPr="00E12604" w14:paraId="39E74823" w14:textId="77777777" w:rsidTr="00AF1B49">
        <w:tc>
          <w:tcPr>
            <w:tcW w:w="5130" w:type="dxa"/>
            <w:vAlign w:val="center"/>
          </w:tcPr>
          <w:p w14:paraId="3D65B3D3" w14:textId="77777777" w:rsidR="00551110" w:rsidRPr="00E12604" w:rsidRDefault="00551110" w:rsidP="00551110">
            <w:pPr>
              <w:ind w:left="-101"/>
              <w:rPr>
                <w:rFonts w:ascii="Arial" w:hAnsi="Arial" w:cs="Arial"/>
                <w:color w:val="000000"/>
                <w:sz w:val="8"/>
                <w:szCs w:val="8"/>
              </w:rPr>
            </w:pPr>
          </w:p>
        </w:tc>
        <w:tc>
          <w:tcPr>
            <w:tcW w:w="1440" w:type="dxa"/>
            <w:tcBorders>
              <w:top w:val="single" w:sz="4" w:space="0" w:color="auto"/>
            </w:tcBorders>
            <w:vAlign w:val="center"/>
          </w:tcPr>
          <w:p w14:paraId="01B076A7" w14:textId="77777777" w:rsidR="00551110" w:rsidRPr="00E12604" w:rsidRDefault="00551110" w:rsidP="00E64429">
            <w:pPr>
              <w:ind w:right="-72"/>
              <w:jc w:val="right"/>
              <w:rPr>
                <w:rFonts w:ascii="Arial" w:hAnsi="Arial" w:cs="Arial"/>
                <w:color w:val="000000"/>
                <w:sz w:val="8"/>
                <w:szCs w:val="8"/>
              </w:rPr>
            </w:pPr>
          </w:p>
        </w:tc>
        <w:tc>
          <w:tcPr>
            <w:tcW w:w="1440" w:type="dxa"/>
            <w:tcBorders>
              <w:top w:val="single" w:sz="4" w:space="0" w:color="auto"/>
            </w:tcBorders>
            <w:vAlign w:val="center"/>
          </w:tcPr>
          <w:p w14:paraId="69C4A5B4" w14:textId="77777777" w:rsidR="00551110" w:rsidRPr="00E12604" w:rsidRDefault="00551110" w:rsidP="00E64429">
            <w:pPr>
              <w:ind w:right="-72"/>
              <w:jc w:val="right"/>
              <w:rPr>
                <w:rFonts w:ascii="Arial" w:hAnsi="Arial" w:cs="Arial"/>
                <w:color w:val="000000"/>
                <w:sz w:val="8"/>
                <w:szCs w:val="8"/>
              </w:rPr>
            </w:pPr>
          </w:p>
        </w:tc>
        <w:tc>
          <w:tcPr>
            <w:tcW w:w="1440" w:type="dxa"/>
            <w:tcBorders>
              <w:top w:val="single" w:sz="4" w:space="0" w:color="auto"/>
            </w:tcBorders>
            <w:vAlign w:val="center"/>
          </w:tcPr>
          <w:p w14:paraId="3815DDB5" w14:textId="77777777" w:rsidR="00551110" w:rsidRPr="00E12604" w:rsidRDefault="00551110" w:rsidP="00E64429">
            <w:pPr>
              <w:ind w:right="-72"/>
              <w:jc w:val="right"/>
              <w:rPr>
                <w:rFonts w:ascii="Arial" w:hAnsi="Arial" w:cs="Arial"/>
                <w:color w:val="000000"/>
                <w:sz w:val="8"/>
                <w:szCs w:val="8"/>
              </w:rPr>
            </w:pPr>
          </w:p>
        </w:tc>
      </w:tr>
      <w:tr w:rsidR="00E64429" w:rsidRPr="00E12604" w14:paraId="0481FCB2" w14:textId="77777777" w:rsidTr="00AF1B49">
        <w:tc>
          <w:tcPr>
            <w:tcW w:w="5130" w:type="dxa"/>
            <w:vAlign w:val="center"/>
          </w:tcPr>
          <w:p w14:paraId="78C74951" w14:textId="77777777" w:rsidR="00E64429" w:rsidRPr="00E12604" w:rsidRDefault="00E64429" w:rsidP="00E64429">
            <w:pPr>
              <w:ind w:left="-101"/>
              <w:rPr>
                <w:rFonts w:ascii="Arial" w:hAnsi="Arial" w:cs="Arial"/>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vAlign w:val="bottom"/>
          </w:tcPr>
          <w:p w14:paraId="1054AA21" w14:textId="14168394" w:rsidR="00E64429" w:rsidRPr="00E12604" w:rsidRDefault="00E64429" w:rsidP="00E64429">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vAlign w:val="bottom"/>
          </w:tcPr>
          <w:p w14:paraId="1B0F77A7" w14:textId="3EC26F66" w:rsidR="00E64429" w:rsidRPr="00E12604" w:rsidRDefault="00E64429" w:rsidP="00E64429">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tcBorders>
              <w:bottom w:val="single" w:sz="4" w:space="0" w:color="auto"/>
            </w:tcBorders>
            <w:vAlign w:val="bottom"/>
          </w:tcPr>
          <w:p w14:paraId="3B6DF5F8" w14:textId="44388375" w:rsidR="00E64429" w:rsidRPr="00E12604" w:rsidRDefault="00E64429" w:rsidP="00E64429">
            <w:pPr>
              <w:ind w:right="-72"/>
              <w:jc w:val="right"/>
              <w:rPr>
                <w:rFonts w:ascii="Arial" w:hAnsi="Arial" w:cs="Arial"/>
                <w:color w:val="000000"/>
                <w:sz w:val="18"/>
                <w:szCs w:val="18"/>
              </w:rPr>
            </w:pPr>
            <w:r w:rsidRPr="00E12604">
              <w:rPr>
                <w:rFonts w:ascii="Arial" w:hAnsi="Arial" w:cs="Arial"/>
                <w:color w:val="000000"/>
                <w:sz w:val="18"/>
                <w:szCs w:val="18"/>
              </w:rPr>
              <w:t>9,020,821</w:t>
            </w:r>
          </w:p>
        </w:tc>
      </w:tr>
      <w:tr w:rsidR="00551110" w:rsidRPr="00E12604" w14:paraId="72DB4A8E" w14:textId="77777777" w:rsidTr="00AF1B49">
        <w:tc>
          <w:tcPr>
            <w:tcW w:w="5130" w:type="dxa"/>
            <w:vAlign w:val="center"/>
          </w:tcPr>
          <w:p w14:paraId="09C7E4BA" w14:textId="77777777" w:rsidR="00551110" w:rsidRPr="00E12604" w:rsidRDefault="00551110" w:rsidP="00551110">
            <w:pPr>
              <w:ind w:left="-101"/>
              <w:rPr>
                <w:rFonts w:ascii="Arial" w:hAnsi="Arial" w:cs="Arial"/>
                <w:b/>
                <w:bCs/>
                <w:color w:val="000000"/>
                <w:sz w:val="14"/>
                <w:szCs w:val="14"/>
              </w:rPr>
            </w:pPr>
          </w:p>
        </w:tc>
        <w:tc>
          <w:tcPr>
            <w:tcW w:w="1440" w:type="dxa"/>
            <w:tcBorders>
              <w:top w:val="single" w:sz="4" w:space="0" w:color="auto"/>
            </w:tcBorders>
            <w:vAlign w:val="center"/>
          </w:tcPr>
          <w:p w14:paraId="549E5F8D" w14:textId="77777777" w:rsidR="00551110" w:rsidRPr="00E12604" w:rsidRDefault="00551110" w:rsidP="002943AD">
            <w:pPr>
              <w:ind w:left="-101"/>
              <w:rPr>
                <w:rFonts w:ascii="Arial" w:hAnsi="Arial" w:cs="Arial"/>
                <w:b/>
                <w:bCs/>
                <w:color w:val="000000"/>
                <w:sz w:val="14"/>
                <w:szCs w:val="14"/>
              </w:rPr>
            </w:pPr>
          </w:p>
        </w:tc>
        <w:tc>
          <w:tcPr>
            <w:tcW w:w="1440" w:type="dxa"/>
            <w:tcBorders>
              <w:top w:val="single" w:sz="4" w:space="0" w:color="auto"/>
            </w:tcBorders>
            <w:vAlign w:val="center"/>
          </w:tcPr>
          <w:p w14:paraId="5AC495F6" w14:textId="77777777" w:rsidR="00551110" w:rsidRPr="00E12604" w:rsidRDefault="00551110" w:rsidP="002943AD">
            <w:pPr>
              <w:ind w:left="-101"/>
              <w:rPr>
                <w:rFonts w:ascii="Arial" w:hAnsi="Arial" w:cs="Arial"/>
                <w:b/>
                <w:bCs/>
                <w:color w:val="000000"/>
                <w:sz w:val="14"/>
                <w:szCs w:val="14"/>
              </w:rPr>
            </w:pPr>
          </w:p>
        </w:tc>
        <w:tc>
          <w:tcPr>
            <w:tcW w:w="1440" w:type="dxa"/>
            <w:tcBorders>
              <w:top w:val="single" w:sz="4" w:space="0" w:color="auto"/>
            </w:tcBorders>
            <w:vAlign w:val="center"/>
          </w:tcPr>
          <w:p w14:paraId="42B9F43B" w14:textId="77777777" w:rsidR="00551110" w:rsidRPr="00E12604" w:rsidRDefault="00551110" w:rsidP="002943AD">
            <w:pPr>
              <w:ind w:left="-101"/>
              <w:rPr>
                <w:rFonts w:ascii="Arial" w:hAnsi="Arial" w:cs="Arial"/>
                <w:b/>
                <w:bCs/>
                <w:color w:val="000000"/>
                <w:sz w:val="14"/>
                <w:szCs w:val="14"/>
              </w:rPr>
            </w:pPr>
          </w:p>
        </w:tc>
      </w:tr>
      <w:tr w:rsidR="00551110" w:rsidRPr="00E12604" w14:paraId="12CA3F65" w14:textId="77777777" w:rsidTr="00AF1B49">
        <w:tc>
          <w:tcPr>
            <w:tcW w:w="5130" w:type="dxa"/>
            <w:vAlign w:val="center"/>
          </w:tcPr>
          <w:p w14:paraId="61C82298" w14:textId="420D0673" w:rsidR="00551110" w:rsidRPr="00E12604" w:rsidRDefault="00551110" w:rsidP="00551110">
            <w:pPr>
              <w:ind w:left="-101"/>
              <w:rPr>
                <w:rFonts w:ascii="Arial" w:hAnsi="Arial" w:cs="Arial"/>
                <w:b/>
                <w:bCs/>
                <w:color w:val="000000"/>
                <w:sz w:val="18"/>
                <w:szCs w:val="18"/>
                <w:cs/>
              </w:rPr>
            </w:pPr>
            <w:r w:rsidRPr="00E12604">
              <w:rPr>
                <w:rFonts w:ascii="Arial" w:hAnsi="Arial" w:cs="Arial"/>
                <w:b/>
                <w:bCs/>
                <w:color w:val="000000"/>
                <w:sz w:val="18"/>
                <w:szCs w:val="18"/>
              </w:rPr>
              <w:t>As at 30 September 2025</w:t>
            </w:r>
          </w:p>
        </w:tc>
        <w:tc>
          <w:tcPr>
            <w:tcW w:w="1440" w:type="dxa"/>
            <w:vAlign w:val="center"/>
          </w:tcPr>
          <w:p w14:paraId="55E4088B"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2828A8D8"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3AE232F9" w14:textId="77777777" w:rsidR="00551110" w:rsidRPr="00E12604" w:rsidRDefault="00551110" w:rsidP="00551110">
            <w:pPr>
              <w:ind w:right="-72"/>
              <w:jc w:val="right"/>
              <w:rPr>
                <w:rFonts w:ascii="Arial" w:hAnsi="Arial" w:cs="Arial"/>
                <w:color w:val="000000"/>
                <w:sz w:val="18"/>
                <w:szCs w:val="18"/>
              </w:rPr>
            </w:pPr>
          </w:p>
        </w:tc>
      </w:tr>
      <w:tr w:rsidR="00B5437A" w:rsidRPr="00E12604" w14:paraId="6555B83F" w14:textId="77777777" w:rsidTr="00AF1B49">
        <w:tc>
          <w:tcPr>
            <w:tcW w:w="5130" w:type="dxa"/>
            <w:vAlign w:val="center"/>
          </w:tcPr>
          <w:p w14:paraId="73EEBD5C" w14:textId="77777777" w:rsidR="00B5437A" w:rsidRPr="00E12604" w:rsidRDefault="00B5437A" w:rsidP="00B5437A">
            <w:pPr>
              <w:ind w:left="-101"/>
              <w:rPr>
                <w:rFonts w:ascii="Arial" w:hAnsi="Arial" w:cs="Arial"/>
                <w:color w:val="000000"/>
                <w:sz w:val="18"/>
                <w:szCs w:val="18"/>
              </w:rPr>
            </w:pPr>
            <w:r w:rsidRPr="00E12604">
              <w:rPr>
                <w:rFonts w:ascii="Arial" w:hAnsi="Arial" w:cs="Arial"/>
                <w:color w:val="000000"/>
                <w:sz w:val="18"/>
                <w:szCs w:val="18"/>
              </w:rPr>
              <w:t>Cost</w:t>
            </w:r>
          </w:p>
        </w:tc>
        <w:tc>
          <w:tcPr>
            <w:tcW w:w="1440" w:type="dxa"/>
            <w:vAlign w:val="bottom"/>
          </w:tcPr>
          <w:p w14:paraId="28E3710D" w14:textId="23CA887F" w:rsidR="00B5437A" w:rsidRPr="00E12604" w:rsidRDefault="00B5437A" w:rsidP="00B5437A">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vAlign w:val="bottom"/>
          </w:tcPr>
          <w:p w14:paraId="3874D8AA" w14:textId="2BE33333" w:rsidR="00B5437A" w:rsidRPr="00E12604" w:rsidRDefault="00B5437A" w:rsidP="00B5437A">
            <w:pPr>
              <w:ind w:right="-72"/>
              <w:jc w:val="right"/>
              <w:rPr>
                <w:rFonts w:ascii="Arial" w:hAnsi="Arial" w:cs="Arial"/>
                <w:color w:val="000000"/>
                <w:sz w:val="18"/>
                <w:szCs w:val="18"/>
              </w:rPr>
            </w:pPr>
            <w:r w:rsidRPr="00E12604">
              <w:rPr>
                <w:rFonts w:ascii="Arial" w:hAnsi="Arial" w:cs="Arial"/>
                <w:color w:val="000000"/>
                <w:sz w:val="18"/>
                <w:szCs w:val="18"/>
              </w:rPr>
              <w:t>6,179,498</w:t>
            </w:r>
          </w:p>
        </w:tc>
        <w:tc>
          <w:tcPr>
            <w:tcW w:w="1440" w:type="dxa"/>
            <w:vAlign w:val="bottom"/>
          </w:tcPr>
          <w:p w14:paraId="75A8BC89" w14:textId="462FF4CF" w:rsidR="00B5437A" w:rsidRPr="00E12604" w:rsidRDefault="00B5437A" w:rsidP="00B5437A">
            <w:pPr>
              <w:ind w:right="-72"/>
              <w:jc w:val="right"/>
              <w:rPr>
                <w:rFonts w:ascii="Arial" w:hAnsi="Arial" w:cs="Arial"/>
                <w:color w:val="000000"/>
                <w:sz w:val="18"/>
                <w:szCs w:val="18"/>
              </w:rPr>
            </w:pPr>
            <w:r w:rsidRPr="00E12604">
              <w:rPr>
                <w:rFonts w:ascii="Arial" w:hAnsi="Arial" w:cs="Arial"/>
                <w:color w:val="000000"/>
                <w:sz w:val="18"/>
                <w:szCs w:val="18"/>
              </w:rPr>
              <w:t>15,200,317</w:t>
            </w:r>
          </w:p>
        </w:tc>
      </w:tr>
      <w:tr w:rsidR="00B5437A" w:rsidRPr="00E12604" w14:paraId="648E3282" w14:textId="77777777" w:rsidTr="00AF1B49">
        <w:tc>
          <w:tcPr>
            <w:tcW w:w="5130" w:type="dxa"/>
            <w:vAlign w:val="center"/>
          </w:tcPr>
          <w:p w14:paraId="248A390E" w14:textId="77777777" w:rsidR="00B5437A" w:rsidRPr="00E12604" w:rsidRDefault="00B5437A" w:rsidP="00B5437A">
            <w:pPr>
              <w:ind w:left="-101"/>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vAlign w:val="bottom"/>
          </w:tcPr>
          <w:p w14:paraId="65BBA4B3" w14:textId="38CF7567" w:rsidR="00B5437A" w:rsidRPr="00E12604" w:rsidRDefault="00B5437A" w:rsidP="00B5437A">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6AAA6654" w14:textId="09D7BFD8" w:rsidR="00B5437A" w:rsidRPr="00E12604" w:rsidRDefault="00B5437A" w:rsidP="00B5437A">
            <w:pPr>
              <w:ind w:right="-72"/>
              <w:jc w:val="right"/>
              <w:rPr>
                <w:rFonts w:ascii="Arial" w:hAnsi="Arial" w:cs="Arial"/>
                <w:color w:val="000000"/>
                <w:sz w:val="18"/>
                <w:szCs w:val="18"/>
              </w:rPr>
            </w:pPr>
            <w:r w:rsidRPr="00E12604">
              <w:rPr>
                <w:rFonts w:ascii="Arial" w:hAnsi="Arial" w:cs="Arial"/>
                <w:color w:val="000000"/>
                <w:sz w:val="18"/>
                <w:szCs w:val="18"/>
              </w:rPr>
              <w:t>(6,179,496)</w:t>
            </w:r>
          </w:p>
        </w:tc>
        <w:tc>
          <w:tcPr>
            <w:tcW w:w="1440" w:type="dxa"/>
            <w:tcBorders>
              <w:bottom w:val="single" w:sz="4" w:space="0" w:color="auto"/>
            </w:tcBorders>
            <w:vAlign w:val="bottom"/>
          </w:tcPr>
          <w:p w14:paraId="262495A9" w14:textId="34E789A0" w:rsidR="00B5437A" w:rsidRPr="00E12604" w:rsidRDefault="00B5437A" w:rsidP="00B5437A">
            <w:pPr>
              <w:ind w:right="-72"/>
              <w:jc w:val="right"/>
              <w:rPr>
                <w:rFonts w:ascii="Arial" w:hAnsi="Arial" w:cs="Arial"/>
                <w:color w:val="000000"/>
                <w:sz w:val="18"/>
                <w:szCs w:val="18"/>
              </w:rPr>
            </w:pPr>
            <w:r w:rsidRPr="00E12604">
              <w:rPr>
                <w:rFonts w:ascii="Arial" w:hAnsi="Arial" w:cs="Arial"/>
                <w:color w:val="000000"/>
                <w:sz w:val="18"/>
                <w:szCs w:val="18"/>
              </w:rPr>
              <w:t>(6,179,496)</w:t>
            </w:r>
          </w:p>
        </w:tc>
      </w:tr>
      <w:tr w:rsidR="00551110" w:rsidRPr="00E12604" w14:paraId="3B89D62B" w14:textId="77777777" w:rsidTr="00AF1B49">
        <w:tc>
          <w:tcPr>
            <w:tcW w:w="5130" w:type="dxa"/>
            <w:vAlign w:val="center"/>
          </w:tcPr>
          <w:p w14:paraId="3E349552" w14:textId="77777777" w:rsidR="00551110" w:rsidRPr="00E12604" w:rsidRDefault="00551110" w:rsidP="00551110">
            <w:pPr>
              <w:ind w:left="-101"/>
              <w:rPr>
                <w:rFonts w:ascii="Arial" w:hAnsi="Arial" w:cs="Arial"/>
                <w:color w:val="000000"/>
                <w:sz w:val="8"/>
                <w:szCs w:val="8"/>
              </w:rPr>
            </w:pPr>
          </w:p>
        </w:tc>
        <w:tc>
          <w:tcPr>
            <w:tcW w:w="1440" w:type="dxa"/>
            <w:tcBorders>
              <w:top w:val="single" w:sz="4" w:space="0" w:color="auto"/>
            </w:tcBorders>
            <w:vAlign w:val="center"/>
          </w:tcPr>
          <w:p w14:paraId="02513A71" w14:textId="77777777" w:rsidR="00551110" w:rsidRPr="00E12604" w:rsidRDefault="00551110" w:rsidP="0029442D">
            <w:pPr>
              <w:ind w:right="-72"/>
              <w:jc w:val="right"/>
              <w:rPr>
                <w:rFonts w:ascii="Arial" w:hAnsi="Arial" w:cs="Arial"/>
                <w:color w:val="000000"/>
                <w:sz w:val="8"/>
                <w:szCs w:val="8"/>
              </w:rPr>
            </w:pPr>
          </w:p>
        </w:tc>
        <w:tc>
          <w:tcPr>
            <w:tcW w:w="1440" w:type="dxa"/>
            <w:tcBorders>
              <w:top w:val="single" w:sz="4" w:space="0" w:color="auto"/>
            </w:tcBorders>
            <w:vAlign w:val="center"/>
          </w:tcPr>
          <w:p w14:paraId="013BB7C1" w14:textId="77777777" w:rsidR="00551110" w:rsidRPr="00E12604" w:rsidRDefault="00551110" w:rsidP="0029442D">
            <w:pPr>
              <w:ind w:right="-72"/>
              <w:jc w:val="right"/>
              <w:rPr>
                <w:rFonts w:ascii="Arial" w:hAnsi="Arial" w:cs="Arial"/>
                <w:color w:val="000000"/>
                <w:sz w:val="8"/>
                <w:szCs w:val="8"/>
              </w:rPr>
            </w:pPr>
          </w:p>
        </w:tc>
        <w:tc>
          <w:tcPr>
            <w:tcW w:w="1440" w:type="dxa"/>
            <w:tcBorders>
              <w:top w:val="single" w:sz="4" w:space="0" w:color="auto"/>
            </w:tcBorders>
            <w:vAlign w:val="center"/>
          </w:tcPr>
          <w:p w14:paraId="6B050B27" w14:textId="77777777" w:rsidR="00551110" w:rsidRPr="00E12604" w:rsidRDefault="00551110" w:rsidP="0029442D">
            <w:pPr>
              <w:ind w:right="-72"/>
              <w:jc w:val="right"/>
              <w:rPr>
                <w:rFonts w:ascii="Arial" w:hAnsi="Arial" w:cs="Arial"/>
                <w:color w:val="000000"/>
                <w:sz w:val="8"/>
                <w:szCs w:val="8"/>
              </w:rPr>
            </w:pPr>
          </w:p>
        </w:tc>
      </w:tr>
      <w:tr w:rsidR="0029442D" w:rsidRPr="00E12604" w14:paraId="556D894D" w14:textId="77777777" w:rsidTr="00AF1B49">
        <w:tc>
          <w:tcPr>
            <w:tcW w:w="5130" w:type="dxa"/>
            <w:vAlign w:val="center"/>
          </w:tcPr>
          <w:p w14:paraId="31E9F1C9" w14:textId="77777777" w:rsidR="0029442D" w:rsidRPr="00E12604" w:rsidRDefault="0029442D" w:rsidP="0029442D">
            <w:pPr>
              <w:ind w:left="-101"/>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76ED6E67" w14:textId="1F3CAD42" w:rsidR="0029442D" w:rsidRPr="00E12604" w:rsidRDefault="0029442D" w:rsidP="0029442D">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vAlign w:val="bottom"/>
          </w:tcPr>
          <w:p w14:paraId="0DB16313" w14:textId="75CF7432" w:rsidR="0029442D" w:rsidRPr="00E12604" w:rsidRDefault="0029442D" w:rsidP="0029442D">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tcBorders>
              <w:bottom w:val="single" w:sz="4" w:space="0" w:color="auto"/>
            </w:tcBorders>
            <w:vAlign w:val="bottom"/>
          </w:tcPr>
          <w:p w14:paraId="69329AE7" w14:textId="32A99D59" w:rsidR="0029442D" w:rsidRPr="00E12604" w:rsidRDefault="0029442D" w:rsidP="0029442D">
            <w:pPr>
              <w:ind w:right="-72"/>
              <w:jc w:val="right"/>
              <w:rPr>
                <w:rFonts w:ascii="Arial" w:hAnsi="Arial" w:cs="Arial"/>
                <w:color w:val="000000"/>
                <w:sz w:val="18"/>
                <w:szCs w:val="18"/>
              </w:rPr>
            </w:pPr>
            <w:r w:rsidRPr="00E12604">
              <w:rPr>
                <w:rFonts w:ascii="Arial" w:hAnsi="Arial" w:cs="Arial"/>
                <w:color w:val="000000"/>
                <w:sz w:val="18"/>
                <w:szCs w:val="18"/>
              </w:rPr>
              <w:t>9,020,821</w:t>
            </w:r>
          </w:p>
        </w:tc>
      </w:tr>
    </w:tbl>
    <w:p w14:paraId="6A8FF63A" w14:textId="6B3948DA" w:rsidR="003A4F44" w:rsidRPr="00E12604" w:rsidRDefault="009F4364" w:rsidP="00276DB2">
      <w:pPr>
        <w:jc w:val="both"/>
        <w:rPr>
          <w:rFonts w:ascii="Arial" w:hAnsi="Arial" w:cs="Arial"/>
          <w:bCs/>
          <w:snapToGrid w:val="0"/>
          <w:color w:val="000000"/>
          <w:spacing w:val="-4"/>
          <w:sz w:val="18"/>
          <w:szCs w:val="18"/>
          <w:lang w:eastAsia="th-TH"/>
        </w:rPr>
      </w:pPr>
      <w:r w:rsidRPr="00E12604">
        <w:rPr>
          <w:rFonts w:ascii="Arial" w:hAnsi="Arial" w:cs="Arial"/>
          <w:bCs/>
          <w:snapToGrid w:val="0"/>
          <w:color w:val="000000"/>
          <w:spacing w:val="-4"/>
          <w:sz w:val="18"/>
          <w:szCs w:val="18"/>
          <w:lang w:eastAsia="th-TH"/>
        </w:rPr>
        <w:br w:type="page"/>
      </w:r>
    </w:p>
    <w:tbl>
      <w:tblPr>
        <w:tblW w:w="9450" w:type="dxa"/>
        <w:tblInd w:w="108" w:type="dxa"/>
        <w:tblLayout w:type="fixed"/>
        <w:tblLook w:val="0000" w:firstRow="0" w:lastRow="0" w:firstColumn="0" w:lastColumn="0" w:noHBand="0" w:noVBand="0"/>
      </w:tblPr>
      <w:tblGrid>
        <w:gridCol w:w="5130"/>
        <w:gridCol w:w="1440"/>
        <w:gridCol w:w="1440"/>
        <w:gridCol w:w="1440"/>
      </w:tblGrid>
      <w:tr w:rsidR="0007216F" w:rsidRPr="00E12604" w14:paraId="1815493A" w14:textId="77777777" w:rsidTr="00AB360D">
        <w:tc>
          <w:tcPr>
            <w:tcW w:w="5130" w:type="dxa"/>
            <w:vAlign w:val="center"/>
          </w:tcPr>
          <w:p w14:paraId="3D99CC49" w14:textId="77777777" w:rsidR="0007216F" w:rsidRPr="00E12604" w:rsidRDefault="0007216F" w:rsidP="004402E9">
            <w:pPr>
              <w:ind w:left="-101" w:right="-72"/>
              <w:rPr>
                <w:rFonts w:ascii="Arial" w:hAnsi="Arial" w:cs="Arial"/>
                <w:b/>
                <w:bCs/>
                <w:color w:val="000000"/>
                <w:sz w:val="18"/>
                <w:szCs w:val="18"/>
              </w:rPr>
            </w:pPr>
          </w:p>
        </w:tc>
        <w:tc>
          <w:tcPr>
            <w:tcW w:w="4320" w:type="dxa"/>
            <w:gridSpan w:val="3"/>
            <w:tcBorders>
              <w:bottom w:val="single" w:sz="4" w:space="0" w:color="auto"/>
            </w:tcBorders>
            <w:vAlign w:val="center"/>
          </w:tcPr>
          <w:p w14:paraId="503EE648" w14:textId="77777777" w:rsidR="0007216F" w:rsidRPr="00E12604" w:rsidRDefault="0007216F" w:rsidP="004402E9">
            <w:pPr>
              <w:ind w:right="-72"/>
              <w:jc w:val="center"/>
              <w:rPr>
                <w:rFonts w:ascii="Arial" w:hAnsi="Arial" w:cs="Arial"/>
                <w:color w:val="000000"/>
                <w:sz w:val="18"/>
                <w:szCs w:val="18"/>
              </w:rPr>
            </w:pPr>
            <w:r w:rsidRPr="00E12604">
              <w:rPr>
                <w:rFonts w:ascii="Arial" w:hAnsi="Arial" w:cs="Arial"/>
                <w:b/>
                <w:bCs/>
                <w:color w:val="000000"/>
                <w:sz w:val="18"/>
                <w:szCs w:val="18"/>
              </w:rPr>
              <w:t>Separate financial statements</w:t>
            </w:r>
          </w:p>
        </w:tc>
      </w:tr>
      <w:tr w:rsidR="0007216F" w:rsidRPr="00E12604" w14:paraId="1FD98714" w14:textId="77777777" w:rsidTr="00AB360D">
        <w:tc>
          <w:tcPr>
            <w:tcW w:w="5130" w:type="dxa"/>
            <w:vAlign w:val="center"/>
          </w:tcPr>
          <w:p w14:paraId="03A6ED39" w14:textId="77777777" w:rsidR="0007216F" w:rsidRPr="00E12604" w:rsidRDefault="0007216F" w:rsidP="004402E9">
            <w:pPr>
              <w:ind w:left="-101" w:right="-72"/>
              <w:rPr>
                <w:rFonts w:ascii="Arial" w:hAnsi="Arial" w:cs="Arial"/>
                <w:b/>
                <w:bCs/>
                <w:color w:val="000000"/>
                <w:sz w:val="18"/>
                <w:szCs w:val="18"/>
              </w:rPr>
            </w:pPr>
          </w:p>
        </w:tc>
        <w:tc>
          <w:tcPr>
            <w:tcW w:w="1440" w:type="dxa"/>
            <w:tcBorders>
              <w:top w:val="single" w:sz="4" w:space="0" w:color="auto"/>
            </w:tcBorders>
            <w:vAlign w:val="center"/>
          </w:tcPr>
          <w:p w14:paraId="35E74B32" w14:textId="77777777" w:rsidR="0007216F" w:rsidRPr="00E12604" w:rsidRDefault="0007216F" w:rsidP="004402E9">
            <w:pPr>
              <w:ind w:right="-72"/>
              <w:jc w:val="right"/>
              <w:rPr>
                <w:rFonts w:ascii="Arial" w:hAnsi="Arial" w:cs="Arial"/>
                <w:b/>
                <w:bCs/>
                <w:color w:val="000000"/>
                <w:sz w:val="18"/>
                <w:szCs w:val="18"/>
              </w:rPr>
            </w:pPr>
          </w:p>
        </w:tc>
        <w:tc>
          <w:tcPr>
            <w:tcW w:w="1440" w:type="dxa"/>
            <w:tcBorders>
              <w:top w:val="single" w:sz="4" w:space="0" w:color="auto"/>
            </w:tcBorders>
            <w:vAlign w:val="center"/>
          </w:tcPr>
          <w:p w14:paraId="053C8C71" w14:textId="77777777" w:rsidR="0007216F" w:rsidRPr="00E12604" w:rsidRDefault="0007216F" w:rsidP="004402E9">
            <w:pPr>
              <w:ind w:right="-72"/>
              <w:jc w:val="right"/>
              <w:rPr>
                <w:rFonts w:ascii="Arial" w:hAnsi="Arial" w:cs="Arial"/>
                <w:b/>
                <w:bCs/>
                <w:color w:val="000000"/>
                <w:sz w:val="18"/>
                <w:szCs w:val="18"/>
              </w:rPr>
            </w:pPr>
            <w:r w:rsidRPr="00E12604">
              <w:rPr>
                <w:rFonts w:ascii="Arial" w:hAnsi="Arial" w:cs="Arial"/>
                <w:b/>
                <w:bCs/>
                <w:color w:val="000000"/>
                <w:sz w:val="18"/>
                <w:szCs w:val="18"/>
              </w:rPr>
              <w:t>Building and</w:t>
            </w:r>
          </w:p>
        </w:tc>
        <w:tc>
          <w:tcPr>
            <w:tcW w:w="1440" w:type="dxa"/>
            <w:tcBorders>
              <w:top w:val="single" w:sz="4" w:space="0" w:color="auto"/>
            </w:tcBorders>
            <w:vAlign w:val="center"/>
          </w:tcPr>
          <w:p w14:paraId="7EE48544" w14:textId="77777777" w:rsidR="0007216F" w:rsidRPr="00E12604" w:rsidRDefault="0007216F" w:rsidP="004402E9">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 </w:t>
            </w:r>
          </w:p>
        </w:tc>
      </w:tr>
      <w:tr w:rsidR="0007216F" w:rsidRPr="00E12604" w14:paraId="28EC751D" w14:textId="77777777" w:rsidTr="00AF1B49">
        <w:tc>
          <w:tcPr>
            <w:tcW w:w="5130" w:type="dxa"/>
            <w:vAlign w:val="center"/>
          </w:tcPr>
          <w:p w14:paraId="771FCA07" w14:textId="77777777" w:rsidR="0007216F" w:rsidRPr="00E12604" w:rsidRDefault="0007216F" w:rsidP="004402E9">
            <w:pPr>
              <w:ind w:left="-101" w:right="-72"/>
              <w:rPr>
                <w:rFonts w:ascii="Arial" w:hAnsi="Arial" w:cs="Arial"/>
                <w:b/>
                <w:bCs/>
                <w:color w:val="000000"/>
                <w:sz w:val="18"/>
                <w:szCs w:val="18"/>
              </w:rPr>
            </w:pPr>
          </w:p>
        </w:tc>
        <w:tc>
          <w:tcPr>
            <w:tcW w:w="1440" w:type="dxa"/>
            <w:vAlign w:val="center"/>
          </w:tcPr>
          <w:p w14:paraId="19965E7D" w14:textId="77777777" w:rsidR="0007216F" w:rsidRPr="00E12604" w:rsidRDefault="0007216F" w:rsidP="004402E9">
            <w:pPr>
              <w:ind w:right="-72"/>
              <w:jc w:val="right"/>
              <w:rPr>
                <w:rFonts w:ascii="Arial" w:hAnsi="Arial" w:cs="Arial"/>
                <w:b/>
                <w:bCs/>
                <w:color w:val="000000"/>
                <w:sz w:val="18"/>
                <w:szCs w:val="18"/>
              </w:rPr>
            </w:pPr>
          </w:p>
        </w:tc>
        <w:tc>
          <w:tcPr>
            <w:tcW w:w="1440" w:type="dxa"/>
            <w:vAlign w:val="center"/>
          </w:tcPr>
          <w:p w14:paraId="38B3A346" w14:textId="1709208B" w:rsidR="0007216F" w:rsidRPr="00E12604" w:rsidRDefault="00306B48" w:rsidP="004402E9">
            <w:pPr>
              <w:ind w:right="-72"/>
              <w:jc w:val="right"/>
              <w:rPr>
                <w:rFonts w:ascii="Arial" w:hAnsi="Arial" w:cs="Arial"/>
                <w:b/>
                <w:bCs/>
                <w:color w:val="000000"/>
                <w:sz w:val="18"/>
                <w:szCs w:val="18"/>
              </w:rPr>
            </w:pPr>
            <w:r w:rsidRPr="00E12604">
              <w:rPr>
                <w:rFonts w:ascii="Arial" w:hAnsi="Arial" w:cs="Arial"/>
                <w:b/>
                <w:bCs/>
                <w:color w:val="000000"/>
                <w:sz w:val="18"/>
                <w:szCs w:val="18"/>
              </w:rPr>
              <w:t>B</w:t>
            </w:r>
            <w:r w:rsidR="0007216F" w:rsidRPr="00E12604">
              <w:rPr>
                <w:rFonts w:ascii="Arial" w:hAnsi="Arial" w:cs="Arial"/>
                <w:b/>
                <w:bCs/>
                <w:color w:val="000000"/>
                <w:sz w:val="18"/>
                <w:szCs w:val="18"/>
              </w:rPr>
              <w:t>uilding</w:t>
            </w:r>
          </w:p>
        </w:tc>
        <w:tc>
          <w:tcPr>
            <w:tcW w:w="1440" w:type="dxa"/>
            <w:vAlign w:val="center"/>
          </w:tcPr>
          <w:p w14:paraId="5E8B814E" w14:textId="77777777" w:rsidR="0007216F" w:rsidRPr="00E12604" w:rsidRDefault="0007216F" w:rsidP="004402E9">
            <w:pPr>
              <w:ind w:right="-72"/>
              <w:jc w:val="right"/>
              <w:rPr>
                <w:rFonts w:ascii="Arial" w:hAnsi="Arial" w:cs="Arial"/>
                <w:b/>
                <w:bCs/>
                <w:color w:val="000000"/>
                <w:sz w:val="18"/>
                <w:szCs w:val="18"/>
              </w:rPr>
            </w:pPr>
          </w:p>
        </w:tc>
      </w:tr>
      <w:tr w:rsidR="0007216F" w:rsidRPr="00E12604" w14:paraId="03E4E202" w14:textId="77777777" w:rsidTr="00AF1B49">
        <w:tc>
          <w:tcPr>
            <w:tcW w:w="5130" w:type="dxa"/>
            <w:vAlign w:val="center"/>
          </w:tcPr>
          <w:p w14:paraId="1255A2F8" w14:textId="77777777" w:rsidR="0007216F" w:rsidRPr="00E12604" w:rsidRDefault="0007216F" w:rsidP="004402E9">
            <w:pPr>
              <w:ind w:left="-101" w:right="-72"/>
              <w:rPr>
                <w:rFonts w:ascii="Arial" w:hAnsi="Arial" w:cs="Arial"/>
                <w:b/>
                <w:bCs/>
                <w:color w:val="000000"/>
                <w:sz w:val="18"/>
                <w:szCs w:val="18"/>
              </w:rPr>
            </w:pPr>
          </w:p>
        </w:tc>
        <w:tc>
          <w:tcPr>
            <w:tcW w:w="1440" w:type="dxa"/>
            <w:vAlign w:val="center"/>
          </w:tcPr>
          <w:p w14:paraId="7A59B7DE" w14:textId="77777777" w:rsidR="0007216F" w:rsidRPr="00E12604" w:rsidRDefault="003A4F44" w:rsidP="004402E9">
            <w:pPr>
              <w:ind w:right="-72"/>
              <w:jc w:val="right"/>
              <w:rPr>
                <w:rFonts w:ascii="Arial" w:hAnsi="Arial" w:cs="Arial"/>
                <w:b/>
                <w:bCs/>
                <w:color w:val="000000"/>
                <w:sz w:val="18"/>
                <w:szCs w:val="18"/>
                <w:cs/>
              </w:rPr>
            </w:pPr>
            <w:r w:rsidRPr="00E12604">
              <w:rPr>
                <w:rFonts w:ascii="Arial" w:hAnsi="Arial" w:cs="Arial"/>
                <w:b/>
                <w:bCs/>
                <w:color w:val="000000"/>
                <w:sz w:val="18"/>
                <w:szCs w:val="18"/>
              </w:rPr>
              <w:t xml:space="preserve">Land </w:t>
            </w:r>
          </w:p>
        </w:tc>
        <w:tc>
          <w:tcPr>
            <w:tcW w:w="1440" w:type="dxa"/>
            <w:vAlign w:val="center"/>
          </w:tcPr>
          <w:p w14:paraId="5EEFAD31" w14:textId="246D9F09" w:rsidR="0007216F" w:rsidRPr="00E12604" w:rsidRDefault="00306B48" w:rsidP="004402E9">
            <w:pPr>
              <w:ind w:right="-72"/>
              <w:jc w:val="right"/>
              <w:rPr>
                <w:rFonts w:ascii="Arial" w:hAnsi="Arial" w:cs="Arial"/>
                <w:b/>
                <w:bCs/>
                <w:color w:val="000000"/>
                <w:sz w:val="18"/>
                <w:szCs w:val="18"/>
              </w:rPr>
            </w:pPr>
            <w:r w:rsidRPr="00E12604">
              <w:rPr>
                <w:rFonts w:ascii="Arial" w:hAnsi="Arial" w:cs="Arial"/>
                <w:b/>
                <w:bCs/>
                <w:color w:val="000000"/>
                <w:sz w:val="18"/>
                <w:szCs w:val="18"/>
              </w:rPr>
              <w:t>I</w:t>
            </w:r>
            <w:r w:rsidR="0007216F" w:rsidRPr="00E12604">
              <w:rPr>
                <w:rFonts w:ascii="Arial" w:hAnsi="Arial" w:cs="Arial"/>
                <w:b/>
                <w:bCs/>
                <w:color w:val="000000"/>
                <w:sz w:val="18"/>
                <w:szCs w:val="18"/>
              </w:rPr>
              <w:t>mprovements</w:t>
            </w:r>
          </w:p>
        </w:tc>
        <w:tc>
          <w:tcPr>
            <w:tcW w:w="1440" w:type="dxa"/>
            <w:vAlign w:val="center"/>
          </w:tcPr>
          <w:p w14:paraId="2BD42039" w14:textId="77777777" w:rsidR="0007216F" w:rsidRPr="00E12604" w:rsidRDefault="0007216F" w:rsidP="004402E9">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07216F" w:rsidRPr="00E12604" w14:paraId="6AB97EBE" w14:textId="77777777" w:rsidTr="00AF1B49">
        <w:tc>
          <w:tcPr>
            <w:tcW w:w="5130" w:type="dxa"/>
            <w:vAlign w:val="center"/>
          </w:tcPr>
          <w:p w14:paraId="7EBF1C26" w14:textId="77777777" w:rsidR="0007216F" w:rsidRPr="00E12604" w:rsidRDefault="0007216F" w:rsidP="004402E9">
            <w:pPr>
              <w:ind w:left="-101" w:right="-72"/>
              <w:rPr>
                <w:rFonts w:ascii="Arial" w:hAnsi="Arial" w:cs="Arial"/>
                <w:b/>
                <w:bCs/>
                <w:color w:val="000000"/>
                <w:sz w:val="18"/>
                <w:szCs w:val="18"/>
              </w:rPr>
            </w:pPr>
          </w:p>
        </w:tc>
        <w:tc>
          <w:tcPr>
            <w:tcW w:w="1440" w:type="dxa"/>
            <w:tcBorders>
              <w:bottom w:val="single" w:sz="4" w:space="0" w:color="auto"/>
            </w:tcBorders>
            <w:vAlign w:val="center"/>
          </w:tcPr>
          <w:p w14:paraId="04A7CB34" w14:textId="77777777" w:rsidR="0007216F" w:rsidRPr="00E12604" w:rsidRDefault="0007216F" w:rsidP="004402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center"/>
          </w:tcPr>
          <w:p w14:paraId="342B44DC" w14:textId="77777777" w:rsidR="0007216F" w:rsidRPr="00E12604" w:rsidRDefault="0007216F" w:rsidP="004402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center"/>
          </w:tcPr>
          <w:p w14:paraId="7AFD83E2" w14:textId="77777777" w:rsidR="0007216F" w:rsidRPr="00E12604" w:rsidRDefault="0007216F" w:rsidP="004402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07216F" w:rsidRPr="00E12604" w14:paraId="0F2C9BCD" w14:textId="77777777" w:rsidTr="00AF1B49">
        <w:tc>
          <w:tcPr>
            <w:tcW w:w="5130" w:type="dxa"/>
            <w:vAlign w:val="center"/>
          </w:tcPr>
          <w:p w14:paraId="694032C9" w14:textId="77777777" w:rsidR="0007216F" w:rsidRPr="00E12604" w:rsidRDefault="0007216F" w:rsidP="004402E9">
            <w:pPr>
              <w:ind w:left="-101"/>
              <w:rPr>
                <w:rFonts w:ascii="Arial" w:hAnsi="Arial" w:cs="Arial"/>
                <w:b/>
                <w:bCs/>
                <w:color w:val="000000"/>
                <w:sz w:val="12"/>
                <w:szCs w:val="12"/>
              </w:rPr>
            </w:pPr>
          </w:p>
        </w:tc>
        <w:tc>
          <w:tcPr>
            <w:tcW w:w="1440" w:type="dxa"/>
            <w:tcBorders>
              <w:top w:val="single" w:sz="4" w:space="0" w:color="auto"/>
            </w:tcBorders>
            <w:vAlign w:val="center"/>
          </w:tcPr>
          <w:p w14:paraId="5EE93B35" w14:textId="77777777" w:rsidR="0007216F" w:rsidRPr="00E12604" w:rsidRDefault="0007216F" w:rsidP="004402E9">
            <w:pPr>
              <w:ind w:right="-72"/>
              <w:jc w:val="right"/>
              <w:rPr>
                <w:rFonts w:ascii="Arial" w:hAnsi="Arial" w:cs="Arial"/>
                <w:color w:val="000000"/>
                <w:sz w:val="12"/>
                <w:szCs w:val="12"/>
              </w:rPr>
            </w:pPr>
          </w:p>
        </w:tc>
        <w:tc>
          <w:tcPr>
            <w:tcW w:w="1440" w:type="dxa"/>
            <w:tcBorders>
              <w:top w:val="single" w:sz="4" w:space="0" w:color="auto"/>
            </w:tcBorders>
            <w:vAlign w:val="center"/>
          </w:tcPr>
          <w:p w14:paraId="34915990" w14:textId="77777777" w:rsidR="0007216F" w:rsidRPr="00E12604" w:rsidRDefault="0007216F" w:rsidP="004402E9">
            <w:pPr>
              <w:ind w:right="-72"/>
              <w:jc w:val="right"/>
              <w:rPr>
                <w:rFonts w:ascii="Arial" w:hAnsi="Arial" w:cs="Arial"/>
                <w:color w:val="000000"/>
                <w:sz w:val="12"/>
                <w:szCs w:val="12"/>
              </w:rPr>
            </w:pPr>
          </w:p>
        </w:tc>
        <w:tc>
          <w:tcPr>
            <w:tcW w:w="1440" w:type="dxa"/>
            <w:tcBorders>
              <w:top w:val="single" w:sz="4" w:space="0" w:color="auto"/>
            </w:tcBorders>
            <w:vAlign w:val="center"/>
          </w:tcPr>
          <w:p w14:paraId="4725C613" w14:textId="77777777" w:rsidR="0007216F" w:rsidRPr="00E12604" w:rsidRDefault="0007216F" w:rsidP="004402E9">
            <w:pPr>
              <w:ind w:right="-72"/>
              <w:jc w:val="right"/>
              <w:rPr>
                <w:rFonts w:ascii="Arial" w:hAnsi="Arial" w:cs="Arial"/>
                <w:color w:val="000000"/>
                <w:sz w:val="12"/>
                <w:szCs w:val="12"/>
              </w:rPr>
            </w:pPr>
          </w:p>
        </w:tc>
      </w:tr>
      <w:tr w:rsidR="0007216F" w:rsidRPr="00E12604" w14:paraId="047F0D15" w14:textId="77777777" w:rsidTr="00AF1B49">
        <w:tc>
          <w:tcPr>
            <w:tcW w:w="5130" w:type="dxa"/>
            <w:vAlign w:val="center"/>
          </w:tcPr>
          <w:p w14:paraId="3D61B33B" w14:textId="24FD0E3A" w:rsidR="0007216F" w:rsidRPr="00E12604" w:rsidRDefault="0007216F" w:rsidP="004402E9">
            <w:pPr>
              <w:ind w:left="-101"/>
              <w:rPr>
                <w:rFonts w:ascii="Arial" w:hAnsi="Arial" w:cs="Arial"/>
                <w:b/>
                <w:bCs/>
                <w:color w:val="000000"/>
                <w:sz w:val="18"/>
                <w:szCs w:val="18"/>
                <w:cs/>
              </w:rPr>
            </w:pPr>
            <w:r w:rsidRPr="00E12604">
              <w:rPr>
                <w:rFonts w:ascii="Arial" w:hAnsi="Arial" w:cs="Arial"/>
                <w:b/>
                <w:bCs/>
                <w:color w:val="000000"/>
                <w:sz w:val="18"/>
                <w:szCs w:val="18"/>
              </w:rPr>
              <w:t xml:space="preserve">As at </w:t>
            </w:r>
            <w:r w:rsidR="007854CC" w:rsidRPr="00E12604">
              <w:rPr>
                <w:rFonts w:ascii="Arial" w:hAnsi="Arial" w:cs="Arial"/>
                <w:b/>
                <w:bCs/>
                <w:color w:val="000000"/>
                <w:sz w:val="18"/>
                <w:szCs w:val="18"/>
              </w:rPr>
              <w:t>1</w:t>
            </w:r>
            <w:r w:rsidRPr="00E12604">
              <w:rPr>
                <w:rFonts w:ascii="Arial" w:hAnsi="Arial" w:cs="Arial"/>
                <w:b/>
                <w:bCs/>
                <w:color w:val="000000"/>
                <w:sz w:val="18"/>
                <w:szCs w:val="18"/>
              </w:rPr>
              <w:t xml:space="preserve"> October </w:t>
            </w:r>
            <w:r w:rsidR="007854CC" w:rsidRPr="00E12604">
              <w:rPr>
                <w:rFonts w:ascii="Arial" w:hAnsi="Arial" w:cs="Arial"/>
                <w:b/>
                <w:bCs/>
                <w:color w:val="000000"/>
                <w:sz w:val="18"/>
                <w:szCs w:val="18"/>
              </w:rPr>
              <w:t>202</w:t>
            </w:r>
            <w:r w:rsidR="00551110" w:rsidRPr="00E12604">
              <w:rPr>
                <w:rFonts w:ascii="Arial" w:hAnsi="Arial" w:cs="Arial"/>
                <w:b/>
                <w:bCs/>
                <w:color w:val="000000"/>
                <w:sz w:val="18"/>
                <w:szCs w:val="18"/>
              </w:rPr>
              <w:t>3</w:t>
            </w:r>
          </w:p>
        </w:tc>
        <w:tc>
          <w:tcPr>
            <w:tcW w:w="1440" w:type="dxa"/>
            <w:vAlign w:val="center"/>
          </w:tcPr>
          <w:p w14:paraId="6825BB45" w14:textId="77777777" w:rsidR="0007216F" w:rsidRPr="00E12604" w:rsidRDefault="0007216F" w:rsidP="004402E9">
            <w:pPr>
              <w:ind w:right="-72"/>
              <w:jc w:val="right"/>
              <w:rPr>
                <w:rFonts w:ascii="Arial" w:hAnsi="Arial" w:cs="Arial"/>
                <w:color w:val="000000"/>
                <w:sz w:val="18"/>
                <w:szCs w:val="18"/>
              </w:rPr>
            </w:pPr>
          </w:p>
        </w:tc>
        <w:tc>
          <w:tcPr>
            <w:tcW w:w="1440" w:type="dxa"/>
            <w:vAlign w:val="center"/>
          </w:tcPr>
          <w:p w14:paraId="0A8E21EF" w14:textId="77777777" w:rsidR="0007216F" w:rsidRPr="00E12604" w:rsidRDefault="0007216F" w:rsidP="004402E9">
            <w:pPr>
              <w:ind w:right="-72"/>
              <w:jc w:val="right"/>
              <w:rPr>
                <w:rFonts w:ascii="Arial" w:hAnsi="Arial" w:cs="Arial"/>
                <w:color w:val="000000"/>
                <w:sz w:val="18"/>
                <w:szCs w:val="18"/>
              </w:rPr>
            </w:pPr>
          </w:p>
        </w:tc>
        <w:tc>
          <w:tcPr>
            <w:tcW w:w="1440" w:type="dxa"/>
            <w:vAlign w:val="center"/>
          </w:tcPr>
          <w:p w14:paraId="09B87577" w14:textId="77777777" w:rsidR="0007216F" w:rsidRPr="00E12604" w:rsidRDefault="0007216F" w:rsidP="004402E9">
            <w:pPr>
              <w:ind w:right="-72"/>
              <w:jc w:val="right"/>
              <w:rPr>
                <w:rFonts w:ascii="Arial" w:hAnsi="Arial" w:cs="Arial"/>
                <w:color w:val="000000"/>
                <w:sz w:val="18"/>
                <w:szCs w:val="18"/>
              </w:rPr>
            </w:pPr>
          </w:p>
        </w:tc>
      </w:tr>
      <w:tr w:rsidR="00551110" w:rsidRPr="00E12604" w14:paraId="1A18A05D" w14:textId="77777777" w:rsidTr="00AF1B49">
        <w:tc>
          <w:tcPr>
            <w:tcW w:w="5130" w:type="dxa"/>
            <w:vAlign w:val="center"/>
          </w:tcPr>
          <w:p w14:paraId="1925909C"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51296A11" w14:textId="2C304B2A"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Pr>
          <w:p w14:paraId="3CD6ED43" w14:textId="53C058C8"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15,931,220</w:t>
            </w:r>
          </w:p>
        </w:tc>
        <w:tc>
          <w:tcPr>
            <w:tcW w:w="1440" w:type="dxa"/>
          </w:tcPr>
          <w:p w14:paraId="1C58EA13" w14:textId="151AD849"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25,496,169</w:t>
            </w:r>
          </w:p>
        </w:tc>
      </w:tr>
      <w:tr w:rsidR="00551110" w:rsidRPr="00E12604" w14:paraId="5573BA5A" w14:textId="77777777" w:rsidTr="00AF1B49">
        <w:tc>
          <w:tcPr>
            <w:tcW w:w="5130" w:type="dxa"/>
            <w:vAlign w:val="center"/>
          </w:tcPr>
          <w:p w14:paraId="3DCCD1DF" w14:textId="77777777" w:rsidR="00551110" w:rsidRPr="00E12604" w:rsidRDefault="00551110" w:rsidP="00551110">
            <w:pPr>
              <w:ind w:left="-101"/>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w:t>
            </w:r>
            <w:r w:rsidRPr="00E12604" w:rsidDel="0037302F">
              <w:rPr>
                <w:rFonts w:ascii="Arial" w:hAnsi="Arial" w:cs="Arial"/>
                <w:color w:val="000000"/>
                <w:sz w:val="18"/>
                <w:szCs w:val="18"/>
              </w:rPr>
              <w:t xml:space="preserve"> </w:t>
            </w:r>
            <w:r w:rsidRPr="00E12604">
              <w:rPr>
                <w:rFonts w:ascii="Arial" w:hAnsi="Arial" w:cs="Arial"/>
                <w:color w:val="000000"/>
                <w:sz w:val="18"/>
                <w:szCs w:val="18"/>
              </w:rPr>
              <w:t>depreciation</w:t>
            </w:r>
          </w:p>
        </w:tc>
        <w:tc>
          <w:tcPr>
            <w:tcW w:w="1440" w:type="dxa"/>
            <w:tcBorders>
              <w:bottom w:val="single" w:sz="4" w:space="0" w:color="auto"/>
            </w:tcBorders>
            <w:vAlign w:val="bottom"/>
          </w:tcPr>
          <w:p w14:paraId="759C39CA" w14:textId="41E82403"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0561FC2A" w14:textId="01BA697A"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(15,878,003)</w:t>
            </w:r>
          </w:p>
        </w:tc>
        <w:tc>
          <w:tcPr>
            <w:tcW w:w="1440" w:type="dxa"/>
            <w:tcBorders>
              <w:bottom w:val="single" w:sz="4" w:space="0" w:color="auto"/>
            </w:tcBorders>
            <w:vAlign w:val="bottom"/>
          </w:tcPr>
          <w:p w14:paraId="1B137B73" w14:textId="676D0D63" w:rsidR="00551110" w:rsidRPr="00E12604" w:rsidRDefault="00551110" w:rsidP="00551110">
            <w:pPr>
              <w:ind w:right="-72"/>
              <w:jc w:val="right"/>
              <w:rPr>
                <w:rFonts w:ascii="Arial" w:hAnsi="Arial" w:cs="Arial"/>
                <w:color w:val="000000"/>
                <w:spacing w:val="-4"/>
                <w:sz w:val="18"/>
                <w:szCs w:val="18"/>
              </w:rPr>
            </w:pPr>
            <w:r w:rsidRPr="00E12604">
              <w:rPr>
                <w:rFonts w:ascii="Arial" w:hAnsi="Arial" w:cs="Arial"/>
                <w:color w:val="000000"/>
                <w:sz w:val="18"/>
                <w:szCs w:val="18"/>
              </w:rPr>
              <w:t>(15,878,003)</w:t>
            </w:r>
          </w:p>
        </w:tc>
      </w:tr>
      <w:tr w:rsidR="00551110" w:rsidRPr="000E21E8" w14:paraId="0097351A" w14:textId="77777777" w:rsidTr="00AF1B49">
        <w:tc>
          <w:tcPr>
            <w:tcW w:w="5130" w:type="dxa"/>
            <w:vAlign w:val="center"/>
          </w:tcPr>
          <w:p w14:paraId="53C0E4C9" w14:textId="77777777" w:rsidR="00551110" w:rsidRPr="000E21E8" w:rsidRDefault="00551110" w:rsidP="00551110">
            <w:pPr>
              <w:ind w:left="-101"/>
              <w:rPr>
                <w:rFonts w:ascii="Arial" w:hAnsi="Arial" w:cs="Arial"/>
                <w:color w:val="000000"/>
                <w:sz w:val="14"/>
                <w:szCs w:val="14"/>
              </w:rPr>
            </w:pPr>
          </w:p>
        </w:tc>
        <w:tc>
          <w:tcPr>
            <w:tcW w:w="1440" w:type="dxa"/>
            <w:tcBorders>
              <w:top w:val="single" w:sz="4" w:space="0" w:color="auto"/>
            </w:tcBorders>
            <w:vAlign w:val="center"/>
          </w:tcPr>
          <w:p w14:paraId="2A15E7E9" w14:textId="77777777" w:rsidR="00551110" w:rsidRPr="000E21E8" w:rsidRDefault="00551110" w:rsidP="00551110">
            <w:pPr>
              <w:ind w:left="162"/>
              <w:jc w:val="right"/>
              <w:rPr>
                <w:rFonts w:ascii="Arial" w:hAnsi="Arial" w:cs="Arial"/>
                <w:color w:val="000000"/>
                <w:sz w:val="14"/>
                <w:szCs w:val="14"/>
              </w:rPr>
            </w:pPr>
          </w:p>
        </w:tc>
        <w:tc>
          <w:tcPr>
            <w:tcW w:w="1440" w:type="dxa"/>
            <w:tcBorders>
              <w:top w:val="single" w:sz="4" w:space="0" w:color="auto"/>
            </w:tcBorders>
            <w:vAlign w:val="center"/>
          </w:tcPr>
          <w:p w14:paraId="256E96E9" w14:textId="77777777" w:rsidR="00551110" w:rsidRPr="000E21E8" w:rsidRDefault="00551110" w:rsidP="00551110">
            <w:pPr>
              <w:ind w:left="162"/>
              <w:jc w:val="right"/>
              <w:rPr>
                <w:rFonts w:ascii="Arial" w:hAnsi="Arial" w:cs="Arial"/>
                <w:color w:val="000000"/>
                <w:sz w:val="14"/>
                <w:szCs w:val="14"/>
              </w:rPr>
            </w:pPr>
          </w:p>
        </w:tc>
        <w:tc>
          <w:tcPr>
            <w:tcW w:w="1440" w:type="dxa"/>
            <w:tcBorders>
              <w:top w:val="single" w:sz="4" w:space="0" w:color="auto"/>
            </w:tcBorders>
            <w:vAlign w:val="center"/>
          </w:tcPr>
          <w:p w14:paraId="1EA02424" w14:textId="77777777" w:rsidR="00551110" w:rsidRPr="000E21E8" w:rsidRDefault="00551110" w:rsidP="00551110">
            <w:pPr>
              <w:ind w:left="162"/>
              <w:jc w:val="right"/>
              <w:rPr>
                <w:rFonts w:ascii="Arial" w:hAnsi="Arial" w:cs="Arial"/>
                <w:color w:val="000000"/>
                <w:sz w:val="14"/>
                <w:szCs w:val="14"/>
              </w:rPr>
            </w:pPr>
          </w:p>
        </w:tc>
      </w:tr>
      <w:tr w:rsidR="00551110" w:rsidRPr="00E12604" w14:paraId="6A2B9112" w14:textId="77777777" w:rsidTr="00AF1B49">
        <w:tc>
          <w:tcPr>
            <w:tcW w:w="5130" w:type="dxa"/>
            <w:vAlign w:val="center"/>
          </w:tcPr>
          <w:p w14:paraId="43DCC684" w14:textId="77777777"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tcPr>
          <w:p w14:paraId="07B885E8" w14:textId="5DA78547"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Borders>
              <w:bottom w:val="single" w:sz="4" w:space="0" w:color="auto"/>
            </w:tcBorders>
          </w:tcPr>
          <w:p w14:paraId="4CF5CCF4" w14:textId="7EB0DE5D"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53,217</w:t>
            </w:r>
          </w:p>
        </w:tc>
        <w:tc>
          <w:tcPr>
            <w:tcW w:w="1440" w:type="dxa"/>
            <w:tcBorders>
              <w:bottom w:val="single" w:sz="4" w:space="0" w:color="auto"/>
            </w:tcBorders>
          </w:tcPr>
          <w:p w14:paraId="0CC484E9" w14:textId="624F935D"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9,618,166</w:t>
            </w:r>
          </w:p>
        </w:tc>
      </w:tr>
      <w:tr w:rsidR="00551110" w:rsidRPr="00E12604" w14:paraId="2EC822D0" w14:textId="77777777" w:rsidTr="00AF1B49">
        <w:tc>
          <w:tcPr>
            <w:tcW w:w="5130" w:type="dxa"/>
            <w:vAlign w:val="center"/>
          </w:tcPr>
          <w:p w14:paraId="2A9EC33C" w14:textId="77777777" w:rsidR="00551110" w:rsidRPr="00E12604" w:rsidRDefault="00551110" w:rsidP="00551110">
            <w:pPr>
              <w:ind w:left="-101"/>
              <w:rPr>
                <w:rFonts w:ascii="Arial" w:hAnsi="Arial" w:cs="Arial"/>
                <w:color w:val="000000"/>
                <w:sz w:val="18"/>
                <w:szCs w:val="18"/>
              </w:rPr>
            </w:pPr>
          </w:p>
        </w:tc>
        <w:tc>
          <w:tcPr>
            <w:tcW w:w="1440" w:type="dxa"/>
            <w:tcBorders>
              <w:top w:val="single" w:sz="4" w:space="0" w:color="auto"/>
            </w:tcBorders>
          </w:tcPr>
          <w:p w14:paraId="27B49F21"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tcPr>
          <w:p w14:paraId="57496FA8"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tcPr>
          <w:p w14:paraId="374D627D" w14:textId="77777777" w:rsidR="00551110" w:rsidRPr="00E12604" w:rsidRDefault="00551110" w:rsidP="00551110">
            <w:pPr>
              <w:ind w:right="-72"/>
              <w:jc w:val="right"/>
              <w:rPr>
                <w:rFonts w:ascii="Arial" w:hAnsi="Arial" w:cs="Arial"/>
                <w:color w:val="000000"/>
                <w:sz w:val="18"/>
                <w:szCs w:val="18"/>
              </w:rPr>
            </w:pPr>
          </w:p>
        </w:tc>
      </w:tr>
      <w:tr w:rsidR="00551110" w:rsidRPr="00E12604" w14:paraId="1F60994A" w14:textId="77777777" w:rsidTr="00AF1B49">
        <w:tc>
          <w:tcPr>
            <w:tcW w:w="5130" w:type="dxa"/>
            <w:vAlign w:val="center"/>
          </w:tcPr>
          <w:p w14:paraId="221FA711" w14:textId="2BDFEB8A" w:rsidR="00551110" w:rsidRPr="00E12604" w:rsidRDefault="00551110" w:rsidP="00551110">
            <w:pPr>
              <w:ind w:left="-101"/>
              <w:rPr>
                <w:rFonts w:ascii="Arial" w:hAnsi="Arial" w:cs="Arial"/>
                <w:color w:val="000000"/>
                <w:sz w:val="18"/>
                <w:szCs w:val="18"/>
              </w:rPr>
            </w:pPr>
            <w:r w:rsidRPr="00E12604">
              <w:rPr>
                <w:rFonts w:ascii="Arial" w:hAnsi="Arial" w:cs="Arial"/>
                <w:b/>
                <w:bCs/>
                <w:color w:val="000000"/>
                <w:sz w:val="18"/>
                <w:szCs w:val="18"/>
              </w:rPr>
              <w:t>For the year ended 30 September 2024</w:t>
            </w:r>
          </w:p>
        </w:tc>
        <w:tc>
          <w:tcPr>
            <w:tcW w:w="1440" w:type="dxa"/>
          </w:tcPr>
          <w:p w14:paraId="33590268" w14:textId="77777777" w:rsidR="00551110" w:rsidRPr="00E12604" w:rsidRDefault="00551110" w:rsidP="00551110">
            <w:pPr>
              <w:ind w:right="-72"/>
              <w:jc w:val="right"/>
              <w:rPr>
                <w:rFonts w:ascii="Arial" w:hAnsi="Arial" w:cs="Arial"/>
                <w:color w:val="000000"/>
                <w:sz w:val="18"/>
                <w:szCs w:val="18"/>
              </w:rPr>
            </w:pPr>
          </w:p>
        </w:tc>
        <w:tc>
          <w:tcPr>
            <w:tcW w:w="1440" w:type="dxa"/>
          </w:tcPr>
          <w:p w14:paraId="78BE1157" w14:textId="77777777" w:rsidR="00551110" w:rsidRPr="00E12604" w:rsidRDefault="00551110" w:rsidP="00551110">
            <w:pPr>
              <w:ind w:right="-72"/>
              <w:jc w:val="right"/>
              <w:rPr>
                <w:rFonts w:ascii="Arial" w:hAnsi="Arial" w:cs="Arial"/>
                <w:color w:val="000000"/>
                <w:sz w:val="18"/>
                <w:szCs w:val="18"/>
              </w:rPr>
            </w:pPr>
          </w:p>
        </w:tc>
        <w:tc>
          <w:tcPr>
            <w:tcW w:w="1440" w:type="dxa"/>
          </w:tcPr>
          <w:p w14:paraId="2EAC3456" w14:textId="77777777" w:rsidR="00551110" w:rsidRPr="00E12604" w:rsidRDefault="00551110" w:rsidP="00551110">
            <w:pPr>
              <w:ind w:right="-72"/>
              <w:jc w:val="right"/>
              <w:rPr>
                <w:rFonts w:ascii="Arial" w:hAnsi="Arial" w:cs="Arial"/>
                <w:color w:val="000000"/>
                <w:sz w:val="18"/>
                <w:szCs w:val="18"/>
              </w:rPr>
            </w:pPr>
          </w:p>
        </w:tc>
      </w:tr>
      <w:tr w:rsidR="00551110" w:rsidRPr="00E12604" w14:paraId="70775A94" w14:textId="77777777" w:rsidTr="00AF1B49">
        <w:tc>
          <w:tcPr>
            <w:tcW w:w="5130" w:type="dxa"/>
            <w:vAlign w:val="center"/>
          </w:tcPr>
          <w:p w14:paraId="5F3151D4" w14:textId="3A27795E" w:rsidR="00551110" w:rsidRPr="00E12604" w:rsidRDefault="00551110" w:rsidP="00551110">
            <w:pPr>
              <w:ind w:left="-101" w:right="-72"/>
              <w:rPr>
                <w:rFonts w:ascii="Arial" w:hAnsi="Arial" w:cs="Arial"/>
                <w:b/>
                <w:bCs/>
                <w:color w:val="000000"/>
                <w:sz w:val="18"/>
                <w:szCs w:val="18"/>
              </w:rPr>
            </w:pPr>
            <w:r w:rsidRPr="00E12604">
              <w:rPr>
                <w:rFonts w:ascii="Arial" w:hAnsi="Arial" w:cs="Arial"/>
                <w:color w:val="000000"/>
                <w:sz w:val="18"/>
                <w:szCs w:val="18"/>
              </w:rPr>
              <w:t>Opening net book amount</w:t>
            </w:r>
          </w:p>
        </w:tc>
        <w:tc>
          <w:tcPr>
            <w:tcW w:w="1440" w:type="dxa"/>
          </w:tcPr>
          <w:p w14:paraId="021D196C" w14:textId="21D5411C"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Pr>
          <w:p w14:paraId="3164EAD3" w14:textId="0D2F9F59" w:rsidR="00551110" w:rsidRPr="00E12604" w:rsidRDefault="00551110" w:rsidP="00551110">
            <w:pPr>
              <w:ind w:right="-72"/>
              <w:jc w:val="right"/>
              <w:rPr>
                <w:rFonts w:ascii="Arial" w:hAnsi="Arial" w:cs="Arial"/>
                <w:b/>
                <w:bCs/>
                <w:color w:val="000000"/>
                <w:sz w:val="18"/>
                <w:szCs w:val="18"/>
              </w:rPr>
            </w:pPr>
            <w:r w:rsidRPr="00E12604">
              <w:rPr>
                <w:rFonts w:ascii="Arial" w:hAnsi="Arial" w:cs="Arial"/>
                <w:color w:val="000000"/>
                <w:sz w:val="18"/>
                <w:szCs w:val="18"/>
              </w:rPr>
              <w:t>53,217</w:t>
            </w:r>
          </w:p>
        </w:tc>
        <w:tc>
          <w:tcPr>
            <w:tcW w:w="1440" w:type="dxa"/>
          </w:tcPr>
          <w:p w14:paraId="0791690A" w14:textId="7700DA71" w:rsidR="00551110" w:rsidRPr="00E12604" w:rsidRDefault="00551110" w:rsidP="00551110">
            <w:pPr>
              <w:ind w:right="-72"/>
              <w:jc w:val="right"/>
              <w:rPr>
                <w:rFonts w:ascii="Arial" w:hAnsi="Arial" w:cs="Arial"/>
                <w:b/>
                <w:bCs/>
                <w:color w:val="000000"/>
                <w:sz w:val="18"/>
                <w:szCs w:val="18"/>
              </w:rPr>
            </w:pPr>
            <w:r w:rsidRPr="00E12604">
              <w:rPr>
                <w:rFonts w:ascii="Arial" w:hAnsi="Arial" w:cs="Arial"/>
                <w:color w:val="000000"/>
                <w:sz w:val="18"/>
                <w:szCs w:val="18"/>
              </w:rPr>
              <w:t>9,618,166</w:t>
            </w:r>
          </w:p>
        </w:tc>
      </w:tr>
      <w:tr w:rsidR="00551110" w:rsidRPr="00E12604" w14:paraId="4420B187" w14:textId="77777777" w:rsidTr="00AF1B49">
        <w:tc>
          <w:tcPr>
            <w:tcW w:w="5130" w:type="dxa"/>
            <w:vAlign w:val="center"/>
          </w:tcPr>
          <w:p w14:paraId="19EAFF73" w14:textId="28CBD0DE" w:rsidR="00551110" w:rsidRPr="00E12604" w:rsidRDefault="00551110" w:rsidP="00551110">
            <w:pPr>
              <w:ind w:left="-101" w:right="-72"/>
              <w:rPr>
                <w:rFonts w:ascii="Arial" w:hAnsi="Arial" w:cs="Arial"/>
                <w:b/>
                <w:bCs/>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bottom"/>
          </w:tcPr>
          <w:p w14:paraId="67569925" w14:textId="76C91B55"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003E0D64" w14:textId="1C2A7681"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(27,754)</w:t>
            </w:r>
          </w:p>
        </w:tc>
        <w:tc>
          <w:tcPr>
            <w:tcW w:w="1440" w:type="dxa"/>
            <w:tcBorders>
              <w:bottom w:val="single" w:sz="4" w:space="0" w:color="auto"/>
            </w:tcBorders>
            <w:vAlign w:val="bottom"/>
          </w:tcPr>
          <w:p w14:paraId="67946CD9" w14:textId="2410F8A0"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(27,754)</w:t>
            </w:r>
          </w:p>
        </w:tc>
      </w:tr>
      <w:tr w:rsidR="00551110" w:rsidRPr="000E21E8" w14:paraId="6880B38C" w14:textId="77777777" w:rsidTr="00AF1B49">
        <w:tc>
          <w:tcPr>
            <w:tcW w:w="5130" w:type="dxa"/>
            <w:vAlign w:val="center"/>
          </w:tcPr>
          <w:p w14:paraId="35475119"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0BFF09BF" w14:textId="3AB7511F"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522599CF" w14:textId="25AFF372"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078A8799" w14:textId="6A1B2671" w:rsidR="00551110" w:rsidRPr="000E21E8" w:rsidRDefault="00551110" w:rsidP="000E21E8">
            <w:pPr>
              <w:ind w:left="-101"/>
              <w:rPr>
                <w:rFonts w:ascii="Arial" w:hAnsi="Arial" w:cs="Arial"/>
                <w:color w:val="000000"/>
                <w:sz w:val="14"/>
                <w:szCs w:val="14"/>
              </w:rPr>
            </w:pPr>
          </w:p>
        </w:tc>
      </w:tr>
      <w:tr w:rsidR="00551110" w:rsidRPr="00E12604" w14:paraId="23FA658A" w14:textId="77777777" w:rsidTr="00AF1B49">
        <w:tc>
          <w:tcPr>
            <w:tcW w:w="5130" w:type="dxa"/>
            <w:vAlign w:val="center"/>
          </w:tcPr>
          <w:p w14:paraId="2C750031" w14:textId="2E9EA893" w:rsidR="00551110" w:rsidRPr="00E12604" w:rsidRDefault="00551110" w:rsidP="00551110">
            <w:pPr>
              <w:ind w:left="-101"/>
              <w:rPr>
                <w:rFonts w:ascii="Arial" w:hAnsi="Arial" w:cs="Arial"/>
                <w:b/>
                <w:bCs/>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tcPr>
          <w:p w14:paraId="1F9514B8" w14:textId="3A1EC9B9"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Borders>
              <w:bottom w:val="single" w:sz="4" w:space="0" w:color="auto"/>
            </w:tcBorders>
          </w:tcPr>
          <w:p w14:paraId="3548A42C" w14:textId="4A2D8F81"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25,463</w:t>
            </w:r>
          </w:p>
        </w:tc>
        <w:tc>
          <w:tcPr>
            <w:tcW w:w="1440" w:type="dxa"/>
            <w:tcBorders>
              <w:bottom w:val="single" w:sz="4" w:space="0" w:color="auto"/>
            </w:tcBorders>
          </w:tcPr>
          <w:p w14:paraId="3ECEF0D8" w14:textId="50E724C6"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9,590,412</w:t>
            </w:r>
          </w:p>
        </w:tc>
      </w:tr>
      <w:tr w:rsidR="00551110" w:rsidRPr="00E12604" w14:paraId="0EB2DE9B" w14:textId="77777777" w:rsidTr="00AF1B49">
        <w:tc>
          <w:tcPr>
            <w:tcW w:w="5130" w:type="dxa"/>
            <w:vAlign w:val="center"/>
          </w:tcPr>
          <w:p w14:paraId="58161528" w14:textId="4949C5EC" w:rsidR="00551110" w:rsidRPr="00E12604" w:rsidRDefault="00551110" w:rsidP="00551110">
            <w:pPr>
              <w:ind w:left="-101"/>
              <w:rPr>
                <w:rFonts w:ascii="Arial" w:hAnsi="Arial" w:cs="Arial"/>
                <w:b/>
                <w:bCs/>
                <w:color w:val="000000"/>
                <w:sz w:val="18"/>
                <w:szCs w:val="18"/>
                <w:cs/>
              </w:rPr>
            </w:pPr>
          </w:p>
        </w:tc>
        <w:tc>
          <w:tcPr>
            <w:tcW w:w="1440" w:type="dxa"/>
            <w:tcBorders>
              <w:top w:val="single" w:sz="4" w:space="0" w:color="auto"/>
            </w:tcBorders>
            <w:vAlign w:val="center"/>
          </w:tcPr>
          <w:p w14:paraId="623677F2"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vAlign w:val="center"/>
          </w:tcPr>
          <w:p w14:paraId="5EA465A4"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vAlign w:val="center"/>
          </w:tcPr>
          <w:p w14:paraId="63DC1F8A" w14:textId="77777777" w:rsidR="00551110" w:rsidRPr="00E12604" w:rsidRDefault="00551110" w:rsidP="00551110">
            <w:pPr>
              <w:ind w:right="-72"/>
              <w:jc w:val="right"/>
              <w:rPr>
                <w:rFonts w:ascii="Arial" w:hAnsi="Arial" w:cs="Arial"/>
                <w:color w:val="000000"/>
                <w:sz w:val="18"/>
                <w:szCs w:val="18"/>
              </w:rPr>
            </w:pPr>
          </w:p>
        </w:tc>
      </w:tr>
      <w:tr w:rsidR="00551110" w:rsidRPr="00E12604" w14:paraId="7B1D9CE6" w14:textId="77777777" w:rsidTr="00AF1B49">
        <w:tc>
          <w:tcPr>
            <w:tcW w:w="5130" w:type="dxa"/>
            <w:vAlign w:val="center"/>
          </w:tcPr>
          <w:p w14:paraId="7F12A23E" w14:textId="08E6AE10" w:rsidR="00551110" w:rsidRPr="00E12604" w:rsidRDefault="00551110" w:rsidP="00551110">
            <w:pPr>
              <w:ind w:left="-101"/>
              <w:rPr>
                <w:rFonts w:ascii="Arial" w:hAnsi="Arial" w:cs="Arial"/>
                <w:color w:val="000000"/>
                <w:sz w:val="18"/>
                <w:szCs w:val="18"/>
              </w:rPr>
            </w:pPr>
            <w:r w:rsidRPr="00E12604">
              <w:rPr>
                <w:rFonts w:ascii="Arial" w:hAnsi="Arial" w:cs="Arial"/>
                <w:b/>
                <w:bCs/>
                <w:color w:val="000000"/>
                <w:sz w:val="18"/>
                <w:szCs w:val="18"/>
              </w:rPr>
              <w:t>As at 30 September 2024</w:t>
            </w:r>
          </w:p>
        </w:tc>
        <w:tc>
          <w:tcPr>
            <w:tcW w:w="1440" w:type="dxa"/>
            <w:vAlign w:val="center"/>
          </w:tcPr>
          <w:p w14:paraId="08E71EBC" w14:textId="45F653F6" w:rsidR="00551110" w:rsidRPr="00E12604" w:rsidRDefault="00551110" w:rsidP="00551110">
            <w:pPr>
              <w:ind w:right="-72"/>
              <w:jc w:val="right"/>
              <w:rPr>
                <w:rFonts w:ascii="Arial" w:hAnsi="Arial" w:cs="Arial"/>
                <w:color w:val="000000"/>
                <w:sz w:val="18"/>
                <w:szCs w:val="18"/>
              </w:rPr>
            </w:pPr>
          </w:p>
        </w:tc>
        <w:tc>
          <w:tcPr>
            <w:tcW w:w="1440" w:type="dxa"/>
            <w:vAlign w:val="center"/>
          </w:tcPr>
          <w:p w14:paraId="2592CFAA" w14:textId="15FFE21B" w:rsidR="00551110" w:rsidRPr="00E12604" w:rsidRDefault="00551110" w:rsidP="00551110">
            <w:pPr>
              <w:ind w:right="-72"/>
              <w:jc w:val="right"/>
              <w:rPr>
                <w:rFonts w:ascii="Arial" w:hAnsi="Arial" w:cs="Arial"/>
                <w:color w:val="000000"/>
                <w:sz w:val="18"/>
                <w:szCs w:val="18"/>
              </w:rPr>
            </w:pPr>
          </w:p>
        </w:tc>
        <w:tc>
          <w:tcPr>
            <w:tcW w:w="1440" w:type="dxa"/>
            <w:vAlign w:val="center"/>
          </w:tcPr>
          <w:p w14:paraId="0C357D89" w14:textId="1491E234" w:rsidR="00551110" w:rsidRPr="00E12604" w:rsidRDefault="00551110" w:rsidP="00551110">
            <w:pPr>
              <w:ind w:right="-72"/>
              <w:jc w:val="right"/>
              <w:rPr>
                <w:rFonts w:ascii="Arial" w:hAnsi="Arial" w:cs="Arial"/>
                <w:color w:val="000000"/>
                <w:sz w:val="18"/>
                <w:szCs w:val="18"/>
              </w:rPr>
            </w:pPr>
          </w:p>
        </w:tc>
      </w:tr>
      <w:tr w:rsidR="00551110" w:rsidRPr="00E12604" w14:paraId="071D6A51" w14:textId="77777777" w:rsidTr="00AF1B49">
        <w:tc>
          <w:tcPr>
            <w:tcW w:w="5130" w:type="dxa"/>
            <w:vAlign w:val="center"/>
          </w:tcPr>
          <w:p w14:paraId="3A19233C" w14:textId="76F5452D" w:rsidR="00551110" w:rsidRPr="00E12604" w:rsidRDefault="00551110" w:rsidP="00551110">
            <w:pPr>
              <w:tabs>
                <w:tab w:val="left" w:pos="42"/>
              </w:tabs>
              <w:ind w:left="-101"/>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71697C0D" w14:textId="4E7AA2C2"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Pr>
          <w:p w14:paraId="76C8F4F5" w14:textId="51C2DCB8"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15,931,220</w:t>
            </w:r>
          </w:p>
        </w:tc>
        <w:tc>
          <w:tcPr>
            <w:tcW w:w="1440" w:type="dxa"/>
          </w:tcPr>
          <w:p w14:paraId="166A4D1F" w14:textId="3B9A5C6E"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25,496,169</w:t>
            </w:r>
          </w:p>
        </w:tc>
      </w:tr>
      <w:tr w:rsidR="00551110" w:rsidRPr="00E12604" w14:paraId="4A03264A" w14:textId="77777777" w:rsidTr="00AF1B49">
        <w:tc>
          <w:tcPr>
            <w:tcW w:w="5130" w:type="dxa"/>
            <w:vAlign w:val="center"/>
          </w:tcPr>
          <w:p w14:paraId="0E8466EB" w14:textId="2400D4AA"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w:t>
            </w:r>
            <w:r w:rsidRPr="00E12604" w:rsidDel="0037302F">
              <w:rPr>
                <w:rFonts w:ascii="Arial" w:hAnsi="Arial" w:cs="Arial"/>
                <w:color w:val="000000"/>
                <w:sz w:val="18"/>
                <w:szCs w:val="18"/>
              </w:rPr>
              <w:t xml:space="preserve"> </w:t>
            </w:r>
            <w:r w:rsidRPr="00E12604">
              <w:rPr>
                <w:rFonts w:ascii="Arial" w:hAnsi="Arial" w:cs="Arial"/>
                <w:color w:val="000000"/>
                <w:sz w:val="18"/>
                <w:szCs w:val="18"/>
              </w:rPr>
              <w:t>depreciation</w:t>
            </w:r>
          </w:p>
        </w:tc>
        <w:tc>
          <w:tcPr>
            <w:tcW w:w="1440" w:type="dxa"/>
            <w:tcBorders>
              <w:bottom w:val="single" w:sz="4" w:space="0" w:color="auto"/>
            </w:tcBorders>
            <w:vAlign w:val="bottom"/>
          </w:tcPr>
          <w:p w14:paraId="086CEF69" w14:textId="2BD8BCC8"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56293ECC" w14:textId="34CF0FCF"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(15,905,757)</w:t>
            </w:r>
          </w:p>
        </w:tc>
        <w:tc>
          <w:tcPr>
            <w:tcW w:w="1440" w:type="dxa"/>
            <w:tcBorders>
              <w:bottom w:val="single" w:sz="4" w:space="0" w:color="auto"/>
            </w:tcBorders>
            <w:vAlign w:val="bottom"/>
          </w:tcPr>
          <w:p w14:paraId="075B0608" w14:textId="069E5929"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(15,905,757)</w:t>
            </w:r>
          </w:p>
        </w:tc>
      </w:tr>
      <w:tr w:rsidR="00551110" w:rsidRPr="000E21E8" w14:paraId="7942425E" w14:textId="77777777" w:rsidTr="00AF1B49">
        <w:tc>
          <w:tcPr>
            <w:tcW w:w="5130" w:type="dxa"/>
            <w:vAlign w:val="center"/>
          </w:tcPr>
          <w:p w14:paraId="75E0C65D" w14:textId="77777777" w:rsidR="00551110" w:rsidRPr="000E21E8" w:rsidRDefault="00551110" w:rsidP="00551110">
            <w:pPr>
              <w:ind w:left="-101"/>
              <w:rPr>
                <w:rFonts w:ascii="Arial" w:hAnsi="Arial" w:cs="Arial"/>
                <w:color w:val="000000"/>
                <w:sz w:val="14"/>
                <w:szCs w:val="14"/>
              </w:rPr>
            </w:pPr>
          </w:p>
        </w:tc>
        <w:tc>
          <w:tcPr>
            <w:tcW w:w="1440" w:type="dxa"/>
            <w:tcBorders>
              <w:top w:val="single" w:sz="4" w:space="0" w:color="auto"/>
            </w:tcBorders>
            <w:vAlign w:val="center"/>
          </w:tcPr>
          <w:p w14:paraId="4B26C3B0"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292E11FA"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677471E5" w14:textId="77777777" w:rsidR="00551110" w:rsidRPr="000E21E8" w:rsidRDefault="00551110" w:rsidP="000E21E8">
            <w:pPr>
              <w:ind w:left="-101"/>
              <w:rPr>
                <w:rFonts w:ascii="Arial" w:hAnsi="Arial" w:cs="Arial"/>
                <w:color w:val="000000"/>
                <w:sz w:val="14"/>
                <w:szCs w:val="14"/>
              </w:rPr>
            </w:pPr>
          </w:p>
        </w:tc>
      </w:tr>
      <w:tr w:rsidR="00551110" w:rsidRPr="00E12604" w14:paraId="53A62F64" w14:textId="77777777" w:rsidTr="00AF1B49">
        <w:tc>
          <w:tcPr>
            <w:tcW w:w="5130" w:type="dxa"/>
            <w:vAlign w:val="center"/>
          </w:tcPr>
          <w:p w14:paraId="7DF90ABA" w14:textId="61394D2F" w:rsidR="00551110" w:rsidRPr="00E12604" w:rsidRDefault="00551110" w:rsidP="00551110">
            <w:pPr>
              <w:ind w:left="-101"/>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tcPr>
          <w:p w14:paraId="561D8811" w14:textId="03CF2F06"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Borders>
              <w:bottom w:val="single" w:sz="4" w:space="0" w:color="auto"/>
            </w:tcBorders>
          </w:tcPr>
          <w:p w14:paraId="45F9CFD0" w14:textId="3E4BA457"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25,463</w:t>
            </w:r>
          </w:p>
        </w:tc>
        <w:tc>
          <w:tcPr>
            <w:tcW w:w="1440" w:type="dxa"/>
            <w:tcBorders>
              <w:bottom w:val="single" w:sz="4" w:space="0" w:color="auto"/>
            </w:tcBorders>
          </w:tcPr>
          <w:p w14:paraId="1BA63E06" w14:textId="76EC690E" w:rsidR="00551110" w:rsidRPr="00E12604" w:rsidRDefault="00551110" w:rsidP="00551110">
            <w:pPr>
              <w:ind w:right="-72"/>
              <w:jc w:val="right"/>
              <w:rPr>
                <w:rFonts w:ascii="Arial" w:hAnsi="Arial" w:cs="Arial"/>
                <w:color w:val="000000"/>
                <w:sz w:val="18"/>
                <w:szCs w:val="18"/>
              </w:rPr>
            </w:pPr>
            <w:r w:rsidRPr="00E12604">
              <w:rPr>
                <w:rFonts w:ascii="Arial" w:hAnsi="Arial" w:cs="Arial"/>
                <w:color w:val="000000"/>
                <w:sz w:val="18"/>
                <w:szCs w:val="18"/>
              </w:rPr>
              <w:t>9,590,412</w:t>
            </w:r>
          </w:p>
        </w:tc>
      </w:tr>
      <w:tr w:rsidR="00551110" w:rsidRPr="00E12604" w14:paraId="258E517B" w14:textId="77777777" w:rsidTr="00AF1B49">
        <w:tc>
          <w:tcPr>
            <w:tcW w:w="5130" w:type="dxa"/>
            <w:vAlign w:val="center"/>
          </w:tcPr>
          <w:p w14:paraId="558E90AD" w14:textId="77777777" w:rsidR="00551110" w:rsidRPr="00E12604" w:rsidRDefault="00551110" w:rsidP="00551110">
            <w:pPr>
              <w:ind w:left="-101"/>
              <w:rPr>
                <w:rFonts w:ascii="Arial" w:hAnsi="Arial" w:cs="Arial"/>
                <w:color w:val="000000"/>
                <w:sz w:val="18"/>
                <w:szCs w:val="18"/>
              </w:rPr>
            </w:pPr>
          </w:p>
        </w:tc>
        <w:tc>
          <w:tcPr>
            <w:tcW w:w="1440" w:type="dxa"/>
            <w:tcBorders>
              <w:top w:val="single" w:sz="4" w:space="0" w:color="auto"/>
            </w:tcBorders>
          </w:tcPr>
          <w:p w14:paraId="5951126A"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tcPr>
          <w:p w14:paraId="163C56FC"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tcPr>
          <w:p w14:paraId="23E1B94C" w14:textId="77777777" w:rsidR="00551110" w:rsidRPr="00E12604" w:rsidRDefault="00551110" w:rsidP="00551110">
            <w:pPr>
              <w:ind w:right="-72"/>
              <w:jc w:val="right"/>
              <w:rPr>
                <w:rFonts w:ascii="Arial" w:hAnsi="Arial" w:cs="Arial"/>
                <w:color w:val="000000"/>
                <w:sz w:val="18"/>
                <w:szCs w:val="18"/>
              </w:rPr>
            </w:pPr>
          </w:p>
        </w:tc>
      </w:tr>
      <w:tr w:rsidR="00551110" w:rsidRPr="00E12604" w14:paraId="4BAF5EA3" w14:textId="77777777" w:rsidTr="00AF1B49">
        <w:tc>
          <w:tcPr>
            <w:tcW w:w="5130" w:type="dxa"/>
            <w:vAlign w:val="center"/>
          </w:tcPr>
          <w:p w14:paraId="5FD8B05A" w14:textId="4C6B49B5" w:rsidR="00551110" w:rsidRPr="00E12604" w:rsidRDefault="00551110" w:rsidP="00551110">
            <w:pPr>
              <w:ind w:left="-101"/>
              <w:rPr>
                <w:rFonts w:ascii="Arial" w:hAnsi="Arial" w:cs="Arial"/>
                <w:color w:val="000000"/>
                <w:sz w:val="18"/>
                <w:szCs w:val="18"/>
              </w:rPr>
            </w:pPr>
            <w:r w:rsidRPr="00E12604">
              <w:rPr>
                <w:rFonts w:ascii="Arial" w:hAnsi="Arial" w:cs="Arial"/>
                <w:b/>
                <w:bCs/>
                <w:color w:val="000000"/>
                <w:sz w:val="18"/>
                <w:szCs w:val="18"/>
              </w:rPr>
              <w:t>For the year ended 30 September 2025</w:t>
            </w:r>
          </w:p>
        </w:tc>
        <w:tc>
          <w:tcPr>
            <w:tcW w:w="1440" w:type="dxa"/>
          </w:tcPr>
          <w:p w14:paraId="16F25047" w14:textId="77777777" w:rsidR="00551110" w:rsidRPr="00E12604" w:rsidRDefault="00551110" w:rsidP="00551110">
            <w:pPr>
              <w:ind w:right="-72"/>
              <w:jc w:val="right"/>
              <w:rPr>
                <w:rFonts w:ascii="Arial" w:hAnsi="Arial" w:cs="Arial"/>
                <w:color w:val="000000"/>
                <w:sz w:val="18"/>
                <w:szCs w:val="18"/>
              </w:rPr>
            </w:pPr>
          </w:p>
        </w:tc>
        <w:tc>
          <w:tcPr>
            <w:tcW w:w="1440" w:type="dxa"/>
          </w:tcPr>
          <w:p w14:paraId="68FE76A0" w14:textId="77777777" w:rsidR="00551110" w:rsidRPr="00E12604" w:rsidRDefault="00551110" w:rsidP="00551110">
            <w:pPr>
              <w:ind w:right="-72"/>
              <w:jc w:val="right"/>
              <w:rPr>
                <w:rFonts w:ascii="Arial" w:hAnsi="Arial" w:cs="Arial"/>
                <w:color w:val="000000"/>
                <w:sz w:val="18"/>
                <w:szCs w:val="18"/>
              </w:rPr>
            </w:pPr>
          </w:p>
        </w:tc>
        <w:tc>
          <w:tcPr>
            <w:tcW w:w="1440" w:type="dxa"/>
          </w:tcPr>
          <w:p w14:paraId="0519D93B" w14:textId="77777777" w:rsidR="00551110" w:rsidRPr="00E12604" w:rsidRDefault="00551110" w:rsidP="00551110">
            <w:pPr>
              <w:ind w:right="-72"/>
              <w:jc w:val="right"/>
              <w:rPr>
                <w:rFonts w:ascii="Arial" w:hAnsi="Arial" w:cs="Arial"/>
                <w:color w:val="000000"/>
                <w:sz w:val="18"/>
                <w:szCs w:val="18"/>
              </w:rPr>
            </w:pPr>
          </w:p>
        </w:tc>
      </w:tr>
      <w:tr w:rsidR="000F4100" w:rsidRPr="00E12604" w14:paraId="43BA6A4D" w14:textId="77777777" w:rsidTr="00044E9D">
        <w:tc>
          <w:tcPr>
            <w:tcW w:w="5130" w:type="dxa"/>
            <w:vAlign w:val="center"/>
          </w:tcPr>
          <w:p w14:paraId="21CE6184" w14:textId="77777777" w:rsidR="000F4100" w:rsidRPr="00E12604" w:rsidRDefault="000F4100" w:rsidP="000F4100">
            <w:pPr>
              <w:ind w:left="-101" w:right="-72"/>
              <w:rPr>
                <w:rFonts w:ascii="Arial" w:hAnsi="Arial" w:cs="Arial"/>
                <w:b/>
                <w:bCs/>
                <w:color w:val="000000"/>
                <w:sz w:val="18"/>
                <w:szCs w:val="18"/>
              </w:rPr>
            </w:pPr>
            <w:r w:rsidRPr="00E12604">
              <w:rPr>
                <w:rFonts w:ascii="Arial" w:hAnsi="Arial" w:cs="Arial"/>
                <w:color w:val="000000"/>
                <w:sz w:val="18"/>
                <w:szCs w:val="18"/>
              </w:rPr>
              <w:t>Opening net book amount</w:t>
            </w:r>
          </w:p>
        </w:tc>
        <w:tc>
          <w:tcPr>
            <w:tcW w:w="1440" w:type="dxa"/>
          </w:tcPr>
          <w:p w14:paraId="057FD7AE" w14:textId="2DED9518"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9,564,949</w:t>
            </w:r>
          </w:p>
        </w:tc>
        <w:tc>
          <w:tcPr>
            <w:tcW w:w="1440" w:type="dxa"/>
          </w:tcPr>
          <w:p w14:paraId="1481CFB5" w14:textId="0E7D8A32"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25,463</w:t>
            </w:r>
          </w:p>
        </w:tc>
        <w:tc>
          <w:tcPr>
            <w:tcW w:w="1440" w:type="dxa"/>
          </w:tcPr>
          <w:p w14:paraId="530A0DA6" w14:textId="012B56CA"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9,590,412</w:t>
            </w:r>
          </w:p>
        </w:tc>
      </w:tr>
      <w:tr w:rsidR="000F4100" w:rsidRPr="00E12604" w14:paraId="4690A31D" w14:textId="77777777" w:rsidTr="00044E9D">
        <w:tc>
          <w:tcPr>
            <w:tcW w:w="5130" w:type="dxa"/>
            <w:vAlign w:val="center"/>
          </w:tcPr>
          <w:p w14:paraId="618CF35F" w14:textId="7F5317F9" w:rsidR="000F4100" w:rsidRPr="00E12604" w:rsidRDefault="000F4100" w:rsidP="000F4100">
            <w:pPr>
              <w:ind w:left="-101" w:right="-72"/>
              <w:rPr>
                <w:rFonts w:ascii="Arial" w:hAnsi="Arial" w:cs="Arial"/>
                <w:b/>
                <w:bCs/>
                <w:color w:val="000000"/>
                <w:sz w:val="18"/>
                <w:szCs w:val="18"/>
              </w:rPr>
            </w:pPr>
            <w:r w:rsidRPr="00E12604">
              <w:rPr>
                <w:rFonts w:ascii="Arial" w:hAnsi="Arial" w:cs="Arial"/>
                <w:color w:val="000000"/>
                <w:sz w:val="18"/>
                <w:szCs w:val="18"/>
              </w:rPr>
              <w:t>Depreciation</w:t>
            </w:r>
          </w:p>
        </w:tc>
        <w:tc>
          <w:tcPr>
            <w:tcW w:w="1440" w:type="dxa"/>
            <w:vAlign w:val="bottom"/>
          </w:tcPr>
          <w:p w14:paraId="776176D3" w14:textId="76AD46D1"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71186B65" w14:textId="7082AC0C"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(23,530)</w:t>
            </w:r>
          </w:p>
        </w:tc>
        <w:tc>
          <w:tcPr>
            <w:tcW w:w="1440" w:type="dxa"/>
            <w:vAlign w:val="bottom"/>
          </w:tcPr>
          <w:p w14:paraId="50DCED83" w14:textId="600F31EF"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(23,530)</w:t>
            </w:r>
          </w:p>
        </w:tc>
      </w:tr>
      <w:tr w:rsidR="000F4100" w:rsidRPr="00E12604" w14:paraId="12CDA863" w14:textId="77777777" w:rsidTr="00044E9D">
        <w:tc>
          <w:tcPr>
            <w:tcW w:w="5130" w:type="dxa"/>
            <w:vAlign w:val="center"/>
          </w:tcPr>
          <w:p w14:paraId="07AF7F47" w14:textId="77232BD4" w:rsidR="000F4100" w:rsidRPr="00E12604" w:rsidRDefault="00E578F2" w:rsidP="000F4100">
            <w:pPr>
              <w:ind w:left="-101" w:right="-72"/>
              <w:rPr>
                <w:rFonts w:ascii="Arial" w:hAnsi="Arial" w:cs="Arial"/>
                <w:color w:val="000000"/>
                <w:sz w:val="18"/>
                <w:szCs w:val="18"/>
              </w:rPr>
            </w:pPr>
            <w:r w:rsidRPr="00E12604">
              <w:rPr>
                <w:rFonts w:ascii="Arial" w:hAnsi="Arial" w:cs="Arial"/>
                <w:color w:val="000000"/>
                <w:sz w:val="18"/>
                <w:szCs w:val="18"/>
              </w:rPr>
              <w:t xml:space="preserve">Transfers to Property, plant and equipment </w:t>
            </w:r>
            <w:r w:rsidR="009C36AC" w:rsidRPr="00E12604">
              <w:rPr>
                <w:rFonts w:ascii="Arial" w:hAnsi="Arial" w:cs="Arial"/>
                <w:color w:val="000000"/>
                <w:sz w:val="18"/>
                <w:szCs w:val="18"/>
              </w:rPr>
              <w:t>(</w:t>
            </w:r>
            <w:r w:rsidR="000329E7" w:rsidRPr="00E12604">
              <w:rPr>
                <w:rFonts w:ascii="Arial" w:hAnsi="Arial" w:cs="Arial"/>
                <w:color w:val="000000"/>
                <w:sz w:val="18"/>
                <w:szCs w:val="18"/>
              </w:rPr>
              <w:t xml:space="preserve">Note </w:t>
            </w:r>
            <w:r w:rsidR="009C36AC" w:rsidRPr="00E12604">
              <w:rPr>
                <w:rFonts w:ascii="Arial" w:hAnsi="Arial" w:cs="Arial"/>
                <w:color w:val="000000"/>
                <w:sz w:val="18"/>
                <w:szCs w:val="18"/>
              </w:rPr>
              <w:t>17)</w:t>
            </w:r>
          </w:p>
        </w:tc>
        <w:tc>
          <w:tcPr>
            <w:tcW w:w="1440" w:type="dxa"/>
            <w:tcBorders>
              <w:bottom w:val="single" w:sz="4" w:space="0" w:color="auto"/>
            </w:tcBorders>
            <w:vAlign w:val="bottom"/>
          </w:tcPr>
          <w:p w14:paraId="72B2691B" w14:textId="41FB751E"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(544,130)</w:t>
            </w:r>
          </w:p>
        </w:tc>
        <w:tc>
          <w:tcPr>
            <w:tcW w:w="1440" w:type="dxa"/>
            <w:tcBorders>
              <w:bottom w:val="single" w:sz="4" w:space="0" w:color="auto"/>
            </w:tcBorders>
            <w:vAlign w:val="bottom"/>
          </w:tcPr>
          <w:p w14:paraId="4177385B" w14:textId="66C8CAD3"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(1)</w:t>
            </w:r>
          </w:p>
        </w:tc>
        <w:tc>
          <w:tcPr>
            <w:tcW w:w="1440" w:type="dxa"/>
            <w:tcBorders>
              <w:bottom w:val="single" w:sz="4" w:space="0" w:color="auto"/>
            </w:tcBorders>
            <w:vAlign w:val="bottom"/>
          </w:tcPr>
          <w:p w14:paraId="15B9C52A" w14:textId="4019F311" w:rsidR="000F4100" w:rsidRPr="00E12604" w:rsidRDefault="000F4100" w:rsidP="000F4100">
            <w:pPr>
              <w:ind w:right="-72"/>
              <w:jc w:val="right"/>
              <w:rPr>
                <w:rFonts w:ascii="Arial" w:hAnsi="Arial" w:cs="Arial"/>
                <w:color w:val="000000"/>
                <w:sz w:val="18"/>
                <w:szCs w:val="18"/>
              </w:rPr>
            </w:pPr>
            <w:r w:rsidRPr="00E12604">
              <w:rPr>
                <w:rFonts w:ascii="Arial" w:hAnsi="Arial" w:cs="Arial"/>
                <w:color w:val="000000"/>
                <w:sz w:val="18"/>
                <w:szCs w:val="18"/>
              </w:rPr>
              <w:t>(544,131)</w:t>
            </w:r>
          </w:p>
        </w:tc>
      </w:tr>
      <w:tr w:rsidR="00551110" w:rsidRPr="000E21E8" w14:paraId="1D456081" w14:textId="77777777" w:rsidTr="00AF1B49">
        <w:tc>
          <w:tcPr>
            <w:tcW w:w="5130" w:type="dxa"/>
            <w:vAlign w:val="center"/>
          </w:tcPr>
          <w:p w14:paraId="35CE7849"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4CE95FCF"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300D797E"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0FFAA2D4" w14:textId="77777777" w:rsidR="00551110" w:rsidRPr="000E21E8" w:rsidRDefault="00551110" w:rsidP="000E21E8">
            <w:pPr>
              <w:ind w:left="-101"/>
              <w:rPr>
                <w:rFonts w:ascii="Arial" w:hAnsi="Arial" w:cs="Arial"/>
                <w:color w:val="000000"/>
                <w:sz w:val="14"/>
                <w:szCs w:val="14"/>
              </w:rPr>
            </w:pPr>
          </w:p>
        </w:tc>
      </w:tr>
      <w:tr w:rsidR="00A900A7" w:rsidRPr="00E12604" w14:paraId="5174BB28" w14:textId="77777777" w:rsidTr="00AF1B49">
        <w:tc>
          <w:tcPr>
            <w:tcW w:w="5130" w:type="dxa"/>
            <w:vAlign w:val="center"/>
          </w:tcPr>
          <w:p w14:paraId="09940544" w14:textId="77777777" w:rsidR="00A900A7" w:rsidRPr="00E12604" w:rsidRDefault="00A900A7" w:rsidP="00A900A7">
            <w:pPr>
              <w:ind w:left="-101"/>
              <w:rPr>
                <w:rFonts w:ascii="Arial" w:hAnsi="Arial" w:cs="Arial"/>
                <w:b/>
                <w:bCs/>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tcPr>
          <w:p w14:paraId="0E9AB15C" w14:textId="5AE821F8" w:rsidR="00A900A7" w:rsidRPr="00E12604" w:rsidRDefault="00A900A7" w:rsidP="00A900A7">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tcPr>
          <w:p w14:paraId="5F92DDFA" w14:textId="166C1338" w:rsidR="00A900A7" w:rsidRPr="00E12604" w:rsidRDefault="00A900A7" w:rsidP="00A900A7">
            <w:pPr>
              <w:ind w:right="-72"/>
              <w:jc w:val="right"/>
              <w:rPr>
                <w:rFonts w:ascii="Arial" w:hAnsi="Arial" w:cs="Arial"/>
                <w:color w:val="000000"/>
                <w:sz w:val="18"/>
                <w:szCs w:val="18"/>
              </w:rPr>
            </w:pPr>
            <w:r w:rsidRPr="00E12604">
              <w:rPr>
                <w:rFonts w:ascii="Arial" w:hAnsi="Arial" w:cs="Arial"/>
                <w:color w:val="000000"/>
                <w:sz w:val="18"/>
                <w:szCs w:val="18"/>
              </w:rPr>
              <w:t>1,932</w:t>
            </w:r>
          </w:p>
        </w:tc>
        <w:tc>
          <w:tcPr>
            <w:tcW w:w="1440" w:type="dxa"/>
            <w:tcBorders>
              <w:bottom w:val="single" w:sz="4" w:space="0" w:color="auto"/>
            </w:tcBorders>
          </w:tcPr>
          <w:p w14:paraId="205AAB92" w14:textId="4B2A02F1" w:rsidR="00A900A7" w:rsidRPr="00E12604" w:rsidRDefault="00A900A7" w:rsidP="00A900A7">
            <w:pPr>
              <w:ind w:right="-72"/>
              <w:jc w:val="right"/>
              <w:rPr>
                <w:rFonts w:ascii="Arial" w:hAnsi="Arial" w:cs="Arial"/>
                <w:color w:val="000000"/>
                <w:sz w:val="18"/>
                <w:szCs w:val="18"/>
              </w:rPr>
            </w:pPr>
            <w:r w:rsidRPr="00E12604">
              <w:rPr>
                <w:rFonts w:ascii="Arial" w:hAnsi="Arial" w:cs="Arial"/>
                <w:color w:val="000000"/>
                <w:sz w:val="18"/>
                <w:szCs w:val="18"/>
              </w:rPr>
              <w:t>9,022,751</w:t>
            </w:r>
          </w:p>
        </w:tc>
      </w:tr>
      <w:tr w:rsidR="00551110" w:rsidRPr="00E12604" w14:paraId="5AB1BEAA" w14:textId="77777777" w:rsidTr="00AF1B49">
        <w:tc>
          <w:tcPr>
            <w:tcW w:w="5130" w:type="dxa"/>
            <w:vAlign w:val="center"/>
          </w:tcPr>
          <w:p w14:paraId="063CD370" w14:textId="77777777" w:rsidR="00551110" w:rsidRPr="00E12604" w:rsidRDefault="00551110" w:rsidP="00551110">
            <w:pPr>
              <w:ind w:left="-101"/>
              <w:rPr>
                <w:rFonts w:ascii="Arial" w:hAnsi="Arial" w:cs="Arial"/>
                <w:b/>
                <w:bCs/>
                <w:color w:val="000000"/>
                <w:sz w:val="18"/>
                <w:szCs w:val="18"/>
                <w:cs/>
              </w:rPr>
            </w:pPr>
          </w:p>
        </w:tc>
        <w:tc>
          <w:tcPr>
            <w:tcW w:w="1440" w:type="dxa"/>
            <w:tcBorders>
              <w:top w:val="single" w:sz="4" w:space="0" w:color="auto"/>
            </w:tcBorders>
            <w:vAlign w:val="center"/>
          </w:tcPr>
          <w:p w14:paraId="6688245C"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vAlign w:val="center"/>
          </w:tcPr>
          <w:p w14:paraId="0FE7D1DD" w14:textId="77777777" w:rsidR="00551110" w:rsidRPr="00E12604" w:rsidRDefault="00551110" w:rsidP="00551110">
            <w:pPr>
              <w:ind w:right="-72"/>
              <w:jc w:val="right"/>
              <w:rPr>
                <w:rFonts w:ascii="Arial" w:hAnsi="Arial" w:cs="Arial"/>
                <w:color w:val="000000"/>
                <w:sz w:val="18"/>
                <w:szCs w:val="18"/>
              </w:rPr>
            </w:pPr>
          </w:p>
        </w:tc>
        <w:tc>
          <w:tcPr>
            <w:tcW w:w="1440" w:type="dxa"/>
            <w:tcBorders>
              <w:top w:val="single" w:sz="4" w:space="0" w:color="auto"/>
            </w:tcBorders>
            <w:vAlign w:val="center"/>
          </w:tcPr>
          <w:p w14:paraId="4B6AC91A" w14:textId="77777777" w:rsidR="00551110" w:rsidRPr="00E12604" w:rsidRDefault="00551110" w:rsidP="00551110">
            <w:pPr>
              <w:ind w:right="-72"/>
              <w:jc w:val="right"/>
              <w:rPr>
                <w:rFonts w:ascii="Arial" w:hAnsi="Arial" w:cs="Arial"/>
                <w:color w:val="000000"/>
                <w:sz w:val="18"/>
                <w:szCs w:val="18"/>
              </w:rPr>
            </w:pPr>
          </w:p>
        </w:tc>
      </w:tr>
      <w:tr w:rsidR="00551110" w:rsidRPr="00E12604" w14:paraId="79498262" w14:textId="77777777" w:rsidTr="00AF1B49">
        <w:tc>
          <w:tcPr>
            <w:tcW w:w="5130" w:type="dxa"/>
            <w:vAlign w:val="center"/>
          </w:tcPr>
          <w:p w14:paraId="6FEC5FE3" w14:textId="14B1D408" w:rsidR="00551110" w:rsidRPr="00E12604" w:rsidRDefault="00551110" w:rsidP="00551110">
            <w:pPr>
              <w:ind w:left="-101"/>
              <w:rPr>
                <w:rFonts w:ascii="Arial" w:hAnsi="Arial" w:cs="Arial"/>
                <w:color w:val="000000"/>
                <w:sz w:val="18"/>
                <w:szCs w:val="18"/>
              </w:rPr>
            </w:pPr>
            <w:r w:rsidRPr="00E12604">
              <w:rPr>
                <w:rFonts w:ascii="Arial" w:hAnsi="Arial" w:cs="Arial"/>
                <w:b/>
                <w:bCs/>
                <w:color w:val="000000"/>
                <w:sz w:val="18"/>
                <w:szCs w:val="18"/>
              </w:rPr>
              <w:t>As at 30 September 2025</w:t>
            </w:r>
          </w:p>
        </w:tc>
        <w:tc>
          <w:tcPr>
            <w:tcW w:w="1440" w:type="dxa"/>
            <w:vAlign w:val="center"/>
          </w:tcPr>
          <w:p w14:paraId="5A278964"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39CE99F8" w14:textId="77777777" w:rsidR="00551110" w:rsidRPr="00E12604" w:rsidRDefault="00551110" w:rsidP="00551110">
            <w:pPr>
              <w:ind w:right="-72"/>
              <w:jc w:val="right"/>
              <w:rPr>
                <w:rFonts w:ascii="Arial" w:hAnsi="Arial" w:cs="Arial"/>
                <w:color w:val="000000"/>
                <w:sz w:val="18"/>
                <w:szCs w:val="18"/>
              </w:rPr>
            </w:pPr>
          </w:p>
        </w:tc>
        <w:tc>
          <w:tcPr>
            <w:tcW w:w="1440" w:type="dxa"/>
            <w:vAlign w:val="center"/>
          </w:tcPr>
          <w:p w14:paraId="45F5945D" w14:textId="77777777" w:rsidR="00551110" w:rsidRPr="00E12604" w:rsidRDefault="00551110" w:rsidP="00551110">
            <w:pPr>
              <w:ind w:right="-72"/>
              <w:jc w:val="right"/>
              <w:rPr>
                <w:rFonts w:ascii="Arial" w:hAnsi="Arial" w:cs="Arial"/>
                <w:color w:val="000000"/>
                <w:sz w:val="18"/>
                <w:szCs w:val="18"/>
              </w:rPr>
            </w:pPr>
          </w:p>
        </w:tc>
      </w:tr>
      <w:tr w:rsidR="002F74D8" w:rsidRPr="00E12604" w14:paraId="214A5E3E" w14:textId="77777777" w:rsidTr="00AF1B49">
        <w:tc>
          <w:tcPr>
            <w:tcW w:w="5130" w:type="dxa"/>
            <w:vAlign w:val="center"/>
          </w:tcPr>
          <w:p w14:paraId="141BD833" w14:textId="77777777" w:rsidR="002F74D8" w:rsidRPr="00E12604" w:rsidRDefault="002F74D8" w:rsidP="002F74D8">
            <w:pPr>
              <w:tabs>
                <w:tab w:val="left" w:pos="42"/>
              </w:tabs>
              <w:ind w:left="-101"/>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0B41D3E7" w14:textId="09EE2220" w:rsidR="002F74D8" w:rsidRPr="00E12604" w:rsidRDefault="002F74D8" w:rsidP="002F74D8">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Pr>
          <w:p w14:paraId="776B014F" w14:textId="0F9FD043" w:rsidR="002F74D8" w:rsidRPr="00E12604" w:rsidRDefault="002F74D8" w:rsidP="002F74D8">
            <w:pPr>
              <w:ind w:right="-72"/>
              <w:jc w:val="right"/>
              <w:rPr>
                <w:rFonts w:ascii="Arial" w:hAnsi="Arial" w:cs="Arial"/>
                <w:color w:val="000000"/>
                <w:sz w:val="18"/>
                <w:szCs w:val="18"/>
              </w:rPr>
            </w:pPr>
            <w:r w:rsidRPr="00E12604">
              <w:rPr>
                <w:rFonts w:ascii="Arial" w:hAnsi="Arial" w:cs="Arial"/>
                <w:color w:val="000000"/>
                <w:sz w:val="18"/>
                <w:szCs w:val="18"/>
              </w:rPr>
              <w:t>11,431,220</w:t>
            </w:r>
          </w:p>
        </w:tc>
        <w:tc>
          <w:tcPr>
            <w:tcW w:w="1440" w:type="dxa"/>
          </w:tcPr>
          <w:p w14:paraId="5F1E1CF9" w14:textId="01055B62" w:rsidR="002F74D8" w:rsidRPr="00E12604" w:rsidRDefault="002F74D8" w:rsidP="002F74D8">
            <w:pPr>
              <w:ind w:right="-72"/>
              <w:jc w:val="right"/>
              <w:rPr>
                <w:rFonts w:ascii="Arial" w:hAnsi="Arial" w:cs="Arial"/>
                <w:color w:val="000000"/>
                <w:sz w:val="18"/>
                <w:szCs w:val="18"/>
              </w:rPr>
            </w:pPr>
            <w:r w:rsidRPr="00E12604">
              <w:rPr>
                <w:rFonts w:ascii="Arial" w:hAnsi="Arial" w:cs="Arial"/>
                <w:color w:val="000000"/>
                <w:sz w:val="18"/>
                <w:szCs w:val="18"/>
              </w:rPr>
              <w:t>20,452,039</w:t>
            </w:r>
          </w:p>
        </w:tc>
      </w:tr>
      <w:tr w:rsidR="002F74D8" w:rsidRPr="00E12604" w14:paraId="348D5D73" w14:textId="77777777" w:rsidTr="00AF1B49">
        <w:tc>
          <w:tcPr>
            <w:tcW w:w="5130" w:type="dxa"/>
            <w:vAlign w:val="center"/>
          </w:tcPr>
          <w:p w14:paraId="3D0E2593" w14:textId="77777777" w:rsidR="002F74D8" w:rsidRPr="00E12604" w:rsidRDefault="002F74D8" w:rsidP="002F74D8">
            <w:pPr>
              <w:ind w:left="-101"/>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w:t>
            </w:r>
            <w:r w:rsidRPr="00E12604" w:rsidDel="0037302F">
              <w:rPr>
                <w:rFonts w:ascii="Arial" w:hAnsi="Arial" w:cs="Arial"/>
                <w:color w:val="000000"/>
                <w:sz w:val="18"/>
                <w:szCs w:val="18"/>
              </w:rPr>
              <w:t xml:space="preserve"> </w:t>
            </w:r>
            <w:r w:rsidRPr="00E12604">
              <w:rPr>
                <w:rFonts w:ascii="Arial" w:hAnsi="Arial" w:cs="Arial"/>
                <w:color w:val="000000"/>
                <w:sz w:val="18"/>
                <w:szCs w:val="18"/>
              </w:rPr>
              <w:t>depreciation</w:t>
            </w:r>
          </w:p>
        </w:tc>
        <w:tc>
          <w:tcPr>
            <w:tcW w:w="1440" w:type="dxa"/>
            <w:tcBorders>
              <w:bottom w:val="single" w:sz="4" w:space="0" w:color="auto"/>
            </w:tcBorders>
            <w:vAlign w:val="bottom"/>
          </w:tcPr>
          <w:p w14:paraId="62C442F4" w14:textId="458F6531" w:rsidR="002F74D8" w:rsidRPr="00E12604" w:rsidRDefault="002F74D8" w:rsidP="002F74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1E498095" w14:textId="2929D12F" w:rsidR="002F74D8" w:rsidRPr="00E12604" w:rsidRDefault="002F74D8" w:rsidP="002F74D8">
            <w:pPr>
              <w:ind w:right="-72"/>
              <w:jc w:val="right"/>
              <w:rPr>
                <w:rFonts w:ascii="Arial" w:hAnsi="Arial" w:cs="Arial"/>
                <w:color w:val="000000"/>
                <w:sz w:val="18"/>
                <w:szCs w:val="18"/>
              </w:rPr>
            </w:pPr>
            <w:r w:rsidRPr="00E12604">
              <w:rPr>
                <w:rFonts w:ascii="Arial" w:hAnsi="Arial" w:cs="Arial"/>
                <w:color w:val="000000"/>
                <w:sz w:val="18"/>
                <w:szCs w:val="18"/>
              </w:rPr>
              <w:t>(11,429,288)</w:t>
            </w:r>
          </w:p>
        </w:tc>
        <w:tc>
          <w:tcPr>
            <w:tcW w:w="1440" w:type="dxa"/>
            <w:tcBorders>
              <w:bottom w:val="single" w:sz="4" w:space="0" w:color="auto"/>
            </w:tcBorders>
            <w:vAlign w:val="bottom"/>
          </w:tcPr>
          <w:p w14:paraId="04D683DD" w14:textId="444AC8D9" w:rsidR="002F74D8" w:rsidRPr="00E12604" w:rsidRDefault="002F74D8" w:rsidP="002F74D8">
            <w:pPr>
              <w:ind w:right="-72"/>
              <w:jc w:val="right"/>
              <w:rPr>
                <w:rFonts w:ascii="Arial" w:hAnsi="Arial" w:cs="Arial"/>
                <w:color w:val="000000"/>
                <w:sz w:val="18"/>
                <w:szCs w:val="18"/>
              </w:rPr>
            </w:pPr>
            <w:r w:rsidRPr="00E12604">
              <w:rPr>
                <w:rFonts w:ascii="Arial" w:hAnsi="Arial" w:cs="Arial"/>
                <w:color w:val="000000"/>
                <w:sz w:val="18"/>
                <w:szCs w:val="18"/>
              </w:rPr>
              <w:t>(11,429,288)</w:t>
            </w:r>
          </w:p>
        </w:tc>
      </w:tr>
      <w:tr w:rsidR="00551110" w:rsidRPr="000E21E8" w14:paraId="60708E87" w14:textId="77777777" w:rsidTr="00AF1B49">
        <w:tc>
          <w:tcPr>
            <w:tcW w:w="5130" w:type="dxa"/>
            <w:vAlign w:val="center"/>
          </w:tcPr>
          <w:p w14:paraId="2E46C60B" w14:textId="77777777" w:rsidR="00551110" w:rsidRPr="000E21E8" w:rsidRDefault="00551110" w:rsidP="00551110">
            <w:pPr>
              <w:ind w:left="-101"/>
              <w:rPr>
                <w:rFonts w:ascii="Arial" w:hAnsi="Arial" w:cs="Arial"/>
                <w:color w:val="000000"/>
                <w:sz w:val="14"/>
                <w:szCs w:val="14"/>
              </w:rPr>
            </w:pPr>
          </w:p>
        </w:tc>
        <w:tc>
          <w:tcPr>
            <w:tcW w:w="1440" w:type="dxa"/>
            <w:tcBorders>
              <w:top w:val="single" w:sz="4" w:space="0" w:color="auto"/>
            </w:tcBorders>
            <w:vAlign w:val="center"/>
          </w:tcPr>
          <w:p w14:paraId="6C284F7D"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617E50CA" w14:textId="77777777" w:rsidR="00551110" w:rsidRPr="000E21E8" w:rsidRDefault="00551110" w:rsidP="000E21E8">
            <w:pPr>
              <w:ind w:left="-101"/>
              <w:rPr>
                <w:rFonts w:ascii="Arial" w:hAnsi="Arial" w:cs="Arial"/>
                <w:color w:val="000000"/>
                <w:sz w:val="14"/>
                <w:szCs w:val="14"/>
              </w:rPr>
            </w:pPr>
          </w:p>
        </w:tc>
        <w:tc>
          <w:tcPr>
            <w:tcW w:w="1440" w:type="dxa"/>
            <w:tcBorders>
              <w:top w:val="single" w:sz="4" w:space="0" w:color="auto"/>
            </w:tcBorders>
            <w:vAlign w:val="center"/>
          </w:tcPr>
          <w:p w14:paraId="45EE4241" w14:textId="77777777" w:rsidR="00551110" w:rsidRPr="000E21E8" w:rsidRDefault="00551110" w:rsidP="000E21E8">
            <w:pPr>
              <w:ind w:left="-101"/>
              <w:rPr>
                <w:rFonts w:ascii="Arial" w:hAnsi="Arial" w:cs="Arial"/>
                <w:color w:val="000000"/>
                <w:sz w:val="14"/>
                <w:szCs w:val="14"/>
              </w:rPr>
            </w:pPr>
          </w:p>
        </w:tc>
      </w:tr>
      <w:tr w:rsidR="00184C4F" w:rsidRPr="00E12604" w14:paraId="19A79C0C" w14:textId="77777777" w:rsidTr="00AF1B49">
        <w:tc>
          <w:tcPr>
            <w:tcW w:w="5130" w:type="dxa"/>
            <w:vAlign w:val="center"/>
          </w:tcPr>
          <w:p w14:paraId="5918C5DB" w14:textId="77777777" w:rsidR="00184C4F" w:rsidRPr="00E12604" w:rsidRDefault="00184C4F" w:rsidP="00184C4F">
            <w:pPr>
              <w:ind w:left="-101"/>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tcPr>
          <w:p w14:paraId="266B4338" w14:textId="084FA7D0" w:rsidR="00184C4F" w:rsidRPr="00E12604" w:rsidRDefault="00184C4F" w:rsidP="00184C4F">
            <w:pPr>
              <w:ind w:right="-72"/>
              <w:jc w:val="right"/>
              <w:rPr>
                <w:rFonts w:ascii="Arial" w:hAnsi="Arial" w:cs="Arial"/>
                <w:color w:val="000000"/>
                <w:sz w:val="18"/>
                <w:szCs w:val="18"/>
              </w:rPr>
            </w:pPr>
            <w:r w:rsidRPr="00E12604">
              <w:rPr>
                <w:rFonts w:ascii="Arial" w:hAnsi="Arial" w:cs="Arial"/>
                <w:color w:val="000000"/>
                <w:sz w:val="18"/>
                <w:szCs w:val="18"/>
              </w:rPr>
              <w:t>9,020,819</w:t>
            </w:r>
          </w:p>
        </w:tc>
        <w:tc>
          <w:tcPr>
            <w:tcW w:w="1440" w:type="dxa"/>
            <w:tcBorders>
              <w:bottom w:val="single" w:sz="4" w:space="0" w:color="auto"/>
            </w:tcBorders>
          </w:tcPr>
          <w:p w14:paraId="7BFE7AF4" w14:textId="72E5949A" w:rsidR="00184C4F" w:rsidRPr="00E12604" w:rsidRDefault="00184C4F" w:rsidP="00184C4F">
            <w:pPr>
              <w:ind w:right="-72"/>
              <w:jc w:val="right"/>
              <w:rPr>
                <w:rFonts w:ascii="Arial" w:hAnsi="Arial" w:cs="Arial"/>
                <w:color w:val="000000"/>
                <w:sz w:val="18"/>
                <w:szCs w:val="18"/>
              </w:rPr>
            </w:pPr>
            <w:r w:rsidRPr="00E12604">
              <w:rPr>
                <w:rFonts w:ascii="Arial" w:hAnsi="Arial" w:cs="Arial"/>
                <w:color w:val="000000"/>
                <w:sz w:val="18"/>
                <w:szCs w:val="18"/>
              </w:rPr>
              <w:t>1,932</w:t>
            </w:r>
          </w:p>
        </w:tc>
        <w:tc>
          <w:tcPr>
            <w:tcW w:w="1440" w:type="dxa"/>
            <w:tcBorders>
              <w:bottom w:val="single" w:sz="4" w:space="0" w:color="auto"/>
            </w:tcBorders>
          </w:tcPr>
          <w:p w14:paraId="6CBFEB02" w14:textId="6C82D810" w:rsidR="00184C4F" w:rsidRPr="00E12604" w:rsidRDefault="00184C4F" w:rsidP="00184C4F">
            <w:pPr>
              <w:ind w:right="-72"/>
              <w:jc w:val="right"/>
              <w:rPr>
                <w:rFonts w:ascii="Arial" w:hAnsi="Arial" w:cs="Arial"/>
                <w:color w:val="000000"/>
                <w:sz w:val="18"/>
                <w:szCs w:val="18"/>
              </w:rPr>
            </w:pPr>
            <w:r w:rsidRPr="00E12604">
              <w:rPr>
                <w:rFonts w:ascii="Arial" w:hAnsi="Arial" w:cs="Arial"/>
                <w:color w:val="000000"/>
                <w:sz w:val="18"/>
                <w:szCs w:val="18"/>
              </w:rPr>
              <w:t>9,022,751</w:t>
            </w:r>
          </w:p>
        </w:tc>
      </w:tr>
    </w:tbl>
    <w:p w14:paraId="64C18011" w14:textId="6E5AEF27" w:rsidR="00AE6A6A" w:rsidRPr="00E12604" w:rsidRDefault="00AE6A6A" w:rsidP="00276DB2">
      <w:pPr>
        <w:tabs>
          <w:tab w:val="left" w:pos="540"/>
          <w:tab w:val="left" w:pos="720"/>
          <w:tab w:val="left" w:pos="1440"/>
          <w:tab w:val="right" w:pos="6750"/>
          <w:tab w:val="right" w:pos="8190"/>
        </w:tabs>
        <w:jc w:val="both"/>
        <w:rPr>
          <w:rFonts w:ascii="Arial" w:hAnsi="Arial" w:cs="Arial"/>
          <w:color w:val="000000"/>
          <w:sz w:val="18"/>
          <w:szCs w:val="18"/>
        </w:rPr>
      </w:pPr>
    </w:p>
    <w:p w14:paraId="0F437220" w14:textId="23F42C47" w:rsidR="00243471" w:rsidRPr="00E12604" w:rsidRDefault="00C004AE" w:rsidP="00276DB2">
      <w:pPr>
        <w:tabs>
          <w:tab w:val="left" w:pos="720"/>
          <w:tab w:val="left" w:pos="1440"/>
          <w:tab w:val="right" w:pos="6750"/>
          <w:tab w:val="right" w:pos="8190"/>
        </w:tabs>
        <w:jc w:val="both"/>
        <w:rPr>
          <w:rFonts w:ascii="Arial" w:hAnsi="Arial" w:cs="Arial"/>
          <w:color w:val="000000"/>
          <w:sz w:val="18"/>
          <w:szCs w:val="18"/>
        </w:rPr>
      </w:pPr>
      <w:r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551110" w:rsidRPr="00E12604">
        <w:rPr>
          <w:rFonts w:ascii="Arial" w:hAnsi="Arial" w:cs="Arial"/>
          <w:color w:val="000000"/>
          <w:sz w:val="18"/>
          <w:szCs w:val="18"/>
        </w:rPr>
        <w:t>5</w:t>
      </w:r>
      <w:r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551110" w:rsidRPr="00E12604">
        <w:rPr>
          <w:rFonts w:ascii="Arial" w:hAnsi="Arial" w:cs="Arial"/>
          <w:color w:val="000000"/>
          <w:sz w:val="18"/>
          <w:szCs w:val="18"/>
        </w:rPr>
        <w:t>4</w:t>
      </w:r>
      <w:r w:rsidRPr="00E12604">
        <w:rPr>
          <w:rFonts w:ascii="Arial" w:hAnsi="Arial" w:cs="Arial"/>
          <w:color w:val="000000"/>
          <w:sz w:val="18"/>
          <w:szCs w:val="18"/>
        </w:rPr>
        <w:t xml:space="preserve">, </w:t>
      </w:r>
      <w:r w:rsidR="00354800" w:rsidRPr="00E12604">
        <w:rPr>
          <w:rFonts w:ascii="Arial" w:hAnsi="Arial" w:cs="Arial"/>
          <w:color w:val="000000"/>
          <w:sz w:val="18"/>
          <w:szCs w:val="18"/>
        </w:rPr>
        <w:t>t</w:t>
      </w:r>
      <w:r w:rsidR="0018206C" w:rsidRPr="00E12604">
        <w:rPr>
          <w:rFonts w:ascii="Arial" w:hAnsi="Arial" w:cs="Arial"/>
          <w:color w:val="000000"/>
          <w:sz w:val="18"/>
          <w:szCs w:val="18"/>
        </w:rPr>
        <w:t>he fair values of investment propert</w:t>
      </w:r>
      <w:r w:rsidR="00F7556C" w:rsidRPr="00E12604">
        <w:rPr>
          <w:rFonts w:ascii="Arial" w:hAnsi="Arial" w:cs="Arial"/>
          <w:color w:val="000000"/>
          <w:sz w:val="18"/>
          <w:szCs w:val="18"/>
        </w:rPr>
        <w:t>ies</w:t>
      </w:r>
      <w:r w:rsidR="0018206C" w:rsidRPr="00E12604">
        <w:rPr>
          <w:rFonts w:ascii="Arial" w:hAnsi="Arial" w:cs="Arial"/>
          <w:color w:val="000000"/>
          <w:sz w:val="18"/>
          <w:szCs w:val="18"/>
        </w:rPr>
        <w:t xml:space="preserve"> </w:t>
      </w:r>
      <w:r w:rsidR="00E85BA1" w:rsidRPr="00E12604">
        <w:rPr>
          <w:rFonts w:ascii="Arial" w:hAnsi="Arial" w:cs="Arial"/>
          <w:color w:val="000000"/>
          <w:sz w:val="18"/>
          <w:szCs w:val="18"/>
        </w:rPr>
        <w:t>were</w:t>
      </w:r>
      <w:r w:rsidR="0018206C" w:rsidRPr="00E12604">
        <w:rPr>
          <w:rFonts w:ascii="Arial" w:hAnsi="Arial" w:cs="Arial"/>
          <w:color w:val="000000"/>
          <w:sz w:val="18"/>
          <w:szCs w:val="18"/>
        </w:rPr>
        <w:t xml:space="preserve"> as follows:</w:t>
      </w:r>
    </w:p>
    <w:p w14:paraId="297DE6A1" w14:textId="77777777" w:rsidR="0018206C" w:rsidRPr="00E12604" w:rsidRDefault="0018206C" w:rsidP="00276DB2">
      <w:pPr>
        <w:tabs>
          <w:tab w:val="left" w:pos="540"/>
          <w:tab w:val="left" w:pos="720"/>
          <w:tab w:val="left" w:pos="1440"/>
          <w:tab w:val="right" w:pos="6750"/>
          <w:tab w:val="right" w:pos="8190"/>
        </w:tabs>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206C" w:rsidRPr="00E12604" w14:paraId="7B5EE680" w14:textId="77777777" w:rsidTr="00AB360D">
        <w:trPr>
          <w:cantSplit/>
        </w:trPr>
        <w:tc>
          <w:tcPr>
            <w:tcW w:w="4277" w:type="dxa"/>
            <w:vAlign w:val="bottom"/>
          </w:tcPr>
          <w:p w14:paraId="5E058062" w14:textId="77777777" w:rsidR="0018206C" w:rsidRPr="00E12604"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color w:val="000000"/>
                <w:sz w:val="18"/>
                <w:szCs w:val="18"/>
              </w:rPr>
            </w:pPr>
          </w:p>
        </w:tc>
        <w:tc>
          <w:tcPr>
            <w:tcW w:w="2592" w:type="dxa"/>
            <w:gridSpan w:val="2"/>
            <w:tcBorders>
              <w:bottom w:val="single" w:sz="4" w:space="0" w:color="auto"/>
            </w:tcBorders>
            <w:vAlign w:val="bottom"/>
          </w:tcPr>
          <w:p w14:paraId="141B1DE6" w14:textId="77777777" w:rsidR="0018206C" w:rsidRPr="00E12604" w:rsidRDefault="0018206C" w:rsidP="00A4078F">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6F56C26A" w14:textId="77777777" w:rsidR="0018206C" w:rsidRPr="00E12604" w:rsidRDefault="0018206C" w:rsidP="00A4078F">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592" w:type="dxa"/>
            <w:gridSpan w:val="2"/>
            <w:tcBorders>
              <w:bottom w:val="single" w:sz="4" w:space="0" w:color="auto"/>
            </w:tcBorders>
            <w:vAlign w:val="bottom"/>
          </w:tcPr>
          <w:p w14:paraId="6E6D4FBF" w14:textId="77777777" w:rsidR="0018206C" w:rsidRPr="00E12604" w:rsidRDefault="0018206C" w:rsidP="00A4078F">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72993A4F" w14:textId="77777777" w:rsidR="0018206C" w:rsidRPr="00E12604" w:rsidRDefault="0018206C" w:rsidP="00A4078F">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551110" w:rsidRPr="00E12604" w14:paraId="14368893" w14:textId="77777777" w:rsidTr="00AB360D">
        <w:trPr>
          <w:cantSplit/>
        </w:trPr>
        <w:tc>
          <w:tcPr>
            <w:tcW w:w="4277" w:type="dxa"/>
            <w:vAlign w:val="bottom"/>
          </w:tcPr>
          <w:p w14:paraId="02BDBBCF" w14:textId="77777777" w:rsidR="00551110" w:rsidRPr="00E12604" w:rsidRDefault="00551110" w:rsidP="00551110">
            <w:pPr>
              <w:tabs>
                <w:tab w:val="left" w:pos="1134"/>
                <w:tab w:val="left" w:pos="1276"/>
                <w:tab w:val="center" w:pos="3402"/>
                <w:tab w:val="center" w:pos="4536"/>
                <w:tab w:val="center" w:pos="5670"/>
                <w:tab w:val="center" w:pos="6804"/>
                <w:tab w:val="right" w:pos="7655"/>
              </w:tabs>
              <w:ind w:left="-113"/>
              <w:rPr>
                <w:rFonts w:ascii="Arial" w:hAnsi="Arial" w:cs="Arial"/>
                <w:b/>
                <w:bCs/>
                <w:color w:val="000000"/>
                <w:sz w:val="18"/>
                <w:szCs w:val="18"/>
              </w:rPr>
            </w:pPr>
          </w:p>
        </w:tc>
        <w:tc>
          <w:tcPr>
            <w:tcW w:w="1296" w:type="dxa"/>
            <w:tcBorders>
              <w:top w:val="single" w:sz="4" w:space="0" w:color="auto"/>
            </w:tcBorders>
            <w:vAlign w:val="bottom"/>
          </w:tcPr>
          <w:p w14:paraId="43DA98B0" w14:textId="3D242A70" w:rsidR="00551110" w:rsidRPr="00E12604" w:rsidRDefault="00551110" w:rsidP="0055111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34208363" w14:textId="62F39C42" w:rsidR="00551110" w:rsidRPr="00E12604" w:rsidRDefault="00551110" w:rsidP="0055111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tcBorders>
            <w:vAlign w:val="bottom"/>
          </w:tcPr>
          <w:p w14:paraId="5E5D4993" w14:textId="55AADA64" w:rsidR="00551110" w:rsidRPr="00E12604" w:rsidRDefault="00551110" w:rsidP="0055111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3BDC79B9" w14:textId="2572241C" w:rsidR="00551110" w:rsidRPr="00E12604" w:rsidRDefault="00551110" w:rsidP="0055111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18206C" w:rsidRPr="00E12604" w14:paraId="0F7D5280" w14:textId="77777777" w:rsidTr="00AF1B49">
        <w:trPr>
          <w:cantSplit/>
        </w:trPr>
        <w:tc>
          <w:tcPr>
            <w:tcW w:w="4277" w:type="dxa"/>
            <w:vAlign w:val="bottom"/>
          </w:tcPr>
          <w:p w14:paraId="0B222521" w14:textId="77777777" w:rsidR="0018206C" w:rsidRPr="00E12604"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i/>
                <w:iCs/>
                <w:color w:val="000000"/>
                <w:sz w:val="18"/>
                <w:szCs w:val="18"/>
              </w:rPr>
            </w:pPr>
          </w:p>
        </w:tc>
        <w:tc>
          <w:tcPr>
            <w:tcW w:w="1296" w:type="dxa"/>
            <w:tcBorders>
              <w:bottom w:val="single" w:sz="4" w:space="0" w:color="auto"/>
            </w:tcBorders>
            <w:vAlign w:val="bottom"/>
          </w:tcPr>
          <w:p w14:paraId="37F71F88" w14:textId="77777777" w:rsidR="0018206C" w:rsidRPr="00E1260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1E817542" w14:textId="77777777" w:rsidR="0018206C" w:rsidRPr="00E1260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677C1813" w14:textId="77777777" w:rsidR="0018206C" w:rsidRPr="00E1260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1EB48C76" w14:textId="77777777" w:rsidR="0018206C" w:rsidRPr="00E12604"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18206C" w:rsidRPr="00E12604" w14:paraId="4A3B8863" w14:textId="77777777" w:rsidTr="00AF1B49">
        <w:trPr>
          <w:cantSplit/>
        </w:trPr>
        <w:tc>
          <w:tcPr>
            <w:tcW w:w="4277" w:type="dxa"/>
            <w:vAlign w:val="bottom"/>
          </w:tcPr>
          <w:p w14:paraId="55D2C4DA" w14:textId="77777777" w:rsidR="0018206C" w:rsidRPr="00E12604" w:rsidRDefault="0018206C" w:rsidP="00182AE9">
            <w:pPr>
              <w:ind w:left="-113"/>
              <w:rPr>
                <w:rFonts w:ascii="Arial" w:hAnsi="Arial" w:cs="Arial"/>
                <w:color w:val="000000"/>
                <w:sz w:val="12"/>
                <w:szCs w:val="12"/>
              </w:rPr>
            </w:pPr>
          </w:p>
        </w:tc>
        <w:tc>
          <w:tcPr>
            <w:tcW w:w="1296" w:type="dxa"/>
            <w:tcBorders>
              <w:top w:val="single" w:sz="4" w:space="0" w:color="auto"/>
            </w:tcBorders>
            <w:vAlign w:val="bottom"/>
          </w:tcPr>
          <w:p w14:paraId="11D6BC8F" w14:textId="77777777" w:rsidR="0018206C" w:rsidRPr="00E1260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760C79DC" w14:textId="77777777" w:rsidR="0018206C" w:rsidRPr="00E1260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57ABEACD" w14:textId="77777777" w:rsidR="0018206C" w:rsidRPr="00E1260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795B9A4E" w14:textId="77777777" w:rsidR="0018206C" w:rsidRPr="00E12604"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56259E" w:rsidRPr="00E12604" w14:paraId="0EEA97A2" w14:textId="77777777" w:rsidTr="00AF1B49">
        <w:trPr>
          <w:cantSplit/>
        </w:trPr>
        <w:tc>
          <w:tcPr>
            <w:tcW w:w="4277" w:type="dxa"/>
            <w:vAlign w:val="bottom"/>
          </w:tcPr>
          <w:p w14:paraId="68EC2716" w14:textId="77777777" w:rsidR="0056259E" w:rsidRPr="00E12604" w:rsidRDefault="0056259E" w:rsidP="0056259E">
            <w:pPr>
              <w:ind w:left="-113"/>
              <w:rPr>
                <w:rFonts w:ascii="Arial" w:hAnsi="Arial" w:cs="Arial"/>
                <w:color w:val="000000"/>
                <w:sz w:val="18"/>
                <w:szCs w:val="18"/>
              </w:rPr>
            </w:pPr>
            <w:r w:rsidRPr="00E12604">
              <w:rPr>
                <w:rFonts w:ascii="Arial" w:hAnsi="Arial" w:cs="Arial"/>
                <w:color w:val="000000"/>
                <w:sz w:val="18"/>
                <w:szCs w:val="18"/>
              </w:rPr>
              <w:t>Land</w:t>
            </w:r>
          </w:p>
        </w:tc>
        <w:tc>
          <w:tcPr>
            <w:tcW w:w="1296" w:type="dxa"/>
            <w:vAlign w:val="center"/>
          </w:tcPr>
          <w:p w14:paraId="46A47120" w14:textId="6ED99EDC" w:rsidR="0056259E" w:rsidRPr="00E12604" w:rsidRDefault="0056259E" w:rsidP="0056259E">
            <w:pPr>
              <w:ind w:right="-72"/>
              <w:jc w:val="right"/>
              <w:rPr>
                <w:rFonts w:ascii="Arial" w:hAnsi="Arial" w:cs="Arial"/>
                <w:color w:val="000000"/>
                <w:sz w:val="18"/>
                <w:szCs w:val="18"/>
              </w:rPr>
            </w:pPr>
            <w:r w:rsidRPr="00E12604">
              <w:rPr>
                <w:rFonts w:ascii="Arial" w:hAnsi="Arial" w:cs="Arial"/>
                <w:color w:val="000000"/>
                <w:sz w:val="18"/>
                <w:szCs w:val="18"/>
              </w:rPr>
              <w:t>13,458,750</w:t>
            </w:r>
          </w:p>
        </w:tc>
        <w:tc>
          <w:tcPr>
            <w:tcW w:w="1296" w:type="dxa"/>
            <w:vAlign w:val="center"/>
          </w:tcPr>
          <w:p w14:paraId="2D94B550" w14:textId="5F91008B" w:rsidR="0056259E" w:rsidRPr="00E12604" w:rsidRDefault="0056259E" w:rsidP="0056259E">
            <w:pPr>
              <w:ind w:right="-72"/>
              <w:jc w:val="right"/>
              <w:rPr>
                <w:rFonts w:ascii="Arial" w:hAnsi="Arial" w:cs="Arial"/>
                <w:color w:val="000000"/>
                <w:sz w:val="18"/>
                <w:szCs w:val="18"/>
              </w:rPr>
            </w:pPr>
            <w:r w:rsidRPr="00E12604">
              <w:rPr>
                <w:rFonts w:ascii="Arial" w:hAnsi="Arial" w:cs="Arial"/>
                <w:color w:val="000000"/>
                <w:sz w:val="18"/>
                <w:szCs w:val="18"/>
              </w:rPr>
              <w:t>13,875,000</w:t>
            </w:r>
          </w:p>
        </w:tc>
        <w:tc>
          <w:tcPr>
            <w:tcW w:w="1296" w:type="dxa"/>
            <w:vAlign w:val="center"/>
          </w:tcPr>
          <w:p w14:paraId="3CFC8BFD" w14:textId="3BB4B34E" w:rsidR="0056259E" w:rsidRPr="00E12604" w:rsidRDefault="0056259E" w:rsidP="0056259E">
            <w:pPr>
              <w:ind w:right="-72"/>
              <w:jc w:val="right"/>
              <w:rPr>
                <w:rFonts w:ascii="Arial" w:hAnsi="Arial" w:cs="Arial"/>
                <w:color w:val="000000"/>
                <w:sz w:val="18"/>
                <w:szCs w:val="18"/>
              </w:rPr>
            </w:pPr>
            <w:r w:rsidRPr="00E12604">
              <w:rPr>
                <w:rFonts w:ascii="Arial" w:hAnsi="Arial" w:cs="Arial"/>
                <w:color w:val="000000"/>
                <w:sz w:val="18"/>
                <w:szCs w:val="18"/>
              </w:rPr>
              <w:t>13,458,</w:t>
            </w:r>
            <w:r w:rsidR="00642AC3" w:rsidRPr="00E12604">
              <w:rPr>
                <w:rFonts w:ascii="Arial" w:hAnsi="Arial" w:cs="Arial"/>
                <w:color w:val="000000"/>
                <w:sz w:val="18"/>
                <w:szCs w:val="18"/>
              </w:rPr>
              <w:t>750</w:t>
            </w:r>
          </w:p>
        </w:tc>
        <w:tc>
          <w:tcPr>
            <w:tcW w:w="1296" w:type="dxa"/>
            <w:vAlign w:val="center"/>
          </w:tcPr>
          <w:p w14:paraId="3F933F27" w14:textId="32ED1470" w:rsidR="0056259E" w:rsidRPr="00E12604" w:rsidRDefault="00A73B5A" w:rsidP="0056259E">
            <w:pPr>
              <w:ind w:right="-72"/>
              <w:jc w:val="right"/>
              <w:rPr>
                <w:rFonts w:ascii="Arial" w:hAnsi="Arial" w:cs="Arial"/>
                <w:color w:val="000000"/>
                <w:sz w:val="18"/>
                <w:szCs w:val="18"/>
              </w:rPr>
            </w:pPr>
            <w:r w:rsidRPr="00E12604">
              <w:rPr>
                <w:rFonts w:ascii="Arial" w:hAnsi="Arial" w:cs="Arial"/>
                <w:color w:val="000000"/>
                <w:sz w:val="18"/>
                <w:szCs w:val="18"/>
              </w:rPr>
              <w:t>16,110,000</w:t>
            </w:r>
          </w:p>
        </w:tc>
      </w:tr>
      <w:tr w:rsidR="00403C2E" w:rsidRPr="00E12604" w14:paraId="0FAD7ADA" w14:textId="77777777" w:rsidTr="00AF1B49">
        <w:trPr>
          <w:cantSplit/>
        </w:trPr>
        <w:tc>
          <w:tcPr>
            <w:tcW w:w="4277" w:type="dxa"/>
            <w:vAlign w:val="bottom"/>
          </w:tcPr>
          <w:p w14:paraId="58C7DADF" w14:textId="77777777" w:rsidR="00403C2E" w:rsidRPr="00E12604" w:rsidRDefault="00403C2E" w:rsidP="00403C2E">
            <w:pPr>
              <w:ind w:left="-113"/>
              <w:rPr>
                <w:rFonts w:ascii="Arial" w:hAnsi="Arial" w:cs="Arial"/>
                <w:color w:val="000000"/>
                <w:sz w:val="18"/>
                <w:szCs w:val="18"/>
              </w:rPr>
            </w:pPr>
            <w:r w:rsidRPr="00E12604">
              <w:rPr>
                <w:rFonts w:ascii="Arial" w:hAnsi="Arial" w:cs="Arial"/>
                <w:color w:val="000000"/>
                <w:sz w:val="18"/>
                <w:szCs w:val="18"/>
              </w:rPr>
              <w:t>Building and building improvements</w:t>
            </w:r>
          </w:p>
        </w:tc>
        <w:tc>
          <w:tcPr>
            <w:tcW w:w="1296" w:type="dxa"/>
            <w:tcBorders>
              <w:bottom w:val="single" w:sz="4" w:space="0" w:color="auto"/>
            </w:tcBorders>
            <w:vAlign w:val="center"/>
          </w:tcPr>
          <w:p w14:paraId="06247F9F" w14:textId="0A3518B0" w:rsidR="00403C2E" w:rsidRPr="00E12604" w:rsidRDefault="00403C2E" w:rsidP="00403C2E">
            <w:pPr>
              <w:ind w:right="-72"/>
              <w:jc w:val="right"/>
              <w:rPr>
                <w:rFonts w:ascii="Arial" w:hAnsi="Arial" w:cs="Arial"/>
                <w:color w:val="000000"/>
                <w:sz w:val="18"/>
                <w:szCs w:val="18"/>
              </w:rPr>
            </w:pPr>
            <w:r w:rsidRPr="00E12604">
              <w:rPr>
                <w:rFonts w:ascii="Arial" w:hAnsi="Arial" w:cs="Arial"/>
                <w:color w:val="000000"/>
                <w:sz w:val="18"/>
                <w:szCs w:val="18"/>
              </w:rPr>
              <w:t>21,120,000</w:t>
            </w:r>
          </w:p>
        </w:tc>
        <w:tc>
          <w:tcPr>
            <w:tcW w:w="1296" w:type="dxa"/>
            <w:tcBorders>
              <w:bottom w:val="single" w:sz="4" w:space="0" w:color="auto"/>
            </w:tcBorders>
            <w:vAlign w:val="center"/>
          </w:tcPr>
          <w:p w14:paraId="4140ABBC" w14:textId="618BAA12" w:rsidR="00403C2E" w:rsidRPr="00E12604" w:rsidRDefault="00403C2E" w:rsidP="00403C2E">
            <w:pPr>
              <w:ind w:right="-72"/>
              <w:jc w:val="right"/>
              <w:rPr>
                <w:rFonts w:ascii="Arial" w:hAnsi="Arial" w:cs="Arial"/>
                <w:color w:val="000000"/>
                <w:sz w:val="18"/>
                <w:szCs w:val="18"/>
              </w:rPr>
            </w:pPr>
            <w:r w:rsidRPr="00E12604">
              <w:rPr>
                <w:rFonts w:ascii="Arial" w:hAnsi="Arial" w:cs="Arial"/>
                <w:color w:val="000000"/>
                <w:sz w:val="18"/>
                <w:szCs w:val="18"/>
              </w:rPr>
              <w:t>21,000,000</w:t>
            </w:r>
          </w:p>
        </w:tc>
        <w:tc>
          <w:tcPr>
            <w:tcW w:w="1296" w:type="dxa"/>
            <w:tcBorders>
              <w:bottom w:val="single" w:sz="4" w:space="0" w:color="auto"/>
            </w:tcBorders>
            <w:vAlign w:val="center"/>
          </w:tcPr>
          <w:p w14:paraId="6909353E" w14:textId="46084E74" w:rsidR="00403C2E" w:rsidRPr="00E12604" w:rsidRDefault="00403C2E" w:rsidP="00403C2E">
            <w:pPr>
              <w:ind w:right="-72"/>
              <w:jc w:val="right"/>
              <w:rPr>
                <w:rFonts w:ascii="Arial" w:hAnsi="Arial" w:cs="Arial"/>
                <w:color w:val="000000"/>
                <w:sz w:val="18"/>
                <w:szCs w:val="18"/>
              </w:rPr>
            </w:pPr>
            <w:r w:rsidRPr="00E12604">
              <w:rPr>
                <w:rFonts w:ascii="Arial" w:hAnsi="Arial" w:cs="Arial"/>
                <w:color w:val="000000"/>
                <w:sz w:val="18"/>
                <w:szCs w:val="18"/>
              </w:rPr>
              <w:t>21,784,330</w:t>
            </w:r>
          </w:p>
        </w:tc>
        <w:tc>
          <w:tcPr>
            <w:tcW w:w="1296" w:type="dxa"/>
            <w:tcBorders>
              <w:bottom w:val="single" w:sz="4" w:space="0" w:color="auto"/>
            </w:tcBorders>
            <w:vAlign w:val="center"/>
          </w:tcPr>
          <w:p w14:paraId="214C8595" w14:textId="41DD1DED" w:rsidR="00403C2E" w:rsidRPr="00E12604" w:rsidRDefault="00403C2E" w:rsidP="00403C2E">
            <w:pPr>
              <w:ind w:right="-72"/>
              <w:jc w:val="right"/>
              <w:rPr>
                <w:rFonts w:ascii="Arial" w:hAnsi="Arial" w:cs="Arial"/>
                <w:color w:val="000000"/>
                <w:sz w:val="18"/>
                <w:szCs w:val="18"/>
              </w:rPr>
            </w:pPr>
            <w:r w:rsidRPr="00E12604">
              <w:rPr>
                <w:rFonts w:ascii="Arial" w:hAnsi="Arial" w:cs="Arial"/>
                <w:color w:val="000000"/>
                <w:sz w:val="18"/>
                <w:szCs w:val="18"/>
              </w:rPr>
              <w:t>25,431,228</w:t>
            </w:r>
          </w:p>
        </w:tc>
      </w:tr>
      <w:tr w:rsidR="00551110" w:rsidRPr="000E21E8" w14:paraId="5050A5F8" w14:textId="77777777" w:rsidTr="00AF1B49">
        <w:trPr>
          <w:cantSplit/>
        </w:trPr>
        <w:tc>
          <w:tcPr>
            <w:tcW w:w="4277" w:type="dxa"/>
            <w:vAlign w:val="bottom"/>
          </w:tcPr>
          <w:p w14:paraId="0D4EA8E2" w14:textId="77777777" w:rsidR="00551110" w:rsidRPr="000E21E8" w:rsidRDefault="00551110" w:rsidP="00551110">
            <w:pPr>
              <w:ind w:left="-113"/>
              <w:rPr>
                <w:rFonts w:ascii="Arial" w:hAnsi="Arial" w:cs="Arial"/>
                <w:color w:val="000000"/>
                <w:sz w:val="14"/>
                <w:szCs w:val="14"/>
              </w:rPr>
            </w:pPr>
          </w:p>
        </w:tc>
        <w:tc>
          <w:tcPr>
            <w:tcW w:w="1296" w:type="dxa"/>
            <w:tcBorders>
              <w:top w:val="single" w:sz="4" w:space="0" w:color="auto"/>
            </w:tcBorders>
            <w:vAlign w:val="bottom"/>
          </w:tcPr>
          <w:p w14:paraId="1DB1959C" w14:textId="77777777" w:rsidR="00551110" w:rsidRPr="000E21E8" w:rsidRDefault="00551110" w:rsidP="000329E7">
            <w:pPr>
              <w:ind w:right="-72"/>
              <w:jc w:val="right"/>
              <w:rPr>
                <w:rFonts w:ascii="Arial" w:hAnsi="Arial" w:cs="Arial"/>
                <w:color w:val="000000"/>
                <w:sz w:val="14"/>
                <w:szCs w:val="14"/>
              </w:rPr>
            </w:pPr>
          </w:p>
        </w:tc>
        <w:tc>
          <w:tcPr>
            <w:tcW w:w="1296" w:type="dxa"/>
            <w:tcBorders>
              <w:top w:val="single" w:sz="4" w:space="0" w:color="auto"/>
            </w:tcBorders>
            <w:vAlign w:val="bottom"/>
          </w:tcPr>
          <w:p w14:paraId="40C53B4B" w14:textId="77777777" w:rsidR="00551110" w:rsidRPr="000E21E8" w:rsidRDefault="00551110" w:rsidP="000329E7">
            <w:pPr>
              <w:ind w:right="-72"/>
              <w:jc w:val="right"/>
              <w:rPr>
                <w:rFonts w:ascii="Arial" w:hAnsi="Arial" w:cs="Arial"/>
                <w:color w:val="000000"/>
                <w:sz w:val="14"/>
                <w:szCs w:val="14"/>
              </w:rPr>
            </w:pPr>
          </w:p>
        </w:tc>
        <w:tc>
          <w:tcPr>
            <w:tcW w:w="1296" w:type="dxa"/>
            <w:tcBorders>
              <w:top w:val="single" w:sz="4" w:space="0" w:color="auto"/>
            </w:tcBorders>
            <w:vAlign w:val="bottom"/>
          </w:tcPr>
          <w:p w14:paraId="698079DF" w14:textId="77777777" w:rsidR="00551110" w:rsidRPr="000E21E8" w:rsidRDefault="00551110" w:rsidP="000329E7">
            <w:pPr>
              <w:ind w:right="-72"/>
              <w:jc w:val="right"/>
              <w:rPr>
                <w:rFonts w:ascii="Arial" w:hAnsi="Arial" w:cs="Arial"/>
                <w:color w:val="000000"/>
                <w:sz w:val="14"/>
                <w:szCs w:val="14"/>
              </w:rPr>
            </w:pPr>
          </w:p>
        </w:tc>
        <w:tc>
          <w:tcPr>
            <w:tcW w:w="1296" w:type="dxa"/>
            <w:tcBorders>
              <w:top w:val="single" w:sz="4" w:space="0" w:color="auto"/>
            </w:tcBorders>
            <w:vAlign w:val="bottom"/>
          </w:tcPr>
          <w:p w14:paraId="00D040C0" w14:textId="77777777" w:rsidR="00551110" w:rsidRPr="000E21E8" w:rsidRDefault="00551110" w:rsidP="000329E7">
            <w:pPr>
              <w:ind w:right="-72"/>
              <w:jc w:val="right"/>
              <w:rPr>
                <w:rFonts w:ascii="Arial" w:hAnsi="Arial" w:cs="Arial"/>
                <w:color w:val="000000"/>
                <w:sz w:val="14"/>
                <w:szCs w:val="14"/>
              </w:rPr>
            </w:pPr>
          </w:p>
        </w:tc>
      </w:tr>
      <w:tr w:rsidR="000329E7" w:rsidRPr="00E12604" w14:paraId="73A20EAB" w14:textId="77777777" w:rsidTr="00AF1B49">
        <w:trPr>
          <w:cantSplit/>
        </w:trPr>
        <w:tc>
          <w:tcPr>
            <w:tcW w:w="4277" w:type="dxa"/>
            <w:vAlign w:val="bottom"/>
          </w:tcPr>
          <w:p w14:paraId="40FBF8FB" w14:textId="77777777" w:rsidR="000329E7" w:rsidRPr="00E12604" w:rsidRDefault="000329E7" w:rsidP="000329E7">
            <w:pPr>
              <w:ind w:left="-113"/>
              <w:rPr>
                <w:rFonts w:ascii="Arial" w:hAnsi="Arial" w:cs="Arial"/>
                <w:color w:val="000000"/>
                <w:sz w:val="18"/>
                <w:szCs w:val="18"/>
              </w:rPr>
            </w:pPr>
          </w:p>
        </w:tc>
        <w:tc>
          <w:tcPr>
            <w:tcW w:w="1296" w:type="dxa"/>
            <w:tcBorders>
              <w:bottom w:val="single" w:sz="4" w:space="0" w:color="auto"/>
            </w:tcBorders>
            <w:vAlign w:val="bottom"/>
          </w:tcPr>
          <w:p w14:paraId="1D8B8AFB" w14:textId="65A86610" w:rsidR="000329E7" w:rsidRPr="00E12604" w:rsidRDefault="000329E7" w:rsidP="000329E7">
            <w:pPr>
              <w:ind w:right="-72"/>
              <w:jc w:val="right"/>
              <w:rPr>
                <w:rFonts w:ascii="Arial" w:hAnsi="Arial" w:cs="Arial"/>
                <w:color w:val="000000"/>
                <w:sz w:val="18"/>
                <w:szCs w:val="18"/>
              </w:rPr>
            </w:pPr>
            <w:r w:rsidRPr="00E12604">
              <w:rPr>
                <w:rFonts w:ascii="Arial" w:hAnsi="Arial" w:cs="Arial"/>
                <w:color w:val="000000"/>
                <w:sz w:val="18"/>
                <w:szCs w:val="18"/>
              </w:rPr>
              <w:t>34,578,750</w:t>
            </w:r>
          </w:p>
        </w:tc>
        <w:tc>
          <w:tcPr>
            <w:tcW w:w="1296" w:type="dxa"/>
            <w:tcBorders>
              <w:bottom w:val="single" w:sz="4" w:space="0" w:color="auto"/>
            </w:tcBorders>
            <w:vAlign w:val="bottom"/>
          </w:tcPr>
          <w:p w14:paraId="0D5F71D7" w14:textId="76B4561B" w:rsidR="000329E7" w:rsidRPr="00E12604" w:rsidRDefault="000329E7" w:rsidP="000329E7">
            <w:pPr>
              <w:ind w:right="-72"/>
              <w:jc w:val="right"/>
              <w:rPr>
                <w:rFonts w:ascii="Arial" w:hAnsi="Arial" w:cs="Arial"/>
                <w:color w:val="000000"/>
                <w:sz w:val="18"/>
                <w:szCs w:val="18"/>
              </w:rPr>
            </w:pPr>
            <w:r w:rsidRPr="00E12604">
              <w:rPr>
                <w:rFonts w:ascii="Arial" w:hAnsi="Arial" w:cs="Arial"/>
                <w:color w:val="000000"/>
                <w:sz w:val="18"/>
                <w:szCs w:val="18"/>
              </w:rPr>
              <w:t>34,875,000</w:t>
            </w:r>
          </w:p>
        </w:tc>
        <w:tc>
          <w:tcPr>
            <w:tcW w:w="1296" w:type="dxa"/>
            <w:tcBorders>
              <w:bottom w:val="single" w:sz="4" w:space="0" w:color="auto"/>
            </w:tcBorders>
            <w:vAlign w:val="bottom"/>
          </w:tcPr>
          <w:p w14:paraId="219EF07E" w14:textId="7635E3C2" w:rsidR="000329E7" w:rsidRPr="00E12604" w:rsidRDefault="00A73B5A" w:rsidP="000329E7">
            <w:pPr>
              <w:ind w:right="-72"/>
              <w:jc w:val="right"/>
              <w:rPr>
                <w:rFonts w:ascii="Arial" w:hAnsi="Arial" w:cs="Arial"/>
                <w:color w:val="000000"/>
                <w:sz w:val="18"/>
                <w:szCs w:val="18"/>
              </w:rPr>
            </w:pPr>
            <w:r w:rsidRPr="00E12604">
              <w:rPr>
                <w:rFonts w:ascii="Arial" w:hAnsi="Arial" w:cs="Arial"/>
                <w:color w:val="000000"/>
                <w:sz w:val="18"/>
                <w:szCs w:val="18"/>
              </w:rPr>
              <w:t>35,243,080</w:t>
            </w:r>
          </w:p>
        </w:tc>
        <w:tc>
          <w:tcPr>
            <w:tcW w:w="1296" w:type="dxa"/>
            <w:tcBorders>
              <w:bottom w:val="single" w:sz="4" w:space="0" w:color="auto"/>
            </w:tcBorders>
            <w:vAlign w:val="bottom"/>
          </w:tcPr>
          <w:p w14:paraId="697CCBC4" w14:textId="11613C4A" w:rsidR="000329E7" w:rsidRPr="00E12604" w:rsidRDefault="000329E7" w:rsidP="000329E7">
            <w:pPr>
              <w:ind w:right="-72"/>
              <w:jc w:val="right"/>
              <w:rPr>
                <w:rFonts w:ascii="Arial" w:hAnsi="Arial" w:cs="Arial"/>
                <w:color w:val="000000"/>
                <w:sz w:val="18"/>
                <w:szCs w:val="18"/>
              </w:rPr>
            </w:pPr>
            <w:r w:rsidRPr="00E12604">
              <w:rPr>
                <w:rFonts w:ascii="Arial" w:hAnsi="Arial" w:cs="Arial"/>
                <w:color w:val="000000"/>
                <w:sz w:val="18"/>
                <w:szCs w:val="18"/>
              </w:rPr>
              <w:t>4</w:t>
            </w:r>
            <w:r w:rsidR="00A73B5A" w:rsidRPr="00E12604">
              <w:rPr>
                <w:rFonts w:ascii="Arial" w:hAnsi="Arial" w:cs="Arial"/>
                <w:color w:val="000000"/>
                <w:sz w:val="18"/>
                <w:szCs w:val="18"/>
              </w:rPr>
              <w:t>1,541,228</w:t>
            </w:r>
          </w:p>
        </w:tc>
      </w:tr>
    </w:tbl>
    <w:p w14:paraId="2B19A89D" w14:textId="77777777" w:rsidR="00210EAA" w:rsidRPr="00E12604" w:rsidRDefault="00210EAA" w:rsidP="00276DB2">
      <w:pPr>
        <w:tabs>
          <w:tab w:val="left" w:pos="720"/>
          <w:tab w:val="left" w:pos="1440"/>
          <w:tab w:val="right" w:pos="6750"/>
          <w:tab w:val="right" w:pos="8190"/>
        </w:tabs>
        <w:jc w:val="both"/>
        <w:rPr>
          <w:rFonts w:ascii="Arial" w:hAnsi="Arial" w:cs="Arial"/>
          <w:color w:val="000000"/>
          <w:sz w:val="18"/>
          <w:szCs w:val="18"/>
        </w:rPr>
      </w:pPr>
    </w:p>
    <w:p w14:paraId="12FA4E1E" w14:textId="63D07305" w:rsidR="00D126EB" w:rsidRPr="00E12604" w:rsidRDefault="000F286C" w:rsidP="00276DB2">
      <w:pPr>
        <w:tabs>
          <w:tab w:val="left" w:pos="720"/>
          <w:tab w:val="left" w:pos="1440"/>
          <w:tab w:val="right" w:pos="6750"/>
          <w:tab w:val="right" w:pos="8190"/>
        </w:tabs>
        <w:jc w:val="both"/>
        <w:rPr>
          <w:rFonts w:ascii="Arial" w:hAnsi="Arial" w:cs="Arial"/>
          <w:color w:val="000000"/>
          <w:sz w:val="18"/>
          <w:szCs w:val="18"/>
        </w:rPr>
      </w:pPr>
      <w:r w:rsidRPr="00E12604">
        <w:rPr>
          <w:rFonts w:ascii="Arial" w:hAnsi="Arial" w:cs="Arial"/>
          <w:color w:val="000000"/>
          <w:spacing w:val="-4"/>
          <w:sz w:val="18"/>
          <w:szCs w:val="18"/>
        </w:rPr>
        <w:t>The fair values of investment propert</w:t>
      </w:r>
      <w:r w:rsidR="000661B1" w:rsidRPr="00E12604">
        <w:rPr>
          <w:rFonts w:ascii="Arial" w:hAnsi="Arial" w:cs="Arial"/>
          <w:color w:val="000000"/>
          <w:spacing w:val="-4"/>
          <w:sz w:val="18"/>
          <w:szCs w:val="18"/>
        </w:rPr>
        <w:t>ies</w:t>
      </w:r>
      <w:r w:rsidRPr="00E12604">
        <w:rPr>
          <w:rFonts w:ascii="Arial" w:hAnsi="Arial" w:cs="Arial"/>
          <w:color w:val="000000"/>
          <w:spacing w:val="-4"/>
          <w:sz w:val="18"/>
          <w:szCs w:val="18"/>
        </w:rPr>
        <w:t xml:space="preserve"> are within level </w:t>
      </w:r>
      <w:r w:rsidR="007854CC" w:rsidRPr="00E12604">
        <w:rPr>
          <w:rFonts w:ascii="Arial" w:hAnsi="Arial" w:cs="Arial"/>
          <w:color w:val="000000"/>
          <w:spacing w:val="-4"/>
          <w:sz w:val="18"/>
          <w:szCs w:val="18"/>
        </w:rPr>
        <w:t>3</w:t>
      </w:r>
      <w:r w:rsidRPr="00E12604">
        <w:rPr>
          <w:rFonts w:ascii="Arial" w:hAnsi="Arial" w:cs="Arial"/>
          <w:color w:val="000000"/>
          <w:spacing w:val="-4"/>
          <w:sz w:val="18"/>
          <w:szCs w:val="18"/>
        </w:rPr>
        <w:t xml:space="preserve"> of the fair value hierarchy which used significant unobservable </w:t>
      </w:r>
      <w:r w:rsidRPr="00E12604">
        <w:rPr>
          <w:rFonts w:ascii="Arial" w:hAnsi="Arial" w:cs="Arial"/>
          <w:color w:val="000000"/>
          <w:spacing w:val="-6"/>
          <w:sz w:val="18"/>
          <w:szCs w:val="18"/>
        </w:rPr>
        <w:t xml:space="preserve">inputs </w:t>
      </w:r>
      <w:r w:rsidR="001B3BB3" w:rsidRPr="00E12604">
        <w:rPr>
          <w:rFonts w:ascii="Arial" w:hAnsi="Arial" w:cs="Arial"/>
          <w:color w:val="000000"/>
          <w:spacing w:val="-6"/>
          <w:sz w:val="18"/>
          <w:szCs w:val="18"/>
        </w:rPr>
        <w:t xml:space="preserve">in the valuation technique </w:t>
      </w:r>
      <w:r w:rsidRPr="00E12604">
        <w:rPr>
          <w:rFonts w:ascii="Arial" w:hAnsi="Arial" w:cs="Arial"/>
          <w:color w:val="000000"/>
          <w:spacing w:val="-6"/>
          <w:sz w:val="18"/>
          <w:szCs w:val="18"/>
        </w:rPr>
        <w:t xml:space="preserve">(Note </w:t>
      </w:r>
      <w:r w:rsidR="007854CC" w:rsidRPr="00E12604">
        <w:rPr>
          <w:rFonts w:ascii="Arial" w:hAnsi="Arial" w:cs="Arial"/>
          <w:color w:val="000000"/>
          <w:spacing w:val="-6"/>
          <w:sz w:val="18"/>
          <w:szCs w:val="18"/>
        </w:rPr>
        <w:t>6</w:t>
      </w:r>
      <w:r w:rsidRPr="00E12604">
        <w:rPr>
          <w:rFonts w:ascii="Arial" w:hAnsi="Arial" w:cs="Arial"/>
          <w:color w:val="000000"/>
          <w:spacing w:val="-6"/>
          <w:sz w:val="18"/>
          <w:szCs w:val="18"/>
        </w:rPr>
        <w:t>).</w:t>
      </w:r>
      <w:r w:rsidR="001B3BB3" w:rsidRPr="00E12604">
        <w:rPr>
          <w:rFonts w:ascii="Arial" w:hAnsi="Arial" w:cs="Arial"/>
          <w:color w:val="000000"/>
          <w:spacing w:val="-6"/>
          <w:sz w:val="18"/>
          <w:szCs w:val="18"/>
        </w:rPr>
        <w:t xml:space="preserve"> </w:t>
      </w:r>
      <w:r w:rsidR="0018206C" w:rsidRPr="00E12604">
        <w:rPr>
          <w:rFonts w:ascii="Arial" w:hAnsi="Arial" w:cs="Arial"/>
          <w:color w:val="000000"/>
          <w:spacing w:val="-6"/>
          <w:sz w:val="18"/>
          <w:szCs w:val="18"/>
        </w:rPr>
        <w:t>The fair values of investment propert</w:t>
      </w:r>
      <w:r w:rsidR="000661B1" w:rsidRPr="00E12604">
        <w:rPr>
          <w:rFonts w:ascii="Arial" w:hAnsi="Arial" w:cs="Arial"/>
          <w:color w:val="000000"/>
          <w:spacing w:val="-6"/>
          <w:sz w:val="18"/>
          <w:szCs w:val="18"/>
        </w:rPr>
        <w:t>ies</w:t>
      </w:r>
      <w:r w:rsidR="0018206C" w:rsidRPr="00E12604">
        <w:rPr>
          <w:rFonts w:ascii="Arial" w:hAnsi="Arial" w:cs="Arial"/>
          <w:color w:val="000000"/>
          <w:spacing w:val="-6"/>
          <w:sz w:val="18"/>
          <w:szCs w:val="18"/>
        </w:rPr>
        <w:t xml:space="preserve"> were appraised by professional independent</w:t>
      </w:r>
      <w:r w:rsidR="0018206C" w:rsidRPr="00E12604">
        <w:rPr>
          <w:rFonts w:ascii="Arial" w:hAnsi="Arial" w:cs="Arial"/>
          <w:color w:val="000000"/>
          <w:sz w:val="18"/>
          <w:szCs w:val="18"/>
        </w:rPr>
        <w:t xml:space="preserve"> valuers, who qualified as expert and hold a recognised relevant professional qualification and have recent experience in the locations and categories of such investment propert</w:t>
      </w:r>
      <w:r w:rsidR="000661B1" w:rsidRPr="00E12604">
        <w:rPr>
          <w:rFonts w:ascii="Arial" w:hAnsi="Arial" w:cs="Arial"/>
          <w:color w:val="000000"/>
          <w:sz w:val="18"/>
          <w:szCs w:val="18"/>
        </w:rPr>
        <w:t>ies</w:t>
      </w:r>
      <w:r w:rsidR="0018206C" w:rsidRPr="00E12604">
        <w:rPr>
          <w:rFonts w:ascii="Arial" w:hAnsi="Arial" w:cs="Arial"/>
          <w:color w:val="000000"/>
          <w:sz w:val="18"/>
          <w:szCs w:val="18"/>
        </w:rPr>
        <w:t>.</w:t>
      </w:r>
    </w:p>
    <w:p w14:paraId="129B2D5E" w14:textId="77777777" w:rsidR="009F4364" w:rsidRPr="00E12604" w:rsidRDefault="009F4364" w:rsidP="00276DB2">
      <w:pPr>
        <w:tabs>
          <w:tab w:val="left" w:pos="720"/>
          <w:tab w:val="left" w:pos="1440"/>
          <w:tab w:val="right" w:pos="6750"/>
          <w:tab w:val="right" w:pos="8190"/>
        </w:tabs>
        <w:jc w:val="both"/>
        <w:rPr>
          <w:rFonts w:ascii="Arial" w:hAnsi="Arial" w:cs="Arial"/>
          <w:color w:val="000000"/>
          <w:sz w:val="18"/>
          <w:szCs w:val="18"/>
        </w:rPr>
      </w:pPr>
    </w:p>
    <w:p w14:paraId="6461BFD6" w14:textId="7371C8D6" w:rsidR="00931009" w:rsidRPr="00E12604" w:rsidRDefault="00931009" w:rsidP="00276DB2">
      <w:pPr>
        <w:tabs>
          <w:tab w:val="left" w:pos="720"/>
          <w:tab w:val="left" w:pos="1440"/>
          <w:tab w:val="right" w:pos="6750"/>
          <w:tab w:val="right" w:pos="8190"/>
        </w:tabs>
        <w:jc w:val="both"/>
        <w:rPr>
          <w:rFonts w:ascii="Arial" w:hAnsi="Arial" w:cs="Arial"/>
          <w:b/>
          <w:bCs/>
          <w:color w:val="000000"/>
          <w:sz w:val="18"/>
          <w:szCs w:val="18"/>
        </w:rPr>
      </w:pPr>
      <w:r w:rsidRPr="00E12604">
        <w:rPr>
          <w:rFonts w:ascii="Arial" w:hAnsi="Arial" w:cs="Arial"/>
          <w:color w:val="000000"/>
          <w:sz w:val="18"/>
          <w:szCs w:val="18"/>
        </w:rPr>
        <w:t xml:space="preserve">Amounts </w:t>
      </w:r>
      <w:r w:rsidR="00995893" w:rsidRPr="00E12604">
        <w:rPr>
          <w:rFonts w:ascii="Arial" w:hAnsi="Arial" w:cs="Arial"/>
          <w:color w:val="000000"/>
          <w:sz w:val="18"/>
          <w:szCs w:val="18"/>
        </w:rPr>
        <w:t>relating to investment propert</w:t>
      </w:r>
      <w:r w:rsidR="000661B1" w:rsidRPr="00E12604">
        <w:rPr>
          <w:rFonts w:ascii="Arial" w:hAnsi="Arial" w:cs="Arial"/>
          <w:color w:val="000000"/>
          <w:sz w:val="18"/>
          <w:szCs w:val="18"/>
        </w:rPr>
        <w:t>ies</w:t>
      </w:r>
      <w:r w:rsidR="00995893" w:rsidRPr="00E12604">
        <w:rPr>
          <w:rFonts w:ascii="Arial" w:hAnsi="Arial" w:cs="Arial"/>
          <w:color w:val="000000"/>
          <w:sz w:val="18"/>
          <w:szCs w:val="18"/>
        </w:rPr>
        <w:t xml:space="preserve"> </w:t>
      </w:r>
      <w:r w:rsidRPr="00E12604">
        <w:rPr>
          <w:rFonts w:ascii="Arial" w:hAnsi="Arial" w:cs="Arial"/>
          <w:color w:val="000000"/>
          <w:sz w:val="18"/>
          <w:szCs w:val="18"/>
        </w:rPr>
        <w:t xml:space="preserve">recognised in profit </w:t>
      </w:r>
      <w:r w:rsidR="00C73D8A" w:rsidRPr="00E12604">
        <w:rPr>
          <w:rFonts w:ascii="Arial" w:hAnsi="Arial" w:cs="Arial"/>
          <w:color w:val="000000"/>
          <w:sz w:val="18"/>
          <w:szCs w:val="18"/>
        </w:rPr>
        <w:t>or</w:t>
      </w:r>
      <w:r w:rsidR="00FD213A" w:rsidRPr="00E12604">
        <w:rPr>
          <w:rFonts w:ascii="Arial" w:hAnsi="Arial" w:cs="Arial"/>
          <w:color w:val="000000"/>
          <w:sz w:val="18"/>
          <w:szCs w:val="18"/>
        </w:rPr>
        <w:t xml:space="preserve"> </w:t>
      </w:r>
      <w:r w:rsidRPr="00E12604">
        <w:rPr>
          <w:rFonts w:ascii="Arial" w:hAnsi="Arial" w:cs="Arial"/>
          <w:color w:val="000000"/>
          <w:sz w:val="18"/>
          <w:szCs w:val="18"/>
        </w:rPr>
        <w:t xml:space="preserve">loss </w:t>
      </w:r>
      <w:r w:rsidR="00C112C5" w:rsidRPr="00E12604">
        <w:rPr>
          <w:rFonts w:ascii="Arial" w:hAnsi="Arial" w:cs="Arial"/>
          <w:color w:val="000000"/>
          <w:sz w:val="18"/>
          <w:szCs w:val="18"/>
        </w:rPr>
        <w:t>we</w:t>
      </w:r>
      <w:r w:rsidRPr="00E12604">
        <w:rPr>
          <w:rFonts w:ascii="Arial" w:hAnsi="Arial" w:cs="Arial"/>
          <w:color w:val="000000"/>
          <w:sz w:val="18"/>
          <w:szCs w:val="18"/>
        </w:rPr>
        <w:t>re as follows:</w:t>
      </w:r>
    </w:p>
    <w:p w14:paraId="150953FB" w14:textId="594A036E" w:rsidR="00931009" w:rsidRPr="00E12604" w:rsidRDefault="00931009" w:rsidP="00276DB2">
      <w:pPr>
        <w:tabs>
          <w:tab w:val="left" w:pos="540"/>
          <w:tab w:val="left" w:pos="720"/>
          <w:tab w:val="left" w:pos="1440"/>
          <w:tab w:val="right" w:pos="6750"/>
          <w:tab w:val="right" w:pos="8190"/>
        </w:tabs>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02E9" w:rsidRPr="00E12604" w14:paraId="6D3E6BFC" w14:textId="77777777" w:rsidTr="00AB360D">
        <w:trPr>
          <w:cantSplit/>
        </w:trPr>
        <w:tc>
          <w:tcPr>
            <w:tcW w:w="4277" w:type="dxa"/>
            <w:vAlign w:val="bottom"/>
          </w:tcPr>
          <w:p w14:paraId="6171D70D" w14:textId="77777777" w:rsidR="004402E9" w:rsidRPr="00E12604" w:rsidRDefault="004402E9">
            <w:pPr>
              <w:tabs>
                <w:tab w:val="left" w:pos="1134"/>
                <w:tab w:val="left" w:pos="1276"/>
                <w:tab w:val="center" w:pos="3402"/>
                <w:tab w:val="center" w:pos="4536"/>
                <w:tab w:val="center" w:pos="5670"/>
                <w:tab w:val="center" w:pos="6804"/>
                <w:tab w:val="right" w:pos="7655"/>
              </w:tabs>
              <w:ind w:left="-113"/>
              <w:rPr>
                <w:rFonts w:ascii="Arial" w:hAnsi="Arial" w:cs="Arial"/>
                <w:b/>
                <w:bCs/>
                <w:color w:val="000000"/>
                <w:sz w:val="18"/>
                <w:szCs w:val="18"/>
              </w:rPr>
            </w:pPr>
          </w:p>
        </w:tc>
        <w:tc>
          <w:tcPr>
            <w:tcW w:w="2592" w:type="dxa"/>
            <w:gridSpan w:val="2"/>
            <w:tcBorders>
              <w:bottom w:val="single" w:sz="4" w:space="0" w:color="auto"/>
            </w:tcBorders>
            <w:vAlign w:val="bottom"/>
          </w:tcPr>
          <w:p w14:paraId="6753EA55" w14:textId="77777777" w:rsidR="004402E9" w:rsidRPr="00E12604" w:rsidRDefault="004402E9">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1951AC34" w14:textId="77777777" w:rsidR="004402E9" w:rsidRPr="00E12604" w:rsidRDefault="004402E9">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592" w:type="dxa"/>
            <w:gridSpan w:val="2"/>
            <w:tcBorders>
              <w:bottom w:val="single" w:sz="4" w:space="0" w:color="auto"/>
            </w:tcBorders>
            <w:vAlign w:val="bottom"/>
          </w:tcPr>
          <w:p w14:paraId="6D47FAE3" w14:textId="77777777" w:rsidR="004402E9" w:rsidRPr="00E12604" w:rsidRDefault="004402E9">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7D70D8E9" w14:textId="77777777" w:rsidR="004402E9" w:rsidRPr="00E12604" w:rsidRDefault="004402E9">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AA33E6" w:rsidRPr="00E12604" w14:paraId="44E2AC8E" w14:textId="77777777" w:rsidTr="00AB360D">
        <w:trPr>
          <w:cantSplit/>
        </w:trPr>
        <w:tc>
          <w:tcPr>
            <w:tcW w:w="4277" w:type="dxa"/>
            <w:vAlign w:val="bottom"/>
          </w:tcPr>
          <w:p w14:paraId="0EC1A0CE" w14:textId="77777777" w:rsidR="00AA33E6" w:rsidRPr="00E12604" w:rsidRDefault="00AA33E6" w:rsidP="00AA33E6">
            <w:pPr>
              <w:tabs>
                <w:tab w:val="left" w:pos="1134"/>
                <w:tab w:val="left" w:pos="1276"/>
                <w:tab w:val="center" w:pos="3402"/>
                <w:tab w:val="center" w:pos="4536"/>
                <w:tab w:val="center" w:pos="5670"/>
                <w:tab w:val="center" w:pos="6804"/>
                <w:tab w:val="right" w:pos="7655"/>
              </w:tabs>
              <w:ind w:left="-113"/>
              <w:rPr>
                <w:rFonts w:ascii="Arial" w:hAnsi="Arial" w:cs="Arial"/>
                <w:b/>
                <w:bCs/>
                <w:color w:val="000000"/>
                <w:sz w:val="18"/>
                <w:szCs w:val="18"/>
              </w:rPr>
            </w:pPr>
          </w:p>
        </w:tc>
        <w:tc>
          <w:tcPr>
            <w:tcW w:w="1296" w:type="dxa"/>
            <w:tcBorders>
              <w:top w:val="single" w:sz="4" w:space="0" w:color="auto"/>
            </w:tcBorders>
            <w:vAlign w:val="bottom"/>
          </w:tcPr>
          <w:p w14:paraId="3542B4DC" w14:textId="06985082"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5B213456" w14:textId="0C987979"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tcBorders>
            <w:vAlign w:val="bottom"/>
          </w:tcPr>
          <w:p w14:paraId="23E1ADF9" w14:textId="44CFB7F0"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23DBDE0F" w14:textId="22B434BB"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4402E9" w:rsidRPr="00E12604" w14:paraId="48922FDC" w14:textId="77777777" w:rsidTr="00AF1B49">
        <w:trPr>
          <w:cantSplit/>
        </w:trPr>
        <w:tc>
          <w:tcPr>
            <w:tcW w:w="4277" w:type="dxa"/>
            <w:vAlign w:val="bottom"/>
          </w:tcPr>
          <w:p w14:paraId="4702ABE3" w14:textId="77777777" w:rsidR="004402E9" w:rsidRPr="00E12604" w:rsidRDefault="004402E9">
            <w:pPr>
              <w:tabs>
                <w:tab w:val="left" w:pos="1134"/>
                <w:tab w:val="left" w:pos="1276"/>
                <w:tab w:val="center" w:pos="3402"/>
                <w:tab w:val="center" w:pos="4536"/>
                <w:tab w:val="center" w:pos="5670"/>
                <w:tab w:val="center" w:pos="6804"/>
                <w:tab w:val="right" w:pos="7655"/>
              </w:tabs>
              <w:ind w:left="-113"/>
              <w:rPr>
                <w:rFonts w:ascii="Arial" w:hAnsi="Arial" w:cs="Arial"/>
                <w:b/>
                <w:bCs/>
                <w:i/>
                <w:iCs/>
                <w:color w:val="000000"/>
                <w:sz w:val="18"/>
                <w:szCs w:val="18"/>
              </w:rPr>
            </w:pPr>
          </w:p>
        </w:tc>
        <w:tc>
          <w:tcPr>
            <w:tcW w:w="1296" w:type="dxa"/>
            <w:tcBorders>
              <w:bottom w:val="single" w:sz="4" w:space="0" w:color="auto"/>
            </w:tcBorders>
            <w:vAlign w:val="bottom"/>
          </w:tcPr>
          <w:p w14:paraId="4C88F74F"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3D84755B"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1D96EDDE"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42300DE7"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4402E9" w:rsidRPr="00E12604" w14:paraId="31886957" w14:textId="77777777" w:rsidTr="00AF1B49">
        <w:trPr>
          <w:cantSplit/>
        </w:trPr>
        <w:tc>
          <w:tcPr>
            <w:tcW w:w="4277" w:type="dxa"/>
            <w:vAlign w:val="bottom"/>
          </w:tcPr>
          <w:p w14:paraId="2B42D5B4" w14:textId="77777777" w:rsidR="004402E9" w:rsidRPr="00E12604" w:rsidRDefault="004402E9">
            <w:pPr>
              <w:ind w:left="-113"/>
              <w:rPr>
                <w:rFonts w:ascii="Arial" w:hAnsi="Arial" w:cs="Arial"/>
                <w:color w:val="000000"/>
                <w:sz w:val="12"/>
                <w:szCs w:val="12"/>
              </w:rPr>
            </w:pPr>
          </w:p>
        </w:tc>
        <w:tc>
          <w:tcPr>
            <w:tcW w:w="1296" w:type="dxa"/>
            <w:tcBorders>
              <w:top w:val="single" w:sz="4" w:space="0" w:color="auto"/>
            </w:tcBorders>
            <w:vAlign w:val="bottom"/>
          </w:tcPr>
          <w:p w14:paraId="3E0D1882"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1771FCF5"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0B0212A8"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69926DBA"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4402E9" w:rsidRPr="00E12604" w14:paraId="607313C3" w14:textId="77777777" w:rsidTr="00AF1B49">
        <w:trPr>
          <w:cantSplit/>
        </w:trPr>
        <w:tc>
          <w:tcPr>
            <w:tcW w:w="4277" w:type="dxa"/>
            <w:vAlign w:val="bottom"/>
          </w:tcPr>
          <w:p w14:paraId="593DF03E" w14:textId="77777777" w:rsidR="004402E9" w:rsidRPr="00E12604" w:rsidRDefault="004402E9">
            <w:pPr>
              <w:ind w:left="-113"/>
              <w:rPr>
                <w:rFonts w:ascii="Arial" w:hAnsi="Arial" w:cs="Arial"/>
                <w:color w:val="000000"/>
                <w:sz w:val="18"/>
                <w:szCs w:val="18"/>
              </w:rPr>
            </w:pPr>
            <w:r w:rsidRPr="00E12604">
              <w:rPr>
                <w:rFonts w:ascii="Arial" w:hAnsi="Arial" w:cs="Arial"/>
                <w:color w:val="000000"/>
                <w:sz w:val="18"/>
                <w:szCs w:val="18"/>
              </w:rPr>
              <w:t xml:space="preserve">Rental income </w:t>
            </w:r>
          </w:p>
        </w:tc>
        <w:tc>
          <w:tcPr>
            <w:tcW w:w="1296" w:type="dxa"/>
            <w:vAlign w:val="bottom"/>
          </w:tcPr>
          <w:p w14:paraId="383658DC"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17FBBDB3"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FA94456"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BAF5596" w14:textId="77777777" w:rsidR="004402E9" w:rsidRPr="00E12604" w:rsidRDefault="004402E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B4F90" w:rsidRPr="00E12604" w14:paraId="3F410880" w14:textId="77777777" w:rsidTr="00AF1B49">
        <w:trPr>
          <w:cantSplit/>
        </w:trPr>
        <w:tc>
          <w:tcPr>
            <w:tcW w:w="4277" w:type="dxa"/>
            <w:vAlign w:val="bottom"/>
          </w:tcPr>
          <w:p w14:paraId="39CA097D" w14:textId="0C4F7AF6" w:rsidR="006B4F90" w:rsidRPr="00E12604" w:rsidRDefault="006B4F90" w:rsidP="006B4F90">
            <w:pPr>
              <w:tabs>
                <w:tab w:val="left" w:pos="0"/>
              </w:tabs>
              <w:ind w:left="-113"/>
              <w:rPr>
                <w:rFonts w:ascii="Arial" w:hAnsi="Arial" w:cs="Arial"/>
                <w:color w:val="000000"/>
                <w:sz w:val="18"/>
                <w:szCs w:val="18"/>
              </w:rPr>
            </w:pPr>
            <w:r w:rsidRPr="00E12604">
              <w:rPr>
                <w:rFonts w:ascii="Arial" w:hAnsi="Arial" w:cs="Arial"/>
                <w:color w:val="000000"/>
                <w:sz w:val="18"/>
                <w:szCs w:val="18"/>
              </w:rPr>
              <w:t xml:space="preserve">   - Subsidiaries (Note 3</w:t>
            </w:r>
            <w:r w:rsidR="002316B6" w:rsidRPr="00E12604">
              <w:rPr>
                <w:rFonts w:ascii="Arial" w:hAnsi="Arial" w:cs="Arial"/>
                <w:color w:val="000000"/>
                <w:sz w:val="18"/>
                <w:szCs w:val="18"/>
              </w:rPr>
              <w:t>1</w:t>
            </w:r>
            <w:r w:rsidRPr="00E12604">
              <w:rPr>
                <w:rFonts w:ascii="Arial" w:hAnsi="Arial" w:cs="Arial"/>
                <w:color w:val="000000"/>
                <w:sz w:val="18"/>
                <w:szCs w:val="18"/>
              </w:rPr>
              <w:t>)</w:t>
            </w:r>
          </w:p>
        </w:tc>
        <w:tc>
          <w:tcPr>
            <w:tcW w:w="1296" w:type="dxa"/>
          </w:tcPr>
          <w:p w14:paraId="16DADE99" w14:textId="28CAB3C4"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w:t>
            </w:r>
          </w:p>
        </w:tc>
        <w:tc>
          <w:tcPr>
            <w:tcW w:w="1296" w:type="dxa"/>
          </w:tcPr>
          <w:p w14:paraId="659A536B" w14:textId="77FAB9BC"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w:t>
            </w:r>
          </w:p>
        </w:tc>
        <w:tc>
          <w:tcPr>
            <w:tcW w:w="1296" w:type="dxa"/>
          </w:tcPr>
          <w:p w14:paraId="6C7F26C8" w14:textId="68B45642"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2,867,460</w:t>
            </w:r>
          </w:p>
        </w:tc>
        <w:tc>
          <w:tcPr>
            <w:tcW w:w="1296" w:type="dxa"/>
          </w:tcPr>
          <w:p w14:paraId="64FFAA9C" w14:textId="58B16EA5"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3,302,460</w:t>
            </w:r>
          </w:p>
        </w:tc>
      </w:tr>
      <w:tr w:rsidR="006B4F90" w:rsidRPr="00E12604" w14:paraId="275D39C1" w14:textId="77777777" w:rsidTr="00AF1B49">
        <w:trPr>
          <w:cantSplit/>
        </w:trPr>
        <w:tc>
          <w:tcPr>
            <w:tcW w:w="4277" w:type="dxa"/>
            <w:vAlign w:val="bottom"/>
          </w:tcPr>
          <w:p w14:paraId="3CEFEA92" w14:textId="361E1D99" w:rsidR="006B4F90" w:rsidRPr="00E12604" w:rsidRDefault="006B4F90" w:rsidP="006B4F90">
            <w:pPr>
              <w:tabs>
                <w:tab w:val="left" w:pos="0"/>
              </w:tabs>
              <w:ind w:left="-113"/>
              <w:rPr>
                <w:rFonts w:ascii="Arial" w:hAnsi="Arial" w:cs="Arial"/>
                <w:color w:val="000000"/>
                <w:sz w:val="18"/>
                <w:szCs w:val="18"/>
              </w:rPr>
            </w:pPr>
            <w:r w:rsidRPr="00E12604">
              <w:rPr>
                <w:rFonts w:ascii="Arial" w:hAnsi="Arial" w:cs="Arial"/>
                <w:color w:val="000000"/>
                <w:sz w:val="18"/>
                <w:szCs w:val="18"/>
              </w:rPr>
              <w:t xml:space="preserve">   - Related parties (Note 3</w:t>
            </w:r>
            <w:r w:rsidR="002316B6" w:rsidRPr="00E12604">
              <w:rPr>
                <w:rFonts w:ascii="Arial" w:hAnsi="Arial" w:cs="Arial"/>
                <w:color w:val="000000"/>
                <w:sz w:val="18"/>
                <w:szCs w:val="18"/>
              </w:rPr>
              <w:t>1</w:t>
            </w:r>
            <w:r w:rsidRPr="00E12604">
              <w:rPr>
                <w:rFonts w:ascii="Arial" w:hAnsi="Arial" w:cs="Arial"/>
                <w:color w:val="000000"/>
                <w:sz w:val="18"/>
                <w:szCs w:val="18"/>
              </w:rPr>
              <w:t>)</w:t>
            </w:r>
          </w:p>
        </w:tc>
        <w:tc>
          <w:tcPr>
            <w:tcW w:w="1296" w:type="dxa"/>
            <w:vAlign w:val="bottom"/>
          </w:tcPr>
          <w:p w14:paraId="5B06B53C" w14:textId="29EE8E94"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296" w:type="dxa"/>
            <w:vAlign w:val="bottom"/>
          </w:tcPr>
          <w:p w14:paraId="2B63A29A" w14:textId="23A9DBE9"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296" w:type="dxa"/>
            <w:vAlign w:val="bottom"/>
          </w:tcPr>
          <w:p w14:paraId="2861C5B0" w14:textId="4666397C"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296" w:type="dxa"/>
            <w:vAlign w:val="bottom"/>
          </w:tcPr>
          <w:p w14:paraId="49E9BF50" w14:textId="63E11D2C"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1,332,000</w:t>
            </w:r>
          </w:p>
        </w:tc>
      </w:tr>
      <w:tr w:rsidR="006B4F90" w:rsidRPr="00E12604" w14:paraId="52629325" w14:textId="77777777" w:rsidTr="00AF1B49">
        <w:trPr>
          <w:cantSplit/>
        </w:trPr>
        <w:tc>
          <w:tcPr>
            <w:tcW w:w="4277" w:type="dxa"/>
            <w:vAlign w:val="bottom"/>
          </w:tcPr>
          <w:p w14:paraId="3E7D64D9" w14:textId="77777777" w:rsidR="006B4F90" w:rsidRPr="00E12604" w:rsidRDefault="006B4F90" w:rsidP="006B4F90">
            <w:pPr>
              <w:tabs>
                <w:tab w:val="left" w:pos="0"/>
              </w:tabs>
              <w:ind w:left="-113"/>
              <w:rPr>
                <w:rFonts w:ascii="Arial" w:hAnsi="Arial" w:cs="Arial"/>
                <w:color w:val="000000"/>
                <w:sz w:val="18"/>
                <w:szCs w:val="18"/>
              </w:rPr>
            </w:pPr>
            <w:r w:rsidRPr="00E12604">
              <w:rPr>
                <w:rFonts w:ascii="Arial" w:hAnsi="Arial" w:cs="Arial"/>
                <w:color w:val="000000"/>
                <w:sz w:val="18"/>
                <w:szCs w:val="18"/>
              </w:rPr>
              <w:t xml:space="preserve">   - Other party</w:t>
            </w:r>
          </w:p>
        </w:tc>
        <w:tc>
          <w:tcPr>
            <w:tcW w:w="1296" w:type="dxa"/>
          </w:tcPr>
          <w:p w14:paraId="6B92BA76" w14:textId="4E2906A9"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456,000</w:t>
            </w:r>
          </w:p>
        </w:tc>
        <w:tc>
          <w:tcPr>
            <w:tcW w:w="1296" w:type="dxa"/>
          </w:tcPr>
          <w:p w14:paraId="770834B4" w14:textId="47119E44"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456,000</w:t>
            </w:r>
          </w:p>
        </w:tc>
        <w:tc>
          <w:tcPr>
            <w:tcW w:w="1296" w:type="dxa"/>
          </w:tcPr>
          <w:p w14:paraId="10DAD6B4" w14:textId="09F179C3"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456,000</w:t>
            </w:r>
          </w:p>
        </w:tc>
        <w:tc>
          <w:tcPr>
            <w:tcW w:w="1296" w:type="dxa"/>
          </w:tcPr>
          <w:p w14:paraId="366B6DDD" w14:textId="0F066991" w:rsidR="006B4F90" w:rsidRPr="00E12604" w:rsidRDefault="006B4F90" w:rsidP="006B4F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456,000</w:t>
            </w:r>
          </w:p>
        </w:tc>
      </w:tr>
      <w:tr w:rsidR="00AA33E6" w:rsidRPr="00E12604" w14:paraId="2E2D789E" w14:textId="77777777" w:rsidTr="00AF1B49">
        <w:trPr>
          <w:cantSplit/>
        </w:trPr>
        <w:tc>
          <w:tcPr>
            <w:tcW w:w="4277" w:type="dxa"/>
            <w:vAlign w:val="bottom"/>
          </w:tcPr>
          <w:p w14:paraId="2AB3E6CF" w14:textId="77777777" w:rsidR="00AA33E6" w:rsidRPr="00E12604" w:rsidRDefault="00AA33E6" w:rsidP="00AA33E6">
            <w:pPr>
              <w:ind w:left="-113"/>
              <w:rPr>
                <w:rFonts w:ascii="Arial" w:hAnsi="Arial" w:cs="Arial"/>
                <w:color w:val="000000"/>
                <w:sz w:val="18"/>
                <w:szCs w:val="18"/>
              </w:rPr>
            </w:pPr>
            <w:r w:rsidRPr="00E12604">
              <w:rPr>
                <w:rFonts w:ascii="Arial" w:hAnsi="Arial" w:cs="Arial"/>
                <w:color w:val="000000"/>
                <w:sz w:val="18"/>
                <w:szCs w:val="18"/>
              </w:rPr>
              <w:t>Direct operating expense arising from investment</w:t>
            </w:r>
          </w:p>
        </w:tc>
        <w:tc>
          <w:tcPr>
            <w:tcW w:w="1296" w:type="dxa"/>
            <w:vAlign w:val="bottom"/>
          </w:tcPr>
          <w:p w14:paraId="52AA4A0C" w14:textId="2B5AAE58"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p>
        </w:tc>
        <w:tc>
          <w:tcPr>
            <w:tcW w:w="1296" w:type="dxa"/>
            <w:vAlign w:val="bottom"/>
          </w:tcPr>
          <w:p w14:paraId="69E786B3" w14:textId="2B1B9B63"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722760C8" w14:textId="485CCC6F"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6BB8DE1A" w14:textId="426F715D" w:rsidR="00AA33E6" w:rsidRPr="00E12604" w:rsidRDefault="00AA33E6" w:rsidP="00AA3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61FE1" w:rsidRPr="00E12604" w14:paraId="2ECA2735" w14:textId="77777777" w:rsidTr="00AF1B49">
        <w:trPr>
          <w:cantSplit/>
        </w:trPr>
        <w:tc>
          <w:tcPr>
            <w:tcW w:w="4277" w:type="dxa"/>
            <w:vAlign w:val="bottom"/>
          </w:tcPr>
          <w:p w14:paraId="217911E7" w14:textId="77777777" w:rsidR="00D61FE1" w:rsidRPr="00E12604" w:rsidRDefault="00D61FE1" w:rsidP="00D61FE1">
            <w:pPr>
              <w:tabs>
                <w:tab w:val="left" w:pos="151"/>
              </w:tabs>
              <w:ind w:left="-113"/>
              <w:rPr>
                <w:rFonts w:ascii="Arial" w:hAnsi="Arial" w:cs="Arial"/>
                <w:color w:val="000000"/>
                <w:sz w:val="18"/>
                <w:szCs w:val="18"/>
              </w:rPr>
            </w:pPr>
            <w:r w:rsidRPr="00E12604">
              <w:rPr>
                <w:rFonts w:ascii="Arial" w:hAnsi="Arial" w:cs="Arial"/>
                <w:color w:val="000000"/>
                <w:sz w:val="18"/>
                <w:szCs w:val="18"/>
              </w:rPr>
              <w:t xml:space="preserve">   property that generated rental income for the year</w:t>
            </w:r>
          </w:p>
        </w:tc>
        <w:tc>
          <w:tcPr>
            <w:tcW w:w="1296" w:type="dxa"/>
            <w:vAlign w:val="bottom"/>
          </w:tcPr>
          <w:p w14:paraId="3CB08FDA" w14:textId="704F5ACA" w:rsidR="00D61FE1" w:rsidRPr="00E12604" w:rsidRDefault="00D61FE1" w:rsidP="00D61FE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w:t>
            </w:r>
          </w:p>
        </w:tc>
        <w:tc>
          <w:tcPr>
            <w:tcW w:w="1296" w:type="dxa"/>
            <w:vAlign w:val="bottom"/>
          </w:tcPr>
          <w:p w14:paraId="5C8B7C3B" w14:textId="4FB3A8FF" w:rsidR="00D61FE1" w:rsidRPr="00E12604" w:rsidRDefault="00D61FE1" w:rsidP="00D61FE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w:t>
            </w:r>
          </w:p>
        </w:tc>
        <w:tc>
          <w:tcPr>
            <w:tcW w:w="1296" w:type="dxa"/>
            <w:vAlign w:val="bottom"/>
          </w:tcPr>
          <w:p w14:paraId="6E29BBB2" w14:textId="3A670ED0" w:rsidR="00D61FE1" w:rsidRPr="00E12604" w:rsidRDefault="00D61FE1" w:rsidP="00D61FE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23,530</w:t>
            </w:r>
          </w:p>
        </w:tc>
        <w:tc>
          <w:tcPr>
            <w:tcW w:w="1296" w:type="dxa"/>
            <w:vAlign w:val="bottom"/>
          </w:tcPr>
          <w:p w14:paraId="52129AD1" w14:textId="61637AC4" w:rsidR="00D61FE1" w:rsidRPr="00E12604" w:rsidRDefault="00D61FE1" w:rsidP="00D61FE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27,754</w:t>
            </w:r>
          </w:p>
        </w:tc>
      </w:tr>
    </w:tbl>
    <w:p w14:paraId="3774196A" w14:textId="77777777" w:rsidR="001C719F" w:rsidRPr="00E12604" w:rsidRDefault="001C719F" w:rsidP="00BC758B">
      <w:pPr>
        <w:jc w:val="both"/>
        <w:rPr>
          <w:rFonts w:ascii="Arial" w:hAnsi="Arial" w:cs="Arial"/>
          <w:bCs/>
          <w:snapToGrid w:val="0"/>
          <w:color w:val="000000"/>
          <w:spacing w:val="-4"/>
          <w:sz w:val="18"/>
          <w:szCs w:val="18"/>
          <w:lang w:eastAsia="th-TH"/>
        </w:rPr>
        <w:sectPr w:rsidR="001C719F" w:rsidRPr="00E12604" w:rsidSect="004C3254">
          <w:pgSz w:w="11909" w:h="16834" w:code="9"/>
          <w:pgMar w:top="1440" w:right="720" w:bottom="720" w:left="1729" w:header="709" w:footer="709" w:gutter="0"/>
          <w:cols w:space="720"/>
          <w:docGrid w:linePitch="360"/>
        </w:sectPr>
      </w:pPr>
    </w:p>
    <w:p w14:paraId="7BFFCBA6" w14:textId="77777777" w:rsidR="002376EF" w:rsidRPr="00E12604" w:rsidRDefault="002376EF" w:rsidP="00EF64B3">
      <w:pPr>
        <w:jc w:val="both"/>
        <w:rPr>
          <w:rFonts w:ascii="Arial" w:hAnsi="Arial" w:cs="Arial"/>
          <w:snapToGrid w:val="0"/>
          <w:color w:val="000000"/>
          <w:sz w:val="18"/>
          <w:szCs w:val="18"/>
        </w:rPr>
      </w:pPr>
    </w:p>
    <w:tbl>
      <w:tblPr>
        <w:tblW w:w="15390" w:type="dxa"/>
        <w:tblInd w:w="108" w:type="dxa"/>
        <w:tblLook w:val="04A0" w:firstRow="1" w:lastRow="0" w:firstColumn="1" w:lastColumn="0" w:noHBand="0" w:noVBand="1"/>
      </w:tblPr>
      <w:tblGrid>
        <w:gridCol w:w="15390"/>
      </w:tblGrid>
      <w:tr w:rsidR="00EF2738" w:rsidRPr="00E12604" w14:paraId="40BE3136" w14:textId="77777777" w:rsidTr="00AF1B49">
        <w:trPr>
          <w:trHeight w:val="386"/>
        </w:trPr>
        <w:tc>
          <w:tcPr>
            <w:tcW w:w="15390" w:type="dxa"/>
            <w:vAlign w:val="center"/>
          </w:tcPr>
          <w:p w14:paraId="1F349ED6" w14:textId="0289EC80" w:rsidR="00263CB2"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590335" w:rsidRPr="00E12604">
              <w:rPr>
                <w:rFonts w:ascii="Arial" w:hAnsi="Arial" w:cs="Arial"/>
                <w:b/>
                <w:bCs/>
                <w:color w:val="000000"/>
                <w:sz w:val="18"/>
                <w:szCs w:val="18"/>
                <w:lang w:eastAsia="th-TH"/>
              </w:rPr>
              <w:t>7</w:t>
            </w:r>
            <w:r w:rsidR="00263CB2" w:rsidRPr="00E12604">
              <w:rPr>
                <w:rFonts w:ascii="Arial" w:hAnsi="Arial" w:cs="Arial"/>
                <w:b/>
                <w:bCs/>
                <w:color w:val="000000"/>
                <w:sz w:val="18"/>
                <w:szCs w:val="18"/>
                <w:lang w:eastAsia="th-TH"/>
              </w:rPr>
              <w:tab/>
              <w:t>Property, plant and equipment, net</w:t>
            </w:r>
          </w:p>
        </w:tc>
      </w:tr>
    </w:tbl>
    <w:p w14:paraId="5B72CAAB" w14:textId="77777777" w:rsidR="00B132A9" w:rsidRPr="00E12604" w:rsidRDefault="00B132A9" w:rsidP="00EF64B3">
      <w:pPr>
        <w:tabs>
          <w:tab w:val="left" w:pos="540"/>
        </w:tabs>
        <w:jc w:val="both"/>
        <w:rPr>
          <w:rFonts w:ascii="Arial" w:hAnsi="Arial" w:cs="Arial"/>
          <w:b/>
          <w:snapToGrid w:val="0"/>
          <w:color w:val="000000"/>
          <w:sz w:val="18"/>
          <w:szCs w:val="18"/>
          <w:lang w:eastAsia="th-TH"/>
        </w:rPr>
      </w:pPr>
    </w:p>
    <w:tbl>
      <w:tblPr>
        <w:tblW w:w="15394" w:type="dxa"/>
        <w:tblInd w:w="108" w:type="dxa"/>
        <w:tblLayout w:type="fixed"/>
        <w:tblLook w:val="0000" w:firstRow="0" w:lastRow="0" w:firstColumn="0" w:lastColumn="0" w:noHBand="0" w:noVBand="0"/>
      </w:tblPr>
      <w:tblGrid>
        <w:gridCol w:w="4052"/>
        <w:gridCol w:w="1440"/>
        <w:gridCol w:w="1440"/>
        <w:gridCol w:w="1440"/>
        <w:gridCol w:w="1440"/>
        <w:gridCol w:w="1338"/>
        <w:gridCol w:w="1338"/>
        <w:gridCol w:w="1479"/>
        <w:gridCol w:w="1427"/>
      </w:tblGrid>
      <w:tr w:rsidR="00AE7445" w:rsidRPr="00E12604" w14:paraId="543C6CEF" w14:textId="77777777" w:rsidTr="00AB360D">
        <w:trPr>
          <w:trHeight w:val="20"/>
        </w:trPr>
        <w:tc>
          <w:tcPr>
            <w:tcW w:w="4052" w:type="dxa"/>
            <w:vAlign w:val="bottom"/>
          </w:tcPr>
          <w:p w14:paraId="5DD5EB18" w14:textId="77777777" w:rsidR="00AE7445" w:rsidRPr="00E12604" w:rsidRDefault="00AE7445" w:rsidP="00F66992">
            <w:pPr>
              <w:tabs>
                <w:tab w:val="left" w:pos="1230"/>
              </w:tabs>
              <w:ind w:left="-101"/>
              <w:jc w:val="both"/>
              <w:rPr>
                <w:rFonts w:ascii="Arial" w:hAnsi="Arial" w:cs="Arial"/>
                <w:color w:val="000000"/>
                <w:sz w:val="18"/>
                <w:szCs w:val="18"/>
              </w:rPr>
            </w:pPr>
          </w:p>
        </w:tc>
        <w:tc>
          <w:tcPr>
            <w:tcW w:w="11342" w:type="dxa"/>
            <w:gridSpan w:val="8"/>
            <w:tcBorders>
              <w:bottom w:val="single" w:sz="4" w:space="0" w:color="auto"/>
            </w:tcBorders>
            <w:vAlign w:val="bottom"/>
          </w:tcPr>
          <w:p w14:paraId="72A8E3EA" w14:textId="77777777" w:rsidR="00AE7445" w:rsidRPr="00E12604" w:rsidRDefault="00AE7445" w:rsidP="00F66992">
            <w:pPr>
              <w:ind w:right="-72"/>
              <w:jc w:val="center"/>
              <w:rPr>
                <w:rFonts w:ascii="Arial" w:hAnsi="Arial" w:cs="Arial"/>
                <w:b/>
                <w:bCs/>
                <w:color w:val="000000"/>
                <w:sz w:val="18"/>
                <w:szCs w:val="18"/>
              </w:rPr>
            </w:pPr>
            <w:r w:rsidRPr="00E12604">
              <w:rPr>
                <w:rFonts w:ascii="Arial" w:hAnsi="Arial" w:cs="Arial"/>
                <w:b/>
                <w:bCs/>
                <w:color w:val="000000"/>
                <w:sz w:val="18"/>
                <w:szCs w:val="18"/>
              </w:rPr>
              <w:t>Consolidated</w:t>
            </w:r>
            <w:r w:rsidR="00C74E39" w:rsidRPr="00E12604">
              <w:rPr>
                <w:rFonts w:ascii="Arial" w:hAnsi="Arial" w:cs="Arial"/>
                <w:b/>
                <w:bCs/>
                <w:color w:val="000000"/>
                <w:sz w:val="18"/>
                <w:szCs w:val="18"/>
              </w:rPr>
              <w:t xml:space="preserve"> financial statements</w:t>
            </w:r>
          </w:p>
        </w:tc>
      </w:tr>
      <w:tr w:rsidR="00AE7445" w:rsidRPr="00E12604" w14:paraId="3FABA93A" w14:textId="77777777" w:rsidTr="00AB360D">
        <w:trPr>
          <w:trHeight w:val="20"/>
        </w:trPr>
        <w:tc>
          <w:tcPr>
            <w:tcW w:w="4052" w:type="dxa"/>
            <w:vAlign w:val="bottom"/>
          </w:tcPr>
          <w:p w14:paraId="2D2C0071" w14:textId="77777777" w:rsidR="00AE7445" w:rsidRPr="00E12604" w:rsidRDefault="00AE7445"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0C19ACF2" w14:textId="77777777" w:rsidR="00AE7445" w:rsidRPr="00E12604" w:rsidRDefault="00AE7445" w:rsidP="00F66992">
            <w:pPr>
              <w:pStyle w:val="a0"/>
              <w:ind w:right="-72"/>
              <w:jc w:val="right"/>
              <w:rPr>
                <w:rFonts w:cs="Arial"/>
                <w:color w:val="000000"/>
                <w:sz w:val="18"/>
                <w:szCs w:val="18"/>
                <w:lang w:val="en-GB"/>
              </w:rPr>
            </w:pPr>
          </w:p>
        </w:tc>
        <w:tc>
          <w:tcPr>
            <w:tcW w:w="1440" w:type="dxa"/>
            <w:tcBorders>
              <w:top w:val="single" w:sz="4" w:space="0" w:color="auto"/>
            </w:tcBorders>
            <w:vAlign w:val="bottom"/>
          </w:tcPr>
          <w:p w14:paraId="500C74BD" w14:textId="77777777" w:rsidR="00AE7445" w:rsidRPr="00E12604" w:rsidRDefault="00AE7445"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08E752AD" w14:textId="77777777" w:rsidR="00AE7445" w:rsidRPr="00E12604" w:rsidRDefault="00AE7445"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2D5B6C6C" w14:textId="77777777" w:rsidR="00AE7445" w:rsidRPr="00E12604" w:rsidRDefault="00AE7445" w:rsidP="00F66992">
            <w:pPr>
              <w:pStyle w:val="a0"/>
              <w:ind w:right="-72"/>
              <w:jc w:val="right"/>
              <w:rPr>
                <w:rFonts w:cs="Arial"/>
                <w:color w:val="000000"/>
                <w:sz w:val="18"/>
                <w:szCs w:val="18"/>
                <w:lang w:val="en-US"/>
              </w:rPr>
            </w:pPr>
          </w:p>
        </w:tc>
        <w:tc>
          <w:tcPr>
            <w:tcW w:w="1338" w:type="dxa"/>
            <w:tcBorders>
              <w:top w:val="single" w:sz="4" w:space="0" w:color="auto"/>
            </w:tcBorders>
            <w:vAlign w:val="bottom"/>
          </w:tcPr>
          <w:p w14:paraId="275B4034"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US"/>
              </w:rPr>
              <w:t>Furniture,</w:t>
            </w:r>
          </w:p>
        </w:tc>
        <w:tc>
          <w:tcPr>
            <w:tcW w:w="1338" w:type="dxa"/>
            <w:tcBorders>
              <w:top w:val="single" w:sz="4" w:space="0" w:color="auto"/>
            </w:tcBorders>
            <w:vAlign w:val="bottom"/>
          </w:tcPr>
          <w:p w14:paraId="72BAE3FA" w14:textId="77777777" w:rsidR="00AE7445" w:rsidRPr="00E12604" w:rsidRDefault="00AE7445" w:rsidP="00F66992">
            <w:pPr>
              <w:ind w:right="-72"/>
              <w:jc w:val="right"/>
              <w:rPr>
                <w:rFonts w:ascii="Arial" w:hAnsi="Arial" w:cs="Arial"/>
                <w:b/>
                <w:bCs/>
                <w:color w:val="000000"/>
                <w:sz w:val="18"/>
                <w:szCs w:val="18"/>
              </w:rPr>
            </w:pPr>
          </w:p>
        </w:tc>
        <w:tc>
          <w:tcPr>
            <w:tcW w:w="1479" w:type="dxa"/>
            <w:tcBorders>
              <w:top w:val="single" w:sz="4" w:space="0" w:color="auto"/>
            </w:tcBorders>
            <w:vAlign w:val="bottom"/>
          </w:tcPr>
          <w:p w14:paraId="06C8ECE7" w14:textId="77777777" w:rsidR="00AE7445" w:rsidRPr="00E12604" w:rsidRDefault="00AE7445" w:rsidP="00F66992">
            <w:pPr>
              <w:pStyle w:val="Heading9"/>
              <w:ind w:right="-72"/>
              <w:jc w:val="right"/>
              <w:rPr>
                <w:rFonts w:ascii="Arial" w:hAnsi="Arial" w:cs="Arial"/>
                <w:color w:val="000000"/>
                <w:sz w:val="18"/>
                <w:szCs w:val="18"/>
                <w:u w:val="single"/>
                <w:lang w:val="en-US" w:eastAsia="en-US"/>
              </w:rPr>
            </w:pPr>
          </w:p>
        </w:tc>
        <w:tc>
          <w:tcPr>
            <w:tcW w:w="1427" w:type="dxa"/>
            <w:tcBorders>
              <w:top w:val="single" w:sz="4" w:space="0" w:color="auto"/>
            </w:tcBorders>
            <w:vAlign w:val="bottom"/>
          </w:tcPr>
          <w:p w14:paraId="65350FCA" w14:textId="77777777" w:rsidR="00AE7445" w:rsidRPr="00E12604" w:rsidRDefault="00AE7445" w:rsidP="00F66992">
            <w:pPr>
              <w:ind w:right="-72"/>
              <w:jc w:val="right"/>
              <w:rPr>
                <w:rFonts w:ascii="Arial" w:hAnsi="Arial" w:cs="Arial"/>
                <w:b/>
                <w:bCs/>
                <w:color w:val="000000"/>
                <w:sz w:val="18"/>
                <w:szCs w:val="18"/>
              </w:rPr>
            </w:pPr>
          </w:p>
        </w:tc>
      </w:tr>
      <w:tr w:rsidR="00AE7445" w:rsidRPr="00E12604" w14:paraId="679B2C75" w14:textId="77777777" w:rsidTr="00AF1B49">
        <w:trPr>
          <w:trHeight w:val="20"/>
        </w:trPr>
        <w:tc>
          <w:tcPr>
            <w:tcW w:w="4052" w:type="dxa"/>
            <w:vAlign w:val="bottom"/>
          </w:tcPr>
          <w:p w14:paraId="3787DEAD" w14:textId="77777777" w:rsidR="00AE7445" w:rsidRPr="00E12604" w:rsidRDefault="00AE7445" w:rsidP="00F66992">
            <w:pPr>
              <w:ind w:left="-101"/>
              <w:jc w:val="both"/>
              <w:rPr>
                <w:rFonts w:ascii="Arial" w:hAnsi="Arial" w:cs="Arial"/>
                <w:color w:val="000000"/>
                <w:sz w:val="18"/>
                <w:szCs w:val="18"/>
              </w:rPr>
            </w:pPr>
          </w:p>
        </w:tc>
        <w:tc>
          <w:tcPr>
            <w:tcW w:w="1440" w:type="dxa"/>
            <w:vAlign w:val="bottom"/>
          </w:tcPr>
          <w:p w14:paraId="72766D0F" w14:textId="1A17B188" w:rsidR="00AE7445" w:rsidRPr="00E12604" w:rsidRDefault="001B3BB3" w:rsidP="00F66992">
            <w:pPr>
              <w:pStyle w:val="a0"/>
              <w:ind w:right="-72"/>
              <w:jc w:val="right"/>
              <w:rPr>
                <w:rFonts w:cs="Arial"/>
                <w:color w:val="000000"/>
                <w:sz w:val="18"/>
                <w:szCs w:val="18"/>
                <w:lang w:val="en-GB"/>
              </w:rPr>
            </w:pPr>
            <w:r w:rsidRPr="00E12604">
              <w:rPr>
                <w:rFonts w:cs="Arial"/>
                <w:color w:val="000000"/>
                <w:sz w:val="18"/>
                <w:szCs w:val="18"/>
                <w:lang w:val="en-US"/>
              </w:rPr>
              <w:t>Land</w:t>
            </w:r>
          </w:p>
        </w:tc>
        <w:tc>
          <w:tcPr>
            <w:tcW w:w="1440" w:type="dxa"/>
            <w:vAlign w:val="bottom"/>
          </w:tcPr>
          <w:p w14:paraId="4442CCF6" w14:textId="34E780F2"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US"/>
              </w:rPr>
              <w:t xml:space="preserve">Building </w:t>
            </w:r>
          </w:p>
        </w:tc>
        <w:tc>
          <w:tcPr>
            <w:tcW w:w="1440" w:type="dxa"/>
            <w:vAlign w:val="bottom"/>
          </w:tcPr>
          <w:p w14:paraId="51BDE497" w14:textId="77777777" w:rsidR="00AE7445" w:rsidRPr="00E12604" w:rsidRDefault="00AE7445" w:rsidP="00F66992">
            <w:pPr>
              <w:pStyle w:val="a0"/>
              <w:ind w:right="-72"/>
              <w:jc w:val="right"/>
              <w:rPr>
                <w:rFonts w:cs="Arial"/>
                <w:color w:val="000000"/>
                <w:sz w:val="18"/>
                <w:szCs w:val="18"/>
                <w:lang w:val="en-US"/>
              </w:rPr>
            </w:pPr>
          </w:p>
        </w:tc>
        <w:tc>
          <w:tcPr>
            <w:tcW w:w="1440" w:type="dxa"/>
            <w:vAlign w:val="bottom"/>
          </w:tcPr>
          <w:p w14:paraId="7CF74BEB"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US"/>
              </w:rPr>
              <w:t>Tools and</w:t>
            </w:r>
          </w:p>
        </w:tc>
        <w:tc>
          <w:tcPr>
            <w:tcW w:w="1338" w:type="dxa"/>
            <w:vAlign w:val="bottom"/>
          </w:tcPr>
          <w:p w14:paraId="3628791F" w14:textId="77777777" w:rsidR="00AE7445" w:rsidRPr="00E12604" w:rsidRDefault="00BA235B" w:rsidP="00F66992">
            <w:pPr>
              <w:pStyle w:val="a0"/>
              <w:ind w:right="-72"/>
              <w:jc w:val="right"/>
              <w:rPr>
                <w:rFonts w:cs="Arial"/>
                <w:color w:val="000000"/>
                <w:sz w:val="18"/>
                <w:szCs w:val="18"/>
                <w:lang w:val="en-US"/>
              </w:rPr>
            </w:pPr>
            <w:r w:rsidRPr="00E12604">
              <w:rPr>
                <w:rFonts w:cs="Arial"/>
                <w:color w:val="000000"/>
                <w:sz w:val="18"/>
                <w:szCs w:val="18"/>
                <w:lang w:val="en-US"/>
              </w:rPr>
              <w:t>f</w:t>
            </w:r>
            <w:r w:rsidR="00AE7445" w:rsidRPr="00E12604">
              <w:rPr>
                <w:rFonts w:cs="Arial"/>
                <w:color w:val="000000"/>
                <w:sz w:val="18"/>
                <w:szCs w:val="18"/>
                <w:lang w:val="en-US"/>
              </w:rPr>
              <w:t>ixture</w:t>
            </w:r>
            <w:r w:rsidR="003346A1" w:rsidRPr="00E12604">
              <w:rPr>
                <w:rFonts w:cs="Arial"/>
                <w:color w:val="000000"/>
                <w:sz w:val="18"/>
                <w:szCs w:val="18"/>
                <w:lang w:val="en-US"/>
              </w:rPr>
              <w:t>s,</w:t>
            </w:r>
            <w:r w:rsidR="00AE7445" w:rsidRPr="00E12604">
              <w:rPr>
                <w:rFonts w:cs="Arial"/>
                <w:color w:val="000000"/>
                <w:sz w:val="18"/>
                <w:szCs w:val="18"/>
                <w:lang w:val="en-US"/>
              </w:rPr>
              <w:t xml:space="preserve"> and</w:t>
            </w:r>
          </w:p>
        </w:tc>
        <w:tc>
          <w:tcPr>
            <w:tcW w:w="1338" w:type="dxa"/>
            <w:vAlign w:val="bottom"/>
          </w:tcPr>
          <w:p w14:paraId="49BB72C0" w14:textId="77777777" w:rsidR="00AE7445" w:rsidRPr="00E12604" w:rsidRDefault="00AE7445" w:rsidP="00F66992">
            <w:pPr>
              <w:ind w:right="-72"/>
              <w:jc w:val="right"/>
              <w:rPr>
                <w:rFonts w:ascii="Arial" w:hAnsi="Arial" w:cs="Arial"/>
                <w:b/>
                <w:bCs/>
                <w:color w:val="000000"/>
                <w:sz w:val="18"/>
                <w:szCs w:val="18"/>
              </w:rPr>
            </w:pPr>
          </w:p>
        </w:tc>
        <w:tc>
          <w:tcPr>
            <w:tcW w:w="1479" w:type="dxa"/>
            <w:vAlign w:val="bottom"/>
          </w:tcPr>
          <w:p w14:paraId="372E1D72" w14:textId="77777777" w:rsidR="00AE7445" w:rsidRPr="00E12604" w:rsidRDefault="007C79B0" w:rsidP="00F66992">
            <w:pPr>
              <w:pStyle w:val="Heading9"/>
              <w:ind w:right="-72"/>
              <w:jc w:val="right"/>
              <w:rPr>
                <w:rFonts w:ascii="Arial" w:hAnsi="Arial" w:cs="Arial"/>
                <w:b/>
                <w:bCs/>
                <w:color w:val="000000"/>
                <w:spacing w:val="-6"/>
                <w:sz w:val="18"/>
                <w:szCs w:val="18"/>
                <w:lang w:val="en-US" w:eastAsia="en-US"/>
              </w:rPr>
            </w:pPr>
            <w:r w:rsidRPr="00E12604">
              <w:rPr>
                <w:rFonts w:ascii="Arial" w:hAnsi="Arial" w:cs="Arial"/>
                <w:b/>
                <w:bCs/>
                <w:color w:val="000000"/>
                <w:spacing w:val="-6"/>
                <w:sz w:val="18"/>
                <w:szCs w:val="18"/>
                <w:lang w:val="en-US" w:eastAsia="en-US"/>
              </w:rPr>
              <w:t>Asset under</w:t>
            </w:r>
          </w:p>
        </w:tc>
        <w:tc>
          <w:tcPr>
            <w:tcW w:w="1427" w:type="dxa"/>
            <w:vAlign w:val="bottom"/>
          </w:tcPr>
          <w:p w14:paraId="7F2C7541" w14:textId="77777777" w:rsidR="00AE7445" w:rsidRPr="00E12604" w:rsidRDefault="00AE7445" w:rsidP="00F66992">
            <w:pPr>
              <w:ind w:right="-72"/>
              <w:jc w:val="right"/>
              <w:rPr>
                <w:rFonts w:ascii="Arial" w:hAnsi="Arial" w:cs="Arial"/>
                <w:b/>
                <w:bCs/>
                <w:color w:val="000000"/>
                <w:sz w:val="18"/>
                <w:szCs w:val="18"/>
              </w:rPr>
            </w:pPr>
          </w:p>
        </w:tc>
      </w:tr>
      <w:tr w:rsidR="00AE7445" w:rsidRPr="00E12604" w14:paraId="2E9BDC15" w14:textId="77777777" w:rsidTr="00AF1B49">
        <w:trPr>
          <w:trHeight w:val="20"/>
        </w:trPr>
        <w:tc>
          <w:tcPr>
            <w:tcW w:w="4052" w:type="dxa"/>
            <w:vAlign w:val="bottom"/>
          </w:tcPr>
          <w:p w14:paraId="4705696F" w14:textId="77777777" w:rsidR="00AE7445" w:rsidRPr="00E12604" w:rsidRDefault="00AE7445" w:rsidP="00F66992">
            <w:pPr>
              <w:ind w:left="-101"/>
              <w:jc w:val="both"/>
              <w:rPr>
                <w:rFonts w:ascii="Arial" w:hAnsi="Arial" w:cs="Arial"/>
                <w:color w:val="000000"/>
                <w:sz w:val="18"/>
                <w:szCs w:val="18"/>
              </w:rPr>
            </w:pPr>
          </w:p>
        </w:tc>
        <w:tc>
          <w:tcPr>
            <w:tcW w:w="1440" w:type="dxa"/>
            <w:vAlign w:val="bottom"/>
          </w:tcPr>
          <w:p w14:paraId="35AA9480" w14:textId="6A4FFFDD" w:rsidR="00AE7445" w:rsidRPr="00E12604" w:rsidRDefault="00AE7445" w:rsidP="00F66992">
            <w:pPr>
              <w:pStyle w:val="a0"/>
              <w:ind w:right="-72"/>
              <w:jc w:val="right"/>
              <w:rPr>
                <w:rFonts w:cs="Arial"/>
                <w:color w:val="000000"/>
                <w:sz w:val="18"/>
                <w:szCs w:val="18"/>
                <w:lang w:val="en-GB"/>
              </w:rPr>
            </w:pPr>
            <w:r w:rsidRPr="00E12604">
              <w:rPr>
                <w:rFonts w:cs="Arial"/>
                <w:color w:val="000000"/>
                <w:sz w:val="18"/>
                <w:szCs w:val="18"/>
                <w:lang w:val="en-US"/>
              </w:rPr>
              <w:t>an</w:t>
            </w:r>
            <w:r w:rsidRPr="00E12604">
              <w:rPr>
                <w:rFonts w:cs="Arial"/>
                <w:color w:val="000000"/>
                <w:sz w:val="18"/>
                <w:szCs w:val="18"/>
                <w:lang w:val="en-GB"/>
              </w:rPr>
              <w:t>d land</w:t>
            </w:r>
          </w:p>
        </w:tc>
        <w:tc>
          <w:tcPr>
            <w:tcW w:w="1440" w:type="dxa"/>
            <w:vAlign w:val="bottom"/>
          </w:tcPr>
          <w:p w14:paraId="6C0FCFC9" w14:textId="35D871B9" w:rsidR="00AE7445" w:rsidRPr="00E12604" w:rsidRDefault="001B3BB3" w:rsidP="00F66992">
            <w:pPr>
              <w:pStyle w:val="a0"/>
              <w:ind w:right="-72"/>
              <w:jc w:val="right"/>
              <w:rPr>
                <w:rFonts w:cs="Arial"/>
                <w:color w:val="000000"/>
                <w:sz w:val="18"/>
                <w:szCs w:val="18"/>
                <w:lang w:val="en-US"/>
              </w:rPr>
            </w:pPr>
            <w:r w:rsidRPr="00E12604">
              <w:rPr>
                <w:rFonts w:cs="Arial"/>
                <w:color w:val="000000"/>
                <w:sz w:val="18"/>
                <w:szCs w:val="18"/>
                <w:lang w:val="en-US"/>
              </w:rPr>
              <w:t>and</w:t>
            </w:r>
            <w:r w:rsidRPr="00E12604">
              <w:rPr>
                <w:rFonts w:cs="Arial"/>
                <w:color w:val="000000"/>
                <w:sz w:val="18"/>
                <w:szCs w:val="18"/>
                <w:lang w:val="en-GB"/>
              </w:rPr>
              <w:t xml:space="preserve"> </w:t>
            </w:r>
            <w:r w:rsidR="00AE7445" w:rsidRPr="00E12604">
              <w:rPr>
                <w:rFonts w:cs="Arial"/>
                <w:color w:val="000000"/>
                <w:sz w:val="18"/>
                <w:szCs w:val="18"/>
                <w:lang w:val="en-GB"/>
              </w:rPr>
              <w:t>building</w:t>
            </w:r>
          </w:p>
        </w:tc>
        <w:tc>
          <w:tcPr>
            <w:tcW w:w="1440" w:type="dxa"/>
            <w:vAlign w:val="bottom"/>
          </w:tcPr>
          <w:p w14:paraId="35A33154" w14:textId="77777777" w:rsidR="00AE7445" w:rsidRPr="00E12604" w:rsidRDefault="00AE7445" w:rsidP="00F66992">
            <w:pPr>
              <w:pStyle w:val="a0"/>
              <w:ind w:right="-72"/>
              <w:jc w:val="right"/>
              <w:rPr>
                <w:rFonts w:cs="Arial"/>
                <w:color w:val="000000"/>
                <w:sz w:val="18"/>
                <w:szCs w:val="18"/>
                <w:lang w:val="en-US"/>
              </w:rPr>
            </w:pPr>
          </w:p>
        </w:tc>
        <w:tc>
          <w:tcPr>
            <w:tcW w:w="1440" w:type="dxa"/>
            <w:vAlign w:val="bottom"/>
          </w:tcPr>
          <w:p w14:paraId="50A83F27"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GB"/>
              </w:rPr>
              <w:t>factory</w:t>
            </w:r>
          </w:p>
        </w:tc>
        <w:tc>
          <w:tcPr>
            <w:tcW w:w="1338" w:type="dxa"/>
            <w:vAlign w:val="bottom"/>
          </w:tcPr>
          <w:p w14:paraId="618B9AA0"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GB"/>
              </w:rPr>
              <w:t>office</w:t>
            </w:r>
          </w:p>
        </w:tc>
        <w:tc>
          <w:tcPr>
            <w:tcW w:w="1338" w:type="dxa"/>
            <w:vAlign w:val="bottom"/>
          </w:tcPr>
          <w:p w14:paraId="43B7D5B3"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Motor</w:t>
            </w:r>
          </w:p>
        </w:tc>
        <w:tc>
          <w:tcPr>
            <w:tcW w:w="1479" w:type="dxa"/>
            <w:vAlign w:val="bottom"/>
          </w:tcPr>
          <w:p w14:paraId="7E8E0B3E" w14:textId="77777777" w:rsidR="00AE7445" w:rsidRPr="00E12604" w:rsidRDefault="007C79B0" w:rsidP="00F66992">
            <w:pPr>
              <w:pStyle w:val="Heading9"/>
              <w:ind w:right="-72"/>
              <w:jc w:val="right"/>
              <w:rPr>
                <w:rFonts w:ascii="Arial" w:hAnsi="Arial" w:cs="Arial"/>
                <w:b/>
                <w:bCs/>
                <w:color w:val="000000"/>
                <w:sz w:val="18"/>
                <w:szCs w:val="18"/>
                <w:lang w:val="en-US" w:eastAsia="en-US"/>
              </w:rPr>
            </w:pPr>
            <w:r w:rsidRPr="00E12604">
              <w:rPr>
                <w:rFonts w:ascii="Arial" w:hAnsi="Arial" w:cs="Arial"/>
                <w:b/>
                <w:bCs/>
                <w:color w:val="000000"/>
                <w:spacing w:val="-6"/>
                <w:sz w:val="18"/>
                <w:szCs w:val="18"/>
                <w:lang w:val="en-US" w:eastAsia="en-US"/>
              </w:rPr>
              <w:t>c</w:t>
            </w:r>
            <w:r w:rsidR="00AE7445" w:rsidRPr="00E12604">
              <w:rPr>
                <w:rFonts w:ascii="Arial" w:hAnsi="Arial" w:cs="Arial"/>
                <w:b/>
                <w:bCs/>
                <w:color w:val="000000"/>
                <w:spacing w:val="-6"/>
                <w:sz w:val="18"/>
                <w:szCs w:val="18"/>
                <w:lang w:val="en-US" w:eastAsia="en-US"/>
              </w:rPr>
              <w:t>onstruction</w:t>
            </w:r>
          </w:p>
        </w:tc>
        <w:tc>
          <w:tcPr>
            <w:tcW w:w="1427" w:type="dxa"/>
            <w:vAlign w:val="bottom"/>
          </w:tcPr>
          <w:p w14:paraId="2A5233D9" w14:textId="77777777" w:rsidR="00AE7445" w:rsidRPr="00E12604" w:rsidRDefault="00AE7445" w:rsidP="00F66992">
            <w:pPr>
              <w:ind w:right="-72"/>
              <w:jc w:val="right"/>
              <w:rPr>
                <w:rFonts w:ascii="Arial" w:hAnsi="Arial" w:cs="Arial"/>
                <w:b/>
                <w:bCs/>
                <w:color w:val="000000"/>
                <w:sz w:val="18"/>
                <w:szCs w:val="18"/>
              </w:rPr>
            </w:pPr>
          </w:p>
        </w:tc>
      </w:tr>
      <w:tr w:rsidR="00AE7445" w:rsidRPr="00E12604" w14:paraId="2E0A4199" w14:textId="77777777" w:rsidTr="00AF1B49">
        <w:trPr>
          <w:trHeight w:val="20"/>
        </w:trPr>
        <w:tc>
          <w:tcPr>
            <w:tcW w:w="4052" w:type="dxa"/>
            <w:vAlign w:val="bottom"/>
          </w:tcPr>
          <w:p w14:paraId="2C56D9B6" w14:textId="77777777" w:rsidR="00AE7445" w:rsidRPr="00E12604" w:rsidRDefault="00AE7445" w:rsidP="00F66992">
            <w:pPr>
              <w:ind w:left="-101"/>
              <w:jc w:val="both"/>
              <w:rPr>
                <w:rFonts w:ascii="Arial" w:hAnsi="Arial" w:cs="Arial"/>
                <w:color w:val="000000"/>
                <w:sz w:val="18"/>
                <w:szCs w:val="18"/>
              </w:rPr>
            </w:pPr>
          </w:p>
        </w:tc>
        <w:tc>
          <w:tcPr>
            <w:tcW w:w="1440" w:type="dxa"/>
            <w:vAlign w:val="bottom"/>
          </w:tcPr>
          <w:p w14:paraId="1AEAEAEB"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003346A1" w:rsidRPr="00E12604">
              <w:rPr>
                <w:rFonts w:cs="Arial"/>
                <w:color w:val="000000"/>
                <w:sz w:val="18"/>
                <w:szCs w:val="18"/>
                <w:lang w:val="en-US"/>
              </w:rPr>
              <w:t>s</w:t>
            </w:r>
          </w:p>
        </w:tc>
        <w:tc>
          <w:tcPr>
            <w:tcW w:w="1440" w:type="dxa"/>
            <w:vAlign w:val="bottom"/>
          </w:tcPr>
          <w:p w14:paraId="4142FE01"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003346A1" w:rsidRPr="00E12604">
              <w:rPr>
                <w:rFonts w:cs="Arial"/>
                <w:color w:val="000000"/>
                <w:sz w:val="18"/>
                <w:szCs w:val="18"/>
                <w:lang w:val="en-US"/>
              </w:rPr>
              <w:t>s</w:t>
            </w:r>
          </w:p>
        </w:tc>
        <w:tc>
          <w:tcPr>
            <w:tcW w:w="1440" w:type="dxa"/>
            <w:vAlign w:val="bottom"/>
          </w:tcPr>
          <w:p w14:paraId="421754E3" w14:textId="77777777" w:rsidR="00AE7445" w:rsidRPr="00E12604" w:rsidRDefault="00AE7445" w:rsidP="00F66992">
            <w:pPr>
              <w:pStyle w:val="a0"/>
              <w:ind w:right="-72"/>
              <w:jc w:val="right"/>
              <w:rPr>
                <w:rFonts w:cs="Arial"/>
                <w:color w:val="000000"/>
                <w:spacing w:val="-6"/>
                <w:sz w:val="18"/>
                <w:szCs w:val="18"/>
                <w:lang w:val="en-US"/>
              </w:rPr>
            </w:pPr>
            <w:r w:rsidRPr="00E12604">
              <w:rPr>
                <w:rFonts w:cs="Arial"/>
                <w:color w:val="000000"/>
                <w:sz w:val="18"/>
                <w:szCs w:val="18"/>
                <w:lang w:val="en-GB"/>
              </w:rPr>
              <w:t>Machinery</w:t>
            </w:r>
          </w:p>
        </w:tc>
        <w:tc>
          <w:tcPr>
            <w:tcW w:w="1440" w:type="dxa"/>
            <w:vAlign w:val="bottom"/>
          </w:tcPr>
          <w:p w14:paraId="14207138" w14:textId="77777777" w:rsidR="00AE7445" w:rsidRPr="00E12604" w:rsidRDefault="00AE7445" w:rsidP="00F66992">
            <w:pPr>
              <w:pStyle w:val="a0"/>
              <w:ind w:right="-72"/>
              <w:jc w:val="right"/>
              <w:rPr>
                <w:rFonts w:cs="Arial"/>
                <w:color w:val="000000"/>
                <w:sz w:val="18"/>
                <w:szCs w:val="18"/>
                <w:lang w:val="en-US"/>
              </w:rPr>
            </w:pPr>
            <w:r w:rsidRPr="00E12604">
              <w:rPr>
                <w:rFonts w:cs="Arial"/>
                <w:color w:val="000000"/>
                <w:sz w:val="18"/>
                <w:szCs w:val="18"/>
                <w:lang w:val="en-GB"/>
              </w:rPr>
              <w:t>equipment</w:t>
            </w:r>
          </w:p>
        </w:tc>
        <w:tc>
          <w:tcPr>
            <w:tcW w:w="1338" w:type="dxa"/>
            <w:vAlign w:val="bottom"/>
          </w:tcPr>
          <w:p w14:paraId="3BA42246" w14:textId="77777777" w:rsidR="00AE7445" w:rsidRPr="00E12604" w:rsidRDefault="00AE7445" w:rsidP="00F66992">
            <w:pPr>
              <w:pStyle w:val="a0"/>
              <w:ind w:right="-72"/>
              <w:jc w:val="right"/>
              <w:rPr>
                <w:rFonts w:cs="Arial"/>
                <w:color w:val="000000"/>
                <w:spacing w:val="-4"/>
                <w:sz w:val="18"/>
                <w:szCs w:val="18"/>
                <w:lang w:val="en-US"/>
              </w:rPr>
            </w:pPr>
            <w:r w:rsidRPr="00E12604">
              <w:rPr>
                <w:rFonts w:cs="Arial"/>
                <w:color w:val="000000"/>
                <w:sz w:val="18"/>
                <w:szCs w:val="18"/>
                <w:lang w:val="en-GB"/>
              </w:rPr>
              <w:t>equipment</w:t>
            </w:r>
          </w:p>
        </w:tc>
        <w:tc>
          <w:tcPr>
            <w:tcW w:w="1338" w:type="dxa"/>
            <w:vAlign w:val="bottom"/>
          </w:tcPr>
          <w:p w14:paraId="22C3A25C"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vehicle</w:t>
            </w:r>
            <w:r w:rsidR="003346A1" w:rsidRPr="00E12604">
              <w:rPr>
                <w:rFonts w:ascii="Arial" w:hAnsi="Arial" w:cs="Arial"/>
                <w:b/>
                <w:bCs/>
                <w:color w:val="000000"/>
                <w:sz w:val="18"/>
                <w:szCs w:val="18"/>
              </w:rPr>
              <w:t>s</w:t>
            </w:r>
          </w:p>
        </w:tc>
        <w:tc>
          <w:tcPr>
            <w:tcW w:w="1479" w:type="dxa"/>
            <w:vAlign w:val="bottom"/>
          </w:tcPr>
          <w:p w14:paraId="46386F79" w14:textId="77777777" w:rsidR="00AE7445"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and installation</w:t>
            </w:r>
          </w:p>
        </w:tc>
        <w:tc>
          <w:tcPr>
            <w:tcW w:w="1427" w:type="dxa"/>
            <w:vAlign w:val="bottom"/>
          </w:tcPr>
          <w:p w14:paraId="7E195CCE"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AE7445" w:rsidRPr="00E12604" w14:paraId="1C450C7B" w14:textId="77777777" w:rsidTr="00AF1B49">
        <w:trPr>
          <w:trHeight w:val="20"/>
        </w:trPr>
        <w:tc>
          <w:tcPr>
            <w:tcW w:w="4052" w:type="dxa"/>
            <w:vAlign w:val="bottom"/>
          </w:tcPr>
          <w:p w14:paraId="5A8360AC" w14:textId="77777777" w:rsidR="00AE7445" w:rsidRPr="00E12604" w:rsidRDefault="00AE7445" w:rsidP="00F66992">
            <w:pPr>
              <w:ind w:left="-101"/>
              <w:jc w:val="both"/>
              <w:rPr>
                <w:rFonts w:ascii="Arial" w:hAnsi="Arial" w:cs="Arial"/>
                <w:b/>
                <w:bCs/>
                <w:color w:val="000000"/>
                <w:sz w:val="18"/>
                <w:szCs w:val="18"/>
              </w:rPr>
            </w:pPr>
          </w:p>
        </w:tc>
        <w:tc>
          <w:tcPr>
            <w:tcW w:w="1440" w:type="dxa"/>
            <w:tcBorders>
              <w:bottom w:val="single" w:sz="4" w:space="0" w:color="auto"/>
            </w:tcBorders>
            <w:vAlign w:val="bottom"/>
          </w:tcPr>
          <w:p w14:paraId="7D209B5E"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66F57323"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714EE7A5"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7B198E4A"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38" w:type="dxa"/>
            <w:tcBorders>
              <w:bottom w:val="single" w:sz="4" w:space="0" w:color="auto"/>
            </w:tcBorders>
            <w:vAlign w:val="bottom"/>
          </w:tcPr>
          <w:p w14:paraId="1E7495B6"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38" w:type="dxa"/>
            <w:tcBorders>
              <w:bottom w:val="single" w:sz="4" w:space="0" w:color="auto"/>
            </w:tcBorders>
            <w:vAlign w:val="bottom"/>
          </w:tcPr>
          <w:p w14:paraId="79A01F16"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79" w:type="dxa"/>
            <w:tcBorders>
              <w:bottom w:val="single" w:sz="4" w:space="0" w:color="auto"/>
            </w:tcBorders>
            <w:vAlign w:val="bottom"/>
          </w:tcPr>
          <w:p w14:paraId="0ED58322"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27" w:type="dxa"/>
            <w:tcBorders>
              <w:bottom w:val="single" w:sz="4" w:space="0" w:color="auto"/>
            </w:tcBorders>
            <w:vAlign w:val="bottom"/>
          </w:tcPr>
          <w:p w14:paraId="301477CF" w14:textId="77777777" w:rsidR="00AE7445" w:rsidRPr="00E12604" w:rsidRDefault="00AE7445"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7E5139" w:rsidRPr="00E12604" w14:paraId="02210EA5" w14:textId="77777777" w:rsidTr="00AF1B49">
        <w:trPr>
          <w:trHeight w:val="20"/>
        </w:trPr>
        <w:tc>
          <w:tcPr>
            <w:tcW w:w="4052" w:type="dxa"/>
            <w:vAlign w:val="bottom"/>
          </w:tcPr>
          <w:p w14:paraId="1FFC7AB7" w14:textId="452870FA" w:rsidR="007E5139" w:rsidRPr="00E12604" w:rsidRDefault="00501155" w:rsidP="00F66992">
            <w:pPr>
              <w:ind w:left="-101"/>
              <w:jc w:val="both"/>
              <w:rPr>
                <w:rFonts w:ascii="Arial" w:hAnsi="Arial" w:cs="Arial"/>
                <w:color w:val="000000"/>
                <w:sz w:val="18"/>
                <w:szCs w:val="18"/>
              </w:rPr>
            </w:pPr>
            <w:r w:rsidRPr="00E12604">
              <w:rPr>
                <w:rFonts w:ascii="Arial" w:hAnsi="Arial" w:cs="Arial"/>
                <w:b/>
                <w:bCs/>
                <w:color w:val="000000"/>
                <w:sz w:val="18"/>
                <w:szCs w:val="18"/>
              </w:rPr>
              <w:t xml:space="preserve">As at </w:t>
            </w:r>
            <w:r w:rsidR="007854CC" w:rsidRPr="00E12604">
              <w:rPr>
                <w:rFonts w:ascii="Arial" w:hAnsi="Arial" w:cs="Arial"/>
                <w:b/>
                <w:bCs/>
                <w:color w:val="000000"/>
                <w:sz w:val="18"/>
                <w:szCs w:val="18"/>
              </w:rPr>
              <w:t>1</w:t>
            </w:r>
            <w:r w:rsidRPr="00E12604">
              <w:rPr>
                <w:rFonts w:ascii="Arial" w:hAnsi="Arial" w:cs="Arial"/>
                <w:b/>
                <w:bCs/>
                <w:color w:val="000000"/>
                <w:sz w:val="18"/>
                <w:szCs w:val="18"/>
              </w:rPr>
              <w:t xml:space="preserve"> October </w:t>
            </w:r>
            <w:r w:rsidR="007854CC" w:rsidRPr="00E12604">
              <w:rPr>
                <w:rFonts w:ascii="Arial" w:hAnsi="Arial" w:cs="Arial"/>
                <w:b/>
                <w:bCs/>
                <w:color w:val="000000"/>
                <w:sz w:val="18"/>
                <w:szCs w:val="18"/>
              </w:rPr>
              <w:t>202</w:t>
            </w:r>
            <w:r w:rsidR="00E96967" w:rsidRPr="00E12604">
              <w:rPr>
                <w:rFonts w:ascii="Arial" w:hAnsi="Arial" w:cs="Arial"/>
                <w:b/>
                <w:bCs/>
                <w:color w:val="000000"/>
                <w:sz w:val="18"/>
                <w:szCs w:val="18"/>
              </w:rPr>
              <w:t>3</w:t>
            </w:r>
          </w:p>
        </w:tc>
        <w:tc>
          <w:tcPr>
            <w:tcW w:w="1440" w:type="dxa"/>
            <w:tcBorders>
              <w:top w:val="single" w:sz="4" w:space="0" w:color="auto"/>
            </w:tcBorders>
            <w:vAlign w:val="bottom"/>
          </w:tcPr>
          <w:p w14:paraId="33FC8284" w14:textId="77777777" w:rsidR="007E5139" w:rsidRPr="00E12604" w:rsidRDefault="007E5139"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7927D917" w14:textId="77777777" w:rsidR="007E5139" w:rsidRPr="00E12604" w:rsidRDefault="007E5139"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08C05114" w14:textId="77777777" w:rsidR="007E5139" w:rsidRPr="00E12604" w:rsidRDefault="007E5139"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4F31A58" w14:textId="77777777" w:rsidR="007E5139" w:rsidRPr="00E12604" w:rsidRDefault="007E5139" w:rsidP="00F66992">
            <w:pPr>
              <w:ind w:right="-72"/>
              <w:jc w:val="right"/>
              <w:rPr>
                <w:rFonts w:ascii="Arial" w:hAnsi="Arial" w:cs="Arial"/>
                <w:color w:val="000000"/>
                <w:sz w:val="18"/>
                <w:szCs w:val="18"/>
              </w:rPr>
            </w:pPr>
          </w:p>
        </w:tc>
        <w:tc>
          <w:tcPr>
            <w:tcW w:w="1338" w:type="dxa"/>
            <w:tcBorders>
              <w:top w:val="single" w:sz="4" w:space="0" w:color="auto"/>
            </w:tcBorders>
            <w:vAlign w:val="bottom"/>
          </w:tcPr>
          <w:p w14:paraId="0D469703" w14:textId="77777777" w:rsidR="007E5139" w:rsidRPr="00E12604" w:rsidRDefault="007E5139" w:rsidP="00F66992">
            <w:pPr>
              <w:ind w:right="-72"/>
              <w:jc w:val="right"/>
              <w:rPr>
                <w:rFonts w:ascii="Arial" w:hAnsi="Arial" w:cs="Arial"/>
                <w:color w:val="000000"/>
                <w:sz w:val="18"/>
                <w:szCs w:val="18"/>
              </w:rPr>
            </w:pPr>
          </w:p>
        </w:tc>
        <w:tc>
          <w:tcPr>
            <w:tcW w:w="1338" w:type="dxa"/>
            <w:tcBorders>
              <w:top w:val="single" w:sz="4" w:space="0" w:color="auto"/>
            </w:tcBorders>
            <w:vAlign w:val="bottom"/>
          </w:tcPr>
          <w:p w14:paraId="681BF6EC" w14:textId="77777777" w:rsidR="007E5139" w:rsidRPr="00E12604" w:rsidRDefault="007E5139" w:rsidP="00F66992">
            <w:pPr>
              <w:ind w:right="-72"/>
              <w:jc w:val="right"/>
              <w:rPr>
                <w:rFonts w:ascii="Arial" w:hAnsi="Arial" w:cs="Arial"/>
                <w:color w:val="000000"/>
                <w:sz w:val="18"/>
                <w:szCs w:val="18"/>
              </w:rPr>
            </w:pPr>
          </w:p>
        </w:tc>
        <w:tc>
          <w:tcPr>
            <w:tcW w:w="1479" w:type="dxa"/>
            <w:tcBorders>
              <w:top w:val="single" w:sz="4" w:space="0" w:color="auto"/>
            </w:tcBorders>
            <w:vAlign w:val="bottom"/>
          </w:tcPr>
          <w:p w14:paraId="13DCBBB7" w14:textId="77777777" w:rsidR="007E5139" w:rsidRPr="00E12604" w:rsidRDefault="007E5139" w:rsidP="00F66992">
            <w:pPr>
              <w:ind w:right="-72"/>
              <w:jc w:val="right"/>
              <w:rPr>
                <w:rFonts w:ascii="Arial" w:hAnsi="Arial" w:cs="Arial"/>
                <w:color w:val="000000"/>
                <w:sz w:val="18"/>
                <w:szCs w:val="18"/>
              </w:rPr>
            </w:pPr>
          </w:p>
        </w:tc>
        <w:tc>
          <w:tcPr>
            <w:tcW w:w="1427" w:type="dxa"/>
            <w:tcBorders>
              <w:top w:val="single" w:sz="4" w:space="0" w:color="auto"/>
            </w:tcBorders>
            <w:vAlign w:val="bottom"/>
          </w:tcPr>
          <w:p w14:paraId="161A1840" w14:textId="77777777" w:rsidR="007E5139" w:rsidRPr="00E12604" w:rsidRDefault="007E5139" w:rsidP="00F66992">
            <w:pPr>
              <w:ind w:right="-72"/>
              <w:jc w:val="right"/>
              <w:rPr>
                <w:rFonts w:ascii="Arial" w:hAnsi="Arial" w:cs="Arial"/>
                <w:color w:val="000000"/>
                <w:sz w:val="18"/>
                <w:szCs w:val="18"/>
              </w:rPr>
            </w:pPr>
          </w:p>
        </w:tc>
      </w:tr>
      <w:tr w:rsidR="00E96967" w:rsidRPr="00E12604" w14:paraId="6A92E1FD" w14:textId="77777777" w:rsidTr="00AF1B49">
        <w:trPr>
          <w:trHeight w:val="20"/>
        </w:trPr>
        <w:tc>
          <w:tcPr>
            <w:tcW w:w="4052" w:type="dxa"/>
            <w:vAlign w:val="bottom"/>
          </w:tcPr>
          <w:p w14:paraId="05E7A582" w14:textId="77777777"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22C5190A" w14:textId="0C79861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215,293,377</w:t>
            </w:r>
          </w:p>
        </w:tc>
        <w:tc>
          <w:tcPr>
            <w:tcW w:w="1440" w:type="dxa"/>
          </w:tcPr>
          <w:p w14:paraId="7E5E5090" w14:textId="2D199EA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1,028,460,411</w:t>
            </w:r>
          </w:p>
        </w:tc>
        <w:tc>
          <w:tcPr>
            <w:tcW w:w="1440" w:type="dxa"/>
          </w:tcPr>
          <w:p w14:paraId="0345A142" w14:textId="4AE77FD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3,317,964,749</w:t>
            </w:r>
          </w:p>
        </w:tc>
        <w:tc>
          <w:tcPr>
            <w:tcW w:w="1440" w:type="dxa"/>
          </w:tcPr>
          <w:p w14:paraId="2148234A" w14:textId="2E2171B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2,145,770,234</w:t>
            </w:r>
          </w:p>
        </w:tc>
        <w:tc>
          <w:tcPr>
            <w:tcW w:w="1338" w:type="dxa"/>
          </w:tcPr>
          <w:p w14:paraId="677E9E35" w14:textId="541556C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169,254,458</w:t>
            </w:r>
          </w:p>
        </w:tc>
        <w:tc>
          <w:tcPr>
            <w:tcW w:w="1338" w:type="dxa"/>
          </w:tcPr>
          <w:p w14:paraId="7F883D4D" w14:textId="51AFA29B"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63,013,869</w:t>
            </w:r>
          </w:p>
        </w:tc>
        <w:tc>
          <w:tcPr>
            <w:tcW w:w="1479" w:type="dxa"/>
          </w:tcPr>
          <w:p w14:paraId="28A4C250" w14:textId="59FDED9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141,183,173</w:t>
            </w:r>
          </w:p>
        </w:tc>
        <w:tc>
          <w:tcPr>
            <w:tcW w:w="1427" w:type="dxa"/>
          </w:tcPr>
          <w:p w14:paraId="53BF3CF8" w14:textId="7D91DA6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7,080,940,271</w:t>
            </w:r>
          </w:p>
        </w:tc>
      </w:tr>
      <w:tr w:rsidR="00E96967" w:rsidRPr="00E12604" w14:paraId="24793B6C" w14:textId="77777777" w:rsidTr="00AF1B49">
        <w:trPr>
          <w:trHeight w:val="20"/>
        </w:trPr>
        <w:tc>
          <w:tcPr>
            <w:tcW w:w="4052" w:type="dxa"/>
            <w:vAlign w:val="bottom"/>
          </w:tcPr>
          <w:p w14:paraId="1FF49655" w14:textId="77777777"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tcPr>
          <w:p w14:paraId="0537F22E" w14:textId="5F73B179"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(87,204,003)</w:t>
            </w:r>
          </w:p>
        </w:tc>
        <w:tc>
          <w:tcPr>
            <w:tcW w:w="1440" w:type="dxa"/>
            <w:tcBorders>
              <w:bottom w:val="single" w:sz="4" w:space="0" w:color="auto"/>
            </w:tcBorders>
          </w:tcPr>
          <w:p w14:paraId="4E528422" w14:textId="746C611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(834,011,394)</w:t>
            </w:r>
          </w:p>
        </w:tc>
        <w:tc>
          <w:tcPr>
            <w:tcW w:w="1440" w:type="dxa"/>
            <w:tcBorders>
              <w:bottom w:val="single" w:sz="4" w:space="0" w:color="auto"/>
            </w:tcBorders>
          </w:tcPr>
          <w:p w14:paraId="4EA3F9BF" w14:textId="7CD4E1E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(2,472,424,866)</w:t>
            </w:r>
          </w:p>
        </w:tc>
        <w:tc>
          <w:tcPr>
            <w:tcW w:w="1440" w:type="dxa"/>
            <w:tcBorders>
              <w:bottom w:val="single" w:sz="4" w:space="0" w:color="auto"/>
            </w:tcBorders>
          </w:tcPr>
          <w:p w14:paraId="03B0F5B9" w14:textId="0DEA55C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(1,959,891,636)</w:t>
            </w:r>
          </w:p>
        </w:tc>
        <w:tc>
          <w:tcPr>
            <w:tcW w:w="1338" w:type="dxa"/>
            <w:tcBorders>
              <w:bottom w:val="single" w:sz="4" w:space="0" w:color="auto"/>
            </w:tcBorders>
          </w:tcPr>
          <w:p w14:paraId="36CF6BCF" w14:textId="71E94918"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(149,966,614)</w:t>
            </w:r>
          </w:p>
        </w:tc>
        <w:tc>
          <w:tcPr>
            <w:tcW w:w="1338" w:type="dxa"/>
            <w:tcBorders>
              <w:bottom w:val="single" w:sz="4" w:space="0" w:color="auto"/>
            </w:tcBorders>
          </w:tcPr>
          <w:p w14:paraId="4E67C77B" w14:textId="1DA61874"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(54,413,083)</w:t>
            </w:r>
          </w:p>
        </w:tc>
        <w:tc>
          <w:tcPr>
            <w:tcW w:w="1479" w:type="dxa"/>
            <w:tcBorders>
              <w:bottom w:val="single" w:sz="4" w:space="0" w:color="auto"/>
            </w:tcBorders>
          </w:tcPr>
          <w:p w14:paraId="7E5C8702" w14:textId="0804E20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7" w:type="dxa"/>
            <w:tcBorders>
              <w:bottom w:val="single" w:sz="4" w:space="0" w:color="auto"/>
            </w:tcBorders>
          </w:tcPr>
          <w:p w14:paraId="3EB442F3" w14:textId="3E5ED4E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(5,557,911,596)</w:t>
            </w:r>
          </w:p>
        </w:tc>
      </w:tr>
      <w:tr w:rsidR="00E96967" w:rsidRPr="00E12604" w14:paraId="38EBBB12" w14:textId="77777777" w:rsidTr="00AF1B49">
        <w:trPr>
          <w:trHeight w:val="20"/>
        </w:trPr>
        <w:tc>
          <w:tcPr>
            <w:tcW w:w="4052" w:type="dxa"/>
            <w:vAlign w:val="bottom"/>
          </w:tcPr>
          <w:p w14:paraId="59E95B3A" w14:textId="77777777" w:rsidR="00E96967" w:rsidRPr="00E12604" w:rsidRDefault="00E96967" w:rsidP="00E96967">
            <w:pPr>
              <w:ind w:left="-101"/>
              <w:jc w:val="both"/>
              <w:rPr>
                <w:rFonts w:ascii="Arial" w:hAnsi="Arial" w:cs="Arial"/>
                <w:color w:val="000000"/>
                <w:sz w:val="18"/>
                <w:szCs w:val="18"/>
                <w:u w:val="single"/>
              </w:rPr>
            </w:pPr>
          </w:p>
        </w:tc>
        <w:tc>
          <w:tcPr>
            <w:tcW w:w="1440" w:type="dxa"/>
            <w:tcBorders>
              <w:top w:val="single" w:sz="4" w:space="0" w:color="auto"/>
            </w:tcBorders>
            <w:vAlign w:val="bottom"/>
          </w:tcPr>
          <w:p w14:paraId="685D945D"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69119AE2"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636FCDE8"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533B1625"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1CCD739E"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10D936A3" w14:textId="77777777" w:rsidR="00E96967" w:rsidRPr="00E12604" w:rsidRDefault="00E96967" w:rsidP="00E96967">
            <w:pPr>
              <w:ind w:right="-72"/>
              <w:jc w:val="right"/>
              <w:rPr>
                <w:rFonts w:ascii="Arial" w:hAnsi="Arial" w:cs="Arial"/>
                <w:color w:val="000000"/>
                <w:sz w:val="18"/>
                <w:szCs w:val="18"/>
              </w:rPr>
            </w:pPr>
          </w:p>
        </w:tc>
        <w:tc>
          <w:tcPr>
            <w:tcW w:w="1479" w:type="dxa"/>
            <w:tcBorders>
              <w:top w:val="single" w:sz="4" w:space="0" w:color="auto"/>
            </w:tcBorders>
            <w:vAlign w:val="bottom"/>
          </w:tcPr>
          <w:p w14:paraId="7811D491" w14:textId="77777777" w:rsidR="00E96967" w:rsidRPr="00E12604" w:rsidRDefault="00E96967" w:rsidP="00E96967">
            <w:pPr>
              <w:ind w:right="-72"/>
              <w:jc w:val="right"/>
              <w:rPr>
                <w:rFonts w:ascii="Arial" w:hAnsi="Arial" w:cs="Arial"/>
                <w:color w:val="000000"/>
                <w:sz w:val="18"/>
                <w:szCs w:val="18"/>
              </w:rPr>
            </w:pPr>
          </w:p>
        </w:tc>
        <w:tc>
          <w:tcPr>
            <w:tcW w:w="1427" w:type="dxa"/>
            <w:tcBorders>
              <w:top w:val="single" w:sz="4" w:space="0" w:color="auto"/>
            </w:tcBorders>
            <w:vAlign w:val="bottom"/>
          </w:tcPr>
          <w:p w14:paraId="5F14B835" w14:textId="77777777" w:rsidR="00E96967" w:rsidRPr="00E12604" w:rsidRDefault="00E96967" w:rsidP="00E96967">
            <w:pPr>
              <w:ind w:right="-72"/>
              <w:jc w:val="right"/>
              <w:rPr>
                <w:rFonts w:ascii="Arial" w:hAnsi="Arial" w:cs="Arial"/>
                <w:color w:val="000000"/>
                <w:sz w:val="18"/>
                <w:szCs w:val="18"/>
              </w:rPr>
            </w:pPr>
          </w:p>
        </w:tc>
      </w:tr>
      <w:tr w:rsidR="00E96967" w:rsidRPr="00E12604" w14:paraId="5F8B1984" w14:textId="77777777" w:rsidTr="00AF1B49">
        <w:trPr>
          <w:trHeight w:val="20"/>
        </w:trPr>
        <w:tc>
          <w:tcPr>
            <w:tcW w:w="4052" w:type="dxa"/>
            <w:vAlign w:val="bottom"/>
          </w:tcPr>
          <w:p w14:paraId="46747802" w14:textId="77777777"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7D2CAFBA" w14:textId="571A263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128,089,374</w:t>
            </w:r>
          </w:p>
        </w:tc>
        <w:tc>
          <w:tcPr>
            <w:tcW w:w="1440" w:type="dxa"/>
            <w:tcBorders>
              <w:bottom w:val="single" w:sz="4" w:space="0" w:color="auto"/>
            </w:tcBorders>
            <w:vAlign w:val="bottom"/>
          </w:tcPr>
          <w:p w14:paraId="365E6BF4" w14:textId="2137E6D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194,449,017</w:t>
            </w:r>
          </w:p>
        </w:tc>
        <w:tc>
          <w:tcPr>
            <w:tcW w:w="1440" w:type="dxa"/>
            <w:tcBorders>
              <w:bottom w:val="single" w:sz="4" w:space="0" w:color="auto"/>
            </w:tcBorders>
            <w:vAlign w:val="bottom"/>
          </w:tcPr>
          <w:p w14:paraId="5F60535E" w14:textId="789F930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845,539,883</w:t>
            </w:r>
          </w:p>
        </w:tc>
        <w:tc>
          <w:tcPr>
            <w:tcW w:w="1440" w:type="dxa"/>
            <w:tcBorders>
              <w:bottom w:val="single" w:sz="4" w:space="0" w:color="auto"/>
            </w:tcBorders>
            <w:vAlign w:val="bottom"/>
          </w:tcPr>
          <w:p w14:paraId="0D6B344A" w14:textId="1CD96ED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185,878,598</w:t>
            </w:r>
          </w:p>
        </w:tc>
        <w:tc>
          <w:tcPr>
            <w:tcW w:w="1338" w:type="dxa"/>
            <w:tcBorders>
              <w:bottom w:val="single" w:sz="4" w:space="0" w:color="auto"/>
            </w:tcBorders>
            <w:vAlign w:val="bottom"/>
          </w:tcPr>
          <w:p w14:paraId="64C1A703" w14:textId="5C7DA6D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19,287,844</w:t>
            </w:r>
          </w:p>
        </w:tc>
        <w:tc>
          <w:tcPr>
            <w:tcW w:w="1338" w:type="dxa"/>
            <w:tcBorders>
              <w:bottom w:val="single" w:sz="4" w:space="0" w:color="auto"/>
            </w:tcBorders>
            <w:vAlign w:val="bottom"/>
          </w:tcPr>
          <w:p w14:paraId="74311DC4" w14:textId="5B76483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8,600,786</w:t>
            </w:r>
          </w:p>
        </w:tc>
        <w:tc>
          <w:tcPr>
            <w:tcW w:w="1479" w:type="dxa"/>
            <w:tcBorders>
              <w:bottom w:val="single" w:sz="4" w:space="0" w:color="auto"/>
            </w:tcBorders>
            <w:vAlign w:val="bottom"/>
          </w:tcPr>
          <w:p w14:paraId="1B4FD5D3" w14:textId="63BC619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141,183,173</w:t>
            </w:r>
          </w:p>
        </w:tc>
        <w:tc>
          <w:tcPr>
            <w:tcW w:w="1427" w:type="dxa"/>
            <w:tcBorders>
              <w:bottom w:val="single" w:sz="4" w:space="0" w:color="auto"/>
            </w:tcBorders>
            <w:vAlign w:val="bottom"/>
          </w:tcPr>
          <w:p w14:paraId="60CACF99" w14:textId="4CF86C8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1,523,028,675</w:t>
            </w:r>
          </w:p>
        </w:tc>
      </w:tr>
      <w:tr w:rsidR="00E96967" w:rsidRPr="00E12604" w14:paraId="6F56A60C" w14:textId="77777777" w:rsidTr="00AF1B49">
        <w:trPr>
          <w:trHeight w:val="20"/>
        </w:trPr>
        <w:tc>
          <w:tcPr>
            <w:tcW w:w="4052" w:type="dxa"/>
            <w:vAlign w:val="bottom"/>
          </w:tcPr>
          <w:p w14:paraId="765EBD3C" w14:textId="77777777" w:rsidR="00E96967" w:rsidRPr="00E12604" w:rsidRDefault="00E96967" w:rsidP="00E96967">
            <w:pPr>
              <w:ind w:left="-101"/>
              <w:jc w:val="both"/>
              <w:rPr>
                <w:rFonts w:ascii="Arial" w:hAnsi="Arial" w:cs="Arial"/>
                <w:color w:val="000000"/>
                <w:sz w:val="18"/>
                <w:szCs w:val="18"/>
              </w:rPr>
            </w:pPr>
          </w:p>
        </w:tc>
        <w:tc>
          <w:tcPr>
            <w:tcW w:w="1440" w:type="dxa"/>
            <w:tcBorders>
              <w:top w:val="single" w:sz="4" w:space="0" w:color="auto"/>
            </w:tcBorders>
            <w:vAlign w:val="bottom"/>
          </w:tcPr>
          <w:p w14:paraId="2B8E904C"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174283DC"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6DC95700"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601B9129"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1C9CBCF8"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440A3F39" w14:textId="77777777" w:rsidR="00E96967" w:rsidRPr="00E12604" w:rsidRDefault="00E96967" w:rsidP="00E96967">
            <w:pPr>
              <w:ind w:right="-72"/>
              <w:jc w:val="right"/>
              <w:rPr>
                <w:rFonts w:ascii="Arial" w:hAnsi="Arial" w:cs="Arial"/>
                <w:color w:val="000000"/>
                <w:sz w:val="18"/>
                <w:szCs w:val="18"/>
              </w:rPr>
            </w:pPr>
          </w:p>
        </w:tc>
        <w:tc>
          <w:tcPr>
            <w:tcW w:w="1479" w:type="dxa"/>
            <w:tcBorders>
              <w:top w:val="single" w:sz="4" w:space="0" w:color="auto"/>
            </w:tcBorders>
            <w:vAlign w:val="bottom"/>
          </w:tcPr>
          <w:p w14:paraId="58285256" w14:textId="77777777" w:rsidR="00E96967" w:rsidRPr="00E12604" w:rsidRDefault="00E96967" w:rsidP="00E96967">
            <w:pPr>
              <w:ind w:right="-72"/>
              <w:jc w:val="right"/>
              <w:rPr>
                <w:rFonts w:ascii="Arial" w:hAnsi="Arial" w:cs="Arial"/>
                <w:color w:val="000000"/>
                <w:sz w:val="18"/>
                <w:szCs w:val="18"/>
              </w:rPr>
            </w:pPr>
          </w:p>
        </w:tc>
        <w:tc>
          <w:tcPr>
            <w:tcW w:w="1427" w:type="dxa"/>
            <w:tcBorders>
              <w:top w:val="single" w:sz="4" w:space="0" w:color="auto"/>
            </w:tcBorders>
            <w:vAlign w:val="bottom"/>
          </w:tcPr>
          <w:p w14:paraId="1DEB84E9" w14:textId="77777777" w:rsidR="00E96967" w:rsidRPr="00E12604" w:rsidRDefault="00E96967" w:rsidP="00E96967">
            <w:pPr>
              <w:ind w:right="-72"/>
              <w:jc w:val="right"/>
              <w:rPr>
                <w:rFonts w:ascii="Arial" w:hAnsi="Arial" w:cs="Arial"/>
                <w:color w:val="000000"/>
                <w:sz w:val="18"/>
                <w:szCs w:val="18"/>
              </w:rPr>
            </w:pPr>
          </w:p>
        </w:tc>
      </w:tr>
      <w:tr w:rsidR="00E96967" w:rsidRPr="00E12604" w14:paraId="2CEE8CAA" w14:textId="77777777" w:rsidTr="00AF1B49">
        <w:trPr>
          <w:trHeight w:val="20"/>
        </w:trPr>
        <w:tc>
          <w:tcPr>
            <w:tcW w:w="4052" w:type="dxa"/>
            <w:vAlign w:val="bottom"/>
          </w:tcPr>
          <w:p w14:paraId="6A2D1E88" w14:textId="3CCEDB2C" w:rsidR="00E96967" w:rsidRPr="00E12604" w:rsidRDefault="00E96967" w:rsidP="00E96967">
            <w:pPr>
              <w:ind w:left="-101"/>
              <w:jc w:val="both"/>
              <w:rPr>
                <w:rFonts w:ascii="Arial" w:hAnsi="Arial" w:cs="Arial"/>
                <w:b/>
                <w:bCs/>
                <w:color w:val="000000"/>
                <w:sz w:val="18"/>
                <w:szCs w:val="18"/>
              </w:rPr>
            </w:pPr>
            <w:r w:rsidRPr="00E12604">
              <w:rPr>
                <w:rFonts w:ascii="Arial" w:hAnsi="Arial" w:cs="Arial"/>
                <w:b/>
                <w:bCs/>
                <w:color w:val="000000"/>
                <w:sz w:val="18"/>
                <w:szCs w:val="18"/>
              </w:rPr>
              <w:t>For the year ended 30 September 2024</w:t>
            </w:r>
          </w:p>
        </w:tc>
        <w:tc>
          <w:tcPr>
            <w:tcW w:w="1440" w:type="dxa"/>
            <w:vAlign w:val="bottom"/>
          </w:tcPr>
          <w:p w14:paraId="5FF93121" w14:textId="77777777" w:rsidR="00E96967" w:rsidRPr="00E12604" w:rsidRDefault="00E96967" w:rsidP="00E96967">
            <w:pPr>
              <w:ind w:right="-72"/>
              <w:jc w:val="right"/>
              <w:rPr>
                <w:rFonts w:ascii="Arial" w:hAnsi="Arial" w:cs="Arial"/>
                <w:b/>
                <w:bCs/>
                <w:color w:val="000000"/>
                <w:sz w:val="18"/>
                <w:szCs w:val="18"/>
              </w:rPr>
            </w:pPr>
          </w:p>
        </w:tc>
        <w:tc>
          <w:tcPr>
            <w:tcW w:w="1440" w:type="dxa"/>
            <w:vAlign w:val="bottom"/>
          </w:tcPr>
          <w:p w14:paraId="75DEA423" w14:textId="77777777" w:rsidR="00E96967" w:rsidRPr="00E12604" w:rsidRDefault="00E96967" w:rsidP="00E96967">
            <w:pPr>
              <w:ind w:right="-72"/>
              <w:jc w:val="right"/>
              <w:rPr>
                <w:rFonts w:ascii="Arial" w:hAnsi="Arial" w:cs="Arial"/>
                <w:b/>
                <w:bCs/>
                <w:color w:val="000000"/>
                <w:sz w:val="18"/>
                <w:szCs w:val="18"/>
              </w:rPr>
            </w:pPr>
          </w:p>
        </w:tc>
        <w:tc>
          <w:tcPr>
            <w:tcW w:w="1440" w:type="dxa"/>
            <w:vAlign w:val="bottom"/>
          </w:tcPr>
          <w:p w14:paraId="794BDB28" w14:textId="77777777" w:rsidR="00E96967" w:rsidRPr="00E12604" w:rsidRDefault="00E96967" w:rsidP="00E96967">
            <w:pPr>
              <w:ind w:right="-72"/>
              <w:jc w:val="right"/>
              <w:rPr>
                <w:rFonts w:ascii="Arial" w:hAnsi="Arial" w:cs="Arial"/>
                <w:b/>
                <w:bCs/>
                <w:color w:val="000000"/>
                <w:sz w:val="18"/>
                <w:szCs w:val="18"/>
              </w:rPr>
            </w:pPr>
          </w:p>
        </w:tc>
        <w:tc>
          <w:tcPr>
            <w:tcW w:w="1440" w:type="dxa"/>
            <w:vAlign w:val="bottom"/>
          </w:tcPr>
          <w:p w14:paraId="6E2384E4" w14:textId="77777777" w:rsidR="00E96967" w:rsidRPr="00E12604" w:rsidRDefault="00E96967" w:rsidP="00E96967">
            <w:pPr>
              <w:ind w:right="-72"/>
              <w:jc w:val="right"/>
              <w:rPr>
                <w:rFonts w:ascii="Arial" w:hAnsi="Arial" w:cs="Arial"/>
                <w:b/>
                <w:bCs/>
                <w:color w:val="000000"/>
                <w:sz w:val="18"/>
                <w:szCs w:val="18"/>
              </w:rPr>
            </w:pPr>
          </w:p>
        </w:tc>
        <w:tc>
          <w:tcPr>
            <w:tcW w:w="1338" w:type="dxa"/>
            <w:vAlign w:val="bottom"/>
          </w:tcPr>
          <w:p w14:paraId="63AE064D" w14:textId="77777777" w:rsidR="00E96967" w:rsidRPr="00E12604" w:rsidRDefault="00E96967" w:rsidP="00E96967">
            <w:pPr>
              <w:ind w:right="-72"/>
              <w:jc w:val="right"/>
              <w:rPr>
                <w:rFonts w:ascii="Arial" w:hAnsi="Arial" w:cs="Arial"/>
                <w:b/>
                <w:bCs/>
                <w:color w:val="000000"/>
                <w:sz w:val="18"/>
                <w:szCs w:val="18"/>
              </w:rPr>
            </w:pPr>
          </w:p>
        </w:tc>
        <w:tc>
          <w:tcPr>
            <w:tcW w:w="1338" w:type="dxa"/>
            <w:vAlign w:val="bottom"/>
          </w:tcPr>
          <w:p w14:paraId="2634B255" w14:textId="77777777" w:rsidR="00E96967" w:rsidRPr="00E12604" w:rsidRDefault="00E96967" w:rsidP="00E96967">
            <w:pPr>
              <w:ind w:right="-72"/>
              <w:jc w:val="right"/>
              <w:rPr>
                <w:rFonts w:ascii="Arial" w:hAnsi="Arial" w:cs="Arial"/>
                <w:b/>
                <w:bCs/>
                <w:color w:val="000000"/>
                <w:sz w:val="18"/>
                <w:szCs w:val="18"/>
              </w:rPr>
            </w:pPr>
          </w:p>
        </w:tc>
        <w:tc>
          <w:tcPr>
            <w:tcW w:w="1479" w:type="dxa"/>
            <w:vAlign w:val="bottom"/>
          </w:tcPr>
          <w:p w14:paraId="4EAA321B" w14:textId="77777777" w:rsidR="00E96967" w:rsidRPr="00E12604" w:rsidRDefault="00E96967" w:rsidP="00E96967">
            <w:pPr>
              <w:ind w:right="-72"/>
              <w:jc w:val="right"/>
              <w:rPr>
                <w:rFonts w:ascii="Arial" w:hAnsi="Arial" w:cs="Arial"/>
                <w:b/>
                <w:bCs/>
                <w:color w:val="000000"/>
                <w:sz w:val="18"/>
                <w:szCs w:val="18"/>
              </w:rPr>
            </w:pPr>
          </w:p>
        </w:tc>
        <w:tc>
          <w:tcPr>
            <w:tcW w:w="1427" w:type="dxa"/>
            <w:vAlign w:val="bottom"/>
          </w:tcPr>
          <w:p w14:paraId="72511DBB" w14:textId="77777777" w:rsidR="00E96967" w:rsidRPr="00E12604" w:rsidRDefault="00E96967" w:rsidP="00E96967">
            <w:pPr>
              <w:ind w:right="-72"/>
              <w:jc w:val="right"/>
              <w:rPr>
                <w:rFonts w:ascii="Arial" w:hAnsi="Arial" w:cs="Arial"/>
                <w:b/>
                <w:bCs/>
                <w:color w:val="000000"/>
                <w:sz w:val="18"/>
                <w:szCs w:val="18"/>
              </w:rPr>
            </w:pPr>
          </w:p>
        </w:tc>
      </w:tr>
      <w:tr w:rsidR="00E96967" w:rsidRPr="00E12604" w14:paraId="73501918" w14:textId="77777777" w:rsidTr="00AF1B49">
        <w:trPr>
          <w:trHeight w:val="20"/>
        </w:trPr>
        <w:tc>
          <w:tcPr>
            <w:tcW w:w="4052" w:type="dxa"/>
            <w:vAlign w:val="bottom"/>
          </w:tcPr>
          <w:p w14:paraId="569727CE" w14:textId="2D49C547"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Opening net book amount</w:t>
            </w:r>
          </w:p>
        </w:tc>
        <w:tc>
          <w:tcPr>
            <w:tcW w:w="1440" w:type="dxa"/>
            <w:vAlign w:val="bottom"/>
          </w:tcPr>
          <w:p w14:paraId="7FDEDFB3" w14:textId="273C09B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128,089,374</w:t>
            </w:r>
          </w:p>
        </w:tc>
        <w:tc>
          <w:tcPr>
            <w:tcW w:w="1440" w:type="dxa"/>
            <w:vAlign w:val="bottom"/>
          </w:tcPr>
          <w:p w14:paraId="2438DC60" w14:textId="454C6E98"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194,449,017</w:t>
            </w:r>
          </w:p>
        </w:tc>
        <w:tc>
          <w:tcPr>
            <w:tcW w:w="1440" w:type="dxa"/>
            <w:vAlign w:val="bottom"/>
          </w:tcPr>
          <w:p w14:paraId="346B1C94" w14:textId="203B85E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845,539,883</w:t>
            </w:r>
          </w:p>
        </w:tc>
        <w:tc>
          <w:tcPr>
            <w:tcW w:w="1440" w:type="dxa"/>
            <w:vAlign w:val="bottom"/>
          </w:tcPr>
          <w:p w14:paraId="0C341B1B" w14:textId="268CA9BD"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185,878,598</w:t>
            </w:r>
          </w:p>
        </w:tc>
        <w:tc>
          <w:tcPr>
            <w:tcW w:w="1338" w:type="dxa"/>
            <w:vAlign w:val="bottom"/>
          </w:tcPr>
          <w:p w14:paraId="46009D45" w14:textId="7D5881B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19,287,844</w:t>
            </w:r>
          </w:p>
        </w:tc>
        <w:tc>
          <w:tcPr>
            <w:tcW w:w="1338" w:type="dxa"/>
            <w:vAlign w:val="bottom"/>
          </w:tcPr>
          <w:p w14:paraId="209E3E54" w14:textId="4774287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8,600,786</w:t>
            </w:r>
          </w:p>
        </w:tc>
        <w:tc>
          <w:tcPr>
            <w:tcW w:w="1479" w:type="dxa"/>
            <w:vAlign w:val="bottom"/>
          </w:tcPr>
          <w:p w14:paraId="71C9E352" w14:textId="4E41038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141,183,173</w:t>
            </w:r>
          </w:p>
        </w:tc>
        <w:tc>
          <w:tcPr>
            <w:tcW w:w="1427" w:type="dxa"/>
            <w:vAlign w:val="bottom"/>
          </w:tcPr>
          <w:p w14:paraId="6922B394" w14:textId="2F30D83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1,523,028,675</w:t>
            </w:r>
          </w:p>
        </w:tc>
      </w:tr>
      <w:tr w:rsidR="00E96967" w:rsidRPr="00E12604" w14:paraId="1CB9B5A6" w14:textId="77777777" w:rsidTr="00AF1B49">
        <w:trPr>
          <w:trHeight w:val="20"/>
        </w:trPr>
        <w:tc>
          <w:tcPr>
            <w:tcW w:w="4052" w:type="dxa"/>
            <w:vAlign w:val="bottom"/>
          </w:tcPr>
          <w:p w14:paraId="62DF8FDF" w14:textId="6C1756DF"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Additions</w:t>
            </w:r>
          </w:p>
        </w:tc>
        <w:tc>
          <w:tcPr>
            <w:tcW w:w="1440" w:type="dxa"/>
            <w:vAlign w:val="bottom"/>
          </w:tcPr>
          <w:p w14:paraId="359F5C6B" w14:textId="7FE27F3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698,224</w:t>
            </w:r>
          </w:p>
        </w:tc>
        <w:tc>
          <w:tcPr>
            <w:tcW w:w="1440" w:type="dxa"/>
            <w:vAlign w:val="bottom"/>
          </w:tcPr>
          <w:p w14:paraId="3DA938C2" w14:textId="2F37D373"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3,701,488</w:t>
            </w:r>
          </w:p>
        </w:tc>
        <w:tc>
          <w:tcPr>
            <w:tcW w:w="1440" w:type="dxa"/>
            <w:vAlign w:val="bottom"/>
          </w:tcPr>
          <w:p w14:paraId="1FF333AF" w14:textId="0BB7B48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9,956,053</w:t>
            </w:r>
          </w:p>
        </w:tc>
        <w:tc>
          <w:tcPr>
            <w:tcW w:w="1440" w:type="dxa"/>
            <w:vAlign w:val="bottom"/>
          </w:tcPr>
          <w:p w14:paraId="501285CF" w14:textId="2195590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26,820,979</w:t>
            </w:r>
          </w:p>
        </w:tc>
        <w:tc>
          <w:tcPr>
            <w:tcW w:w="1338" w:type="dxa"/>
            <w:vAlign w:val="bottom"/>
          </w:tcPr>
          <w:p w14:paraId="71A429BE" w14:textId="79859EB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8,573,685</w:t>
            </w:r>
          </w:p>
        </w:tc>
        <w:tc>
          <w:tcPr>
            <w:tcW w:w="1338" w:type="dxa"/>
            <w:vAlign w:val="bottom"/>
          </w:tcPr>
          <w:p w14:paraId="41E24C2B" w14:textId="162784C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2,605,279</w:t>
            </w:r>
          </w:p>
        </w:tc>
        <w:tc>
          <w:tcPr>
            <w:tcW w:w="1479" w:type="dxa"/>
            <w:vAlign w:val="bottom"/>
          </w:tcPr>
          <w:p w14:paraId="2190E810" w14:textId="051E01D8"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202,565,465</w:t>
            </w:r>
          </w:p>
        </w:tc>
        <w:tc>
          <w:tcPr>
            <w:tcW w:w="1427" w:type="dxa"/>
            <w:vAlign w:val="bottom"/>
          </w:tcPr>
          <w:p w14:paraId="4F236A81" w14:textId="6B39616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254,921,173</w:t>
            </w:r>
          </w:p>
        </w:tc>
      </w:tr>
      <w:tr w:rsidR="00E96967" w:rsidRPr="00E12604" w14:paraId="19A49313" w14:textId="77777777" w:rsidTr="00AF1B49">
        <w:trPr>
          <w:trHeight w:val="20"/>
        </w:trPr>
        <w:tc>
          <w:tcPr>
            <w:tcW w:w="4052" w:type="dxa"/>
            <w:vAlign w:val="bottom"/>
          </w:tcPr>
          <w:p w14:paraId="1B7A7288" w14:textId="1ECA6C82"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Reclassification from</w:t>
            </w:r>
            <w:r w:rsidRPr="00E12604">
              <w:rPr>
                <w:rFonts w:ascii="Arial" w:hAnsi="Arial" w:cs="Arial"/>
                <w:color w:val="000000"/>
                <w:sz w:val="18"/>
                <w:szCs w:val="18"/>
                <w:cs/>
              </w:rPr>
              <w:t xml:space="preserve"> </w:t>
            </w:r>
            <w:r w:rsidRPr="00E12604">
              <w:rPr>
                <w:rFonts w:ascii="Arial" w:hAnsi="Arial" w:cs="Arial"/>
                <w:color w:val="000000"/>
                <w:sz w:val="18"/>
                <w:szCs w:val="18"/>
              </w:rPr>
              <w:t>other non-current assets</w:t>
            </w:r>
          </w:p>
        </w:tc>
        <w:tc>
          <w:tcPr>
            <w:tcW w:w="1440" w:type="dxa"/>
            <w:vAlign w:val="bottom"/>
          </w:tcPr>
          <w:p w14:paraId="43887AFC" w14:textId="1359C2F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65E2FC7F" w14:textId="759A74B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4FFD8401" w14:textId="417DA17F" w:rsidR="00E96967" w:rsidRPr="00E12604" w:rsidRDefault="00E96967" w:rsidP="00E96967">
            <w:pPr>
              <w:ind w:right="-72"/>
              <w:jc w:val="right"/>
              <w:rPr>
                <w:rFonts w:ascii="Arial" w:hAnsi="Arial" w:cs="Arial"/>
                <w:color w:val="000000"/>
                <w:sz w:val="18"/>
                <w:szCs w:val="18"/>
                <w:cs/>
              </w:rPr>
            </w:pPr>
            <w:r w:rsidRPr="00E12604">
              <w:rPr>
                <w:rFonts w:ascii="Arial" w:hAnsi="Arial" w:cs="Arial"/>
                <w:color w:val="000000"/>
                <w:sz w:val="18"/>
                <w:szCs w:val="18"/>
              </w:rPr>
              <w:t>-</w:t>
            </w:r>
          </w:p>
        </w:tc>
        <w:tc>
          <w:tcPr>
            <w:tcW w:w="1440" w:type="dxa"/>
            <w:vAlign w:val="bottom"/>
          </w:tcPr>
          <w:p w14:paraId="4BBDFB78" w14:textId="0BA9646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1,872,202</w:t>
            </w:r>
          </w:p>
        </w:tc>
        <w:tc>
          <w:tcPr>
            <w:tcW w:w="1338" w:type="dxa"/>
            <w:vAlign w:val="bottom"/>
          </w:tcPr>
          <w:p w14:paraId="52651404" w14:textId="7C7C652D"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338" w:type="dxa"/>
            <w:vAlign w:val="bottom"/>
          </w:tcPr>
          <w:p w14:paraId="0ABDCD1A" w14:textId="4B42794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79" w:type="dxa"/>
            <w:vAlign w:val="bottom"/>
          </w:tcPr>
          <w:p w14:paraId="2E720449" w14:textId="5033F528"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7" w:type="dxa"/>
            <w:vAlign w:val="bottom"/>
          </w:tcPr>
          <w:p w14:paraId="671B33F1" w14:textId="7450E13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1,872,202</w:t>
            </w:r>
          </w:p>
        </w:tc>
      </w:tr>
      <w:tr w:rsidR="00E96967" w:rsidRPr="00E12604" w14:paraId="4FD0038C" w14:textId="77777777" w:rsidTr="00AF1B49">
        <w:trPr>
          <w:trHeight w:val="20"/>
        </w:trPr>
        <w:tc>
          <w:tcPr>
            <w:tcW w:w="4052" w:type="dxa"/>
            <w:vAlign w:val="bottom"/>
          </w:tcPr>
          <w:p w14:paraId="59AAF04E" w14:textId="6F8DEA9A"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Disposals, net</w:t>
            </w:r>
          </w:p>
        </w:tc>
        <w:tc>
          <w:tcPr>
            <w:tcW w:w="1440" w:type="dxa"/>
            <w:vAlign w:val="bottom"/>
          </w:tcPr>
          <w:p w14:paraId="0DD1C737" w14:textId="5DDDB59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(40,545)</w:t>
            </w:r>
          </w:p>
        </w:tc>
        <w:tc>
          <w:tcPr>
            <w:tcW w:w="1440" w:type="dxa"/>
            <w:vAlign w:val="bottom"/>
          </w:tcPr>
          <w:p w14:paraId="43D44B84" w14:textId="1D8CCA1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(978,890)</w:t>
            </w:r>
          </w:p>
        </w:tc>
        <w:tc>
          <w:tcPr>
            <w:tcW w:w="1440" w:type="dxa"/>
            <w:vAlign w:val="bottom"/>
          </w:tcPr>
          <w:p w14:paraId="4261EC2E" w14:textId="3D30779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(7,033,123)</w:t>
            </w:r>
          </w:p>
        </w:tc>
        <w:tc>
          <w:tcPr>
            <w:tcW w:w="1440" w:type="dxa"/>
            <w:vAlign w:val="bottom"/>
          </w:tcPr>
          <w:p w14:paraId="41AE89C3" w14:textId="0769BDE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(2,376,489)</w:t>
            </w:r>
          </w:p>
        </w:tc>
        <w:tc>
          <w:tcPr>
            <w:tcW w:w="1338" w:type="dxa"/>
            <w:vAlign w:val="bottom"/>
          </w:tcPr>
          <w:p w14:paraId="5FE7CAA4" w14:textId="7EA6B754"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(102,247)</w:t>
            </w:r>
          </w:p>
        </w:tc>
        <w:tc>
          <w:tcPr>
            <w:tcW w:w="1338" w:type="dxa"/>
            <w:vAlign w:val="bottom"/>
          </w:tcPr>
          <w:p w14:paraId="5A55D662" w14:textId="5CD41A1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w:t>
            </w:r>
          </w:p>
        </w:tc>
        <w:tc>
          <w:tcPr>
            <w:tcW w:w="1479" w:type="dxa"/>
            <w:vAlign w:val="bottom"/>
          </w:tcPr>
          <w:p w14:paraId="2A0E6184" w14:textId="4FFA831B"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7" w:type="dxa"/>
            <w:vAlign w:val="bottom"/>
          </w:tcPr>
          <w:p w14:paraId="04BFDEB9" w14:textId="588481F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(10,531,297)</w:t>
            </w:r>
          </w:p>
        </w:tc>
      </w:tr>
      <w:tr w:rsidR="00E96967" w:rsidRPr="00E12604" w14:paraId="57593ED7" w14:textId="77777777" w:rsidTr="00AF1B49">
        <w:trPr>
          <w:trHeight w:val="20"/>
        </w:trPr>
        <w:tc>
          <w:tcPr>
            <w:tcW w:w="4052" w:type="dxa"/>
            <w:vAlign w:val="bottom"/>
          </w:tcPr>
          <w:p w14:paraId="13D2E79B" w14:textId="4406E4F8"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Write-offs, net</w:t>
            </w:r>
          </w:p>
        </w:tc>
        <w:tc>
          <w:tcPr>
            <w:tcW w:w="1440" w:type="dxa"/>
            <w:vAlign w:val="bottom"/>
          </w:tcPr>
          <w:p w14:paraId="1D0BE12E" w14:textId="6E7AD4CB"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6BCA5A34" w14:textId="7942577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(2,484)</w:t>
            </w:r>
          </w:p>
        </w:tc>
        <w:tc>
          <w:tcPr>
            <w:tcW w:w="1440" w:type="dxa"/>
            <w:vAlign w:val="bottom"/>
          </w:tcPr>
          <w:p w14:paraId="4CF37B72" w14:textId="0121993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(21,964)</w:t>
            </w:r>
          </w:p>
        </w:tc>
        <w:tc>
          <w:tcPr>
            <w:tcW w:w="1440" w:type="dxa"/>
            <w:vAlign w:val="bottom"/>
          </w:tcPr>
          <w:p w14:paraId="33D39650" w14:textId="0100978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(386,469)</w:t>
            </w:r>
          </w:p>
        </w:tc>
        <w:tc>
          <w:tcPr>
            <w:tcW w:w="1338" w:type="dxa"/>
            <w:vAlign w:val="bottom"/>
          </w:tcPr>
          <w:p w14:paraId="573A42FE" w14:textId="0EC0B0EB"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w:t>
            </w:r>
          </w:p>
        </w:tc>
        <w:tc>
          <w:tcPr>
            <w:tcW w:w="1338" w:type="dxa"/>
            <w:vAlign w:val="bottom"/>
          </w:tcPr>
          <w:p w14:paraId="7128F27F" w14:textId="114FD4D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79" w:type="dxa"/>
            <w:vAlign w:val="bottom"/>
          </w:tcPr>
          <w:p w14:paraId="4AEBE560" w14:textId="3EA40BE9"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7" w:type="dxa"/>
            <w:vAlign w:val="bottom"/>
          </w:tcPr>
          <w:p w14:paraId="56CB7BCD" w14:textId="3669D1C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(410,919)</w:t>
            </w:r>
          </w:p>
        </w:tc>
      </w:tr>
      <w:tr w:rsidR="00E96967" w:rsidRPr="00E12604" w14:paraId="63EC1155" w14:textId="77777777" w:rsidTr="00AF1B49">
        <w:trPr>
          <w:trHeight w:val="20"/>
        </w:trPr>
        <w:tc>
          <w:tcPr>
            <w:tcW w:w="4052" w:type="dxa"/>
            <w:vAlign w:val="bottom"/>
          </w:tcPr>
          <w:p w14:paraId="15CC9001" w14:textId="03E6E4DF"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Transfers in (out)</w:t>
            </w:r>
          </w:p>
        </w:tc>
        <w:tc>
          <w:tcPr>
            <w:tcW w:w="1440" w:type="dxa"/>
            <w:vAlign w:val="bottom"/>
          </w:tcPr>
          <w:p w14:paraId="63BD3E4B" w14:textId="14A0D50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2,360,117</w:t>
            </w:r>
          </w:p>
        </w:tc>
        <w:tc>
          <w:tcPr>
            <w:tcW w:w="1440" w:type="dxa"/>
            <w:vAlign w:val="bottom"/>
          </w:tcPr>
          <w:p w14:paraId="6E0BAB78" w14:textId="7919F17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8,805,296</w:t>
            </w:r>
          </w:p>
        </w:tc>
        <w:tc>
          <w:tcPr>
            <w:tcW w:w="1440" w:type="dxa"/>
            <w:vAlign w:val="bottom"/>
          </w:tcPr>
          <w:p w14:paraId="50BE0DD5" w14:textId="735166B3"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139,443,630</w:t>
            </w:r>
          </w:p>
        </w:tc>
        <w:tc>
          <w:tcPr>
            <w:tcW w:w="1440" w:type="dxa"/>
            <w:vAlign w:val="bottom"/>
          </w:tcPr>
          <w:p w14:paraId="26258C4E" w14:textId="14DDE6A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23,653,637</w:t>
            </w:r>
          </w:p>
        </w:tc>
        <w:tc>
          <w:tcPr>
            <w:tcW w:w="1338" w:type="dxa"/>
            <w:vAlign w:val="bottom"/>
          </w:tcPr>
          <w:p w14:paraId="098463B5" w14:textId="1FE55CD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122,220</w:t>
            </w:r>
          </w:p>
        </w:tc>
        <w:tc>
          <w:tcPr>
            <w:tcW w:w="1338" w:type="dxa"/>
            <w:vAlign w:val="bottom"/>
          </w:tcPr>
          <w:p w14:paraId="36F1C24A" w14:textId="3D289B3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79" w:type="dxa"/>
            <w:vAlign w:val="bottom"/>
          </w:tcPr>
          <w:p w14:paraId="73B758D0" w14:textId="59D6B23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(174,384,898)</w:t>
            </w:r>
          </w:p>
        </w:tc>
        <w:tc>
          <w:tcPr>
            <w:tcW w:w="1427" w:type="dxa"/>
            <w:vAlign w:val="bottom"/>
          </w:tcPr>
          <w:p w14:paraId="5BD70BC9" w14:textId="1C80CFA4"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r>
      <w:tr w:rsidR="00E96967" w:rsidRPr="00E12604" w14:paraId="1CCEB20E" w14:textId="77777777" w:rsidTr="00AF1B49">
        <w:trPr>
          <w:trHeight w:val="20"/>
        </w:trPr>
        <w:tc>
          <w:tcPr>
            <w:tcW w:w="4052" w:type="dxa"/>
            <w:vAlign w:val="bottom"/>
          </w:tcPr>
          <w:p w14:paraId="6A7D62B9" w14:textId="76954FB5"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bottom"/>
          </w:tcPr>
          <w:p w14:paraId="67413117" w14:textId="14AA7543"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(4,197,556)</w:t>
            </w:r>
          </w:p>
        </w:tc>
        <w:tc>
          <w:tcPr>
            <w:tcW w:w="1440" w:type="dxa"/>
            <w:tcBorders>
              <w:bottom w:val="single" w:sz="4" w:space="0" w:color="auto"/>
            </w:tcBorders>
            <w:vAlign w:val="bottom"/>
          </w:tcPr>
          <w:p w14:paraId="4B05300C" w14:textId="6A614508"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(35,121,996)</w:t>
            </w:r>
          </w:p>
        </w:tc>
        <w:tc>
          <w:tcPr>
            <w:tcW w:w="1440" w:type="dxa"/>
            <w:tcBorders>
              <w:bottom w:val="single" w:sz="4" w:space="0" w:color="auto"/>
            </w:tcBorders>
            <w:vAlign w:val="bottom"/>
          </w:tcPr>
          <w:p w14:paraId="21111D65" w14:textId="30A23EDD"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(178,403,989)</w:t>
            </w:r>
          </w:p>
        </w:tc>
        <w:tc>
          <w:tcPr>
            <w:tcW w:w="1440" w:type="dxa"/>
            <w:tcBorders>
              <w:bottom w:val="single" w:sz="4" w:space="0" w:color="auto"/>
            </w:tcBorders>
            <w:vAlign w:val="bottom"/>
          </w:tcPr>
          <w:p w14:paraId="28A167C9" w14:textId="5B5280E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(78,059,186)</w:t>
            </w:r>
          </w:p>
        </w:tc>
        <w:tc>
          <w:tcPr>
            <w:tcW w:w="1338" w:type="dxa"/>
            <w:tcBorders>
              <w:bottom w:val="single" w:sz="4" w:space="0" w:color="auto"/>
            </w:tcBorders>
            <w:vAlign w:val="bottom"/>
          </w:tcPr>
          <w:p w14:paraId="5317576B" w14:textId="0727BE84"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(8,331,447)</w:t>
            </w:r>
          </w:p>
        </w:tc>
        <w:tc>
          <w:tcPr>
            <w:tcW w:w="1338" w:type="dxa"/>
            <w:tcBorders>
              <w:bottom w:val="single" w:sz="4" w:space="0" w:color="auto"/>
            </w:tcBorders>
            <w:vAlign w:val="bottom"/>
          </w:tcPr>
          <w:p w14:paraId="41819610" w14:textId="1AC481F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(3,471,400)</w:t>
            </w:r>
          </w:p>
        </w:tc>
        <w:tc>
          <w:tcPr>
            <w:tcW w:w="1479" w:type="dxa"/>
            <w:tcBorders>
              <w:bottom w:val="single" w:sz="4" w:space="0" w:color="auto"/>
            </w:tcBorders>
            <w:vAlign w:val="bottom"/>
          </w:tcPr>
          <w:p w14:paraId="2366B6C3" w14:textId="7FBA49B9"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7" w:type="dxa"/>
            <w:tcBorders>
              <w:bottom w:val="single" w:sz="4" w:space="0" w:color="auto"/>
            </w:tcBorders>
            <w:vAlign w:val="bottom"/>
          </w:tcPr>
          <w:p w14:paraId="367E0D3D" w14:textId="28AB477A"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(307,585,574)</w:t>
            </w:r>
          </w:p>
        </w:tc>
      </w:tr>
      <w:tr w:rsidR="00E96967" w:rsidRPr="00E12604" w14:paraId="71E4676E" w14:textId="77777777" w:rsidTr="00AF1B49">
        <w:trPr>
          <w:trHeight w:val="20"/>
        </w:trPr>
        <w:tc>
          <w:tcPr>
            <w:tcW w:w="4052" w:type="dxa"/>
            <w:vAlign w:val="bottom"/>
          </w:tcPr>
          <w:p w14:paraId="40919535" w14:textId="77777777" w:rsidR="00E96967" w:rsidRPr="00E12604" w:rsidRDefault="00E96967" w:rsidP="00E96967">
            <w:pPr>
              <w:ind w:left="-101"/>
              <w:jc w:val="both"/>
              <w:rPr>
                <w:rFonts w:ascii="Arial" w:hAnsi="Arial" w:cs="Arial"/>
                <w:color w:val="000000"/>
                <w:sz w:val="18"/>
                <w:szCs w:val="18"/>
              </w:rPr>
            </w:pPr>
          </w:p>
        </w:tc>
        <w:tc>
          <w:tcPr>
            <w:tcW w:w="1440" w:type="dxa"/>
            <w:tcBorders>
              <w:top w:val="single" w:sz="4" w:space="0" w:color="auto"/>
            </w:tcBorders>
            <w:vAlign w:val="bottom"/>
          </w:tcPr>
          <w:p w14:paraId="2C15EF17"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60822137"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7B412F57"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0EC2202F"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48595D0D"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27539B7C" w14:textId="77777777" w:rsidR="00E96967" w:rsidRPr="00E12604" w:rsidRDefault="00E96967" w:rsidP="00E96967">
            <w:pPr>
              <w:ind w:right="-72"/>
              <w:jc w:val="right"/>
              <w:rPr>
                <w:rFonts w:ascii="Arial" w:hAnsi="Arial" w:cs="Arial"/>
                <w:color w:val="000000"/>
                <w:sz w:val="18"/>
                <w:szCs w:val="18"/>
              </w:rPr>
            </w:pPr>
          </w:p>
        </w:tc>
        <w:tc>
          <w:tcPr>
            <w:tcW w:w="1479" w:type="dxa"/>
            <w:tcBorders>
              <w:top w:val="single" w:sz="4" w:space="0" w:color="auto"/>
            </w:tcBorders>
            <w:vAlign w:val="bottom"/>
          </w:tcPr>
          <w:p w14:paraId="4D809CC4" w14:textId="77777777" w:rsidR="00E96967" w:rsidRPr="00E12604" w:rsidRDefault="00E96967" w:rsidP="00E96967">
            <w:pPr>
              <w:ind w:right="-72"/>
              <w:jc w:val="right"/>
              <w:rPr>
                <w:rFonts w:ascii="Arial" w:hAnsi="Arial" w:cs="Arial"/>
                <w:color w:val="000000"/>
                <w:sz w:val="18"/>
                <w:szCs w:val="18"/>
              </w:rPr>
            </w:pPr>
          </w:p>
        </w:tc>
        <w:tc>
          <w:tcPr>
            <w:tcW w:w="1427" w:type="dxa"/>
            <w:tcBorders>
              <w:top w:val="single" w:sz="4" w:space="0" w:color="auto"/>
            </w:tcBorders>
            <w:vAlign w:val="bottom"/>
          </w:tcPr>
          <w:p w14:paraId="5A0AF84C" w14:textId="77777777" w:rsidR="00E96967" w:rsidRPr="00E12604" w:rsidRDefault="00E96967" w:rsidP="00E96967">
            <w:pPr>
              <w:ind w:right="-72"/>
              <w:jc w:val="right"/>
              <w:rPr>
                <w:rFonts w:ascii="Arial" w:hAnsi="Arial" w:cs="Arial"/>
                <w:color w:val="000000"/>
                <w:sz w:val="18"/>
                <w:szCs w:val="18"/>
              </w:rPr>
            </w:pPr>
          </w:p>
        </w:tc>
      </w:tr>
      <w:tr w:rsidR="00E96967" w:rsidRPr="00E12604" w14:paraId="4FCDA642" w14:textId="77777777" w:rsidTr="00AF1B49">
        <w:trPr>
          <w:trHeight w:val="20"/>
        </w:trPr>
        <w:tc>
          <w:tcPr>
            <w:tcW w:w="4052" w:type="dxa"/>
            <w:vAlign w:val="bottom"/>
          </w:tcPr>
          <w:p w14:paraId="1A96EED0" w14:textId="34267BC0"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vAlign w:val="bottom"/>
          </w:tcPr>
          <w:p w14:paraId="2B5462FA" w14:textId="4DE1E42B"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126,909,614</w:t>
            </w:r>
          </w:p>
        </w:tc>
        <w:tc>
          <w:tcPr>
            <w:tcW w:w="1440" w:type="dxa"/>
            <w:tcBorders>
              <w:bottom w:val="single" w:sz="4" w:space="0" w:color="auto"/>
            </w:tcBorders>
            <w:vAlign w:val="bottom"/>
          </w:tcPr>
          <w:p w14:paraId="5F65DA40" w14:textId="6DFB1F1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170,852,431</w:t>
            </w:r>
          </w:p>
        </w:tc>
        <w:tc>
          <w:tcPr>
            <w:tcW w:w="1440" w:type="dxa"/>
            <w:tcBorders>
              <w:bottom w:val="single" w:sz="4" w:space="0" w:color="auto"/>
            </w:tcBorders>
            <w:vAlign w:val="bottom"/>
          </w:tcPr>
          <w:p w14:paraId="6172A363" w14:textId="55E4642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809,480,490</w:t>
            </w:r>
          </w:p>
        </w:tc>
        <w:tc>
          <w:tcPr>
            <w:tcW w:w="1440" w:type="dxa"/>
            <w:tcBorders>
              <w:bottom w:val="single" w:sz="4" w:space="0" w:color="auto"/>
            </w:tcBorders>
            <w:vAlign w:val="bottom"/>
          </w:tcPr>
          <w:p w14:paraId="05F2FA84" w14:textId="35E44D25"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157,403,272</w:t>
            </w:r>
          </w:p>
        </w:tc>
        <w:tc>
          <w:tcPr>
            <w:tcW w:w="1338" w:type="dxa"/>
            <w:tcBorders>
              <w:bottom w:val="single" w:sz="4" w:space="0" w:color="auto"/>
            </w:tcBorders>
            <w:vAlign w:val="bottom"/>
          </w:tcPr>
          <w:p w14:paraId="55813C7E" w14:textId="127057C4"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19,550,053</w:t>
            </w:r>
          </w:p>
        </w:tc>
        <w:tc>
          <w:tcPr>
            <w:tcW w:w="1338" w:type="dxa"/>
            <w:tcBorders>
              <w:bottom w:val="single" w:sz="4" w:space="0" w:color="auto"/>
            </w:tcBorders>
            <w:vAlign w:val="bottom"/>
          </w:tcPr>
          <w:p w14:paraId="59FAA3DC" w14:textId="7AE3AD13"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7,734,660</w:t>
            </w:r>
          </w:p>
        </w:tc>
        <w:tc>
          <w:tcPr>
            <w:tcW w:w="1479" w:type="dxa"/>
            <w:tcBorders>
              <w:bottom w:val="single" w:sz="4" w:space="0" w:color="auto"/>
            </w:tcBorders>
            <w:vAlign w:val="bottom"/>
          </w:tcPr>
          <w:p w14:paraId="7F6D12F3" w14:textId="0B73BEE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169,363,740</w:t>
            </w:r>
          </w:p>
        </w:tc>
        <w:tc>
          <w:tcPr>
            <w:tcW w:w="1427" w:type="dxa"/>
            <w:tcBorders>
              <w:bottom w:val="single" w:sz="4" w:space="0" w:color="auto"/>
            </w:tcBorders>
            <w:vAlign w:val="bottom"/>
          </w:tcPr>
          <w:p w14:paraId="167CE0ED" w14:textId="72701183"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1,461,294,260</w:t>
            </w:r>
          </w:p>
        </w:tc>
      </w:tr>
      <w:tr w:rsidR="00E96967" w:rsidRPr="00E12604" w14:paraId="10A7A766" w14:textId="77777777" w:rsidTr="00AF1B49">
        <w:trPr>
          <w:trHeight w:val="20"/>
        </w:trPr>
        <w:tc>
          <w:tcPr>
            <w:tcW w:w="4052" w:type="dxa"/>
            <w:vAlign w:val="bottom"/>
          </w:tcPr>
          <w:p w14:paraId="02330210" w14:textId="4A746D6C" w:rsidR="00E96967" w:rsidRPr="00E12604" w:rsidRDefault="00E96967" w:rsidP="00E96967">
            <w:pPr>
              <w:ind w:left="-101"/>
              <w:jc w:val="both"/>
              <w:rPr>
                <w:rFonts w:ascii="Arial" w:hAnsi="Arial" w:cs="Arial"/>
                <w:color w:val="000000"/>
                <w:sz w:val="18"/>
                <w:szCs w:val="18"/>
              </w:rPr>
            </w:pPr>
          </w:p>
        </w:tc>
        <w:tc>
          <w:tcPr>
            <w:tcW w:w="1440" w:type="dxa"/>
            <w:tcBorders>
              <w:top w:val="single" w:sz="4" w:space="0" w:color="auto"/>
            </w:tcBorders>
            <w:vAlign w:val="center"/>
          </w:tcPr>
          <w:p w14:paraId="79E2CBDE" w14:textId="7CA6E1FA"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center"/>
          </w:tcPr>
          <w:p w14:paraId="0CB3FC5D" w14:textId="0ED7821A"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center"/>
          </w:tcPr>
          <w:p w14:paraId="6FE537CD" w14:textId="20FFC28E"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center"/>
          </w:tcPr>
          <w:p w14:paraId="479AA045" w14:textId="4DB12C5D"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center"/>
          </w:tcPr>
          <w:p w14:paraId="12034705" w14:textId="236AA7B9"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center"/>
          </w:tcPr>
          <w:p w14:paraId="22C83707" w14:textId="7E01BADD" w:rsidR="00E96967" w:rsidRPr="00E12604" w:rsidRDefault="00E96967" w:rsidP="00E96967">
            <w:pPr>
              <w:ind w:right="-72"/>
              <w:jc w:val="right"/>
              <w:rPr>
                <w:rFonts w:ascii="Arial" w:hAnsi="Arial" w:cs="Arial"/>
                <w:color w:val="000000"/>
                <w:sz w:val="18"/>
                <w:szCs w:val="18"/>
              </w:rPr>
            </w:pPr>
          </w:p>
        </w:tc>
        <w:tc>
          <w:tcPr>
            <w:tcW w:w="1479" w:type="dxa"/>
            <w:tcBorders>
              <w:top w:val="single" w:sz="4" w:space="0" w:color="auto"/>
            </w:tcBorders>
            <w:vAlign w:val="center"/>
          </w:tcPr>
          <w:p w14:paraId="75F3C176" w14:textId="0D75DF3C" w:rsidR="00E96967" w:rsidRPr="00E12604" w:rsidRDefault="00E96967" w:rsidP="00E96967">
            <w:pPr>
              <w:ind w:right="-72"/>
              <w:jc w:val="right"/>
              <w:rPr>
                <w:rFonts w:ascii="Arial" w:hAnsi="Arial" w:cs="Arial"/>
                <w:color w:val="000000"/>
                <w:sz w:val="18"/>
                <w:szCs w:val="18"/>
              </w:rPr>
            </w:pPr>
          </w:p>
        </w:tc>
        <w:tc>
          <w:tcPr>
            <w:tcW w:w="1427" w:type="dxa"/>
            <w:tcBorders>
              <w:top w:val="single" w:sz="4" w:space="0" w:color="auto"/>
            </w:tcBorders>
            <w:vAlign w:val="center"/>
          </w:tcPr>
          <w:p w14:paraId="2351B55E" w14:textId="6053E49A" w:rsidR="00E96967" w:rsidRPr="00E12604" w:rsidRDefault="00E96967" w:rsidP="00E96967">
            <w:pPr>
              <w:ind w:right="-72"/>
              <w:jc w:val="right"/>
              <w:rPr>
                <w:rFonts w:ascii="Arial" w:hAnsi="Arial" w:cs="Arial"/>
                <w:color w:val="000000"/>
                <w:sz w:val="18"/>
                <w:szCs w:val="18"/>
              </w:rPr>
            </w:pPr>
          </w:p>
        </w:tc>
      </w:tr>
      <w:tr w:rsidR="00E96967" w:rsidRPr="00E12604" w14:paraId="15CF44E7" w14:textId="77777777" w:rsidTr="00AF1B49">
        <w:trPr>
          <w:trHeight w:val="20"/>
        </w:trPr>
        <w:tc>
          <w:tcPr>
            <w:tcW w:w="4052" w:type="dxa"/>
            <w:vAlign w:val="bottom"/>
          </w:tcPr>
          <w:p w14:paraId="2C4B7BE6" w14:textId="4585F82D" w:rsidR="00E96967" w:rsidRPr="00E12604" w:rsidRDefault="00E96967" w:rsidP="00E96967">
            <w:pPr>
              <w:ind w:left="-101"/>
              <w:jc w:val="both"/>
              <w:rPr>
                <w:rFonts w:ascii="Arial" w:hAnsi="Arial" w:cs="Arial"/>
                <w:color w:val="000000"/>
                <w:sz w:val="18"/>
                <w:szCs w:val="18"/>
              </w:rPr>
            </w:pPr>
            <w:r w:rsidRPr="00E12604">
              <w:rPr>
                <w:rFonts w:ascii="Arial" w:hAnsi="Arial" w:cs="Arial"/>
                <w:b/>
                <w:bCs/>
                <w:color w:val="000000"/>
                <w:sz w:val="18"/>
                <w:szCs w:val="18"/>
              </w:rPr>
              <w:t>As at 30 September 2024</w:t>
            </w:r>
          </w:p>
        </w:tc>
        <w:tc>
          <w:tcPr>
            <w:tcW w:w="1440" w:type="dxa"/>
            <w:vAlign w:val="bottom"/>
          </w:tcPr>
          <w:p w14:paraId="66DCDF6C" w14:textId="263F671B" w:rsidR="00E96967" w:rsidRPr="00E12604" w:rsidRDefault="00E96967" w:rsidP="00E96967">
            <w:pPr>
              <w:ind w:right="-72"/>
              <w:jc w:val="right"/>
              <w:rPr>
                <w:rFonts w:ascii="Arial" w:hAnsi="Arial" w:cs="Arial"/>
                <w:color w:val="000000"/>
                <w:sz w:val="18"/>
                <w:szCs w:val="18"/>
              </w:rPr>
            </w:pPr>
          </w:p>
        </w:tc>
        <w:tc>
          <w:tcPr>
            <w:tcW w:w="1440" w:type="dxa"/>
            <w:vAlign w:val="bottom"/>
          </w:tcPr>
          <w:p w14:paraId="42742D44" w14:textId="0F03F7A0" w:rsidR="00E96967" w:rsidRPr="00E12604" w:rsidRDefault="00E96967" w:rsidP="00E96967">
            <w:pPr>
              <w:ind w:right="-72"/>
              <w:jc w:val="right"/>
              <w:rPr>
                <w:rFonts w:ascii="Arial" w:hAnsi="Arial" w:cs="Arial"/>
                <w:color w:val="000000"/>
                <w:sz w:val="18"/>
                <w:szCs w:val="18"/>
              </w:rPr>
            </w:pPr>
          </w:p>
        </w:tc>
        <w:tc>
          <w:tcPr>
            <w:tcW w:w="1440" w:type="dxa"/>
            <w:vAlign w:val="bottom"/>
          </w:tcPr>
          <w:p w14:paraId="7DF96D48" w14:textId="0E91EB7E" w:rsidR="00E96967" w:rsidRPr="00E12604" w:rsidRDefault="00E96967" w:rsidP="00E96967">
            <w:pPr>
              <w:ind w:right="-72"/>
              <w:jc w:val="right"/>
              <w:rPr>
                <w:rFonts w:ascii="Arial" w:hAnsi="Arial" w:cs="Arial"/>
                <w:color w:val="000000"/>
                <w:sz w:val="18"/>
                <w:szCs w:val="18"/>
              </w:rPr>
            </w:pPr>
          </w:p>
        </w:tc>
        <w:tc>
          <w:tcPr>
            <w:tcW w:w="1440" w:type="dxa"/>
            <w:vAlign w:val="bottom"/>
          </w:tcPr>
          <w:p w14:paraId="64E24C5B" w14:textId="6AB721A0" w:rsidR="00E96967" w:rsidRPr="00E12604" w:rsidRDefault="00E96967" w:rsidP="00E96967">
            <w:pPr>
              <w:ind w:right="-72"/>
              <w:jc w:val="right"/>
              <w:rPr>
                <w:rFonts w:ascii="Arial" w:hAnsi="Arial" w:cs="Arial"/>
                <w:color w:val="000000"/>
                <w:sz w:val="18"/>
                <w:szCs w:val="18"/>
              </w:rPr>
            </w:pPr>
          </w:p>
        </w:tc>
        <w:tc>
          <w:tcPr>
            <w:tcW w:w="1338" w:type="dxa"/>
            <w:vAlign w:val="bottom"/>
          </w:tcPr>
          <w:p w14:paraId="589819CC" w14:textId="1972F895" w:rsidR="00E96967" w:rsidRPr="00E12604" w:rsidRDefault="00E96967" w:rsidP="00E96967">
            <w:pPr>
              <w:ind w:right="-72"/>
              <w:jc w:val="right"/>
              <w:rPr>
                <w:rFonts w:ascii="Arial" w:hAnsi="Arial" w:cs="Arial"/>
                <w:color w:val="000000"/>
                <w:sz w:val="18"/>
                <w:szCs w:val="18"/>
              </w:rPr>
            </w:pPr>
          </w:p>
        </w:tc>
        <w:tc>
          <w:tcPr>
            <w:tcW w:w="1338" w:type="dxa"/>
            <w:vAlign w:val="bottom"/>
          </w:tcPr>
          <w:p w14:paraId="5E227FAC" w14:textId="19A992D7" w:rsidR="00E96967" w:rsidRPr="00E12604" w:rsidRDefault="00E96967" w:rsidP="00E96967">
            <w:pPr>
              <w:ind w:right="-72"/>
              <w:jc w:val="right"/>
              <w:rPr>
                <w:rFonts w:ascii="Arial" w:hAnsi="Arial" w:cs="Arial"/>
                <w:color w:val="000000"/>
                <w:sz w:val="18"/>
                <w:szCs w:val="18"/>
              </w:rPr>
            </w:pPr>
          </w:p>
        </w:tc>
        <w:tc>
          <w:tcPr>
            <w:tcW w:w="1479" w:type="dxa"/>
            <w:vAlign w:val="bottom"/>
          </w:tcPr>
          <w:p w14:paraId="6C88DE25" w14:textId="6DE58844" w:rsidR="00E96967" w:rsidRPr="00E12604" w:rsidRDefault="00E96967" w:rsidP="00E96967">
            <w:pPr>
              <w:ind w:right="-72"/>
              <w:jc w:val="right"/>
              <w:rPr>
                <w:rFonts w:ascii="Arial" w:hAnsi="Arial" w:cs="Arial"/>
                <w:color w:val="000000"/>
                <w:sz w:val="18"/>
                <w:szCs w:val="18"/>
              </w:rPr>
            </w:pPr>
          </w:p>
        </w:tc>
        <w:tc>
          <w:tcPr>
            <w:tcW w:w="1427" w:type="dxa"/>
            <w:vAlign w:val="bottom"/>
          </w:tcPr>
          <w:p w14:paraId="59BF2A86" w14:textId="29383F6A" w:rsidR="00E96967" w:rsidRPr="00E12604" w:rsidRDefault="00E96967" w:rsidP="00E96967">
            <w:pPr>
              <w:ind w:right="-72"/>
              <w:jc w:val="right"/>
              <w:rPr>
                <w:rFonts w:ascii="Arial" w:hAnsi="Arial" w:cs="Arial"/>
                <w:color w:val="000000"/>
                <w:sz w:val="18"/>
                <w:szCs w:val="18"/>
              </w:rPr>
            </w:pPr>
          </w:p>
        </w:tc>
      </w:tr>
      <w:tr w:rsidR="00E96967" w:rsidRPr="00E12604" w14:paraId="0D475AB8" w14:textId="77777777" w:rsidTr="00AF1B49">
        <w:trPr>
          <w:trHeight w:val="20"/>
        </w:trPr>
        <w:tc>
          <w:tcPr>
            <w:tcW w:w="4052" w:type="dxa"/>
            <w:vAlign w:val="bottom"/>
          </w:tcPr>
          <w:p w14:paraId="4DD9A685" w14:textId="5FF5D403"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31D626B7" w14:textId="505CCE1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218,178,678</w:t>
            </w:r>
          </w:p>
        </w:tc>
        <w:tc>
          <w:tcPr>
            <w:tcW w:w="1440" w:type="dxa"/>
          </w:tcPr>
          <w:p w14:paraId="7F98119E" w14:textId="135C34B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1,036,932,145</w:t>
            </w:r>
          </w:p>
        </w:tc>
        <w:tc>
          <w:tcPr>
            <w:tcW w:w="1440" w:type="dxa"/>
          </w:tcPr>
          <w:p w14:paraId="07E8E41F" w14:textId="535FCFF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3,367,663,209</w:t>
            </w:r>
          </w:p>
        </w:tc>
        <w:tc>
          <w:tcPr>
            <w:tcW w:w="1440" w:type="dxa"/>
          </w:tcPr>
          <w:p w14:paraId="0C842759" w14:textId="1DBADF8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2,125,454,395</w:t>
            </w:r>
          </w:p>
        </w:tc>
        <w:tc>
          <w:tcPr>
            <w:tcW w:w="1338" w:type="dxa"/>
          </w:tcPr>
          <w:p w14:paraId="44E629A5" w14:textId="251DDD84"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173,645,019</w:t>
            </w:r>
          </w:p>
        </w:tc>
        <w:tc>
          <w:tcPr>
            <w:tcW w:w="1338" w:type="dxa"/>
          </w:tcPr>
          <w:p w14:paraId="4CD86E24" w14:textId="05C7CF8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62,023,306</w:t>
            </w:r>
          </w:p>
        </w:tc>
        <w:tc>
          <w:tcPr>
            <w:tcW w:w="1479" w:type="dxa"/>
          </w:tcPr>
          <w:p w14:paraId="260634B2" w14:textId="5D70EE7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169,363,740</w:t>
            </w:r>
          </w:p>
        </w:tc>
        <w:tc>
          <w:tcPr>
            <w:tcW w:w="1427" w:type="dxa"/>
          </w:tcPr>
          <w:p w14:paraId="57204D6E" w14:textId="507A350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7,153,260,492</w:t>
            </w:r>
          </w:p>
        </w:tc>
      </w:tr>
      <w:tr w:rsidR="00E96967" w:rsidRPr="00E12604" w14:paraId="719A332E" w14:textId="77777777" w:rsidTr="00AF1B49">
        <w:trPr>
          <w:trHeight w:val="20"/>
        </w:trPr>
        <w:tc>
          <w:tcPr>
            <w:tcW w:w="4052" w:type="dxa"/>
            <w:vAlign w:val="bottom"/>
          </w:tcPr>
          <w:p w14:paraId="52160416" w14:textId="6E15FB1E"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tcPr>
          <w:p w14:paraId="31A7B196" w14:textId="7B525FC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(91,269,064)</w:t>
            </w:r>
          </w:p>
        </w:tc>
        <w:tc>
          <w:tcPr>
            <w:tcW w:w="1440" w:type="dxa"/>
            <w:tcBorders>
              <w:bottom w:val="single" w:sz="4" w:space="0" w:color="auto"/>
            </w:tcBorders>
          </w:tcPr>
          <w:p w14:paraId="0954890F" w14:textId="2230711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(866,079,714)</w:t>
            </w:r>
          </w:p>
        </w:tc>
        <w:tc>
          <w:tcPr>
            <w:tcW w:w="1440" w:type="dxa"/>
            <w:tcBorders>
              <w:bottom w:val="single" w:sz="4" w:space="0" w:color="auto"/>
            </w:tcBorders>
          </w:tcPr>
          <w:p w14:paraId="0B1AB575" w14:textId="3770451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(2,558,182,719)</w:t>
            </w:r>
          </w:p>
        </w:tc>
        <w:tc>
          <w:tcPr>
            <w:tcW w:w="1440" w:type="dxa"/>
            <w:tcBorders>
              <w:bottom w:val="single" w:sz="4" w:space="0" w:color="auto"/>
            </w:tcBorders>
          </w:tcPr>
          <w:p w14:paraId="1AAFF50A" w14:textId="69168DB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(1,968,051,123)</w:t>
            </w:r>
          </w:p>
        </w:tc>
        <w:tc>
          <w:tcPr>
            <w:tcW w:w="1338" w:type="dxa"/>
            <w:tcBorders>
              <w:bottom w:val="single" w:sz="4" w:space="0" w:color="auto"/>
            </w:tcBorders>
          </w:tcPr>
          <w:p w14:paraId="6B584890" w14:textId="21479EF1"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(154,094,966)</w:t>
            </w:r>
          </w:p>
        </w:tc>
        <w:tc>
          <w:tcPr>
            <w:tcW w:w="1338" w:type="dxa"/>
            <w:tcBorders>
              <w:bottom w:val="single" w:sz="4" w:space="0" w:color="auto"/>
            </w:tcBorders>
          </w:tcPr>
          <w:p w14:paraId="34E4A48A" w14:textId="53A947E2"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(54,288,646)</w:t>
            </w:r>
          </w:p>
        </w:tc>
        <w:tc>
          <w:tcPr>
            <w:tcW w:w="1479" w:type="dxa"/>
            <w:tcBorders>
              <w:bottom w:val="single" w:sz="4" w:space="0" w:color="auto"/>
            </w:tcBorders>
          </w:tcPr>
          <w:p w14:paraId="42890F16" w14:textId="20379C1E"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7" w:type="dxa"/>
            <w:tcBorders>
              <w:bottom w:val="single" w:sz="4" w:space="0" w:color="auto"/>
            </w:tcBorders>
          </w:tcPr>
          <w:p w14:paraId="1F148760" w14:textId="106CFDC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(5,691,966,232)</w:t>
            </w:r>
          </w:p>
        </w:tc>
      </w:tr>
      <w:tr w:rsidR="00E96967" w:rsidRPr="00E12604" w14:paraId="5B6148EF" w14:textId="77777777" w:rsidTr="00AF1B49">
        <w:trPr>
          <w:cantSplit/>
        </w:trPr>
        <w:tc>
          <w:tcPr>
            <w:tcW w:w="4052" w:type="dxa"/>
            <w:vAlign w:val="bottom"/>
          </w:tcPr>
          <w:p w14:paraId="25D50B6F" w14:textId="77777777" w:rsidR="00E96967" w:rsidRPr="00E12604" w:rsidRDefault="00E96967" w:rsidP="00E96967">
            <w:pPr>
              <w:ind w:left="-101"/>
              <w:jc w:val="both"/>
              <w:rPr>
                <w:rFonts w:ascii="Arial" w:hAnsi="Arial" w:cs="Arial"/>
                <w:color w:val="000000"/>
                <w:sz w:val="18"/>
                <w:szCs w:val="18"/>
                <w:u w:val="single"/>
              </w:rPr>
            </w:pPr>
          </w:p>
        </w:tc>
        <w:tc>
          <w:tcPr>
            <w:tcW w:w="1440" w:type="dxa"/>
            <w:tcBorders>
              <w:top w:val="single" w:sz="4" w:space="0" w:color="auto"/>
            </w:tcBorders>
            <w:vAlign w:val="bottom"/>
          </w:tcPr>
          <w:p w14:paraId="79245971"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02884621"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40F7200D" w14:textId="77777777" w:rsidR="00E96967" w:rsidRPr="00E12604" w:rsidRDefault="00E96967" w:rsidP="00E96967">
            <w:pPr>
              <w:ind w:right="-72"/>
              <w:jc w:val="right"/>
              <w:rPr>
                <w:rFonts w:ascii="Arial" w:hAnsi="Arial" w:cs="Arial"/>
                <w:color w:val="000000"/>
                <w:sz w:val="18"/>
                <w:szCs w:val="18"/>
              </w:rPr>
            </w:pPr>
          </w:p>
        </w:tc>
        <w:tc>
          <w:tcPr>
            <w:tcW w:w="1440" w:type="dxa"/>
            <w:tcBorders>
              <w:top w:val="single" w:sz="4" w:space="0" w:color="auto"/>
            </w:tcBorders>
            <w:vAlign w:val="bottom"/>
          </w:tcPr>
          <w:p w14:paraId="6395782D"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783044F0" w14:textId="77777777" w:rsidR="00E96967" w:rsidRPr="00E12604" w:rsidRDefault="00E96967" w:rsidP="00E96967">
            <w:pPr>
              <w:ind w:right="-72"/>
              <w:jc w:val="right"/>
              <w:rPr>
                <w:rFonts w:ascii="Arial" w:hAnsi="Arial" w:cs="Arial"/>
                <w:color w:val="000000"/>
                <w:sz w:val="18"/>
                <w:szCs w:val="18"/>
              </w:rPr>
            </w:pPr>
          </w:p>
        </w:tc>
        <w:tc>
          <w:tcPr>
            <w:tcW w:w="1338" w:type="dxa"/>
            <w:tcBorders>
              <w:top w:val="single" w:sz="4" w:space="0" w:color="auto"/>
            </w:tcBorders>
            <w:vAlign w:val="bottom"/>
          </w:tcPr>
          <w:p w14:paraId="6ED1AF49" w14:textId="77777777" w:rsidR="00E96967" w:rsidRPr="00E12604" w:rsidRDefault="00E96967" w:rsidP="00E96967">
            <w:pPr>
              <w:ind w:right="-72"/>
              <w:jc w:val="right"/>
              <w:rPr>
                <w:rFonts w:ascii="Arial" w:hAnsi="Arial" w:cs="Arial"/>
                <w:color w:val="000000"/>
                <w:sz w:val="18"/>
                <w:szCs w:val="18"/>
              </w:rPr>
            </w:pPr>
          </w:p>
        </w:tc>
        <w:tc>
          <w:tcPr>
            <w:tcW w:w="1479" w:type="dxa"/>
            <w:tcBorders>
              <w:top w:val="single" w:sz="4" w:space="0" w:color="auto"/>
            </w:tcBorders>
            <w:vAlign w:val="bottom"/>
          </w:tcPr>
          <w:p w14:paraId="7D3E6659" w14:textId="77777777" w:rsidR="00E96967" w:rsidRPr="00E12604" w:rsidRDefault="00E96967" w:rsidP="00E96967">
            <w:pPr>
              <w:ind w:right="-72"/>
              <w:jc w:val="right"/>
              <w:rPr>
                <w:rFonts w:ascii="Arial" w:hAnsi="Arial" w:cs="Arial"/>
                <w:color w:val="000000"/>
                <w:sz w:val="18"/>
                <w:szCs w:val="18"/>
              </w:rPr>
            </w:pPr>
          </w:p>
        </w:tc>
        <w:tc>
          <w:tcPr>
            <w:tcW w:w="1427" w:type="dxa"/>
            <w:tcBorders>
              <w:top w:val="single" w:sz="4" w:space="0" w:color="auto"/>
            </w:tcBorders>
            <w:vAlign w:val="bottom"/>
          </w:tcPr>
          <w:p w14:paraId="5DE954A6" w14:textId="77777777" w:rsidR="00E96967" w:rsidRPr="00E12604" w:rsidRDefault="00E96967" w:rsidP="00E96967">
            <w:pPr>
              <w:ind w:right="-72"/>
              <w:jc w:val="right"/>
              <w:rPr>
                <w:rFonts w:ascii="Arial" w:hAnsi="Arial" w:cs="Arial"/>
                <w:color w:val="000000"/>
                <w:sz w:val="18"/>
                <w:szCs w:val="18"/>
              </w:rPr>
            </w:pPr>
          </w:p>
        </w:tc>
      </w:tr>
      <w:tr w:rsidR="00E96967" w:rsidRPr="00E12604" w14:paraId="02E4DB5C" w14:textId="77777777" w:rsidTr="00AE6A6A">
        <w:trPr>
          <w:cantSplit/>
        </w:trPr>
        <w:tc>
          <w:tcPr>
            <w:tcW w:w="4052" w:type="dxa"/>
            <w:vAlign w:val="bottom"/>
          </w:tcPr>
          <w:p w14:paraId="0B5CF7E6" w14:textId="73AF5D0A" w:rsidR="00E96967" w:rsidRPr="00E12604" w:rsidRDefault="00E96967" w:rsidP="00E96967">
            <w:pPr>
              <w:ind w:left="-101"/>
              <w:jc w:val="both"/>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089EFB64" w14:textId="4050445C"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126,909,614</w:t>
            </w:r>
          </w:p>
        </w:tc>
        <w:tc>
          <w:tcPr>
            <w:tcW w:w="1440" w:type="dxa"/>
            <w:tcBorders>
              <w:bottom w:val="single" w:sz="4" w:space="0" w:color="auto"/>
            </w:tcBorders>
            <w:vAlign w:val="bottom"/>
          </w:tcPr>
          <w:p w14:paraId="561ECDB8" w14:textId="625B566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170,852,431</w:t>
            </w:r>
          </w:p>
        </w:tc>
        <w:tc>
          <w:tcPr>
            <w:tcW w:w="1440" w:type="dxa"/>
            <w:tcBorders>
              <w:bottom w:val="single" w:sz="4" w:space="0" w:color="auto"/>
            </w:tcBorders>
            <w:vAlign w:val="bottom"/>
          </w:tcPr>
          <w:p w14:paraId="76C6F3FE" w14:textId="650FD86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809,480,490</w:t>
            </w:r>
          </w:p>
        </w:tc>
        <w:tc>
          <w:tcPr>
            <w:tcW w:w="1440" w:type="dxa"/>
            <w:tcBorders>
              <w:bottom w:val="single" w:sz="4" w:space="0" w:color="auto"/>
            </w:tcBorders>
            <w:vAlign w:val="bottom"/>
          </w:tcPr>
          <w:p w14:paraId="498B438B" w14:textId="2BEEFAA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157,403,272</w:t>
            </w:r>
          </w:p>
        </w:tc>
        <w:tc>
          <w:tcPr>
            <w:tcW w:w="1338" w:type="dxa"/>
            <w:tcBorders>
              <w:bottom w:val="single" w:sz="4" w:space="0" w:color="auto"/>
            </w:tcBorders>
            <w:vAlign w:val="bottom"/>
          </w:tcPr>
          <w:p w14:paraId="7EAB1777" w14:textId="0A13D5AF"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19,550,053</w:t>
            </w:r>
          </w:p>
        </w:tc>
        <w:tc>
          <w:tcPr>
            <w:tcW w:w="1338" w:type="dxa"/>
            <w:tcBorders>
              <w:bottom w:val="single" w:sz="4" w:space="0" w:color="auto"/>
            </w:tcBorders>
            <w:vAlign w:val="bottom"/>
          </w:tcPr>
          <w:p w14:paraId="04B0269F" w14:textId="35F94057"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7,734,660</w:t>
            </w:r>
          </w:p>
        </w:tc>
        <w:tc>
          <w:tcPr>
            <w:tcW w:w="1479" w:type="dxa"/>
            <w:tcBorders>
              <w:bottom w:val="single" w:sz="4" w:space="0" w:color="auto"/>
            </w:tcBorders>
            <w:vAlign w:val="bottom"/>
          </w:tcPr>
          <w:p w14:paraId="74C654EF" w14:textId="36261210"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169,363,740</w:t>
            </w:r>
          </w:p>
        </w:tc>
        <w:tc>
          <w:tcPr>
            <w:tcW w:w="1427" w:type="dxa"/>
            <w:tcBorders>
              <w:bottom w:val="single" w:sz="4" w:space="0" w:color="auto"/>
            </w:tcBorders>
            <w:vAlign w:val="bottom"/>
          </w:tcPr>
          <w:p w14:paraId="77B55759" w14:textId="6D8FBC16" w:rsidR="00E96967" w:rsidRPr="00E12604" w:rsidRDefault="00E96967" w:rsidP="00E96967">
            <w:pPr>
              <w:ind w:right="-72"/>
              <w:jc w:val="right"/>
              <w:rPr>
                <w:rFonts w:ascii="Arial" w:hAnsi="Arial" w:cs="Arial"/>
                <w:color w:val="000000"/>
                <w:sz w:val="18"/>
                <w:szCs w:val="18"/>
              </w:rPr>
            </w:pPr>
            <w:r w:rsidRPr="00E12604">
              <w:rPr>
                <w:rFonts w:ascii="Arial" w:hAnsi="Arial" w:cs="Arial"/>
                <w:color w:val="000000"/>
                <w:sz w:val="18"/>
                <w:szCs w:val="18"/>
              </w:rPr>
              <w:t>1,461,294,260</w:t>
            </w:r>
          </w:p>
        </w:tc>
      </w:tr>
    </w:tbl>
    <w:p w14:paraId="676F1358" w14:textId="77777777" w:rsidR="00E72A98" w:rsidRPr="00E12604" w:rsidRDefault="00E72A98" w:rsidP="00263CB2">
      <w:pPr>
        <w:tabs>
          <w:tab w:val="left" w:pos="540"/>
        </w:tabs>
        <w:jc w:val="both"/>
        <w:rPr>
          <w:rFonts w:ascii="Arial" w:hAnsi="Arial" w:cs="Arial"/>
          <w:bCs/>
          <w:snapToGrid w:val="0"/>
          <w:color w:val="000000"/>
          <w:sz w:val="18"/>
          <w:szCs w:val="18"/>
          <w:lang w:eastAsia="th-TH"/>
        </w:rPr>
      </w:pPr>
      <w:r w:rsidRPr="00E12604">
        <w:rPr>
          <w:rFonts w:ascii="Arial" w:hAnsi="Arial" w:cs="Arial"/>
          <w:color w:val="000000"/>
        </w:rPr>
        <w:br w:type="page"/>
      </w:r>
    </w:p>
    <w:tbl>
      <w:tblPr>
        <w:tblW w:w="0" w:type="auto"/>
        <w:tblInd w:w="108" w:type="dxa"/>
        <w:tblLayout w:type="fixed"/>
        <w:tblLook w:val="0000" w:firstRow="0" w:lastRow="0" w:firstColumn="0" w:lastColumn="0" w:noHBand="0" w:noVBand="0"/>
      </w:tblPr>
      <w:tblGrid>
        <w:gridCol w:w="4052"/>
        <w:gridCol w:w="1440"/>
        <w:gridCol w:w="1440"/>
        <w:gridCol w:w="1440"/>
        <w:gridCol w:w="1440"/>
        <w:gridCol w:w="9"/>
        <w:gridCol w:w="1329"/>
        <w:gridCol w:w="1338"/>
        <w:gridCol w:w="1479"/>
        <w:gridCol w:w="1425"/>
        <w:gridCol w:w="22"/>
      </w:tblGrid>
      <w:tr w:rsidR="00E72A98" w:rsidRPr="00E12604" w14:paraId="6DE5E1FB" w14:textId="77777777" w:rsidTr="00AB360D">
        <w:trPr>
          <w:gridAfter w:val="1"/>
          <w:wAfter w:w="22" w:type="dxa"/>
          <w:cantSplit/>
        </w:trPr>
        <w:tc>
          <w:tcPr>
            <w:tcW w:w="4052" w:type="dxa"/>
            <w:vAlign w:val="bottom"/>
          </w:tcPr>
          <w:p w14:paraId="2B461779" w14:textId="77777777" w:rsidR="00E72A98" w:rsidRPr="00E12604" w:rsidRDefault="00E72A98" w:rsidP="00F66992">
            <w:pPr>
              <w:tabs>
                <w:tab w:val="left" w:pos="1230"/>
              </w:tabs>
              <w:ind w:left="-101"/>
              <w:jc w:val="both"/>
              <w:rPr>
                <w:rFonts w:ascii="Arial" w:hAnsi="Arial" w:cs="Arial"/>
                <w:color w:val="000000"/>
                <w:sz w:val="18"/>
                <w:szCs w:val="18"/>
              </w:rPr>
            </w:pPr>
          </w:p>
        </w:tc>
        <w:tc>
          <w:tcPr>
            <w:tcW w:w="11340" w:type="dxa"/>
            <w:gridSpan w:val="9"/>
            <w:tcBorders>
              <w:bottom w:val="single" w:sz="4" w:space="0" w:color="auto"/>
            </w:tcBorders>
            <w:vAlign w:val="bottom"/>
          </w:tcPr>
          <w:p w14:paraId="3AFF4424" w14:textId="77777777" w:rsidR="00E72A98" w:rsidRPr="00E12604" w:rsidRDefault="00E72A98" w:rsidP="00F66992">
            <w:pPr>
              <w:ind w:right="-72"/>
              <w:jc w:val="center"/>
              <w:rPr>
                <w:rFonts w:ascii="Arial" w:hAnsi="Arial" w:cs="Arial"/>
                <w:b/>
                <w:bCs/>
                <w:color w:val="000000"/>
                <w:sz w:val="18"/>
                <w:szCs w:val="18"/>
              </w:rPr>
            </w:pPr>
            <w:r w:rsidRPr="00E12604">
              <w:rPr>
                <w:rFonts w:ascii="Arial" w:hAnsi="Arial" w:cs="Arial"/>
                <w:b/>
                <w:bCs/>
                <w:color w:val="000000"/>
                <w:sz w:val="18"/>
                <w:szCs w:val="18"/>
              </w:rPr>
              <w:t>Consolidated financial statements</w:t>
            </w:r>
          </w:p>
        </w:tc>
      </w:tr>
      <w:tr w:rsidR="00E72A98" w:rsidRPr="00E12604" w14:paraId="1B22ADD2" w14:textId="77777777" w:rsidTr="00AB360D">
        <w:trPr>
          <w:gridAfter w:val="1"/>
          <w:wAfter w:w="22" w:type="dxa"/>
          <w:cantSplit/>
        </w:trPr>
        <w:tc>
          <w:tcPr>
            <w:tcW w:w="4052" w:type="dxa"/>
            <w:vAlign w:val="bottom"/>
          </w:tcPr>
          <w:p w14:paraId="271B5046" w14:textId="77777777" w:rsidR="00E72A98" w:rsidRPr="00E12604" w:rsidRDefault="00E72A98"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5DE34B18" w14:textId="77777777" w:rsidR="00E72A98" w:rsidRPr="00E12604" w:rsidRDefault="00E72A98" w:rsidP="00F66992">
            <w:pPr>
              <w:pStyle w:val="a0"/>
              <w:ind w:right="-72"/>
              <w:jc w:val="right"/>
              <w:rPr>
                <w:rFonts w:cs="Arial"/>
                <w:color w:val="000000"/>
                <w:sz w:val="18"/>
                <w:szCs w:val="18"/>
                <w:lang w:val="en-GB"/>
              </w:rPr>
            </w:pPr>
          </w:p>
        </w:tc>
        <w:tc>
          <w:tcPr>
            <w:tcW w:w="1440" w:type="dxa"/>
            <w:tcBorders>
              <w:top w:val="single" w:sz="4" w:space="0" w:color="auto"/>
            </w:tcBorders>
            <w:vAlign w:val="bottom"/>
          </w:tcPr>
          <w:p w14:paraId="73C4C45D" w14:textId="77777777" w:rsidR="00E72A98" w:rsidRPr="00E12604" w:rsidRDefault="00E72A98"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5EAE0C29" w14:textId="77777777" w:rsidR="00E72A98" w:rsidRPr="00E12604" w:rsidRDefault="00E72A98"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56155BC8" w14:textId="77777777" w:rsidR="00E72A98" w:rsidRPr="00E12604" w:rsidRDefault="00E72A98" w:rsidP="00F66992">
            <w:pPr>
              <w:pStyle w:val="a0"/>
              <w:ind w:right="-72"/>
              <w:jc w:val="right"/>
              <w:rPr>
                <w:rFonts w:cs="Arial"/>
                <w:color w:val="000000"/>
                <w:sz w:val="18"/>
                <w:szCs w:val="18"/>
                <w:lang w:val="en-US"/>
              </w:rPr>
            </w:pPr>
          </w:p>
        </w:tc>
        <w:tc>
          <w:tcPr>
            <w:tcW w:w="1338" w:type="dxa"/>
            <w:gridSpan w:val="2"/>
            <w:tcBorders>
              <w:top w:val="single" w:sz="4" w:space="0" w:color="auto"/>
            </w:tcBorders>
            <w:vAlign w:val="bottom"/>
          </w:tcPr>
          <w:p w14:paraId="0C6EEE29" w14:textId="77777777" w:rsidR="00E72A98" w:rsidRPr="00E12604" w:rsidRDefault="00E72A98" w:rsidP="00F66992">
            <w:pPr>
              <w:pStyle w:val="a0"/>
              <w:ind w:right="-72"/>
              <w:jc w:val="right"/>
              <w:rPr>
                <w:rFonts w:cs="Arial"/>
                <w:color w:val="000000"/>
                <w:sz w:val="18"/>
                <w:szCs w:val="18"/>
                <w:lang w:val="en-US"/>
              </w:rPr>
            </w:pPr>
            <w:r w:rsidRPr="00E12604">
              <w:rPr>
                <w:rFonts w:cs="Arial"/>
                <w:color w:val="000000"/>
                <w:sz w:val="18"/>
                <w:szCs w:val="18"/>
                <w:lang w:val="en-US"/>
              </w:rPr>
              <w:t>Furniture,</w:t>
            </w:r>
          </w:p>
        </w:tc>
        <w:tc>
          <w:tcPr>
            <w:tcW w:w="1338" w:type="dxa"/>
            <w:tcBorders>
              <w:top w:val="single" w:sz="4" w:space="0" w:color="auto"/>
            </w:tcBorders>
            <w:vAlign w:val="bottom"/>
          </w:tcPr>
          <w:p w14:paraId="16B360F5" w14:textId="77777777" w:rsidR="00E72A98" w:rsidRPr="00E12604" w:rsidRDefault="00E72A98" w:rsidP="00F66992">
            <w:pPr>
              <w:ind w:right="-72"/>
              <w:jc w:val="right"/>
              <w:rPr>
                <w:rFonts w:ascii="Arial" w:hAnsi="Arial" w:cs="Arial"/>
                <w:b/>
                <w:bCs/>
                <w:color w:val="000000"/>
                <w:sz w:val="18"/>
                <w:szCs w:val="18"/>
              </w:rPr>
            </w:pPr>
          </w:p>
        </w:tc>
        <w:tc>
          <w:tcPr>
            <w:tcW w:w="1479" w:type="dxa"/>
            <w:tcBorders>
              <w:top w:val="single" w:sz="4" w:space="0" w:color="auto"/>
            </w:tcBorders>
            <w:vAlign w:val="bottom"/>
          </w:tcPr>
          <w:p w14:paraId="7A9B441C" w14:textId="77777777" w:rsidR="00E72A98" w:rsidRPr="00E12604" w:rsidRDefault="00E72A98" w:rsidP="00F66992">
            <w:pPr>
              <w:pStyle w:val="Heading9"/>
              <w:ind w:right="-72"/>
              <w:jc w:val="right"/>
              <w:rPr>
                <w:rFonts w:ascii="Arial" w:hAnsi="Arial" w:cs="Arial"/>
                <w:color w:val="000000"/>
                <w:sz w:val="18"/>
                <w:szCs w:val="18"/>
                <w:u w:val="single"/>
                <w:lang w:val="en-US" w:eastAsia="en-US"/>
              </w:rPr>
            </w:pPr>
          </w:p>
        </w:tc>
        <w:tc>
          <w:tcPr>
            <w:tcW w:w="1425" w:type="dxa"/>
            <w:tcBorders>
              <w:top w:val="single" w:sz="4" w:space="0" w:color="auto"/>
            </w:tcBorders>
            <w:vAlign w:val="bottom"/>
          </w:tcPr>
          <w:p w14:paraId="3190CD59" w14:textId="77777777" w:rsidR="00E72A98" w:rsidRPr="00E12604" w:rsidRDefault="00E72A98" w:rsidP="00F66992">
            <w:pPr>
              <w:ind w:right="-72"/>
              <w:jc w:val="right"/>
              <w:rPr>
                <w:rFonts w:ascii="Arial" w:hAnsi="Arial" w:cs="Arial"/>
                <w:b/>
                <w:bCs/>
                <w:color w:val="000000"/>
                <w:sz w:val="18"/>
                <w:szCs w:val="18"/>
              </w:rPr>
            </w:pPr>
          </w:p>
        </w:tc>
      </w:tr>
      <w:tr w:rsidR="007C79B0" w:rsidRPr="00E12604" w14:paraId="48FF0044" w14:textId="77777777" w:rsidTr="00AF1B49">
        <w:trPr>
          <w:gridAfter w:val="1"/>
          <w:wAfter w:w="22" w:type="dxa"/>
          <w:cantSplit/>
        </w:trPr>
        <w:tc>
          <w:tcPr>
            <w:tcW w:w="4052" w:type="dxa"/>
            <w:vAlign w:val="bottom"/>
          </w:tcPr>
          <w:p w14:paraId="1C7306A4"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03D281A5" w14:textId="1EDF5F28" w:rsidR="007C79B0" w:rsidRPr="00E12604" w:rsidRDefault="001B3BB3" w:rsidP="00F66992">
            <w:pPr>
              <w:pStyle w:val="a0"/>
              <w:ind w:right="-72"/>
              <w:jc w:val="right"/>
              <w:rPr>
                <w:rFonts w:cs="Arial"/>
                <w:color w:val="000000"/>
                <w:sz w:val="18"/>
                <w:szCs w:val="18"/>
                <w:lang w:val="en-GB"/>
              </w:rPr>
            </w:pPr>
            <w:r w:rsidRPr="00E12604">
              <w:rPr>
                <w:rFonts w:cs="Arial"/>
                <w:color w:val="000000"/>
                <w:sz w:val="18"/>
                <w:szCs w:val="18"/>
                <w:lang w:val="en-US"/>
              </w:rPr>
              <w:t>Land</w:t>
            </w:r>
          </w:p>
        </w:tc>
        <w:tc>
          <w:tcPr>
            <w:tcW w:w="1440" w:type="dxa"/>
            <w:vAlign w:val="bottom"/>
          </w:tcPr>
          <w:p w14:paraId="3DC45608" w14:textId="7E9A92F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US"/>
              </w:rPr>
              <w:t xml:space="preserve">Building </w:t>
            </w:r>
          </w:p>
        </w:tc>
        <w:tc>
          <w:tcPr>
            <w:tcW w:w="1440" w:type="dxa"/>
            <w:vAlign w:val="bottom"/>
          </w:tcPr>
          <w:p w14:paraId="30254880" w14:textId="77777777" w:rsidR="007C79B0" w:rsidRPr="00E12604" w:rsidRDefault="007C79B0" w:rsidP="00F66992">
            <w:pPr>
              <w:pStyle w:val="a0"/>
              <w:ind w:right="-72"/>
              <w:jc w:val="right"/>
              <w:rPr>
                <w:rFonts w:cs="Arial"/>
                <w:color w:val="000000"/>
                <w:sz w:val="18"/>
                <w:szCs w:val="18"/>
                <w:lang w:val="en-US"/>
              </w:rPr>
            </w:pPr>
          </w:p>
        </w:tc>
        <w:tc>
          <w:tcPr>
            <w:tcW w:w="1440" w:type="dxa"/>
            <w:vAlign w:val="bottom"/>
          </w:tcPr>
          <w:p w14:paraId="215B16F1"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US"/>
              </w:rPr>
              <w:t>Tools and</w:t>
            </w:r>
          </w:p>
        </w:tc>
        <w:tc>
          <w:tcPr>
            <w:tcW w:w="1338" w:type="dxa"/>
            <w:gridSpan w:val="2"/>
            <w:vAlign w:val="bottom"/>
          </w:tcPr>
          <w:p w14:paraId="3E8BD71F"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US"/>
              </w:rPr>
              <w:t>fixtures, and</w:t>
            </w:r>
          </w:p>
        </w:tc>
        <w:tc>
          <w:tcPr>
            <w:tcW w:w="1338" w:type="dxa"/>
            <w:vAlign w:val="bottom"/>
          </w:tcPr>
          <w:p w14:paraId="15C88340" w14:textId="77777777" w:rsidR="007C79B0" w:rsidRPr="00E12604" w:rsidRDefault="007C79B0" w:rsidP="00F66992">
            <w:pPr>
              <w:ind w:right="-72"/>
              <w:jc w:val="right"/>
              <w:rPr>
                <w:rFonts w:ascii="Arial" w:hAnsi="Arial" w:cs="Arial"/>
                <w:b/>
                <w:bCs/>
                <w:color w:val="000000"/>
                <w:sz w:val="18"/>
                <w:szCs w:val="18"/>
              </w:rPr>
            </w:pPr>
          </w:p>
        </w:tc>
        <w:tc>
          <w:tcPr>
            <w:tcW w:w="1479" w:type="dxa"/>
            <w:vAlign w:val="bottom"/>
          </w:tcPr>
          <w:p w14:paraId="485FF090" w14:textId="77777777" w:rsidR="007C79B0" w:rsidRPr="00E12604" w:rsidRDefault="007C79B0" w:rsidP="00F66992">
            <w:pPr>
              <w:pStyle w:val="Heading9"/>
              <w:ind w:right="-72"/>
              <w:jc w:val="right"/>
              <w:rPr>
                <w:rFonts w:ascii="Arial" w:hAnsi="Arial" w:cs="Arial"/>
                <w:b/>
                <w:bCs/>
                <w:color w:val="000000"/>
                <w:spacing w:val="-6"/>
                <w:sz w:val="18"/>
                <w:szCs w:val="18"/>
                <w:lang w:val="en-US" w:eastAsia="en-US"/>
              </w:rPr>
            </w:pPr>
            <w:r w:rsidRPr="00E12604">
              <w:rPr>
                <w:rFonts w:ascii="Arial" w:hAnsi="Arial" w:cs="Arial"/>
                <w:b/>
                <w:bCs/>
                <w:color w:val="000000"/>
                <w:spacing w:val="-6"/>
                <w:sz w:val="18"/>
                <w:szCs w:val="18"/>
                <w:lang w:val="en-US" w:eastAsia="en-US"/>
              </w:rPr>
              <w:t>Asset under</w:t>
            </w:r>
          </w:p>
        </w:tc>
        <w:tc>
          <w:tcPr>
            <w:tcW w:w="1425" w:type="dxa"/>
            <w:vAlign w:val="bottom"/>
          </w:tcPr>
          <w:p w14:paraId="239C94A3"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78B5BCAD" w14:textId="77777777" w:rsidTr="00AF1B49">
        <w:trPr>
          <w:gridAfter w:val="1"/>
          <w:wAfter w:w="22" w:type="dxa"/>
          <w:cantSplit/>
        </w:trPr>
        <w:tc>
          <w:tcPr>
            <w:tcW w:w="4052" w:type="dxa"/>
            <w:vAlign w:val="bottom"/>
          </w:tcPr>
          <w:p w14:paraId="79B9FC61"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6F14009C" w14:textId="7F55EFD9" w:rsidR="007C79B0" w:rsidRPr="00E12604" w:rsidRDefault="007C79B0" w:rsidP="00F66992">
            <w:pPr>
              <w:pStyle w:val="a0"/>
              <w:ind w:right="-72"/>
              <w:jc w:val="right"/>
              <w:rPr>
                <w:rFonts w:cs="Arial"/>
                <w:color w:val="000000"/>
                <w:sz w:val="18"/>
                <w:szCs w:val="18"/>
                <w:lang w:val="en-GB"/>
              </w:rPr>
            </w:pPr>
            <w:r w:rsidRPr="00E12604">
              <w:rPr>
                <w:rFonts w:cs="Arial"/>
                <w:color w:val="000000"/>
                <w:sz w:val="18"/>
                <w:szCs w:val="18"/>
                <w:lang w:val="en-US"/>
              </w:rPr>
              <w:t>an</w:t>
            </w:r>
            <w:r w:rsidRPr="00E12604">
              <w:rPr>
                <w:rFonts w:cs="Arial"/>
                <w:color w:val="000000"/>
                <w:sz w:val="18"/>
                <w:szCs w:val="18"/>
                <w:lang w:val="en-GB"/>
              </w:rPr>
              <w:t>d land</w:t>
            </w:r>
          </w:p>
        </w:tc>
        <w:tc>
          <w:tcPr>
            <w:tcW w:w="1440" w:type="dxa"/>
            <w:vAlign w:val="bottom"/>
          </w:tcPr>
          <w:p w14:paraId="6D6845BF" w14:textId="5DA6681E" w:rsidR="007C79B0" w:rsidRPr="00E12604" w:rsidRDefault="001B3BB3" w:rsidP="00F66992">
            <w:pPr>
              <w:pStyle w:val="a0"/>
              <w:ind w:right="-72"/>
              <w:jc w:val="right"/>
              <w:rPr>
                <w:rFonts w:cs="Arial"/>
                <w:color w:val="000000"/>
                <w:sz w:val="18"/>
                <w:szCs w:val="18"/>
                <w:lang w:val="en-US"/>
              </w:rPr>
            </w:pPr>
            <w:r w:rsidRPr="00E12604">
              <w:rPr>
                <w:rFonts w:cs="Arial"/>
                <w:color w:val="000000"/>
                <w:sz w:val="18"/>
                <w:szCs w:val="18"/>
                <w:lang w:val="en-US"/>
              </w:rPr>
              <w:t>and</w:t>
            </w:r>
            <w:r w:rsidRPr="00E12604">
              <w:rPr>
                <w:rFonts w:cs="Arial"/>
                <w:color w:val="000000"/>
                <w:sz w:val="18"/>
                <w:szCs w:val="18"/>
                <w:lang w:val="en-GB"/>
              </w:rPr>
              <w:t xml:space="preserve"> </w:t>
            </w:r>
            <w:r w:rsidR="007C79B0" w:rsidRPr="00E12604">
              <w:rPr>
                <w:rFonts w:cs="Arial"/>
                <w:color w:val="000000"/>
                <w:sz w:val="18"/>
                <w:szCs w:val="18"/>
                <w:lang w:val="en-GB"/>
              </w:rPr>
              <w:t>building</w:t>
            </w:r>
          </w:p>
        </w:tc>
        <w:tc>
          <w:tcPr>
            <w:tcW w:w="1440" w:type="dxa"/>
            <w:vAlign w:val="bottom"/>
          </w:tcPr>
          <w:p w14:paraId="5448B1F0" w14:textId="77777777" w:rsidR="007C79B0" w:rsidRPr="00E12604" w:rsidRDefault="007C79B0" w:rsidP="00F66992">
            <w:pPr>
              <w:pStyle w:val="a0"/>
              <w:ind w:right="-72"/>
              <w:jc w:val="right"/>
              <w:rPr>
                <w:rFonts w:cs="Arial"/>
                <w:color w:val="000000"/>
                <w:sz w:val="18"/>
                <w:szCs w:val="18"/>
                <w:lang w:val="en-US"/>
              </w:rPr>
            </w:pPr>
          </w:p>
        </w:tc>
        <w:tc>
          <w:tcPr>
            <w:tcW w:w="1440" w:type="dxa"/>
            <w:vAlign w:val="bottom"/>
          </w:tcPr>
          <w:p w14:paraId="03DF2047"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factory</w:t>
            </w:r>
          </w:p>
        </w:tc>
        <w:tc>
          <w:tcPr>
            <w:tcW w:w="1338" w:type="dxa"/>
            <w:gridSpan w:val="2"/>
            <w:vAlign w:val="bottom"/>
          </w:tcPr>
          <w:p w14:paraId="21E60056" w14:textId="78D40BC7" w:rsidR="007C79B0" w:rsidRPr="00E12604" w:rsidRDefault="00580DDF" w:rsidP="00F66992">
            <w:pPr>
              <w:pStyle w:val="a0"/>
              <w:ind w:right="-72"/>
              <w:jc w:val="right"/>
              <w:rPr>
                <w:rFonts w:cs="Arial"/>
                <w:color w:val="000000"/>
                <w:sz w:val="18"/>
                <w:szCs w:val="18"/>
                <w:lang w:val="en-US"/>
              </w:rPr>
            </w:pPr>
            <w:r w:rsidRPr="00E12604">
              <w:rPr>
                <w:rFonts w:cs="Arial"/>
                <w:color w:val="000000"/>
                <w:sz w:val="18"/>
                <w:szCs w:val="18"/>
                <w:lang w:val="en-GB"/>
              </w:rPr>
              <w:t>O</w:t>
            </w:r>
            <w:r w:rsidR="007C79B0" w:rsidRPr="00E12604">
              <w:rPr>
                <w:rFonts w:cs="Arial"/>
                <w:color w:val="000000"/>
                <w:sz w:val="18"/>
                <w:szCs w:val="18"/>
                <w:lang w:val="en-GB"/>
              </w:rPr>
              <w:t>ffice</w:t>
            </w:r>
          </w:p>
        </w:tc>
        <w:tc>
          <w:tcPr>
            <w:tcW w:w="1338" w:type="dxa"/>
            <w:vAlign w:val="bottom"/>
          </w:tcPr>
          <w:p w14:paraId="0FA7B418"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Motor</w:t>
            </w:r>
          </w:p>
        </w:tc>
        <w:tc>
          <w:tcPr>
            <w:tcW w:w="1479" w:type="dxa"/>
            <w:vAlign w:val="bottom"/>
          </w:tcPr>
          <w:p w14:paraId="2FB4AFD2" w14:textId="77777777" w:rsidR="007C79B0" w:rsidRPr="00E12604" w:rsidRDefault="007C79B0" w:rsidP="00F66992">
            <w:pPr>
              <w:pStyle w:val="Heading9"/>
              <w:ind w:right="-72"/>
              <w:jc w:val="right"/>
              <w:rPr>
                <w:rFonts w:ascii="Arial" w:hAnsi="Arial" w:cs="Arial"/>
                <w:b/>
                <w:bCs/>
                <w:color w:val="000000"/>
                <w:sz w:val="18"/>
                <w:szCs w:val="18"/>
                <w:lang w:val="en-US" w:eastAsia="en-US"/>
              </w:rPr>
            </w:pPr>
            <w:r w:rsidRPr="00E12604">
              <w:rPr>
                <w:rFonts w:ascii="Arial" w:hAnsi="Arial" w:cs="Arial"/>
                <w:b/>
                <w:bCs/>
                <w:color w:val="000000"/>
                <w:spacing w:val="-6"/>
                <w:sz w:val="18"/>
                <w:szCs w:val="18"/>
                <w:lang w:val="en-US" w:eastAsia="en-US"/>
              </w:rPr>
              <w:t>construction</w:t>
            </w:r>
          </w:p>
        </w:tc>
        <w:tc>
          <w:tcPr>
            <w:tcW w:w="1425" w:type="dxa"/>
            <w:vAlign w:val="bottom"/>
          </w:tcPr>
          <w:p w14:paraId="41C9E07C"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37227553" w14:textId="77777777" w:rsidTr="00AF1B49">
        <w:trPr>
          <w:gridAfter w:val="1"/>
          <w:wAfter w:w="22" w:type="dxa"/>
          <w:cantSplit/>
        </w:trPr>
        <w:tc>
          <w:tcPr>
            <w:tcW w:w="4052" w:type="dxa"/>
            <w:vAlign w:val="bottom"/>
          </w:tcPr>
          <w:p w14:paraId="6F142B8F"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73D810BF"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Pr="00E12604">
              <w:rPr>
                <w:rFonts w:cs="Arial"/>
                <w:color w:val="000000"/>
                <w:sz w:val="18"/>
                <w:szCs w:val="18"/>
                <w:lang w:val="en-US"/>
              </w:rPr>
              <w:t>s</w:t>
            </w:r>
          </w:p>
        </w:tc>
        <w:tc>
          <w:tcPr>
            <w:tcW w:w="1440" w:type="dxa"/>
            <w:vAlign w:val="bottom"/>
          </w:tcPr>
          <w:p w14:paraId="43075CB5"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Pr="00E12604">
              <w:rPr>
                <w:rFonts w:cs="Arial"/>
                <w:color w:val="000000"/>
                <w:sz w:val="18"/>
                <w:szCs w:val="18"/>
                <w:lang w:val="en-US"/>
              </w:rPr>
              <w:t>s</w:t>
            </w:r>
          </w:p>
        </w:tc>
        <w:tc>
          <w:tcPr>
            <w:tcW w:w="1440" w:type="dxa"/>
            <w:vAlign w:val="bottom"/>
          </w:tcPr>
          <w:p w14:paraId="0C7C6632" w14:textId="77777777" w:rsidR="007C79B0" w:rsidRPr="00E12604" w:rsidRDefault="007C79B0" w:rsidP="00F66992">
            <w:pPr>
              <w:pStyle w:val="a0"/>
              <w:ind w:right="-72"/>
              <w:jc w:val="right"/>
              <w:rPr>
                <w:rFonts w:cs="Arial"/>
                <w:color w:val="000000"/>
                <w:spacing w:val="-6"/>
                <w:sz w:val="18"/>
                <w:szCs w:val="18"/>
                <w:lang w:val="en-US"/>
              </w:rPr>
            </w:pPr>
            <w:r w:rsidRPr="00E12604">
              <w:rPr>
                <w:rFonts w:cs="Arial"/>
                <w:color w:val="000000"/>
                <w:sz w:val="18"/>
                <w:szCs w:val="18"/>
                <w:lang w:val="en-GB"/>
              </w:rPr>
              <w:t>Machinery</w:t>
            </w:r>
          </w:p>
        </w:tc>
        <w:tc>
          <w:tcPr>
            <w:tcW w:w="1440" w:type="dxa"/>
            <w:vAlign w:val="bottom"/>
          </w:tcPr>
          <w:p w14:paraId="1B6948DC"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equipment</w:t>
            </w:r>
          </w:p>
        </w:tc>
        <w:tc>
          <w:tcPr>
            <w:tcW w:w="1338" w:type="dxa"/>
            <w:gridSpan w:val="2"/>
            <w:vAlign w:val="bottom"/>
          </w:tcPr>
          <w:p w14:paraId="311CD858" w14:textId="74D1C2BE" w:rsidR="007C79B0" w:rsidRPr="00E12604" w:rsidRDefault="00580DDF" w:rsidP="00F66992">
            <w:pPr>
              <w:pStyle w:val="a0"/>
              <w:ind w:right="-72"/>
              <w:jc w:val="right"/>
              <w:rPr>
                <w:rFonts w:cs="Arial"/>
                <w:color w:val="000000"/>
                <w:spacing w:val="-4"/>
                <w:sz w:val="18"/>
                <w:szCs w:val="18"/>
                <w:lang w:val="en-US"/>
              </w:rPr>
            </w:pPr>
            <w:r w:rsidRPr="00E12604">
              <w:rPr>
                <w:rFonts w:cs="Arial"/>
                <w:color w:val="000000"/>
                <w:sz w:val="18"/>
                <w:szCs w:val="18"/>
                <w:lang w:val="en-GB"/>
              </w:rPr>
              <w:t>E</w:t>
            </w:r>
            <w:r w:rsidR="007C79B0" w:rsidRPr="00E12604">
              <w:rPr>
                <w:rFonts w:cs="Arial"/>
                <w:color w:val="000000"/>
                <w:sz w:val="18"/>
                <w:szCs w:val="18"/>
                <w:lang w:val="en-GB"/>
              </w:rPr>
              <w:t>quipment</w:t>
            </w:r>
          </w:p>
        </w:tc>
        <w:tc>
          <w:tcPr>
            <w:tcW w:w="1338" w:type="dxa"/>
            <w:vAlign w:val="bottom"/>
          </w:tcPr>
          <w:p w14:paraId="3AA47931"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vehicles</w:t>
            </w:r>
          </w:p>
        </w:tc>
        <w:tc>
          <w:tcPr>
            <w:tcW w:w="1479" w:type="dxa"/>
            <w:vAlign w:val="bottom"/>
          </w:tcPr>
          <w:p w14:paraId="52CA22BE"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and installation</w:t>
            </w:r>
          </w:p>
        </w:tc>
        <w:tc>
          <w:tcPr>
            <w:tcW w:w="1425" w:type="dxa"/>
            <w:vAlign w:val="bottom"/>
          </w:tcPr>
          <w:p w14:paraId="2FA3B9FA"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E72A98" w:rsidRPr="00E12604" w14:paraId="0849C85B" w14:textId="77777777" w:rsidTr="00AF1B49">
        <w:trPr>
          <w:gridAfter w:val="1"/>
          <w:wAfter w:w="22" w:type="dxa"/>
          <w:cantSplit/>
        </w:trPr>
        <w:tc>
          <w:tcPr>
            <w:tcW w:w="4052" w:type="dxa"/>
            <w:vAlign w:val="bottom"/>
          </w:tcPr>
          <w:p w14:paraId="3FFBD242" w14:textId="77777777" w:rsidR="00E72A98" w:rsidRPr="00E12604" w:rsidRDefault="00E72A98" w:rsidP="00F66992">
            <w:pPr>
              <w:ind w:left="-101"/>
              <w:jc w:val="both"/>
              <w:rPr>
                <w:rFonts w:ascii="Arial" w:hAnsi="Arial" w:cs="Arial"/>
                <w:b/>
                <w:bCs/>
                <w:color w:val="000000"/>
                <w:sz w:val="18"/>
                <w:szCs w:val="18"/>
              </w:rPr>
            </w:pPr>
          </w:p>
        </w:tc>
        <w:tc>
          <w:tcPr>
            <w:tcW w:w="1440" w:type="dxa"/>
            <w:tcBorders>
              <w:bottom w:val="single" w:sz="4" w:space="0" w:color="auto"/>
            </w:tcBorders>
            <w:vAlign w:val="bottom"/>
          </w:tcPr>
          <w:p w14:paraId="3ABE1767"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299493B3"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43F3063B"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5D42D4DB"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38" w:type="dxa"/>
            <w:gridSpan w:val="2"/>
            <w:tcBorders>
              <w:bottom w:val="single" w:sz="4" w:space="0" w:color="auto"/>
            </w:tcBorders>
            <w:vAlign w:val="bottom"/>
          </w:tcPr>
          <w:p w14:paraId="67ECC413"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38" w:type="dxa"/>
            <w:tcBorders>
              <w:bottom w:val="single" w:sz="4" w:space="0" w:color="auto"/>
            </w:tcBorders>
            <w:vAlign w:val="bottom"/>
          </w:tcPr>
          <w:p w14:paraId="012B0A09"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79" w:type="dxa"/>
            <w:tcBorders>
              <w:bottom w:val="single" w:sz="4" w:space="0" w:color="auto"/>
            </w:tcBorders>
            <w:vAlign w:val="bottom"/>
          </w:tcPr>
          <w:p w14:paraId="6B2CBBC8"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25" w:type="dxa"/>
            <w:tcBorders>
              <w:bottom w:val="single" w:sz="4" w:space="0" w:color="auto"/>
            </w:tcBorders>
            <w:vAlign w:val="bottom"/>
          </w:tcPr>
          <w:p w14:paraId="2E2CD08F" w14:textId="77777777" w:rsidR="00E72A98" w:rsidRPr="00E12604" w:rsidRDefault="00E72A98"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A0891" w:rsidRPr="00E12604" w14:paraId="58AC3BA0" w14:textId="77777777" w:rsidTr="00AF1B49">
        <w:trPr>
          <w:cantSplit/>
        </w:trPr>
        <w:tc>
          <w:tcPr>
            <w:tcW w:w="4052" w:type="dxa"/>
            <w:vAlign w:val="bottom"/>
          </w:tcPr>
          <w:p w14:paraId="11980CB3" w14:textId="5EB295B4" w:rsidR="009A0891" w:rsidRPr="00E12604" w:rsidRDefault="009A0891"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112BE701" w14:textId="77777777" w:rsidR="009A0891" w:rsidRPr="00E12604" w:rsidRDefault="009A0891"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C49B8C6" w14:textId="77777777" w:rsidR="009A0891" w:rsidRPr="00E12604" w:rsidRDefault="009A0891"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1342729A" w14:textId="77777777" w:rsidR="009A0891" w:rsidRPr="00E12604" w:rsidRDefault="009A0891" w:rsidP="00F66992">
            <w:pPr>
              <w:ind w:right="-72"/>
              <w:jc w:val="right"/>
              <w:rPr>
                <w:rFonts w:ascii="Arial" w:hAnsi="Arial" w:cs="Arial"/>
                <w:color w:val="000000"/>
                <w:sz w:val="18"/>
                <w:szCs w:val="18"/>
              </w:rPr>
            </w:pPr>
          </w:p>
        </w:tc>
        <w:tc>
          <w:tcPr>
            <w:tcW w:w="1449" w:type="dxa"/>
            <w:gridSpan w:val="2"/>
            <w:tcBorders>
              <w:top w:val="single" w:sz="4" w:space="0" w:color="auto"/>
            </w:tcBorders>
            <w:vAlign w:val="bottom"/>
          </w:tcPr>
          <w:p w14:paraId="77333C48" w14:textId="77777777" w:rsidR="009A0891" w:rsidRPr="00E12604" w:rsidRDefault="009A0891" w:rsidP="00F66992">
            <w:pPr>
              <w:ind w:right="-72"/>
              <w:jc w:val="right"/>
              <w:rPr>
                <w:rFonts w:ascii="Arial" w:hAnsi="Arial" w:cs="Arial"/>
                <w:color w:val="000000"/>
                <w:sz w:val="18"/>
                <w:szCs w:val="18"/>
              </w:rPr>
            </w:pPr>
          </w:p>
        </w:tc>
        <w:tc>
          <w:tcPr>
            <w:tcW w:w="1329" w:type="dxa"/>
            <w:tcBorders>
              <w:top w:val="single" w:sz="4" w:space="0" w:color="auto"/>
            </w:tcBorders>
            <w:vAlign w:val="bottom"/>
          </w:tcPr>
          <w:p w14:paraId="039C9B28" w14:textId="77777777" w:rsidR="009A0891" w:rsidRPr="00E12604" w:rsidRDefault="009A0891" w:rsidP="00F66992">
            <w:pPr>
              <w:ind w:right="-72"/>
              <w:jc w:val="right"/>
              <w:rPr>
                <w:rFonts w:ascii="Arial" w:hAnsi="Arial" w:cs="Arial"/>
                <w:color w:val="000000"/>
                <w:sz w:val="18"/>
                <w:szCs w:val="18"/>
              </w:rPr>
            </w:pPr>
          </w:p>
        </w:tc>
        <w:tc>
          <w:tcPr>
            <w:tcW w:w="1338" w:type="dxa"/>
            <w:tcBorders>
              <w:top w:val="single" w:sz="4" w:space="0" w:color="auto"/>
            </w:tcBorders>
            <w:vAlign w:val="bottom"/>
          </w:tcPr>
          <w:p w14:paraId="29F910E5" w14:textId="77777777" w:rsidR="009A0891" w:rsidRPr="00E12604" w:rsidRDefault="009A0891" w:rsidP="00F66992">
            <w:pPr>
              <w:ind w:right="-72"/>
              <w:jc w:val="right"/>
              <w:rPr>
                <w:rFonts w:ascii="Arial" w:hAnsi="Arial" w:cs="Arial"/>
                <w:color w:val="000000"/>
                <w:sz w:val="18"/>
                <w:szCs w:val="18"/>
              </w:rPr>
            </w:pPr>
          </w:p>
        </w:tc>
        <w:tc>
          <w:tcPr>
            <w:tcW w:w="1479" w:type="dxa"/>
            <w:tcBorders>
              <w:top w:val="single" w:sz="4" w:space="0" w:color="auto"/>
            </w:tcBorders>
            <w:vAlign w:val="bottom"/>
          </w:tcPr>
          <w:p w14:paraId="5309DFFB" w14:textId="77777777" w:rsidR="009A0891" w:rsidRPr="00E12604" w:rsidRDefault="009A0891" w:rsidP="00F66992">
            <w:pPr>
              <w:ind w:right="-72"/>
              <w:jc w:val="right"/>
              <w:rPr>
                <w:rFonts w:ascii="Arial" w:hAnsi="Arial" w:cs="Arial"/>
                <w:color w:val="000000"/>
                <w:sz w:val="18"/>
                <w:szCs w:val="18"/>
              </w:rPr>
            </w:pPr>
          </w:p>
        </w:tc>
        <w:tc>
          <w:tcPr>
            <w:tcW w:w="1447" w:type="dxa"/>
            <w:gridSpan w:val="2"/>
            <w:tcBorders>
              <w:top w:val="single" w:sz="4" w:space="0" w:color="auto"/>
            </w:tcBorders>
            <w:vAlign w:val="bottom"/>
          </w:tcPr>
          <w:p w14:paraId="3CE28244" w14:textId="77777777" w:rsidR="009A0891" w:rsidRPr="00E12604" w:rsidRDefault="009A0891" w:rsidP="00F66992">
            <w:pPr>
              <w:ind w:right="-72"/>
              <w:jc w:val="right"/>
              <w:rPr>
                <w:rFonts w:ascii="Arial" w:hAnsi="Arial" w:cs="Arial"/>
                <w:color w:val="000000"/>
                <w:sz w:val="18"/>
                <w:szCs w:val="18"/>
              </w:rPr>
            </w:pPr>
          </w:p>
        </w:tc>
      </w:tr>
      <w:tr w:rsidR="004402E9" w:rsidRPr="00E12604" w14:paraId="054E42E2" w14:textId="77777777" w:rsidTr="00AF1B49">
        <w:trPr>
          <w:cantSplit/>
        </w:trPr>
        <w:tc>
          <w:tcPr>
            <w:tcW w:w="4052" w:type="dxa"/>
            <w:vAlign w:val="bottom"/>
          </w:tcPr>
          <w:p w14:paraId="6278498E" w14:textId="297B5F10" w:rsidR="004402E9" w:rsidRPr="00E12604" w:rsidRDefault="004402E9" w:rsidP="004402E9">
            <w:pPr>
              <w:ind w:left="-101"/>
              <w:jc w:val="both"/>
              <w:rPr>
                <w:rFonts w:ascii="Arial" w:hAnsi="Arial" w:cs="Arial"/>
                <w:b/>
                <w:bCs/>
                <w:color w:val="000000"/>
                <w:sz w:val="18"/>
                <w:szCs w:val="18"/>
              </w:rPr>
            </w:pPr>
            <w:r w:rsidRPr="00E12604">
              <w:rPr>
                <w:rFonts w:ascii="Arial" w:hAnsi="Arial" w:cs="Arial"/>
                <w:b/>
                <w:bCs/>
                <w:color w:val="000000"/>
                <w:sz w:val="18"/>
                <w:szCs w:val="18"/>
              </w:rPr>
              <w:t xml:space="preserve">For the year ended </w:t>
            </w:r>
            <w:r w:rsidR="007854CC" w:rsidRPr="00E12604">
              <w:rPr>
                <w:rFonts w:ascii="Arial" w:hAnsi="Arial" w:cs="Arial"/>
                <w:b/>
                <w:bCs/>
                <w:color w:val="000000"/>
                <w:sz w:val="18"/>
                <w:szCs w:val="18"/>
              </w:rPr>
              <w:t>30</w:t>
            </w:r>
            <w:r w:rsidRPr="00E12604">
              <w:rPr>
                <w:rFonts w:ascii="Arial" w:hAnsi="Arial" w:cs="Arial"/>
                <w:b/>
                <w:bCs/>
                <w:color w:val="000000"/>
                <w:sz w:val="18"/>
                <w:szCs w:val="18"/>
              </w:rPr>
              <w:t xml:space="preserve"> September </w:t>
            </w:r>
            <w:r w:rsidR="005B1D08" w:rsidRPr="00E12604">
              <w:rPr>
                <w:rFonts w:ascii="Arial" w:hAnsi="Arial" w:cs="Arial"/>
                <w:b/>
                <w:bCs/>
                <w:color w:val="000000"/>
                <w:sz w:val="18"/>
                <w:szCs w:val="18"/>
              </w:rPr>
              <w:t>202</w:t>
            </w:r>
            <w:r w:rsidR="00E96967" w:rsidRPr="00E12604">
              <w:rPr>
                <w:rFonts w:ascii="Arial" w:hAnsi="Arial" w:cs="Arial"/>
                <w:b/>
                <w:bCs/>
                <w:color w:val="000000"/>
                <w:sz w:val="18"/>
                <w:szCs w:val="18"/>
              </w:rPr>
              <w:t>5</w:t>
            </w:r>
          </w:p>
        </w:tc>
        <w:tc>
          <w:tcPr>
            <w:tcW w:w="1440" w:type="dxa"/>
            <w:vAlign w:val="bottom"/>
          </w:tcPr>
          <w:p w14:paraId="3BAAC406" w14:textId="6BF92BBC" w:rsidR="004402E9" w:rsidRPr="00E12604" w:rsidRDefault="004402E9" w:rsidP="004402E9">
            <w:pPr>
              <w:ind w:right="-72"/>
              <w:jc w:val="right"/>
              <w:rPr>
                <w:rFonts w:ascii="Arial" w:hAnsi="Arial" w:cs="Arial"/>
                <w:color w:val="000000"/>
                <w:sz w:val="18"/>
                <w:szCs w:val="18"/>
              </w:rPr>
            </w:pPr>
          </w:p>
        </w:tc>
        <w:tc>
          <w:tcPr>
            <w:tcW w:w="1440" w:type="dxa"/>
            <w:vAlign w:val="bottom"/>
          </w:tcPr>
          <w:p w14:paraId="212EE230" w14:textId="38E2B2FB" w:rsidR="004402E9" w:rsidRPr="00E12604" w:rsidRDefault="004402E9" w:rsidP="004402E9">
            <w:pPr>
              <w:ind w:right="-72"/>
              <w:jc w:val="right"/>
              <w:rPr>
                <w:rFonts w:ascii="Arial" w:hAnsi="Arial" w:cs="Arial"/>
                <w:color w:val="000000"/>
                <w:sz w:val="18"/>
                <w:szCs w:val="18"/>
              </w:rPr>
            </w:pPr>
          </w:p>
        </w:tc>
        <w:tc>
          <w:tcPr>
            <w:tcW w:w="1440" w:type="dxa"/>
            <w:vAlign w:val="bottom"/>
          </w:tcPr>
          <w:p w14:paraId="1EA81445" w14:textId="4C0A0EB2" w:rsidR="004402E9" w:rsidRPr="00E12604" w:rsidRDefault="004402E9" w:rsidP="004402E9">
            <w:pPr>
              <w:ind w:right="-72"/>
              <w:jc w:val="right"/>
              <w:rPr>
                <w:rFonts w:ascii="Arial" w:hAnsi="Arial" w:cs="Arial"/>
                <w:color w:val="000000"/>
                <w:sz w:val="18"/>
                <w:szCs w:val="18"/>
              </w:rPr>
            </w:pPr>
          </w:p>
        </w:tc>
        <w:tc>
          <w:tcPr>
            <w:tcW w:w="1449" w:type="dxa"/>
            <w:gridSpan w:val="2"/>
            <w:vAlign w:val="bottom"/>
          </w:tcPr>
          <w:p w14:paraId="311E63D3" w14:textId="7947A175" w:rsidR="004402E9" w:rsidRPr="00E12604" w:rsidRDefault="004402E9" w:rsidP="004402E9">
            <w:pPr>
              <w:ind w:right="-72"/>
              <w:jc w:val="right"/>
              <w:rPr>
                <w:rFonts w:ascii="Arial" w:hAnsi="Arial" w:cs="Arial"/>
                <w:color w:val="000000"/>
                <w:sz w:val="18"/>
                <w:szCs w:val="18"/>
              </w:rPr>
            </w:pPr>
          </w:p>
        </w:tc>
        <w:tc>
          <w:tcPr>
            <w:tcW w:w="1329" w:type="dxa"/>
            <w:vAlign w:val="bottom"/>
          </w:tcPr>
          <w:p w14:paraId="75E85770" w14:textId="60D8D3F1" w:rsidR="004402E9" w:rsidRPr="00E12604" w:rsidRDefault="004402E9" w:rsidP="004402E9">
            <w:pPr>
              <w:ind w:right="-72"/>
              <w:jc w:val="right"/>
              <w:rPr>
                <w:rFonts w:ascii="Arial" w:hAnsi="Arial" w:cs="Arial"/>
                <w:color w:val="000000"/>
                <w:sz w:val="18"/>
                <w:szCs w:val="18"/>
              </w:rPr>
            </w:pPr>
          </w:p>
        </w:tc>
        <w:tc>
          <w:tcPr>
            <w:tcW w:w="1338" w:type="dxa"/>
            <w:vAlign w:val="bottom"/>
          </w:tcPr>
          <w:p w14:paraId="6D6F4FF5" w14:textId="3C8BF8E9" w:rsidR="004402E9" w:rsidRPr="00E12604" w:rsidRDefault="004402E9" w:rsidP="004402E9">
            <w:pPr>
              <w:ind w:right="-72"/>
              <w:jc w:val="right"/>
              <w:rPr>
                <w:rFonts w:ascii="Arial" w:hAnsi="Arial" w:cs="Arial"/>
                <w:color w:val="000000"/>
                <w:sz w:val="18"/>
                <w:szCs w:val="18"/>
              </w:rPr>
            </w:pPr>
          </w:p>
        </w:tc>
        <w:tc>
          <w:tcPr>
            <w:tcW w:w="1479" w:type="dxa"/>
            <w:vAlign w:val="bottom"/>
          </w:tcPr>
          <w:p w14:paraId="625B55F9" w14:textId="417B918F" w:rsidR="004402E9" w:rsidRPr="00E12604" w:rsidRDefault="004402E9" w:rsidP="004402E9">
            <w:pPr>
              <w:ind w:right="-72"/>
              <w:jc w:val="right"/>
              <w:rPr>
                <w:rFonts w:ascii="Arial" w:hAnsi="Arial" w:cs="Arial"/>
                <w:color w:val="000000"/>
                <w:sz w:val="18"/>
                <w:szCs w:val="18"/>
              </w:rPr>
            </w:pPr>
          </w:p>
        </w:tc>
        <w:tc>
          <w:tcPr>
            <w:tcW w:w="1447" w:type="dxa"/>
            <w:gridSpan w:val="2"/>
            <w:vAlign w:val="bottom"/>
          </w:tcPr>
          <w:p w14:paraId="64FE27EB" w14:textId="04260431" w:rsidR="004402E9" w:rsidRPr="00E12604" w:rsidRDefault="004402E9" w:rsidP="004402E9">
            <w:pPr>
              <w:ind w:right="-72"/>
              <w:jc w:val="right"/>
              <w:rPr>
                <w:rFonts w:ascii="Arial" w:hAnsi="Arial" w:cs="Arial"/>
                <w:color w:val="000000"/>
                <w:sz w:val="18"/>
                <w:szCs w:val="18"/>
              </w:rPr>
            </w:pPr>
          </w:p>
        </w:tc>
      </w:tr>
      <w:tr w:rsidR="00A16C31" w:rsidRPr="00E12604" w14:paraId="1D034051" w14:textId="77777777" w:rsidTr="00AF1B49">
        <w:trPr>
          <w:cantSplit/>
        </w:trPr>
        <w:tc>
          <w:tcPr>
            <w:tcW w:w="4052" w:type="dxa"/>
            <w:vAlign w:val="bottom"/>
          </w:tcPr>
          <w:p w14:paraId="5EEDACD7" w14:textId="33FF01B3" w:rsidR="00A16C31" w:rsidRPr="00E12604" w:rsidRDefault="00A16C31" w:rsidP="00A16C31">
            <w:pPr>
              <w:ind w:left="-101"/>
              <w:jc w:val="both"/>
              <w:rPr>
                <w:rFonts w:ascii="Arial" w:hAnsi="Arial" w:cs="Arial"/>
                <w:color w:val="000000"/>
                <w:sz w:val="18"/>
                <w:szCs w:val="18"/>
              </w:rPr>
            </w:pPr>
            <w:r w:rsidRPr="00E12604">
              <w:rPr>
                <w:rFonts w:ascii="Arial" w:hAnsi="Arial" w:cs="Arial"/>
                <w:color w:val="000000"/>
                <w:sz w:val="18"/>
                <w:szCs w:val="18"/>
              </w:rPr>
              <w:t>Opening net book amount</w:t>
            </w:r>
          </w:p>
        </w:tc>
        <w:tc>
          <w:tcPr>
            <w:tcW w:w="1440" w:type="dxa"/>
            <w:vAlign w:val="bottom"/>
          </w:tcPr>
          <w:p w14:paraId="5F0C9A15" w14:textId="383F6926"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126,909,614</w:t>
            </w:r>
          </w:p>
        </w:tc>
        <w:tc>
          <w:tcPr>
            <w:tcW w:w="1440" w:type="dxa"/>
            <w:vAlign w:val="bottom"/>
          </w:tcPr>
          <w:p w14:paraId="017FF9A4" w14:textId="73B1ADF2"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170,852,431</w:t>
            </w:r>
          </w:p>
        </w:tc>
        <w:tc>
          <w:tcPr>
            <w:tcW w:w="1440" w:type="dxa"/>
            <w:vAlign w:val="bottom"/>
          </w:tcPr>
          <w:p w14:paraId="2598AC2C" w14:textId="026B0046"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809,480,490</w:t>
            </w:r>
          </w:p>
        </w:tc>
        <w:tc>
          <w:tcPr>
            <w:tcW w:w="1449" w:type="dxa"/>
            <w:gridSpan w:val="2"/>
            <w:vAlign w:val="bottom"/>
          </w:tcPr>
          <w:p w14:paraId="6D11D22C" w14:textId="5DF62B82"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157,403,272</w:t>
            </w:r>
          </w:p>
        </w:tc>
        <w:tc>
          <w:tcPr>
            <w:tcW w:w="1329" w:type="dxa"/>
            <w:vAlign w:val="bottom"/>
          </w:tcPr>
          <w:p w14:paraId="5FB8E48C" w14:textId="47F00F44"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19,550,053</w:t>
            </w:r>
          </w:p>
        </w:tc>
        <w:tc>
          <w:tcPr>
            <w:tcW w:w="1338" w:type="dxa"/>
            <w:vAlign w:val="bottom"/>
          </w:tcPr>
          <w:p w14:paraId="5324A926" w14:textId="5F8689E7"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7,734,660</w:t>
            </w:r>
          </w:p>
        </w:tc>
        <w:tc>
          <w:tcPr>
            <w:tcW w:w="1479" w:type="dxa"/>
            <w:vAlign w:val="bottom"/>
          </w:tcPr>
          <w:p w14:paraId="4079EBEC" w14:textId="476559D4"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169,363,740</w:t>
            </w:r>
          </w:p>
        </w:tc>
        <w:tc>
          <w:tcPr>
            <w:tcW w:w="1447" w:type="dxa"/>
            <w:gridSpan w:val="2"/>
            <w:vAlign w:val="bottom"/>
          </w:tcPr>
          <w:p w14:paraId="205CA3C3" w14:textId="1633FDF9" w:rsidR="00A16C31" w:rsidRPr="00E12604" w:rsidRDefault="00A16C31" w:rsidP="00A16C31">
            <w:pPr>
              <w:ind w:right="-72"/>
              <w:jc w:val="right"/>
              <w:rPr>
                <w:rFonts w:ascii="Arial" w:hAnsi="Arial" w:cs="Arial"/>
                <w:color w:val="000000"/>
                <w:sz w:val="18"/>
                <w:szCs w:val="18"/>
              </w:rPr>
            </w:pPr>
            <w:r w:rsidRPr="00E12604">
              <w:rPr>
                <w:rFonts w:ascii="Arial" w:hAnsi="Arial" w:cs="Arial"/>
                <w:color w:val="000000"/>
                <w:sz w:val="18"/>
                <w:szCs w:val="18"/>
              </w:rPr>
              <w:t>1,461,294,260</w:t>
            </w:r>
          </w:p>
        </w:tc>
      </w:tr>
      <w:tr w:rsidR="00876074" w:rsidRPr="00E12604" w14:paraId="4E6C07E6" w14:textId="77777777" w:rsidTr="00AF1B49">
        <w:trPr>
          <w:cantSplit/>
        </w:trPr>
        <w:tc>
          <w:tcPr>
            <w:tcW w:w="4052" w:type="dxa"/>
            <w:vAlign w:val="bottom"/>
          </w:tcPr>
          <w:p w14:paraId="266889C8" w14:textId="3C7E30BC" w:rsidR="00876074" w:rsidRPr="00E12604" w:rsidRDefault="00876074" w:rsidP="00876074">
            <w:pPr>
              <w:ind w:left="-101"/>
              <w:jc w:val="both"/>
              <w:rPr>
                <w:rFonts w:ascii="Arial" w:hAnsi="Arial" w:cs="Arial"/>
                <w:color w:val="000000"/>
                <w:sz w:val="18"/>
                <w:szCs w:val="18"/>
              </w:rPr>
            </w:pPr>
            <w:r w:rsidRPr="00E12604">
              <w:rPr>
                <w:rFonts w:ascii="Arial" w:hAnsi="Arial" w:cs="Arial"/>
                <w:color w:val="000000"/>
                <w:sz w:val="18"/>
                <w:szCs w:val="18"/>
              </w:rPr>
              <w:t>Additions</w:t>
            </w:r>
          </w:p>
        </w:tc>
        <w:tc>
          <w:tcPr>
            <w:tcW w:w="1440" w:type="dxa"/>
            <w:vAlign w:val="bottom"/>
          </w:tcPr>
          <w:p w14:paraId="137A818B" w14:textId="697DB5E4"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21,927,000</w:t>
            </w:r>
          </w:p>
        </w:tc>
        <w:tc>
          <w:tcPr>
            <w:tcW w:w="1440" w:type="dxa"/>
            <w:vAlign w:val="bottom"/>
          </w:tcPr>
          <w:p w14:paraId="5DC87AB3" w14:textId="16B7E24B"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5,432,301</w:t>
            </w:r>
          </w:p>
        </w:tc>
        <w:tc>
          <w:tcPr>
            <w:tcW w:w="1440" w:type="dxa"/>
            <w:vAlign w:val="bottom"/>
          </w:tcPr>
          <w:p w14:paraId="6F18109F" w14:textId="27711164"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13,951,728</w:t>
            </w:r>
          </w:p>
        </w:tc>
        <w:tc>
          <w:tcPr>
            <w:tcW w:w="1449" w:type="dxa"/>
            <w:gridSpan w:val="2"/>
            <w:vAlign w:val="bottom"/>
          </w:tcPr>
          <w:p w14:paraId="09429DAC" w14:textId="37B5015F"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39,715,206</w:t>
            </w:r>
          </w:p>
        </w:tc>
        <w:tc>
          <w:tcPr>
            <w:tcW w:w="1329" w:type="dxa"/>
            <w:vAlign w:val="bottom"/>
          </w:tcPr>
          <w:p w14:paraId="5BA79757" w14:textId="36025D66"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7,329,854</w:t>
            </w:r>
          </w:p>
        </w:tc>
        <w:tc>
          <w:tcPr>
            <w:tcW w:w="1338" w:type="dxa"/>
            <w:vAlign w:val="bottom"/>
          </w:tcPr>
          <w:p w14:paraId="4765C5DD" w14:textId="13C5DB43"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1,606,000</w:t>
            </w:r>
          </w:p>
        </w:tc>
        <w:tc>
          <w:tcPr>
            <w:tcW w:w="1479" w:type="dxa"/>
            <w:vAlign w:val="bottom"/>
          </w:tcPr>
          <w:p w14:paraId="26648049" w14:textId="28795E93"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152,903,845</w:t>
            </w:r>
          </w:p>
        </w:tc>
        <w:tc>
          <w:tcPr>
            <w:tcW w:w="1447" w:type="dxa"/>
            <w:gridSpan w:val="2"/>
            <w:vAlign w:val="bottom"/>
          </w:tcPr>
          <w:p w14:paraId="789A318E" w14:textId="532E00F2"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242,865,934</w:t>
            </w:r>
          </w:p>
        </w:tc>
      </w:tr>
      <w:tr w:rsidR="00876074" w:rsidRPr="00E12604" w14:paraId="0509E6CD" w14:textId="77777777" w:rsidTr="00AF1B49">
        <w:trPr>
          <w:cantSplit/>
        </w:trPr>
        <w:tc>
          <w:tcPr>
            <w:tcW w:w="4052" w:type="dxa"/>
            <w:vAlign w:val="bottom"/>
          </w:tcPr>
          <w:p w14:paraId="06527E32" w14:textId="162AA5AF" w:rsidR="00876074" w:rsidRPr="00E12604" w:rsidRDefault="00876074" w:rsidP="00876074">
            <w:pPr>
              <w:ind w:left="-101"/>
              <w:jc w:val="both"/>
              <w:rPr>
                <w:rFonts w:ascii="Arial" w:hAnsi="Arial" w:cs="Arial"/>
                <w:color w:val="000000"/>
                <w:sz w:val="18"/>
                <w:szCs w:val="18"/>
              </w:rPr>
            </w:pPr>
            <w:r w:rsidRPr="00E12604">
              <w:rPr>
                <w:rFonts w:ascii="Arial" w:hAnsi="Arial" w:cs="Arial"/>
                <w:color w:val="000000"/>
                <w:sz w:val="18"/>
                <w:szCs w:val="18"/>
              </w:rPr>
              <w:t xml:space="preserve">Reclassification </w:t>
            </w:r>
            <w:r w:rsidR="006E007B" w:rsidRPr="00E12604">
              <w:rPr>
                <w:rFonts w:ascii="Arial" w:hAnsi="Arial" w:cs="Arial"/>
                <w:color w:val="000000"/>
                <w:sz w:val="18"/>
                <w:szCs w:val="18"/>
              </w:rPr>
              <w:t>to</w:t>
            </w:r>
            <w:r w:rsidRPr="00E12604">
              <w:rPr>
                <w:rFonts w:ascii="Arial" w:hAnsi="Arial" w:cs="Arial"/>
                <w:color w:val="000000"/>
                <w:sz w:val="18"/>
                <w:szCs w:val="18"/>
                <w:cs/>
              </w:rPr>
              <w:t xml:space="preserve"> </w:t>
            </w:r>
            <w:r w:rsidRPr="00E12604">
              <w:rPr>
                <w:rFonts w:ascii="Arial" w:hAnsi="Arial" w:cs="Arial"/>
                <w:color w:val="000000"/>
                <w:sz w:val="18"/>
                <w:szCs w:val="18"/>
              </w:rPr>
              <w:t>other assets</w:t>
            </w:r>
          </w:p>
        </w:tc>
        <w:tc>
          <w:tcPr>
            <w:tcW w:w="1440" w:type="dxa"/>
            <w:vAlign w:val="bottom"/>
          </w:tcPr>
          <w:p w14:paraId="25BFFD7C" w14:textId="26E7320F"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516C5629" w14:textId="0E7843BE"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4432541C" w14:textId="36CB7EC8"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9" w:type="dxa"/>
            <w:gridSpan w:val="2"/>
            <w:vAlign w:val="bottom"/>
          </w:tcPr>
          <w:p w14:paraId="59D1A19E" w14:textId="37CB7F52"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(897,501)</w:t>
            </w:r>
          </w:p>
        </w:tc>
        <w:tc>
          <w:tcPr>
            <w:tcW w:w="1329" w:type="dxa"/>
            <w:vAlign w:val="bottom"/>
          </w:tcPr>
          <w:p w14:paraId="5A32165E" w14:textId="14E03D44"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338" w:type="dxa"/>
            <w:vAlign w:val="bottom"/>
          </w:tcPr>
          <w:p w14:paraId="4E910A89" w14:textId="799B1053"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79" w:type="dxa"/>
            <w:vAlign w:val="bottom"/>
          </w:tcPr>
          <w:p w14:paraId="2D4E034F" w14:textId="4CCE29F3"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(1,169,838)</w:t>
            </w:r>
          </w:p>
        </w:tc>
        <w:tc>
          <w:tcPr>
            <w:tcW w:w="1447" w:type="dxa"/>
            <w:gridSpan w:val="2"/>
            <w:vAlign w:val="bottom"/>
          </w:tcPr>
          <w:p w14:paraId="24E1C9DD" w14:textId="1C2C3B67"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(2,067,339)</w:t>
            </w:r>
          </w:p>
        </w:tc>
      </w:tr>
      <w:tr w:rsidR="00876074" w:rsidRPr="00E12604" w14:paraId="2BBA3B31" w14:textId="77777777" w:rsidTr="00AF1B49">
        <w:trPr>
          <w:cantSplit/>
        </w:trPr>
        <w:tc>
          <w:tcPr>
            <w:tcW w:w="4052" w:type="dxa"/>
            <w:vAlign w:val="bottom"/>
          </w:tcPr>
          <w:p w14:paraId="2177F160" w14:textId="0697E2F4" w:rsidR="00876074" w:rsidRPr="00E12604" w:rsidRDefault="00876074" w:rsidP="00876074">
            <w:pPr>
              <w:ind w:left="-101"/>
              <w:jc w:val="both"/>
              <w:rPr>
                <w:rFonts w:ascii="Arial" w:hAnsi="Arial" w:cs="Arial"/>
                <w:color w:val="000000"/>
                <w:sz w:val="18"/>
                <w:szCs w:val="18"/>
              </w:rPr>
            </w:pPr>
            <w:r w:rsidRPr="00E12604">
              <w:rPr>
                <w:rFonts w:ascii="Arial" w:hAnsi="Arial" w:cs="Arial"/>
                <w:color w:val="000000"/>
                <w:sz w:val="18"/>
                <w:szCs w:val="18"/>
              </w:rPr>
              <w:t>Disposals, net</w:t>
            </w:r>
          </w:p>
        </w:tc>
        <w:tc>
          <w:tcPr>
            <w:tcW w:w="1440" w:type="dxa"/>
            <w:vAlign w:val="bottom"/>
          </w:tcPr>
          <w:p w14:paraId="1173BC28" w14:textId="67EF9603"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3</w:t>
            </w:r>
            <w:r w:rsidRPr="00E12604">
              <w:rPr>
                <w:rFonts w:ascii="Arial" w:hAnsi="Arial" w:cs="Arial"/>
                <w:color w:val="000000"/>
                <w:sz w:val="18"/>
                <w:szCs w:val="18"/>
                <w:cs/>
              </w:rPr>
              <w:t>)</w:t>
            </w:r>
          </w:p>
        </w:tc>
        <w:tc>
          <w:tcPr>
            <w:tcW w:w="1440" w:type="dxa"/>
            <w:vAlign w:val="bottom"/>
          </w:tcPr>
          <w:p w14:paraId="2005FA90" w14:textId="6D5AE8BF"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(347,792)</w:t>
            </w:r>
          </w:p>
        </w:tc>
        <w:tc>
          <w:tcPr>
            <w:tcW w:w="1440" w:type="dxa"/>
            <w:vAlign w:val="bottom"/>
          </w:tcPr>
          <w:p w14:paraId="206A2A5A" w14:textId="539FEAA9"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(16,409,024)</w:t>
            </w:r>
          </w:p>
        </w:tc>
        <w:tc>
          <w:tcPr>
            <w:tcW w:w="1449" w:type="dxa"/>
            <w:gridSpan w:val="2"/>
            <w:vAlign w:val="bottom"/>
          </w:tcPr>
          <w:p w14:paraId="23E76F7A" w14:textId="38FA383A"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(1,090,658)</w:t>
            </w:r>
          </w:p>
        </w:tc>
        <w:tc>
          <w:tcPr>
            <w:tcW w:w="1329" w:type="dxa"/>
            <w:vAlign w:val="bottom"/>
          </w:tcPr>
          <w:p w14:paraId="00AC5851" w14:textId="724BD2F2"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(96,955)</w:t>
            </w:r>
          </w:p>
        </w:tc>
        <w:tc>
          <w:tcPr>
            <w:tcW w:w="1338" w:type="dxa"/>
            <w:vAlign w:val="bottom"/>
          </w:tcPr>
          <w:p w14:paraId="6EC4C95B" w14:textId="61E891DC"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(10)</w:t>
            </w:r>
          </w:p>
        </w:tc>
        <w:tc>
          <w:tcPr>
            <w:tcW w:w="1479" w:type="dxa"/>
            <w:vAlign w:val="bottom"/>
          </w:tcPr>
          <w:p w14:paraId="0E6D8F2A" w14:textId="3230A02E"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7" w:type="dxa"/>
            <w:gridSpan w:val="2"/>
            <w:vAlign w:val="bottom"/>
          </w:tcPr>
          <w:p w14:paraId="1C19FAE1" w14:textId="0E7DD6D6"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(17,944,442)</w:t>
            </w:r>
          </w:p>
        </w:tc>
      </w:tr>
      <w:tr w:rsidR="00876074" w:rsidRPr="00E12604" w14:paraId="22000F9A" w14:textId="77777777" w:rsidTr="00AF1B49">
        <w:trPr>
          <w:cantSplit/>
        </w:trPr>
        <w:tc>
          <w:tcPr>
            <w:tcW w:w="4052" w:type="dxa"/>
            <w:vAlign w:val="bottom"/>
          </w:tcPr>
          <w:p w14:paraId="227D9C25" w14:textId="398E120B" w:rsidR="00876074" w:rsidRPr="00E12604" w:rsidRDefault="00876074" w:rsidP="00876074">
            <w:pPr>
              <w:ind w:left="-101"/>
              <w:jc w:val="both"/>
              <w:rPr>
                <w:rFonts w:ascii="Arial" w:hAnsi="Arial" w:cs="Arial"/>
                <w:color w:val="000000"/>
                <w:sz w:val="18"/>
                <w:szCs w:val="18"/>
              </w:rPr>
            </w:pPr>
            <w:r w:rsidRPr="00E12604">
              <w:rPr>
                <w:rFonts w:ascii="Arial" w:hAnsi="Arial" w:cs="Arial"/>
                <w:color w:val="000000"/>
                <w:sz w:val="18"/>
                <w:szCs w:val="18"/>
              </w:rPr>
              <w:t>Write-offs, net</w:t>
            </w:r>
          </w:p>
        </w:tc>
        <w:tc>
          <w:tcPr>
            <w:tcW w:w="1440" w:type="dxa"/>
            <w:vAlign w:val="bottom"/>
          </w:tcPr>
          <w:p w14:paraId="47DC0D02" w14:textId="0CA78638"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5FEBF033" w14:textId="11D4C7D8"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(63)</w:t>
            </w:r>
          </w:p>
        </w:tc>
        <w:tc>
          <w:tcPr>
            <w:tcW w:w="1440" w:type="dxa"/>
            <w:vAlign w:val="bottom"/>
          </w:tcPr>
          <w:p w14:paraId="796AB2A2" w14:textId="2B037779" w:rsidR="00876074" w:rsidRPr="00E12604" w:rsidRDefault="00876074" w:rsidP="00876074">
            <w:pPr>
              <w:ind w:right="-72"/>
              <w:jc w:val="right"/>
              <w:rPr>
                <w:rFonts w:ascii="Arial" w:hAnsi="Arial" w:cs="Arial"/>
                <w:color w:val="000000"/>
                <w:sz w:val="18"/>
                <w:szCs w:val="18"/>
                <w:cs/>
              </w:rPr>
            </w:pPr>
            <w:r w:rsidRPr="00E12604">
              <w:rPr>
                <w:rFonts w:ascii="Arial" w:hAnsi="Arial" w:cs="Arial"/>
                <w:color w:val="000000"/>
                <w:sz w:val="18"/>
                <w:szCs w:val="18"/>
              </w:rPr>
              <w:t>(931,876)</w:t>
            </w:r>
          </w:p>
        </w:tc>
        <w:tc>
          <w:tcPr>
            <w:tcW w:w="1449" w:type="dxa"/>
            <w:gridSpan w:val="2"/>
            <w:vAlign w:val="bottom"/>
          </w:tcPr>
          <w:p w14:paraId="0D53F674" w14:textId="3F0B13CE"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(474,953)</w:t>
            </w:r>
          </w:p>
        </w:tc>
        <w:tc>
          <w:tcPr>
            <w:tcW w:w="1329" w:type="dxa"/>
            <w:vAlign w:val="bottom"/>
          </w:tcPr>
          <w:p w14:paraId="69226E85" w14:textId="27039E2E"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(41,900)</w:t>
            </w:r>
          </w:p>
        </w:tc>
        <w:tc>
          <w:tcPr>
            <w:tcW w:w="1338" w:type="dxa"/>
            <w:vAlign w:val="bottom"/>
          </w:tcPr>
          <w:p w14:paraId="68F6CEDD" w14:textId="50D8041B"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(42,290)</w:t>
            </w:r>
          </w:p>
        </w:tc>
        <w:tc>
          <w:tcPr>
            <w:tcW w:w="1479" w:type="dxa"/>
            <w:vAlign w:val="bottom"/>
          </w:tcPr>
          <w:p w14:paraId="5F6AD95D" w14:textId="0A225EE5"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7" w:type="dxa"/>
            <w:gridSpan w:val="2"/>
            <w:vAlign w:val="bottom"/>
          </w:tcPr>
          <w:p w14:paraId="21219FE6" w14:textId="639F3DEC"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(1,491,082)</w:t>
            </w:r>
          </w:p>
        </w:tc>
      </w:tr>
      <w:tr w:rsidR="00876074" w:rsidRPr="00E12604" w14:paraId="35D9CB2A" w14:textId="77777777" w:rsidTr="00AF1B49">
        <w:trPr>
          <w:cantSplit/>
        </w:trPr>
        <w:tc>
          <w:tcPr>
            <w:tcW w:w="4052" w:type="dxa"/>
            <w:vAlign w:val="bottom"/>
          </w:tcPr>
          <w:p w14:paraId="776340A3" w14:textId="19717949" w:rsidR="00876074" w:rsidRPr="00E12604" w:rsidRDefault="00876074" w:rsidP="00876074">
            <w:pPr>
              <w:ind w:left="-101"/>
              <w:jc w:val="both"/>
              <w:rPr>
                <w:rFonts w:ascii="Arial" w:hAnsi="Arial" w:cs="Arial"/>
                <w:color w:val="000000"/>
                <w:sz w:val="18"/>
                <w:szCs w:val="18"/>
              </w:rPr>
            </w:pPr>
            <w:r w:rsidRPr="00E12604">
              <w:rPr>
                <w:rFonts w:ascii="Arial" w:hAnsi="Arial" w:cs="Arial"/>
                <w:color w:val="000000"/>
                <w:sz w:val="18"/>
                <w:szCs w:val="18"/>
              </w:rPr>
              <w:t>Transfers in (out)</w:t>
            </w:r>
          </w:p>
        </w:tc>
        <w:tc>
          <w:tcPr>
            <w:tcW w:w="1440" w:type="dxa"/>
            <w:vAlign w:val="bottom"/>
          </w:tcPr>
          <w:p w14:paraId="35B3A82C" w14:textId="6F17728E"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2,463,307</w:t>
            </w:r>
          </w:p>
        </w:tc>
        <w:tc>
          <w:tcPr>
            <w:tcW w:w="1440" w:type="dxa"/>
            <w:vAlign w:val="bottom"/>
          </w:tcPr>
          <w:p w14:paraId="48477CAC" w14:textId="71929A09"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51,114,633</w:t>
            </w:r>
          </w:p>
        </w:tc>
        <w:tc>
          <w:tcPr>
            <w:tcW w:w="1440" w:type="dxa"/>
            <w:vAlign w:val="bottom"/>
          </w:tcPr>
          <w:p w14:paraId="7986A068" w14:textId="202C2D34"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86,419,787</w:t>
            </w:r>
          </w:p>
        </w:tc>
        <w:tc>
          <w:tcPr>
            <w:tcW w:w="1449" w:type="dxa"/>
            <w:gridSpan w:val="2"/>
            <w:vAlign w:val="bottom"/>
          </w:tcPr>
          <w:p w14:paraId="3CC4B263" w14:textId="59CEE6F3"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50,079,884</w:t>
            </w:r>
          </w:p>
        </w:tc>
        <w:tc>
          <w:tcPr>
            <w:tcW w:w="1329" w:type="dxa"/>
            <w:vAlign w:val="bottom"/>
          </w:tcPr>
          <w:p w14:paraId="60FC5C80" w14:textId="717EE7EB"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3,202,814</w:t>
            </w:r>
          </w:p>
        </w:tc>
        <w:tc>
          <w:tcPr>
            <w:tcW w:w="1338" w:type="dxa"/>
            <w:vAlign w:val="bottom"/>
          </w:tcPr>
          <w:p w14:paraId="4C7580DA" w14:textId="2C9414F0"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79" w:type="dxa"/>
            <w:vAlign w:val="bottom"/>
          </w:tcPr>
          <w:p w14:paraId="52DD09AE" w14:textId="47F40AB0"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(193,280,425)</w:t>
            </w:r>
          </w:p>
        </w:tc>
        <w:tc>
          <w:tcPr>
            <w:tcW w:w="1447" w:type="dxa"/>
            <w:gridSpan w:val="2"/>
            <w:vAlign w:val="bottom"/>
          </w:tcPr>
          <w:p w14:paraId="04C933ED" w14:textId="784AD10F"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r>
      <w:tr w:rsidR="00876074" w:rsidRPr="00E12604" w14:paraId="6DCF3BA7" w14:textId="77777777" w:rsidTr="00AF1B49">
        <w:trPr>
          <w:cantSplit/>
        </w:trPr>
        <w:tc>
          <w:tcPr>
            <w:tcW w:w="4052" w:type="dxa"/>
            <w:vAlign w:val="bottom"/>
          </w:tcPr>
          <w:p w14:paraId="7F53C958" w14:textId="4CFCC001" w:rsidR="00876074" w:rsidRPr="00E12604" w:rsidRDefault="00876074" w:rsidP="00876074">
            <w:pPr>
              <w:ind w:left="-101"/>
              <w:jc w:val="both"/>
              <w:rPr>
                <w:rFonts w:ascii="Arial" w:hAnsi="Arial" w:cs="Arial"/>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bottom"/>
          </w:tcPr>
          <w:p w14:paraId="4C6032EC" w14:textId="69432575"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3,534,760</w:t>
            </w:r>
            <w:r w:rsidRPr="00E12604">
              <w:rPr>
                <w:rFonts w:ascii="Arial" w:hAnsi="Arial" w:cs="Arial"/>
                <w:color w:val="000000"/>
                <w:sz w:val="18"/>
                <w:szCs w:val="18"/>
                <w:cs/>
              </w:rPr>
              <w:t>)</w:t>
            </w:r>
          </w:p>
        </w:tc>
        <w:tc>
          <w:tcPr>
            <w:tcW w:w="1440" w:type="dxa"/>
            <w:tcBorders>
              <w:bottom w:val="single" w:sz="4" w:space="0" w:color="auto"/>
            </w:tcBorders>
            <w:vAlign w:val="bottom"/>
          </w:tcPr>
          <w:p w14:paraId="218E6E9D" w14:textId="5000E0D4"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(35,480,459)</w:t>
            </w:r>
          </w:p>
        </w:tc>
        <w:tc>
          <w:tcPr>
            <w:tcW w:w="1440" w:type="dxa"/>
            <w:tcBorders>
              <w:bottom w:val="single" w:sz="4" w:space="0" w:color="auto"/>
            </w:tcBorders>
            <w:vAlign w:val="bottom"/>
          </w:tcPr>
          <w:p w14:paraId="70363F92" w14:textId="4CBE115D"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(177,816,747)</w:t>
            </w:r>
          </w:p>
        </w:tc>
        <w:tc>
          <w:tcPr>
            <w:tcW w:w="1449" w:type="dxa"/>
            <w:gridSpan w:val="2"/>
            <w:tcBorders>
              <w:bottom w:val="single" w:sz="4" w:space="0" w:color="auto"/>
            </w:tcBorders>
            <w:vAlign w:val="bottom"/>
          </w:tcPr>
          <w:p w14:paraId="6C31A944" w14:textId="32ACE94A"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(68,553,554)</w:t>
            </w:r>
          </w:p>
        </w:tc>
        <w:tc>
          <w:tcPr>
            <w:tcW w:w="1329" w:type="dxa"/>
            <w:tcBorders>
              <w:bottom w:val="single" w:sz="4" w:space="0" w:color="auto"/>
            </w:tcBorders>
            <w:vAlign w:val="bottom"/>
          </w:tcPr>
          <w:p w14:paraId="48377ED4" w14:textId="2E7E80D1" w:rsidR="00876074" w:rsidRPr="00E12604" w:rsidRDefault="00876074" w:rsidP="00876074">
            <w:pPr>
              <w:ind w:right="-72"/>
              <w:jc w:val="right"/>
              <w:rPr>
                <w:rFonts w:ascii="Arial" w:hAnsi="Arial" w:cs="Arial"/>
                <w:color w:val="000000"/>
                <w:sz w:val="18"/>
                <w:szCs w:val="18"/>
                <w:cs/>
              </w:rPr>
            </w:pPr>
            <w:r w:rsidRPr="00E12604">
              <w:rPr>
                <w:rFonts w:ascii="Arial" w:hAnsi="Arial" w:cs="Arial"/>
                <w:color w:val="000000"/>
                <w:sz w:val="18"/>
                <w:szCs w:val="18"/>
              </w:rPr>
              <w:t>(8,078,584)</w:t>
            </w:r>
          </w:p>
        </w:tc>
        <w:tc>
          <w:tcPr>
            <w:tcW w:w="1338" w:type="dxa"/>
            <w:tcBorders>
              <w:bottom w:val="single" w:sz="4" w:space="0" w:color="auto"/>
            </w:tcBorders>
            <w:vAlign w:val="bottom"/>
          </w:tcPr>
          <w:p w14:paraId="14095EDD" w14:textId="4620AFF6"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(3,167,499)</w:t>
            </w:r>
          </w:p>
        </w:tc>
        <w:tc>
          <w:tcPr>
            <w:tcW w:w="1479" w:type="dxa"/>
            <w:tcBorders>
              <w:bottom w:val="single" w:sz="4" w:space="0" w:color="auto"/>
            </w:tcBorders>
            <w:vAlign w:val="bottom"/>
          </w:tcPr>
          <w:p w14:paraId="46890194" w14:textId="6F0B48A1"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7" w:type="dxa"/>
            <w:gridSpan w:val="2"/>
            <w:tcBorders>
              <w:bottom w:val="single" w:sz="4" w:space="0" w:color="auto"/>
            </w:tcBorders>
            <w:vAlign w:val="bottom"/>
          </w:tcPr>
          <w:p w14:paraId="110E5493" w14:textId="1EEE47A5" w:rsidR="00876074" w:rsidRPr="00E12604" w:rsidRDefault="00876074" w:rsidP="00876074">
            <w:pPr>
              <w:ind w:right="-72"/>
              <w:jc w:val="right"/>
              <w:rPr>
                <w:rFonts w:ascii="Arial" w:hAnsi="Arial" w:cs="Arial"/>
                <w:color w:val="000000"/>
                <w:sz w:val="18"/>
                <w:szCs w:val="18"/>
              </w:rPr>
            </w:pPr>
            <w:r w:rsidRPr="00E12604">
              <w:rPr>
                <w:rFonts w:ascii="Arial" w:hAnsi="Arial" w:cs="Arial"/>
                <w:color w:val="000000"/>
                <w:sz w:val="18"/>
                <w:szCs w:val="18"/>
              </w:rPr>
              <w:t>(296,631,603)</w:t>
            </w:r>
          </w:p>
        </w:tc>
      </w:tr>
      <w:tr w:rsidR="00AF1B49" w:rsidRPr="00E12604" w14:paraId="57E091E4" w14:textId="77777777" w:rsidTr="00AF1B49">
        <w:trPr>
          <w:cantSplit/>
        </w:trPr>
        <w:tc>
          <w:tcPr>
            <w:tcW w:w="4052" w:type="dxa"/>
            <w:vAlign w:val="bottom"/>
          </w:tcPr>
          <w:p w14:paraId="34F6A9C0" w14:textId="77777777" w:rsidR="00692550" w:rsidRPr="00E12604" w:rsidRDefault="00692550" w:rsidP="00692550">
            <w:pPr>
              <w:ind w:left="-101"/>
              <w:jc w:val="both"/>
              <w:rPr>
                <w:rFonts w:ascii="Arial" w:hAnsi="Arial" w:cs="Arial"/>
                <w:color w:val="000000"/>
                <w:sz w:val="18"/>
                <w:szCs w:val="18"/>
              </w:rPr>
            </w:pPr>
          </w:p>
        </w:tc>
        <w:tc>
          <w:tcPr>
            <w:tcW w:w="1440" w:type="dxa"/>
            <w:tcBorders>
              <w:top w:val="single" w:sz="4" w:space="0" w:color="auto"/>
            </w:tcBorders>
            <w:vAlign w:val="bottom"/>
          </w:tcPr>
          <w:p w14:paraId="75DB01D0"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bottom"/>
          </w:tcPr>
          <w:p w14:paraId="6DE18B4F"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bottom"/>
          </w:tcPr>
          <w:p w14:paraId="00AA548F" w14:textId="77777777" w:rsidR="00692550" w:rsidRPr="00E12604" w:rsidRDefault="00692550" w:rsidP="00692550">
            <w:pPr>
              <w:ind w:right="-72"/>
              <w:jc w:val="right"/>
              <w:rPr>
                <w:rFonts w:ascii="Arial" w:hAnsi="Arial" w:cs="Arial"/>
                <w:color w:val="000000"/>
                <w:sz w:val="18"/>
                <w:szCs w:val="18"/>
              </w:rPr>
            </w:pPr>
          </w:p>
        </w:tc>
        <w:tc>
          <w:tcPr>
            <w:tcW w:w="1449" w:type="dxa"/>
            <w:gridSpan w:val="2"/>
            <w:tcBorders>
              <w:top w:val="single" w:sz="4" w:space="0" w:color="auto"/>
            </w:tcBorders>
            <w:vAlign w:val="bottom"/>
          </w:tcPr>
          <w:p w14:paraId="217A92FF" w14:textId="77777777" w:rsidR="00692550" w:rsidRPr="00E12604" w:rsidRDefault="00692550" w:rsidP="00692550">
            <w:pPr>
              <w:ind w:right="-72"/>
              <w:jc w:val="right"/>
              <w:rPr>
                <w:rFonts w:ascii="Arial" w:hAnsi="Arial" w:cs="Arial"/>
                <w:color w:val="000000"/>
                <w:sz w:val="18"/>
                <w:szCs w:val="18"/>
              </w:rPr>
            </w:pPr>
          </w:p>
        </w:tc>
        <w:tc>
          <w:tcPr>
            <w:tcW w:w="1329" w:type="dxa"/>
            <w:tcBorders>
              <w:top w:val="single" w:sz="4" w:space="0" w:color="auto"/>
            </w:tcBorders>
            <w:vAlign w:val="bottom"/>
          </w:tcPr>
          <w:p w14:paraId="7665F815" w14:textId="77777777" w:rsidR="00692550" w:rsidRPr="00E12604" w:rsidRDefault="00692550" w:rsidP="00692550">
            <w:pPr>
              <w:ind w:right="-72"/>
              <w:jc w:val="right"/>
              <w:rPr>
                <w:rFonts w:ascii="Arial" w:hAnsi="Arial" w:cs="Arial"/>
                <w:color w:val="000000"/>
                <w:sz w:val="18"/>
                <w:szCs w:val="18"/>
              </w:rPr>
            </w:pPr>
          </w:p>
        </w:tc>
        <w:tc>
          <w:tcPr>
            <w:tcW w:w="1338" w:type="dxa"/>
            <w:tcBorders>
              <w:top w:val="single" w:sz="4" w:space="0" w:color="auto"/>
            </w:tcBorders>
            <w:vAlign w:val="bottom"/>
          </w:tcPr>
          <w:p w14:paraId="40EB32DB" w14:textId="77777777" w:rsidR="00692550" w:rsidRPr="00E12604" w:rsidRDefault="00692550" w:rsidP="00692550">
            <w:pPr>
              <w:ind w:right="-72"/>
              <w:jc w:val="right"/>
              <w:rPr>
                <w:rFonts w:ascii="Arial" w:hAnsi="Arial" w:cs="Arial"/>
                <w:color w:val="000000"/>
                <w:sz w:val="18"/>
                <w:szCs w:val="18"/>
              </w:rPr>
            </w:pPr>
          </w:p>
        </w:tc>
        <w:tc>
          <w:tcPr>
            <w:tcW w:w="1479" w:type="dxa"/>
            <w:tcBorders>
              <w:top w:val="single" w:sz="4" w:space="0" w:color="auto"/>
            </w:tcBorders>
            <w:vAlign w:val="bottom"/>
          </w:tcPr>
          <w:p w14:paraId="1A0AC91D" w14:textId="77777777" w:rsidR="00692550" w:rsidRPr="00E12604" w:rsidRDefault="00692550" w:rsidP="00692550">
            <w:pPr>
              <w:ind w:right="-72"/>
              <w:jc w:val="right"/>
              <w:rPr>
                <w:rFonts w:ascii="Arial" w:hAnsi="Arial" w:cs="Arial"/>
                <w:color w:val="000000"/>
                <w:sz w:val="18"/>
                <w:szCs w:val="18"/>
              </w:rPr>
            </w:pPr>
          </w:p>
        </w:tc>
        <w:tc>
          <w:tcPr>
            <w:tcW w:w="1447" w:type="dxa"/>
            <w:gridSpan w:val="2"/>
            <w:tcBorders>
              <w:top w:val="single" w:sz="4" w:space="0" w:color="auto"/>
            </w:tcBorders>
            <w:vAlign w:val="bottom"/>
          </w:tcPr>
          <w:p w14:paraId="2AD210F0" w14:textId="77777777" w:rsidR="00692550" w:rsidRPr="00E12604" w:rsidRDefault="00692550" w:rsidP="00692550">
            <w:pPr>
              <w:ind w:right="-72"/>
              <w:jc w:val="right"/>
              <w:rPr>
                <w:rFonts w:ascii="Arial" w:hAnsi="Arial" w:cs="Arial"/>
                <w:color w:val="000000"/>
                <w:sz w:val="18"/>
                <w:szCs w:val="18"/>
              </w:rPr>
            </w:pPr>
          </w:p>
        </w:tc>
      </w:tr>
      <w:tr w:rsidR="00D921A3" w:rsidRPr="00E12604" w14:paraId="0DD283B0" w14:textId="77777777" w:rsidTr="00AF1B49">
        <w:trPr>
          <w:cantSplit/>
        </w:trPr>
        <w:tc>
          <w:tcPr>
            <w:tcW w:w="4052" w:type="dxa"/>
            <w:vAlign w:val="bottom"/>
          </w:tcPr>
          <w:p w14:paraId="5D49B556" w14:textId="77777777" w:rsidR="00D921A3" w:rsidRPr="00E12604" w:rsidRDefault="00D921A3" w:rsidP="00D921A3">
            <w:pPr>
              <w:ind w:left="-101"/>
              <w:jc w:val="both"/>
              <w:rPr>
                <w:rFonts w:ascii="Arial" w:hAnsi="Arial" w:cs="Arial"/>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vAlign w:val="bottom"/>
          </w:tcPr>
          <w:p w14:paraId="6FBE9874" w14:textId="31A82062"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147,765,158</w:t>
            </w:r>
          </w:p>
        </w:tc>
        <w:tc>
          <w:tcPr>
            <w:tcW w:w="1440" w:type="dxa"/>
            <w:tcBorders>
              <w:bottom w:val="single" w:sz="4" w:space="0" w:color="auto"/>
            </w:tcBorders>
            <w:vAlign w:val="bottom"/>
          </w:tcPr>
          <w:p w14:paraId="7DEB8FC6" w14:textId="19EF1DAE"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191,571,051</w:t>
            </w:r>
          </w:p>
        </w:tc>
        <w:tc>
          <w:tcPr>
            <w:tcW w:w="1440" w:type="dxa"/>
            <w:tcBorders>
              <w:bottom w:val="single" w:sz="4" w:space="0" w:color="auto"/>
            </w:tcBorders>
            <w:vAlign w:val="bottom"/>
          </w:tcPr>
          <w:p w14:paraId="50F7A606" w14:textId="05525A08"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714,694,358</w:t>
            </w:r>
          </w:p>
        </w:tc>
        <w:tc>
          <w:tcPr>
            <w:tcW w:w="1449" w:type="dxa"/>
            <w:gridSpan w:val="2"/>
            <w:tcBorders>
              <w:bottom w:val="single" w:sz="4" w:space="0" w:color="auto"/>
            </w:tcBorders>
            <w:vAlign w:val="bottom"/>
          </w:tcPr>
          <w:p w14:paraId="47A92133" w14:textId="435492C3"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176,181,696</w:t>
            </w:r>
          </w:p>
        </w:tc>
        <w:tc>
          <w:tcPr>
            <w:tcW w:w="1329" w:type="dxa"/>
            <w:tcBorders>
              <w:bottom w:val="single" w:sz="4" w:space="0" w:color="auto"/>
            </w:tcBorders>
            <w:vAlign w:val="bottom"/>
          </w:tcPr>
          <w:p w14:paraId="3E6B8662" w14:textId="1E8F22FA"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21,865,282</w:t>
            </w:r>
          </w:p>
        </w:tc>
        <w:tc>
          <w:tcPr>
            <w:tcW w:w="1338" w:type="dxa"/>
            <w:tcBorders>
              <w:bottom w:val="single" w:sz="4" w:space="0" w:color="auto"/>
            </w:tcBorders>
            <w:vAlign w:val="bottom"/>
          </w:tcPr>
          <w:p w14:paraId="3E0F23CF" w14:textId="743D8604"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6,130,861</w:t>
            </w:r>
          </w:p>
        </w:tc>
        <w:tc>
          <w:tcPr>
            <w:tcW w:w="1479" w:type="dxa"/>
            <w:tcBorders>
              <w:bottom w:val="single" w:sz="4" w:space="0" w:color="auto"/>
            </w:tcBorders>
            <w:vAlign w:val="bottom"/>
          </w:tcPr>
          <w:p w14:paraId="65DD9D9B" w14:textId="774B464E"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127,817,322</w:t>
            </w:r>
          </w:p>
        </w:tc>
        <w:tc>
          <w:tcPr>
            <w:tcW w:w="1447" w:type="dxa"/>
            <w:gridSpan w:val="2"/>
            <w:tcBorders>
              <w:bottom w:val="single" w:sz="4" w:space="0" w:color="auto"/>
            </w:tcBorders>
            <w:vAlign w:val="bottom"/>
          </w:tcPr>
          <w:p w14:paraId="01F4223F" w14:textId="1DD50C1C" w:rsidR="00D921A3" w:rsidRPr="00E12604" w:rsidRDefault="00D921A3" w:rsidP="00D921A3">
            <w:pPr>
              <w:ind w:right="-72"/>
              <w:jc w:val="right"/>
              <w:rPr>
                <w:rFonts w:ascii="Arial" w:hAnsi="Arial" w:cs="Arial"/>
                <w:color w:val="000000"/>
                <w:sz w:val="18"/>
                <w:szCs w:val="18"/>
              </w:rPr>
            </w:pPr>
            <w:r w:rsidRPr="00E12604">
              <w:rPr>
                <w:rFonts w:ascii="Arial" w:hAnsi="Arial" w:cs="Arial"/>
                <w:color w:val="000000"/>
                <w:sz w:val="18"/>
                <w:szCs w:val="18"/>
              </w:rPr>
              <w:t>1,386,025,728</w:t>
            </w:r>
          </w:p>
        </w:tc>
      </w:tr>
      <w:tr w:rsidR="00692550" w:rsidRPr="00E12604" w14:paraId="372EEC42" w14:textId="77777777" w:rsidTr="00AF1B49">
        <w:trPr>
          <w:cantSplit/>
        </w:trPr>
        <w:tc>
          <w:tcPr>
            <w:tcW w:w="4052" w:type="dxa"/>
            <w:vAlign w:val="bottom"/>
          </w:tcPr>
          <w:p w14:paraId="60129E47" w14:textId="77777777" w:rsidR="00692550" w:rsidRPr="00E12604" w:rsidRDefault="00692550" w:rsidP="00692550">
            <w:pPr>
              <w:ind w:left="-101"/>
              <w:jc w:val="both"/>
              <w:rPr>
                <w:rFonts w:ascii="Arial" w:hAnsi="Arial" w:cs="Arial"/>
                <w:color w:val="000000"/>
                <w:sz w:val="18"/>
                <w:szCs w:val="18"/>
              </w:rPr>
            </w:pPr>
          </w:p>
        </w:tc>
        <w:tc>
          <w:tcPr>
            <w:tcW w:w="1440" w:type="dxa"/>
            <w:tcBorders>
              <w:top w:val="single" w:sz="4" w:space="0" w:color="auto"/>
            </w:tcBorders>
            <w:vAlign w:val="center"/>
          </w:tcPr>
          <w:p w14:paraId="454EE222"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center"/>
          </w:tcPr>
          <w:p w14:paraId="7E46121B"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center"/>
          </w:tcPr>
          <w:p w14:paraId="61319B41" w14:textId="77777777" w:rsidR="00692550" w:rsidRPr="00E12604" w:rsidRDefault="00692550" w:rsidP="00692550">
            <w:pPr>
              <w:ind w:right="-72"/>
              <w:jc w:val="right"/>
              <w:rPr>
                <w:rFonts w:ascii="Arial" w:hAnsi="Arial" w:cs="Arial"/>
                <w:color w:val="000000"/>
                <w:sz w:val="18"/>
                <w:szCs w:val="18"/>
              </w:rPr>
            </w:pPr>
          </w:p>
        </w:tc>
        <w:tc>
          <w:tcPr>
            <w:tcW w:w="1449" w:type="dxa"/>
            <w:gridSpan w:val="2"/>
            <w:tcBorders>
              <w:top w:val="single" w:sz="4" w:space="0" w:color="auto"/>
            </w:tcBorders>
            <w:vAlign w:val="center"/>
          </w:tcPr>
          <w:p w14:paraId="471DF9C9" w14:textId="77777777" w:rsidR="00692550" w:rsidRPr="00E12604" w:rsidRDefault="00692550" w:rsidP="00692550">
            <w:pPr>
              <w:ind w:right="-72"/>
              <w:jc w:val="right"/>
              <w:rPr>
                <w:rFonts w:ascii="Arial" w:hAnsi="Arial" w:cs="Arial"/>
                <w:color w:val="000000"/>
                <w:sz w:val="18"/>
                <w:szCs w:val="18"/>
              </w:rPr>
            </w:pPr>
          </w:p>
        </w:tc>
        <w:tc>
          <w:tcPr>
            <w:tcW w:w="1329" w:type="dxa"/>
            <w:tcBorders>
              <w:top w:val="single" w:sz="4" w:space="0" w:color="auto"/>
            </w:tcBorders>
            <w:vAlign w:val="center"/>
          </w:tcPr>
          <w:p w14:paraId="64046072" w14:textId="77777777" w:rsidR="00692550" w:rsidRPr="00E12604" w:rsidRDefault="00692550" w:rsidP="00692550">
            <w:pPr>
              <w:ind w:right="-72"/>
              <w:jc w:val="right"/>
              <w:rPr>
                <w:rFonts w:ascii="Arial" w:hAnsi="Arial" w:cs="Arial"/>
                <w:color w:val="000000"/>
                <w:sz w:val="18"/>
                <w:szCs w:val="18"/>
              </w:rPr>
            </w:pPr>
          </w:p>
        </w:tc>
        <w:tc>
          <w:tcPr>
            <w:tcW w:w="1338" w:type="dxa"/>
            <w:tcBorders>
              <w:top w:val="single" w:sz="4" w:space="0" w:color="auto"/>
            </w:tcBorders>
            <w:vAlign w:val="center"/>
          </w:tcPr>
          <w:p w14:paraId="16F4D9BF" w14:textId="77777777" w:rsidR="00692550" w:rsidRPr="00E12604" w:rsidRDefault="00692550" w:rsidP="00692550">
            <w:pPr>
              <w:ind w:right="-72"/>
              <w:jc w:val="right"/>
              <w:rPr>
                <w:rFonts w:ascii="Arial" w:hAnsi="Arial" w:cs="Arial"/>
                <w:color w:val="000000"/>
                <w:sz w:val="18"/>
                <w:szCs w:val="18"/>
              </w:rPr>
            </w:pPr>
          </w:p>
        </w:tc>
        <w:tc>
          <w:tcPr>
            <w:tcW w:w="1479" w:type="dxa"/>
            <w:tcBorders>
              <w:top w:val="single" w:sz="4" w:space="0" w:color="auto"/>
            </w:tcBorders>
            <w:vAlign w:val="center"/>
          </w:tcPr>
          <w:p w14:paraId="4A52302E" w14:textId="77777777" w:rsidR="00692550" w:rsidRPr="00E12604" w:rsidRDefault="00692550" w:rsidP="00692550">
            <w:pPr>
              <w:ind w:right="-72"/>
              <w:jc w:val="right"/>
              <w:rPr>
                <w:rFonts w:ascii="Arial" w:hAnsi="Arial" w:cs="Arial"/>
                <w:color w:val="000000"/>
                <w:sz w:val="18"/>
                <w:szCs w:val="18"/>
              </w:rPr>
            </w:pPr>
          </w:p>
        </w:tc>
        <w:tc>
          <w:tcPr>
            <w:tcW w:w="1447" w:type="dxa"/>
            <w:gridSpan w:val="2"/>
            <w:tcBorders>
              <w:top w:val="single" w:sz="4" w:space="0" w:color="auto"/>
            </w:tcBorders>
            <w:vAlign w:val="center"/>
          </w:tcPr>
          <w:p w14:paraId="4E0F2C9A" w14:textId="77777777" w:rsidR="00692550" w:rsidRPr="00E12604" w:rsidRDefault="00692550" w:rsidP="00692550">
            <w:pPr>
              <w:ind w:right="-72"/>
              <w:jc w:val="right"/>
              <w:rPr>
                <w:rFonts w:ascii="Arial" w:hAnsi="Arial" w:cs="Arial"/>
                <w:color w:val="000000"/>
                <w:sz w:val="18"/>
                <w:szCs w:val="18"/>
              </w:rPr>
            </w:pPr>
          </w:p>
        </w:tc>
      </w:tr>
      <w:tr w:rsidR="00692550" w:rsidRPr="00E12604" w14:paraId="12C1728F" w14:textId="77777777" w:rsidTr="00AF1B49">
        <w:trPr>
          <w:gridAfter w:val="1"/>
          <w:wAfter w:w="22" w:type="dxa"/>
          <w:cantSplit/>
        </w:trPr>
        <w:tc>
          <w:tcPr>
            <w:tcW w:w="4052" w:type="dxa"/>
            <w:vAlign w:val="bottom"/>
          </w:tcPr>
          <w:p w14:paraId="1E2A716D" w14:textId="38A04E25" w:rsidR="00692550" w:rsidRPr="00E12604" w:rsidRDefault="00692550" w:rsidP="00692550">
            <w:pPr>
              <w:ind w:left="-101"/>
              <w:jc w:val="both"/>
              <w:rPr>
                <w:rFonts w:ascii="Arial" w:hAnsi="Arial" w:cs="Arial"/>
                <w:color w:val="000000"/>
                <w:sz w:val="18"/>
                <w:szCs w:val="18"/>
              </w:rPr>
            </w:pPr>
            <w:r w:rsidRPr="00E12604">
              <w:rPr>
                <w:rFonts w:ascii="Arial" w:hAnsi="Arial" w:cs="Arial"/>
                <w:b/>
                <w:bCs/>
                <w:color w:val="000000"/>
                <w:sz w:val="18"/>
                <w:szCs w:val="18"/>
              </w:rPr>
              <w:t>As at 30 September 202</w:t>
            </w:r>
            <w:r w:rsidR="00E96967" w:rsidRPr="00E12604">
              <w:rPr>
                <w:rFonts w:ascii="Arial" w:hAnsi="Arial" w:cs="Arial"/>
                <w:b/>
                <w:bCs/>
                <w:color w:val="000000"/>
                <w:sz w:val="18"/>
                <w:szCs w:val="18"/>
              </w:rPr>
              <w:t>5</w:t>
            </w:r>
          </w:p>
        </w:tc>
        <w:tc>
          <w:tcPr>
            <w:tcW w:w="1440" w:type="dxa"/>
            <w:vAlign w:val="bottom"/>
          </w:tcPr>
          <w:p w14:paraId="5D4E2715" w14:textId="77777777" w:rsidR="00692550" w:rsidRPr="00E12604" w:rsidRDefault="00692550" w:rsidP="00692550">
            <w:pPr>
              <w:ind w:right="-72"/>
              <w:jc w:val="right"/>
              <w:rPr>
                <w:rFonts w:ascii="Arial" w:hAnsi="Arial" w:cs="Arial"/>
                <w:color w:val="000000"/>
                <w:sz w:val="18"/>
                <w:szCs w:val="18"/>
              </w:rPr>
            </w:pPr>
          </w:p>
        </w:tc>
        <w:tc>
          <w:tcPr>
            <w:tcW w:w="1440" w:type="dxa"/>
            <w:vAlign w:val="bottom"/>
          </w:tcPr>
          <w:p w14:paraId="1A3E2B38" w14:textId="77777777" w:rsidR="00692550" w:rsidRPr="00E12604" w:rsidRDefault="00692550" w:rsidP="00692550">
            <w:pPr>
              <w:ind w:right="-72"/>
              <w:jc w:val="right"/>
              <w:rPr>
                <w:rFonts w:ascii="Arial" w:hAnsi="Arial" w:cs="Arial"/>
                <w:color w:val="000000"/>
                <w:sz w:val="18"/>
                <w:szCs w:val="18"/>
              </w:rPr>
            </w:pPr>
          </w:p>
        </w:tc>
        <w:tc>
          <w:tcPr>
            <w:tcW w:w="1440" w:type="dxa"/>
            <w:vAlign w:val="bottom"/>
          </w:tcPr>
          <w:p w14:paraId="5E0CCDF9" w14:textId="77777777" w:rsidR="00692550" w:rsidRPr="00E12604" w:rsidRDefault="00692550" w:rsidP="00692550">
            <w:pPr>
              <w:ind w:right="-72"/>
              <w:jc w:val="right"/>
              <w:rPr>
                <w:rFonts w:ascii="Arial" w:hAnsi="Arial" w:cs="Arial"/>
                <w:color w:val="000000"/>
                <w:sz w:val="18"/>
                <w:szCs w:val="18"/>
              </w:rPr>
            </w:pPr>
          </w:p>
        </w:tc>
        <w:tc>
          <w:tcPr>
            <w:tcW w:w="1440" w:type="dxa"/>
            <w:vAlign w:val="bottom"/>
          </w:tcPr>
          <w:p w14:paraId="2C46A000" w14:textId="77777777" w:rsidR="00692550" w:rsidRPr="00E12604" w:rsidRDefault="00692550" w:rsidP="00692550">
            <w:pPr>
              <w:ind w:right="-72"/>
              <w:jc w:val="right"/>
              <w:rPr>
                <w:rFonts w:ascii="Arial" w:hAnsi="Arial" w:cs="Arial"/>
                <w:color w:val="000000"/>
                <w:sz w:val="18"/>
                <w:szCs w:val="18"/>
              </w:rPr>
            </w:pPr>
          </w:p>
        </w:tc>
        <w:tc>
          <w:tcPr>
            <w:tcW w:w="1338" w:type="dxa"/>
            <w:gridSpan w:val="2"/>
            <w:vAlign w:val="bottom"/>
          </w:tcPr>
          <w:p w14:paraId="2C74F1F9" w14:textId="77777777" w:rsidR="00692550" w:rsidRPr="00E12604" w:rsidRDefault="00692550" w:rsidP="00692550">
            <w:pPr>
              <w:ind w:right="-72"/>
              <w:jc w:val="right"/>
              <w:rPr>
                <w:rFonts w:ascii="Arial" w:hAnsi="Arial" w:cs="Arial"/>
                <w:color w:val="000000"/>
                <w:sz w:val="18"/>
                <w:szCs w:val="18"/>
              </w:rPr>
            </w:pPr>
          </w:p>
        </w:tc>
        <w:tc>
          <w:tcPr>
            <w:tcW w:w="1338" w:type="dxa"/>
            <w:vAlign w:val="bottom"/>
          </w:tcPr>
          <w:p w14:paraId="1D73AC5C" w14:textId="77777777" w:rsidR="00692550" w:rsidRPr="00E12604" w:rsidRDefault="00692550" w:rsidP="00692550">
            <w:pPr>
              <w:ind w:right="-72"/>
              <w:jc w:val="right"/>
              <w:rPr>
                <w:rFonts w:ascii="Arial" w:hAnsi="Arial" w:cs="Arial"/>
                <w:color w:val="000000"/>
                <w:sz w:val="18"/>
                <w:szCs w:val="18"/>
              </w:rPr>
            </w:pPr>
          </w:p>
        </w:tc>
        <w:tc>
          <w:tcPr>
            <w:tcW w:w="1479" w:type="dxa"/>
            <w:vAlign w:val="bottom"/>
          </w:tcPr>
          <w:p w14:paraId="79A80329" w14:textId="77777777" w:rsidR="00692550" w:rsidRPr="00E12604" w:rsidRDefault="00692550" w:rsidP="00692550">
            <w:pPr>
              <w:ind w:right="-72"/>
              <w:jc w:val="right"/>
              <w:rPr>
                <w:rFonts w:ascii="Arial" w:hAnsi="Arial" w:cs="Arial"/>
                <w:color w:val="000000"/>
                <w:sz w:val="18"/>
                <w:szCs w:val="18"/>
              </w:rPr>
            </w:pPr>
          </w:p>
        </w:tc>
        <w:tc>
          <w:tcPr>
            <w:tcW w:w="1425" w:type="dxa"/>
            <w:vAlign w:val="bottom"/>
          </w:tcPr>
          <w:p w14:paraId="3D8E2F82" w14:textId="77777777" w:rsidR="00692550" w:rsidRPr="00E12604" w:rsidRDefault="00692550" w:rsidP="00692550">
            <w:pPr>
              <w:ind w:right="-72"/>
              <w:jc w:val="right"/>
              <w:rPr>
                <w:rFonts w:ascii="Arial" w:hAnsi="Arial" w:cs="Arial"/>
                <w:color w:val="000000"/>
                <w:sz w:val="18"/>
                <w:szCs w:val="18"/>
              </w:rPr>
            </w:pPr>
          </w:p>
        </w:tc>
      </w:tr>
      <w:tr w:rsidR="00EF09E9" w:rsidRPr="00E12604" w14:paraId="04EBC9D3" w14:textId="77777777" w:rsidTr="00AF1B49">
        <w:trPr>
          <w:gridAfter w:val="1"/>
          <w:wAfter w:w="22" w:type="dxa"/>
          <w:cantSplit/>
          <w:trHeight w:val="65"/>
        </w:trPr>
        <w:tc>
          <w:tcPr>
            <w:tcW w:w="4052" w:type="dxa"/>
            <w:vAlign w:val="bottom"/>
          </w:tcPr>
          <w:p w14:paraId="225493BE" w14:textId="77777777" w:rsidR="00EF09E9" w:rsidRPr="00E12604" w:rsidRDefault="00EF09E9" w:rsidP="00EF09E9">
            <w:pPr>
              <w:ind w:left="-101"/>
              <w:jc w:val="both"/>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21B4B7EB" w14:textId="60C40BF8"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242,340,669</w:t>
            </w:r>
          </w:p>
        </w:tc>
        <w:tc>
          <w:tcPr>
            <w:tcW w:w="1440" w:type="dxa"/>
          </w:tcPr>
          <w:p w14:paraId="2D006852" w14:textId="5C0C17FC"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1,080,437,636</w:t>
            </w:r>
          </w:p>
        </w:tc>
        <w:tc>
          <w:tcPr>
            <w:tcW w:w="1440" w:type="dxa"/>
          </w:tcPr>
          <w:p w14:paraId="03AEE33D" w14:textId="57011828"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3,251,659,385</w:t>
            </w:r>
          </w:p>
        </w:tc>
        <w:tc>
          <w:tcPr>
            <w:tcW w:w="1440" w:type="dxa"/>
          </w:tcPr>
          <w:p w14:paraId="67505FA4" w14:textId="600888CD"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2,146,782,174</w:t>
            </w:r>
          </w:p>
        </w:tc>
        <w:tc>
          <w:tcPr>
            <w:tcW w:w="1338" w:type="dxa"/>
            <w:gridSpan w:val="2"/>
          </w:tcPr>
          <w:p w14:paraId="11721788" w14:textId="42750B3F"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167,353,456</w:t>
            </w:r>
          </w:p>
        </w:tc>
        <w:tc>
          <w:tcPr>
            <w:tcW w:w="1338" w:type="dxa"/>
          </w:tcPr>
          <w:p w14:paraId="60FD8708" w14:textId="1F3D4382"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55,082,103</w:t>
            </w:r>
          </w:p>
        </w:tc>
        <w:tc>
          <w:tcPr>
            <w:tcW w:w="1479" w:type="dxa"/>
          </w:tcPr>
          <w:p w14:paraId="79323ACF" w14:textId="0C53A0FB"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127,817,322</w:t>
            </w:r>
          </w:p>
        </w:tc>
        <w:tc>
          <w:tcPr>
            <w:tcW w:w="1425" w:type="dxa"/>
          </w:tcPr>
          <w:p w14:paraId="17070F89" w14:textId="7F536CFC"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7,071,472,745</w:t>
            </w:r>
          </w:p>
        </w:tc>
      </w:tr>
      <w:tr w:rsidR="00EF09E9" w:rsidRPr="00E12604" w14:paraId="24BAECF2" w14:textId="77777777" w:rsidTr="00AF1B49">
        <w:trPr>
          <w:gridAfter w:val="1"/>
          <w:wAfter w:w="22" w:type="dxa"/>
          <w:cantSplit/>
        </w:trPr>
        <w:tc>
          <w:tcPr>
            <w:tcW w:w="4052" w:type="dxa"/>
            <w:vAlign w:val="bottom"/>
          </w:tcPr>
          <w:p w14:paraId="64AA48F7" w14:textId="77777777" w:rsidR="00EF09E9" w:rsidRPr="00E12604" w:rsidRDefault="00EF09E9" w:rsidP="00EF09E9">
            <w:pPr>
              <w:ind w:left="-101"/>
              <w:jc w:val="both"/>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tcPr>
          <w:p w14:paraId="73BE171A" w14:textId="3E88FB67"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(94,575,511)</w:t>
            </w:r>
          </w:p>
        </w:tc>
        <w:tc>
          <w:tcPr>
            <w:tcW w:w="1440" w:type="dxa"/>
            <w:tcBorders>
              <w:bottom w:val="single" w:sz="4" w:space="0" w:color="auto"/>
            </w:tcBorders>
          </w:tcPr>
          <w:p w14:paraId="5E892572" w14:textId="28218200"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(888,866,585)</w:t>
            </w:r>
          </w:p>
        </w:tc>
        <w:tc>
          <w:tcPr>
            <w:tcW w:w="1440" w:type="dxa"/>
            <w:tcBorders>
              <w:bottom w:val="single" w:sz="4" w:space="0" w:color="auto"/>
            </w:tcBorders>
          </w:tcPr>
          <w:p w14:paraId="4E6E80EC" w14:textId="2884FCD6"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(2,536,965,027)</w:t>
            </w:r>
          </w:p>
        </w:tc>
        <w:tc>
          <w:tcPr>
            <w:tcW w:w="1440" w:type="dxa"/>
            <w:tcBorders>
              <w:bottom w:val="single" w:sz="4" w:space="0" w:color="auto"/>
            </w:tcBorders>
          </w:tcPr>
          <w:p w14:paraId="0054B6E7" w14:textId="10E4787C"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(1,970,600,478)</w:t>
            </w:r>
          </w:p>
        </w:tc>
        <w:tc>
          <w:tcPr>
            <w:tcW w:w="1338" w:type="dxa"/>
            <w:gridSpan w:val="2"/>
            <w:tcBorders>
              <w:bottom w:val="single" w:sz="4" w:space="0" w:color="auto"/>
            </w:tcBorders>
          </w:tcPr>
          <w:p w14:paraId="4CF9753D" w14:textId="27EEDF40"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(145,488,174)</w:t>
            </w:r>
          </w:p>
        </w:tc>
        <w:tc>
          <w:tcPr>
            <w:tcW w:w="1338" w:type="dxa"/>
            <w:tcBorders>
              <w:bottom w:val="single" w:sz="4" w:space="0" w:color="auto"/>
            </w:tcBorders>
          </w:tcPr>
          <w:p w14:paraId="19137D48" w14:textId="11F7688E"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(48,951,242)</w:t>
            </w:r>
          </w:p>
        </w:tc>
        <w:tc>
          <w:tcPr>
            <w:tcW w:w="1479" w:type="dxa"/>
            <w:tcBorders>
              <w:bottom w:val="single" w:sz="4" w:space="0" w:color="auto"/>
            </w:tcBorders>
          </w:tcPr>
          <w:p w14:paraId="1BB9E609" w14:textId="5B72BBF1"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w:t>
            </w:r>
          </w:p>
        </w:tc>
        <w:tc>
          <w:tcPr>
            <w:tcW w:w="1425" w:type="dxa"/>
            <w:tcBorders>
              <w:bottom w:val="single" w:sz="4" w:space="0" w:color="auto"/>
            </w:tcBorders>
          </w:tcPr>
          <w:p w14:paraId="45BAA78F" w14:textId="5BA0FAC5" w:rsidR="00EF09E9" w:rsidRPr="00E12604" w:rsidRDefault="00EF09E9" w:rsidP="00EF09E9">
            <w:pPr>
              <w:ind w:right="-72"/>
              <w:jc w:val="right"/>
              <w:rPr>
                <w:rFonts w:ascii="Arial" w:hAnsi="Arial" w:cs="Arial"/>
                <w:color w:val="000000"/>
                <w:sz w:val="18"/>
                <w:szCs w:val="18"/>
              </w:rPr>
            </w:pPr>
            <w:r w:rsidRPr="00E12604">
              <w:rPr>
                <w:rFonts w:ascii="Arial" w:hAnsi="Arial" w:cs="Arial"/>
                <w:color w:val="000000"/>
                <w:sz w:val="18"/>
                <w:szCs w:val="18"/>
              </w:rPr>
              <w:t>(5,685,447,017)</w:t>
            </w:r>
          </w:p>
        </w:tc>
      </w:tr>
      <w:tr w:rsidR="00692550" w:rsidRPr="00E12604" w14:paraId="7E145F14" w14:textId="77777777" w:rsidTr="00AF1B49">
        <w:trPr>
          <w:gridAfter w:val="1"/>
          <w:wAfter w:w="22" w:type="dxa"/>
          <w:cantSplit/>
        </w:trPr>
        <w:tc>
          <w:tcPr>
            <w:tcW w:w="4052" w:type="dxa"/>
            <w:vAlign w:val="bottom"/>
          </w:tcPr>
          <w:p w14:paraId="3220CB25" w14:textId="77777777" w:rsidR="00692550" w:rsidRPr="00E12604" w:rsidRDefault="00692550" w:rsidP="00692550">
            <w:pPr>
              <w:ind w:left="-101"/>
              <w:jc w:val="both"/>
              <w:rPr>
                <w:rFonts w:ascii="Arial" w:hAnsi="Arial" w:cs="Arial"/>
                <w:color w:val="000000"/>
                <w:sz w:val="18"/>
                <w:szCs w:val="18"/>
                <w:u w:val="single"/>
              </w:rPr>
            </w:pPr>
          </w:p>
        </w:tc>
        <w:tc>
          <w:tcPr>
            <w:tcW w:w="1440" w:type="dxa"/>
            <w:tcBorders>
              <w:top w:val="single" w:sz="4" w:space="0" w:color="auto"/>
            </w:tcBorders>
            <w:vAlign w:val="bottom"/>
          </w:tcPr>
          <w:p w14:paraId="2F1E0C01"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bottom"/>
          </w:tcPr>
          <w:p w14:paraId="2EBF59BB"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bottom"/>
          </w:tcPr>
          <w:p w14:paraId="7DE22CD4" w14:textId="77777777" w:rsidR="00692550" w:rsidRPr="00E12604" w:rsidRDefault="00692550" w:rsidP="00692550">
            <w:pPr>
              <w:ind w:right="-72"/>
              <w:jc w:val="right"/>
              <w:rPr>
                <w:rFonts w:ascii="Arial" w:hAnsi="Arial" w:cs="Arial"/>
                <w:color w:val="000000"/>
                <w:sz w:val="18"/>
                <w:szCs w:val="18"/>
              </w:rPr>
            </w:pPr>
          </w:p>
        </w:tc>
        <w:tc>
          <w:tcPr>
            <w:tcW w:w="1440" w:type="dxa"/>
            <w:tcBorders>
              <w:top w:val="single" w:sz="4" w:space="0" w:color="auto"/>
            </w:tcBorders>
            <w:vAlign w:val="bottom"/>
          </w:tcPr>
          <w:p w14:paraId="68DEAF4F" w14:textId="77777777" w:rsidR="00692550" w:rsidRPr="00E12604" w:rsidRDefault="00692550" w:rsidP="00692550">
            <w:pPr>
              <w:ind w:right="-72"/>
              <w:jc w:val="right"/>
              <w:rPr>
                <w:rFonts w:ascii="Arial" w:hAnsi="Arial" w:cs="Arial"/>
                <w:color w:val="000000"/>
                <w:sz w:val="18"/>
                <w:szCs w:val="18"/>
              </w:rPr>
            </w:pPr>
          </w:p>
        </w:tc>
        <w:tc>
          <w:tcPr>
            <w:tcW w:w="1338" w:type="dxa"/>
            <w:gridSpan w:val="2"/>
            <w:tcBorders>
              <w:top w:val="single" w:sz="4" w:space="0" w:color="auto"/>
            </w:tcBorders>
            <w:vAlign w:val="bottom"/>
          </w:tcPr>
          <w:p w14:paraId="41F851ED" w14:textId="77777777" w:rsidR="00692550" w:rsidRPr="00E12604" w:rsidRDefault="00692550" w:rsidP="00692550">
            <w:pPr>
              <w:ind w:right="-72"/>
              <w:jc w:val="right"/>
              <w:rPr>
                <w:rFonts w:ascii="Arial" w:hAnsi="Arial" w:cs="Arial"/>
                <w:color w:val="000000"/>
                <w:sz w:val="18"/>
                <w:szCs w:val="18"/>
              </w:rPr>
            </w:pPr>
          </w:p>
        </w:tc>
        <w:tc>
          <w:tcPr>
            <w:tcW w:w="1338" w:type="dxa"/>
            <w:tcBorders>
              <w:top w:val="single" w:sz="4" w:space="0" w:color="auto"/>
            </w:tcBorders>
            <w:vAlign w:val="bottom"/>
          </w:tcPr>
          <w:p w14:paraId="6E6BBDF9" w14:textId="1D36E87F" w:rsidR="00692550" w:rsidRPr="00E12604" w:rsidRDefault="00692550" w:rsidP="00692550">
            <w:pPr>
              <w:ind w:right="-72"/>
              <w:jc w:val="right"/>
              <w:rPr>
                <w:rFonts w:ascii="Arial" w:hAnsi="Arial" w:cs="Arial"/>
                <w:color w:val="000000"/>
                <w:sz w:val="18"/>
                <w:szCs w:val="18"/>
              </w:rPr>
            </w:pPr>
          </w:p>
        </w:tc>
        <w:tc>
          <w:tcPr>
            <w:tcW w:w="1479" w:type="dxa"/>
            <w:tcBorders>
              <w:top w:val="single" w:sz="4" w:space="0" w:color="auto"/>
            </w:tcBorders>
            <w:vAlign w:val="bottom"/>
          </w:tcPr>
          <w:p w14:paraId="3663E13C" w14:textId="77777777" w:rsidR="00692550" w:rsidRPr="00E12604" w:rsidRDefault="00692550" w:rsidP="00692550">
            <w:pPr>
              <w:ind w:right="-72"/>
              <w:jc w:val="right"/>
              <w:rPr>
                <w:rFonts w:ascii="Arial" w:hAnsi="Arial" w:cs="Arial"/>
                <w:color w:val="000000"/>
                <w:sz w:val="18"/>
                <w:szCs w:val="18"/>
              </w:rPr>
            </w:pPr>
          </w:p>
        </w:tc>
        <w:tc>
          <w:tcPr>
            <w:tcW w:w="1425" w:type="dxa"/>
            <w:tcBorders>
              <w:top w:val="single" w:sz="4" w:space="0" w:color="auto"/>
            </w:tcBorders>
            <w:vAlign w:val="bottom"/>
          </w:tcPr>
          <w:p w14:paraId="30C4844E" w14:textId="77777777" w:rsidR="00692550" w:rsidRPr="00E12604" w:rsidRDefault="00692550" w:rsidP="00692550">
            <w:pPr>
              <w:ind w:right="-72"/>
              <w:jc w:val="right"/>
              <w:rPr>
                <w:rFonts w:ascii="Arial" w:hAnsi="Arial" w:cs="Arial"/>
                <w:color w:val="000000"/>
                <w:sz w:val="18"/>
                <w:szCs w:val="18"/>
              </w:rPr>
            </w:pPr>
          </w:p>
        </w:tc>
      </w:tr>
      <w:tr w:rsidR="00CF3469" w:rsidRPr="00E12604" w14:paraId="73BCCB34" w14:textId="77777777" w:rsidTr="00AF1B49">
        <w:trPr>
          <w:gridAfter w:val="1"/>
          <w:wAfter w:w="22" w:type="dxa"/>
          <w:cantSplit/>
        </w:trPr>
        <w:tc>
          <w:tcPr>
            <w:tcW w:w="4052" w:type="dxa"/>
            <w:vAlign w:val="bottom"/>
          </w:tcPr>
          <w:p w14:paraId="6E906BB0" w14:textId="77777777" w:rsidR="00CF3469" w:rsidRPr="00E12604" w:rsidRDefault="00CF3469" w:rsidP="00CF3469">
            <w:pPr>
              <w:ind w:left="-101"/>
              <w:jc w:val="both"/>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35802EA8" w14:textId="1C9DE4BE"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147,765,158</w:t>
            </w:r>
          </w:p>
        </w:tc>
        <w:tc>
          <w:tcPr>
            <w:tcW w:w="1440" w:type="dxa"/>
            <w:tcBorders>
              <w:bottom w:val="single" w:sz="4" w:space="0" w:color="auto"/>
            </w:tcBorders>
            <w:vAlign w:val="bottom"/>
          </w:tcPr>
          <w:p w14:paraId="118AB648" w14:textId="705D04D8"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191,571,051</w:t>
            </w:r>
          </w:p>
        </w:tc>
        <w:tc>
          <w:tcPr>
            <w:tcW w:w="1440" w:type="dxa"/>
            <w:tcBorders>
              <w:bottom w:val="single" w:sz="4" w:space="0" w:color="auto"/>
            </w:tcBorders>
            <w:vAlign w:val="bottom"/>
          </w:tcPr>
          <w:p w14:paraId="117F9411" w14:textId="3B8FB8AC"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714,694,358</w:t>
            </w:r>
          </w:p>
        </w:tc>
        <w:tc>
          <w:tcPr>
            <w:tcW w:w="1440" w:type="dxa"/>
            <w:tcBorders>
              <w:bottom w:val="single" w:sz="4" w:space="0" w:color="auto"/>
            </w:tcBorders>
            <w:vAlign w:val="bottom"/>
          </w:tcPr>
          <w:p w14:paraId="66601495" w14:textId="13AC6F09"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176,181,696</w:t>
            </w:r>
          </w:p>
        </w:tc>
        <w:tc>
          <w:tcPr>
            <w:tcW w:w="1338" w:type="dxa"/>
            <w:gridSpan w:val="2"/>
            <w:tcBorders>
              <w:bottom w:val="single" w:sz="4" w:space="0" w:color="auto"/>
            </w:tcBorders>
            <w:vAlign w:val="bottom"/>
          </w:tcPr>
          <w:p w14:paraId="0F02921E" w14:textId="592C69DC"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21,865,282</w:t>
            </w:r>
          </w:p>
        </w:tc>
        <w:tc>
          <w:tcPr>
            <w:tcW w:w="1338" w:type="dxa"/>
            <w:tcBorders>
              <w:bottom w:val="single" w:sz="4" w:space="0" w:color="auto"/>
            </w:tcBorders>
            <w:vAlign w:val="bottom"/>
          </w:tcPr>
          <w:p w14:paraId="70AC3148" w14:textId="17E6029A"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6,130,861</w:t>
            </w:r>
          </w:p>
        </w:tc>
        <w:tc>
          <w:tcPr>
            <w:tcW w:w="1479" w:type="dxa"/>
            <w:tcBorders>
              <w:bottom w:val="single" w:sz="4" w:space="0" w:color="auto"/>
            </w:tcBorders>
            <w:vAlign w:val="bottom"/>
          </w:tcPr>
          <w:p w14:paraId="18EB93B1" w14:textId="6DFE9413"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127,817,322</w:t>
            </w:r>
          </w:p>
        </w:tc>
        <w:tc>
          <w:tcPr>
            <w:tcW w:w="1425" w:type="dxa"/>
            <w:tcBorders>
              <w:bottom w:val="single" w:sz="4" w:space="0" w:color="auto"/>
            </w:tcBorders>
            <w:vAlign w:val="bottom"/>
          </w:tcPr>
          <w:p w14:paraId="208D9C95" w14:textId="5A839DB4" w:rsidR="00CF3469" w:rsidRPr="00E12604" w:rsidRDefault="00CF3469" w:rsidP="00CF3469">
            <w:pPr>
              <w:ind w:right="-72"/>
              <w:jc w:val="right"/>
              <w:rPr>
                <w:rFonts w:ascii="Arial" w:hAnsi="Arial" w:cs="Arial"/>
                <w:color w:val="000000"/>
                <w:sz w:val="18"/>
                <w:szCs w:val="18"/>
              </w:rPr>
            </w:pPr>
            <w:r w:rsidRPr="00E12604">
              <w:rPr>
                <w:rFonts w:ascii="Arial" w:hAnsi="Arial" w:cs="Arial"/>
                <w:color w:val="000000"/>
                <w:sz w:val="18"/>
                <w:szCs w:val="18"/>
              </w:rPr>
              <w:t>1,386,025,728</w:t>
            </w:r>
          </w:p>
        </w:tc>
      </w:tr>
    </w:tbl>
    <w:p w14:paraId="2CCC8A3F" w14:textId="77777777" w:rsidR="00E90DAC" w:rsidRPr="00E12604" w:rsidRDefault="00E90DAC" w:rsidP="00263CB2">
      <w:pPr>
        <w:jc w:val="thaiDistribute"/>
        <w:rPr>
          <w:rFonts w:ascii="Arial" w:hAnsi="Arial" w:cs="Arial"/>
          <w:color w:val="000000"/>
          <w:sz w:val="18"/>
          <w:szCs w:val="18"/>
        </w:rPr>
      </w:pPr>
    </w:p>
    <w:p w14:paraId="3DE04C35" w14:textId="55509086" w:rsidR="00FD35A3" w:rsidRDefault="00FD35A3" w:rsidP="00263CB2">
      <w:pPr>
        <w:jc w:val="thaiDistribute"/>
        <w:rPr>
          <w:rFonts w:ascii="Arial" w:hAnsi="Arial" w:cs="Arial"/>
          <w:color w:val="000000"/>
          <w:sz w:val="18"/>
          <w:szCs w:val="18"/>
        </w:rPr>
      </w:pPr>
      <w:r w:rsidRPr="00E12604">
        <w:rPr>
          <w:rFonts w:ascii="Arial" w:hAnsi="Arial" w:cs="Arial"/>
          <w:color w:val="000000"/>
          <w:spacing w:val="-4"/>
          <w:sz w:val="18"/>
          <w:szCs w:val="18"/>
        </w:rPr>
        <w:t>Depreciation</w:t>
      </w:r>
      <w:r w:rsidR="00CD4766"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of Baht</w:t>
      </w:r>
      <w:r w:rsidR="00ED333A" w:rsidRPr="00E12604">
        <w:rPr>
          <w:rFonts w:ascii="Arial" w:hAnsi="Arial" w:cs="Arial"/>
          <w:color w:val="000000"/>
          <w:spacing w:val="-4"/>
          <w:sz w:val="18"/>
          <w:szCs w:val="18"/>
        </w:rPr>
        <w:t xml:space="preserve"> </w:t>
      </w:r>
      <w:r w:rsidR="00CF3469" w:rsidRPr="00E12604">
        <w:rPr>
          <w:rFonts w:ascii="Arial" w:hAnsi="Arial" w:cs="Arial"/>
          <w:color w:val="000000"/>
          <w:spacing w:val="-4"/>
          <w:sz w:val="18"/>
          <w:szCs w:val="18"/>
        </w:rPr>
        <w:t>285,555,934</w:t>
      </w:r>
      <w:r w:rsidR="00ED333A" w:rsidRPr="00E12604">
        <w:rPr>
          <w:rFonts w:ascii="Arial" w:hAnsi="Arial" w:cs="Arial"/>
          <w:color w:val="000000"/>
          <w:spacing w:val="-4"/>
          <w:sz w:val="18"/>
          <w:szCs w:val="18"/>
        </w:rPr>
        <w:t xml:space="preserve"> </w:t>
      </w:r>
      <w:r w:rsidR="00E54F69" w:rsidRPr="00E12604">
        <w:rPr>
          <w:rFonts w:ascii="Arial" w:hAnsi="Arial" w:cs="Arial"/>
          <w:color w:val="000000"/>
          <w:spacing w:val="-4"/>
          <w:sz w:val="18"/>
          <w:szCs w:val="18"/>
        </w:rPr>
        <w:t>(</w:t>
      </w:r>
      <w:r w:rsidR="005B1D08" w:rsidRPr="00E12604">
        <w:rPr>
          <w:rFonts w:ascii="Arial" w:hAnsi="Arial" w:cs="Arial"/>
          <w:color w:val="000000"/>
          <w:spacing w:val="-4"/>
          <w:sz w:val="18"/>
          <w:szCs w:val="18"/>
        </w:rPr>
        <w:t>202</w:t>
      </w:r>
      <w:r w:rsidR="00E96967" w:rsidRPr="00E12604">
        <w:rPr>
          <w:rFonts w:ascii="Arial" w:hAnsi="Arial" w:cs="Arial"/>
          <w:color w:val="000000"/>
          <w:spacing w:val="-4"/>
          <w:sz w:val="18"/>
          <w:szCs w:val="18"/>
        </w:rPr>
        <w:t>4</w:t>
      </w:r>
      <w:r w:rsidR="00E54F69" w:rsidRPr="00E12604">
        <w:rPr>
          <w:rFonts w:ascii="Arial" w:hAnsi="Arial" w:cs="Arial"/>
          <w:color w:val="000000"/>
          <w:spacing w:val="-4"/>
          <w:sz w:val="18"/>
          <w:szCs w:val="18"/>
        </w:rPr>
        <w:t xml:space="preserve">: Baht </w:t>
      </w:r>
      <w:r w:rsidR="00E96967" w:rsidRPr="00E12604">
        <w:rPr>
          <w:rFonts w:ascii="Arial" w:hAnsi="Arial" w:cs="Arial"/>
          <w:color w:val="000000"/>
          <w:spacing w:val="-4"/>
          <w:sz w:val="18"/>
          <w:szCs w:val="18"/>
        </w:rPr>
        <w:t>296,072,050</w:t>
      </w:r>
      <w:r w:rsidRPr="00E12604">
        <w:rPr>
          <w:rFonts w:ascii="Arial" w:hAnsi="Arial" w:cs="Arial"/>
          <w:color w:val="000000"/>
          <w:spacing w:val="-4"/>
          <w:sz w:val="18"/>
          <w:szCs w:val="18"/>
        </w:rPr>
        <w:t>) were included in the costs of sales and services, Baht</w:t>
      </w:r>
      <w:r w:rsidR="00ED333A" w:rsidRPr="00E12604">
        <w:rPr>
          <w:rFonts w:ascii="Arial" w:hAnsi="Arial" w:cs="Arial"/>
          <w:color w:val="000000"/>
          <w:spacing w:val="-4"/>
          <w:sz w:val="18"/>
          <w:szCs w:val="18"/>
        </w:rPr>
        <w:t xml:space="preserve"> </w:t>
      </w:r>
      <w:r w:rsidR="00CF3469" w:rsidRPr="00E12604">
        <w:rPr>
          <w:rFonts w:ascii="Arial" w:hAnsi="Arial" w:cs="Arial"/>
          <w:color w:val="000000"/>
          <w:spacing w:val="-4"/>
          <w:sz w:val="18"/>
          <w:szCs w:val="18"/>
        </w:rPr>
        <w:t xml:space="preserve">11,075,669 </w:t>
      </w:r>
      <w:r w:rsidR="00E54F69" w:rsidRPr="00E12604">
        <w:rPr>
          <w:rFonts w:ascii="Arial" w:hAnsi="Arial" w:cs="Arial"/>
          <w:color w:val="000000"/>
          <w:spacing w:val="-4"/>
          <w:sz w:val="18"/>
          <w:szCs w:val="18"/>
        </w:rPr>
        <w:t>(</w:t>
      </w:r>
      <w:r w:rsidR="005B1D08" w:rsidRPr="00E12604">
        <w:rPr>
          <w:rFonts w:ascii="Arial" w:hAnsi="Arial" w:cs="Arial"/>
          <w:color w:val="000000"/>
          <w:spacing w:val="-4"/>
          <w:sz w:val="18"/>
          <w:szCs w:val="18"/>
        </w:rPr>
        <w:t>202</w:t>
      </w:r>
      <w:r w:rsidR="00E96967" w:rsidRPr="00E12604">
        <w:rPr>
          <w:rFonts w:ascii="Arial" w:hAnsi="Arial" w:cs="Arial"/>
          <w:color w:val="000000"/>
          <w:spacing w:val="-4"/>
          <w:sz w:val="18"/>
          <w:szCs w:val="18"/>
        </w:rPr>
        <w:t>4</w:t>
      </w:r>
      <w:r w:rsidR="00E54F69" w:rsidRPr="00E12604">
        <w:rPr>
          <w:rFonts w:ascii="Arial" w:hAnsi="Arial" w:cs="Arial"/>
          <w:color w:val="000000"/>
          <w:spacing w:val="-4"/>
          <w:sz w:val="18"/>
          <w:szCs w:val="18"/>
        </w:rPr>
        <w:t xml:space="preserve">: Baht </w:t>
      </w:r>
      <w:r w:rsidR="00E96967" w:rsidRPr="00E12604">
        <w:rPr>
          <w:rFonts w:ascii="Arial" w:hAnsi="Arial" w:cs="Arial"/>
          <w:color w:val="000000"/>
          <w:spacing w:val="-4"/>
          <w:sz w:val="18"/>
          <w:szCs w:val="18"/>
        </w:rPr>
        <w:t>11,513,524</w:t>
      </w:r>
      <w:r w:rsidRPr="00E12604">
        <w:rPr>
          <w:rFonts w:ascii="Arial" w:hAnsi="Arial" w:cs="Arial"/>
          <w:color w:val="000000"/>
          <w:spacing w:val="-4"/>
          <w:sz w:val="18"/>
          <w:szCs w:val="18"/>
        </w:rPr>
        <w:t xml:space="preserve">) in administrative expenses </w:t>
      </w:r>
      <w:r w:rsidR="007A20E0" w:rsidRPr="00E12604">
        <w:rPr>
          <w:rFonts w:ascii="Arial" w:hAnsi="Arial" w:cs="Arial"/>
          <w:color w:val="000000"/>
          <w:spacing w:val="-4"/>
          <w:sz w:val="18"/>
          <w:szCs w:val="18"/>
        </w:rPr>
        <w:t>in</w:t>
      </w:r>
      <w:r w:rsidRPr="00E12604">
        <w:rPr>
          <w:rFonts w:ascii="Arial" w:hAnsi="Arial" w:cs="Arial"/>
          <w:color w:val="000000"/>
          <w:spacing w:val="-4"/>
          <w:sz w:val="18"/>
          <w:szCs w:val="18"/>
        </w:rPr>
        <w:t xml:space="preserve"> the consolidated</w:t>
      </w:r>
      <w:r w:rsidRPr="00E12604">
        <w:rPr>
          <w:rFonts w:ascii="Arial" w:hAnsi="Arial" w:cs="Arial"/>
          <w:color w:val="000000"/>
          <w:sz w:val="18"/>
          <w:szCs w:val="18"/>
        </w:rPr>
        <w:t xml:space="preserve"> statements of comprehensive income.</w:t>
      </w:r>
    </w:p>
    <w:p w14:paraId="3DA51608" w14:textId="77777777" w:rsidR="00DA66B5" w:rsidRDefault="00DA66B5" w:rsidP="00263CB2">
      <w:pPr>
        <w:jc w:val="thaiDistribute"/>
        <w:rPr>
          <w:rFonts w:ascii="Arial" w:hAnsi="Arial" w:cs="Arial"/>
          <w:color w:val="000000"/>
          <w:sz w:val="18"/>
          <w:szCs w:val="18"/>
        </w:rPr>
      </w:pPr>
    </w:p>
    <w:p w14:paraId="34EE29D2" w14:textId="77777777" w:rsidR="00DA66B5" w:rsidRPr="00E12604" w:rsidRDefault="00DA66B5" w:rsidP="00263CB2">
      <w:pPr>
        <w:jc w:val="thaiDistribute"/>
        <w:rPr>
          <w:rFonts w:ascii="Arial" w:hAnsi="Arial" w:cs="Arial"/>
          <w:color w:val="000000"/>
          <w:sz w:val="18"/>
          <w:szCs w:val="18"/>
        </w:rPr>
      </w:pPr>
    </w:p>
    <w:p w14:paraId="43BBB6A9" w14:textId="77777777" w:rsidR="00C20A7D" w:rsidRPr="00E12604" w:rsidRDefault="00C20A7D" w:rsidP="00263CB2">
      <w:pPr>
        <w:jc w:val="thaiDistribute"/>
        <w:rPr>
          <w:rFonts w:ascii="Arial" w:hAnsi="Arial" w:cs="Arial"/>
          <w:color w:val="000000"/>
          <w:sz w:val="18"/>
          <w:szCs w:val="18"/>
        </w:rPr>
      </w:pPr>
    </w:p>
    <w:p w14:paraId="60D8655E" w14:textId="77777777" w:rsidR="0035228C" w:rsidRPr="00E12604" w:rsidRDefault="00C14D6E" w:rsidP="00263CB2">
      <w:pPr>
        <w:rPr>
          <w:rFonts w:ascii="Arial" w:hAnsi="Arial" w:cs="Arial"/>
          <w:bCs/>
          <w:snapToGrid w:val="0"/>
          <w:color w:val="000000"/>
          <w:sz w:val="18"/>
          <w:szCs w:val="18"/>
          <w:lang w:eastAsia="th-TH"/>
        </w:rPr>
      </w:pPr>
      <w:r w:rsidRPr="00E12604">
        <w:rPr>
          <w:rFonts w:ascii="Arial" w:hAnsi="Arial" w:cs="Arial"/>
          <w:b/>
          <w:snapToGrid w:val="0"/>
          <w:color w:val="000000"/>
          <w:sz w:val="18"/>
          <w:szCs w:val="18"/>
          <w:lang w:eastAsia="th-TH"/>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D1697B" w:rsidRPr="00E12604" w14:paraId="17DECA68" w14:textId="77777777" w:rsidTr="00AB360D">
        <w:trPr>
          <w:trHeight w:val="20"/>
        </w:trPr>
        <w:tc>
          <w:tcPr>
            <w:tcW w:w="3870" w:type="dxa"/>
            <w:vAlign w:val="bottom"/>
          </w:tcPr>
          <w:p w14:paraId="68B5B85D" w14:textId="77777777" w:rsidR="001C719F" w:rsidRPr="00E12604" w:rsidRDefault="001C719F" w:rsidP="00F66992">
            <w:pPr>
              <w:tabs>
                <w:tab w:val="left" w:pos="1230"/>
              </w:tabs>
              <w:ind w:left="-101"/>
              <w:jc w:val="both"/>
              <w:rPr>
                <w:rFonts w:ascii="Arial" w:hAnsi="Arial" w:cs="Arial"/>
                <w:color w:val="000000"/>
                <w:sz w:val="18"/>
                <w:szCs w:val="18"/>
              </w:rPr>
            </w:pPr>
          </w:p>
        </w:tc>
        <w:tc>
          <w:tcPr>
            <w:tcW w:w="11520" w:type="dxa"/>
            <w:gridSpan w:val="8"/>
            <w:tcBorders>
              <w:bottom w:val="single" w:sz="4" w:space="0" w:color="auto"/>
            </w:tcBorders>
            <w:vAlign w:val="bottom"/>
          </w:tcPr>
          <w:p w14:paraId="1E6EB33C" w14:textId="77777777" w:rsidR="001C719F" w:rsidRPr="00E12604" w:rsidRDefault="00C74E39" w:rsidP="00F66992">
            <w:pPr>
              <w:ind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D1697B" w:rsidRPr="00E12604" w14:paraId="154DC550" w14:textId="77777777" w:rsidTr="00AB360D">
        <w:trPr>
          <w:trHeight w:val="20"/>
        </w:trPr>
        <w:tc>
          <w:tcPr>
            <w:tcW w:w="3870" w:type="dxa"/>
            <w:vAlign w:val="bottom"/>
          </w:tcPr>
          <w:p w14:paraId="5907C7CE" w14:textId="77777777" w:rsidR="001C719F" w:rsidRPr="00E12604" w:rsidRDefault="001C719F"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1A890361" w14:textId="77777777" w:rsidR="001C719F" w:rsidRPr="00E12604" w:rsidRDefault="001C719F" w:rsidP="00F66992">
            <w:pPr>
              <w:pStyle w:val="a0"/>
              <w:ind w:right="-72"/>
              <w:jc w:val="right"/>
              <w:rPr>
                <w:rFonts w:cs="Arial"/>
                <w:color w:val="000000"/>
                <w:sz w:val="18"/>
                <w:szCs w:val="18"/>
                <w:lang w:val="en-GB"/>
              </w:rPr>
            </w:pPr>
          </w:p>
        </w:tc>
        <w:tc>
          <w:tcPr>
            <w:tcW w:w="1440" w:type="dxa"/>
            <w:tcBorders>
              <w:top w:val="single" w:sz="4" w:space="0" w:color="auto"/>
            </w:tcBorders>
            <w:vAlign w:val="bottom"/>
          </w:tcPr>
          <w:p w14:paraId="1553560A" w14:textId="77777777" w:rsidR="001C719F" w:rsidRPr="00E12604" w:rsidRDefault="001C719F"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39188125" w14:textId="77777777" w:rsidR="001C719F" w:rsidRPr="00E12604" w:rsidRDefault="001C719F"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7C1F352A" w14:textId="77777777" w:rsidR="001C719F" w:rsidRPr="00E12604" w:rsidRDefault="001C719F"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54478C76" w14:textId="77777777" w:rsidR="001C719F" w:rsidRPr="00E12604" w:rsidRDefault="00B804B7" w:rsidP="00F66992">
            <w:pPr>
              <w:pStyle w:val="a0"/>
              <w:ind w:right="-72"/>
              <w:jc w:val="right"/>
              <w:rPr>
                <w:rFonts w:cs="Arial"/>
                <w:color w:val="000000"/>
                <w:sz w:val="18"/>
                <w:szCs w:val="18"/>
                <w:lang w:val="en-US"/>
              </w:rPr>
            </w:pPr>
            <w:r w:rsidRPr="00E12604">
              <w:rPr>
                <w:rFonts w:cs="Arial"/>
                <w:color w:val="000000"/>
                <w:sz w:val="18"/>
                <w:szCs w:val="18"/>
                <w:lang w:val="en-US"/>
              </w:rPr>
              <w:t>Furniture,</w:t>
            </w:r>
          </w:p>
        </w:tc>
        <w:tc>
          <w:tcPr>
            <w:tcW w:w="1440" w:type="dxa"/>
            <w:tcBorders>
              <w:top w:val="single" w:sz="4" w:space="0" w:color="auto"/>
            </w:tcBorders>
            <w:vAlign w:val="bottom"/>
          </w:tcPr>
          <w:p w14:paraId="57E45C9D" w14:textId="77777777" w:rsidR="001C719F" w:rsidRPr="00E12604" w:rsidRDefault="001C719F" w:rsidP="00F66992">
            <w:pPr>
              <w:ind w:right="-72"/>
              <w:jc w:val="right"/>
              <w:rPr>
                <w:rFonts w:ascii="Arial" w:hAnsi="Arial" w:cs="Arial"/>
                <w:b/>
                <w:bCs/>
                <w:color w:val="000000"/>
                <w:sz w:val="18"/>
                <w:szCs w:val="18"/>
              </w:rPr>
            </w:pPr>
          </w:p>
        </w:tc>
        <w:tc>
          <w:tcPr>
            <w:tcW w:w="1440" w:type="dxa"/>
            <w:tcBorders>
              <w:top w:val="single" w:sz="4" w:space="0" w:color="auto"/>
            </w:tcBorders>
            <w:vAlign w:val="bottom"/>
          </w:tcPr>
          <w:p w14:paraId="6EC1D364" w14:textId="77777777" w:rsidR="001C719F" w:rsidRPr="00E12604" w:rsidRDefault="001C719F" w:rsidP="00F66992">
            <w:pPr>
              <w:pStyle w:val="Heading9"/>
              <w:ind w:right="-72"/>
              <w:jc w:val="right"/>
              <w:rPr>
                <w:rFonts w:ascii="Arial" w:hAnsi="Arial" w:cs="Arial"/>
                <w:color w:val="000000"/>
                <w:sz w:val="18"/>
                <w:szCs w:val="18"/>
                <w:u w:val="single"/>
                <w:lang w:val="en-US" w:eastAsia="en-US"/>
              </w:rPr>
            </w:pPr>
          </w:p>
        </w:tc>
        <w:tc>
          <w:tcPr>
            <w:tcW w:w="1440" w:type="dxa"/>
            <w:tcBorders>
              <w:top w:val="single" w:sz="4" w:space="0" w:color="auto"/>
            </w:tcBorders>
            <w:vAlign w:val="bottom"/>
          </w:tcPr>
          <w:p w14:paraId="1CD793CC" w14:textId="77777777" w:rsidR="001C719F" w:rsidRPr="00E12604" w:rsidRDefault="001C719F" w:rsidP="00F66992">
            <w:pPr>
              <w:ind w:right="-72"/>
              <w:jc w:val="right"/>
              <w:rPr>
                <w:rFonts w:ascii="Arial" w:hAnsi="Arial" w:cs="Arial"/>
                <w:b/>
                <w:bCs/>
                <w:color w:val="000000"/>
                <w:sz w:val="18"/>
                <w:szCs w:val="18"/>
              </w:rPr>
            </w:pPr>
          </w:p>
        </w:tc>
      </w:tr>
      <w:tr w:rsidR="007C79B0" w:rsidRPr="00E12604" w14:paraId="57F8755E" w14:textId="77777777" w:rsidTr="00AF1B49">
        <w:trPr>
          <w:trHeight w:val="20"/>
        </w:trPr>
        <w:tc>
          <w:tcPr>
            <w:tcW w:w="3870" w:type="dxa"/>
            <w:vAlign w:val="bottom"/>
          </w:tcPr>
          <w:p w14:paraId="63975D7C"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40EA4C91" w14:textId="698D9EF6" w:rsidR="007C79B0" w:rsidRPr="00E12604" w:rsidRDefault="007A20E0" w:rsidP="00F66992">
            <w:pPr>
              <w:pStyle w:val="a0"/>
              <w:ind w:right="-72"/>
              <w:jc w:val="right"/>
              <w:rPr>
                <w:rFonts w:cs="Arial"/>
                <w:color w:val="000000"/>
                <w:sz w:val="18"/>
                <w:szCs w:val="18"/>
                <w:lang w:val="en-GB"/>
              </w:rPr>
            </w:pPr>
            <w:r w:rsidRPr="00E12604">
              <w:rPr>
                <w:rFonts w:cs="Arial"/>
                <w:color w:val="000000"/>
                <w:sz w:val="18"/>
                <w:szCs w:val="18"/>
                <w:lang w:val="en-GB"/>
              </w:rPr>
              <w:t>Land</w:t>
            </w:r>
          </w:p>
        </w:tc>
        <w:tc>
          <w:tcPr>
            <w:tcW w:w="1440" w:type="dxa"/>
            <w:vAlign w:val="bottom"/>
          </w:tcPr>
          <w:p w14:paraId="77882D71" w14:textId="4B559A1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 xml:space="preserve">Building </w:t>
            </w:r>
          </w:p>
        </w:tc>
        <w:tc>
          <w:tcPr>
            <w:tcW w:w="1440" w:type="dxa"/>
            <w:vAlign w:val="bottom"/>
          </w:tcPr>
          <w:p w14:paraId="3E442EEE" w14:textId="77777777" w:rsidR="007C79B0" w:rsidRPr="00E12604" w:rsidRDefault="007C79B0" w:rsidP="00F66992">
            <w:pPr>
              <w:pStyle w:val="a0"/>
              <w:ind w:right="-72"/>
              <w:jc w:val="right"/>
              <w:rPr>
                <w:rFonts w:cs="Arial"/>
                <w:color w:val="000000"/>
                <w:sz w:val="18"/>
                <w:szCs w:val="18"/>
                <w:lang w:val="en-US"/>
              </w:rPr>
            </w:pPr>
          </w:p>
        </w:tc>
        <w:tc>
          <w:tcPr>
            <w:tcW w:w="1440" w:type="dxa"/>
            <w:vAlign w:val="bottom"/>
          </w:tcPr>
          <w:p w14:paraId="58C92312"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Tools and</w:t>
            </w:r>
          </w:p>
        </w:tc>
        <w:tc>
          <w:tcPr>
            <w:tcW w:w="1440" w:type="dxa"/>
            <w:vAlign w:val="bottom"/>
          </w:tcPr>
          <w:p w14:paraId="375355BD"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fixtures</w:t>
            </w:r>
            <w:r w:rsidRPr="00E12604">
              <w:rPr>
                <w:rFonts w:cs="Arial"/>
                <w:color w:val="000000"/>
                <w:sz w:val="18"/>
                <w:szCs w:val="18"/>
                <w:lang w:val="en-US"/>
              </w:rPr>
              <w:t>,</w:t>
            </w:r>
            <w:r w:rsidRPr="00E12604">
              <w:rPr>
                <w:rFonts w:cs="Arial"/>
                <w:color w:val="000000"/>
                <w:sz w:val="18"/>
                <w:szCs w:val="18"/>
                <w:lang w:val="en-GB"/>
              </w:rPr>
              <w:t xml:space="preserve"> and</w:t>
            </w:r>
          </w:p>
        </w:tc>
        <w:tc>
          <w:tcPr>
            <w:tcW w:w="1440" w:type="dxa"/>
            <w:vAlign w:val="bottom"/>
          </w:tcPr>
          <w:p w14:paraId="130CF23A" w14:textId="77777777" w:rsidR="007C79B0" w:rsidRPr="00E12604" w:rsidRDefault="007C79B0" w:rsidP="00F66992">
            <w:pPr>
              <w:ind w:right="-72"/>
              <w:jc w:val="right"/>
              <w:rPr>
                <w:rFonts w:ascii="Arial" w:hAnsi="Arial" w:cs="Arial"/>
                <w:b/>
                <w:bCs/>
                <w:color w:val="000000"/>
                <w:sz w:val="18"/>
                <w:szCs w:val="18"/>
              </w:rPr>
            </w:pPr>
          </w:p>
        </w:tc>
        <w:tc>
          <w:tcPr>
            <w:tcW w:w="1440" w:type="dxa"/>
            <w:vAlign w:val="bottom"/>
          </w:tcPr>
          <w:p w14:paraId="72B5683E" w14:textId="77777777" w:rsidR="007C79B0" w:rsidRPr="00E12604" w:rsidRDefault="007C79B0" w:rsidP="00F66992">
            <w:pPr>
              <w:pStyle w:val="Heading9"/>
              <w:ind w:right="-72"/>
              <w:jc w:val="right"/>
              <w:rPr>
                <w:rFonts w:ascii="Arial" w:hAnsi="Arial" w:cs="Arial"/>
                <w:b/>
                <w:bCs/>
                <w:color w:val="000000"/>
                <w:spacing w:val="-6"/>
                <w:sz w:val="18"/>
                <w:szCs w:val="18"/>
                <w:lang w:val="en-US" w:eastAsia="en-US"/>
              </w:rPr>
            </w:pPr>
            <w:r w:rsidRPr="00E12604">
              <w:rPr>
                <w:rFonts w:ascii="Arial" w:hAnsi="Arial" w:cs="Arial"/>
                <w:b/>
                <w:bCs/>
                <w:color w:val="000000"/>
                <w:spacing w:val="-6"/>
                <w:sz w:val="18"/>
                <w:szCs w:val="18"/>
                <w:lang w:val="en-US" w:eastAsia="en-US"/>
              </w:rPr>
              <w:t>Asset under</w:t>
            </w:r>
          </w:p>
        </w:tc>
        <w:tc>
          <w:tcPr>
            <w:tcW w:w="1440" w:type="dxa"/>
            <w:vAlign w:val="bottom"/>
          </w:tcPr>
          <w:p w14:paraId="346D162C"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247EB021" w14:textId="77777777" w:rsidTr="00AF1B49">
        <w:trPr>
          <w:trHeight w:val="20"/>
        </w:trPr>
        <w:tc>
          <w:tcPr>
            <w:tcW w:w="3870" w:type="dxa"/>
            <w:vAlign w:val="bottom"/>
          </w:tcPr>
          <w:p w14:paraId="71BB79C0"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403ABC74" w14:textId="410EA2F0" w:rsidR="007C79B0" w:rsidRPr="00E12604" w:rsidRDefault="007C79B0" w:rsidP="00F66992">
            <w:pPr>
              <w:pStyle w:val="a0"/>
              <w:ind w:right="-72"/>
              <w:jc w:val="right"/>
              <w:rPr>
                <w:rFonts w:cs="Arial"/>
                <w:color w:val="000000"/>
                <w:sz w:val="18"/>
                <w:szCs w:val="18"/>
                <w:lang w:val="en-GB"/>
              </w:rPr>
            </w:pPr>
            <w:r w:rsidRPr="00E12604">
              <w:rPr>
                <w:rFonts w:cs="Arial"/>
                <w:color w:val="000000"/>
                <w:sz w:val="18"/>
                <w:szCs w:val="18"/>
                <w:lang w:val="en-GB"/>
              </w:rPr>
              <w:t>and land</w:t>
            </w:r>
          </w:p>
        </w:tc>
        <w:tc>
          <w:tcPr>
            <w:tcW w:w="1440" w:type="dxa"/>
            <w:vAlign w:val="bottom"/>
          </w:tcPr>
          <w:p w14:paraId="285C71CD" w14:textId="1C8E5A8D" w:rsidR="007C79B0" w:rsidRPr="00E12604" w:rsidRDefault="007A20E0" w:rsidP="00F66992">
            <w:pPr>
              <w:pStyle w:val="a0"/>
              <w:ind w:right="-72"/>
              <w:jc w:val="right"/>
              <w:rPr>
                <w:rFonts w:cs="Arial"/>
                <w:color w:val="000000"/>
                <w:sz w:val="18"/>
                <w:szCs w:val="18"/>
                <w:lang w:val="en-US"/>
              </w:rPr>
            </w:pPr>
            <w:r w:rsidRPr="00E12604">
              <w:rPr>
                <w:rFonts w:cs="Arial"/>
                <w:color w:val="000000"/>
                <w:sz w:val="18"/>
                <w:szCs w:val="18"/>
                <w:lang w:val="en-GB"/>
              </w:rPr>
              <w:t xml:space="preserve">and </w:t>
            </w:r>
            <w:r w:rsidR="007C79B0" w:rsidRPr="00E12604">
              <w:rPr>
                <w:rFonts w:cs="Arial"/>
                <w:color w:val="000000"/>
                <w:sz w:val="18"/>
                <w:szCs w:val="18"/>
                <w:lang w:val="en-GB"/>
              </w:rPr>
              <w:t>building</w:t>
            </w:r>
          </w:p>
        </w:tc>
        <w:tc>
          <w:tcPr>
            <w:tcW w:w="1440" w:type="dxa"/>
            <w:vAlign w:val="bottom"/>
          </w:tcPr>
          <w:p w14:paraId="7D86A022" w14:textId="77777777" w:rsidR="007C79B0" w:rsidRPr="00E12604" w:rsidRDefault="007C79B0" w:rsidP="00F66992">
            <w:pPr>
              <w:pStyle w:val="a0"/>
              <w:ind w:right="-72"/>
              <w:jc w:val="right"/>
              <w:rPr>
                <w:rFonts w:cs="Arial"/>
                <w:color w:val="000000"/>
                <w:sz w:val="18"/>
                <w:szCs w:val="18"/>
                <w:lang w:val="en-US"/>
              </w:rPr>
            </w:pPr>
          </w:p>
        </w:tc>
        <w:tc>
          <w:tcPr>
            <w:tcW w:w="1440" w:type="dxa"/>
            <w:vAlign w:val="bottom"/>
          </w:tcPr>
          <w:p w14:paraId="30BA3050"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factory</w:t>
            </w:r>
          </w:p>
        </w:tc>
        <w:tc>
          <w:tcPr>
            <w:tcW w:w="1440" w:type="dxa"/>
            <w:vAlign w:val="bottom"/>
          </w:tcPr>
          <w:p w14:paraId="71DC3F8E"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office</w:t>
            </w:r>
          </w:p>
        </w:tc>
        <w:tc>
          <w:tcPr>
            <w:tcW w:w="1440" w:type="dxa"/>
            <w:vAlign w:val="bottom"/>
          </w:tcPr>
          <w:p w14:paraId="297F2A44"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Motor</w:t>
            </w:r>
          </w:p>
        </w:tc>
        <w:tc>
          <w:tcPr>
            <w:tcW w:w="1440" w:type="dxa"/>
            <w:vAlign w:val="bottom"/>
          </w:tcPr>
          <w:p w14:paraId="0E8539F7" w14:textId="77777777" w:rsidR="007C79B0" w:rsidRPr="00E12604" w:rsidRDefault="007C79B0" w:rsidP="00F66992">
            <w:pPr>
              <w:pStyle w:val="Heading9"/>
              <w:ind w:right="-72"/>
              <w:jc w:val="right"/>
              <w:rPr>
                <w:rFonts w:ascii="Arial" w:hAnsi="Arial" w:cs="Arial"/>
                <w:b/>
                <w:bCs/>
                <w:color w:val="000000"/>
                <w:sz w:val="18"/>
                <w:szCs w:val="18"/>
                <w:lang w:val="en-US" w:eastAsia="en-US"/>
              </w:rPr>
            </w:pPr>
            <w:r w:rsidRPr="00E12604">
              <w:rPr>
                <w:rFonts w:ascii="Arial" w:hAnsi="Arial" w:cs="Arial"/>
                <w:b/>
                <w:bCs/>
                <w:color w:val="000000"/>
                <w:spacing w:val="-6"/>
                <w:sz w:val="18"/>
                <w:szCs w:val="18"/>
                <w:lang w:val="en-US" w:eastAsia="en-US"/>
              </w:rPr>
              <w:t>construction</w:t>
            </w:r>
          </w:p>
        </w:tc>
        <w:tc>
          <w:tcPr>
            <w:tcW w:w="1440" w:type="dxa"/>
            <w:vAlign w:val="bottom"/>
          </w:tcPr>
          <w:p w14:paraId="280D623E"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10B9E705" w14:textId="77777777" w:rsidTr="00AF1B49">
        <w:trPr>
          <w:trHeight w:val="20"/>
        </w:trPr>
        <w:tc>
          <w:tcPr>
            <w:tcW w:w="3870" w:type="dxa"/>
            <w:vAlign w:val="bottom"/>
          </w:tcPr>
          <w:p w14:paraId="2B37A008"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100315AC"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Pr="00E12604">
              <w:rPr>
                <w:rFonts w:cs="Arial"/>
                <w:color w:val="000000"/>
                <w:sz w:val="18"/>
                <w:szCs w:val="18"/>
                <w:lang w:val="en-US"/>
              </w:rPr>
              <w:t>s</w:t>
            </w:r>
          </w:p>
        </w:tc>
        <w:tc>
          <w:tcPr>
            <w:tcW w:w="1440" w:type="dxa"/>
            <w:vAlign w:val="bottom"/>
          </w:tcPr>
          <w:p w14:paraId="616314E4"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Pr="00E12604">
              <w:rPr>
                <w:rFonts w:cs="Arial"/>
                <w:color w:val="000000"/>
                <w:sz w:val="18"/>
                <w:szCs w:val="18"/>
                <w:lang w:val="en-US"/>
              </w:rPr>
              <w:t>s</w:t>
            </w:r>
          </w:p>
        </w:tc>
        <w:tc>
          <w:tcPr>
            <w:tcW w:w="1440" w:type="dxa"/>
            <w:vAlign w:val="bottom"/>
          </w:tcPr>
          <w:p w14:paraId="31254B84" w14:textId="77777777" w:rsidR="007C79B0" w:rsidRPr="00E12604" w:rsidRDefault="007C79B0" w:rsidP="00F66992">
            <w:pPr>
              <w:pStyle w:val="a0"/>
              <w:ind w:right="-72"/>
              <w:jc w:val="right"/>
              <w:rPr>
                <w:rFonts w:cs="Arial"/>
                <w:color w:val="000000"/>
                <w:spacing w:val="-6"/>
                <w:sz w:val="18"/>
                <w:szCs w:val="18"/>
                <w:lang w:val="en-US"/>
              </w:rPr>
            </w:pPr>
            <w:r w:rsidRPr="00E12604">
              <w:rPr>
                <w:rFonts w:cs="Arial"/>
                <w:color w:val="000000"/>
                <w:sz w:val="18"/>
                <w:szCs w:val="18"/>
                <w:lang w:val="en-GB"/>
              </w:rPr>
              <w:t>Machinery</w:t>
            </w:r>
          </w:p>
        </w:tc>
        <w:tc>
          <w:tcPr>
            <w:tcW w:w="1440" w:type="dxa"/>
            <w:vAlign w:val="bottom"/>
          </w:tcPr>
          <w:p w14:paraId="7ECED4E0"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equipment</w:t>
            </w:r>
          </w:p>
        </w:tc>
        <w:tc>
          <w:tcPr>
            <w:tcW w:w="1440" w:type="dxa"/>
            <w:vAlign w:val="bottom"/>
          </w:tcPr>
          <w:p w14:paraId="5FC991FB" w14:textId="77777777" w:rsidR="007C79B0" w:rsidRPr="00E12604" w:rsidRDefault="007C79B0" w:rsidP="00F66992">
            <w:pPr>
              <w:pStyle w:val="a0"/>
              <w:ind w:right="-72"/>
              <w:jc w:val="right"/>
              <w:rPr>
                <w:rFonts w:cs="Arial"/>
                <w:color w:val="000000"/>
                <w:spacing w:val="-4"/>
                <w:sz w:val="18"/>
                <w:szCs w:val="18"/>
                <w:lang w:val="en-US"/>
              </w:rPr>
            </w:pPr>
            <w:r w:rsidRPr="00E12604">
              <w:rPr>
                <w:rFonts w:cs="Arial"/>
                <w:color w:val="000000"/>
                <w:sz w:val="18"/>
                <w:szCs w:val="18"/>
                <w:lang w:val="en-GB"/>
              </w:rPr>
              <w:t>equipment</w:t>
            </w:r>
          </w:p>
        </w:tc>
        <w:tc>
          <w:tcPr>
            <w:tcW w:w="1440" w:type="dxa"/>
            <w:vAlign w:val="bottom"/>
          </w:tcPr>
          <w:p w14:paraId="52F226B8"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vehicles</w:t>
            </w:r>
          </w:p>
        </w:tc>
        <w:tc>
          <w:tcPr>
            <w:tcW w:w="1440" w:type="dxa"/>
            <w:vAlign w:val="bottom"/>
          </w:tcPr>
          <w:p w14:paraId="2EC44732" w14:textId="77777777" w:rsidR="007C79B0" w:rsidRPr="00E12604" w:rsidRDefault="007C79B0" w:rsidP="00F66992">
            <w:pPr>
              <w:ind w:right="-72"/>
              <w:jc w:val="right"/>
              <w:rPr>
                <w:rFonts w:ascii="Arial" w:hAnsi="Arial" w:cs="Arial"/>
                <w:b/>
                <w:bCs/>
                <w:color w:val="000000"/>
                <w:spacing w:val="-6"/>
                <w:sz w:val="18"/>
                <w:szCs w:val="18"/>
              </w:rPr>
            </w:pPr>
            <w:r w:rsidRPr="00E12604">
              <w:rPr>
                <w:rFonts w:ascii="Arial" w:hAnsi="Arial" w:cs="Arial"/>
                <w:b/>
                <w:bCs/>
                <w:color w:val="000000"/>
                <w:spacing w:val="-6"/>
                <w:sz w:val="18"/>
                <w:szCs w:val="18"/>
              </w:rPr>
              <w:t>and installation</w:t>
            </w:r>
          </w:p>
        </w:tc>
        <w:tc>
          <w:tcPr>
            <w:tcW w:w="1440" w:type="dxa"/>
            <w:vAlign w:val="bottom"/>
          </w:tcPr>
          <w:p w14:paraId="3AEC27A6"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1C719F" w:rsidRPr="00E12604" w14:paraId="0260172C" w14:textId="77777777" w:rsidTr="00AF1B49">
        <w:trPr>
          <w:trHeight w:val="20"/>
        </w:trPr>
        <w:tc>
          <w:tcPr>
            <w:tcW w:w="3870" w:type="dxa"/>
            <w:vAlign w:val="bottom"/>
          </w:tcPr>
          <w:p w14:paraId="46E06AE1" w14:textId="77777777" w:rsidR="001C719F" w:rsidRPr="00E12604" w:rsidRDefault="001C719F" w:rsidP="00F66992">
            <w:pPr>
              <w:ind w:left="-101"/>
              <w:jc w:val="both"/>
              <w:rPr>
                <w:rFonts w:ascii="Arial" w:hAnsi="Arial" w:cs="Arial"/>
                <w:b/>
                <w:bCs/>
                <w:color w:val="000000"/>
                <w:sz w:val="18"/>
                <w:szCs w:val="18"/>
              </w:rPr>
            </w:pPr>
          </w:p>
        </w:tc>
        <w:tc>
          <w:tcPr>
            <w:tcW w:w="1440" w:type="dxa"/>
            <w:tcBorders>
              <w:bottom w:val="single" w:sz="4" w:space="0" w:color="auto"/>
            </w:tcBorders>
            <w:vAlign w:val="bottom"/>
          </w:tcPr>
          <w:p w14:paraId="2A711F31"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50C67264"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681F4D21"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13DECCEC"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65683CB8"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6AEE4784"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523A89A4"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2ABF27A1" w14:textId="77777777" w:rsidR="001C719F" w:rsidRPr="00E12604" w:rsidRDefault="001C719F"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C76C65" w:rsidRPr="00E12604" w14:paraId="3ED1D34E" w14:textId="77777777" w:rsidTr="00AF1B49">
        <w:trPr>
          <w:trHeight w:val="20"/>
        </w:trPr>
        <w:tc>
          <w:tcPr>
            <w:tcW w:w="3870" w:type="dxa"/>
            <w:vAlign w:val="bottom"/>
          </w:tcPr>
          <w:p w14:paraId="3B6591A1" w14:textId="56A10D6A" w:rsidR="00C76C65" w:rsidRPr="00E12604" w:rsidRDefault="00C76C65"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4290B27E"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441C76EC"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130B0BD6"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29D1CAE3"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70613E81"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DA7C51C"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0841B2E5" w14:textId="77777777" w:rsidR="00C76C65" w:rsidRPr="00E12604" w:rsidRDefault="00C76C65"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B78A7FF" w14:textId="77777777" w:rsidR="00C76C65" w:rsidRPr="00E12604" w:rsidRDefault="00C76C65" w:rsidP="00F66992">
            <w:pPr>
              <w:ind w:right="-72"/>
              <w:jc w:val="right"/>
              <w:rPr>
                <w:rFonts w:ascii="Arial" w:hAnsi="Arial" w:cs="Arial"/>
                <w:color w:val="000000"/>
                <w:sz w:val="18"/>
                <w:szCs w:val="18"/>
              </w:rPr>
            </w:pPr>
          </w:p>
        </w:tc>
      </w:tr>
      <w:tr w:rsidR="004402E9" w:rsidRPr="00E12604" w14:paraId="6DD68DD4" w14:textId="77777777" w:rsidTr="00AF1B49">
        <w:trPr>
          <w:trHeight w:val="20"/>
        </w:trPr>
        <w:tc>
          <w:tcPr>
            <w:tcW w:w="3870" w:type="dxa"/>
            <w:vAlign w:val="bottom"/>
          </w:tcPr>
          <w:p w14:paraId="12A41FDF" w14:textId="1658448B" w:rsidR="004402E9" w:rsidRPr="00E12604" w:rsidRDefault="004402E9" w:rsidP="004402E9">
            <w:pPr>
              <w:ind w:left="-101"/>
              <w:jc w:val="both"/>
              <w:rPr>
                <w:rFonts w:ascii="Arial" w:hAnsi="Arial" w:cs="Arial"/>
                <w:color w:val="000000"/>
                <w:sz w:val="18"/>
                <w:szCs w:val="18"/>
              </w:rPr>
            </w:pPr>
            <w:r w:rsidRPr="00E12604">
              <w:rPr>
                <w:rFonts w:ascii="Arial" w:hAnsi="Arial" w:cs="Arial"/>
                <w:b/>
                <w:bCs/>
                <w:color w:val="000000"/>
                <w:sz w:val="18"/>
                <w:szCs w:val="18"/>
              </w:rPr>
              <w:t xml:space="preserve">As at </w:t>
            </w:r>
            <w:r w:rsidR="007854CC" w:rsidRPr="00E12604">
              <w:rPr>
                <w:rFonts w:ascii="Arial" w:hAnsi="Arial" w:cs="Arial"/>
                <w:b/>
                <w:bCs/>
                <w:color w:val="000000"/>
                <w:sz w:val="18"/>
                <w:szCs w:val="18"/>
              </w:rPr>
              <w:t>1</w:t>
            </w:r>
            <w:r w:rsidRPr="00E12604">
              <w:rPr>
                <w:rFonts w:ascii="Arial" w:hAnsi="Arial" w:cs="Arial"/>
                <w:b/>
                <w:bCs/>
                <w:color w:val="000000"/>
                <w:sz w:val="18"/>
                <w:szCs w:val="18"/>
              </w:rPr>
              <w:t xml:space="preserve"> October </w:t>
            </w:r>
            <w:r w:rsidR="007854CC" w:rsidRPr="00E12604">
              <w:rPr>
                <w:rFonts w:ascii="Arial" w:hAnsi="Arial" w:cs="Arial"/>
                <w:b/>
                <w:bCs/>
                <w:color w:val="000000"/>
                <w:sz w:val="18"/>
                <w:szCs w:val="18"/>
              </w:rPr>
              <w:t>202</w:t>
            </w:r>
            <w:r w:rsidR="001E2A48" w:rsidRPr="00E12604">
              <w:rPr>
                <w:rFonts w:ascii="Arial" w:hAnsi="Arial" w:cs="Arial"/>
                <w:b/>
                <w:bCs/>
                <w:color w:val="000000"/>
                <w:sz w:val="18"/>
                <w:szCs w:val="18"/>
              </w:rPr>
              <w:t>3</w:t>
            </w:r>
          </w:p>
        </w:tc>
        <w:tc>
          <w:tcPr>
            <w:tcW w:w="1440" w:type="dxa"/>
            <w:vAlign w:val="bottom"/>
          </w:tcPr>
          <w:p w14:paraId="3D675AE5" w14:textId="76DB849B" w:rsidR="004402E9" w:rsidRPr="00E12604" w:rsidRDefault="004402E9" w:rsidP="004402E9">
            <w:pPr>
              <w:ind w:right="-72"/>
              <w:jc w:val="right"/>
              <w:rPr>
                <w:rFonts w:ascii="Arial" w:hAnsi="Arial" w:cs="Arial"/>
                <w:color w:val="000000"/>
                <w:sz w:val="18"/>
                <w:szCs w:val="18"/>
              </w:rPr>
            </w:pPr>
          </w:p>
        </w:tc>
        <w:tc>
          <w:tcPr>
            <w:tcW w:w="1440" w:type="dxa"/>
            <w:vAlign w:val="bottom"/>
          </w:tcPr>
          <w:p w14:paraId="4116D577" w14:textId="4082D96A" w:rsidR="004402E9" w:rsidRPr="00E12604" w:rsidRDefault="004402E9" w:rsidP="004402E9">
            <w:pPr>
              <w:ind w:right="-72"/>
              <w:jc w:val="right"/>
              <w:rPr>
                <w:rFonts w:ascii="Arial" w:hAnsi="Arial" w:cs="Arial"/>
                <w:color w:val="000000"/>
                <w:sz w:val="18"/>
                <w:szCs w:val="18"/>
              </w:rPr>
            </w:pPr>
          </w:p>
        </w:tc>
        <w:tc>
          <w:tcPr>
            <w:tcW w:w="1440" w:type="dxa"/>
            <w:vAlign w:val="bottom"/>
          </w:tcPr>
          <w:p w14:paraId="2407FAA4" w14:textId="7C9A24CD" w:rsidR="004402E9" w:rsidRPr="00E12604" w:rsidRDefault="004402E9" w:rsidP="004402E9">
            <w:pPr>
              <w:ind w:right="-72"/>
              <w:jc w:val="right"/>
              <w:rPr>
                <w:rFonts w:ascii="Arial" w:hAnsi="Arial" w:cs="Arial"/>
                <w:color w:val="000000"/>
                <w:sz w:val="18"/>
                <w:szCs w:val="18"/>
              </w:rPr>
            </w:pPr>
          </w:p>
        </w:tc>
        <w:tc>
          <w:tcPr>
            <w:tcW w:w="1440" w:type="dxa"/>
            <w:vAlign w:val="bottom"/>
          </w:tcPr>
          <w:p w14:paraId="61273932" w14:textId="20BC8DD7" w:rsidR="004402E9" w:rsidRPr="00E12604" w:rsidRDefault="004402E9" w:rsidP="004402E9">
            <w:pPr>
              <w:ind w:right="-72"/>
              <w:jc w:val="right"/>
              <w:rPr>
                <w:rFonts w:ascii="Arial" w:hAnsi="Arial" w:cs="Arial"/>
                <w:color w:val="000000"/>
                <w:sz w:val="18"/>
                <w:szCs w:val="18"/>
              </w:rPr>
            </w:pPr>
          </w:p>
        </w:tc>
        <w:tc>
          <w:tcPr>
            <w:tcW w:w="1440" w:type="dxa"/>
            <w:vAlign w:val="bottom"/>
          </w:tcPr>
          <w:p w14:paraId="38CA2847" w14:textId="6202CE98" w:rsidR="004402E9" w:rsidRPr="00E12604" w:rsidRDefault="004402E9" w:rsidP="004402E9">
            <w:pPr>
              <w:ind w:right="-72"/>
              <w:jc w:val="right"/>
              <w:rPr>
                <w:rFonts w:ascii="Arial" w:hAnsi="Arial" w:cs="Arial"/>
                <w:color w:val="000000"/>
                <w:sz w:val="18"/>
                <w:szCs w:val="18"/>
              </w:rPr>
            </w:pPr>
          </w:p>
        </w:tc>
        <w:tc>
          <w:tcPr>
            <w:tcW w:w="1440" w:type="dxa"/>
            <w:vAlign w:val="bottom"/>
          </w:tcPr>
          <w:p w14:paraId="3E7801F6" w14:textId="28F88B40" w:rsidR="004402E9" w:rsidRPr="00E12604" w:rsidRDefault="004402E9" w:rsidP="004402E9">
            <w:pPr>
              <w:ind w:right="-72"/>
              <w:jc w:val="right"/>
              <w:rPr>
                <w:rFonts w:ascii="Arial" w:hAnsi="Arial" w:cs="Arial"/>
                <w:color w:val="000000"/>
                <w:sz w:val="18"/>
                <w:szCs w:val="18"/>
              </w:rPr>
            </w:pPr>
          </w:p>
        </w:tc>
        <w:tc>
          <w:tcPr>
            <w:tcW w:w="1440" w:type="dxa"/>
            <w:vAlign w:val="bottom"/>
          </w:tcPr>
          <w:p w14:paraId="1CF00FDD" w14:textId="55A152F6" w:rsidR="004402E9" w:rsidRPr="00E12604" w:rsidRDefault="004402E9" w:rsidP="004402E9">
            <w:pPr>
              <w:ind w:right="-72"/>
              <w:jc w:val="right"/>
              <w:rPr>
                <w:rFonts w:ascii="Arial" w:hAnsi="Arial" w:cs="Arial"/>
                <w:color w:val="000000"/>
                <w:sz w:val="18"/>
                <w:szCs w:val="18"/>
              </w:rPr>
            </w:pPr>
          </w:p>
        </w:tc>
        <w:tc>
          <w:tcPr>
            <w:tcW w:w="1440" w:type="dxa"/>
            <w:vAlign w:val="bottom"/>
          </w:tcPr>
          <w:p w14:paraId="409D4E6D" w14:textId="7B8C6F93" w:rsidR="004402E9" w:rsidRPr="00E12604" w:rsidRDefault="004402E9" w:rsidP="004402E9">
            <w:pPr>
              <w:ind w:right="-72"/>
              <w:jc w:val="right"/>
              <w:rPr>
                <w:rFonts w:ascii="Arial" w:hAnsi="Arial" w:cs="Arial"/>
                <w:color w:val="000000"/>
                <w:sz w:val="18"/>
                <w:szCs w:val="18"/>
              </w:rPr>
            </w:pPr>
          </w:p>
        </w:tc>
      </w:tr>
      <w:tr w:rsidR="001E2A48" w:rsidRPr="00E12604" w14:paraId="405FE3BD" w14:textId="77777777" w:rsidTr="00AF1B49">
        <w:trPr>
          <w:trHeight w:val="20"/>
        </w:trPr>
        <w:tc>
          <w:tcPr>
            <w:tcW w:w="3870" w:type="dxa"/>
            <w:vAlign w:val="bottom"/>
          </w:tcPr>
          <w:p w14:paraId="3A529E7A" w14:textId="5F2B25AB"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Cost</w:t>
            </w:r>
          </w:p>
        </w:tc>
        <w:tc>
          <w:tcPr>
            <w:tcW w:w="1440" w:type="dxa"/>
            <w:vAlign w:val="center"/>
          </w:tcPr>
          <w:p w14:paraId="0E968996" w14:textId="5D468F6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 xml:space="preserve">214,749,247  </w:t>
            </w:r>
          </w:p>
        </w:tc>
        <w:tc>
          <w:tcPr>
            <w:tcW w:w="1440" w:type="dxa"/>
            <w:vAlign w:val="center"/>
          </w:tcPr>
          <w:p w14:paraId="4028FC1C" w14:textId="76F891F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1,004,902,371</w:t>
            </w:r>
          </w:p>
        </w:tc>
        <w:tc>
          <w:tcPr>
            <w:tcW w:w="1440" w:type="dxa"/>
            <w:vAlign w:val="center"/>
          </w:tcPr>
          <w:p w14:paraId="7F5C95FC" w14:textId="3904EDB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3,103,766,485</w:t>
            </w:r>
          </w:p>
        </w:tc>
        <w:tc>
          <w:tcPr>
            <w:tcW w:w="1440" w:type="dxa"/>
            <w:vAlign w:val="center"/>
          </w:tcPr>
          <w:p w14:paraId="1DF2E042" w14:textId="0D1FC9C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2,101,094,084</w:t>
            </w:r>
          </w:p>
        </w:tc>
        <w:tc>
          <w:tcPr>
            <w:tcW w:w="1440" w:type="dxa"/>
            <w:vAlign w:val="center"/>
          </w:tcPr>
          <w:p w14:paraId="0991F343" w14:textId="178C209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144,389,592</w:t>
            </w:r>
          </w:p>
        </w:tc>
        <w:tc>
          <w:tcPr>
            <w:tcW w:w="1440" w:type="dxa"/>
            <w:vAlign w:val="center"/>
          </w:tcPr>
          <w:p w14:paraId="3F2DF60E" w14:textId="75CB507D"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59,472,467</w:t>
            </w:r>
          </w:p>
        </w:tc>
        <w:tc>
          <w:tcPr>
            <w:tcW w:w="1440" w:type="dxa"/>
            <w:vAlign w:val="center"/>
          </w:tcPr>
          <w:p w14:paraId="61455113" w14:textId="13DBD37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141,183,173</w:t>
            </w:r>
          </w:p>
        </w:tc>
        <w:tc>
          <w:tcPr>
            <w:tcW w:w="1440" w:type="dxa"/>
            <w:vAlign w:val="center"/>
          </w:tcPr>
          <w:p w14:paraId="3B442583" w14:textId="734CEA20"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6,769,557,419</w:t>
            </w:r>
          </w:p>
        </w:tc>
      </w:tr>
      <w:tr w:rsidR="001E2A48" w:rsidRPr="00E12604" w14:paraId="256FE292" w14:textId="77777777" w:rsidTr="00AF1B49">
        <w:trPr>
          <w:trHeight w:val="20"/>
        </w:trPr>
        <w:tc>
          <w:tcPr>
            <w:tcW w:w="3870" w:type="dxa"/>
            <w:vAlign w:val="bottom"/>
          </w:tcPr>
          <w:p w14:paraId="5B0BDCE0" w14:textId="77777777"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vAlign w:val="center"/>
          </w:tcPr>
          <w:p w14:paraId="712555B6" w14:textId="68BEC2A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(87,204,003)</w:t>
            </w:r>
          </w:p>
        </w:tc>
        <w:tc>
          <w:tcPr>
            <w:tcW w:w="1440" w:type="dxa"/>
            <w:tcBorders>
              <w:bottom w:val="single" w:sz="4" w:space="0" w:color="auto"/>
            </w:tcBorders>
            <w:vAlign w:val="center"/>
          </w:tcPr>
          <w:p w14:paraId="40562D3D" w14:textId="793EC31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(810,692,279)</w:t>
            </w:r>
          </w:p>
        </w:tc>
        <w:tc>
          <w:tcPr>
            <w:tcW w:w="1440" w:type="dxa"/>
            <w:tcBorders>
              <w:bottom w:val="single" w:sz="4" w:space="0" w:color="auto"/>
            </w:tcBorders>
            <w:vAlign w:val="center"/>
          </w:tcPr>
          <w:p w14:paraId="45125C65" w14:textId="77CFCA5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(2,296,426,574)</w:t>
            </w:r>
          </w:p>
        </w:tc>
        <w:tc>
          <w:tcPr>
            <w:tcW w:w="1440" w:type="dxa"/>
            <w:tcBorders>
              <w:bottom w:val="single" w:sz="4" w:space="0" w:color="auto"/>
            </w:tcBorders>
            <w:vAlign w:val="center"/>
          </w:tcPr>
          <w:p w14:paraId="6C6F635C" w14:textId="7993067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(1,920,195,109)</w:t>
            </w:r>
          </w:p>
        </w:tc>
        <w:tc>
          <w:tcPr>
            <w:tcW w:w="1440" w:type="dxa"/>
            <w:tcBorders>
              <w:bottom w:val="single" w:sz="4" w:space="0" w:color="auto"/>
            </w:tcBorders>
            <w:vAlign w:val="center"/>
          </w:tcPr>
          <w:p w14:paraId="0843A401" w14:textId="186BAB0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(126,746,428)</w:t>
            </w:r>
          </w:p>
        </w:tc>
        <w:tc>
          <w:tcPr>
            <w:tcW w:w="1440" w:type="dxa"/>
            <w:tcBorders>
              <w:bottom w:val="single" w:sz="4" w:space="0" w:color="auto"/>
            </w:tcBorders>
            <w:vAlign w:val="center"/>
          </w:tcPr>
          <w:p w14:paraId="25F77D47" w14:textId="758CA3A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(51,380,814)</w:t>
            </w:r>
          </w:p>
        </w:tc>
        <w:tc>
          <w:tcPr>
            <w:tcW w:w="1440" w:type="dxa"/>
            <w:tcBorders>
              <w:bottom w:val="single" w:sz="4" w:space="0" w:color="auto"/>
            </w:tcBorders>
            <w:vAlign w:val="center"/>
          </w:tcPr>
          <w:p w14:paraId="228DC823" w14:textId="2F6FFAE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center"/>
          </w:tcPr>
          <w:p w14:paraId="3443BB29" w14:textId="75F9BF8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(5,292,645,207)</w:t>
            </w:r>
          </w:p>
        </w:tc>
      </w:tr>
      <w:tr w:rsidR="001E2A48" w:rsidRPr="00E12604" w14:paraId="1F38DCEC" w14:textId="77777777" w:rsidTr="00AF1B49">
        <w:trPr>
          <w:trHeight w:val="20"/>
        </w:trPr>
        <w:tc>
          <w:tcPr>
            <w:tcW w:w="3870" w:type="dxa"/>
            <w:vAlign w:val="bottom"/>
          </w:tcPr>
          <w:p w14:paraId="5053CA3D" w14:textId="77777777" w:rsidR="001E2A48" w:rsidRPr="00E12604" w:rsidRDefault="001E2A48" w:rsidP="001E2A48">
            <w:pPr>
              <w:ind w:left="-101"/>
              <w:jc w:val="both"/>
              <w:rPr>
                <w:rFonts w:ascii="Arial" w:hAnsi="Arial" w:cs="Arial"/>
                <w:color w:val="000000"/>
                <w:sz w:val="18"/>
                <w:szCs w:val="18"/>
                <w:u w:val="single"/>
              </w:rPr>
            </w:pPr>
          </w:p>
        </w:tc>
        <w:tc>
          <w:tcPr>
            <w:tcW w:w="1440" w:type="dxa"/>
            <w:tcBorders>
              <w:top w:val="single" w:sz="4" w:space="0" w:color="auto"/>
            </w:tcBorders>
            <w:vAlign w:val="bottom"/>
          </w:tcPr>
          <w:p w14:paraId="39825FC6"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59A1120F"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133EAF34"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6D42AFD"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74822897"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405C0C49"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265027DC"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C15E681" w14:textId="77777777" w:rsidR="001E2A48" w:rsidRPr="00E12604" w:rsidRDefault="001E2A48" w:rsidP="001E2A48">
            <w:pPr>
              <w:ind w:right="-72"/>
              <w:jc w:val="right"/>
              <w:rPr>
                <w:rFonts w:ascii="Arial" w:hAnsi="Arial" w:cs="Arial"/>
                <w:color w:val="000000"/>
                <w:sz w:val="18"/>
                <w:szCs w:val="18"/>
              </w:rPr>
            </w:pPr>
          </w:p>
        </w:tc>
      </w:tr>
      <w:tr w:rsidR="001E2A48" w:rsidRPr="00E12604" w14:paraId="3902D9C8" w14:textId="77777777" w:rsidTr="00AF1B49">
        <w:trPr>
          <w:trHeight w:val="20"/>
        </w:trPr>
        <w:tc>
          <w:tcPr>
            <w:tcW w:w="3870" w:type="dxa"/>
            <w:vAlign w:val="bottom"/>
          </w:tcPr>
          <w:p w14:paraId="63801F87" w14:textId="77777777"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center"/>
          </w:tcPr>
          <w:p w14:paraId="4546570F" w14:textId="09361DD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127,545,244</w:t>
            </w:r>
          </w:p>
        </w:tc>
        <w:tc>
          <w:tcPr>
            <w:tcW w:w="1440" w:type="dxa"/>
            <w:tcBorders>
              <w:bottom w:val="single" w:sz="4" w:space="0" w:color="auto"/>
            </w:tcBorders>
            <w:vAlign w:val="center"/>
          </w:tcPr>
          <w:p w14:paraId="3686AC32" w14:textId="7C23EC77"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194,210,092</w:t>
            </w:r>
          </w:p>
        </w:tc>
        <w:tc>
          <w:tcPr>
            <w:tcW w:w="1440" w:type="dxa"/>
            <w:tcBorders>
              <w:bottom w:val="single" w:sz="4" w:space="0" w:color="auto"/>
            </w:tcBorders>
            <w:vAlign w:val="center"/>
          </w:tcPr>
          <w:p w14:paraId="6788DA85" w14:textId="09337AE2"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807,339,911</w:t>
            </w:r>
          </w:p>
        </w:tc>
        <w:tc>
          <w:tcPr>
            <w:tcW w:w="1440" w:type="dxa"/>
            <w:tcBorders>
              <w:bottom w:val="single" w:sz="4" w:space="0" w:color="auto"/>
            </w:tcBorders>
            <w:vAlign w:val="center"/>
          </w:tcPr>
          <w:p w14:paraId="083410CA" w14:textId="16FDE81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180,898,975</w:t>
            </w:r>
          </w:p>
        </w:tc>
        <w:tc>
          <w:tcPr>
            <w:tcW w:w="1440" w:type="dxa"/>
            <w:tcBorders>
              <w:bottom w:val="single" w:sz="4" w:space="0" w:color="auto"/>
            </w:tcBorders>
            <w:vAlign w:val="center"/>
          </w:tcPr>
          <w:p w14:paraId="5074BB25" w14:textId="25BCEEA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17,643,164</w:t>
            </w:r>
          </w:p>
        </w:tc>
        <w:tc>
          <w:tcPr>
            <w:tcW w:w="1440" w:type="dxa"/>
            <w:tcBorders>
              <w:bottom w:val="single" w:sz="4" w:space="0" w:color="auto"/>
            </w:tcBorders>
            <w:vAlign w:val="center"/>
          </w:tcPr>
          <w:p w14:paraId="293C6943" w14:textId="5C1D518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8,091,653</w:t>
            </w:r>
          </w:p>
        </w:tc>
        <w:tc>
          <w:tcPr>
            <w:tcW w:w="1440" w:type="dxa"/>
            <w:tcBorders>
              <w:bottom w:val="single" w:sz="4" w:space="0" w:color="auto"/>
            </w:tcBorders>
            <w:vAlign w:val="center"/>
          </w:tcPr>
          <w:p w14:paraId="0D9EFB9F" w14:textId="6BCD19A8"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141,183,173</w:t>
            </w:r>
          </w:p>
        </w:tc>
        <w:tc>
          <w:tcPr>
            <w:tcW w:w="1440" w:type="dxa"/>
            <w:tcBorders>
              <w:bottom w:val="single" w:sz="4" w:space="0" w:color="auto"/>
            </w:tcBorders>
            <w:vAlign w:val="center"/>
          </w:tcPr>
          <w:p w14:paraId="2727B2CB" w14:textId="365E20A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1,476,912,212</w:t>
            </w:r>
          </w:p>
        </w:tc>
      </w:tr>
      <w:tr w:rsidR="001E2A48" w:rsidRPr="00E12604" w14:paraId="7A9324B7" w14:textId="77777777" w:rsidTr="00AF1B49">
        <w:trPr>
          <w:trHeight w:val="20"/>
        </w:trPr>
        <w:tc>
          <w:tcPr>
            <w:tcW w:w="3870" w:type="dxa"/>
            <w:vAlign w:val="bottom"/>
          </w:tcPr>
          <w:p w14:paraId="3D69A4CC" w14:textId="77777777" w:rsidR="001E2A48" w:rsidRPr="00E12604" w:rsidRDefault="001E2A48" w:rsidP="001E2A48">
            <w:pPr>
              <w:ind w:left="-101"/>
              <w:jc w:val="both"/>
              <w:rPr>
                <w:rFonts w:ascii="Arial" w:hAnsi="Arial" w:cs="Arial"/>
                <w:color w:val="000000"/>
                <w:sz w:val="18"/>
                <w:szCs w:val="18"/>
              </w:rPr>
            </w:pPr>
          </w:p>
        </w:tc>
        <w:tc>
          <w:tcPr>
            <w:tcW w:w="1440" w:type="dxa"/>
            <w:tcBorders>
              <w:top w:val="single" w:sz="4" w:space="0" w:color="auto"/>
            </w:tcBorders>
            <w:vAlign w:val="bottom"/>
          </w:tcPr>
          <w:p w14:paraId="18E40978"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7F4BEE85"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1F0A71C9"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EBBDD18"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381DE0F3"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D4B8E3C"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069C8A56"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3E73C681" w14:textId="77777777" w:rsidR="001E2A48" w:rsidRPr="00E12604" w:rsidRDefault="001E2A48" w:rsidP="001E2A48">
            <w:pPr>
              <w:ind w:right="-72"/>
              <w:jc w:val="right"/>
              <w:rPr>
                <w:rFonts w:ascii="Arial" w:hAnsi="Arial" w:cs="Arial"/>
                <w:color w:val="000000"/>
                <w:sz w:val="18"/>
                <w:szCs w:val="18"/>
              </w:rPr>
            </w:pPr>
          </w:p>
        </w:tc>
      </w:tr>
      <w:tr w:rsidR="001E2A48" w:rsidRPr="00E12604" w14:paraId="3212F8C6" w14:textId="77777777">
        <w:trPr>
          <w:trHeight w:val="20"/>
        </w:trPr>
        <w:tc>
          <w:tcPr>
            <w:tcW w:w="3870" w:type="dxa"/>
            <w:vAlign w:val="bottom"/>
          </w:tcPr>
          <w:p w14:paraId="494A72E4" w14:textId="3D45E697" w:rsidR="001E2A48" w:rsidRPr="00E12604" w:rsidRDefault="001E2A48" w:rsidP="001E2A48">
            <w:pPr>
              <w:ind w:left="-101"/>
              <w:jc w:val="both"/>
              <w:rPr>
                <w:rFonts w:ascii="Arial" w:hAnsi="Arial" w:cs="Arial"/>
                <w:color w:val="000000"/>
                <w:sz w:val="18"/>
                <w:szCs w:val="18"/>
              </w:rPr>
            </w:pPr>
            <w:r w:rsidRPr="00E12604">
              <w:rPr>
                <w:rFonts w:ascii="Arial" w:hAnsi="Arial" w:cs="Arial"/>
                <w:b/>
                <w:bCs/>
                <w:color w:val="000000"/>
                <w:sz w:val="18"/>
                <w:szCs w:val="18"/>
              </w:rPr>
              <w:t>For the year ended 30 September 2024</w:t>
            </w:r>
          </w:p>
        </w:tc>
        <w:tc>
          <w:tcPr>
            <w:tcW w:w="1440" w:type="dxa"/>
            <w:vAlign w:val="bottom"/>
          </w:tcPr>
          <w:p w14:paraId="4826611B" w14:textId="56A7A8D7" w:rsidR="001E2A48" w:rsidRPr="00E12604" w:rsidRDefault="001E2A48" w:rsidP="001E2A48">
            <w:pPr>
              <w:ind w:right="-72"/>
              <w:jc w:val="right"/>
              <w:rPr>
                <w:rFonts w:ascii="Arial" w:hAnsi="Arial" w:cs="Arial"/>
                <w:color w:val="000000"/>
                <w:sz w:val="18"/>
                <w:szCs w:val="18"/>
              </w:rPr>
            </w:pPr>
          </w:p>
        </w:tc>
        <w:tc>
          <w:tcPr>
            <w:tcW w:w="1440" w:type="dxa"/>
            <w:vAlign w:val="bottom"/>
          </w:tcPr>
          <w:p w14:paraId="03681F34" w14:textId="7006F9BD" w:rsidR="001E2A48" w:rsidRPr="00E12604" w:rsidRDefault="001E2A48" w:rsidP="001E2A48">
            <w:pPr>
              <w:ind w:right="-72"/>
              <w:jc w:val="right"/>
              <w:rPr>
                <w:rFonts w:ascii="Arial" w:hAnsi="Arial" w:cs="Arial"/>
                <w:color w:val="000000"/>
                <w:sz w:val="18"/>
                <w:szCs w:val="18"/>
              </w:rPr>
            </w:pPr>
          </w:p>
        </w:tc>
        <w:tc>
          <w:tcPr>
            <w:tcW w:w="1440" w:type="dxa"/>
            <w:vAlign w:val="bottom"/>
          </w:tcPr>
          <w:p w14:paraId="4C81D1ED" w14:textId="4AF9E65A" w:rsidR="001E2A48" w:rsidRPr="00E12604" w:rsidRDefault="001E2A48" w:rsidP="001E2A48">
            <w:pPr>
              <w:ind w:right="-72"/>
              <w:jc w:val="right"/>
              <w:rPr>
                <w:rFonts w:ascii="Arial" w:hAnsi="Arial" w:cs="Arial"/>
                <w:color w:val="000000"/>
                <w:sz w:val="18"/>
                <w:szCs w:val="18"/>
              </w:rPr>
            </w:pPr>
          </w:p>
        </w:tc>
        <w:tc>
          <w:tcPr>
            <w:tcW w:w="1440" w:type="dxa"/>
            <w:vAlign w:val="bottom"/>
          </w:tcPr>
          <w:p w14:paraId="2B5F483E" w14:textId="5205FE4E" w:rsidR="001E2A48" w:rsidRPr="00E12604" w:rsidRDefault="001E2A48" w:rsidP="001E2A48">
            <w:pPr>
              <w:ind w:right="-72"/>
              <w:jc w:val="right"/>
              <w:rPr>
                <w:rFonts w:ascii="Arial" w:hAnsi="Arial" w:cs="Arial"/>
                <w:color w:val="000000"/>
                <w:sz w:val="18"/>
                <w:szCs w:val="18"/>
              </w:rPr>
            </w:pPr>
          </w:p>
        </w:tc>
        <w:tc>
          <w:tcPr>
            <w:tcW w:w="1440" w:type="dxa"/>
            <w:vAlign w:val="bottom"/>
          </w:tcPr>
          <w:p w14:paraId="01632F85" w14:textId="73DBCAF5" w:rsidR="001E2A48" w:rsidRPr="00E12604" w:rsidRDefault="001E2A48" w:rsidP="001E2A48">
            <w:pPr>
              <w:ind w:right="-72"/>
              <w:jc w:val="right"/>
              <w:rPr>
                <w:rFonts w:ascii="Arial" w:hAnsi="Arial" w:cs="Arial"/>
                <w:color w:val="000000"/>
                <w:sz w:val="18"/>
                <w:szCs w:val="18"/>
              </w:rPr>
            </w:pPr>
          </w:p>
        </w:tc>
        <w:tc>
          <w:tcPr>
            <w:tcW w:w="1440" w:type="dxa"/>
            <w:vAlign w:val="bottom"/>
          </w:tcPr>
          <w:p w14:paraId="5522AF3F" w14:textId="467E3C4A" w:rsidR="001E2A48" w:rsidRPr="00E12604" w:rsidRDefault="001E2A48" w:rsidP="001E2A48">
            <w:pPr>
              <w:ind w:right="-72"/>
              <w:jc w:val="right"/>
              <w:rPr>
                <w:rFonts w:ascii="Arial" w:hAnsi="Arial" w:cs="Arial"/>
                <w:color w:val="000000"/>
                <w:sz w:val="18"/>
                <w:szCs w:val="18"/>
              </w:rPr>
            </w:pPr>
          </w:p>
        </w:tc>
        <w:tc>
          <w:tcPr>
            <w:tcW w:w="1440" w:type="dxa"/>
            <w:vAlign w:val="bottom"/>
          </w:tcPr>
          <w:p w14:paraId="2EA9EAFE" w14:textId="578FE62D" w:rsidR="001E2A48" w:rsidRPr="00E12604" w:rsidRDefault="001E2A48" w:rsidP="001E2A48">
            <w:pPr>
              <w:ind w:right="-72"/>
              <w:jc w:val="right"/>
              <w:rPr>
                <w:rFonts w:ascii="Arial" w:hAnsi="Arial" w:cs="Arial"/>
                <w:color w:val="000000"/>
                <w:sz w:val="18"/>
                <w:szCs w:val="18"/>
              </w:rPr>
            </w:pPr>
          </w:p>
        </w:tc>
        <w:tc>
          <w:tcPr>
            <w:tcW w:w="1440" w:type="dxa"/>
            <w:vAlign w:val="bottom"/>
          </w:tcPr>
          <w:p w14:paraId="47A8CED1" w14:textId="546C3DE9" w:rsidR="001E2A48" w:rsidRPr="00E12604" w:rsidRDefault="001E2A48" w:rsidP="001E2A48">
            <w:pPr>
              <w:ind w:right="-72"/>
              <w:jc w:val="right"/>
              <w:rPr>
                <w:rFonts w:ascii="Arial" w:hAnsi="Arial" w:cs="Arial"/>
                <w:color w:val="000000"/>
                <w:sz w:val="18"/>
                <w:szCs w:val="18"/>
              </w:rPr>
            </w:pPr>
          </w:p>
        </w:tc>
      </w:tr>
      <w:tr w:rsidR="001E2A48" w:rsidRPr="00E12604" w14:paraId="396A577E" w14:textId="77777777">
        <w:trPr>
          <w:trHeight w:val="20"/>
        </w:trPr>
        <w:tc>
          <w:tcPr>
            <w:tcW w:w="3870" w:type="dxa"/>
            <w:vAlign w:val="bottom"/>
          </w:tcPr>
          <w:p w14:paraId="1CDE9D66" w14:textId="0BC5271E"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Opening net book amount</w:t>
            </w:r>
          </w:p>
        </w:tc>
        <w:tc>
          <w:tcPr>
            <w:tcW w:w="1440" w:type="dxa"/>
            <w:vAlign w:val="center"/>
          </w:tcPr>
          <w:p w14:paraId="234900E3" w14:textId="257A4F4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127,545,244</w:t>
            </w:r>
          </w:p>
        </w:tc>
        <w:tc>
          <w:tcPr>
            <w:tcW w:w="1440" w:type="dxa"/>
            <w:vAlign w:val="center"/>
          </w:tcPr>
          <w:p w14:paraId="42B3CC19" w14:textId="604095D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194,210,092</w:t>
            </w:r>
          </w:p>
        </w:tc>
        <w:tc>
          <w:tcPr>
            <w:tcW w:w="1440" w:type="dxa"/>
          </w:tcPr>
          <w:p w14:paraId="06A9A770" w14:textId="28C1F9C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807,339,911</w:t>
            </w:r>
          </w:p>
        </w:tc>
        <w:tc>
          <w:tcPr>
            <w:tcW w:w="1440" w:type="dxa"/>
            <w:vAlign w:val="center"/>
          </w:tcPr>
          <w:p w14:paraId="35892AB0" w14:textId="3499285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180,898,975</w:t>
            </w:r>
          </w:p>
        </w:tc>
        <w:tc>
          <w:tcPr>
            <w:tcW w:w="1440" w:type="dxa"/>
            <w:vAlign w:val="center"/>
          </w:tcPr>
          <w:p w14:paraId="6A3761D9" w14:textId="72AE00B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17,643,164</w:t>
            </w:r>
          </w:p>
        </w:tc>
        <w:tc>
          <w:tcPr>
            <w:tcW w:w="1440" w:type="dxa"/>
            <w:vAlign w:val="center"/>
          </w:tcPr>
          <w:p w14:paraId="69B1BFB6" w14:textId="185DC47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8,091,653</w:t>
            </w:r>
          </w:p>
        </w:tc>
        <w:tc>
          <w:tcPr>
            <w:tcW w:w="1440" w:type="dxa"/>
            <w:vAlign w:val="center"/>
          </w:tcPr>
          <w:p w14:paraId="631488F3" w14:textId="604709B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141,183,173</w:t>
            </w:r>
          </w:p>
        </w:tc>
        <w:tc>
          <w:tcPr>
            <w:tcW w:w="1440" w:type="dxa"/>
            <w:vAlign w:val="center"/>
          </w:tcPr>
          <w:p w14:paraId="25D6B855" w14:textId="204D387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1,476,912,212</w:t>
            </w:r>
          </w:p>
        </w:tc>
      </w:tr>
      <w:tr w:rsidR="001E2A48" w:rsidRPr="00E12604" w14:paraId="05DBD750" w14:textId="77777777">
        <w:trPr>
          <w:trHeight w:val="20"/>
        </w:trPr>
        <w:tc>
          <w:tcPr>
            <w:tcW w:w="3870" w:type="dxa"/>
            <w:vAlign w:val="bottom"/>
          </w:tcPr>
          <w:p w14:paraId="3FAB429B" w14:textId="3E9D6394"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Additions</w:t>
            </w:r>
          </w:p>
        </w:tc>
        <w:tc>
          <w:tcPr>
            <w:tcW w:w="1440" w:type="dxa"/>
            <w:vAlign w:val="center"/>
          </w:tcPr>
          <w:p w14:paraId="2827193D" w14:textId="370208C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698</w:t>
            </w:r>
            <w:r w:rsidRPr="00E12604">
              <w:rPr>
                <w:rFonts w:ascii="Arial" w:hAnsi="Arial" w:cs="Arial"/>
                <w:color w:val="000000"/>
                <w:sz w:val="18"/>
                <w:szCs w:val="18"/>
              </w:rPr>
              <w:t>,</w:t>
            </w:r>
            <w:r w:rsidRPr="00E12604">
              <w:rPr>
                <w:rFonts w:ascii="Arial" w:hAnsi="Arial" w:cs="Arial"/>
                <w:color w:val="000000"/>
                <w:sz w:val="18"/>
                <w:szCs w:val="18"/>
                <w:cs/>
              </w:rPr>
              <w:t>224</w:t>
            </w:r>
          </w:p>
        </w:tc>
        <w:tc>
          <w:tcPr>
            <w:tcW w:w="1440" w:type="dxa"/>
            <w:vAlign w:val="center"/>
          </w:tcPr>
          <w:p w14:paraId="7F000655" w14:textId="6418406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3</w:t>
            </w:r>
            <w:r w:rsidRPr="00E12604">
              <w:rPr>
                <w:rFonts w:ascii="Arial" w:hAnsi="Arial" w:cs="Arial"/>
                <w:color w:val="000000"/>
                <w:sz w:val="18"/>
                <w:szCs w:val="18"/>
              </w:rPr>
              <w:t>,</w:t>
            </w:r>
            <w:r w:rsidRPr="00E12604">
              <w:rPr>
                <w:rFonts w:ascii="Arial" w:hAnsi="Arial" w:cs="Arial"/>
                <w:color w:val="000000"/>
                <w:sz w:val="18"/>
                <w:szCs w:val="18"/>
                <w:cs/>
              </w:rPr>
              <w:t>662</w:t>
            </w:r>
            <w:r w:rsidRPr="00E12604">
              <w:rPr>
                <w:rFonts w:ascii="Arial" w:hAnsi="Arial" w:cs="Arial"/>
                <w:color w:val="000000"/>
                <w:sz w:val="18"/>
                <w:szCs w:val="18"/>
              </w:rPr>
              <w:t>,</w:t>
            </w:r>
            <w:r w:rsidRPr="00E12604">
              <w:rPr>
                <w:rFonts w:ascii="Arial" w:hAnsi="Arial" w:cs="Arial"/>
                <w:color w:val="000000"/>
                <w:sz w:val="18"/>
                <w:szCs w:val="18"/>
                <w:cs/>
              </w:rPr>
              <w:t>488</w:t>
            </w:r>
          </w:p>
        </w:tc>
        <w:tc>
          <w:tcPr>
            <w:tcW w:w="1440" w:type="dxa"/>
          </w:tcPr>
          <w:p w14:paraId="3EFFEE87" w14:textId="116B24B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8,692,566</w:t>
            </w:r>
          </w:p>
        </w:tc>
        <w:tc>
          <w:tcPr>
            <w:tcW w:w="1440" w:type="dxa"/>
            <w:vAlign w:val="center"/>
          </w:tcPr>
          <w:p w14:paraId="7B6E906C" w14:textId="566BE83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25</w:t>
            </w:r>
            <w:r w:rsidRPr="00E12604">
              <w:rPr>
                <w:rFonts w:ascii="Arial" w:hAnsi="Arial" w:cs="Arial"/>
                <w:color w:val="000000"/>
                <w:sz w:val="18"/>
                <w:szCs w:val="18"/>
              </w:rPr>
              <w:t>,608,</w:t>
            </w:r>
            <w:r w:rsidRPr="00E12604">
              <w:rPr>
                <w:rFonts w:ascii="Arial" w:hAnsi="Arial" w:cs="Arial"/>
                <w:color w:val="000000"/>
                <w:sz w:val="18"/>
                <w:szCs w:val="18"/>
                <w:cs/>
              </w:rPr>
              <w:t>028</w:t>
            </w:r>
          </w:p>
        </w:tc>
        <w:tc>
          <w:tcPr>
            <w:tcW w:w="1440" w:type="dxa"/>
            <w:vAlign w:val="center"/>
          </w:tcPr>
          <w:p w14:paraId="5BA78834" w14:textId="04B7F26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7</w:t>
            </w:r>
            <w:r w:rsidRPr="00E12604">
              <w:rPr>
                <w:rFonts w:ascii="Arial" w:hAnsi="Arial" w:cs="Arial"/>
                <w:color w:val="000000"/>
                <w:sz w:val="18"/>
                <w:szCs w:val="18"/>
              </w:rPr>
              <w:t>,</w:t>
            </w:r>
            <w:r w:rsidRPr="00E12604">
              <w:rPr>
                <w:rFonts w:ascii="Arial" w:hAnsi="Arial" w:cs="Arial"/>
                <w:color w:val="000000"/>
                <w:sz w:val="18"/>
                <w:szCs w:val="18"/>
                <w:cs/>
              </w:rPr>
              <w:t>813</w:t>
            </w:r>
            <w:r w:rsidRPr="00E12604">
              <w:rPr>
                <w:rFonts w:ascii="Arial" w:hAnsi="Arial" w:cs="Arial"/>
                <w:color w:val="000000"/>
                <w:sz w:val="18"/>
                <w:szCs w:val="18"/>
              </w:rPr>
              <w:t>,</w:t>
            </w:r>
            <w:r w:rsidRPr="00E12604">
              <w:rPr>
                <w:rFonts w:ascii="Arial" w:hAnsi="Arial" w:cs="Arial"/>
                <w:color w:val="000000"/>
                <w:sz w:val="18"/>
                <w:szCs w:val="18"/>
                <w:cs/>
              </w:rPr>
              <w:t>071</w:t>
            </w:r>
          </w:p>
        </w:tc>
        <w:tc>
          <w:tcPr>
            <w:tcW w:w="1440" w:type="dxa"/>
            <w:vAlign w:val="center"/>
          </w:tcPr>
          <w:p w14:paraId="45210E3A" w14:textId="1FDC09C7"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w:t>
            </w:r>
            <w:r w:rsidRPr="00E12604">
              <w:rPr>
                <w:rFonts w:ascii="Arial" w:hAnsi="Arial" w:cs="Arial"/>
                <w:color w:val="000000"/>
                <w:sz w:val="18"/>
                <w:szCs w:val="18"/>
              </w:rPr>
              <w:t>,</w:t>
            </w:r>
            <w:r w:rsidRPr="00E12604">
              <w:rPr>
                <w:rFonts w:ascii="Arial" w:hAnsi="Arial" w:cs="Arial"/>
                <w:color w:val="000000"/>
                <w:sz w:val="18"/>
                <w:szCs w:val="18"/>
                <w:cs/>
              </w:rPr>
              <w:t>504</w:t>
            </w:r>
            <w:r w:rsidRPr="00E12604">
              <w:rPr>
                <w:rFonts w:ascii="Arial" w:hAnsi="Arial" w:cs="Arial"/>
                <w:color w:val="000000"/>
                <w:sz w:val="18"/>
                <w:szCs w:val="18"/>
              </w:rPr>
              <w:t>,</w:t>
            </w:r>
            <w:r w:rsidRPr="00E12604">
              <w:rPr>
                <w:rFonts w:ascii="Arial" w:hAnsi="Arial" w:cs="Arial"/>
                <w:color w:val="000000"/>
                <w:sz w:val="18"/>
                <w:szCs w:val="18"/>
                <w:cs/>
              </w:rPr>
              <w:t>500</w:t>
            </w:r>
          </w:p>
        </w:tc>
        <w:tc>
          <w:tcPr>
            <w:tcW w:w="1440" w:type="dxa"/>
            <w:vAlign w:val="center"/>
          </w:tcPr>
          <w:p w14:paraId="202BB105" w14:textId="576FEA6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19</w:t>
            </w:r>
            <w:r w:rsidRPr="00E12604">
              <w:rPr>
                <w:rFonts w:ascii="Arial" w:hAnsi="Arial" w:cs="Arial"/>
                <w:color w:val="000000"/>
                <w:sz w:val="18"/>
                <w:szCs w:val="18"/>
              </w:rPr>
              <w:t>6,342,365</w:t>
            </w:r>
          </w:p>
        </w:tc>
        <w:tc>
          <w:tcPr>
            <w:tcW w:w="1440" w:type="dxa"/>
            <w:vAlign w:val="center"/>
          </w:tcPr>
          <w:p w14:paraId="4732E083" w14:textId="7B7FC2A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245,321,242</w:t>
            </w:r>
          </w:p>
        </w:tc>
      </w:tr>
      <w:tr w:rsidR="001E2A48" w:rsidRPr="00E12604" w14:paraId="6F7655C5" w14:textId="77777777">
        <w:trPr>
          <w:trHeight w:val="20"/>
        </w:trPr>
        <w:tc>
          <w:tcPr>
            <w:tcW w:w="3870" w:type="dxa"/>
            <w:vAlign w:val="bottom"/>
          </w:tcPr>
          <w:p w14:paraId="5DDFC3BF" w14:textId="2DF14F17"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Reclassification from</w:t>
            </w:r>
            <w:r w:rsidRPr="00E12604">
              <w:rPr>
                <w:rFonts w:ascii="Arial" w:hAnsi="Arial" w:cs="Arial"/>
                <w:color w:val="000000"/>
                <w:sz w:val="18"/>
                <w:szCs w:val="18"/>
                <w:cs/>
              </w:rPr>
              <w:t xml:space="preserve"> </w:t>
            </w:r>
            <w:r w:rsidRPr="00E12604">
              <w:rPr>
                <w:rFonts w:ascii="Arial" w:hAnsi="Arial" w:cs="Arial"/>
                <w:color w:val="000000"/>
                <w:sz w:val="18"/>
                <w:szCs w:val="18"/>
              </w:rPr>
              <w:t>other non-current assets</w:t>
            </w:r>
          </w:p>
        </w:tc>
        <w:tc>
          <w:tcPr>
            <w:tcW w:w="1440" w:type="dxa"/>
            <w:vAlign w:val="center"/>
          </w:tcPr>
          <w:p w14:paraId="6C654C41" w14:textId="1D740232"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052B399A" w14:textId="0684EDA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Pr>
          <w:p w14:paraId="664D7048" w14:textId="349E60C2"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43D961DB" w14:textId="3AF2CFB0"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1,872,202</w:t>
            </w:r>
          </w:p>
        </w:tc>
        <w:tc>
          <w:tcPr>
            <w:tcW w:w="1440" w:type="dxa"/>
            <w:vAlign w:val="center"/>
          </w:tcPr>
          <w:p w14:paraId="058BF763" w14:textId="10166B48"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659E48DC" w14:textId="471E628D"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045E0D19" w14:textId="73B79A4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27291E26" w14:textId="65A78F6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w:t>
            </w:r>
            <w:r w:rsidRPr="00E12604">
              <w:rPr>
                <w:rFonts w:ascii="Arial" w:hAnsi="Arial" w:cs="Arial"/>
                <w:color w:val="000000"/>
                <w:sz w:val="18"/>
                <w:szCs w:val="18"/>
              </w:rPr>
              <w:t>,</w:t>
            </w:r>
            <w:r w:rsidRPr="00E12604">
              <w:rPr>
                <w:rFonts w:ascii="Arial" w:hAnsi="Arial" w:cs="Arial"/>
                <w:color w:val="000000"/>
                <w:sz w:val="18"/>
                <w:szCs w:val="18"/>
                <w:cs/>
              </w:rPr>
              <w:t>872</w:t>
            </w:r>
            <w:r w:rsidRPr="00E12604">
              <w:rPr>
                <w:rFonts w:ascii="Arial" w:hAnsi="Arial" w:cs="Arial"/>
                <w:color w:val="000000"/>
                <w:sz w:val="18"/>
                <w:szCs w:val="18"/>
              </w:rPr>
              <w:t>,</w:t>
            </w:r>
            <w:r w:rsidRPr="00E12604">
              <w:rPr>
                <w:rFonts w:ascii="Arial" w:hAnsi="Arial" w:cs="Arial"/>
                <w:color w:val="000000"/>
                <w:sz w:val="18"/>
                <w:szCs w:val="18"/>
                <w:cs/>
              </w:rPr>
              <w:t>202</w:t>
            </w:r>
          </w:p>
        </w:tc>
      </w:tr>
      <w:tr w:rsidR="001E2A48" w:rsidRPr="00E12604" w14:paraId="1DB02A13" w14:textId="77777777">
        <w:trPr>
          <w:trHeight w:val="20"/>
        </w:trPr>
        <w:tc>
          <w:tcPr>
            <w:tcW w:w="3870" w:type="dxa"/>
            <w:vAlign w:val="bottom"/>
          </w:tcPr>
          <w:p w14:paraId="29C548B9" w14:textId="0845931C"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Disposals, net</w:t>
            </w:r>
          </w:p>
        </w:tc>
        <w:tc>
          <w:tcPr>
            <w:tcW w:w="1440" w:type="dxa"/>
            <w:vAlign w:val="center"/>
          </w:tcPr>
          <w:p w14:paraId="1083B940" w14:textId="70295496"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(40</w:t>
            </w:r>
            <w:r w:rsidRPr="00E12604">
              <w:rPr>
                <w:rFonts w:ascii="Arial" w:hAnsi="Arial" w:cs="Arial"/>
                <w:color w:val="000000"/>
                <w:sz w:val="18"/>
                <w:szCs w:val="18"/>
              </w:rPr>
              <w:t>,</w:t>
            </w:r>
            <w:r w:rsidRPr="00E12604">
              <w:rPr>
                <w:rFonts w:ascii="Arial" w:hAnsi="Arial" w:cs="Arial"/>
                <w:color w:val="000000"/>
                <w:sz w:val="18"/>
                <w:szCs w:val="18"/>
                <w:cs/>
              </w:rPr>
              <w:t>545)</w:t>
            </w:r>
          </w:p>
        </w:tc>
        <w:tc>
          <w:tcPr>
            <w:tcW w:w="1440" w:type="dxa"/>
            <w:vAlign w:val="center"/>
          </w:tcPr>
          <w:p w14:paraId="28669023" w14:textId="7C9F004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(978</w:t>
            </w:r>
            <w:r w:rsidRPr="00E12604">
              <w:rPr>
                <w:rFonts w:ascii="Arial" w:hAnsi="Arial" w:cs="Arial"/>
                <w:color w:val="000000"/>
                <w:sz w:val="18"/>
                <w:szCs w:val="18"/>
              </w:rPr>
              <w:t>,</w:t>
            </w:r>
            <w:r w:rsidRPr="00E12604">
              <w:rPr>
                <w:rFonts w:ascii="Arial" w:hAnsi="Arial" w:cs="Arial"/>
                <w:color w:val="000000"/>
                <w:sz w:val="18"/>
                <w:szCs w:val="18"/>
                <w:cs/>
              </w:rPr>
              <w:t>890)</w:t>
            </w:r>
          </w:p>
        </w:tc>
        <w:tc>
          <w:tcPr>
            <w:tcW w:w="1440" w:type="dxa"/>
          </w:tcPr>
          <w:p w14:paraId="01B457ED" w14:textId="7ADA219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(7,033,123)</w:t>
            </w:r>
          </w:p>
        </w:tc>
        <w:tc>
          <w:tcPr>
            <w:tcW w:w="1440" w:type="dxa"/>
            <w:vAlign w:val="center"/>
          </w:tcPr>
          <w:p w14:paraId="7E9DBDF7" w14:textId="1D48A06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w:t>
            </w:r>
            <w:r w:rsidRPr="00E12604">
              <w:rPr>
                <w:rFonts w:ascii="Arial" w:hAnsi="Arial" w:cs="Arial"/>
                <w:color w:val="000000"/>
                <w:sz w:val="18"/>
                <w:szCs w:val="18"/>
              </w:rPr>
              <w:t>,</w:t>
            </w:r>
            <w:r w:rsidRPr="00E12604">
              <w:rPr>
                <w:rFonts w:ascii="Arial" w:hAnsi="Arial" w:cs="Arial"/>
                <w:color w:val="000000"/>
                <w:sz w:val="18"/>
                <w:szCs w:val="18"/>
                <w:cs/>
              </w:rPr>
              <w:t>376</w:t>
            </w:r>
            <w:r w:rsidRPr="00E12604">
              <w:rPr>
                <w:rFonts w:ascii="Arial" w:hAnsi="Arial" w:cs="Arial"/>
                <w:color w:val="000000"/>
                <w:sz w:val="18"/>
                <w:szCs w:val="18"/>
              </w:rPr>
              <w:t>,</w:t>
            </w:r>
            <w:r w:rsidRPr="00E12604">
              <w:rPr>
                <w:rFonts w:ascii="Arial" w:hAnsi="Arial" w:cs="Arial"/>
                <w:color w:val="000000"/>
                <w:sz w:val="18"/>
                <w:szCs w:val="18"/>
                <w:cs/>
              </w:rPr>
              <w:t>488)</w:t>
            </w:r>
          </w:p>
        </w:tc>
        <w:tc>
          <w:tcPr>
            <w:tcW w:w="1440" w:type="dxa"/>
            <w:vAlign w:val="center"/>
          </w:tcPr>
          <w:p w14:paraId="048DA6A5" w14:textId="063EB94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(102</w:t>
            </w:r>
            <w:r w:rsidRPr="00E12604">
              <w:rPr>
                <w:rFonts w:ascii="Arial" w:hAnsi="Arial" w:cs="Arial"/>
                <w:color w:val="000000"/>
                <w:sz w:val="18"/>
                <w:szCs w:val="18"/>
              </w:rPr>
              <w:t>,</w:t>
            </w:r>
            <w:r w:rsidRPr="00E12604">
              <w:rPr>
                <w:rFonts w:ascii="Arial" w:hAnsi="Arial" w:cs="Arial"/>
                <w:color w:val="000000"/>
                <w:sz w:val="18"/>
                <w:szCs w:val="18"/>
                <w:cs/>
              </w:rPr>
              <w:t>231)</w:t>
            </w:r>
          </w:p>
        </w:tc>
        <w:tc>
          <w:tcPr>
            <w:tcW w:w="1440" w:type="dxa"/>
            <w:vAlign w:val="center"/>
          </w:tcPr>
          <w:p w14:paraId="493EC05D" w14:textId="2F56D088"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(3)</w:t>
            </w:r>
          </w:p>
        </w:tc>
        <w:tc>
          <w:tcPr>
            <w:tcW w:w="1440" w:type="dxa"/>
            <w:vAlign w:val="center"/>
          </w:tcPr>
          <w:p w14:paraId="07668103" w14:textId="308AAEE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026FFFAC" w14:textId="53657271"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(10</w:t>
            </w:r>
            <w:r w:rsidRPr="00E12604">
              <w:rPr>
                <w:rFonts w:ascii="Arial" w:hAnsi="Arial" w:cs="Arial"/>
                <w:color w:val="000000"/>
                <w:sz w:val="18"/>
                <w:szCs w:val="18"/>
              </w:rPr>
              <w:t>,</w:t>
            </w:r>
            <w:r w:rsidRPr="00E12604">
              <w:rPr>
                <w:rFonts w:ascii="Arial" w:hAnsi="Arial" w:cs="Arial"/>
                <w:color w:val="000000"/>
                <w:sz w:val="18"/>
                <w:szCs w:val="18"/>
                <w:cs/>
              </w:rPr>
              <w:t>531</w:t>
            </w:r>
            <w:r w:rsidRPr="00E12604">
              <w:rPr>
                <w:rFonts w:ascii="Arial" w:hAnsi="Arial" w:cs="Arial"/>
                <w:color w:val="000000"/>
                <w:sz w:val="18"/>
                <w:szCs w:val="18"/>
              </w:rPr>
              <w:t>,</w:t>
            </w:r>
            <w:r w:rsidRPr="00E12604">
              <w:rPr>
                <w:rFonts w:ascii="Arial" w:hAnsi="Arial" w:cs="Arial"/>
                <w:color w:val="000000"/>
                <w:sz w:val="18"/>
                <w:szCs w:val="18"/>
                <w:cs/>
              </w:rPr>
              <w:t>280)</w:t>
            </w:r>
          </w:p>
        </w:tc>
      </w:tr>
      <w:tr w:rsidR="001E2A48" w:rsidRPr="00E12604" w14:paraId="33F3DD55" w14:textId="77777777">
        <w:trPr>
          <w:trHeight w:val="20"/>
        </w:trPr>
        <w:tc>
          <w:tcPr>
            <w:tcW w:w="3870" w:type="dxa"/>
            <w:vAlign w:val="bottom"/>
          </w:tcPr>
          <w:p w14:paraId="137DCB3A" w14:textId="51EAFF2F"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Writes-offs, net</w:t>
            </w:r>
          </w:p>
        </w:tc>
        <w:tc>
          <w:tcPr>
            <w:tcW w:w="1440" w:type="dxa"/>
            <w:vAlign w:val="center"/>
          </w:tcPr>
          <w:p w14:paraId="5BEA3620" w14:textId="3F4C94CD"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432B6375" w14:textId="77F5576F"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w:t>
            </w:r>
            <w:r w:rsidRPr="00E12604">
              <w:rPr>
                <w:rFonts w:ascii="Arial" w:hAnsi="Arial" w:cs="Arial"/>
                <w:color w:val="000000"/>
                <w:sz w:val="18"/>
                <w:szCs w:val="18"/>
              </w:rPr>
              <w:t>,</w:t>
            </w:r>
            <w:r w:rsidRPr="00E12604">
              <w:rPr>
                <w:rFonts w:ascii="Arial" w:hAnsi="Arial" w:cs="Arial"/>
                <w:color w:val="000000"/>
                <w:sz w:val="18"/>
                <w:szCs w:val="18"/>
                <w:cs/>
              </w:rPr>
              <w:t>484)</w:t>
            </w:r>
          </w:p>
        </w:tc>
        <w:tc>
          <w:tcPr>
            <w:tcW w:w="1440" w:type="dxa"/>
          </w:tcPr>
          <w:p w14:paraId="729366AD" w14:textId="1A282AC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(21,963)</w:t>
            </w:r>
          </w:p>
        </w:tc>
        <w:tc>
          <w:tcPr>
            <w:tcW w:w="1440" w:type="dxa"/>
            <w:vAlign w:val="center"/>
          </w:tcPr>
          <w:p w14:paraId="1BD6FFA0" w14:textId="11FE9620"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(386</w:t>
            </w:r>
            <w:r w:rsidRPr="00E12604">
              <w:rPr>
                <w:rFonts w:ascii="Arial" w:hAnsi="Arial" w:cs="Arial"/>
                <w:color w:val="000000"/>
                <w:sz w:val="18"/>
                <w:szCs w:val="18"/>
              </w:rPr>
              <w:t>,</w:t>
            </w:r>
            <w:r w:rsidRPr="00E12604">
              <w:rPr>
                <w:rFonts w:ascii="Arial" w:hAnsi="Arial" w:cs="Arial"/>
                <w:color w:val="000000"/>
                <w:sz w:val="18"/>
                <w:szCs w:val="18"/>
                <w:cs/>
              </w:rPr>
              <w:t>390)</w:t>
            </w:r>
          </w:p>
        </w:tc>
        <w:tc>
          <w:tcPr>
            <w:tcW w:w="1440" w:type="dxa"/>
            <w:vAlign w:val="center"/>
          </w:tcPr>
          <w:p w14:paraId="22194B82" w14:textId="6ED1FE1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3F727E69" w14:textId="090CFE71"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2668673A" w14:textId="5289D8F1"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center"/>
          </w:tcPr>
          <w:p w14:paraId="0E4CD0D3" w14:textId="0D546F9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(410</w:t>
            </w:r>
            <w:r w:rsidRPr="00E12604">
              <w:rPr>
                <w:rFonts w:ascii="Arial" w:hAnsi="Arial" w:cs="Arial"/>
                <w:color w:val="000000"/>
                <w:sz w:val="18"/>
                <w:szCs w:val="18"/>
              </w:rPr>
              <w:t>,</w:t>
            </w:r>
            <w:r w:rsidRPr="00E12604">
              <w:rPr>
                <w:rFonts w:ascii="Arial" w:hAnsi="Arial" w:cs="Arial"/>
                <w:color w:val="000000"/>
                <w:sz w:val="18"/>
                <w:szCs w:val="18"/>
                <w:cs/>
              </w:rPr>
              <w:t>83</w:t>
            </w:r>
            <w:r w:rsidRPr="00E12604">
              <w:rPr>
                <w:rFonts w:ascii="Arial" w:hAnsi="Arial" w:cs="Arial"/>
                <w:color w:val="000000"/>
                <w:sz w:val="18"/>
                <w:szCs w:val="18"/>
              </w:rPr>
              <w:t>7</w:t>
            </w:r>
            <w:r w:rsidRPr="00E12604">
              <w:rPr>
                <w:rFonts w:ascii="Arial" w:hAnsi="Arial" w:cs="Arial"/>
                <w:color w:val="000000"/>
                <w:sz w:val="18"/>
                <w:szCs w:val="18"/>
                <w:cs/>
              </w:rPr>
              <w:t>)</w:t>
            </w:r>
          </w:p>
        </w:tc>
      </w:tr>
      <w:tr w:rsidR="001E2A48" w:rsidRPr="00E12604" w14:paraId="1A522755" w14:textId="77777777">
        <w:trPr>
          <w:trHeight w:val="20"/>
        </w:trPr>
        <w:tc>
          <w:tcPr>
            <w:tcW w:w="3870" w:type="dxa"/>
            <w:vAlign w:val="bottom"/>
          </w:tcPr>
          <w:p w14:paraId="4A6993E0" w14:textId="7DCC140F"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Transfers in (out)</w:t>
            </w:r>
          </w:p>
        </w:tc>
        <w:tc>
          <w:tcPr>
            <w:tcW w:w="1440" w:type="dxa"/>
            <w:vAlign w:val="center"/>
          </w:tcPr>
          <w:p w14:paraId="4F5ADB5B" w14:textId="192A792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w:t>
            </w:r>
            <w:r w:rsidRPr="00E12604">
              <w:rPr>
                <w:rFonts w:ascii="Arial" w:hAnsi="Arial" w:cs="Arial"/>
                <w:color w:val="000000"/>
                <w:sz w:val="18"/>
                <w:szCs w:val="18"/>
              </w:rPr>
              <w:t>,</w:t>
            </w:r>
            <w:r w:rsidRPr="00E12604">
              <w:rPr>
                <w:rFonts w:ascii="Arial" w:hAnsi="Arial" w:cs="Arial"/>
                <w:color w:val="000000"/>
                <w:sz w:val="18"/>
                <w:szCs w:val="18"/>
                <w:cs/>
              </w:rPr>
              <w:t>360</w:t>
            </w:r>
            <w:r w:rsidRPr="00E12604">
              <w:rPr>
                <w:rFonts w:ascii="Arial" w:hAnsi="Arial" w:cs="Arial"/>
                <w:color w:val="000000"/>
                <w:sz w:val="18"/>
                <w:szCs w:val="18"/>
              </w:rPr>
              <w:t>,</w:t>
            </w:r>
            <w:r w:rsidRPr="00E12604">
              <w:rPr>
                <w:rFonts w:ascii="Arial" w:hAnsi="Arial" w:cs="Arial"/>
                <w:color w:val="000000"/>
                <w:sz w:val="18"/>
                <w:szCs w:val="18"/>
                <w:cs/>
              </w:rPr>
              <w:t>11</w:t>
            </w:r>
            <w:r w:rsidRPr="00E12604">
              <w:rPr>
                <w:rFonts w:ascii="Arial" w:hAnsi="Arial" w:cs="Arial"/>
                <w:color w:val="000000"/>
                <w:sz w:val="18"/>
                <w:szCs w:val="18"/>
              </w:rPr>
              <w:t>7</w:t>
            </w:r>
          </w:p>
        </w:tc>
        <w:tc>
          <w:tcPr>
            <w:tcW w:w="1440" w:type="dxa"/>
            <w:vAlign w:val="center"/>
          </w:tcPr>
          <w:p w14:paraId="6B9E09DF" w14:textId="0D770186"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8</w:t>
            </w:r>
            <w:r w:rsidRPr="00E12604">
              <w:rPr>
                <w:rFonts w:ascii="Arial" w:hAnsi="Arial" w:cs="Arial"/>
                <w:color w:val="000000"/>
                <w:sz w:val="18"/>
                <w:szCs w:val="18"/>
              </w:rPr>
              <w:t>,</w:t>
            </w:r>
            <w:r w:rsidRPr="00E12604">
              <w:rPr>
                <w:rFonts w:ascii="Arial" w:hAnsi="Arial" w:cs="Arial"/>
                <w:color w:val="000000"/>
                <w:sz w:val="18"/>
                <w:szCs w:val="18"/>
                <w:cs/>
              </w:rPr>
              <w:t>442</w:t>
            </w:r>
            <w:r w:rsidRPr="00E12604">
              <w:rPr>
                <w:rFonts w:ascii="Arial" w:hAnsi="Arial" w:cs="Arial"/>
                <w:color w:val="000000"/>
                <w:sz w:val="18"/>
                <w:szCs w:val="18"/>
              </w:rPr>
              <w:t>,</w:t>
            </w:r>
            <w:r w:rsidRPr="00E12604">
              <w:rPr>
                <w:rFonts w:ascii="Arial" w:hAnsi="Arial" w:cs="Arial"/>
                <w:color w:val="000000"/>
                <w:sz w:val="18"/>
                <w:szCs w:val="18"/>
                <w:cs/>
              </w:rPr>
              <w:t>196</w:t>
            </w:r>
          </w:p>
        </w:tc>
        <w:tc>
          <w:tcPr>
            <w:tcW w:w="1440" w:type="dxa"/>
          </w:tcPr>
          <w:p w14:paraId="28EDABB8" w14:textId="29822D2D"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133,583,628</w:t>
            </w:r>
          </w:p>
        </w:tc>
        <w:tc>
          <w:tcPr>
            <w:tcW w:w="1440" w:type="dxa"/>
            <w:vAlign w:val="center"/>
          </w:tcPr>
          <w:p w14:paraId="40E1877D" w14:textId="020BD35F"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23,653,638</w:t>
            </w:r>
          </w:p>
        </w:tc>
        <w:tc>
          <w:tcPr>
            <w:tcW w:w="1440" w:type="dxa"/>
            <w:vAlign w:val="center"/>
          </w:tcPr>
          <w:p w14:paraId="2717917D" w14:textId="1AB8839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122</w:t>
            </w:r>
            <w:r w:rsidRPr="00E12604">
              <w:rPr>
                <w:rFonts w:ascii="Arial" w:hAnsi="Arial" w:cs="Arial"/>
                <w:color w:val="000000"/>
                <w:sz w:val="18"/>
                <w:szCs w:val="18"/>
              </w:rPr>
              <w:t>,</w:t>
            </w:r>
            <w:r w:rsidRPr="00E12604">
              <w:rPr>
                <w:rFonts w:ascii="Arial" w:hAnsi="Arial" w:cs="Arial"/>
                <w:color w:val="000000"/>
                <w:sz w:val="18"/>
                <w:szCs w:val="18"/>
                <w:cs/>
              </w:rPr>
              <w:t>221</w:t>
            </w:r>
          </w:p>
        </w:tc>
        <w:tc>
          <w:tcPr>
            <w:tcW w:w="1440" w:type="dxa"/>
            <w:vAlign w:val="center"/>
          </w:tcPr>
          <w:p w14:paraId="4E354266" w14:textId="339CBB1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vAlign w:val="center"/>
          </w:tcPr>
          <w:p w14:paraId="6C4122A9" w14:textId="1EC1D7D8"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(168</w:t>
            </w:r>
            <w:r w:rsidRPr="00E12604">
              <w:rPr>
                <w:rFonts w:ascii="Arial" w:hAnsi="Arial" w:cs="Arial"/>
                <w:color w:val="000000"/>
                <w:sz w:val="18"/>
                <w:szCs w:val="18"/>
              </w:rPr>
              <w:t>,</w:t>
            </w:r>
            <w:r w:rsidRPr="00E12604">
              <w:rPr>
                <w:rFonts w:ascii="Arial" w:hAnsi="Arial" w:cs="Arial"/>
                <w:color w:val="000000"/>
                <w:sz w:val="18"/>
                <w:szCs w:val="18"/>
                <w:cs/>
              </w:rPr>
              <w:t>161</w:t>
            </w:r>
            <w:r w:rsidRPr="00E12604">
              <w:rPr>
                <w:rFonts w:ascii="Arial" w:hAnsi="Arial" w:cs="Arial"/>
                <w:color w:val="000000"/>
                <w:sz w:val="18"/>
                <w:szCs w:val="18"/>
              </w:rPr>
              <w:t>,</w:t>
            </w:r>
            <w:r w:rsidRPr="00E12604">
              <w:rPr>
                <w:rFonts w:ascii="Arial" w:hAnsi="Arial" w:cs="Arial"/>
                <w:color w:val="000000"/>
                <w:sz w:val="18"/>
                <w:szCs w:val="18"/>
                <w:cs/>
              </w:rPr>
              <w:t>798)</w:t>
            </w:r>
          </w:p>
        </w:tc>
        <w:tc>
          <w:tcPr>
            <w:tcW w:w="1440" w:type="dxa"/>
            <w:vAlign w:val="center"/>
          </w:tcPr>
          <w:p w14:paraId="19DBA4E8" w14:textId="0D822A5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r>
      <w:tr w:rsidR="001E2A48" w:rsidRPr="00E12604" w14:paraId="54D97893" w14:textId="77777777">
        <w:trPr>
          <w:trHeight w:val="20"/>
        </w:trPr>
        <w:tc>
          <w:tcPr>
            <w:tcW w:w="3870" w:type="dxa"/>
            <w:vAlign w:val="bottom"/>
          </w:tcPr>
          <w:p w14:paraId="5CBBB38E" w14:textId="3B2606B6"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center"/>
          </w:tcPr>
          <w:p w14:paraId="27E439F6" w14:textId="3CDC353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(4</w:t>
            </w:r>
            <w:r w:rsidRPr="00E12604">
              <w:rPr>
                <w:rFonts w:ascii="Arial" w:hAnsi="Arial" w:cs="Arial"/>
                <w:color w:val="000000"/>
                <w:sz w:val="18"/>
                <w:szCs w:val="18"/>
              </w:rPr>
              <w:t>,</w:t>
            </w:r>
            <w:r w:rsidRPr="00E12604">
              <w:rPr>
                <w:rFonts w:ascii="Arial" w:hAnsi="Arial" w:cs="Arial"/>
                <w:color w:val="000000"/>
                <w:sz w:val="18"/>
                <w:szCs w:val="18"/>
                <w:cs/>
              </w:rPr>
              <w:t>197</w:t>
            </w:r>
            <w:r w:rsidRPr="00E12604">
              <w:rPr>
                <w:rFonts w:ascii="Arial" w:hAnsi="Arial" w:cs="Arial"/>
                <w:color w:val="000000"/>
                <w:sz w:val="18"/>
                <w:szCs w:val="18"/>
              </w:rPr>
              <w:t>,</w:t>
            </w:r>
            <w:r w:rsidRPr="00E12604">
              <w:rPr>
                <w:rFonts w:ascii="Arial" w:hAnsi="Arial" w:cs="Arial"/>
                <w:color w:val="000000"/>
                <w:sz w:val="18"/>
                <w:szCs w:val="18"/>
                <w:cs/>
              </w:rPr>
              <w:t>556)</w:t>
            </w:r>
          </w:p>
        </w:tc>
        <w:tc>
          <w:tcPr>
            <w:tcW w:w="1440" w:type="dxa"/>
            <w:tcBorders>
              <w:bottom w:val="single" w:sz="4" w:space="0" w:color="auto"/>
            </w:tcBorders>
            <w:vAlign w:val="center"/>
          </w:tcPr>
          <w:p w14:paraId="79905101" w14:textId="66F2EC5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(34</w:t>
            </w:r>
            <w:r w:rsidRPr="00E12604">
              <w:rPr>
                <w:rFonts w:ascii="Arial" w:hAnsi="Arial" w:cs="Arial"/>
                <w:color w:val="000000"/>
                <w:sz w:val="18"/>
                <w:szCs w:val="18"/>
              </w:rPr>
              <w:t>,</w:t>
            </w:r>
            <w:r w:rsidRPr="00E12604">
              <w:rPr>
                <w:rFonts w:ascii="Arial" w:hAnsi="Arial" w:cs="Arial"/>
                <w:color w:val="000000"/>
                <w:sz w:val="18"/>
                <w:szCs w:val="18"/>
                <w:cs/>
              </w:rPr>
              <w:t>893</w:t>
            </w:r>
            <w:r w:rsidRPr="00E12604">
              <w:rPr>
                <w:rFonts w:ascii="Arial" w:hAnsi="Arial" w:cs="Arial"/>
                <w:color w:val="000000"/>
                <w:sz w:val="18"/>
                <w:szCs w:val="18"/>
              </w:rPr>
              <w:t>,</w:t>
            </w:r>
            <w:r w:rsidRPr="00E12604">
              <w:rPr>
                <w:rFonts w:ascii="Arial" w:hAnsi="Arial" w:cs="Arial"/>
                <w:color w:val="000000"/>
                <w:sz w:val="18"/>
                <w:szCs w:val="18"/>
                <w:cs/>
              </w:rPr>
              <w:t>17</w:t>
            </w:r>
            <w:r w:rsidRPr="00E12604">
              <w:rPr>
                <w:rFonts w:ascii="Arial" w:hAnsi="Arial" w:cs="Arial"/>
                <w:color w:val="000000"/>
                <w:sz w:val="18"/>
                <w:szCs w:val="18"/>
              </w:rPr>
              <w:t>7</w:t>
            </w:r>
            <w:r w:rsidRPr="00E12604">
              <w:rPr>
                <w:rFonts w:ascii="Arial" w:hAnsi="Arial" w:cs="Arial"/>
                <w:color w:val="000000"/>
                <w:sz w:val="18"/>
                <w:szCs w:val="18"/>
                <w:cs/>
              </w:rPr>
              <w:t>)</w:t>
            </w:r>
          </w:p>
        </w:tc>
        <w:tc>
          <w:tcPr>
            <w:tcW w:w="1440" w:type="dxa"/>
            <w:tcBorders>
              <w:bottom w:val="single" w:sz="4" w:space="0" w:color="auto"/>
            </w:tcBorders>
          </w:tcPr>
          <w:p w14:paraId="30808DDF" w14:textId="10622352"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(169,871,665)</w:t>
            </w:r>
          </w:p>
        </w:tc>
        <w:tc>
          <w:tcPr>
            <w:tcW w:w="1440" w:type="dxa"/>
            <w:tcBorders>
              <w:bottom w:val="single" w:sz="4" w:space="0" w:color="auto"/>
            </w:tcBorders>
            <w:vAlign w:val="center"/>
          </w:tcPr>
          <w:p w14:paraId="4ECF7D40" w14:textId="1FF1C67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76,041,756</w:t>
            </w:r>
            <w:r w:rsidRPr="00E12604">
              <w:rPr>
                <w:rFonts w:ascii="Arial" w:hAnsi="Arial" w:cs="Arial"/>
                <w:color w:val="000000"/>
                <w:sz w:val="18"/>
                <w:szCs w:val="18"/>
                <w:cs/>
              </w:rPr>
              <w:t>)</w:t>
            </w:r>
          </w:p>
        </w:tc>
        <w:tc>
          <w:tcPr>
            <w:tcW w:w="1440" w:type="dxa"/>
            <w:tcBorders>
              <w:bottom w:val="single" w:sz="4" w:space="0" w:color="auto"/>
            </w:tcBorders>
            <w:vAlign w:val="center"/>
          </w:tcPr>
          <w:p w14:paraId="0904E6E8" w14:textId="1957E6F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(7</w:t>
            </w:r>
            <w:r w:rsidRPr="00E12604">
              <w:rPr>
                <w:rFonts w:ascii="Arial" w:hAnsi="Arial" w:cs="Arial"/>
                <w:color w:val="000000"/>
                <w:sz w:val="18"/>
                <w:szCs w:val="18"/>
              </w:rPr>
              <w:t>,</w:t>
            </w:r>
            <w:r w:rsidRPr="00E12604">
              <w:rPr>
                <w:rFonts w:ascii="Arial" w:hAnsi="Arial" w:cs="Arial"/>
                <w:color w:val="000000"/>
                <w:sz w:val="18"/>
                <w:szCs w:val="18"/>
                <w:cs/>
              </w:rPr>
              <w:t>336</w:t>
            </w:r>
            <w:r w:rsidRPr="00E12604">
              <w:rPr>
                <w:rFonts w:ascii="Arial" w:hAnsi="Arial" w:cs="Arial"/>
                <w:color w:val="000000"/>
                <w:sz w:val="18"/>
                <w:szCs w:val="18"/>
              </w:rPr>
              <w:t>,</w:t>
            </w:r>
            <w:r w:rsidRPr="00E12604">
              <w:rPr>
                <w:rFonts w:ascii="Arial" w:hAnsi="Arial" w:cs="Arial"/>
                <w:color w:val="000000"/>
                <w:sz w:val="18"/>
                <w:szCs w:val="18"/>
                <w:cs/>
              </w:rPr>
              <w:t>50</w:t>
            </w:r>
            <w:r w:rsidRPr="00E12604">
              <w:rPr>
                <w:rFonts w:ascii="Arial" w:hAnsi="Arial" w:cs="Arial"/>
                <w:color w:val="000000"/>
                <w:sz w:val="18"/>
                <w:szCs w:val="18"/>
              </w:rPr>
              <w:t>1</w:t>
            </w:r>
            <w:r w:rsidRPr="00E12604">
              <w:rPr>
                <w:rFonts w:ascii="Arial" w:hAnsi="Arial" w:cs="Arial"/>
                <w:color w:val="000000"/>
                <w:sz w:val="18"/>
                <w:szCs w:val="18"/>
                <w:cs/>
              </w:rPr>
              <w:t>)</w:t>
            </w:r>
          </w:p>
        </w:tc>
        <w:tc>
          <w:tcPr>
            <w:tcW w:w="1440" w:type="dxa"/>
            <w:tcBorders>
              <w:bottom w:val="single" w:sz="4" w:space="0" w:color="auto"/>
            </w:tcBorders>
            <w:vAlign w:val="center"/>
          </w:tcPr>
          <w:p w14:paraId="1C1AFFEA" w14:textId="5C43CDB2"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(3</w:t>
            </w:r>
            <w:r w:rsidRPr="00E12604">
              <w:rPr>
                <w:rFonts w:ascii="Arial" w:hAnsi="Arial" w:cs="Arial"/>
                <w:color w:val="000000"/>
                <w:sz w:val="18"/>
                <w:szCs w:val="18"/>
              </w:rPr>
              <w:t>,</w:t>
            </w:r>
            <w:r w:rsidRPr="00E12604">
              <w:rPr>
                <w:rFonts w:ascii="Arial" w:hAnsi="Arial" w:cs="Arial"/>
                <w:color w:val="000000"/>
                <w:sz w:val="18"/>
                <w:szCs w:val="18"/>
                <w:cs/>
              </w:rPr>
              <w:t>284</w:t>
            </w:r>
            <w:r w:rsidRPr="00E12604">
              <w:rPr>
                <w:rFonts w:ascii="Arial" w:hAnsi="Arial" w:cs="Arial"/>
                <w:color w:val="000000"/>
                <w:sz w:val="18"/>
                <w:szCs w:val="18"/>
              </w:rPr>
              <w:t>,</w:t>
            </w:r>
            <w:r w:rsidRPr="00E12604">
              <w:rPr>
                <w:rFonts w:ascii="Arial" w:hAnsi="Arial" w:cs="Arial"/>
                <w:color w:val="000000"/>
                <w:sz w:val="18"/>
                <w:szCs w:val="18"/>
                <w:cs/>
              </w:rPr>
              <w:t>940)</w:t>
            </w:r>
          </w:p>
        </w:tc>
        <w:tc>
          <w:tcPr>
            <w:tcW w:w="1440" w:type="dxa"/>
            <w:tcBorders>
              <w:bottom w:val="single" w:sz="4" w:space="0" w:color="auto"/>
            </w:tcBorders>
            <w:vAlign w:val="center"/>
          </w:tcPr>
          <w:p w14:paraId="52D87F3C" w14:textId="30370234"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center"/>
          </w:tcPr>
          <w:p w14:paraId="569608B9" w14:textId="495C44E1"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295,625,595</w:t>
            </w:r>
            <w:r w:rsidRPr="00E12604">
              <w:rPr>
                <w:rFonts w:ascii="Arial" w:hAnsi="Arial" w:cs="Arial"/>
                <w:color w:val="000000"/>
                <w:sz w:val="18"/>
                <w:szCs w:val="18"/>
                <w:cs/>
              </w:rPr>
              <w:t>)</w:t>
            </w:r>
          </w:p>
        </w:tc>
      </w:tr>
      <w:tr w:rsidR="001E2A48" w:rsidRPr="00E12604" w14:paraId="4689D3C6" w14:textId="77777777">
        <w:trPr>
          <w:trHeight w:val="20"/>
        </w:trPr>
        <w:tc>
          <w:tcPr>
            <w:tcW w:w="3870" w:type="dxa"/>
            <w:vAlign w:val="bottom"/>
          </w:tcPr>
          <w:p w14:paraId="35F3714D" w14:textId="77777777" w:rsidR="001E2A48" w:rsidRPr="00E12604" w:rsidRDefault="001E2A48" w:rsidP="001E2A48">
            <w:pPr>
              <w:ind w:left="-101"/>
              <w:jc w:val="both"/>
              <w:rPr>
                <w:rFonts w:ascii="Arial" w:hAnsi="Arial" w:cs="Arial"/>
                <w:b/>
                <w:bCs/>
                <w:color w:val="000000"/>
                <w:sz w:val="18"/>
                <w:szCs w:val="18"/>
              </w:rPr>
            </w:pPr>
          </w:p>
        </w:tc>
        <w:tc>
          <w:tcPr>
            <w:tcW w:w="1440" w:type="dxa"/>
            <w:tcBorders>
              <w:top w:val="single" w:sz="4" w:space="0" w:color="auto"/>
            </w:tcBorders>
            <w:vAlign w:val="center"/>
          </w:tcPr>
          <w:p w14:paraId="574E5EE7"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vAlign w:val="center"/>
          </w:tcPr>
          <w:p w14:paraId="749BAC24"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tcPr>
          <w:p w14:paraId="1327D452"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vAlign w:val="center"/>
          </w:tcPr>
          <w:p w14:paraId="7A090F59"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vAlign w:val="center"/>
          </w:tcPr>
          <w:p w14:paraId="489EC710"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vAlign w:val="center"/>
          </w:tcPr>
          <w:p w14:paraId="0E4782DD"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vAlign w:val="center"/>
          </w:tcPr>
          <w:p w14:paraId="687407CA" w14:textId="77777777" w:rsidR="001E2A48" w:rsidRPr="00E12604" w:rsidRDefault="001E2A48" w:rsidP="001E2A48">
            <w:pPr>
              <w:ind w:left="864" w:right="-72"/>
              <w:jc w:val="right"/>
              <w:rPr>
                <w:rFonts w:ascii="Arial" w:hAnsi="Arial" w:cs="Arial"/>
                <w:b/>
                <w:bCs/>
                <w:color w:val="000000"/>
                <w:sz w:val="18"/>
                <w:szCs w:val="18"/>
              </w:rPr>
            </w:pPr>
          </w:p>
        </w:tc>
        <w:tc>
          <w:tcPr>
            <w:tcW w:w="1440" w:type="dxa"/>
            <w:tcBorders>
              <w:top w:val="single" w:sz="4" w:space="0" w:color="auto"/>
            </w:tcBorders>
            <w:vAlign w:val="center"/>
          </w:tcPr>
          <w:p w14:paraId="465BB05E" w14:textId="77777777" w:rsidR="001E2A48" w:rsidRPr="00E12604" w:rsidRDefault="001E2A48" w:rsidP="001E2A48">
            <w:pPr>
              <w:ind w:left="864" w:right="-72"/>
              <w:jc w:val="right"/>
              <w:rPr>
                <w:rFonts w:ascii="Arial" w:hAnsi="Arial" w:cs="Arial"/>
                <w:b/>
                <w:bCs/>
                <w:color w:val="000000"/>
                <w:sz w:val="18"/>
                <w:szCs w:val="18"/>
              </w:rPr>
            </w:pPr>
          </w:p>
        </w:tc>
      </w:tr>
      <w:tr w:rsidR="001E2A48" w:rsidRPr="00E12604" w14:paraId="0E53A49C" w14:textId="77777777" w:rsidTr="00AF1B49">
        <w:trPr>
          <w:trHeight w:val="20"/>
        </w:trPr>
        <w:tc>
          <w:tcPr>
            <w:tcW w:w="3870" w:type="dxa"/>
            <w:vAlign w:val="bottom"/>
          </w:tcPr>
          <w:p w14:paraId="308E33AA" w14:textId="58EB486B"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vAlign w:val="center"/>
          </w:tcPr>
          <w:p w14:paraId="5A60C757" w14:textId="5546174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126</w:t>
            </w:r>
            <w:r w:rsidRPr="00E12604">
              <w:rPr>
                <w:rFonts w:ascii="Arial" w:hAnsi="Arial" w:cs="Arial"/>
                <w:color w:val="000000"/>
                <w:sz w:val="18"/>
                <w:szCs w:val="18"/>
              </w:rPr>
              <w:t>,</w:t>
            </w:r>
            <w:r w:rsidRPr="00E12604">
              <w:rPr>
                <w:rFonts w:ascii="Arial" w:hAnsi="Arial" w:cs="Arial"/>
                <w:color w:val="000000"/>
                <w:sz w:val="18"/>
                <w:szCs w:val="18"/>
                <w:cs/>
              </w:rPr>
              <w:t>365</w:t>
            </w:r>
            <w:r w:rsidRPr="00E12604">
              <w:rPr>
                <w:rFonts w:ascii="Arial" w:hAnsi="Arial" w:cs="Arial"/>
                <w:color w:val="000000"/>
                <w:sz w:val="18"/>
                <w:szCs w:val="18"/>
              </w:rPr>
              <w:t>,</w:t>
            </w:r>
            <w:r w:rsidRPr="00E12604">
              <w:rPr>
                <w:rFonts w:ascii="Arial" w:hAnsi="Arial" w:cs="Arial"/>
                <w:color w:val="000000"/>
                <w:sz w:val="18"/>
                <w:szCs w:val="18"/>
                <w:cs/>
              </w:rPr>
              <w:t>484</w:t>
            </w:r>
          </w:p>
        </w:tc>
        <w:tc>
          <w:tcPr>
            <w:tcW w:w="1440" w:type="dxa"/>
            <w:tcBorders>
              <w:bottom w:val="single" w:sz="4" w:space="0" w:color="auto"/>
            </w:tcBorders>
            <w:vAlign w:val="center"/>
          </w:tcPr>
          <w:p w14:paraId="4DCC327D" w14:textId="7CF8A40F"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170</w:t>
            </w:r>
            <w:r w:rsidRPr="00E12604">
              <w:rPr>
                <w:rFonts w:ascii="Arial" w:hAnsi="Arial" w:cs="Arial"/>
                <w:color w:val="000000"/>
                <w:sz w:val="18"/>
                <w:szCs w:val="18"/>
              </w:rPr>
              <w:t>,</w:t>
            </w:r>
            <w:r w:rsidRPr="00E12604">
              <w:rPr>
                <w:rFonts w:ascii="Arial" w:hAnsi="Arial" w:cs="Arial"/>
                <w:color w:val="000000"/>
                <w:sz w:val="18"/>
                <w:szCs w:val="18"/>
                <w:cs/>
              </w:rPr>
              <w:t>440</w:t>
            </w:r>
            <w:r w:rsidRPr="00E12604">
              <w:rPr>
                <w:rFonts w:ascii="Arial" w:hAnsi="Arial" w:cs="Arial"/>
                <w:color w:val="000000"/>
                <w:sz w:val="18"/>
                <w:szCs w:val="18"/>
              </w:rPr>
              <w:t>,</w:t>
            </w:r>
            <w:r w:rsidRPr="00E12604">
              <w:rPr>
                <w:rFonts w:ascii="Arial" w:hAnsi="Arial" w:cs="Arial"/>
                <w:color w:val="000000"/>
                <w:sz w:val="18"/>
                <w:szCs w:val="18"/>
                <w:cs/>
              </w:rPr>
              <w:t>225</w:t>
            </w:r>
          </w:p>
        </w:tc>
        <w:tc>
          <w:tcPr>
            <w:tcW w:w="1440" w:type="dxa"/>
            <w:tcBorders>
              <w:bottom w:val="single" w:sz="4" w:space="0" w:color="auto"/>
            </w:tcBorders>
            <w:vAlign w:val="center"/>
          </w:tcPr>
          <w:p w14:paraId="2DB9D61B" w14:textId="69BAD167"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772</w:t>
            </w:r>
            <w:r w:rsidRPr="00E12604">
              <w:rPr>
                <w:rFonts w:ascii="Arial" w:hAnsi="Arial" w:cs="Arial"/>
                <w:color w:val="000000"/>
                <w:sz w:val="18"/>
                <w:szCs w:val="18"/>
              </w:rPr>
              <w:t>,</w:t>
            </w:r>
            <w:r w:rsidRPr="00E12604">
              <w:rPr>
                <w:rFonts w:ascii="Arial" w:hAnsi="Arial" w:cs="Arial"/>
                <w:color w:val="000000"/>
                <w:sz w:val="18"/>
                <w:szCs w:val="18"/>
                <w:cs/>
              </w:rPr>
              <w:t>689</w:t>
            </w:r>
            <w:r w:rsidRPr="00E12604">
              <w:rPr>
                <w:rFonts w:ascii="Arial" w:hAnsi="Arial" w:cs="Arial"/>
                <w:color w:val="000000"/>
                <w:sz w:val="18"/>
                <w:szCs w:val="18"/>
              </w:rPr>
              <w:t>,</w:t>
            </w:r>
            <w:r w:rsidRPr="00E12604">
              <w:rPr>
                <w:rFonts w:ascii="Arial" w:hAnsi="Arial" w:cs="Arial"/>
                <w:color w:val="000000"/>
                <w:sz w:val="18"/>
                <w:szCs w:val="18"/>
                <w:cs/>
              </w:rPr>
              <w:t>35</w:t>
            </w:r>
            <w:r w:rsidRPr="00E12604">
              <w:rPr>
                <w:rFonts w:ascii="Arial" w:hAnsi="Arial" w:cs="Arial"/>
                <w:color w:val="000000"/>
                <w:sz w:val="18"/>
                <w:szCs w:val="18"/>
              </w:rPr>
              <w:t>4</w:t>
            </w:r>
          </w:p>
        </w:tc>
        <w:tc>
          <w:tcPr>
            <w:tcW w:w="1440" w:type="dxa"/>
            <w:tcBorders>
              <w:bottom w:val="single" w:sz="4" w:space="0" w:color="auto"/>
            </w:tcBorders>
            <w:vAlign w:val="center"/>
          </w:tcPr>
          <w:p w14:paraId="4D57847A" w14:textId="3F00434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153</w:t>
            </w:r>
            <w:r w:rsidRPr="00E12604">
              <w:rPr>
                <w:rFonts w:ascii="Arial" w:hAnsi="Arial" w:cs="Arial"/>
                <w:color w:val="000000"/>
                <w:sz w:val="18"/>
                <w:szCs w:val="18"/>
              </w:rPr>
              <w:t>,</w:t>
            </w:r>
            <w:r w:rsidRPr="00E12604">
              <w:rPr>
                <w:rFonts w:ascii="Arial" w:hAnsi="Arial" w:cs="Arial"/>
                <w:color w:val="000000"/>
                <w:sz w:val="18"/>
                <w:szCs w:val="18"/>
                <w:cs/>
              </w:rPr>
              <w:t>228</w:t>
            </w:r>
            <w:r w:rsidRPr="00E12604">
              <w:rPr>
                <w:rFonts w:ascii="Arial" w:hAnsi="Arial" w:cs="Arial"/>
                <w:color w:val="000000"/>
                <w:sz w:val="18"/>
                <w:szCs w:val="18"/>
              </w:rPr>
              <w:t>,</w:t>
            </w:r>
            <w:r w:rsidRPr="00E12604">
              <w:rPr>
                <w:rFonts w:ascii="Arial" w:hAnsi="Arial" w:cs="Arial"/>
                <w:color w:val="000000"/>
                <w:sz w:val="18"/>
                <w:szCs w:val="18"/>
                <w:cs/>
              </w:rPr>
              <w:t>209</w:t>
            </w:r>
          </w:p>
        </w:tc>
        <w:tc>
          <w:tcPr>
            <w:tcW w:w="1440" w:type="dxa"/>
            <w:tcBorders>
              <w:bottom w:val="single" w:sz="4" w:space="0" w:color="auto"/>
            </w:tcBorders>
            <w:vAlign w:val="center"/>
          </w:tcPr>
          <w:p w14:paraId="31821EC7" w14:textId="08227D26"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18</w:t>
            </w:r>
            <w:r w:rsidRPr="00E12604">
              <w:rPr>
                <w:rFonts w:ascii="Arial" w:hAnsi="Arial" w:cs="Arial"/>
                <w:color w:val="000000"/>
                <w:sz w:val="18"/>
                <w:szCs w:val="18"/>
              </w:rPr>
              <w:t>,</w:t>
            </w:r>
            <w:r w:rsidRPr="00E12604">
              <w:rPr>
                <w:rFonts w:ascii="Arial" w:hAnsi="Arial" w:cs="Arial"/>
                <w:color w:val="000000"/>
                <w:sz w:val="18"/>
                <w:szCs w:val="18"/>
                <w:cs/>
              </w:rPr>
              <w:t>139</w:t>
            </w:r>
            <w:r w:rsidRPr="00E12604">
              <w:rPr>
                <w:rFonts w:ascii="Arial" w:hAnsi="Arial" w:cs="Arial"/>
                <w:color w:val="000000"/>
                <w:sz w:val="18"/>
                <w:szCs w:val="18"/>
              </w:rPr>
              <w:t>,</w:t>
            </w:r>
            <w:r w:rsidRPr="00E12604">
              <w:rPr>
                <w:rFonts w:ascii="Arial" w:hAnsi="Arial" w:cs="Arial"/>
                <w:color w:val="000000"/>
                <w:sz w:val="18"/>
                <w:szCs w:val="18"/>
                <w:cs/>
              </w:rPr>
              <w:t>72</w:t>
            </w:r>
            <w:r w:rsidRPr="00E12604">
              <w:rPr>
                <w:rFonts w:ascii="Arial" w:hAnsi="Arial" w:cs="Arial"/>
                <w:color w:val="000000"/>
                <w:sz w:val="18"/>
                <w:szCs w:val="18"/>
              </w:rPr>
              <w:t>4</w:t>
            </w:r>
          </w:p>
        </w:tc>
        <w:tc>
          <w:tcPr>
            <w:tcW w:w="1440" w:type="dxa"/>
            <w:tcBorders>
              <w:bottom w:val="single" w:sz="4" w:space="0" w:color="auto"/>
            </w:tcBorders>
            <w:vAlign w:val="center"/>
          </w:tcPr>
          <w:p w14:paraId="67E385B1" w14:textId="2E27D9A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7</w:t>
            </w:r>
            <w:r w:rsidRPr="00E12604">
              <w:rPr>
                <w:rFonts w:ascii="Arial" w:hAnsi="Arial" w:cs="Arial"/>
                <w:color w:val="000000"/>
                <w:sz w:val="18"/>
                <w:szCs w:val="18"/>
              </w:rPr>
              <w:t>,</w:t>
            </w:r>
            <w:r w:rsidRPr="00E12604">
              <w:rPr>
                <w:rFonts w:ascii="Arial" w:hAnsi="Arial" w:cs="Arial"/>
                <w:color w:val="000000"/>
                <w:sz w:val="18"/>
                <w:szCs w:val="18"/>
                <w:cs/>
              </w:rPr>
              <w:t>311</w:t>
            </w:r>
            <w:r w:rsidRPr="00E12604">
              <w:rPr>
                <w:rFonts w:ascii="Arial" w:hAnsi="Arial" w:cs="Arial"/>
                <w:color w:val="000000"/>
                <w:sz w:val="18"/>
                <w:szCs w:val="18"/>
              </w:rPr>
              <w:t>,</w:t>
            </w:r>
            <w:r w:rsidRPr="00E12604">
              <w:rPr>
                <w:rFonts w:ascii="Arial" w:hAnsi="Arial" w:cs="Arial"/>
                <w:color w:val="000000"/>
                <w:sz w:val="18"/>
                <w:szCs w:val="18"/>
                <w:cs/>
              </w:rPr>
              <w:t>208</w:t>
            </w:r>
          </w:p>
        </w:tc>
        <w:tc>
          <w:tcPr>
            <w:tcW w:w="1440" w:type="dxa"/>
            <w:tcBorders>
              <w:bottom w:val="single" w:sz="4" w:space="0" w:color="auto"/>
            </w:tcBorders>
            <w:vAlign w:val="center"/>
          </w:tcPr>
          <w:p w14:paraId="1E8CC97E" w14:textId="49D65E2C"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169</w:t>
            </w:r>
            <w:r w:rsidRPr="00E12604">
              <w:rPr>
                <w:rFonts w:ascii="Arial" w:hAnsi="Arial" w:cs="Arial"/>
                <w:color w:val="000000"/>
                <w:sz w:val="18"/>
                <w:szCs w:val="18"/>
              </w:rPr>
              <w:t>,</w:t>
            </w:r>
            <w:r w:rsidRPr="00E12604">
              <w:rPr>
                <w:rFonts w:ascii="Arial" w:hAnsi="Arial" w:cs="Arial"/>
                <w:color w:val="000000"/>
                <w:sz w:val="18"/>
                <w:szCs w:val="18"/>
                <w:cs/>
              </w:rPr>
              <w:t>363</w:t>
            </w:r>
            <w:r w:rsidRPr="00E12604">
              <w:rPr>
                <w:rFonts w:ascii="Arial" w:hAnsi="Arial" w:cs="Arial"/>
                <w:color w:val="000000"/>
                <w:sz w:val="18"/>
                <w:szCs w:val="18"/>
              </w:rPr>
              <w:t>,</w:t>
            </w:r>
            <w:r w:rsidRPr="00E12604">
              <w:rPr>
                <w:rFonts w:ascii="Arial" w:hAnsi="Arial" w:cs="Arial"/>
                <w:color w:val="000000"/>
                <w:sz w:val="18"/>
                <w:szCs w:val="18"/>
                <w:cs/>
              </w:rPr>
              <w:t>740</w:t>
            </w:r>
          </w:p>
        </w:tc>
        <w:tc>
          <w:tcPr>
            <w:tcW w:w="1440" w:type="dxa"/>
            <w:tcBorders>
              <w:bottom w:val="single" w:sz="4" w:space="0" w:color="auto"/>
            </w:tcBorders>
            <w:vAlign w:val="center"/>
          </w:tcPr>
          <w:p w14:paraId="1A1AB9B9" w14:textId="3FE78AC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w:t>
            </w:r>
            <w:r w:rsidRPr="00E12604">
              <w:rPr>
                <w:rFonts w:ascii="Arial" w:hAnsi="Arial" w:cs="Arial"/>
                <w:color w:val="000000"/>
                <w:sz w:val="18"/>
                <w:szCs w:val="18"/>
              </w:rPr>
              <w:t>,</w:t>
            </w:r>
            <w:r w:rsidRPr="00E12604">
              <w:rPr>
                <w:rFonts w:ascii="Arial" w:hAnsi="Arial" w:cs="Arial"/>
                <w:color w:val="000000"/>
                <w:sz w:val="18"/>
                <w:szCs w:val="18"/>
                <w:cs/>
              </w:rPr>
              <w:t>417</w:t>
            </w:r>
            <w:r w:rsidRPr="00E12604">
              <w:rPr>
                <w:rFonts w:ascii="Arial" w:hAnsi="Arial" w:cs="Arial"/>
                <w:color w:val="000000"/>
                <w:sz w:val="18"/>
                <w:szCs w:val="18"/>
              </w:rPr>
              <w:t>,</w:t>
            </w:r>
            <w:r w:rsidRPr="00E12604">
              <w:rPr>
                <w:rFonts w:ascii="Arial" w:hAnsi="Arial" w:cs="Arial"/>
                <w:color w:val="000000"/>
                <w:sz w:val="18"/>
                <w:szCs w:val="18"/>
                <w:cs/>
              </w:rPr>
              <w:t>537</w:t>
            </w:r>
            <w:r w:rsidRPr="00E12604">
              <w:rPr>
                <w:rFonts w:ascii="Arial" w:hAnsi="Arial" w:cs="Arial"/>
                <w:color w:val="000000"/>
                <w:sz w:val="18"/>
                <w:szCs w:val="18"/>
              </w:rPr>
              <w:t>,</w:t>
            </w:r>
            <w:r w:rsidRPr="00E12604">
              <w:rPr>
                <w:rFonts w:ascii="Arial" w:hAnsi="Arial" w:cs="Arial"/>
                <w:color w:val="000000"/>
                <w:sz w:val="18"/>
                <w:szCs w:val="18"/>
                <w:cs/>
              </w:rPr>
              <w:t>944</w:t>
            </w:r>
          </w:p>
        </w:tc>
      </w:tr>
      <w:tr w:rsidR="001E2A48" w:rsidRPr="00E12604" w14:paraId="4891B367" w14:textId="77777777" w:rsidTr="00AF1B49">
        <w:trPr>
          <w:trHeight w:val="20"/>
        </w:trPr>
        <w:tc>
          <w:tcPr>
            <w:tcW w:w="3870" w:type="dxa"/>
            <w:vAlign w:val="bottom"/>
          </w:tcPr>
          <w:p w14:paraId="39DEA334" w14:textId="26310BFE" w:rsidR="001E2A48" w:rsidRPr="00E12604" w:rsidRDefault="001E2A48" w:rsidP="001E2A48">
            <w:pPr>
              <w:ind w:left="-101"/>
              <w:jc w:val="both"/>
              <w:rPr>
                <w:rFonts w:ascii="Arial" w:hAnsi="Arial" w:cs="Arial"/>
                <w:color w:val="000000"/>
                <w:sz w:val="18"/>
                <w:szCs w:val="18"/>
              </w:rPr>
            </w:pPr>
          </w:p>
        </w:tc>
        <w:tc>
          <w:tcPr>
            <w:tcW w:w="1440" w:type="dxa"/>
            <w:tcBorders>
              <w:top w:val="single" w:sz="4" w:space="0" w:color="auto"/>
            </w:tcBorders>
            <w:vAlign w:val="bottom"/>
          </w:tcPr>
          <w:p w14:paraId="2D27D403" w14:textId="725E8DB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BFD53EC" w14:textId="67383538"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708986F5" w14:textId="35465BB0"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70B5984" w14:textId="57F38BC8"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3976082D" w14:textId="1F59ED5B"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00247D6B" w14:textId="085E2910"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12EC27E6" w14:textId="06410B61"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08C3549D" w14:textId="612FEA6C" w:rsidR="001E2A48" w:rsidRPr="00E12604" w:rsidRDefault="001E2A48" w:rsidP="001E2A48">
            <w:pPr>
              <w:ind w:right="-72"/>
              <w:jc w:val="right"/>
              <w:rPr>
                <w:rFonts w:ascii="Arial" w:hAnsi="Arial" w:cs="Arial"/>
                <w:color w:val="000000"/>
                <w:sz w:val="18"/>
                <w:szCs w:val="18"/>
              </w:rPr>
            </w:pPr>
          </w:p>
        </w:tc>
      </w:tr>
      <w:tr w:rsidR="001E2A48" w:rsidRPr="00E12604" w14:paraId="0DA695BB" w14:textId="77777777" w:rsidTr="00AF1B49">
        <w:trPr>
          <w:trHeight w:val="20"/>
        </w:trPr>
        <w:tc>
          <w:tcPr>
            <w:tcW w:w="3870" w:type="dxa"/>
            <w:vAlign w:val="bottom"/>
          </w:tcPr>
          <w:p w14:paraId="189C5470" w14:textId="6F528F90" w:rsidR="001E2A48" w:rsidRPr="00E12604" w:rsidRDefault="001E2A48" w:rsidP="001E2A48">
            <w:pPr>
              <w:ind w:left="-101"/>
              <w:jc w:val="both"/>
              <w:rPr>
                <w:rFonts w:ascii="Arial" w:hAnsi="Arial" w:cs="Arial"/>
                <w:color w:val="000000"/>
                <w:sz w:val="18"/>
                <w:szCs w:val="18"/>
              </w:rPr>
            </w:pPr>
            <w:r w:rsidRPr="00E12604">
              <w:rPr>
                <w:rFonts w:ascii="Arial" w:hAnsi="Arial" w:cs="Arial"/>
                <w:b/>
                <w:bCs/>
                <w:color w:val="000000"/>
                <w:sz w:val="18"/>
                <w:szCs w:val="18"/>
              </w:rPr>
              <w:t>As at 30 September 2024</w:t>
            </w:r>
          </w:p>
        </w:tc>
        <w:tc>
          <w:tcPr>
            <w:tcW w:w="1440" w:type="dxa"/>
            <w:vAlign w:val="bottom"/>
          </w:tcPr>
          <w:p w14:paraId="40600675" w14:textId="671847DA" w:rsidR="001E2A48" w:rsidRPr="00E12604" w:rsidRDefault="001E2A48" w:rsidP="001E2A48">
            <w:pPr>
              <w:ind w:right="-72"/>
              <w:jc w:val="right"/>
              <w:rPr>
                <w:rFonts w:ascii="Arial" w:hAnsi="Arial" w:cs="Arial"/>
                <w:color w:val="000000"/>
                <w:sz w:val="18"/>
                <w:szCs w:val="18"/>
              </w:rPr>
            </w:pPr>
          </w:p>
        </w:tc>
        <w:tc>
          <w:tcPr>
            <w:tcW w:w="1440" w:type="dxa"/>
            <w:vAlign w:val="bottom"/>
          </w:tcPr>
          <w:p w14:paraId="3EE49211" w14:textId="539A721B" w:rsidR="001E2A48" w:rsidRPr="00E12604" w:rsidRDefault="001E2A48" w:rsidP="001E2A48">
            <w:pPr>
              <w:ind w:right="-72"/>
              <w:jc w:val="right"/>
              <w:rPr>
                <w:rFonts w:ascii="Arial" w:hAnsi="Arial" w:cs="Arial"/>
                <w:color w:val="000000"/>
                <w:sz w:val="18"/>
                <w:szCs w:val="18"/>
              </w:rPr>
            </w:pPr>
          </w:p>
        </w:tc>
        <w:tc>
          <w:tcPr>
            <w:tcW w:w="1440" w:type="dxa"/>
            <w:vAlign w:val="bottom"/>
          </w:tcPr>
          <w:p w14:paraId="61C46EAA" w14:textId="6B8B21BE" w:rsidR="001E2A48" w:rsidRPr="00E12604" w:rsidRDefault="001E2A48" w:rsidP="001E2A48">
            <w:pPr>
              <w:ind w:right="-72"/>
              <w:jc w:val="right"/>
              <w:rPr>
                <w:rFonts w:ascii="Arial" w:hAnsi="Arial" w:cs="Arial"/>
                <w:color w:val="000000"/>
                <w:sz w:val="18"/>
                <w:szCs w:val="18"/>
              </w:rPr>
            </w:pPr>
          </w:p>
        </w:tc>
        <w:tc>
          <w:tcPr>
            <w:tcW w:w="1440" w:type="dxa"/>
            <w:vAlign w:val="bottom"/>
          </w:tcPr>
          <w:p w14:paraId="47D65D74" w14:textId="62AEEB70" w:rsidR="001E2A48" w:rsidRPr="00E12604" w:rsidRDefault="001E2A48" w:rsidP="001E2A48">
            <w:pPr>
              <w:ind w:right="-72"/>
              <w:jc w:val="right"/>
              <w:rPr>
                <w:rFonts w:ascii="Arial" w:hAnsi="Arial" w:cs="Arial"/>
                <w:color w:val="000000"/>
                <w:sz w:val="18"/>
                <w:szCs w:val="18"/>
              </w:rPr>
            </w:pPr>
          </w:p>
        </w:tc>
        <w:tc>
          <w:tcPr>
            <w:tcW w:w="1440" w:type="dxa"/>
            <w:vAlign w:val="bottom"/>
          </w:tcPr>
          <w:p w14:paraId="05CC01FD" w14:textId="6FE942A7" w:rsidR="001E2A48" w:rsidRPr="00E12604" w:rsidRDefault="001E2A48" w:rsidP="001E2A48">
            <w:pPr>
              <w:ind w:right="-72"/>
              <w:jc w:val="right"/>
              <w:rPr>
                <w:rFonts w:ascii="Arial" w:hAnsi="Arial" w:cs="Arial"/>
                <w:color w:val="000000"/>
                <w:sz w:val="18"/>
                <w:szCs w:val="18"/>
              </w:rPr>
            </w:pPr>
          </w:p>
        </w:tc>
        <w:tc>
          <w:tcPr>
            <w:tcW w:w="1440" w:type="dxa"/>
            <w:vAlign w:val="bottom"/>
          </w:tcPr>
          <w:p w14:paraId="7E74E806" w14:textId="6CF436DA" w:rsidR="001E2A48" w:rsidRPr="00E12604" w:rsidRDefault="001E2A48" w:rsidP="001E2A48">
            <w:pPr>
              <w:ind w:right="-72"/>
              <w:jc w:val="right"/>
              <w:rPr>
                <w:rFonts w:ascii="Arial" w:hAnsi="Arial" w:cs="Arial"/>
                <w:color w:val="000000"/>
                <w:sz w:val="18"/>
                <w:szCs w:val="18"/>
              </w:rPr>
            </w:pPr>
          </w:p>
        </w:tc>
        <w:tc>
          <w:tcPr>
            <w:tcW w:w="1440" w:type="dxa"/>
            <w:vAlign w:val="bottom"/>
          </w:tcPr>
          <w:p w14:paraId="65F63952" w14:textId="46595A91" w:rsidR="001E2A48" w:rsidRPr="00E12604" w:rsidRDefault="001E2A48" w:rsidP="001E2A48">
            <w:pPr>
              <w:ind w:right="-72"/>
              <w:jc w:val="right"/>
              <w:rPr>
                <w:rFonts w:ascii="Arial" w:hAnsi="Arial" w:cs="Arial"/>
                <w:color w:val="000000"/>
                <w:sz w:val="18"/>
                <w:szCs w:val="18"/>
              </w:rPr>
            </w:pPr>
          </w:p>
        </w:tc>
        <w:tc>
          <w:tcPr>
            <w:tcW w:w="1440" w:type="dxa"/>
            <w:vAlign w:val="bottom"/>
          </w:tcPr>
          <w:p w14:paraId="3201E478" w14:textId="306FA6A8" w:rsidR="001E2A48" w:rsidRPr="00E12604" w:rsidRDefault="001E2A48" w:rsidP="001E2A48">
            <w:pPr>
              <w:ind w:right="-72"/>
              <w:jc w:val="right"/>
              <w:rPr>
                <w:rFonts w:ascii="Arial" w:hAnsi="Arial" w:cs="Arial"/>
                <w:color w:val="000000"/>
                <w:sz w:val="18"/>
                <w:szCs w:val="18"/>
              </w:rPr>
            </w:pPr>
          </w:p>
        </w:tc>
      </w:tr>
      <w:tr w:rsidR="001E2A48" w:rsidRPr="00E12604" w14:paraId="44411FA4" w14:textId="77777777" w:rsidTr="00AF1B49">
        <w:trPr>
          <w:trHeight w:val="20"/>
        </w:trPr>
        <w:tc>
          <w:tcPr>
            <w:tcW w:w="3870" w:type="dxa"/>
            <w:vAlign w:val="bottom"/>
          </w:tcPr>
          <w:p w14:paraId="4ACADB02" w14:textId="250AC4E8" w:rsidR="001E2A48" w:rsidRPr="00E12604" w:rsidRDefault="001E2A48" w:rsidP="001E2A48">
            <w:pPr>
              <w:ind w:left="-101"/>
              <w:jc w:val="both"/>
              <w:rPr>
                <w:rFonts w:ascii="Arial" w:hAnsi="Arial" w:cs="Arial"/>
                <w:color w:val="000000"/>
                <w:sz w:val="18"/>
                <w:szCs w:val="18"/>
                <w:u w:val="single"/>
              </w:rPr>
            </w:pPr>
            <w:r w:rsidRPr="00E12604">
              <w:rPr>
                <w:rFonts w:ascii="Arial" w:hAnsi="Arial" w:cs="Arial"/>
                <w:color w:val="000000"/>
                <w:sz w:val="18"/>
                <w:szCs w:val="18"/>
              </w:rPr>
              <w:t>Cost</w:t>
            </w:r>
          </w:p>
        </w:tc>
        <w:tc>
          <w:tcPr>
            <w:tcW w:w="1440" w:type="dxa"/>
            <w:vAlign w:val="center"/>
          </w:tcPr>
          <w:p w14:paraId="6340BEC8" w14:textId="2930BD5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217</w:t>
            </w:r>
            <w:r w:rsidRPr="00E12604">
              <w:rPr>
                <w:rFonts w:ascii="Arial" w:hAnsi="Arial" w:cs="Arial"/>
                <w:color w:val="000000"/>
                <w:sz w:val="18"/>
                <w:szCs w:val="18"/>
              </w:rPr>
              <w:t>,</w:t>
            </w:r>
            <w:r w:rsidRPr="00E12604">
              <w:rPr>
                <w:rFonts w:ascii="Arial" w:hAnsi="Arial" w:cs="Arial"/>
                <w:color w:val="000000"/>
                <w:sz w:val="18"/>
                <w:szCs w:val="18"/>
                <w:cs/>
              </w:rPr>
              <w:t>634</w:t>
            </w:r>
            <w:r w:rsidRPr="00E12604">
              <w:rPr>
                <w:rFonts w:ascii="Arial" w:hAnsi="Arial" w:cs="Arial"/>
                <w:color w:val="000000"/>
                <w:sz w:val="18"/>
                <w:szCs w:val="18"/>
              </w:rPr>
              <w:t>,</w:t>
            </w:r>
            <w:r w:rsidRPr="00E12604">
              <w:rPr>
                <w:rFonts w:ascii="Arial" w:hAnsi="Arial" w:cs="Arial"/>
                <w:color w:val="000000"/>
                <w:sz w:val="18"/>
                <w:szCs w:val="18"/>
                <w:cs/>
              </w:rPr>
              <w:t>54</w:t>
            </w:r>
            <w:r w:rsidRPr="00E12604">
              <w:rPr>
                <w:rFonts w:ascii="Arial" w:hAnsi="Arial" w:cs="Arial"/>
                <w:color w:val="000000"/>
                <w:sz w:val="18"/>
                <w:szCs w:val="18"/>
              </w:rPr>
              <w:t>8</w:t>
            </w:r>
          </w:p>
        </w:tc>
        <w:tc>
          <w:tcPr>
            <w:tcW w:w="1440" w:type="dxa"/>
            <w:vAlign w:val="center"/>
          </w:tcPr>
          <w:p w14:paraId="45E3DD71" w14:textId="4DDD84C2"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w:t>
            </w:r>
            <w:r w:rsidRPr="00E12604">
              <w:rPr>
                <w:rFonts w:ascii="Arial" w:hAnsi="Arial" w:cs="Arial"/>
                <w:color w:val="000000"/>
                <w:sz w:val="18"/>
                <w:szCs w:val="18"/>
              </w:rPr>
              <w:t>,</w:t>
            </w:r>
            <w:r w:rsidRPr="00E12604">
              <w:rPr>
                <w:rFonts w:ascii="Arial" w:hAnsi="Arial" w:cs="Arial"/>
                <w:color w:val="000000"/>
                <w:sz w:val="18"/>
                <w:szCs w:val="18"/>
                <w:cs/>
              </w:rPr>
              <w:t>012</w:t>
            </w:r>
            <w:r w:rsidRPr="00E12604">
              <w:rPr>
                <w:rFonts w:ascii="Arial" w:hAnsi="Arial" w:cs="Arial"/>
                <w:color w:val="000000"/>
                <w:sz w:val="18"/>
                <w:szCs w:val="18"/>
              </w:rPr>
              <w:t>,</w:t>
            </w:r>
            <w:r w:rsidRPr="00E12604">
              <w:rPr>
                <w:rFonts w:ascii="Arial" w:hAnsi="Arial" w:cs="Arial"/>
                <w:color w:val="000000"/>
                <w:sz w:val="18"/>
                <w:szCs w:val="18"/>
                <w:cs/>
              </w:rPr>
              <w:t>972</w:t>
            </w:r>
            <w:r w:rsidRPr="00E12604">
              <w:rPr>
                <w:rFonts w:ascii="Arial" w:hAnsi="Arial" w:cs="Arial"/>
                <w:color w:val="000000"/>
                <w:sz w:val="18"/>
                <w:szCs w:val="18"/>
              </w:rPr>
              <w:t>,</w:t>
            </w:r>
            <w:r w:rsidRPr="00E12604">
              <w:rPr>
                <w:rFonts w:ascii="Arial" w:hAnsi="Arial" w:cs="Arial"/>
                <w:color w:val="000000"/>
                <w:sz w:val="18"/>
                <w:szCs w:val="18"/>
                <w:cs/>
              </w:rPr>
              <w:t>005</w:t>
            </w:r>
          </w:p>
        </w:tc>
        <w:tc>
          <w:tcPr>
            <w:tcW w:w="1440" w:type="dxa"/>
            <w:vAlign w:val="center"/>
          </w:tcPr>
          <w:p w14:paraId="51B30946" w14:textId="463AD680"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3</w:t>
            </w:r>
            <w:r w:rsidRPr="00E12604">
              <w:rPr>
                <w:rFonts w:ascii="Arial" w:hAnsi="Arial" w:cs="Arial"/>
                <w:color w:val="000000"/>
                <w:sz w:val="18"/>
                <w:szCs w:val="18"/>
              </w:rPr>
              <w:t>,</w:t>
            </w:r>
            <w:r w:rsidRPr="00E12604">
              <w:rPr>
                <w:rFonts w:ascii="Arial" w:hAnsi="Arial" w:cs="Arial"/>
                <w:color w:val="000000"/>
                <w:sz w:val="18"/>
                <w:szCs w:val="18"/>
                <w:cs/>
              </w:rPr>
              <w:t>148</w:t>
            </w:r>
            <w:r w:rsidRPr="00E12604">
              <w:rPr>
                <w:rFonts w:ascii="Arial" w:hAnsi="Arial" w:cs="Arial"/>
                <w:color w:val="000000"/>
                <w:sz w:val="18"/>
                <w:szCs w:val="18"/>
              </w:rPr>
              <w:t>,</w:t>
            </w:r>
            <w:r w:rsidRPr="00E12604">
              <w:rPr>
                <w:rFonts w:ascii="Arial" w:hAnsi="Arial" w:cs="Arial"/>
                <w:color w:val="000000"/>
                <w:sz w:val="18"/>
                <w:szCs w:val="18"/>
                <w:cs/>
              </w:rPr>
              <w:t>066</w:t>
            </w:r>
            <w:r w:rsidRPr="00E12604">
              <w:rPr>
                <w:rFonts w:ascii="Arial" w:hAnsi="Arial" w:cs="Arial"/>
                <w:color w:val="000000"/>
                <w:sz w:val="18"/>
                <w:szCs w:val="18"/>
              </w:rPr>
              <w:t>,</w:t>
            </w:r>
            <w:r w:rsidRPr="00E12604">
              <w:rPr>
                <w:rFonts w:ascii="Arial" w:hAnsi="Arial" w:cs="Arial"/>
                <w:color w:val="000000"/>
                <w:sz w:val="18"/>
                <w:szCs w:val="18"/>
                <w:cs/>
              </w:rPr>
              <w:t>458</w:t>
            </w:r>
          </w:p>
        </w:tc>
        <w:tc>
          <w:tcPr>
            <w:tcW w:w="1440" w:type="dxa"/>
            <w:vAlign w:val="center"/>
          </w:tcPr>
          <w:p w14:paraId="5C77985F" w14:textId="5A43C60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2,080,251,917</w:t>
            </w:r>
          </w:p>
        </w:tc>
        <w:tc>
          <w:tcPr>
            <w:tcW w:w="1440" w:type="dxa"/>
            <w:vAlign w:val="center"/>
          </w:tcPr>
          <w:p w14:paraId="731D5B76" w14:textId="751149C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148</w:t>
            </w:r>
            <w:r w:rsidRPr="00E12604">
              <w:rPr>
                <w:rFonts w:ascii="Arial" w:hAnsi="Arial" w:cs="Arial"/>
                <w:color w:val="000000"/>
                <w:sz w:val="18"/>
                <w:szCs w:val="18"/>
              </w:rPr>
              <w:t>,</w:t>
            </w:r>
            <w:r w:rsidRPr="00E12604">
              <w:rPr>
                <w:rFonts w:ascii="Arial" w:hAnsi="Arial" w:cs="Arial"/>
                <w:color w:val="000000"/>
                <w:sz w:val="18"/>
                <w:szCs w:val="18"/>
                <w:cs/>
              </w:rPr>
              <w:t>363</w:t>
            </w:r>
            <w:r w:rsidRPr="00E12604">
              <w:rPr>
                <w:rFonts w:ascii="Arial" w:hAnsi="Arial" w:cs="Arial"/>
                <w:color w:val="000000"/>
                <w:sz w:val="18"/>
                <w:szCs w:val="18"/>
              </w:rPr>
              <w:t>,</w:t>
            </w:r>
            <w:r w:rsidRPr="00E12604">
              <w:rPr>
                <w:rFonts w:ascii="Arial" w:hAnsi="Arial" w:cs="Arial"/>
                <w:color w:val="000000"/>
                <w:sz w:val="18"/>
                <w:szCs w:val="18"/>
                <w:cs/>
              </w:rPr>
              <w:t>17</w:t>
            </w:r>
            <w:r w:rsidRPr="00E12604">
              <w:rPr>
                <w:rFonts w:ascii="Arial" w:hAnsi="Arial" w:cs="Arial"/>
                <w:color w:val="000000"/>
                <w:sz w:val="18"/>
                <w:szCs w:val="18"/>
              </w:rPr>
              <w:t>7</w:t>
            </w:r>
          </w:p>
        </w:tc>
        <w:tc>
          <w:tcPr>
            <w:tcW w:w="1440" w:type="dxa"/>
            <w:vAlign w:val="center"/>
          </w:tcPr>
          <w:p w14:paraId="484AADBC" w14:textId="3348DA9F"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58</w:t>
            </w:r>
            <w:r w:rsidRPr="00E12604">
              <w:rPr>
                <w:rFonts w:ascii="Arial" w:hAnsi="Arial" w:cs="Arial"/>
                <w:color w:val="000000"/>
                <w:sz w:val="18"/>
                <w:szCs w:val="18"/>
              </w:rPr>
              <w:t>,</w:t>
            </w:r>
            <w:r w:rsidRPr="00E12604">
              <w:rPr>
                <w:rFonts w:ascii="Arial" w:hAnsi="Arial" w:cs="Arial"/>
                <w:color w:val="000000"/>
                <w:sz w:val="18"/>
                <w:szCs w:val="18"/>
                <w:cs/>
              </w:rPr>
              <w:t>381</w:t>
            </w:r>
            <w:r w:rsidRPr="00E12604">
              <w:rPr>
                <w:rFonts w:ascii="Arial" w:hAnsi="Arial" w:cs="Arial"/>
                <w:color w:val="000000"/>
                <w:sz w:val="18"/>
                <w:szCs w:val="18"/>
              </w:rPr>
              <w:t>,</w:t>
            </w:r>
            <w:r w:rsidRPr="00E12604">
              <w:rPr>
                <w:rFonts w:ascii="Arial" w:hAnsi="Arial" w:cs="Arial"/>
                <w:color w:val="000000"/>
                <w:sz w:val="18"/>
                <w:szCs w:val="18"/>
                <w:cs/>
              </w:rPr>
              <w:t>125</w:t>
            </w:r>
          </w:p>
        </w:tc>
        <w:tc>
          <w:tcPr>
            <w:tcW w:w="1440" w:type="dxa"/>
            <w:vAlign w:val="center"/>
          </w:tcPr>
          <w:p w14:paraId="73F7E67A" w14:textId="0CF7D291"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169</w:t>
            </w:r>
            <w:r w:rsidRPr="00E12604">
              <w:rPr>
                <w:rFonts w:ascii="Arial" w:hAnsi="Arial" w:cs="Arial"/>
                <w:color w:val="000000"/>
                <w:sz w:val="18"/>
                <w:szCs w:val="18"/>
              </w:rPr>
              <w:t>,</w:t>
            </w:r>
            <w:r w:rsidRPr="00E12604">
              <w:rPr>
                <w:rFonts w:ascii="Arial" w:hAnsi="Arial" w:cs="Arial"/>
                <w:color w:val="000000"/>
                <w:sz w:val="18"/>
                <w:szCs w:val="18"/>
                <w:cs/>
              </w:rPr>
              <w:t>363</w:t>
            </w:r>
            <w:r w:rsidRPr="00E12604">
              <w:rPr>
                <w:rFonts w:ascii="Arial" w:hAnsi="Arial" w:cs="Arial"/>
                <w:color w:val="000000"/>
                <w:sz w:val="18"/>
                <w:szCs w:val="18"/>
              </w:rPr>
              <w:t>,</w:t>
            </w:r>
            <w:r w:rsidRPr="00E12604">
              <w:rPr>
                <w:rFonts w:ascii="Arial" w:hAnsi="Arial" w:cs="Arial"/>
                <w:color w:val="000000"/>
                <w:sz w:val="18"/>
                <w:szCs w:val="18"/>
                <w:cs/>
              </w:rPr>
              <w:t>740</w:t>
            </w:r>
          </w:p>
        </w:tc>
        <w:tc>
          <w:tcPr>
            <w:tcW w:w="1440" w:type="dxa"/>
            <w:vAlign w:val="center"/>
          </w:tcPr>
          <w:p w14:paraId="0851C6B7" w14:textId="1A55BF1F"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6,835,032,970</w:t>
            </w:r>
          </w:p>
        </w:tc>
      </w:tr>
      <w:tr w:rsidR="001E2A48" w:rsidRPr="00E12604" w14:paraId="2B6280A6" w14:textId="77777777" w:rsidTr="00AF1B49">
        <w:trPr>
          <w:trHeight w:val="20"/>
        </w:trPr>
        <w:tc>
          <w:tcPr>
            <w:tcW w:w="3870" w:type="dxa"/>
            <w:vAlign w:val="bottom"/>
          </w:tcPr>
          <w:p w14:paraId="1167A328" w14:textId="03C46655"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vAlign w:val="center"/>
          </w:tcPr>
          <w:p w14:paraId="4FEB016F" w14:textId="20966F39"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(91</w:t>
            </w:r>
            <w:r w:rsidRPr="00E12604">
              <w:rPr>
                <w:rFonts w:ascii="Arial" w:hAnsi="Arial" w:cs="Arial"/>
                <w:color w:val="000000"/>
                <w:sz w:val="18"/>
                <w:szCs w:val="18"/>
              </w:rPr>
              <w:t>,</w:t>
            </w:r>
            <w:r w:rsidRPr="00E12604">
              <w:rPr>
                <w:rFonts w:ascii="Arial" w:hAnsi="Arial" w:cs="Arial"/>
                <w:color w:val="000000"/>
                <w:sz w:val="18"/>
                <w:szCs w:val="18"/>
                <w:cs/>
              </w:rPr>
              <w:t>269</w:t>
            </w:r>
            <w:r w:rsidRPr="00E12604">
              <w:rPr>
                <w:rFonts w:ascii="Arial" w:hAnsi="Arial" w:cs="Arial"/>
                <w:color w:val="000000"/>
                <w:sz w:val="18"/>
                <w:szCs w:val="18"/>
              </w:rPr>
              <w:t>,</w:t>
            </w:r>
            <w:r w:rsidRPr="00E12604">
              <w:rPr>
                <w:rFonts w:ascii="Arial" w:hAnsi="Arial" w:cs="Arial"/>
                <w:color w:val="000000"/>
                <w:sz w:val="18"/>
                <w:szCs w:val="18"/>
                <w:cs/>
              </w:rPr>
              <w:t>064)</w:t>
            </w:r>
          </w:p>
        </w:tc>
        <w:tc>
          <w:tcPr>
            <w:tcW w:w="1440" w:type="dxa"/>
            <w:tcBorders>
              <w:bottom w:val="single" w:sz="4" w:space="0" w:color="auto"/>
            </w:tcBorders>
            <w:vAlign w:val="center"/>
          </w:tcPr>
          <w:p w14:paraId="05A2D93E" w14:textId="463594D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(842</w:t>
            </w:r>
            <w:r w:rsidRPr="00E12604">
              <w:rPr>
                <w:rFonts w:ascii="Arial" w:hAnsi="Arial" w:cs="Arial"/>
                <w:color w:val="000000"/>
                <w:sz w:val="18"/>
                <w:szCs w:val="18"/>
              </w:rPr>
              <w:t>,</w:t>
            </w:r>
            <w:r w:rsidRPr="00E12604">
              <w:rPr>
                <w:rFonts w:ascii="Arial" w:hAnsi="Arial" w:cs="Arial"/>
                <w:color w:val="000000"/>
                <w:sz w:val="18"/>
                <w:szCs w:val="18"/>
                <w:cs/>
              </w:rPr>
              <w:t>531</w:t>
            </w:r>
            <w:r w:rsidRPr="00E12604">
              <w:rPr>
                <w:rFonts w:ascii="Arial" w:hAnsi="Arial" w:cs="Arial"/>
                <w:color w:val="000000"/>
                <w:sz w:val="18"/>
                <w:szCs w:val="18"/>
              </w:rPr>
              <w:t>,</w:t>
            </w:r>
            <w:r w:rsidRPr="00E12604">
              <w:rPr>
                <w:rFonts w:ascii="Arial" w:hAnsi="Arial" w:cs="Arial"/>
                <w:color w:val="000000"/>
                <w:sz w:val="18"/>
                <w:szCs w:val="18"/>
                <w:cs/>
              </w:rPr>
              <w:t>780)</w:t>
            </w:r>
          </w:p>
        </w:tc>
        <w:tc>
          <w:tcPr>
            <w:tcW w:w="1440" w:type="dxa"/>
            <w:tcBorders>
              <w:bottom w:val="single" w:sz="4" w:space="0" w:color="auto"/>
            </w:tcBorders>
            <w:vAlign w:val="center"/>
          </w:tcPr>
          <w:p w14:paraId="5374D1CD" w14:textId="109C636A"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(2</w:t>
            </w:r>
            <w:r w:rsidRPr="00E12604">
              <w:rPr>
                <w:rFonts w:ascii="Arial" w:hAnsi="Arial" w:cs="Arial"/>
                <w:color w:val="000000"/>
                <w:sz w:val="18"/>
                <w:szCs w:val="18"/>
              </w:rPr>
              <w:t>,</w:t>
            </w:r>
            <w:r w:rsidRPr="00E12604">
              <w:rPr>
                <w:rFonts w:ascii="Arial" w:hAnsi="Arial" w:cs="Arial"/>
                <w:color w:val="000000"/>
                <w:sz w:val="18"/>
                <w:szCs w:val="18"/>
                <w:cs/>
              </w:rPr>
              <w:t>375</w:t>
            </w:r>
            <w:r w:rsidRPr="00E12604">
              <w:rPr>
                <w:rFonts w:ascii="Arial" w:hAnsi="Arial" w:cs="Arial"/>
                <w:color w:val="000000"/>
                <w:sz w:val="18"/>
                <w:szCs w:val="18"/>
              </w:rPr>
              <w:t>,</w:t>
            </w:r>
            <w:r w:rsidRPr="00E12604">
              <w:rPr>
                <w:rFonts w:ascii="Arial" w:hAnsi="Arial" w:cs="Arial"/>
                <w:color w:val="000000"/>
                <w:sz w:val="18"/>
                <w:szCs w:val="18"/>
                <w:cs/>
              </w:rPr>
              <w:t>377</w:t>
            </w:r>
            <w:r w:rsidRPr="00E12604">
              <w:rPr>
                <w:rFonts w:ascii="Arial" w:hAnsi="Arial" w:cs="Arial"/>
                <w:color w:val="000000"/>
                <w:sz w:val="18"/>
                <w:szCs w:val="18"/>
              </w:rPr>
              <w:t>,</w:t>
            </w:r>
            <w:r w:rsidRPr="00E12604">
              <w:rPr>
                <w:rFonts w:ascii="Arial" w:hAnsi="Arial" w:cs="Arial"/>
                <w:color w:val="000000"/>
                <w:sz w:val="18"/>
                <w:szCs w:val="18"/>
                <w:cs/>
              </w:rPr>
              <w:t>10</w:t>
            </w:r>
            <w:r w:rsidRPr="00E12604">
              <w:rPr>
                <w:rFonts w:ascii="Arial" w:hAnsi="Arial" w:cs="Arial"/>
                <w:color w:val="000000"/>
                <w:sz w:val="18"/>
                <w:szCs w:val="18"/>
              </w:rPr>
              <w:t>4</w:t>
            </w:r>
            <w:r w:rsidRPr="00E12604">
              <w:rPr>
                <w:rFonts w:ascii="Arial" w:hAnsi="Arial" w:cs="Arial"/>
                <w:color w:val="000000"/>
                <w:sz w:val="18"/>
                <w:szCs w:val="18"/>
                <w:cs/>
              </w:rPr>
              <w:t>)</w:t>
            </w:r>
          </w:p>
        </w:tc>
        <w:tc>
          <w:tcPr>
            <w:tcW w:w="1440" w:type="dxa"/>
            <w:tcBorders>
              <w:bottom w:val="single" w:sz="4" w:space="0" w:color="auto"/>
            </w:tcBorders>
            <w:vAlign w:val="center"/>
          </w:tcPr>
          <w:p w14:paraId="43A17ABE" w14:textId="5A9E826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w:t>
            </w:r>
            <w:r w:rsidRPr="00E12604">
              <w:rPr>
                <w:rFonts w:ascii="Arial" w:hAnsi="Arial" w:cs="Arial"/>
                <w:color w:val="000000"/>
                <w:sz w:val="18"/>
                <w:szCs w:val="18"/>
              </w:rPr>
              <w:t>,927,023,708</w:t>
            </w:r>
            <w:r w:rsidRPr="00E12604">
              <w:rPr>
                <w:rFonts w:ascii="Arial" w:hAnsi="Arial" w:cs="Arial"/>
                <w:color w:val="000000"/>
                <w:sz w:val="18"/>
                <w:szCs w:val="18"/>
                <w:cs/>
              </w:rPr>
              <w:t>)</w:t>
            </w:r>
          </w:p>
        </w:tc>
        <w:tc>
          <w:tcPr>
            <w:tcW w:w="1440" w:type="dxa"/>
            <w:tcBorders>
              <w:bottom w:val="single" w:sz="4" w:space="0" w:color="auto"/>
            </w:tcBorders>
            <w:vAlign w:val="center"/>
          </w:tcPr>
          <w:p w14:paraId="24EE99A0" w14:textId="0DFE237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(130</w:t>
            </w:r>
            <w:r w:rsidRPr="00E12604">
              <w:rPr>
                <w:rFonts w:ascii="Arial" w:hAnsi="Arial" w:cs="Arial"/>
                <w:color w:val="000000"/>
                <w:sz w:val="18"/>
                <w:szCs w:val="18"/>
              </w:rPr>
              <w:t>,</w:t>
            </w:r>
            <w:r w:rsidRPr="00E12604">
              <w:rPr>
                <w:rFonts w:ascii="Arial" w:hAnsi="Arial" w:cs="Arial"/>
                <w:color w:val="000000"/>
                <w:sz w:val="18"/>
                <w:szCs w:val="18"/>
                <w:cs/>
              </w:rPr>
              <w:t>223</w:t>
            </w:r>
            <w:r w:rsidRPr="00E12604">
              <w:rPr>
                <w:rFonts w:ascii="Arial" w:hAnsi="Arial" w:cs="Arial"/>
                <w:color w:val="000000"/>
                <w:sz w:val="18"/>
                <w:szCs w:val="18"/>
              </w:rPr>
              <w:t>,</w:t>
            </w:r>
            <w:r w:rsidRPr="00E12604">
              <w:rPr>
                <w:rFonts w:ascii="Arial" w:hAnsi="Arial" w:cs="Arial"/>
                <w:color w:val="000000"/>
                <w:sz w:val="18"/>
                <w:szCs w:val="18"/>
                <w:cs/>
              </w:rPr>
              <w:t>45</w:t>
            </w:r>
            <w:r w:rsidRPr="00E12604">
              <w:rPr>
                <w:rFonts w:ascii="Arial" w:hAnsi="Arial" w:cs="Arial"/>
                <w:color w:val="000000"/>
                <w:sz w:val="18"/>
                <w:szCs w:val="18"/>
              </w:rPr>
              <w:t>3</w:t>
            </w:r>
            <w:r w:rsidRPr="00E12604">
              <w:rPr>
                <w:rFonts w:ascii="Arial" w:hAnsi="Arial" w:cs="Arial"/>
                <w:color w:val="000000"/>
                <w:sz w:val="18"/>
                <w:szCs w:val="18"/>
                <w:cs/>
              </w:rPr>
              <w:t>)</w:t>
            </w:r>
          </w:p>
        </w:tc>
        <w:tc>
          <w:tcPr>
            <w:tcW w:w="1440" w:type="dxa"/>
            <w:tcBorders>
              <w:bottom w:val="single" w:sz="4" w:space="0" w:color="auto"/>
            </w:tcBorders>
            <w:vAlign w:val="center"/>
          </w:tcPr>
          <w:p w14:paraId="7088575A" w14:textId="69A2F826"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(51</w:t>
            </w:r>
            <w:r w:rsidRPr="00E12604">
              <w:rPr>
                <w:rFonts w:ascii="Arial" w:hAnsi="Arial" w:cs="Arial"/>
                <w:color w:val="000000"/>
                <w:sz w:val="18"/>
                <w:szCs w:val="18"/>
              </w:rPr>
              <w:t>,</w:t>
            </w:r>
            <w:r w:rsidRPr="00E12604">
              <w:rPr>
                <w:rFonts w:ascii="Arial" w:hAnsi="Arial" w:cs="Arial"/>
                <w:color w:val="000000"/>
                <w:sz w:val="18"/>
                <w:szCs w:val="18"/>
                <w:cs/>
              </w:rPr>
              <w:t>069</w:t>
            </w:r>
            <w:r w:rsidRPr="00E12604">
              <w:rPr>
                <w:rFonts w:ascii="Arial" w:hAnsi="Arial" w:cs="Arial"/>
                <w:color w:val="000000"/>
                <w:sz w:val="18"/>
                <w:szCs w:val="18"/>
              </w:rPr>
              <w:t>,</w:t>
            </w:r>
            <w:r w:rsidRPr="00E12604">
              <w:rPr>
                <w:rFonts w:ascii="Arial" w:hAnsi="Arial" w:cs="Arial"/>
                <w:color w:val="000000"/>
                <w:sz w:val="18"/>
                <w:szCs w:val="18"/>
                <w:cs/>
              </w:rPr>
              <w:t>91</w:t>
            </w:r>
            <w:r w:rsidRPr="00E12604">
              <w:rPr>
                <w:rFonts w:ascii="Arial" w:hAnsi="Arial" w:cs="Arial"/>
                <w:color w:val="000000"/>
                <w:sz w:val="18"/>
                <w:szCs w:val="18"/>
              </w:rPr>
              <w:t>7</w:t>
            </w:r>
            <w:r w:rsidRPr="00E12604">
              <w:rPr>
                <w:rFonts w:ascii="Arial" w:hAnsi="Arial" w:cs="Arial"/>
                <w:color w:val="000000"/>
                <w:sz w:val="18"/>
                <w:szCs w:val="18"/>
                <w:cs/>
              </w:rPr>
              <w:t>)</w:t>
            </w:r>
          </w:p>
        </w:tc>
        <w:tc>
          <w:tcPr>
            <w:tcW w:w="1440" w:type="dxa"/>
            <w:tcBorders>
              <w:bottom w:val="single" w:sz="4" w:space="0" w:color="auto"/>
            </w:tcBorders>
            <w:vAlign w:val="center"/>
          </w:tcPr>
          <w:p w14:paraId="398C1BCB" w14:textId="2C16AFEF"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center"/>
          </w:tcPr>
          <w:p w14:paraId="4F131D93" w14:textId="7D682D66"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(5</w:t>
            </w:r>
            <w:r w:rsidRPr="00E12604">
              <w:rPr>
                <w:rFonts w:ascii="Arial" w:hAnsi="Arial" w:cs="Arial"/>
                <w:color w:val="000000"/>
                <w:sz w:val="18"/>
                <w:szCs w:val="18"/>
              </w:rPr>
              <w:t>,417,495,026</w:t>
            </w:r>
            <w:r w:rsidRPr="00E12604">
              <w:rPr>
                <w:rFonts w:ascii="Arial" w:hAnsi="Arial" w:cs="Arial"/>
                <w:color w:val="000000"/>
                <w:sz w:val="18"/>
                <w:szCs w:val="18"/>
                <w:cs/>
              </w:rPr>
              <w:t>)</w:t>
            </w:r>
          </w:p>
        </w:tc>
      </w:tr>
      <w:tr w:rsidR="001E2A48" w:rsidRPr="00E12604" w14:paraId="45C94A90" w14:textId="77777777" w:rsidTr="00AF1B49">
        <w:trPr>
          <w:trHeight w:val="20"/>
        </w:trPr>
        <w:tc>
          <w:tcPr>
            <w:tcW w:w="3870" w:type="dxa"/>
            <w:vAlign w:val="bottom"/>
          </w:tcPr>
          <w:p w14:paraId="0EEDFDC9" w14:textId="77777777" w:rsidR="001E2A48" w:rsidRPr="00E12604" w:rsidRDefault="001E2A48" w:rsidP="001E2A48">
            <w:pPr>
              <w:ind w:left="-101"/>
              <w:jc w:val="both"/>
              <w:rPr>
                <w:rFonts w:ascii="Arial" w:hAnsi="Arial" w:cs="Arial"/>
                <w:color w:val="000000"/>
                <w:sz w:val="18"/>
                <w:szCs w:val="18"/>
                <w:u w:val="single"/>
              </w:rPr>
            </w:pPr>
          </w:p>
        </w:tc>
        <w:tc>
          <w:tcPr>
            <w:tcW w:w="1440" w:type="dxa"/>
            <w:tcBorders>
              <w:top w:val="single" w:sz="4" w:space="0" w:color="auto"/>
            </w:tcBorders>
            <w:vAlign w:val="bottom"/>
          </w:tcPr>
          <w:p w14:paraId="5B2DD0A0"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07A96458"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087B2BC2"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784A7642"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5BA7B870"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4C5B8145"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6D7B1313" w14:textId="77777777" w:rsidR="001E2A48" w:rsidRPr="00E12604" w:rsidRDefault="001E2A48" w:rsidP="001E2A48">
            <w:pPr>
              <w:ind w:right="-72"/>
              <w:jc w:val="right"/>
              <w:rPr>
                <w:rFonts w:ascii="Arial" w:hAnsi="Arial" w:cs="Arial"/>
                <w:color w:val="000000"/>
                <w:sz w:val="18"/>
                <w:szCs w:val="18"/>
              </w:rPr>
            </w:pPr>
          </w:p>
        </w:tc>
        <w:tc>
          <w:tcPr>
            <w:tcW w:w="1440" w:type="dxa"/>
            <w:tcBorders>
              <w:top w:val="single" w:sz="4" w:space="0" w:color="auto"/>
            </w:tcBorders>
            <w:vAlign w:val="bottom"/>
          </w:tcPr>
          <w:p w14:paraId="2597A608" w14:textId="77777777" w:rsidR="001E2A48" w:rsidRPr="00E12604" w:rsidRDefault="001E2A48" w:rsidP="001E2A48">
            <w:pPr>
              <w:ind w:right="-72"/>
              <w:jc w:val="right"/>
              <w:rPr>
                <w:rFonts w:ascii="Arial" w:hAnsi="Arial" w:cs="Arial"/>
                <w:color w:val="000000"/>
                <w:sz w:val="18"/>
                <w:szCs w:val="18"/>
              </w:rPr>
            </w:pPr>
          </w:p>
        </w:tc>
      </w:tr>
      <w:tr w:rsidR="001E2A48" w:rsidRPr="00E12604" w14:paraId="022D809C" w14:textId="77777777" w:rsidTr="00AF1B49">
        <w:trPr>
          <w:trHeight w:val="20"/>
        </w:trPr>
        <w:tc>
          <w:tcPr>
            <w:tcW w:w="3870" w:type="dxa"/>
            <w:vAlign w:val="bottom"/>
          </w:tcPr>
          <w:p w14:paraId="43709A29" w14:textId="1C59B727" w:rsidR="001E2A48" w:rsidRPr="00E12604" w:rsidRDefault="001E2A48" w:rsidP="001E2A48">
            <w:pPr>
              <w:ind w:left="-101"/>
              <w:jc w:val="both"/>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center"/>
          </w:tcPr>
          <w:p w14:paraId="51D70051" w14:textId="38D423CB"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126</w:t>
            </w:r>
            <w:r w:rsidRPr="00E12604">
              <w:rPr>
                <w:rFonts w:ascii="Arial" w:hAnsi="Arial" w:cs="Arial"/>
                <w:color w:val="000000"/>
                <w:sz w:val="18"/>
                <w:szCs w:val="18"/>
              </w:rPr>
              <w:t>,</w:t>
            </w:r>
            <w:r w:rsidRPr="00E12604">
              <w:rPr>
                <w:rFonts w:ascii="Arial" w:hAnsi="Arial" w:cs="Arial"/>
                <w:color w:val="000000"/>
                <w:sz w:val="18"/>
                <w:szCs w:val="18"/>
                <w:cs/>
              </w:rPr>
              <w:t>365</w:t>
            </w:r>
            <w:r w:rsidRPr="00E12604">
              <w:rPr>
                <w:rFonts w:ascii="Arial" w:hAnsi="Arial" w:cs="Arial"/>
                <w:color w:val="000000"/>
                <w:sz w:val="18"/>
                <w:szCs w:val="18"/>
              </w:rPr>
              <w:t>,</w:t>
            </w:r>
            <w:r w:rsidRPr="00E12604">
              <w:rPr>
                <w:rFonts w:ascii="Arial" w:hAnsi="Arial" w:cs="Arial"/>
                <w:color w:val="000000"/>
                <w:sz w:val="18"/>
                <w:szCs w:val="18"/>
                <w:cs/>
              </w:rPr>
              <w:t>48</w:t>
            </w:r>
            <w:r w:rsidRPr="00E12604">
              <w:rPr>
                <w:rFonts w:ascii="Arial" w:hAnsi="Arial" w:cs="Arial"/>
                <w:color w:val="000000"/>
                <w:sz w:val="18"/>
                <w:szCs w:val="18"/>
              </w:rPr>
              <w:t>4</w:t>
            </w:r>
          </w:p>
        </w:tc>
        <w:tc>
          <w:tcPr>
            <w:tcW w:w="1440" w:type="dxa"/>
            <w:tcBorders>
              <w:bottom w:val="single" w:sz="4" w:space="0" w:color="auto"/>
            </w:tcBorders>
            <w:vAlign w:val="center"/>
          </w:tcPr>
          <w:p w14:paraId="40341312" w14:textId="3D6DE74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170</w:t>
            </w:r>
            <w:r w:rsidRPr="00E12604">
              <w:rPr>
                <w:rFonts w:ascii="Arial" w:hAnsi="Arial" w:cs="Arial"/>
                <w:color w:val="000000"/>
                <w:sz w:val="18"/>
                <w:szCs w:val="18"/>
              </w:rPr>
              <w:t>,</w:t>
            </w:r>
            <w:r w:rsidRPr="00E12604">
              <w:rPr>
                <w:rFonts w:ascii="Arial" w:hAnsi="Arial" w:cs="Arial"/>
                <w:color w:val="000000"/>
                <w:sz w:val="18"/>
                <w:szCs w:val="18"/>
                <w:cs/>
              </w:rPr>
              <w:t>440</w:t>
            </w:r>
            <w:r w:rsidRPr="00E12604">
              <w:rPr>
                <w:rFonts w:ascii="Arial" w:hAnsi="Arial" w:cs="Arial"/>
                <w:color w:val="000000"/>
                <w:sz w:val="18"/>
                <w:szCs w:val="18"/>
              </w:rPr>
              <w:t>,</w:t>
            </w:r>
            <w:r w:rsidRPr="00E12604">
              <w:rPr>
                <w:rFonts w:ascii="Arial" w:hAnsi="Arial" w:cs="Arial"/>
                <w:color w:val="000000"/>
                <w:sz w:val="18"/>
                <w:szCs w:val="18"/>
                <w:cs/>
              </w:rPr>
              <w:t>225</w:t>
            </w:r>
          </w:p>
        </w:tc>
        <w:tc>
          <w:tcPr>
            <w:tcW w:w="1440" w:type="dxa"/>
            <w:tcBorders>
              <w:bottom w:val="single" w:sz="4" w:space="0" w:color="auto"/>
            </w:tcBorders>
            <w:vAlign w:val="center"/>
          </w:tcPr>
          <w:p w14:paraId="28CC65BE" w14:textId="3C4F7CE5"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772</w:t>
            </w:r>
            <w:r w:rsidRPr="00E12604">
              <w:rPr>
                <w:rFonts w:ascii="Arial" w:hAnsi="Arial" w:cs="Arial"/>
                <w:color w:val="000000"/>
                <w:sz w:val="18"/>
                <w:szCs w:val="18"/>
              </w:rPr>
              <w:t>,</w:t>
            </w:r>
            <w:r w:rsidRPr="00E12604">
              <w:rPr>
                <w:rFonts w:ascii="Arial" w:hAnsi="Arial" w:cs="Arial"/>
                <w:color w:val="000000"/>
                <w:sz w:val="18"/>
                <w:szCs w:val="18"/>
                <w:cs/>
              </w:rPr>
              <w:t>689</w:t>
            </w:r>
            <w:r w:rsidRPr="00E12604">
              <w:rPr>
                <w:rFonts w:ascii="Arial" w:hAnsi="Arial" w:cs="Arial"/>
                <w:color w:val="000000"/>
                <w:sz w:val="18"/>
                <w:szCs w:val="18"/>
              </w:rPr>
              <w:t>,</w:t>
            </w:r>
            <w:r w:rsidRPr="00E12604">
              <w:rPr>
                <w:rFonts w:ascii="Arial" w:hAnsi="Arial" w:cs="Arial"/>
                <w:color w:val="000000"/>
                <w:sz w:val="18"/>
                <w:szCs w:val="18"/>
                <w:cs/>
              </w:rPr>
              <w:t>35</w:t>
            </w:r>
            <w:r w:rsidRPr="00E12604">
              <w:rPr>
                <w:rFonts w:ascii="Arial" w:hAnsi="Arial" w:cs="Arial"/>
                <w:color w:val="000000"/>
                <w:sz w:val="18"/>
                <w:szCs w:val="18"/>
              </w:rPr>
              <w:t>4</w:t>
            </w:r>
          </w:p>
        </w:tc>
        <w:tc>
          <w:tcPr>
            <w:tcW w:w="1440" w:type="dxa"/>
            <w:tcBorders>
              <w:bottom w:val="single" w:sz="4" w:space="0" w:color="auto"/>
            </w:tcBorders>
            <w:vAlign w:val="center"/>
          </w:tcPr>
          <w:p w14:paraId="4467F973" w14:textId="507723B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153</w:t>
            </w:r>
            <w:r w:rsidRPr="00E12604">
              <w:rPr>
                <w:rFonts w:ascii="Arial" w:hAnsi="Arial" w:cs="Arial"/>
                <w:color w:val="000000"/>
                <w:sz w:val="18"/>
                <w:szCs w:val="18"/>
              </w:rPr>
              <w:t>,</w:t>
            </w:r>
            <w:r w:rsidRPr="00E12604">
              <w:rPr>
                <w:rFonts w:ascii="Arial" w:hAnsi="Arial" w:cs="Arial"/>
                <w:color w:val="000000"/>
                <w:sz w:val="18"/>
                <w:szCs w:val="18"/>
                <w:cs/>
              </w:rPr>
              <w:t>228</w:t>
            </w:r>
            <w:r w:rsidRPr="00E12604">
              <w:rPr>
                <w:rFonts w:ascii="Arial" w:hAnsi="Arial" w:cs="Arial"/>
                <w:color w:val="000000"/>
                <w:sz w:val="18"/>
                <w:szCs w:val="18"/>
              </w:rPr>
              <w:t>,</w:t>
            </w:r>
            <w:r w:rsidRPr="00E12604">
              <w:rPr>
                <w:rFonts w:ascii="Arial" w:hAnsi="Arial" w:cs="Arial"/>
                <w:color w:val="000000"/>
                <w:sz w:val="18"/>
                <w:szCs w:val="18"/>
                <w:cs/>
              </w:rPr>
              <w:t>209</w:t>
            </w:r>
          </w:p>
        </w:tc>
        <w:tc>
          <w:tcPr>
            <w:tcW w:w="1440" w:type="dxa"/>
            <w:tcBorders>
              <w:bottom w:val="single" w:sz="4" w:space="0" w:color="auto"/>
            </w:tcBorders>
            <w:vAlign w:val="center"/>
          </w:tcPr>
          <w:p w14:paraId="63D978EE" w14:textId="05A160F3"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18</w:t>
            </w:r>
            <w:r w:rsidRPr="00E12604">
              <w:rPr>
                <w:rFonts w:ascii="Arial" w:hAnsi="Arial" w:cs="Arial"/>
                <w:color w:val="000000"/>
                <w:sz w:val="18"/>
                <w:szCs w:val="18"/>
              </w:rPr>
              <w:t>,</w:t>
            </w:r>
            <w:r w:rsidRPr="00E12604">
              <w:rPr>
                <w:rFonts w:ascii="Arial" w:hAnsi="Arial" w:cs="Arial"/>
                <w:color w:val="000000"/>
                <w:sz w:val="18"/>
                <w:szCs w:val="18"/>
                <w:cs/>
              </w:rPr>
              <w:t>139</w:t>
            </w:r>
            <w:r w:rsidRPr="00E12604">
              <w:rPr>
                <w:rFonts w:ascii="Arial" w:hAnsi="Arial" w:cs="Arial"/>
                <w:color w:val="000000"/>
                <w:sz w:val="18"/>
                <w:szCs w:val="18"/>
              </w:rPr>
              <w:t>,</w:t>
            </w:r>
            <w:r w:rsidRPr="00E12604">
              <w:rPr>
                <w:rFonts w:ascii="Arial" w:hAnsi="Arial" w:cs="Arial"/>
                <w:color w:val="000000"/>
                <w:sz w:val="18"/>
                <w:szCs w:val="18"/>
                <w:cs/>
              </w:rPr>
              <w:t>724</w:t>
            </w:r>
          </w:p>
        </w:tc>
        <w:tc>
          <w:tcPr>
            <w:tcW w:w="1440" w:type="dxa"/>
            <w:tcBorders>
              <w:bottom w:val="single" w:sz="4" w:space="0" w:color="auto"/>
            </w:tcBorders>
            <w:vAlign w:val="center"/>
          </w:tcPr>
          <w:p w14:paraId="29013F98" w14:textId="1B10F25E"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7</w:t>
            </w:r>
            <w:r w:rsidRPr="00E12604">
              <w:rPr>
                <w:rFonts w:ascii="Arial" w:hAnsi="Arial" w:cs="Arial"/>
                <w:color w:val="000000"/>
                <w:sz w:val="18"/>
                <w:szCs w:val="18"/>
              </w:rPr>
              <w:t>,</w:t>
            </w:r>
            <w:r w:rsidRPr="00E12604">
              <w:rPr>
                <w:rFonts w:ascii="Arial" w:hAnsi="Arial" w:cs="Arial"/>
                <w:color w:val="000000"/>
                <w:sz w:val="18"/>
                <w:szCs w:val="18"/>
                <w:cs/>
              </w:rPr>
              <w:t>311</w:t>
            </w:r>
            <w:r w:rsidRPr="00E12604">
              <w:rPr>
                <w:rFonts w:ascii="Arial" w:hAnsi="Arial" w:cs="Arial"/>
                <w:color w:val="000000"/>
                <w:sz w:val="18"/>
                <w:szCs w:val="18"/>
              </w:rPr>
              <w:t>,</w:t>
            </w:r>
            <w:r w:rsidRPr="00E12604">
              <w:rPr>
                <w:rFonts w:ascii="Arial" w:hAnsi="Arial" w:cs="Arial"/>
                <w:color w:val="000000"/>
                <w:sz w:val="18"/>
                <w:szCs w:val="18"/>
                <w:cs/>
              </w:rPr>
              <w:t>20</w:t>
            </w:r>
            <w:r w:rsidRPr="00E12604">
              <w:rPr>
                <w:rFonts w:ascii="Arial" w:hAnsi="Arial" w:cs="Arial"/>
                <w:color w:val="000000"/>
                <w:sz w:val="18"/>
                <w:szCs w:val="18"/>
              </w:rPr>
              <w:t>8</w:t>
            </w:r>
          </w:p>
        </w:tc>
        <w:tc>
          <w:tcPr>
            <w:tcW w:w="1440" w:type="dxa"/>
            <w:tcBorders>
              <w:bottom w:val="single" w:sz="4" w:space="0" w:color="auto"/>
            </w:tcBorders>
            <w:vAlign w:val="center"/>
          </w:tcPr>
          <w:p w14:paraId="2FF16ABC" w14:textId="742EBA71"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169</w:t>
            </w:r>
            <w:r w:rsidRPr="00E12604">
              <w:rPr>
                <w:rFonts w:ascii="Arial" w:hAnsi="Arial" w:cs="Arial"/>
                <w:color w:val="000000"/>
                <w:sz w:val="18"/>
                <w:szCs w:val="18"/>
              </w:rPr>
              <w:t>,</w:t>
            </w:r>
            <w:r w:rsidRPr="00E12604">
              <w:rPr>
                <w:rFonts w:ascii="Arial" w:hAnsi="Arial" w:cs="Arial"/>
                <w:color w:val="000000"/>
                <w:sz w:val="18"/>
                <w:szCs w:val="18"/>
                <w:cs/>
              </w:rPr>
              <w:t>363</w:t>
            </w:r>
            <w:r w:rsidRPr="00E12604">
              <w:rPr>
                <w:rFonts w:ascii="Arial" w:hAnsi="Arial" w:cs="Arial"/>
                <w:color w:val="000000"/>
                <w:sz w:val="18"/>
                <w:szCs w:val="18"/>
              </w:rPr>
              <w:t>,</w:t>
            </w:r>
            <w:r w:rsidRPr="00E12604">
              <w:rPr>
                <w:rFonts w:ascii="Arial" w:hAnsi="Arial" w:cs="Arial"/>
                <w:color w:val="000000"/>
                <w:sz w:val="18"/>
                <w:szCs w:val="18"/>
                <w:cs/>
              </w:rPr>
              <w:t>740</w:t>
            </w:r>
          </w:p>
        </w:tc>
        <w:tc>
          <w:tcPr>
            <w:tcW w:w="1440" w:type="dxa"/>
            <w:tcBorders>
              <w:bottom w:val="single" w:sz="4" w:space="0" w:color="auto"/>
            </w:tcBorders>
            <w:vAlign w:val="center"/>
          </w:tcPr>
          <w:p w14:paraId="5B9870D5" w14:textId="3FB36707" w:rsidR="001E2A48" w:rsidRPr="00E12604" w:rsidRDefault="001E2A48" w:rsidP="001E2A48">
            <w:pPr>
              <w:ind w:right="-72"/>
              <w:jc w:val="right"/>
              <w:rPr>
                <w:rFonts w:ascii="Arial" w:hAnsi="Arial" w:cs="Arial"/>
                <w:color w:val="000000"/>
                <w:sz w:val="18"/>
                <w:szCs w:val="18"/>
              </w:rPr>
            </w:pPr>
            <w:r w:rsidRPr="00E12604">
              <w:rPr>
                <w:rFonts w:ascii="Arial" w:hAnsi="Arial" w:cs="Arial"/>
                <w:color w:val="000000"/>
                <w:sz w:val="18"/>
                <w:szCs w:val="18"/>
                <w:cs/>
              </w:rPr>
              <w:t>1</w:t>
            </w:r>
            <w:r w:rsidRPr="00E12604">
              <w:rPr>
                <w:rFonts w:ascii="Arial" w:hAnsi="Arial" w:cs="Arial"/>
                <w:color w:val="000000"/>
                <w:sz w:val="18"/>
                <w:szCs w:val="18"/>
              </w:rPr>
              <w:t>,</w:t>
            </w:r>
            <w:r w:rsidRPr="00E12604">
              <w:rPr>
                <w:rFonts w:ascii="Arial" w:hAnsi="Arial" w:cs="Arial"/>
                <w:color w:val="000000"/>
                <w:sz w:val="18"/>
                <w:szCs w:val="18"/>
                <w:cs/>
              </w:rPr>
              <w:t>417</w:t>
            </w:r>
            <w:r w:rsidRPr="00E12604">
              <w:rPr>
                <w:rFonts w:ascii="Arial" w:hAnsi="Arial" w:cs="Arial"/>
                <w:color w:val="000000"/>
                <w:sz w:val="18"/>
                <w:szCs w:val="18"/>
              </w:rPr>
              <w:t>,</w:t>
            </w:r>
            <w:r w:rsidRPr="00E12604">
              <w:rPr>
                <w:rFonts w:ascii="Arial" w:hAnsi="Arial" w:cs="Arial"/>
                <w:color w:val="000000"/>
                <w:sz w:val="18"/>
                <w:szCs w:val="18"/>
                <w:cs/>
              </w:rPr>
              <w:t>537</w:t>
            </w:r>
            <w:r w:rsidRPr="00E12604">
              <w:rPr>
                <w:rFonts w:ascii="Arial" w:hAnsi="Arial" w:cs="Arial"/>
                <w:color w:val="000000"/>
                <w:sz w:val="18"/>
                <w:szCs w:val="18"/>
              </w:rPr>
              <w:t>,</w:t>
            </w:r>
            <w:r w:rsidRPr="00E12604">
              <w:rPr>
                <w:rFonts w:ascii="Arial" w:hAnsi="Arial" w:cs="Arial"/>
                <w:color w:val="000000"/>
                <w:sz w:val="18"/>
                <w:szCs w:val="18"/>
                <w:cs/>
              </w:rPr>
              <w:t>944</w:t>
            </w:r>
          </w:p>
        </w:tc>
      </w:tr>
    </w:tbl>
    <w:p w14:paraId="55096ADC" w14:textId="77777777" w:rsidR="007C79B0" w:rsidRPr="00E12604" w:rsidRDefault="007C79B0">
      <w:pPr>
        <w:rPr>
          <w:rFonts w:ascii="Arial" w:hAnsi="Arial" w:cs="Arial"/>
          <w:color w:val="000000"/>
          <w:sz w:val="18"/>
          <w:szCs w:val="18"/>
        </w:rPr>
      </w:pPr>
      <w:r w:rsidRPr="00E12604">
        <w:rPr>
          <w:rFonts w:ascii="Arial" w:hAnsi="Arial" w:cs="Arial"/>
          <w:color w:val="000000"/>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7C79B0" w:rsidRPr="00E12604" w14:paraId="5111FD6E" w14:textId="77777777" w:rsidTr="00AB360D">
        <w:trPr>
          <w:trHeight w:val="20"/>
        </w:trPr>
        <w:tc>
          <w:tcPr>
            <w:tcW w:w="3870" w:type="dxa"/>
            <w:vAlign w:val="bottom"/>
          </w:tcPr>
          <w:p w14:paraId="65556B70" w14:textId="77777777" w:rsidR="007C79B0" w:rsidRPr="00E12604" w:rsidRDefault="007C79B0" w:rsidP="00F66992">
            <w:pPr>
              <w:tabs>
                <w:tab w:val="left" w:pos="1230"/>
              </w:tabs>
              <w:ind w:left="-101"/>
              <w:jc w:val="both"/>
              <w:rPr>
                <w:rFonts w:ascii="Arial" w:hAnsi="Arial" w:cs="Arial"/>
                <w:color w:val="000000"/>
                <w:sz w:val="18"/>
                <w:szCs w:val="18"/>
              </w:rPr>
            </w:pPr>
          </w:p>
        </w:tc>
        <w:tc>
          <w:tcPr>
            <w:tcW w:w="11520" w:type="dxa"/>
            <w:gridSpan w:val="8"/>
            <w:tcBorders>
              <w:bottom w:val="single" w:sz="4" w:space="0" w:color="auto"/>
            </w:tcBorders>
            <w:vAlign w:val="bottom"/>
          </w:tcPr>
          <w:p w14:paraId="190788A6" w14:textId="77777777" w:rsidR="007C79B0" w:rsidRPr="00E12604" w:rsidRDefault="007C79B0" w:rsidP="00F66992">
            <w:pPr>
              <w:ind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7C79B0" w:rsidRPr="00E12604" w14:paraId="2D6B0FD3" w14:textId="77777777" w:rsidTr="00AB360D">
        <w:trPr>
          <w:trHeight w:val="20"/>
        </w:trPr>
        <w:tc>
          <w:tcPr>
            <w:tcW w:w="3870" w:type="dxa"/>
            <w:vAlign w:val="bottom"/>
          </w:tcPr>
          <w:p w14:paraId="3A34367C" w14:textId="77777777" w:rsidR="007C79B0" w:rsidRPr="00E12604" w:rsidRDefault="007C79B0"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001AFE81" w14:textId="77777777" w:rsidR="007C79B0" w:rsidRPr="00E12604" w:rsidRDefault="007C79B0" w:rsidP="00F66992">
            <w:pPr>
              <w:pStyle w:val="a0"/>
              <w:ind w:right="-72"/>
              <w:jc w:val="right"/>
              <w:rPr>
                <w:rFonts w:cs="Arial"/>
                <w:color w:val="000000"/>
                <w:sz w:val="18"/>
                <w:szCs w:val="18"/>
                <w:lang w:val="en-GB"/>
              </w:rPr>
            </w:pPr>
          </w:p>
        </w:tc>
        <w:tc>
          <w:tcPr>
            <w:tcW w:w="1440" w:type="dxa"/>
            <w:tcBorders>
              <w:top w:val="single" w:sz="4" w:space="0" w:color="auto"/>
            </w:tcBorders>
            <w:vAlign w:val="bottom"/>
          </w:tcPr>
          <w:p w14:paraId="26A24AF8" w14:textId="77777777" w:rsidR="007C79B0" w:rsidRPr="00E12604" w:rsidRDefault="007C79B0"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3B22D719" w14:textId="77777777" w:rsidR="007C79B0" w:rsidRPr="00E12604" w:rsidRDefault="007C79B0"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42A2BB7D" w14:textId="77777777" w:rsidR="007C79B0" w:rsidRPr="00E12604" w:rsidRDefault="007C79B0" w:rsidP="00F66992">
            <w:pPr>
              <w:pStyle w:val="a0"/>
              <w:ind w:right="-72"/>
              <w:jc w:val="right"/>
              <w:rPr>
                <w:rFonts w:cs="Arial"/>
                <w:color w:val="000000"/>
                <w:sz w:val="18"/>
                <w:szCs w:val="18"/>
                <w:lang w:val="en-US"/>
              </w:rPr>
            </w:pPr>
          </w:p>
        </w:tc>
        <w:tc>
          <w:tcPr>
            <w:tcW w:w="1440" w:type="dxa"/>
            <w:tcBorders>
              <w:top w:val="single" w:sz="4" w:space="0" w:color="auto"/>
            </w:tcBorders>
            <w:vAlign w:val="bottom"/>
          </w:tcPr>
          <w:p w14:paraId="77FF8957" w14:textId="77777777" w:rsidR="007C79B0" w:rsidRPr="00E12604" w:rsidRDefault="00B804B7" w:rsidP="00F66992">
            <w:pPr>
              <w:pStyle w:val="a0"/>
              <w:ind w:right="-72"/>
              <w:jc w:val="right"/>
              <w:rPr>
                <w:rFonts w:cs="Arial"/>
                <w:color w:val="000000"/>
                <w:sz w:val="18"/>
                <w:szCs w:val="18"/>
                <w:lang w:val="en-US"/>
              </w:rPr>
            </w:pPr>
            <w:r w:rsidRPr="00E12604">
              <w:rPr>
                <w:rFonts w:cs="Arial"/>
                <w:color w:val="000000"/>
                <w:sz w:val="18"/>
                <w:szCs w:val="18"/>
                <w:lang w:val="en-US"/>
              </w:rPr>
              <w:t>Furniture,</w:t>
            </w:r>
          </w:p>
        </w:tc>
        <w:tc>
          <w:tcPr>
            <w:tcW w:w="1440" w:type="dxa"/>
            <w:tcBorders>
              <w:top w:val="single" w:sz="4" w:space="0" w:color="auto"/>
            </w:tcBorders>
            <w:vAlign w:val="bottom"/>
          </w:tcPr>
          <w:p w14:paraId="2144D421" w14:textId="77777777" w:rsidR="007C79B0" w:rsidRPr="00E12604" w:rsidRDefault="007C79B0" w:rsidP="00F66992">
            <w:pPr>
              <w:ind w:right="-72"/>
              <w:jc w:val="right"/>
              <w:rPr>
                <w:rFonts w:ascii="Arial" w:hAnsi="Arial" w:cs="Arial"/>
                <w:b/>
                <w:bCs/>
                <w:color w:val="000000"/>
                <w:sz w:val="18"/>
                <w:szCs w:val="18"/>
              </w:rPr>
            </w:pPr>
          </w:p>
        </w:tc>
        <w:tc>
          <w:tcPr>
            <w:tcW w:w="1440" w:type="dxa"/>
            <w:tcBorders>
              <w:top w:val="single" w:sz="4" w:space="0" w:color="auto"/>
            </w:tcBorders>
            <w:vAlign w:val="bottom"/>
          </w:tcPr>
          <w:p w14:paraId="688AC3D6" w14:textId="77777777" w:rsidR="007C79B0" w:rsidRPr="00E12604" w:rsidRDefault="007C79B0" w:rsidP="00F66992">
            <w:pPr>
              <w:pStyle w:val="Heading9"/>
              <w:ind w:right="-72"/>
              <w:jc w:val="right"/>
              <w:rPr>
                <w:rFonts w:ascii="Arial" w:hAnsi="Arial" w:cs="Arial"/>
                <w:color w:val="000000"/>
                <w:sz w:val="18"/>
                <w:szCs w:val="18"/>
                <w:u w:val="single"/>
                <w:lang w:val="en-US" w:eastAsia="en-US"/>
              </w:rPr>
            </w:pPr>
          </w:p>
        </w:tc>
        <w:tc>
          <w:tcPr>
            <w:tcW w:w="1440" w:type="dxa"/>
            <w:tcBorders>
              <w:top w:val="single" w:sz="4" w:space="0" w:color="auto"/>
            </w:tcBorders>
            <w:vAlign w:val="bottom"/>
          </w:tcPr>
          <w:p w14:paraId="2E87DE62"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0BE66478" w14:textId="77777777" w:rsidTr="00AF1B49">
        <w:trPr>
          <w:trHeight w:val="20"/>
        </w:trPr>
        <w:tc>
          <w:tcPr>
            <w:tcW w:w="3870" w:type="dxa"/>
            <w:vAlign w:val="bottom"/>
          </w:tcPr>
          <w:p w14:paraId="7F4ACA4B"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733FABBC" w14:textId="5BE96014" w:rsidR="007C79B0" w:rsidRPr="00E12604" w:rsidRDefault="007A20E0" w:rsidP="00F66992">
            <w:pPr>
              <w:pStyle w:val="a0"/>
              <w:ind w:right="-72"/>
              <w:jc w:val="right"/>
              <w:rPr>
                <w:rFonts w:cs="Arial"/>
                <w:color w:val="000000"/>
                <w:sz w:val="18"/>
                <w:szCs w:val="18"/>
                <w:lang w:val="en-GB"/>
              </w:rPr>
            </w:pPr>
            <w:r w:rsidRPr="00E12604">
              <w:rPr>
                <w:rFonts w:cs="Arial"/>
                <w:color w:val="000000"/>
                <w:sz w:val="18"/>
                <w:szCs w:val="18"/>
                <w:lang w:val="en-GB"/>
              </w:rPr>
              <w:t>Land</w:t>
            </w:r>
          </w:p>
        </w:tc>
        <w:tc>
          <w:tcPr>
            <w:tcW w:w="1440" w:type="dxa"/>
            <w:vAlign w:val="bottom"/>
          </w:tcPr>
          <w:p w14:paraId="6CAC3B50" w14:textId="71B572AA"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 xml:space="preserve">Building </w:t>
            </w:r>
          </w:p>
        </w:tc>
        <w:tc>
          <w:tcPr>
            <w:tcW w:w="1440" w:type="dxa"/>
            <w:vAlign w:val="bottom"/>
          </w:tcPr>
          <w:p w14:paraId="266C5B2F" w14:textId="77777777" w:rsidR="007C79B0" w:rsidRPr="00E12604" w:rsidRDefault="007C79B0" w:rsidP="00F66992">
            <w:pPr>
              <w:pStyle w:val="a0"/>
              <w:ind w:right="-72"/>
              <w:jc w:val="right"/>
              <w:rPr>
                <w:rFonts w:cs="Arial"/>
                <w:color w:val="000000"/>
                <w:sz w:val="18"/>
                <w:szCs w:val="18"/>
                <w:lang w:val="en-US"/>
              </w:rPr>
            </w:pPr>
          </w:p>
        </w:tc>
        <w:tc>
          <w:tcPr>
            <w:tcW w:w="1440" w:type="dxa"/>
            <w:vAlign w:val="bottom"/>
          </w:tcPr>
          <w:p w14:paraId="25F2DBF0"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Tools and</w:t>
            </w:r>
          </w:p>
        </w:tc>
        <w:tc>
          <w:tcPr>
            <w:tcW w:w="1440" w:type="dxa"/>
            <w:vAlign w:val="bottom"/>
          </w:tcPr>
          <w:p w14:paraId="70EC5310"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fixtures</w:t>
            </w:r>
            <w:r w:rsidRPr="00E12604">
              <w:rPr>
                <w:rFonts w:cs="Arial"/>
                <w:color w:val="000000"/>
                <w:sz w:val="18"/>
                <w:szCs w:val="18"/>
                <w:lang w:val="en-US"/>
              </w:rPr>
              <w:t>,</w:t>
            </w:r>
            <w:r w:rsidRPr="00E12604">
              <w:rPr>
                <w:rFonts w:cs="Arial"/>
                <w:color w:val="000000"/>
                <w:sz w:val="18"/>
                <w:szCs w:val="18"/>
                <w:lang w:val="en-GB"/>
              </w:rPr>
              <w:t xml:space="preserve"> and</w:t>
            </w:r>
          </w:p>
        </w:tc>
        <w:tc>
          <w:tcPr>
            <w:tcW w:w="1440" w:type="dxa"/>
            <w:vAlign w:val="bottom"/>
          </w:tcPr>
          <w:p w14:paraId="353B7497" w14:textId="77777777" w:rsidR="007C79B0" w:rsidRPr="00E12604" w:rsidRDefault="007C79B0" w:rsidP="00F66992">
            <w:pPr>
              <w:ind w:right="-72"/>
              <w:jc w:val="right"/>
              <w:rPr>
                <w:rFonts w:ascii="Arial" w:hAnsi="Arial" w:cs="Arial"/>
                <w:b/>
                <w:bCs/>
                <w:color w:val="000000"/>
                <w:sz w:val="18"/>
                <w:szCs w:val="18"/>
              </w:rPr>
            </w:pPr>
          </w:p>
        </w:tc>
        <w:tc>
          <w:tcPr>
            <w:tcW w:w="1440" w:type="dxa"/>
            <w:vAlign w:val="bottom"/>
          </w:tcPr>
          <w:p w14:paraId="44F48E5C" w14:textId="77777777" w:rsidR="007C79B0" w:rsidRPr="00E12604" w:rsidRDefault="007C79B0" w:rsidP="00F66992">
            <w:pPr>
              <w:pStyle w:val="Heading9"/>
              <w:ind w:right="-72"/>
              <w:jc w:val="right"/>
              <w:rPr>
                <w:rFonts w:ascii="Arial" w:hAnsi="Arial" w:cs="Arial"/>
                <w:b/>
                <w:bCs/>
                <w:color w:val="000000"/>
                <w:spacing w:val="-6"/>
                <w:sz w:val="18"/>
                <w:szCs w:val="18"/>
                <w:lang w:val="en-US" w:eastAsia="en-US"/>
              </w:rPr>
            </w:pPr>
            <w:r w:rsidRPr="00E12604">
              <w:rPr>
                <w:rFonts w:ascii="Arial" w:hAnsi="Arial" w:cs="Arial"/>
                <w:b/>
                <w:bCs/>
                <w:color w:val="000000"/>
                <w:spacing w:val="-6"/>
                <w:sz w:val="18"/>
                <w:szCs w:val="18"/>
                <w:lang w:val="en-US" w:eastAsia="en-US"/>
              </w:rPr>
              <w:t>Asset under</w:t>
            </w:r>
          </w:p>
        </w:tc>
        <w:tc>
          <w:tcPr>
            <w:tcW w:w="1440" w:type="dxa"/>
            <w:vAlign w:val="bottom"/>
          </w:tcPr>
          <w:p w14:paraId="75064087"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4751E095" w14:textId="77777777" w:rsidTr="00AF1B49">
        <w:trPr>
          <w:trHeight w:val="20"/>
        </w:trPr>
        <w:tc>
          <w:tcPr>
            <w:tcW w:w="3870" w:type="dxa"/>
            <w:vAlign w:val="bottom"/>
          </w:tcPr>
          <w:p w14:paraId="20A918F3"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122EF573" w14:textId="69862FEC" w:rsidR="007C79B0" w:rsidRPr="00E12604" w:rsidRDefault="007C79B0" w:rsidP="00F66992">
            <w:pPr>
              <w:pStyle w:val="a0"/>
              <w:ind w:right="-72"/>
              <w:jc w:val="right"/>
              <w:rPr>
                <w:rFonts w:cs="Arial"/>
                <w:color w:val="000000"/>
                <w:sz w:val="18"/>
                <w:szCs w:val="18"/>
                <w:lang w:val="en-GB"/>
              </w:rPr>
            </w:pPr>
            <w:r w:rsidRPr="00E12604">
              <w:rPr>
                <w:rFonts w:cs="Arial"/>
                <w:color w:val="000000"/>
                <w:sz w:val="18"/>
                <w:szCs w:val="18"/>
                <w:lang w:val="en-GB"/>
              </w:rPr>
              <w:t>and land</w:t>
            </w:r>
          </w:p>
        </w:tc>
        <w:tc>
          <w:tcPr>
            <w:tcW w:w="1440" w:type="dxa"/>
            <w:vAlign w:val="bottom"/>
          </w:tcPr>
          <w:p w14:paraId="2E8B0815" w14:textId="74A8F564" w:rsidR="007C79B0" w:rsidRPr="00E12604" w:rsidRDefault="007A20E0" w:rsidP="00F66992">
            <w:pPr>
              <w:pStyle w:val="a0"/>
              <w:ind w:right="-72"/>
              <w:jc w:val="right"/>
              <w:rPr>
                <w:rFonts w:cs="Arial"/>
                <w:color w:val="000000"/>
                <w:sz w:val="18"/>
                <w:szCs w:val="18"/>
                <w:lang w:val="en-US"/>
              </w:rPr>
            </w:pPr>
            <w:r w:rsidRPr="00E12604">
              <w:rPr>
                <w:rFonts w:cs="Arial"/>
                <w:color w:val="000000"/>
                <w:sz w:val="18"/>
                <w:szCs w:val="18"/>
                <w:lang w:val="en-GB"/>
              </w:rPr>
              <w:t xml:space="preserve">and </w:t>
            </w:r>
            <w:r w:rsidR="007C79B0" w:rsidRPr="00E12604">
              <w:rPr>
                <w:rFonts w:cs="Arial"/>
                <w:color w:val="000000"/>
                <w:sz w:val="18"/>
                <w:szCs w:val="18"/>
                <w:lang w:val="en-GB"/>
              </w:rPr>
              <w:t>building</w:t>
            </w:r>
          </w:p>
        </w:tc>
        <w:tc>
          <w:tcPr>
            <w:tcW w:w="1440" w:type="dxa"/>
            <w:vAlign w:val="bottom"/>
          </w:tcPr>
          <w:p w14:paraId="26C1D629" w14:textId="77777777" w:rsidR="007C79B0" w:rsidRPr="00E12604" w:rsidRDefault="007C79B0" w:rsidP="00F66992">
            <w:pPr>
              <w:pStyle w:val="a0"/>
              <w:ind w:right="-72"/>
              <w:jc w:val="right"/>
              <w:rPr>
                <w:rFonts w:cs="Arial"/>
                <w:color w:val="000000"/>
                <w:sz w:val="18"/>
                <w:szCs w:val="18"/>
                <w:lang w:val="en-US"/>
              </w:rPr>
            </w:pPr>
          </w:p>
        </w:tc>
        <w:tc>
          <w:tcPr>
            <w:tcW w:w="1440" w:type="dxa"/>
            <w:vAlign w:val="bottom"/>
          </w:tcPr>
          <w:p w14:paraId="7541B623"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factory</w:t>
            </w:r>
          </w:p>
        </w:tc>
        <w:tc>
          <w:tcPr>
            <w:tcW w:w="1440" w:type="dxa"/>
            <w:vAlign w:val="bottom"/>
          </w:tcPr>
          <w:p w14:paraId="74F55559"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office</w:t>
            </w:r>
          </w:p>
        </w:tc>
        <w:tc>
          <w:tcPr>
            <w:tcW w:w="1440" w:type="dxa"/>
            <w:vAlign w:val="bottom"/>
          </w:tcPr>
          <w:p w14:paraId="02D82242"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Motor</w:t>
            </w:r>
          </w:p>
        </w:tc>
        <w:tc>
          <w:tcPr>
            <w:tcW w:w="1440" w:type="dxa"/>
            <w:vAlign w:val="bottom"/>
          </w:tcPr>
          <w:p w14:paraId="38A6F93F" w14:textId="77777777" w:rsidR="007C79B0" w:rsidRPr="00E12604" w:rsidRDefault="007C79B0" w:rsidP="00F66992">
            <w:pPr>
              <w:pStyle w:val="Heading9"/>
              <w:ind w:right="-72"/>
              <w:jc w:val="right"/>
              <w:rPr>
                <w:rFonts w:ascii="Arial" w:hAnsi="Arial" w:cs="Arial"/>
                <w:b/>
                <w:bCs/>
                <w:color w:val="000000"/>
                <w:sz w:val="18"/>
                <w:szCs w:val="18"/>
                <w:lang w:val="en-US" w:eastAsia="en-US"/>
              </w:rPr>
            </w:pPr>
            <w:r w:rsidRPr="00E12604">
              <w:rPr>
                <w:rFonts w:ascii="Arial" w:hAnsi="Arial" w:cs="Arial"/>
                <w:b/>
                <w:bCs/>
                <w:color w:val="000000"/>
                <w:spacing w:val="-6"/>
                <w:sz w:val="18"/>
                <w:szCs w:val="18"/>
                <w:lang w:val="en-US" w:eastAsia="en-US"/>
              </w:rPr>
              <w:t>construction</w:t>
            </w:r>
          </w:p>
        </w:tc>
        <w:tc>
          <w:tcPr>
            <w:tcW w:w="1440" w:type="dxa"/>
            <w:vAlign w:val="bottom"/>
          </w:tcPr>
          <w:p w14:paraId="78B4B35D" w14:textId="77777777" w:rsidR="007C79B0" w:rsidRPr="00E12604" w:rsidRDefault="007C79B0" w:rsidP="00F66992">
            <w:pPr>
              <w:ind w:right="-72"/>
              <w:jc w:val="right"/>
              <w:rPr>
                <w:rFonts w:ascii="Arial" w:hAnsi="Arial" w:cs="Arial"/>
                <w:b/>
                <w:bCs/>
                <w:color w:val="000000"/>
                <w:sz w:val="18"/>
                <w:szCs w:val="18"/>
              </w:rPr>
            </w:pPr>
          </w:p>
        </w:tc>
      </w:tr>
      <w:tr w:rsidR="007C79B0" w:rsidRPr="00E12604" w14:paraId="22F2CAD9" w14:textId="77777777" w:rsidTr="00AF1B49">
        <w:trPr>
          <w:trHeight w:val="20"/>
        </w:trPr>
        <w:tc>
          <w:tcPr>
            <w:tcW w:w="3870" w:type="dxa"/>
            <w:vAlign w:val="bottom"/>
          </w:tcPr>
          <w:p w14:paraId="2B21A041" w14:textId="77777777" w:rsidR="007C79B0" w:rsidRPr="00E12604" w:rsidRDefault="007C79B0" w:rsidP="00F66992">
            <w:pPr>
              <w:ind w:left="-101"/>
              <w:jc w:val="both"/>
              <w:rPr>
                <w:rFonts w:ascii="Arial" w:hAnsi="Arial" w:cs="Arial"/>
                <w:color w:val="000000"/>
                <w:sz w:val="18"/>
                <w:szCs w:val="18"/>
              </w:rPr>
            </w:pPr>
          </w:p>
        </w:tc>
        <w:tc>
          <w:tcPr>
            <w:tcW w:w="1440" w:type="dxa"/>
            <w:vAlign w:val="bottom"/>
          </w:tcPr>
          <w:p w14:paraId="440D9536"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Pr="00E12604">
              <w:rPr>
                <w:rFonts w:cs="Arial"/>
                <w:color w:val="000000"/>
                <w:sz w:val="18"/>
                <w:szCs w:val="18"/>
                <w:lang w:val="en-US"/>
              </w:rPr>
              <w:t>s</w:t>
            </w:r>
          </w:p>
        </w:tc>
        <w:tc>
          <w:tcPr>
            <w:tcW w:w="1440" w:type="dxa"/>
            <w:vAlign w:val="bottom"/>
          </w:tcPr>
          <w:p w14:paraId="582209EA"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improvement</w:t>
            </w:r>
            <w:r w:rsidRPr="00E12604">
              <w:rPr>
                <w:rFonts w:cs="Arial"/>
                <w:color w:val="000000"/>
                <w:sz w:val="18"/>
                <w:szCs w:val="18"/>
                <w:lang w:val="en-US"/>
              </w:rPr>
              <w:t>s</w:t>
            </w:r>
          </w:p>
        </w:tc>
        <w:tc>
          <w:tcPr>
            <w:tcW w:w="1440" w:type="dxa"/>
            <w:vAlign w:val="bottom"/>
          </w:tcPr>
          <w:p w14:paraId="2CE332EC" w14:textId="77777777" w:rsidR="007C79B0" w:rsidRPr="00E12604" w:rsidRDefault="007C79B0" w:rsidP="00F66992">
            <w:pPr>
              <w:pStyle w:val="a0"/>
              <w:ind w:right="-72"/>
              <w:jc w:val="right"/>
              <w:rPr>
                <w:rFonts w:cs="Arial"/>
                <w:color w:val="000000"/>
                <w:spacing w:val="-6"/>
                <w:sz w:val="18"/>
                <w:szCs w:val="18"/>
                <w:lang w:val="en-US"/>
              </w:rPr>
            </w:pPr>
            <w:r w:rsidRPr="00E12604">
              <w:rPr>
                <w:rFonts w:cs="Arial"/>
                <w:color w:val="000000"/>
                <w:sz w:val="18"/>
                <w:szCs w:val="18"/>
                <w:lang w:val="en-GB"/>
              </w:rPr>
              <w:t>Machinery</w:t>
            </w:r>
          </w:p>
        </w:tc>
        <w:tc>
          <w:tcPr>
            <w:tcW w:w="1440" w:type="dxa"/>
            <w:vAlign w:val="bottom"/>
          </w:tcPr>
          <w:p w14:paraId="23254434" w14:textId="77777777" w:rsidR="007C79B0" w:rsidRPr="00E12604" w:rsidRDefault="007C79B0" w:rsidP="00F66992">
            <w:pPr>
              <w:pStyle w:val="a0"/>
              <w:ind w:right="-72"/>
              <w:jc w:val="right"/>
              <w:rPr>
                <w:rFonts w:cs="Arial"/>
                <w:color w:val="000000"/>
                <w:sz w:val="18"/>
                <w:szCs w:val="18"/>
                <w:lang w:val="en-US"/>
              </w:rPr>
            </w:pPr>
            <w:r w:rsidRPr="00E12604">
              <w:rPr>
                <w:rFonts w:cs="Arial"/>
                <w:color w:val="000000"/>
                <w:sz w:val="18"/>
                <w:szCs w:val="18"/>
                <w:lang w:val="en-GB"/>
              </w:rPr>
              <w:t>equipment</w:t>
            </w:r>
          </w:p>
        </w:tc>
        <w:tc>
          <w:tcPr>
            <w:tcW w:w="1440" w:type="dxa"/>
            <w:vAlign w:val="bottom"/>
          </w:tcPr>
          <w:p w14:paraId="67B648C5" w14:textId="77777777" w:rsidR="007C79B0" w:rsidRPr="00E12604" w:rsidRDefault="007C79B0" w:rsidP="00F66992">
            <w:pPr>
              <w:pStyle w:val="a0"/>
              <w:ind w:right="-72"/>
              <w:jc w:val="right"/>
              <w:rPr>
                <w:rFonts w:cs="Arial"/>
                <w:color w:val="000000"/>
                <w:spacing w:val="-4"/>
                <w:sz w:val="18"/>
                <w:szCs w:val="18"/>
                <w:lang w:val="en-US"/>
              </w:rPr>
            </w:pPr>
            <w:r w:rsidRPr="00E12604">
              <w:rPr>
                <w:rFonts w:cs="Arial"/>
                <w:color w:val="000000"/>
                <w:sz w:val="18"/>
                <w:szCs w:val="18"/>
                <w:lang w:val="en-GB"/>
              </w:rPr>
              <w:t>equipment</w:t>
            </w:r>
          </w:p>
        </w:tc>
        <w:tc>
          <w:tcPr>
            <w:tcW w:w="1440" w:type="dxa"/>
            <w:vAlign w:val="bottom"/>
          </w:tcPr>
          <w:p w14:paraId="57128B27"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vehicles</w:t>
            </w:r>
          </w:p>
        </w:tc>
        <w:tc>
          <w:tcPr>
            <w:tcW w:w="1440" w:type="dxa"/>
            <w:vAlign w:val="bottom"/>
          </w:tcPr>
          <w:p w14:paraId="7D712BFC" w14:textId="77777777" w:rsidR="007C79B0" w:rsidRPr="00E12604" w:rsidRDefault="007C79B0" w:rsidP="00F66992">
            <w:pPr>
              <w:ind w:right="-72"/>
              <w:jc w:val="right"/>
              <w:rPr>
                <w:rFonts w:ascii="Arial" w:hAnsi="Arial" w:cs="Arial"/>
                <w:b/>
                <w:bCs/>
                <w:color w:val="000000"/>
                <w:spacing w:val="-6"/>
                <w:sz w:val="18"/>
                <w:szCs w:val="18"/>
              </w:rPr>
            </w:pPr>
            <w:r w:rsidRPr="00E12604">
              <w:rPr>
                <w:rFonts w:ascii="Arial" w:hAnsi="Arial" w:cs="Arial"/>
                <w:b/>
                <w:bCs/>
                <w:color w:val="000000"/>
                <w:spacing w:val="-6"/>
                <w:sz w:val="18"/>
                <w:szCs w:val="18"/>
              </w:rPr>
              <w:t>and installation</w:t>
            </w:r>
          </w:p>
        </w:tc>
        <w:tc>
          <w:tcPr>
            <w:tcW w:w="1440" w:type="dxa"/>
            <w:vAlign w:val="bottom"/>
          </w:tcPr>
          <w:p w14:paraId="79B1540F"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7C79B0" w:rsidRPr="00E12604" w14:paraId="7378A649" w14:textId="77777777" w:rsidTr="00AF1B49">
        <w:trPr>
          <w:trHeight w:val="20"/>
        </w:trPr>
        <w:tc>
          <w:tcPr>
            <w:tcW w:w="3870" w:type="dxa"/>
            <w:vAlign w:val="bottom"/>
          </w:tcPr>
          <w:p w14:paraId="575CA300" w14:textId="77777777" w:rsidR="007C79B0" w:rsidRPr="00E12604" w:rsidRDefault="007C79B0" w:rsidP="00F66992">
            <w:pPr>
              <w:ind w:left="-101"/>
              <w:jc w:val="both"/>
              <w:rPr>
                <w:rFonts w:ascii="Arial" w:hAnsi="Arial" w:cs="Arial"/>
                <w:b/>
                <w:bCs/>
                <w:color w:val="000000"/>
                <w:sz w:val="18"/>
                <w:szCs w:val="18"/>
              </w:rPr>
            </w:pPr>
          </w:p>
        </w:tc>
        <w:tc>
          <w:tcPr>
            <w:tcW w:w="1440" w:type="dxa"/>
            <w:tcBorders>
              <w:bottom w:val="single" w:sz="4" w:space="0" w:color="auto"/>
            </w:tcBorders>
            <w:vAlign w:val="bottom"/>
          </w:tcPr>
          <w:p w14:paraId="17E60B5F"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6F4F0337"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453B4EAA"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0F45A900"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7E712549"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55B05BE0"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69C1920A"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40" w:type="dxa"/>
            <w:tcBorders>
              <w:bottom w:val="single" w:sz="4" w:space="0" w:color="auto"/>
            </w:tcBorders>
            <w:vAlign w:val="bottom"/>
          </w:tcPr>
          <w:p w14:paraId="420C7887" w14:textId="77777777" w:rsidR="007C79B0" w:rsidRPr="00E12604" w:rsidRDefault="007C79B0" w:rsidP="00F66992">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420EEF" w:rsidRPr="00E12604" w14:paraId="7B955940" w14:textId="77777777" w:rsidTr="00AF1B49">
        <w:trPr>
          <w:trHeight w:val="20"/>
        </w:trPr>
        <w:tc>
          <w:tcPr>
            <w:tcW w:w="3870" w:type="dxa"/>
            <w:vAlign w:val="bottom"/>
          </w:tcPr>
          <w:p w14:paraId="76903727" w14:textId="77777777" w:rsidR="00420EEF" w:rsidRPr="00E12604" w:rsidRDefault="00420EEF" w:rsidP="00F66992">
            <w:pPr>
              <w:ind w:left="-101"/>
              <w:jc w:val="both"/>
              <w:rPr>
                <w:rFonts w:ascii="Arial" w:hAnsi="Arial" w:cs="Arial"/>
                <w:color w:val="000000"/>
                <w:sz w:val="18"/>
                <w:szCs w:val="18"/>
              </w:rPr>
            </w:pPr>
          </w:p>
        </w:tc>
        <w:tc>
          <w:tcPr>
            <w:tcW w:w="1440" w:type="dxa"/>
            <w:tcBorders>
              <w:top w:val="single" w:sz="4" w:space="0" w:color="auto"/>
            </w:tcBorders>
            <w:vAlign w:val="bottom"/>
          </w:tcPr>
          <w:p w14:paraId="15A0BE18"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2A959FC"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45EE0C63"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85E04C2"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29E97BAB"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7D3A05E4"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3600F391" w14:textId="77777777" w:rsidR="00420EEF" w:rsidRPr="00E12604" w:rsidRDefault="00420EEF" w:rsidP="00F66992">
            <w:pPr>
              <w:ind w:right="-72"/>
              <w:jc w:val="right"/>
              <w:rPr>
                <w:rFonts w:ascii="Arial" w:hAnsi="Arial" w:cs="Arial"/>
                <w:color w:val="000000"/>
                <w:sz w:val="18"/>
                <w:szCs w:val="18"/>
              </w:rPr>
            </w:pPr>
          </w:p>
        </w:tc>
        <w:tc>
          <w:tcPr>
            <w:tcW w:w="1440" w:type="dxa"/>
            <w:tcBorders>
              <w:top w:val="single" w:sz="4" w:space="0" w:color="auto"/>
            </w:tcBorders>
            <w:vAlign w:val="bottom"/>
          </w:tcPr>
          <w:p w14:paraId="5D8CBF57" w14:textId="77777777" w:rsidR="00420EEF" w:rsidRPr="00E12604" w:rsidRDefault="00420EEF" w:rsidP="00F66992">
            <w:pPr>
              <w:ind w:right="-72"/>
              <w:jc w:val="right"/>
              <w:rPr>
                <w:rFonts w:ascii="Arial" w:hAnsi="Arial" w:cs="Arial"/>
                <w:color w:val="000000"/>
                <w:sz w:val="18"/>
                <w:szCs w:val="18"/>
              </w:rPr>
            </w:pPr>
          </w:p>
        </w:tc>
      </w:tr>
      <w:tr w:rsidR="00420EEF" w:rsidRPr="00E12604" w14:paraId="0B0895F6" w14:textId="77777777" w:rsidTr="00AF1B49">
        <w:trPr>
          <w:trHeight w:val="20"/>
        </w:trPr>
        <w:tc>
          <w:tcPr>
            <w:tcW w:w="3870" w:type="dxa"/>
            <w:vAlign w:val="bottom"/>
          </w:tcPr>
          <w:p w14:paraId="2B8DD4A0" w14:textId="08E72D6B" w:rsidR="00420EEF" w:rsidRPr="00E12604" w:rsidRDefault="007A20E0" w:rsidP="00F66992">
            <w:pPr>
              <w:ind w:left="-101"/>
              <w:jc w:val="both"/>
              <w:rPr>
                <w:rFonts w:ascii="Arial" w:hAnsi="Arial" w:cs="Arial"/>
                <w:b/>
                <w:bCs/>
                <w:color w:val="000000"/>
                <w:sz w:val="18"/>
                <w:szCs w:val="18"/>
              </w:rPr>
            </w:pPr>
            <w:r w:rsidRPr="00E12604">
              <w:rPr>
                <w:rFonts w:ascii="Arial" w:hAnsi="Arial" w:cs="Arial"/>
                <w:b/>
                <w:bCs/>
                <w:color w:val="000000"/>
                <w:sz w:val="18"/>
                <w:szCs w:val="18"/>
              </w:rPr>
              <w:t>For the y</w:t>
            </w:r>
            <w:r w:rsidR="00420EEF" w:rsidRPr="00E12604">
              <w:rPr>
                <w:rFonts w:ascii="Arial" w:hAnsi="Arial" w:cs="Arial"/>
                <w:b/>
                <w:bCs/>
                <w:color w:val="000000"/>
                <w:sz w:val="18"/>
                <w:szCs w:val="18"/>
              </w:rPr>
              <w:t xml:space="preserve">ear ended </w:t>
            </w:r>
            <w:r w:rsidR="007854CC" w:rsidRPr="00E12604">
              <w:rPr>
                <w:rFonts w:ascii="Arial" w:hAnsi="Arial" w:cs="Arial"/>
                <w:b/>
                <w:bCs/>
                <w:color w:val="000000"/>
                <w:sz w:val="18"/>
                <w:szCs w:val="18"/>
              </w:rPr>
              <w:t>30</w:t>
            </w:r>
            <w:r w:rsidR="00420EEF" w:rsidRPr="00E12604">
              <w:rPr>
                <w:rFonts w:ascii="Arial" w:hAnsi="Arial" w:cs="Arial"/>
                <w:b/>
                <w:bCs/>
                <w:color w:val="000000"/>
                <w:sz w:val="18"/>
                <w:szCs w:val="18"/>
              </w:rPr>
              <w:t xml:space="preserve"> September </w:t>
            </w:r>
            <w:r w:rsidR="005B1D08" w:rsidRPr="00E12604">
              <w:rPr>
                <w:rFonts w:ascii="Arial" w:hAnsi="Arial" w:cs="Arial"/>
                <w:b/>
                <w:bCs/>
                <w:color w:val="000000"/>
                <w:sz w:val="18"/>
                <w:szCs w:val="18"/>
              </w:rPr>
              <w:t>202</w:t>
            </w:r>
            <w:r w:rsidR="001E2A48" w:rsidRPr="00E12604">
              <w:rPr>
                <w:rFonts w:ascii="Arial" w:hAnsi="Arial" w:cs="Arial"/>
                <w:b/>
                <w:bCs/>
                <w:color w:val="000000"/>
                <w:sz w:val="18"/>
                <w:szCs w:val="18"/>
              </w:rPr>
              <w:t>5</w:t>
            </w:r>
          </w:p>
        </w:tc>
        <w:tc>
          <w:tcPr>
            <w:tcW w:w="1440" w:type="dxa"/>
            <w:vAlign w:val="bottom"/>
          </w:tcPr>
          <w:p w14:paraId="7B22D902"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02EC2E99"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39C44347"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3955CE44"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2BD6DE85"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6D2369A8"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02994DF7" w14:textId="77777777" w:rsidR="00420EEF" w:rsidRPr="00E12604" w:rsidRDefault="00420EEF" w:rsidP="00F66992">
            <w:pPr>
              <w:ind w:right="-72"/>
              <w:jc w:val="right"/>
              <w:rPr>
                <w:rFonts w:ascii="Arial" w:hAnsi="Arial" w:cs="Arial"/>
                <w:color w:val="000000"/>
                <w:sz w:val="18"/>
                <w:szCs w:val="18"/>
              </w:rPr>
            </w:pPr>
          </w:p>
        </w:tc>
        <w:tc>
          <w:tcPr>
            <w:tcW w:w="1440" w:type="dxa"/>
            <w:vAlign w:val="bottom"/>
          </w:tcPr>
          <w:p w14:paraId="4E50C0FD" w14:textId="77777777" w:rsidR="00420EEF" w:rsidRPr="00E12604" w:rsidRDefault="00420EEF" w:rsidP="00F66992">
            <w:pPr>
              <w:ind w:right="-72"/>
              <w:jc w:val="right"/>
              <w:rPr>
                <w:rFonts w:ascii="Arial" w:hAnsi="Arial" w:cs="Arial"/>
                <w:color w:val="000000"/>
                <w:sz w:val="18"/>
                <w:szCs w:val="18"/>
              </w:rPr>
            </w:pPr>
          </w:p>
        </w:tc>
      </w:tr>
      <w:tr w:rsidR="001F3FD2" w:rsidRPr="00E12604" w14:paraId="28844708" w14:textId="77777777">
        <w:trPr>
          <w:trHeight w:val="20"/>
        </w:trPr>
        <w:tc>
          <w:tcPr>
            <w:tcW w:w="3870" w:type="dxa"/>
            <w:vAlign w:val="bottom"/>
          </w:tcPr>
          <w:p w14:paraId="636DC5FF" w14:textId="77777777" w:rsidR="001F3FD2" w:rsidRPr="00E12604" w:rsidRDefault="001F3FD2" w:rsidP="001F3FD2">
            <w:pPr>
              <w:ind w:left="-101"/>
              <w:jc w:val="both"/>
              <w:rPr>
                <w:rFonts w:ascii="Arial" w:hAnsi="Arial" w:cs="Arial"/>
                <w:color w:val="000000"/>
                <w:sz w:val="18"/>
                <w:szCs w:val="18"/>
              </w:rPr>
            </w:pPr>
            <w:r w:rsidRPr="00E12604">
              <w:rPr>
                <w:rFonts w:ascii="Arial" w:hAnsi="Arial" w:cs="Arial"/>
                <w:color w:val="000000"/>
                <w:sz w:val="18"/>
                <w:szCs w:val="18"/>
              </w:rPr>
              <w:t>Opening net book amount</w:t>
            </w:r>
          </w:p>
        </w:tc>
        <w:tc>
          <w:tcPr>
            <w:tcW w:w="1440" w:type="dxa"/>
            <w:vAlign w:val="bottom"/>
          </w:tcPr>
          <w:p w14:paraId="0551BA5B" w14:textId="6555776A"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126,365,484</w:t>
            </w:r>
          </w:p>
        </w:tc>
        <w:tc>
          <w:tcPr>
            <w:tcW w:w="1440" w:type="dxa"/>
            <w:vAlign w:val="bottom"/>
          </w:tcPr>
          <w:p w14:paraId="2B66EC0F" w14:textId="1AD315EC"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170,440,225</w:t>
            </w:r>
          </w:p>
        </w:tc>
        <w:tc>
          <w:tcPr>
            <w:tcW w:w="1440" w:type="dxa"/>
            <w:vAlign w:val="bottom"/>
          </w:tcPr>
          <w:p w14:paraId="267ABB5D" w14:textId="2EFCAE3E"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772,689,354</w:t>
            </w:r>
          </w:p>
        </w:tc>
        <w:tc>
          <w:tcPr>
            <w:tcW w:w="1440" w:type="dxa"/>
            <w:vAlign w:val="bottom"/>
          </w:tcPr>
          <w:p w14:paraId="4D72B64D" w14:textId="2EB53A25"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153,228,209</w:t>
            </w:r>
          </w:p>
        </w:tc>
        <w:tc>
          <w:tcPr>
            <w:tcW w:w="1440" w:type="dxa"/>
            <w:vAlign w:val="bottom"/>
          </w:tcPr>
          <w:p w14:paraId="44C887CE" w14:textId="79846B10"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18,139,724</w:t>
            </w:r>
          </w:p>
        </w:tc>
        <w:tc>
          <w:tcPr>
            <w:tcW w:w="1440" w:type="dxa"/>
            <w:vAlign w:val="bottom"/>
          </w:tcPr>
          <w:p w14:paraId="5C0ECFE3" w14:textId="680C4BE8"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7,311,208</w:t>
            </w:r>
          </w:p>
        </w:tc>
        <w:tc>
          <w:tcPr>
            <w:tcW w:w="1440" w:type="dxa"/>
            <w:vAlign w:val="bottom"/>
          </w:tcPr>
          <w:p w14:paraId="3F4A2071" w14:textId="3AC8F04D"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169,363,740</w:t>
            </w:r>
          </w:p>
        </w:tc>
        <w:tc>
          <w:tcPr>
            <w:tcW w:w="1440" w:type="dxa"/>
            <w:vAlign w:val="bottom"/>
          </w:tcPr>
          <w:p w14:paraId="19CB54E3" w14:textId="49B79ED3" w:rsidR="001F3FD2" w:rsidRPr="00E12604" w:rsidRDefault="001F3FD2" w:rsidP="001F3FD2">
            <w:pPr>
              <w:ind w:right="-72"/>
              <w:jc w:val="right"/>
              <w:rPr>
                <w:rFonts w:ascii="Arial" w:hAnsi="Arial" w:cs="Arial"/>
                <w:color w:val="000000"/>
                <w:sz w:val="18"/>
                <w:szCs w:val="18"/>
              </w:rPr>
            </w:pPr>
            <w:r w:rsidRPr="00E12604">
              <w:rPr>
                <w:rFonts w:ascii="Arial" w:hAnsi="Arial" w:cs="Arial"/>
                <w:color w:val="000000"/>
                <w:sz w:val="18"/>
                <w:szCs w:val="18"/>
              </w:rPr>
              <w:t>1,417,537,944</w:t>
            </w:r>
          </w:p>
        </w:tc>
      </w:tr>
      <w:tr w:rsidR="00257FD8" w:rsidRPr="00E12604" w14:paraId="4DB4658A" w14:textId="77777777">
        <w:trPr>
          <w:trHeight w:val="20"/>
        </w:trPr>
        <w:tc>
          <w:tcPr>
            <w:tcW w:w="3870" w:type="dxa"/>
            <w:vAlign w:val="bottom"/>
          </w:tcPr>
          <w:p w14:paraId="75A5CB14" w14:textId="77777777" w:rsidR="00257FD8" w:rsidRPr="00E12604" w:rsidRDefault="00257FD8" w:rsidP="00257FD8">
            <w:pPr>
              <w:ind w:left="-101"/>
              <w:jc w:val="both"/>
              <w:rPr>
                <w:rFonts w:ascii="Arial" w:hAnsi="Arial" w:cs="Arial"/>
                <w:color w:val="000000"/>
                <w:sz w:val="18"/>
                <w:szCs w:val="18"/>
              </w:rPr>
            </w:pPr>
            <w:r w:rsidRPr="00E12604">
              <w:rPr>
                <w:rFonts w:ascii="Arial" w:hAnsi="Arial" w:cs="Arial"/>
                <w:color w:val="000000"/>
                <w:sz w:val="18"/>
                <w:szCs w:val="18"/>
              </w:rPr>
              <w:t>Additions</w:t>
            </w:r>
          </w:p>
        </w:tc>
        <w:tc>
          <w:tcPr>
            <w:tcW w:w="1440" w:type="dxa"/>
            <w:vAlign w:val="bottom"/>
          </w:tcPr>
          <w:p w14:paraId="746CC1E9" w14:textId="6C741B6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21,927,000</w:t>
            </w:r>
          </w:p>
        </w:tc>
        <w:tc>
          <w:tcPr>
            <w:tcW w:w="1440" w:type="dxa"/>
            <w:vAlign w:val="bottom"/>
          </w:tcPr>
          <w:p w14:paraId="0B580D65" w14:textId="3D4CFD03"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5,298,008</w:t>
            </w:r>
          </w:p>
        </w:tc>
        <w:tc>
          <w:tcPr>
            <w:tcW w:w="1440" w:type="dxa"/>
            <w:vAlign w:val="bottom"/>
          </w:tcPr>
          <w:p w14:paraId="4C069802" w14:textId="4D9342D1"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12,756,128</w:t>
            </w:r>
          </w:p>
        </w:tc>
        <w:tc>
          <w:tcPr>
            <w:tcW w:w="1440" w:type="dxa"/>
            <w:vAlign w:val="bottom"/>
          </w:tcPr>
          <w:p w14:paraId="34026709" w14:textId="257726E4"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38,206,621</w:t>
            </w:r>
          </w:p>
        </w:tc>
        <w:tc>
          <w:tcPr>
            <w:tcW w:w="1440" w:type="dxa"/>
            <w:vAlign w:val="bottom"/>
          </w:tcPr>
          <w:p w14:paraId="5B3783BC" w14:textId="671BBFEF"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6,929,155</w:t>
            </w:r>
          </w:p>
        </w:tc>
        <w:tc>
          <w:tcPr>
            <w:tcW w:w="1440" w:type="dxa"/>
            <w:vAlign w:val="bottom"/>
          </w:tcPr>
          <w:p w14:paraId="7BC5975D" w14:textId="2E9F1C20"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1,606,000</w:t>
            </w:r>
          </w:p>
        </w:tc>
        <w:tc>
          <w:tcPr>
            <w:tcW w:w="1440" w:type="dxa"/>
            <w:vAlign w:val="bottom"/>
          </w:tcPr>
          <w:p w14:paraId="664CC358" w14:textId="2906CB79"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152,188,080</w:t>
            </w:r>
          </w:p>
        </w:tc>
        <w:tc>
          <w:tcPr>
            <w:tcW w:w="1440" w:type="dxa"/>
            <w:vAlign w:val="bottom"/>
          </w:tcPr>
          <w:p w14:paraId="29EEEADA" w14:textId="04B89E41"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238,910,992</w:t>
            </w:r>
          </w:p>
        </w:tc>
      </w:tr>
      <w:tr w:rsidR="00257FD8" w:rsidRPr="00E12604" w14:paraId="4FFB414F" w14:textId="77777777">
        <w:trPr>
          <w:trHeight w:val="20"/>
        </w:trPr>
        <w:tc>
          <w:tcPr>
            <w:tcW w:w="3870" w:type="dxa"/>
            <w:vAlign w:val="bottom"/>
          </w:tcPr>
          <w:p w14:paraId="76E6B9A0" w14:textId="3582BE5A" w:rsidR="00257FD8" w:rsidRPr="00E12604" w:rsidRDefault="00257FD8" w:rsidP="00257FD8">
            <w:pPr>
              <w:ind w:left="-101"/>
              <w:jc w:val="both"/>
              <w:rPr>
                <w:rFonts w:ascii="Arial" w:hAnsi="Arial" w:cs="Arial"/>
                <w:color w:val="000000"/>
                <w:sz w:val="18"/>
                <w:szCs w:val="18"/>
              </w:rPr>
            </w:pPr>
            <w:r w:rsidRPr="00E12604">
              <w:rPr>
                <w:rFonts w:ascii="Arial" w:hAnsi="Arial" w:cs="Arial"/>
                <w:color w:val="000000"/>
                <w:sz w:val="18"/>
                <w:szCs w:val="18"/>
              </w:rPr>
              <w:t xml:space="preserve">Reclassification </w:t>
            </w:r>
            <w:r w:rsidR="00213D41" w:rsidRPr="00E12604">
              <w:rPr>
                <w:rFonts w:ascii="Arial" w:hAnsi="Arial" w:cs="Arial"/>
                <w:color w:val="000000"/>
                <w:sz w:val="18"/>
                <w:szCs w:val="18"/>
              </w:rPr>
              <w:t>to</w:t>
            </w:r>
            <w:r w:rsidRPr="00E12604">
              <w:rPr>
                <w:rFonts w:ascii="Arial" w:hAnsi="Arial" w:cs="Arial"/>
                <w:color w:val="000000"/>
                <w:sz w:val="18"/>
                <w:szCs w:val="18"/>
                <w:cs/>
              </w:rPr>
              <w:t xml:space="preserve"> </w:t>
            </w:r>
            <w:r w:rsidRPr="00E12604">
              <w:rPr>
                <w:rFonts w:ascii="Arial" w:hAnsi="Arial" w:cs="Arial"/>
                <w:color w:val="000000"/>
                <w:sz w:val="18"/>
                <w:szCs w:val="18"/>
              </w:rPr>
              <w:t>other assets</w:t>
            </w:r>
          </w:p>
        </w:tc>
        <w:tc>
          <w:tcPr>
            <w:tcW w:w="1440" w:type="dxa"/>
            <w:vAlign w:val="bottom"/>
          </w:tcPr>
          <w:p w14:paraId="0C6C21D8" w14:textId="399BC70E"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2B5B128B" w14:textId="28303AB4"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5FE32560" w14:textId="5D48E454"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281DCDA3" w14:textId="506C5BA8"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(897,501)</w:t>
            </w:r>
          </w:p>
        </w:tc>
        <w:tc>
          <w:tcPr>
            <w:tcW w:w="1440" w:type="dxa"/>
            <w:vAlign w:val="bottom"/>
          </w:tcPr>
          <w:p w14:paraId="1A66A010" w14:textId="68052082"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6E1741FA" w14:textId="27BD0B52"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0D4B0E8E" w14:textId="1A681871"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(1,169,838)</w:t>
            </w:r>
          </w:p>
        </w:tc>
        <w:tc>
          <w:tcPr>
            <w:tcW w:w="1440" w:type="dxa"/>
            <w:vAlign w:val="bottom"/>
          </w:tcPr>
          <w:p w14:paraId="137A2572" w14:textId="267E5DC0"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(2,067,339)</w:t>
            </w:r>
          </w:p>
        </w:tc>
      </w:tr>
      <w:tr w:rsidR="00257FD8" w:rsidRPr="00E12604" w14:paraId="3A3F5FD5" w14:textId="77777777">
        <w:trPr>
          <w:trHeight w:val="20"/>
        </w:trPr>
        <w:tc>
          <w:tcPr>
            <w:tcW w:w="3870" w:type="dxa"/>
            <w:vAlign w:val="bottom"/>
          </w:tcPr>
          <w:p w14:paraId="1CA84FC1" w14:textId="77777777" w:rsidR="00257FD8" w:rsidRPr="00E12604" w:rsidRDefault="00257FD8" w:rsidP="00257FD8">
            <w:pPr>
              <w:ind w:left="-101"/>
              <w:jc w:val="both"/>
              <w:rPr>
                <w:rFonts w:ascii="Arial" w:hAnsi="Arial" w:cs="Arial"/>
                <w:color w:val="000000"/>
                <w:sz w:val="18"/>
                <w:szCs w:val="18"/>
              </w:rPr>
            </w:pPr>
            <w:r w:rsidRPr="00E12604">
              <w:rPr>
                <w:rFonts w:ascii="Arial" w:hAnsi="Arial" w:cs="Arial"/>
                <w:color w:val="000000"/>
                <w:sz w:val="18"/>
                <w:szCs w:val="18"/>
              </w:rPr>
              <w:t>Disposals, net</w:t>
            </w:r>
          </w:p>
        </w:tc>
        <w:tc>
          <w:tcPr>
            <w:tcW w:w="1440" w:type="dxa"/>
            <w:vAlign w:val="bottom"/>
          </w:tcPr>
          <w:p w14:paraId="000852D1" w14:textId="58DF5927"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3</w:t>
            </w:r>
            <w:r w:rsidRPr="00E12604">
              <w:rPr>
                <w:rFonts w:ascii="Arial" w:hAnsi="Arial" w:cs="Arial"/>
                <w:color w:val="000000"/>
                <w:sz w:val="18"/>
                <w:szCs w:val="18"/>
                <w:cs/>
              </w:rPr>
              <w:t>)</w:t>
            </w:r>
          </w:p>
        </w:tc>
        <w:tc>
          <w:tcPr>
            <w:tcW w:w="1440" w:type="dxa"/>
            <w:vAlign w:val="bottom"/>
          </w:tcPr>
          <w:p w14:paraId="5A5DDC23" w14:textId="0B6C152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(347,793)</w:t>
            </w:r>
          </w:p>
        </w:tc>
        <w:tc>
          <w:tcPr>
            <w:tcW w:w="1440" w:type="dxa"/>
            <w:vAlign w:val="bottom"/>
          </w:tcPr>
          <w:p w14:paraId="5DD31E1B" w14:textId="4C74F0F5"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(4,850,717)</w:t>
            </w:r>
          </w:p>
        </w:tc>
        <w:tc>
          <w:tcPr>
            <w:tcW w:w="1440" w:type="dxa"/>
            <w:vAlign w:val="bottom"/>
          </w:tcPr>
          <w:p w14:paraId="0736CECC" w14:textId="3D4CB4C8"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(849,660)</w:t>
            </w:r>
          </w:p>
        </w:tc>
        <w:tc>
          <w:tcPr>
            <w:tcW w:w="1440" w:type="dxa"/>
            <w:vAlign w:val="bottom"/>
          </w:tcPr>
          <w:p w14:paraId="5CA82B8B" w14:textId="42C024F6"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52,485</w:t>
            </w:r>
            <w:r w:rsidRPr="00E12604">
              <w:rPr>
                <w:rFonts w:ascii="Arial" w:hAnsi="Arial" w:cs="Arial"/>
                <w:color w:val="000000"/>
                <w:sz w:val="18"/>
                <w:szCs w:val="18"/>
                <w:cs/>
              </w:rPr>
              <w:t>)</w:t>
            </w:r>
          </w:p>
        </w:tc>
        <w:tc>
          <w:tcPr>
            <w:tcW w:w="1440" w:type="dxa"/>
            <w:vAlign w:val="bottom"/>
          </w:tcPr>
          <w:p w14:paraId="3A9B5F9E" w14:textId="6056D612"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w:t>
            </w:r>
          </w:p>
        </w:tc>
        <w:tc>
          <w:tcPr>
            <w:tcW w:w="1440" w:type="dxa"/>
            <w:vAlign w:val="bottom"/>
          </w:tcPr>
          <w:p w14:paraId="75B00E5B" w14:textId="7E5F4F2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7E23B0B7" w14:textId="296D34A3"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(6,100,660)</w:t>
            </w:r>
          </w:p>
        </w:tc>
      </w:tr>
      <w:tr w:rsidR="00257FD8" w:rsidRPr="00E12604" w14:paraId="489E002B" w14:textId="77777777">
        <w:trPr>
          <w:trHeight w:val="20"/>
        </w:trPr>
        <w:tc>
          <w:tcPr>
            <w:tcW w:w="3870" w:type="dxa"/>
            <w:vAlign w:val="bottom"/>
          </w:tcPr>
          <w:p w14:paraId="2C4C31E4" w14:textId="4184123A" w:rsidR="00257FD8" w:rsidRPr="00E12604" w:rsidRDefault="00257FD8" w:rsidP="00257FD8">
            <w:pPr>
              <w:ind w:left="-101"/>
              <w:jc w:val="both"/>
              <w:rPr>
                <w:rFonts w:ascii="Arial" w:hAnsi="Arial" w:cs="Arial"/>
                <w:color w:val="000000"/>
                <w:sz w:val="18"/>
                <w:szCs w:val="18"/>
              </w:rPr>
            </w:pPr>
            <w:r w:rsidRPr="00E12604">
              <w:rPr>
                <w:rFonts w:ascii="Arial" w:hAnsi="Arial" w:cs="Arial"/>
                <w:color w:val="000000"/>
                <w:sz w:val="18"/>
                <w:szCs w:val="18"/>
              </w:rPr>
              <w:t>Writes-offs, net</w:t>
            </w:r>
          </w:p>
        </w:tc>
        <w:tc>
          <w:tcPr>
            <w:tcW w:w="1440" w:type="dxa"/>
            <w:vAlign w:val="bottom"/>
          </w:tcPr>
          <w:p w14:paraId="0222C48F" w14:textId="5D89092F"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0ADB556E" w14:textId="6D324436"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1B690846" w14:textId="3C6FBA49"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276F2F74" w14:textId="254A674D"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(23,705)</w:t>
            </w:r>
          </w:p>
        </w:tc>
        <w:tc>
          <w:tcPr>
            <w:tcW w:w="1440" w:type="dxa"/>
            <w:vAlign w:val="bottom"/>
          </w:tcPr>
          <w:p w14:paraId="6F7C2B0D" w14:textId="3269B437"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27,047</w:t>
            </w:r>
            <w:r w:rsidRPr="00E12604">
              <w:rPr>
                <w:rFonts w:ascii="Arial" w:hAnsi="Arial" w:cs="Arial"/>
                <w:color w:val="000000"/>
                <w:sz w:val="18"/>
                <w:szCs w:val="18"/>
                <w:cs/>
              </w:rPr>
              <w:t>)</w:t>
            </w:r>
          </w:p>
        </w:tc>
        <w:tc>
          <w:tcPr>
            <w:tcW w:w="1440" w:type="dxa"/>
            <w:vAlign w:val="bottom"/>
          </w:tcPr>
          <w:p w14:paraId="098C72DF" w14:textId="1C336126"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6C1F887C" w14:textId="7A22A6FF"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10C3F516" w14:textId="1E6D8DAF"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(50,752)</w:t>
            </w:r>
          </w:p>
        </w:tc>
      </w:tr>
      <w:tr w:rsidR="00257FD8" w:rsidRPr="00E12604" w14:paraId="587A6D1B" w14:textId="77777777">
        <w:trPr>
          <w:trHeight w:val="20"/>
        </w:trPr>
        <w:tc>
          <w:tcPr>
            <w:tcW w:w="3870" w:type="dxa"/>
            <w:vAlign w:val="bottom"/>
          </w:tcPr>
          <w:p w14:paraId="70794DC8" w14:textId="6883CBB8" w:rsidR="00257FD8" w:rsidRPr="00E12604" w:rsidRDefault="00257FD8" w:rsidP="00257FD8">
            <w:pPr>
              <w:ind w:left="-101"/>
              <w:jc w:val="both"/>
              <w:rPr>
                <w:rFonts w:ascii="Arial" w:hAnsi="Arial" w:cs="Arial"/>
                <w:color w:val="000000"/>
                <w:sz w:val="18"/>
                <w:szCs w:val="18"/>
              </w:rPr>
            </w:pPr>
            <w:r w:rsidRPr="00E12604">
              <w:rPr>
                <w:rFonts w:ascii="Arial" w:hAnsi="Arial" w:cs="Arial"/>
                <w:color w:val="000000"/>
                <w:sz w:val="18"/>
                <w:szCs w:val="18"/>
              </w:rPr>
              <w:t>Transfers in (out)</w:t>
            </w:r>
          </w:p>
        </w:tc>
        <w:tc>
          <w:tcPr>
            <w:tcW w:w="1440" w:type="dxa"/>
            <w:vAlign w:val="bottom"/>
          </w:tcPr>
          <w:p w14:paraId="78A9DB87" w14:textId="6BE12E97"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2,463,307</w:t>
            </w:r>
          </w:p>
        </w:tc>
        <w:tc>
          <w:tcPr>
            <w:tcW w:w="1440" w:type="dxa"/>
            <w:vAlign w:val="bottom"/>
          </w:tcPr>
          <w:p w14:paraId="2757BD36" w14:textId="38C543A7"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51,114,633</w:t>
            </w:r>
          </w:p>
        </w:tc>
        <w:tc>
          <w:tcPr>
            <w:tcW w:w="1440" w:type="dxa"/>
            <w:vAlign w:val="bottom"/>
          </w:tcPr>
          <w:p w14:paraId="6C027B22" w14:textId="02C12D9F"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86,259,516</w:t>
            </w:r>
          </w:p>
        </w:tc>
        <w:tc>
          <w:tcPr>
            <w:tcW w:w="1440" w:type="dxa"/>
            <w:vAlign w:val="bottom"/>
          </w:tcPr>
          <w:p w14:paraId="363AC23C" w14:textId="47FFD8F8"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49,992,884</w:t>
            </w:r>
          </w:p>
        </w:tc>
        <w:tc>
          <w:tcPr>
            <w:tcW w:w="1440" w:type="dxa"/>
            <w:vAlign w:val="bottom"/>
          </w:tcPr>
          <w:p w14:paraId="073A4D72" w14:textId="3D338261"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3,202,814</w:t>
            </w:r>
          </w:p>
        </w:tc>
        <w:tc>
          <w:tcPr>
            <w:tcW w:w="1440" w:type="dxa"/>
            <w:vAlign w:val="bottom"/>
          </w:tcPr>
          <w:p w14:paraId="62B9B321" w14:textId="7C1D9D60"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0919D2FB" w14:textId="172B596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(193,033,154)</w:t>
            </w:r>
          </w:p>
        </w:tc>
        <w:tc>
          <w:tcPr>
            <w:tcW w:w="1440" w:type="dxa"/>
            <w:vAlign w:val="bottom"/>
          </w:tcPr>
          <w:p w14:paraId="3EBFA06E" w14:textId="75124D49"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r>
      <w:tr w:rsidR="00257FD8" w:rsidRPr="00E12604" w14:paraId="59C9D1D1" w14:textId="77777777">
        <w:trPr>
          <w:trHeight w:val="20"/>
        </w:trPr>
        <w:tc>
          <w:tcPr>
            <w:tcW w:w="3870" w:type="dxa"/>
            <w:vAlign w:val="bottom"/>
          </w:tcPr>
          <w:p w14:paraId="70AA3BC9" w14:textId="5581C4A5" w:rsidR="00257FD8" w:rsidRPr="00E12604" w:rsidRDefault="00462FFC" w:rsidP="00257FD8">
            <w:pPr>
              <w:ind w:left="-101"/>
              <w:jc w:val="both"/>
              <w:rPr>
                <w:rFonts w:ascii="Arial" w:hAnsi="Arial" w:cs="Arial"/>
                <w:color w:val="000000"/>
                <w:sz w:val="18"/>
                <w:szCs w:val="18"/>
                <w:cs/>
              </w:rPr>
            </w:pPr>
            <w:r w:rsidRPr="00E12604">
              <w:rPr>
                <w:rFonts w:ascii="Arial" w:hAnsi="Arial" w:cs="Arial"/>
                <w:color w:val="000000"/>
                <w:sz w:val="18"/>
                <w:szCs w:val="18"/>
              </w:rPr>
              <w:t>Transfers from investment properties</w:t>
            </w:r>
            <w:r w:rsidR="008125EF" w:rsidRPr="00E12604">
              <w:rPr>
                <w:rFonts w:ascii="Arial" w:hAnsi="Arial" w:cs="Arial"/>
                <w:color w:val="000000"/>
                <w:sz w:val="18"/>
                <w:szCs w:val="18"/>
              </w:rPr>
              <w:t xml:space="preserve"> </w:t>
            </w:r>
            <w:r w:rsidR="008125EF" w:rsidRPr="00E12604">
              <w:rPr>
                <w:rFonts w:ascii="Arial" w:hAnsi="Arial" w:cs="Arial" w:hint="cs"/>
                <w:color w:val="000000"/>
                <w:sz w:val="18"/>
                <w:szCs w:val="18"/>
                <w:cs/>
              </w:rPr>
              <w:t>(</w:t>
            </w:r>
            <w:r w:rsidR="008125EF" w:rsidRPr="00E12604">
              <w:rPr>
                <w:rFonts w:ascii="Arial" w:hAnsi="Arial" w:cs="Arial"/>
                <w:color w:val="000000"/>
                <w:sz w:val="18"/>
                <w:szCs w:val="18"/>
              </w:rPr>
              <w:t>Note 16</w:t>
            </w:r>
            <w:r w:rsidR="008125EF" w:rsidRPr="00E12604">
              <w:rPr>
                <w:rFonts w:ascii="Arial" w:hAnsi="Arial" w:cs="Arial" w:hint="cs"/>
                <w:color w:val="000000"/>
                <w:sz w:val="18"/>
                <w:szCs w:val="18"/>
                <w:cs/>
              </w:rPr>
              <w:t>)</w:t>
            </w:r>
          </w:p>
        </w:tc>
        <w:tc>
          <w:tcPr>
            <w:tcW w:w="1440" w:type="dxa"/>
            <w:vAlign w:val="bottom"/>
          </w:tcPr>
          <w:p w14:paraId="4DC47E7D" w14:textId="5A2BED8B"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544,130</w:t>
            </w:r>
          </w:p>
        </w:tc>
        <w:tc>
          <w:tcPr>
            <w:tcW w:w="1440" w:type="dxa"/>
            <w:vAlign w:val="bottom"/>
          </w:tcPr>
          <w:p w14:paraId="06354D9E" w14:textId="6244C96E"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w:t>
            </w:r>
          </w:p>
        </w:tc>
        <w:tc>
          <w:tcPr>
            <w:tcW w:w="1440" w:type="dxa"/>
            <w:vAlign w:val="bottom"/>
          </w:tcPr>
          <w:p w14:paraId="45EF4F76" w14:textId="03F07C4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08C82A07" w14:textId="3BDD2256"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0200FEF3" w14:textId="2D7B15F5"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7B4170CA" w14:textId="6606343D"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1890DE4A" w14:textId="170EF901"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vAlign w:val="bottom"/>
          </w:tcPr>
          <w:p w14:paraId="08AC6C77" w14:textId="476011D4" w:rsidR="00257FD8" w:rsidRPr="00E12604" w:rsidRDefault="00674A5B" w:rsidP="00257FD8">
            <w:pPr>
              <w:ind w:right="-72"/>
              <w:jc w:val="right"/>
              <w:rPr>
                <w:rFonts w:ascii="Arial" w:hAnsi="Arial" w:cs="Arial"/>
                <w:color w:val="000000"/>
                <w:sz w:val="18"/>
                <w:szCs w:val="18"/>
              </w:rPr>
            </w:pPr>
            <w:r w:rsidRPr="00E12604">
              <w:rPr>
                <w:rFonts w:ascii="Arial" w:hAnsi="Arial" w:cs="Arial"/>
                <w:color w:val="000000"/>
                <w:sz w:val="18"/>
                <w:szCs w:val="18"/>
              </w:rPr>
              <w:t>544</w:t>
            </w:r>
            <w:r w:rsidR="00037C9A" w:rsidRPr="00E12604">
              <w:rPr>
                <w:rFonts w:ascii="Arial" w:hAnsi="Arial" w:cs="Arial"/>
                <w:color w:val="000000"/>
                <w:sz w:val="18"/>
                <w:szCs w:val="18"/>
              </w:rPr>
              <w:t>,131</w:t>
            </w:r>
          </w:p>
        </w:tc>
      </w:tr>
      <w:tr w:rsidR="00257FD8" w:rsidRPr="00E12604" w14:paraId="731FB2B3" w14:textId="77777777">
        <w:trPr>
          <w:trHeight w:val="20"/>
        </w:trPr>
        <w:tc>
          <w:tcPr>
            <w:tcW w:w="3870" w:type="dxa"/>
            <w:vAlign w:val="bottom"/>
          </w:tcPr>
          <w:p w14:paraId="6BB89A25" w14:textId="41AEA121" w:rsidR="00257FD8" w:rsidRPr="00E12604" w:rsidRDefault="00257FD8" w:rsidP="00257FD8">
            <w:pPr>
              <w:ind w:left="-101"/>
              <w:jc w:val="both"/>
              <w:rPr>
                <w:rFonts w:ascii="Arial" w:hAnsi="Arial" w:cs="Arial"/>
                <w:color w:val="000000"/>
                <w:sz w:val="18"/>
                <w:szCs w:val="18"/>
              </w:rPr>
            </w:pPr>
            <w:r w:rsidRPr="00E12604">
              <w:rPr>
                <w:rFonts w:ascii="Arial" w:hAnsi="Arial" w:cs="Arial"/>
                <w:color w:val="000000"/>
                <w:sz w:val="18"/>
                <w:szCs w:val="18"/>
              </w:rPr>
              <w:t>Depreciation</w:t>
            </w:r>
          </w:p>
        </w:tc>
        <w:tc>
          <w:tcPr>
            <w:tcW w:w="1440" w:type="dxa"/>
            <w:tcBorders>
              <w:bottom w:val="single" w:sz="4" w:space="0" w:color="auto"/>
            </w:tcBorders>
            <w:vAlign w:val="bottom"/>
          </w:tcPr>
          <w:p w14:paraId="23FE6884" w14:textId="49CEFB4F"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3,534,759</w:t>
            </w:r>
            <w:r w:rsidRPr="00E12604">
              <w:rPr>
                <w:rFonts w:ascii="Arial" w:hAnsi="Arial" w:cs="Arial"/>
                <w:color w:val="000000"/>
                <w:sz w:val="18"/>
                <w:szCs w:val="18"/>
                <w:cs/>
              </w:rPr>
              <w:t>)</w:t>
            </w:r>
          </w:p>
        </w:tc>
        <w:tc>
          <w:tcPr>
            <w:tcW w:w="1440" w:type="dxa"/>
            <w:tcBorders>
              <w:bottom w:val="single" w:sz="4" w:space="0" w:color="auto"/>
            </w:tcBorders>
            <w:vAlign w:val="bottom"/>
          </w:tcPr>
          <w:p w14:paraId="71FC5928" w14:textId="248BD3DA"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(35,325,349)</w:t>
            </w:r>
          </w:p>
        </w:tc>
        <w:tc>
          <w:tcPr>
            <w:tcW w:w="1440" w:type="dxa"/>
            <w:tcBorders>
              <w:bottom w:val="single" w:sz="4" w:space="0" w:color="auto"/>
            </w:tcBorders>
            <w:vAlign w:val="bottom"/>
          </w:tcPr>
          <w:p w14:paraId="78F53F20" w14:textId="234B16FB"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(170,591,455)</w:t>
            </w:r>
          </w:p>
        </w:tc>
        <w:tc>
          <w:tcPr>
            <w:tcW w:w="1440" w:type="dxa"/>
            <w:tcBorders>
              <w:bottom w:val="single" w:sz="4" w:space="0" w:color="auto"/>
            </w:tcBorders>
            <w:vAlign w:val="bottom"/>
          </w:tcPr>
          <w:p w14:paraId="7383A888" w14:textId="12BD6B49"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(66,649,545)</w:t>
            </w:r>
          </w:p>
        </w:tc>
        <w:tc>
          <w:tcPr>
            <w:tcW w:w="1440" w:type="dxa"/>
            <w:tcBorders>
              <w:bottom w:val="single" w:sz="4" w:space="0" w:color="auto"/>
            </w:tcBorders>
            <w:vAlign w:val="bottom"/>
          </w:tcPr>
          <w:p w14:paraId="1CE557A1" w14:textId="07C989AB"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(7,212,421)</w:t>
            </w:r>
          </w:p>
        </w:tc>
        <w:tc>
          <w:tcPr>
            <w:tcW w:w="1440" w:type="dxa"/>
            <w:tcBorders>
              <w:bottom w:val="single" w:sz="4" w:space="0" w:color="auto"/>
            </w:tcBorders>
            <w:vAlign w:val="bottom"/>
          </w:tcPr>
          <w:p w14:paraId="255F7675" w14:textId="59B316C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(3,021,143)</w:t>
            </w:r>
          </w:p>
        </w:tc>
        <w:tc>
          <w:tcPr>
            <w:tcW w:w="1440" w:type="dxa"/>
            <w:tcBorders>
              <w:bottom w:val="single" w:sz="4" w:space="0" w:color="auto"/>
            </w:tcBorders>
            <w:vAlign w:val="bottom"/>
          </w:tcPr>
          <w:p w14:paraId="5A503E78" w14:textId="467E7A5C"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vAlign w:val="bottom"/>
          </w:tcPr>
          <w:p w14:paraId="537964DF" w14:textId="7D28E4A0" w:rsidR="00257FD8" w:rsidRPr="00E12604" w:rsidRDefault="00257FD8" w:rsidP="00257FD8">
            <w:pPr>
              <w:ind w:right="-72"/>
              <w:jc w:val="right"/>
              <w:rPr>
                <w:rFonts w:ascii="Arial" w:hAnsi="Arial" w:cs="Arial"/>
                <w:color w:val="000000"/>
                <w:sz w:val="18"/>
                <w:szCs w:val="18"/>
              </w:rPr>
            </w:pPr>
            <w:r w:rsidRPr="00E12604">
              <w:rPr>
                <w:rFonts w:ascii="Arial" w:hAnsi="Arial" w:cs="Arial"/>
                <w:color w:val="000000"/>
                <w:sz w:val="18"/>
                <w:szCs w:val="18"/>
              </w:rPr>
              <w:t>(286,334,672)</w:t>
            </w:r>
          </w:p>
        </w:tc>
      </w:tr>
      <w:tr w:rsidR="00AF1B49" w:rsidRPr="00E12604" w14:paraId="091217E1" w14:textId="77777777" w:rsidTr="00AF1B49">
        <w:trPr>
          <w:trHeight w:val="20"/>
        </w:trPr>
        <w:tc>
          <w:tcPr>
            <w:tcW w:w="3870" w:type="dxa"/>
            <w:vAlign w:val="bottom"/>
          </w:tcPr>
          <w:p w14:paraId="5C4DBC86" w14:textId="77777777" w:rsidR="00145DFB" w:rsidRPr="00E12604" w:rsidRDefault="00145DFB" w:rsidP="00145DFB">
            <w:pPr>
              <w:ind w:left="-101"/>
              <w:jc w:val="both"/>
              <w:rPr>
                <w:rFonts w:ascii="Arial" w:hAnsi="Arial" w:cs="Arial"/>
                <w:color w:val="000000"/>
                <w:sz w:val="18"/>
                <w:szCs w:val="18"/>
              </w:rPr>
            </w:pPr>
          </w:p>
        </w:tc>
        <w:tc>
          <w:tcPr>
            <w:tcW w:w="1440" w:type="dxa"/>
            <w:tcBorders>
              <w:top w:val="single" w:sz="4" w:space="0" w:color="auto"/>
            </w:tcBorders>
            <w:vAlign w:val="center"/>
          </w:tcPr>
          <w:p w14:paraId="2D4652A6"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center"/>
          </w:tcPr>
          <w:p w14:paraId="7DDD6858"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tcPr>
          <w:p w14:paraId="31F8E118" w14:textId="2DAFBC74"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center"/>
          </w:tcPr>
          <w:p w14:paraId="33E02991"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center"/>
          </w:tcPr>
          <w:p w14:paraId="39A75CF8"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center"/>
          </w:tcPr>
          <w:p w14:paraId="64A65FE5"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center"/>
          </w:tcPr>
          <w:p w14:paraId="5DB9D12C"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center"/>
          </w:tcPr>
          <w:p w14:paraId="3C9A5DED" w14:textId="77777777" w:rsidR="00145DFB" w:rsidRPr="00E12604" w:rsidRDefault="00145DFB" w:rsidP="00145DFB">
            <w:pPr>
              <w:ind w:right="-72"/>
              <w:jc w:val="right"/>
              <w:rPr>
                <w:rFonts w:ascii="Arial" w:hAnsi="Arial" w:cs="Arial"/>
                <w:color w:val="000000"/>
                <w:sz w:val="18"/>
                <w:szCs w:val="18"/>
              </w:rPr>
            </w:pPr>
          </w:p>
        </w:tc>
      </w:tr>
      <w:tr w:rsidR="00710E30" w:rsidRPr="00E12604" w14:paraId="4EA78E39" w14:textId="77777777">
        <w:trPr>
          <w:trHeight w:val="20"/>
        </w:trPr>
        <w:tc>
          <w:tcPr>
            <w:tcW w:w="3870" w:type="dxa"/>
            <w:vAlign w:val="bottom"/>
          </w:tcPr>
          <w:p w14:paraId="162AD0DB" w14:textId="77777777" w:rsidR="00710E30" w:rsidRPr="00E12604" w:rsidRDefault="00710E30" w:rsidP="00710E30">
            <w:pPr>
              <w:ind w:left="-101"/>
              <w:jc w:val="both"/>
              <w:rPr>
                <w:rFonts w:ascii="Arial" w:hAnsi="Arial" w:cs="Arial"/>
                <w:color w:val="000000"/>
                <w:sz w:val="18"/>
                <w:szCs w:val="18"/>
              </w:rPr>
            </w:pPr>
            <w:r w:rsidRPr="00E12604">
              <w:rPr>
                <w:rFonts w:ascii="Arial" w:hAnsi="Arial" w:cs="Arial"/>
                <w:color w:val="000000"/>
                <w:sz w:val="18"/>
                <w:szCs w:val="18"/>
              </w:rPr>
              <w:t>Closing net book amount</w:t>
            </w:r>
          </w:p>
        </w:tc>
        <w:tc>
          <w:tcPr>
            <w:tcW w:w="1440" w:type="dxa"/>
            <w:tcBorders>
              <w:bottom w:val="single" w:sz="4" w:space="0" w:color="auto"/>
            </w:tcBorders>
            <w:vAlign w:val="bottom"/>
          </w:tcPr>
          <w:p w14:paraId="039B2B4B" w14:textId="268ACDBD"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147,765,159</w:t>
            </w:r>
          </w:p>
        </w:tc>
        <w:tc>
          <w:tcPr>
            <w:tcW w:w="1440" w:type="dxa"/>
            <w:tcBorders>
              <w:bottom w:val="single" w:sz="4" w:space="0" w:color="auto"/>
            </w:tcBorders>
            <w:vAlign w:val="bottom"/>
          </w:tcPr>
          <w:p w14:paraId="72D88587" w14:textId="36038402"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191,179,725</w:t>
            </w:r>
          </w:p>
        </w:tc>
        <w:tc>
          <w:tcPr>
            <w:tcW w:w="1440" w:type="dxa"/>
            <w:tcBorders>
              <w:bottom w:val="single" w:sz="4" w:space="0" w:color="auto"/>
            </w:tcBorders>
            <w:vAlign w:val="bottom"/>
          </w:tcPr>
          <w:p w14:paraId="77878F77" w14:textId="3FEC0AFB"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696,262,826</w:t>
            </w:r>
          </w:p>
        </w:tc>
        <w:tc>
          <w:tcPr>
            <w:tcW w:w="1440" w:type="dxa"/>
            <w:tcBorders>
              <w:bottom w:val="single" w:sz="4" w:space="0" w:color="auto"/>
            </w:tcBorders>
            <w:vAlign w:val="bottom"/>
          </w:tcPr>
          <w:p w14:paraId="2697B926" w14:textId="5D6E193F"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173,007,303</w:t>
            </w:r>
          </w:p>
        </w:tc>
        <w:tc>
          <w:tcPr>
            <w:tcW w:w="1440" w:type="dxa"/>
            <w:tcBorders>
              <w:bottom w:val="single" w:sz="4" w:space="0" w:color="auto"/>
            </w:tcBorders>
            <w:vAlign w:val="bottom"/>
          </w:tcPr>
          <w:p w14:paraId="25A6B675" w14:textId="63CB6C76"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20,979,740</w:t>
            </w:r>
          </w:p>
        </w:tc>
        <w:tc>
          <w:tcPr>
            <w:tcW w:w="1440" w:type="dxa"/>
            <w:tcBorders>
              <w:bottom w:val="single" w:sz="4" w:space="0" w:color="auto"/>
            </w:tcBorders>
            <w:vAlign w:val="bottom"/>
          </w:tcPr>
          <w:p w14:paraId="07B25D35" w14:textId="0E0CDE43"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5,896,063</w:t>
            </w:r>
          </w:p>
        </w:tc>
        <w:tc>
          <w:tcPr>
            <w:tcW w:w="1440" w:type="dxa"/>
            <w:tcBorders>
              <w:bottom w:val="single" w:sz="4" w:space="0" w:color="auto"/>
            </w:tcBorders>
            <w:vAlign w:val="bottom"/>
          </w:tcPr>
          <w:p w14:paraId="60AE5E4B" w14:textId="1EB75954"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127,348,828</w:t>
            </w:r>
          </w:p>
        </w:tc>
        <w:tc>
          <w:tcPr>
            <w:tcW w:w="1440" w:type="dxa"/>
            <w:tcBorders>
              <w:bottom w:val="single" w:sz="4" w:space="0" w:color="auto"/>
            </w:tcBorders>
            <w:vAlign w:val="bottom"/>
          </w:tcPr>
          <w:p w14:paraId="1C644B40" w14:textId="7B0E1FC5" w:rsidR="00710E30" w:rsidRPr="00E12604" w:rsidRDefault="00710E30" w:rsidP="00710E30">
            <w:pPr>
              <w:ind w:right="-72"/>
              <w:jc w:val="right"/>
              <w:rPr>
                <w:rFonts w:ascii="Arial" w:hAnsi="Arial" w:cs="Arial"/>
                <w:color w:val="000000"/>
                <w:sz w:val="18"/>
                <w:szCs w:val="18"/>
              </w:rPr>
            </w:pPr>
            <w:r w:rsidRPr="00E12604">
              <w:rPr>
                <w:rFonts w:ascii="Arial" w:hAnsi="Arial" w:cs="Arial"/>
                <w:color w:val="000000"/>
                <w:sz w:val="18"/>
                <w:szCs w:val="18"/>
              </w:rPr>
              <w:t>1,</w:t>
            </w:r>
            <w:r w:rsidR="00037C9A" w:rsidRPr="00E12604">
              <w:rPr>
                <w:rFonts w:ascii="Arial" w:hAnsi="Arial" w:cs="Arial"/>
                <w:color w:val="000000"/>
                <w:sz w:val="18"/>
                <w:szCs w:val="18"/>
              </w:rPr>
              <w:t>362,</w:t>
            </w:r>
            <w:r w:rsidR="00847FB8" w:rsidRPr="00E12604">
              <w:rPr>
                <w:rFonts w:ascii="Arial" w:hAnsi="Arial" w:cs="Arial"/>
                <w:color w:val="000000"/>
                <w:sz w:val="18"/>
                <w:szCs w:val="18"/>
              </w:rPr>
              <w:t>439,644</w:t>
            </w:r>
          </w:p>
        </w:tc>
      </w:tr>
      <w:tr w:rsidR="00145DFB" w:rsidRPr="00E12604" w14:paraId="138F327F" w14:textId="77777777" w:rsidTr="00AF1B49">
        <w:trPr>
          <w:trHeight w:val="20"/>
        </w:trPr>
        <w:tc>
          <w:tcPr>
            <w:tcW w:w="3870" w:type="dxa"/>
            <w:vAlign w:val="bottom"/>
          </w:tcPr>
          <w:p w14:paraId="0D07EE7C" w14:textId="77777777" w:rsidR="00145DFB" w:rsidRPr="00E12604" w:rsidRDefault="00145DFB" w:rsidP="00145DFB">
            <w:pPr>
              <w:ind w:left="-101"/>
              <w:jc w:val="both"/>
              <w:rPr>
                <w:rFonts w:ascii="Arial" w:hAnsi="Arial" w:cs="Arial"/>
                <w:b/>
                <w:bCs/>
                <w:color w:val="000000"/>
                <w:sz w:val="18"/>
                <w:szCs w:val="18"/>
              </w:rPr>
            </w:pPr>
          </w:p>
        </w:tc>
        <w:tc>
          <w:tcPr>
            <w:tcW w:w="1440" w:type="dxa"/>
            <w:tcBorders>
              <w:top w:val="single" w:sz="4" w:space="0" w:color="auto"/>
            </w:tcBorders>
            <w:vAlign w:val="bottom"/>
          </w:tcPr>
          <w:p w14:paraId="0454D35B"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453D0866"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51780FB0"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05FEBC97"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1895A4AE"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3FDB670D"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5F0D2E45" w14:textId="77777777" w:rsidR="00145DFB" w:rsidRPr="00E12604" w:rsidRDefault="00145DFB" w:rsidP="00E57081">
            <w:pPr>
              <w:ind w:right="-72"/>
              <w:jc w:val="right"/>
              <w:rPr>
                <w:rFonts w:ascii="Arial" w:hAnsi="Arial" w:cs="Arial"/>
                <w:color w:val="000000"/>
                <w:sz w:val="18"/>
                <w:szCs w:val="18"/>
              </w:rPr>
            </w:pPr>
          </w:p>
        </w:tc>
        <w:tc>
          <w:tcPr>
            <w:tcW w:w="1440" w:type="dxa"/>
            <w:tcBorders>
              <w:top w:val="single" w:sz="4" w:space="0" w:color="auto"/>
            </w:tcBorders>
            <w:vAlign w:val="bottom"/>
          </w:tcPr>
          <w:p w14:paraId="17B4F106" w14:textId="77777777" w:rsidR="00145DFB" w:rsidRPr="00E12604" w:rsidRDefault="00145DFB" w:rsidP="00E57081">
            <w:pPr>
              <w:ind w:right="-72"/>
              <w:jc w:val="right"/>
              <w:rPr>
                <w:rFonts w:ascii="Arial" w:hAnsi="Arial" w:cs="Arial"/>
                <w:color w:val="000000"/>
                <w:sz w:val="18"/>
                <w:szCs w:val="18"/>
              </w:rPr>
            </w:pPr>
          </w:p>
        </w:tc>
      </w:tr>
      <w:tr w:rsidR="00145DFB" w:rsidRPr="00E12604" w14:paraId="4C8C39A3" w14:textId="77777777" w:rsidTr="00AF1B49">
        <w:trPr>
          <w:trHeight w:val="20"/>
        </w:trPr>
        <w:tc>
          <w:tcPr>
            <w:tcW w:w="3870" w:type="dxa"/>
            <w:vAlign w:val="bottom"/>
          </w:tcPr>
          <w:p w14:paraId="7790F844" w14:textId="757885A3" w:rsidR="00145DFB" w:rsidRPr="00E12604" w:rsidRDefault="00145DFB" w:rsidP="00145DFB">
            <w:pPr>
              <w:ind w:left="-101"/>
              <w:jc w:val="both"/>
              <w:rPr>
                <w:rFonts w:ascii="Arial" w:hAnsi="Arial" w:cs="Arial"/>
                <w:color w:val="000000"/>
                <w:sz w:val="18"/>
                <w:szCs w:val="18"/>
              </w:rPr>
            </w:pPr>
            <w:r w:rsidRPr="00E12604">
              <w:rPr>
                <w:rFonts w:ascii="Arial" w:hAnsi="Arial" w:cs="Arial"/>
                <w:b/>
                <w:bCs/>
                <w:color w:val="000000"/>
                <w:sz w:val="18"/>
                <w:szCs w:val="18"/>
              </w:rPr>
              <w:t>As at 30 September 202</w:t>
            </w:r>
            <w:r w:rsidR="001E2A48" w:rsidRPr="00E12604">
              <w:rPr>
                <w:rFonts w:ascii="Arial" w:hAnsi="Arial" w:cs="Arial"/>
                <w:b/>
                <w:bCs/>
                <w:color w:val="000000"/>
                <w:sz w:val="18"/>
                <w:szCs w:val="18"/>
              </w:rPr>
              <w:t>5</w:t>
            </w:r>
          </w:p>
        </w:tc>
        <w:tc>
          <w:tcPr>
            <w:tcW w:w="1440" w:type="dxa"/>
            <w:vAlign w:val="bottom"/>
          </w:tcPr>
          <w:p w14:paraId="0F914982"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53BDBCFE"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31084207"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24D9D3A5"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53993742"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37E9C268"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1DD3EB0C" w14:textId="77777777" w:rsidR="00145DFB" w:rsidRPr="00E12604" w:rsidRDefault="00145DFB" w:rsidP="00145DFB">
            <w:pPr>
              <w:ind w:right="-72"/>
              <w:jc w:val="right"/>
              <w:rPr>
                <w:rFonts w:ascii="Arial" w:hAnsi="Arial" w:cs="Arial"/>
                <w:color w:val="000000"/>
                <w:sz w:val="18"/>
                <w:szCs w:val="18"/>
              </w:rPr>
            </w:pPr>
          </w:p>
        </w:tc>
        <w:tc>
          <w:tcPr>
            <w:tcW w:w="1440" w:type="dxa"/>
            <w:vAlign w:val="bottom"/>
          </w:tcPr>
          <w:p w14:paraId="65ECE7F9" w14:textId="77777777" w:rsidR="00145DFB" w:rsidRPr="00E12604" w:rsidRDefault="00145DFB" w:rsidP="00145DFB">
            <w:pPr>
              <w:ind w:right="-72"/>
              <w:jc w:val="right"/>
              <w:rPr>
                <w:rFonts w:ascii="Arial" w:hAnsi="Arial" w:cs="Arial"/>
                <w:color w:val="000000"/>
                <w:sz w:val="18"/>
                <w:szCs w:val="18"/>
              </w:rPr>
            </w:pPr>
          </w:p>
        </w:tc>
      </w:tr>
      <w:tr w:rsidR="00125E35" w:rsidRPr="00E12604" w14:paraId="7E57A25A" w14:textId="77777777">
        <w:trPr>
          <w:trHeight w:val="20"/>
        </w:trPr>
        <w:tc>
          <w:tcPr>
            <w:tcW w:w="3870" w:type="dxa"/>
            <w:vAlign w:val="bottom"/>
          </w:tcPr>
          <w:p w14:paraId="3A8BF78F" w14:textId="77777777" w:rsidR="00125E35" w:rsidRPr="00E12604" w:rsidRDefault="00125E35" w:rsidP="00125E35">
            <w:pPr>
              <w:ind w:left="-101"/>
              <w:jc w:val="both"/>
              <w:rPr>
                <w:rFonts w:ascii="Arial" w:hAnsi="Arial" w:cs="Arial"/>
                <w:color w:val="000000"/>
                <w:sz w:val="18"/>
                <w:szCs w:val="18"/>
              </w:rPr>
            </w:pPr>
            <w:r w:rsidRPr="00E12604">
              <w:rPr>
                <w:rFonts w:ascii="Arial" w:hAnsi="Arial" w:cs="Arial"/>
                <w:color w:val="000000"/>
                <w:sz w:val="18"/>
                <w:szCs w:val="18"/>
              </w:rPr>
              <w:t>Cost</w:t>
            </w:r>
          </w:p>
        </w:tc>
        <w:tc>
          <w:tcPr>
            <w:tcW w:w="1440" w:type="dxa"/>
          </w:tcPr>
          <w:p w14:paraId="26A4FE85" w14:textId="37EB2D47"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242,340,669</w:t>
            </w:r>
          </w:p>
        </w:tc>
        <w:tc>
          <w:tcPr>
            <w:tcW w:w="1440" w:type="dxa"/>
          </w:tcPr>
          <w:p w14:paraId="22C4F86E" w14:textId="5434BB5B"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1,066,459,778</w:t>
            </w:r>
          </w:p>
        </w:tc>
        <w:tc>
          <w:tcPr>
            <w:tcW w:w="1440" w:type="dxa"/>
          </w:tcPr>
          <w:p w14:paraId="797B4BB4" w14:textId="0604859A"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3,118,755,947</w:t>
            </w:r>
          </w:p>
        </w:tc>
        <w:tc>
          <w:tcPr>
            <w:tcW w:w="1440" w:type="dxa"/>
          </w:tcPr>
          <w:p w14:paraId="0A143DFE" w14:textId="76861BDD"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2,112,222,527</w:t>
            </w:r>
          </w:p>
        </w:tc>
        <w:tc>
          <w:tcPr>
            <w:tcW w:w="1440" w:type="dxa"/>
          </w:tcPr>
          <w:p w14:paraId="459AE7A7" w14:textId="11E7F2F6"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151,336,511</w:t>
            </w:r>
          </w:p>
        </w:tc>
        <w:tc>
          <w:tcPr>
            <w:tcW w:w="1440" w:type="dxa"/>
          </w:tcPr>
          <w:p w14:paraId="62B5DC37" w14:textId="0A607CA5"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52,852,125</w:t>
            </w:r>
          </w:p>
        </w:tc>
        <w:tc>
          <w:tcPr>
            <w:tcW w:w="1440" w:type="dxa"/>
          </w:tcPr>
          <w:p w14:paraId="75CE0F0E" w14:textId="329A7F0A"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127,348,828</w:t>
            </w:r>
          </w:p>
        </w:tc>
        <w:tc>
          <w:tcPr>
            <w:tcW w:w="1440" w:type="dxa"/>
          </w:tcPr>
          <w:p w14:paraId="7D248D8F" w14:textId="6C0865D7"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6,871,316,385</w:t>
            </w:r>
          </w:p>
        </w:tc>
      </w:tr>
      <w:tr w:rsidR="00125E35" w:rsidRPr="00E12604" w14:paraId="6EDB6B47" w14:textId="77777777">
        <w:trPr>
          <w:trHeight w:val="20"/>
        </w:trPr>
        <w:tc>
          <w:tcPr>
            <w:tcW w:w="3870" w:type="dxa"/>
            <w:vAlign w:val="bottom"/>
          </w:tcPr>
          <w:p w14:paraId="02FC5D32" w14:textId="77777777" w:rsidR="00125E35" w:rsidRPr="00E12604" w:rsidRDefault="00125E35" w:rsidP="00125E35">
            <w:pPr>
              <w:ind w:left="-101"/>
              <w:jc w:val="both"/>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depreciation</w:t>
            </w:r>
          </w:p>
        </w:tc>
        <w:tc>
          <w:tcPr>
            <w:tcW w:w="1440" w:type="dxa"/>
            <w:tcBorders>
              <w:bottom w:val="single" w:sz="4" w:space="0" w:color="auto"/>
            </w:tcBorders>
          </w:tcPr>
          <w:p w14:paraId="268FFC71" w14:textId="1937E6B0"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94,575,510</w:t>
            </w:r>
            <w:r w:rsidRPr="00E12604">
              <w:rPr>
                <w:rFonts w:ascii="Arial" w:hAnsi="Arial" w:cs="Arial"/>
                <w:color w:val="000000"/>
                <w:sz w:val="18"/>
                <w:szCs w:val="18"/>
                <w:cs/>
              </w:rPr>
              <w:t>)</w:t>
            </w:r>
          </w:p>
        </w:tc>
        <w:tc>
          <w:tcPr>
            <w:tcW w:w="1440" w:type="dxa"/>
            <w:tcBorders>
              <w:bottom w:val="single" w:sz="4" w:space="0" w:color="auto"/>
            </w:tcBorders>
          </w:tcPr>
          <w:p w14:paraId="7CD43425" w14:textId="1099B1E7"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(875,280,053)</w:t>
            </w:r>
          </w:p>
        </w:tc>
        <w:tc>
          <w:tcPr>
            <w:tcW w:w="1440" w:type="dxa"/>
            <w:tcBorders>
              <w:bottom w:val="single" w:sz="4" w:space="0" w:color="auto"/>
            </w:tcBorders>
          </w:tcPr>
          <w:p w14:paraId="73E17004" w14:textId="734A94BA"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(2,422,493,121)</w:t>
            </w:r>
          </w:p>
        </w:tc>
        <w:tc>
          <w:tcPr>
            <w:tcW w:w="1440" w:type="dxa"/>
            <w:tcBorders>
              <w:bottom w:val="single" w:sz="4" w:space="0" w:color="auto"/>
            </w:tcBorders>
          </w:tcPr>
          <w:p w14:paraId="2A933DF8" w14:textId="0F388B0D"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(1,939,215,224)</w:t>
            </w:r>
          </w:p>
        </w:tc>
        <w:tc>
          <w:tcPr>
            <w:tcW w:w="1440" w:type="dxa"/>
            <w:tcBorders>
              <w:bottom w:val="single" w:sz="4" w:space="0" w:color="auto"/>
            </w:tcBorders>
          </w:tcPr>
          <w:p w14:paraId="6DBD17F3" w14:textId="073B1F5C"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(130,356,771)</w:t>
            </w:r>
          </w:p>
        </w:tc>
        <w:tc>
          <w:tcPr>
            <w:tcW w:w="1440" w:type="dxa"/>
            <w:tcBorders>
              <w:bottom w:val="single" w:sz="4" w:space="0" w:color="auto"/>
            </w:tcBorders>
          </w:tcPr>
          <w:p w14:paraId="0A4CC2B6" w14:textId="022EB14A"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(46,956,062)</w:t>
            </w:r>
          </w:p>
        </w:tc>
        <w:tc>
          <w:tcPr>
            <w:tcW w:w="1440" w:type="dxa"/>
            <w:tcBorders>
              <w:bottom w:val="single" w:sz="4" w:space="0" w:color="auto"/>
            </w:tcBorders>
          </w:tcPr>
          <w:p w14:paraId="3DD6764A" w14:textId="54542572"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rPr>
              <w:t>-</w:t>
            </w:r>
          </w:p>
        </w:tc>
        <w:tc>
          <w:tcPr>
            <w:tcW w:w="1440" w:type="dxa"/>
            <w:tcBorders>
              <w:bottom w:val="single" w:sz="4" w:space="0" w:color="auto"/>
            </w:tcBorders>
          </w:tcPr>
          <w:p w14:paraId="6784DB3C" w14:textId="3B2D5DC9" w:rsidR="00125E35" w:rsidRPr="00E12604" w:rsidRDefault="00125E35" w:rsidP="00125E35">
            <w:pPr>
              <w:ind w:right="-72"/>
              <w:jc w:val="right"/>
              <w:rPr>
                <w:rFonts w:ascii="Arial" w:hAnsi="Arial" w:cs="Arial"/>
                <w:color w:val="000000"/>
                <w:sz w:val="18"/>
                <w:szCs w:val="18"/>
              </w:rPr>
            </w:pPr>
            <w:r w:rsidRPr="00E12604">
              <w:rPr>
                <w:rFonts w:ascii="Arial" w:hAnsi="Arial" w:cs="Arial"/>
                <w:color w:val="000000"/>
                <w:sz w:val="18"/>
                <w:szCs w:val="18"/>
                <w:cs/>
              </w:rPr>
              <w:t>(</w:t>
            </w:r>
            <w:r w:rsidRPr="00E12604">
              <w:rPr>
                <w:rFonts w:ascii="Arial" w:hAnsi="Arial" w:cs="Arial"/>
                <w:color w:val="000000"/>
                <w:sz w:val="18"/>
                <w:szCs w:val="18"/>
              </w:rPr>
              <w:t>5,508,876,741</w:t>
            </w:r>
            <w:r w:rsidRPr="00E12604">
              <w:rPr>
                <w:rFonts w:ascii="Arial" w:hAnsi="Arial" w:cs="Arial"/>
                <w:color w:val="000000"/>
                <w:sz w:val="18"/>
                <w:szCs w:val="18"/>
                <w:cs/>
              </w:rPr>
              <w:t>)</w:t>
            </w:r>
          </w:p>
        </w:tc>
      </w:tr>
      <w:tr w:rsidR="00145DFB" w:rsidRPr="00E12604" w14:paraId="6DC1B52D" w14:textId="77777777" w:rsidTr="00AF1B49">
        <w:trPr>
          <w:trHeight w:val="20"/>
        </w:trPr>
        <w:tc>
          <w:tcPr>
            <w:tcW w:w="3870" w:type="dxa"/>
            <w:vAlign w:val="bottom"/>
          </w:tcPr>
          <w:p w14:paraId="72AF84DE" w14:textId="77777777" w:rsidR="00145DFB" w:rsidRPr="00E12604" w:rsidRDefault="00145DFB" w:rsidP="00145DFB">
            <w:pPr>
              <w:ind w:left="-101"/>
              <w:jc w:val="both"/>
              <w:rPr>
                <w:rFonts w:ascii="Arial" w:hAnsi="Arial" w:cs="Arial"/>
                <w:color w:val="000000"/>
                <w:sz w:val="18"/>
                <w:szCs w:val="18"/>
                <w:u w:val="single"/>
              </w:rPr>
            </w:pPr>
          </w:p>
        </w:tc>
        <w:tc>
          <w:tcPr>
            <w:tcW w:w="1440" w:type="dxa"/>
            <w:tcBorders>
              <w:top w:val="single" w:sz="4" w:space="0" w:color="auto"/>
            </w:tcBorders>
            <w:vAlign w:val="bottom"/>
          </w:tcPr>
          <w:p w14:paraId="52891F13"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717A016D"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7095B785"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3AAE4C26"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4BAC17C2"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24185208"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540FCD9A" w14:textId="77777777" w:rsidR="00145DFB" w:rsidRPr="00E12604" w:rsidRDefault="00145DFB" w:rsidP="00145DFB">
            <w:pPr>
              <w:ind w:right="-72"/>
              <w:jc w:val="right"/>
              <w:rPr>
                <w:rFonts w:ascii="Arial" w:hAnsi="Arial" w:cs="Arial"/>
                <w:color w:val="000000"/>
                <w:sz w:val="18"/>
                <w:szCs w:val="18"/>
              </w:rPr>
            </w:pPr>
          </w:p>
        </w:tc>
        <w:tc>
          <w:tcPr>
            <w:tcW w:w="1440" w:type="dxa"/>
            <w:tcBorders>
              <w:top w:val="single" w:sz="4" w:space="0" w:color="auto"/>
            </w:tcBorders>
            <w:vAlign w:val="bottom"/>
          </w:tcPr>
          <w:p w14:paraId="7D4F7ED5" w14:textId="77777777" w:rsidR="00145DFB" w:rsidRPr="00E12604" w:rsidRDefault="00145DFB" w:rsidP="00145DFB">
            <w:pPr>
              <w:ind w:right="-72"/>
              <w:jc w:val="right"/>
              <w:rPr>
                <w:rFonts w:ascii="Arial" w:hAnsi="Arial" w:cs="Arial"/>
                <w:color w:val="000000"/>
                <w:sz w:val="18"/>
                <w:szCs w:val="18"/>
              </w:rPr>
            </w:pPr>
          </w:p>
        </w:tc>
      </w:tr>
      <w:tr w:rsidR="00E57081" w:rsidRPr="00E12604" w14:paraId="45F6F285" w14:textId="77777777">
        <w:trPr>
          <w:trHeight w:val="20"/>
        </w:trPr>
        <w:tc>
          <w:tcPr>
            <w:tcW w:w="3870" w:type="dxa"/>
            <w:vAlign w:val="bottom"/>
          </w:tcPr>
          <w:p w14:paraId="3B506CAB" w14:textId="77777777" w:rsidR="00E57081" w:rsidRPr="00E12604" w:rsidRDefault="00E57081" w:rsidP="00E57081">
            <w:pPr>
              <w:ind w:left="-101"/>
              <w:jc w:val="both"/>
              <w:rPr>
                <w:rFonts w:ascii="Arial" w:hAnsi="Arial" w:cs="Arial"/>
                <w:color w:val="000000"/>
                <w:sz w:val="18"/>
                <w:szCs w:val="18"/>
              </w:rPr>
            </w:pPr>
            <w:r w:rsidRPr="00E12604">
              <w:rPr>
                <w:rFonts w:ascii="Arial" w:hAnsi="Arial" w:cs="Arial"/>
                <w:color w:val="000000"/>
                <w:sz w:val="18"/>
                <w:szCs w:val="18"/>
              </w:rPr>
              <w:t>Net book amount</w:t>
            </w:r>
          </w:p>
        </w:tc>
        <w:tc>
          <w:tcPr>
            <w:tcW w:w="1440" w:type="dxa"/>
            <w:tcBorders>
              <w:bottom w:val="single" w:sz="4" w:space="0" w:color="auto"/>
            </w:tcBorders>
            <w:vAlign w:val="bottom"/>
          </w:tcPr>
          <w:p w14:paraId="1765B690" w14:textId="2D0E9AFF"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147,765,159</w:t>
            </w:r>
          </w:p>
        </w:tc>
        <w:tc>
          <w:tcPr>
            <w:tcW w:w="1440" w:type="dxa"/>
            <w:tcBorders>
              <w:bottom w:val="single" w:sz="4" w:space="0" w:color="auto"/>
            </w:tcBorders>
            <w:vAlign w:val="bottom"/>
          </w:tcPr>
          <w:p w14:paraId="34196F01" w14:textId="245CFEBB"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191,179,725</w:t>
            </w:r>
          </w:p>
        </w:tc>
        <w:tc>
          <w:tcPr>
            <w:tcW w:w="1440" w:type="dxa"/>
            <w:tcBorders>
              <w:bottom w:val="single" w:sz="4" w:space="0" w:color="auto"/>
            </w:tcBorders>
            <w:vAlign w:val="bottom"/>
          </w:tcPr>
          <w:p w14:paraId="4EC45826" w14:textId="1EA51A76"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696,262,826</w:t>
            </w:r>
          </w:p>
        </w:tc>
        <w:tc>
          <w:tcPr>
            <w:tcW w:w="1440" w:type="dxa"/>
            <w:tcBorders>
              <w:bottom w:val="single" w:sz="4" w:space="0" w:color="auto"/>
            </w:tcBorders>
            <w:vAlign w:val="bottom"/>
          </w:tcPr>
          <w:p w14:paraId="5D767B07" w14:textId="3EF4E221"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173,007,303</w:t>
            </w:r>
          </w:p>
        </w:tc>
        <w:tc>
          <w:tcPr>
            <w:tcW w:w="1440" w:type="dxa"/>
            <w:tcBorders>
              <w:bottom w:val="single" w:sz="4" w:space="0" w:color="auto"/>
            </w:tcBorders>
            <w:vAlign w:val="bottom"/>
          </w:tcPr>
          <w:p w14:paraId="255A917D" w14:textId="5393EDD8"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20,979,740</w:t>
            </w:r>
          </w:p>
        </w:tc>
        <w:tc>
          <w:tcPr>
            <w:tcW w:w="1440" w:type="dxa"/>
            <w:tcBorders>
              <w:bottom w:val="single" w:sz="4" w:space="0" w:color="auto"/>
            </w:tcBorders>
            <w:vAlign w:val="bottom"/>
          </w:tcPr>
          <w:p w14:paraId="1E8C2900" w14:textId="6D1859D9"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5,896,063</w:t>
            </w:r>
          </w:p>
        </w:tc>
        <w:tc>
          <w:tcPr>
            <w:tcW w:w="1440" w:type="dxa"/>
            <w:tcBorders>
              <w:bottom w:val="single" w:sz="4" w:space="0" w:color="auto"/>
            </w:tcBorders>
            <w:vAlign w:val="bottom"/>
          </w:tcPr>
          <w:p w14:paraId="020DAE82" w14:textId="5A3BC6A0"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127,348,828</w:t>
            </w:r>
          </w:p>
        </w:tc>
        <w:tc>
          <w:tcPr>
            <w:tcW w:w="1440" w:type="dxa"/>
            <w:tcBorders>
              <w:bottom w:val="single" w:sz="4" w:space="0" w:color="auto"/>
            </w:tcBorders>
            <w:vAlign w:val="bottom"/>
          </w:tcPr>
          <w:p w14:paraId="61EC6BF8" w14:textId="423FDE70" w:rsidR="00E57081" w:rsidRPr="00E12604" w:rsidRDefault="00E57081" w:rsidP="00E57081">
            <w:pPr>
              <w:ind w:right="-72"/>
              <w:jc w:val="right"/>
              <w:rPr>
                <w:rFonts w:ascii="Arial" w:hAnsi="Arial" w:cs="Arial"/>
                <w:color w:val="000000"/>
                <w:sz w:val="18"/>
                <w:szCs w:val="18"/>
              </w:rPr>
            </w:pPr>
            <w:r w:rsidRPr="00E12604">
              <w:rPr>
                <w:rFonts w:ascii="Arial" w:hAnsi="Arial" w:cs="Arial"/>
                <w:color w:val="000000"/>
                <w:sz w:val="18"/>
                <w:szCs w:val="18"/>
              </w:rPr>
              <w:t>1,362,439,644</w:t>
            </w:r>
          </w:p>
        </w:tc>
      </w:tr>
    </w:tbl>
    <w:p w14:paraId="2DC2B89A" w14:textId="77777777" w:rsidR="007C79B0" w:rsidRPr="00E12604" w:rsidRDefault="007C79B0" w:rsidP="00182AE9">
      <w:pPr>
        <w:jc w:val="both"/>
        <w:rPr>
          <w:rFonts w:ascii="Arial" w:hAnsi="Arial" w:cs="Arial"/>
          <w:color w:val="000000"/>
          <w:sz w:val="18"/>
          <w:szCs w:val="18"/>
        </w:rPr>
      </w:pPr>
    </w:p>
    <w:p w14:paraId="2230AF15" w14:textId="20EC9CDE" w:rsidR="00FD35A3" w:rsidRPr="00E12604" w:rsidRDefault="00FD35A3" w:rsidP="00182AE9">
      <w:pPr>
        <w:jc w:val="both"/>
        <w:rPr>
          <w:rFonts w:ascii="Arial" w:hAnsi="Arial" w:cs="Arial"/>
          <w:color w:val="000000"/>
          <w:sz w:val="18"/>
          <w:szCs w:val="18"/>
        </w:rPr>
      </w:pPr>
      <w:r w:rsidRPr="00E12604">
        <w:rPr>
          <w:rFonts w:ascii="Arial" w:hAnsi="Arial" w:cs="Arial"/>
          <w:color w:val="000000"/>
          <w:spacing w:val="-6"/>
          <w:sz w:val="18"/>
          <w:szCs w:val="18"/>
        </w:rPr>
        <w:t>Depreciation</w:t>
      </w:r>
      <w:r w:rsidR="00CD4766" w:rsidRPr="00E12604">
        <w:rPr>
          <w:rFonts w:ascii="Arial" w:hAnsi="Arial" w:cs="Arial"/>
          <w:color w:val="000000"/>
          <w:spacing w:val="-6"/>
          <w:sz w:val="18"/>
          <w:szCs w:val="18"/>
        </w:rPr>
        <w:t xml:space="preserve"> </w:t>
      </w:r>
      <w:r w:rsidRPr="00E12604">
        <w:rPr>
          <w:rFonts w:ascii="Arial" w:hAnsi="Arial" w:cs="Arial"/>
          <w:color w:val="000000"/>
          <w:spacing w:val="-6"/>
          <w:sz w:val="18"/>
          <w:szCs w:val="18"/>
        </w:rPr>
        <w:t xml:space="preserve">of </w:t>
      </w:r>
      <w:r w:rsidR="00255DA1" w:rsidRPr="00E12604">
        <w:rPr>
          <w:rFonts w:ascii="Arial" w:hAnsi="Arial" w:cs="Arial"/>
          <w:color w:val="000000"/>
          <w:spacing w:val="-6"/>
          <w:sz w:val="18"/>
          <w:szCs w:val="18"/>
        </w:rPr>
        <w:t>276,101,108</w:t>
      </w:r>
      <w:r w:rsidR="001C18E6" w:rsidRPr="00E12604">
        <w:rPr>
          <w:rFonts w:ascii="Arial" w:hAnsi="Arial" w:cs="Arial"/>
          <w:color w:val="000000"/>
          <w:spacing w:val="-6"/>
          <w:sz w:val="18"/>
          <w:szCs w:val="18"/>
        </w:rPr>
        <w:t xml:space="preserve"> </w:t>
      </w:r>
      <w:r w:rsidR="00E54F69" w:rsidRPr="00E12604">
        <w:rPr>
          <w:rFonts w:ascii="Arial" w:hAnsi="Arial" w:cs="Arial"/>
          <w:color w:val="000000"/>
          <w:spacing w:val="-6"/>
          <w:sz w:val="18"/>
          <w:szCs w:val="18"/>
        </w:rPr>
        <w:t>(</w:t>
      </w:r>
      <w:r w:rsidR="005B1D08" w:rsidRPr="00E12604">
        <w:rPr>
          <w:rFonts w:ascii="Arial" w:hAnsi="Arial" w:cs="Arial"/>
          <w:color w:val="000000"/>
          <w:spacing w:val="-6"/>
          <w:sz w:val="18"/>
          <w:szCs w:val="18"/>
        </w:rPr>
        <w:t>202</w:t>
      </w:r>
      <w:r w:rsidR="001E2A48" w:rsidRPr="00E12604">
        <w:rPr>
          <w:rFonts w:ascii="Arial" w:hAnsi="Arial" w:cs="Arial"/>
          <w:color w:val="000000"/>
          <w:spacing w:val="-6"/>
          <w:sz w:val="18"/>
          <w:szCs w:val="18"/>
        </w:rPr>
        <w:t>4</w:t>
      </w:r>
      <w:r w:rsidR="00E54F69" w:rsidRPr="00E12604">
        <w:rPr>
          <w:rFonts w:ascii="Arial" w:hAnsi="Arial" w:cs="Arial"/>
          <w:color w:val="000000"/>
          <w:spacing w:val="-6"/>
          <w:sz w:val="18"/>
          <w:szCs w:val="18"/>
        </w:rPr>
        <w:t xml:space="preserve">: Baht </w:t>
      </w:r>
      <w:r w:rsidR="001E2A48" w:rsidRPr="00E12604">
        <w:rPr>
          <w:rFonts w:ascii="Arial" w:hAnsi="Arial" w:cs="Arial"/>
          <w:color w:val="000000"/>
          <w:spacing w:val="-6"/>
          <w:sz w:val="18"/>
          <w:szCs w:val="18"/>
        </w:rPr>
        <w:t>285,004,155</w:t>
      </w:r>
      <w:r w:rsidRPr="00E12604">
        <w:rPr>
          <w:rFonts w:ascii="Arial" w:hAnsi="Arial" w:cs="Arial"/>
          <w:color w:val="000000"/>
          <w:spacing w:val="-6"/>
          <w:sz w:val="18"/>
          <w:szCs w:val="18"/>
        </w:rPr>
        <w:t>) were included in the costs of sales and services, Bah</w:t>
      </w:r>
      <w:r w:rsidR="001C18E6" w:rsidRPr="00E12604">
        <w:rPr>
          <w:rFonts w:ascii="Arial" w:hAnsi="Arial" w:cs="Arial"/>
          <w:color w:val="000000"/>
          <w:spacing w:val="-6"/>
          <w:sz w:val="18"/>
          <w:szCs w:val="18"/>
        </w:rPr>
        <w:t xml:space="preserve">t </w:t>
      </w:r>
      <w:r w:rsidR="00B64857" w:rsidRPr="00E12604">
        <w:rPr>
          <w:rFonts w:ascii="Arial" w:hAnsi="Arial" w:cs="Arial"/>
          <w:color w:val="000000"/>
          <w:spacing w:val="-6"/>
          <w:sz w:val="18"/>
          <w:szCs w:val="18"/>
        </w:rPr>
        <w:t>10,233,564</w:t>
      </w:r>
      <w:r w:rsidR="00B815A4" w:rsidRPr="00E12604">
        <w:rPr>
          <w:rFonts w:ascii="Arial" w:hAnsi="Arial" w:cs="Arial"/>
          <w:color w:val="000000"/>
          <w:spacing w:val="-6"/>
          <w:sz w:val="18"/>
          <w:szCs w:val="18"/>
        </w:rPr>
        <w:t xml:space="preserve"> </w:t>
      </w:r>
      <w:r w:rsidR="00B80652" w:rsidRPr="00E12604">
        <w:rPr>
          <w:rFonts w:ascii="Arial" w:hAnsi="Arial" w:cs="Arial"/>
          <w:color w:val="000000"/>
          <w:spacing w:val="-6"/>
          <w:sz w:val="18"/>
          <w:szCs w:val="18"/>
        </w:rPr>
        <w:t>(</w:t>
      </w:r>
      <w:r w:rsidR="005B1D08" w:rsidRPr="00E12604">
        <w:rPr>
          <w:rFonts w:ascii="Arial" w:hAnsi="Arial" w:cs="Arial"/>
          <w:color w:val="000000"/>
          <w:spacing w:val="-6"/>
          <w:sz w:val="18"/>
          <w:szCs w:val="18"/>
        </w:rPr>
        <w:t>202</w:t>
      </w:r>
      <w:r w:rsidR="001E2A48" w:rsidRPr="00E12604">
        <w:rPr>
          <w:rFonts w:ascii="Arial" w:hAnsi="Arial" w:cs="Arial"/>
          <w:color w:val="000000"/>
          <w:spacing w:val="-6"/>
          <w:sz w:val="18"/>
          <w:szCs w:val="18"/>
        </w:rPr>
        <w:t>4</w:t>
      </w:r>
      <w:r w:rsidRPr="00E12604">
        <w:rPr>
          <w:rFonts w:ascii="Arial" w:hAnsi="Arial" w:cs="Arial"/>
          <w:color w:val="000000"/>
          <w:spacing w:val="-6"/>
          <w:sz w:val="18"/>
          <w:szCs w:val="18"/>
        </w:rPr>
        <w:t xml:space="preserve">: Baht </w:t>
      </w:r>
      <w:r w:rsidR="001E2A48" w:rsidRPr="00E12604">
        <w:rPr>
          <w:rFonts w:ascii="Arial" w:hAnsi="Arial" w:cs="Arial"/>
          <w:color w:val="000000"/>
          <w:spacing w:val="-6"/>
          <w:sz w:val="18"/>
          <w:szCs w:val="18"/>
        </w:rPr>
        <w:t>10,621,440</w:t>
      </w:r>
      <w:r w:rsidRPr="00E12604">
        <w:rPr>
          <w:rFonts w:ascii="Arial" w:hAnsi="Arial" w:cs="Arial"/>
          <w:color w:val="000000"/>
          <w:spacing w:val="-6"/>
          <w:sz w:val="18"/>
          <w:szCs w:val="18"/>
        </w:rPr>
        <w:t xml:space="preserve">) in administrative expenses </w:t>
      </w:r>
      <w:r w:rsidR="007A20E0" w:rsidRPr="00E12604">
        <w:rPr>
          <w:rFonts w:ascii="Arial" w:hAnsi="Arial" w:cs="Arial"/>
          <w:color w:val="000000"/>
          <w:spacing w:val="-6"/>
          <w:sz w:val="18"/>
          <w:szCs w:val="18"/>
        </w:rPr>
        <w:t>in</w:t>
      </w:r>
      <w:r w:rsidRPr="00E12604">
        <w:rPr>
          <w:rFonts w:ascii="Arial" w:hAnsi="Arial" w:cs="Arial"/>
          <w:color w:val="000000"/>
          <w:spacing w:val="-6"/>
          <w:sz w:val="18"/>
          <w:szCs w:val="18"/>
        </w:rPr>
        <w:t xml:space="preserve"> the separate</w:t>
      </w:r>
      <w:r w:rsidRPr="00E12604">
        <w:rPr>
          <w:rFonts w:ascii="Arial" w:hAnsi="Arial" w:cs="Arial"/>
          <w:color w:val="000000"/>
          <w:sz w:val="18"/>
          <w:szCs w:val="18"/>
        </w:rPr>
        <w:t xml:space="preserve"> statements of comprehensive income.</w:t>
      </w:r>
    </w:p>
    <w:p w14:paraId="40B988E1" w14:textId="77777777" w:rsidR="00FD35A3" w:rsidRPr="00E12604" w:rsidRDefault="00FD35A3" w:rsidP="00182AE9">
      <w:pPr>
        <w:jc w:val="thaiDistribute"/>
        <w:rPr>
          <w:rFonts w:ascii="Arial" w:hAnsi="Arial" w:cs="Arial"/>
          <w:color w:val="000000"/>
          <w:sz w:val="18"/>
          <w:szCs w:val="18"/>
        </w:rPr>
      </w:pPr>
    </w:p>
    <w:p w14:paraId="28C4E7D2" w14:textId="77777777" w:rsidR="00E8461C" w:rsidRPr="00E12604" w:rsidRDefault="00E8461C" w:rsidP="00182AE9">
      <w:pPr>
        <w:jc w:val="thaiDistribute"/>
        <w:rPr>
          <w:rFonts w:ascii="Arial" w:hAnsi="Arial" w:cs="Arial"/>
          <w:snapToGrid w:val="0"/>
          <w:color w:val="000000"/>
          <w:sz w:val="18"/>
          <w:szCs w:val="18"/>
        </w:rPr>
        <w:sectPr w:rsidR="00E8461C" w:rsidRPr="00E12604" w:rsidSect="000E21E8">
          <w:headerReference w:type="default" r:id="rId10"/>
          <w:footerReference w:type="default" r:id="rId11"/>
          <w:pgSz w:w="16834" w:h="11909" w:orient="landscape" w:code="9"/>
          <w:pgMar w:top="1440" w:right="720" w:bottom="720" w:left="720" w:header="706" w:footer="706" w:gutter="0"/>
          <w:cols w:space="720"/>
          <w:docGrid w:linePitch="360"/>
        </w:sectPr>
      </w:pPr>
    </w:p>
    <w:p w14:paraId="169D6C74" w14:textId="77777777" w:rsidR="009F4364" w:rsidRPr="00E12604" w:rsidRDefault="009F4364">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BA1584" w:rsidRPr="00E12604" w14:paraId="0405E064" w14:textId="77777777" w:rsidTr="00AF1B49">
        <w:trPr>
          <w:trHeight w:val="386"/>
        </w:trPr>
        <w:tc>
          <w:tcPr>
            <w:tcW w:w="9450" w:type="dxa"/>
            <w:vAlign w:val="center"/>
          </w:tcPr>
          <w:p w14:paraId="6A456A24" w14:textId="162677D6" w:rsidR="00BA1584"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1</w:t>
            </w:r>
            <w:r w:rsidR="00590335" w:rsidRPr="00E12604">
              <w:rPr>
                <w:rFonts w:ascii="Arial" w:hAnsi="Arial" w:cs="Arial"/>
                <w:b/>
                <w:bCs/>
                <w:color w:val="000000"/>
                <w:sz w:val="18"/>
                <w:szCs w:val="18"/>
                <w:lang w:eastAsia="th-TH"/>
              </w:rPr>
              <w:t>8</w:t>
            </w:r>
            <w:r w:rsidR="00BA1584" w:rsidRPr="00E12604">
              <w:rPr>
                <w:rFonts w:ascii="Arial" w:hAnsi="Arial" w:cs="Arial"/>
                <w:b/>
                <w:bCs/>
                <w:color w:val="000000"/>
                <w:sz w:val="18"/>
                <w:szCs w:val="18"/>
                <w:lang w:eastAsia="th-TH"/>
              </w:rPr>
              <w:tab/>
              <w:t>Right-of-use assets, net</w:t>
            </w:r>
          </w:p>
        </w:tc>
      </w:tr>
    </w:tbl>
    <w:p w14:paraId="707E12B9" w14:textId="69EA518B" w:rsidR="00BA1584" w:rsidRPr="00E12604" w:rsidRDefault="00BA1584" w:rsidP="00C56F61">
      <w:pPr>
        <w:rPr>
          <w:rFonts w:ascii="Arial" w:hAnsi="Arial" w:cs="Arial"/>
          <w:color w:val="000000"/>
          <w:sz w:val="18"/>
          <w:szCs w:val="18"/>
        </w:rPr>
      </w:pPr>
    </w:p>
    <w:p w14:paraId="5D473B41" w14:textId="3B7F82B6" w:rsidR="00E53824" w:rsidRPr="00E12604" w:rsidRDefault="00E53824" w:rsidP="00E53824">
      <w:pPr>
        <w:rPr>
          <w:rFonts w:ascii="Arial" w:hAnsi="Arial" w:cs="Arial"/>
          <w:color w:val="000000"/>
          <w:sz w:val="18"/>
          <w:szCs w:val="18"/>
        </w:rPr>
      </w:pPr>
      <w:r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1E2A48" w:rsidRPr="00E12604">
        <w:rPr>
          <w:rFonts w:ascii="Arial" w:hAnsi="Arial" w:cs="Arial"/>
          <w:color w:val="000000"/>
          <w:sz w:val="18"/>
          <w:szCs w:val="18"/>
        </w:rPr>
        <w:t>5</w:t>
      </w:r>
      <w:r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1E2A48" w:rsidRPr="00E12604">
        <w:rPr>
          <w:rFonts w:ascii="Arial" w:hAnsi="Arial" w:cs="Arial"/>
          <w:color w:val="000000"/>
          <w:sz w:val="18"/>
          <w:szCs w:val="18"/>
        </w:rPr>
        <w:t>4</w:t>
      </w:r>
      <w:r w:rsidRPr="00E12604">
        <w:rPr>
          <w:rFonts w:ascii="Arial" w:hAnsi="Arial" w:cs="Arial"/>
          <w:color w:val="000000"/>
          <w:sz w:val="18"/>
          <w:szCs w:val="18"/>
        </w:rPr>
        <w:t>, right-of-use assets balance</w:t>
      </w:r>
      <w:r w:rsidR="000661B1" w:rsidRPr="00E12604">
        <w:rPr>
          <w:rFonts w:ascii="Arial" w:hAnsi="Arial" w:cs="Arial"/>
          <w:color w:val="000000"/>
          <w:sz w:val="18"/>
          <w:szCs w:val="18"/>
        </w:rPr>
        <w:t>s</w:t>
      </w:r>
      <w:r w:rsidRPr="00E12604">
        <w:rPr>
          <w:rFonts w:ascii="Arial" w:hAnsi="Arial" w:cs="Arial"/>
          <w:color w:val="000000"/>
          <w:sz w:val="18"/>
          <w:szCs w:val="18"/>
        </w:rPr>
        <w:t xml:space="preserve"> were as follows:</w:t>
      </w:r>
    </w:p>
    <w:p w14:paraId="262DB6D2" w14:textId="77777777" w:rsidR="00E53824" w:rsidRPr="00E12604" w:rsidRDefault="00E53824" w:rsidP="00C56F6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E2CC8" w:rsidRPr="00E12604" w14:paraId="462B7EF1" w14:textId="77777777" w:rsidTr="00AB360D">
        <w:tc>
          <w:tcPr>
            <w:tcW w:w="4277" w:type="dxa"/>
            <w:vAlign w:val="bottom"/>
          </w:tcPr>
          <w:p w14:paraId="7F628877" w14:textId="77777777" w:rsidR="003E2CC8" w:rsidRPr="00E12604" w:rsidRDefault="003E2CC8" w:rsidP="003E2CC8">
            <w:pPr>
              <w:ind w:left="-82"/>
              <w:rPr>
                <w:rFonts w:ascii="Arial" w:hAnsi="Arial" w:cs="Arial"/>
                <w:b/>
                <w:bCs/>
                <w:color w:val="000000"/>
                <w:sz w:val="18"/>
                <w:szCs w:val="18"/>
              </w:rPr>
            </w:pPr>
          </w:p>
        </w:tc>
        <w:tc>
          <w:tcPr>
            <w:tcW w:w="2592" w:type="dxa"/>
            <w:gridSpan w:val="2"/>
            <w:tcBorders>
              <w:bottom w:val="single" w:sz="4" w:space="0" w:color="auto"/>
            </w:tcBorders>
            <w:vAlign w:val="bottom"/>
          </w:tcPr>
          <w:p w14:paraId="021A37D1" w14:textId="77777777" w:rsidR="003E2CC8" w:rsidRPr="00E12604" w:rsidRDefault="003E2CC8" w:rsidP="003E2CC8">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42DC06B2" w14:textId="77777777" w:rsidR="003E2CC8" w:rsidRPr="00E12604" w:rsidRDefault="003E2CC8" w:rsidP="003E2CC8">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592" w:type="dxa"/>
            <w:gridSpan w:val="2"/>
            <w:tcBorders>
              <w:bottom w:val="single" w:sz="4" w:space="0" w:color="auto"/>
            </w:tcBorders>
            <w:vAlign w:val="bottom"/>
          </w:tcPr>
          <w:p w14:paraId="0DF9B63B" w14:textId="77777777" w:rsidR="003E2CC8" w:rsidRPr="00E12604" w:rsidRDefault="003E2CC8" w:rsidP="003E2CC8">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3FD0BE90" w14:textId="77777777" w:rsidR="003E2CC8" w:rsidRPr="00E12604" w:rsidRDefault="003E2CC8" w:rsidP="003E2CC8">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1E2A48" w:rsidRPr="00E12604" w14:paraId="7C60264B" w14:textId="77777777" w:rsidTr="00AB360D">
        <w:tc>
          <w:tcPr>
            <w:tcW w:w="4277" w:type="dxa"/>
            <w:vAlign w:val="bottom"/>
          </w:tcPr>
          <w:p w14:paraId="0DB1BB38" w14:textId="77777777" w:rsidR="001E2A48" w:rsidRPr="00E12604" w:rsidRDefault="001E2A48" w:rsidP="001E2A48">
            <w:pPr>
              <w:ind w:left="-82"/>
              <w:rPr>
                <w:rFonts w:ascii="Arial" w:hAnsi="Arial" w:cs="Arial"/>
                <w:b/>
                <w:bCs/>
                <w:color w:val="000000"/>
                <w:sz w:val="18"/>
                <w:szCs w:val="18"/>
              </w:rPr>
            </w:pPr>
          </w:p>
        </w:tc>
        <w:tc>
          <w:tcPr>
            <w:tcW w:w="1296" w:type="dxa"/>
            <w:tcBorders>
              <w:top w:val="single" w:sz="4" w:space="0" w:color="auto"/>
            </w:tcBorders>
            <w:vAlign w:val="bottom"/>
          </w:tcPr>
          <w:p w14:paraId="76681ABF" w14:textId="463954E2" w:rsidR="001E2A48" w:rsidRPr="00E12604" w:rsidRDefault="001E2A48" w:rsidP="001E2A48">
            <w:pPr>
              <w:spacing w:line="200" w:lineRule="exact"/>
              <w:ind w:right="-72"/>
              <w:jc w:val="right"/>
              <w:rPr>
                <w:rFonts w:ascii="Arial" w:hAnsi="Arial" w:cs="Arial"/>
                <w:b/>
                <w:bCs/>
                <w:color w:val="000000"/>
                <w:sz w:val="18"/>
                <w:szCs w:val="18"/>
                <w:cs/>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12D71590" w14:textId="0A88B32D" w:rsidR="001E2A48" w:rsidRPr="00E12604" w:rsidRDefault="001E2A48" w:rsidP="001E2A4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tcBorders>
            <w:vAlign w:val="bottom"/>
          </w:tcPr>
          <w:p w14:paraId="6062F8AC" w14:textId="49B4C2D3" w:rsidR="001E2A48" w:rsidRPr="00E12604" w:rsidRDefault="001E2A48" w:rsidP="001E2A48">
            <w:pPr>
              <w:spacing w:line="200" w:lineRule="exact"/>
              <w:ind w:right="-72"/>
              <w:jc w:val="right"/>
              <w:rPr>
                <w:rFonts w:ascii="Arial" w:hAnsi="Arial" w:cs="Arial"/>
                <w:b/>
                <w:bCs/>
                <w:color w:val="000000"/>
                <w:sz w:val="18"/>
                <w:szCs w:val="18"/>
                <w:cs/>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4FEAC3A3" w14:textId="23888598" w:rsidR="001E2A48" w:rsidRPr="00E12604" w:rsidRDefault="001E2A48" w:rsidP="001E2A4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3E2CC8" w:rsidRPr="00E12604" w14:paraId="11D1E89B" w14:textId="77777777" w:rsidTr="00AF1B49">
        <w:tc>
          <w:tcPr>
            <w:tcW w:w="4277" w:type="dxa"/>
            <w:vAlign w:val="bottom"/>
          </w:tcPr>
          <w:p w14:paraId="0FAA0289" w14:textId="77777777" w:rsidR="003E2CC8" w:rsidRPr="00E12604" w:rsidRDefault="003E2CC8" w:rsidP="003E2CC8">
            <w:pPr>
              <w:ind w:left="-82"/>
              <w:rPr>
                <w:rFonts w:ascii="Arial" w:hAnsi="Arial" w:cs="Arial"/>
                <w:b/>
                <w:bCs/>
                <w:color w:val="000000"/>
                <w:sz w:val="18"/>
                <w:szCs w:val="18"/>
              </w:rPr>
            </w:pPr>
          </w:p>
        </w:tc>
        <w:tc>
          <w:tcPr>
            <w:tcW w:w="1296" w:type="dxa"/>
            <w:tcBorders>
              <w:bottom w:val="single" w:sz="4" w:space="0" w:color="auto"/>
            </w:tcBorders>
            <w:vAlign w:val="bottom"/>
          </w:tcPr>
          <w:p w14:paraId="082FFBD8" w14:textId="77777777" w:rsidR="003E2CC8" w:rsidRPr="00E12604" w:rsidRDefault="003E2CC8" w:rsidP="003E2CC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33DD382E" w14:textId="77777777" w:rsidR="003E2CC8" w:rsidRPr="00E12604" w:rsidRDefault="003E2CC8" w:rsidP="003E2CC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48C104B8" w14:textId="77777777" w:rsidR="003E2CC8" w:rsidRPr="00E12604" w:rsidRDefault="003E2CC8" w:rsidP="003E2CC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2FDECFAD" w14:textId="77777777" w:rsidR="003E2CC8" w:rsidRPr="00E12604" w:rsidRDefault="003E2CC8" w:rsidP="003E2CC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3E2CC8" w:rsidRPr="00E12604" w14:paraId="219826EB" w14:textId="77777777" w:rsidTr="00AF1B49">
        <w:tc>
          <w:tcPr>
            <w:tcW w:w="4277" w:type="dxa"/>
            <w:vAlign w:val="bottom"/>
          </w:tcPr>
          <w:p w14:paraId="5253F16B" w14:textId="796C34F9" w:rsidR="003E2CC8" w:rsidRPr="00E12604" w:rsidRDefault="003E2CC8" w:rsidP="003E2CC8">
            <w:pPr>
              <w:ind w:left="-82"/>
              <w:rPr>
                <w:rFonts w:ascii="Arial" w:hAnsi="Arial" w:cs="Arial"/>
                <w:color w:val="000000"/>
                <w:sz w:val="18"/>
                <w:szCs w:val="18"/>
              </w:rPr>
            </w:pPr>
          </w:p>
        </w:tc>
        <w:tc>
          <w:tcPr>
            <w:tcW w:w="1296" w:type="dxa"/>
            <w:tcBorders>
              <w:top w:val="single" w:sz="4" w:space="0" w:color="auto"/>
            </w:tcBorders>
            <w:vAlign w:val="bottom"/>
          </w:tcPr>
          <w:p w14:paraId="79617DDE" w14:textId="77777777" w:rsidR="003E2CC8" w:rsidRPr="00E12604" w:rsidRDefault="003E2CC8" w:rsidP="003E2CC8">
            <w:pPr>
              <w:ind w:right="-72"/>
              <w:jc w:val="right"/>
              <w:rPr>
                <w:rFonts w:ascii="Arial" w:hAnsi="Arial" w:cs="Arial"/>
                <w:color w:val="000000"/>
                <w:sz w:val="18"/>
                <w:szCs w:val="18"/>
              </w:rPr>
            </w:pPr>
          </w:p>
        </w:tc>
        <w:tc>
          <w:tcPr>
            <w:tcW w:w="1296" w:type="dxa"/>
            <w:tcBorders>
              <w:top w:val="single" w:sz="4" w:space="0" w:color="auto"/>
            </w:tcBorders>
            <w:vAlign w:val="bottom"/>
          </w:tcPr>
          <w:p w14:paraId="2C26B259" w14:textId="77777777" w:rsidR="003E2CC8" w:rsidRPr="00E12604" w:rsidRDefault="003E2CC8" w:rsidP="003E2CC8">
            <w:pPr>
              <w:ind w:right="-72"/>
              <w:jc w:val="right"/>
              <w:rPr>
                <w:rFonts w:ascii="Arial" w:hAnsi="Arial" w:cs="Arial"/>
                <w:color w:val="000000"/>
                <w:sz w:val="18"/>
                <w:szCs w:val="18"/>
              </w:rPr>
            </w:pPr>
          </w:p>
        </w:tc>
        <w:tc>
          <w:tcPr>
            <w:tcW w:w="1296" w:type="dxa"/>
            <w:tcBorders>
              <w:top w:val="single" w:sz="4" w:space="0" w:color="auto"/>
            </w:tcBorders>
            <w:vAlign w:val="bottom"/>
          </w:tcPr>
          <w:p w14:paraId="6394CE2E" w14:textId="77777777" w:rsidR="003E2CC8" w:rsidRPr="00E12604"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EB6B059" w14:textId="77777777" w:rsidR="003E2CC8" w:rsidRPr="00E12604"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14802" w:rsidRPr="00E12604" w14:paraId="19F97A72" w14:textId="77777777" w:rsidTr="00AF1B49">
        <w:tc>
          <w:tcPr>
            <w:tcW w:w="4277" w:type="dxa"/>
            <w:vAlign w:val="bottom"/>
          </w:tcPr>
          <w:p w14:paraId="6519BE04" w14:textId="07699B01" w:rsidR="00A14802" w:rsidRPr="00E12604" w:rsidRDefault="00A14802" w:rsidP="00A14802">
            <w:pPr>
              <w:ind w:left="-82"/>
              <w:rPr>
                <w:rFonts w:ascii="Arial" w:hAnsi="Arial" w:cs="Arial"/>
                <w:color w:val="000000"/>
                <w:sz w:val="18"/>
                <w:szCs w:val="18"/>
              </w:rPr>
            </w:pPr>
            <w:r w:rsidRPr="00E12604">
              <w:rPr>
                <w:rFonts w:ascii="Arial" w:hAnsi="Arial" w:cs="Arial"/>
                <w:color w:val="000000"/>
                <w:sz w:val="18"/>
                <w:szCs w:val="18"/>
              </w:rPr>
              <w:t>Billboard space</w:t>
            </w:r>
          </w:p>
        </w:tc>
        <w:tc>
          <w:tcPr>
            <w:tcW w:w="1296" w:type="dxa"/>
            <w:tcBorders>
              <w:bottom w:val="single" w:sz="4" w:space="0" w:color="auto"/>
            </w:tcBorders>
            <w:vAlign w:val="bottom"/>
          </w:tcPr>
          <w:p w14:paraId="279B8595" w14:textId="4994E8D0" w:rsidR="00A14802" w:rsidRPr="00E12604" w:rsidRDefault="00A14802" w:rsidP="00A14802">
            <w:pPr>
              <w:ind w:right="-72"/>
              <w:jc w:val="right"/>
              <w:rPr>
                <w:rFonts w:ascii="Arial" w:hAnsi="Arial" w:cs="Arial"/>
                <w:color w:val="000000"/>
                <w:sz w:val="18"/>
                <w:szCs w:val="18"/>
              </w:rPr>
            </w:pPr>
            <w:r w:rsidRPr="00E12604">
              <w:rPr>
                <w:rFonts w:ascii="Arial" w:hAnsi="Arial" w:cs="Arial"/>
                <w:color w:val="000000"/>
                <w:sz w:val="18"/>
                <w:szCs w:val="18"/>
              </w:rPr>
              <w:t>224,646</w:t>
            </w:r>
          </w:p>
        </w:tc>
        <w:tc>
          <w:tcPr>
            <w:tcW w:w="1296" w:type="dxa"/>
            <w:tcBorders>
              <w:bottom w:val="single" w:sz="4" w:space="0" w:color="auto"/>
            </w:tcBorders>
            <w:vAlign w:val="bottom"/>
          </w:tcPr>
          <w:p w14:paraId="14606EB6" w14:textId="5262FF0F" w:rsidR="00A14802" w:rsidRPr="00E12604" w:rsidRDefault="00A14802" w:rsidP="00A14802">
            <w:pPr>
              <w:ind w:right="-72"/>
              <w:jc w:val="right"/>
              <w:rPr>
                <w:rFonts w:ascii="Arial" w:hAnsi="Arial" w:cs="Arial"/>
                <w:color w:val="000000"/>
                <w:sz w:val="18"/>
                <w:szCs w:val="18"/>
              </w:rPr>
            </w:pPr>
            <w:r w:rsidRPr="00E12604">
              <w:rPr>
                <w:rFonts w:ascii="Arial" w:hAnsi="Arial" w:cs="Arial"/>
                <w:color w:val="000000"/>
                <w:sz w:val="18"/>
                <w:szCs w:val="18"/>
              </w:rPr>
              <w:t>404,462</w:t>
            </w:r>
          </w:p>
        </w:tc>
        <w:tc>
          <w:tcPr>
            <w:tcW w:w="1296" w:type="dxa"/>
            <w:tcBorders>
              <w:bottom w:val="single" w:sz="4" w:space="0" w:color="auto"/>
            </w:tcBorders>
            <w:vAlign w:val="bottom"/>
          </w:tcPr>
          <w:p w14:paraId="5283FDD4" w14:textId="3ADFD0F8" w:rsidR="00A14802" w:rsidRPr="00E12604" w:rsidRDefault="00A14802" w:rsidP="00A14802">
            <w:pPr>
              <w:ind w:right="-72"/>
              <w:jc w:val="right"/>
              <w:rPr>
                <w:rFonts w:ascii="Arial" w:hAnsi="Arial" w:cs="Arial"/>
                <w:color w:val="000000"/>
                <w:sz w:val="18"/>
                <w:szCs w:val="18"/>
              </w:rPr>
            </w:pPr>
            <w:r w:rsidRPr="00E12604">
              <w:rPr>
                <w:rFonts w:ascii="Arial" w:hAnsi="Arial" w:cs="Arial"/>
                <w:color w:val="000000"/>
                <w:sz w:val="18"/>
                <w:szCs w:val="18"/>
              </w:rPr>
              <w:t>224,646</w:t>
            </w:r>
          </w:p>
        </w:tc>
        <w:tc>
          <w:tcPr>
            <w:tcW w:w="1296" w:type="dxa"/>
            <w:tcBorders>
              <w:bottom w:val="single" w:sz="4" w:space="0" w:color="auto"/>
            </w:tcBorders>
            <w:vAlign w:val="bottom"/>
          </w:tcPr>
          <w:p w14:paraId="2CAD9352" w14:textId="0EA22ECD" w:rsidR="00A14802" w:rsidRPr="00E12604" w:rsidRDefault="00A14802" w:rsidP="00A14802">
            <w:pPr>
              <w:ind w:right="-72"/>
              <w:jc w:val="right"/>
              <w:rPr>
                <w:rFonts w:ascii="Arial" w:hAnsi="Arial" w:cs="Arial"/>
                <w:color w:val="000000"/>
                <w:sz w:val="18"/>
                <w:szCs w:val="18"/>
              </w:rPr>
            </w:pPr>
            <w:r w:rsidRPr="00E12604">
              <w:rPr>
                <w:rFonts w:ascii="Arial" w:hAnsi="Arial" w:cs="Arial"/>
                <w:color w:val="000000"/>
                <w:sz w:val="18"/>
                <w:szCs w:val="18"/>
              </w:rPr>
              <w:t>404,462</w:t>
            </w:r>
          </w:p>
        </w:tc>
      </w:tr>
      <w:tr w:rsidR="001E2A48" w:rsidRPr="00E12604" w14:paraId="6DF7409A" w14:textId="77777777" w:rsidTr="00AF1B49">
        <w:tc>
          <w:tcPr>
            <w:tcW w:w="4277" w:type="dxa"/>
            <w:vAlign w:val="bottom"/>
          </w:tcPr>
          <w:p w14:paraId="12DB3019" w14:textId="77777777" w:rsidR="001E2A48" w:rsidRPr="00E12604" w:rsidRDefault="001E2A48" w:rsidP="001E2A48">
            <w:pPr>
              <w:ind w:left="-82" w:right="-72"/>
              <w:rPr>
                <w:rFonts w:ascii="Arial" w:hAnsi="Arial" w:cs="Arial"/>
                <w:color w:val="000000"/>
                <w:sz w:val="18"/>
                <w:szCs w:val="18"/>
              </w:rPr>
            </w:pPr>
          </w:p>
        </w:tc>
        <w:tc>
          <w:tcPr>
            <w:tcW w:w="1296" w:type="dxa"/>
            <w:tcBorders>
              <w:top w:val="single" w:sz="4" w:space="0" w:color="auto"/>
            </w:tcBorders>
            <w:vAlign w:val="bottom"/>
          </w:tcPr>
          <w:p w14:paraId="7DD0E9E6" w14:textId="77777777" w:rsidR="001E2A48" w:rsidRPr="00E12604" w:rsidRDefault="001E2A48" w:rsidP="001E2A48">
            <w:pPr>
              <w:ind w:right="-72"/>
              <w:jc w:val="right"/>
              <w:rPr>
                <w:rFonts w:ascii="Arial" w:hAnsi="Arial" w:cs="Arial"/>
                <w:color w:val="000000"/>
                <w:sz w:val="18"/>
                <w:szCs w:val="18"/>
              </w:rPr>
            </w:pPr>
          </w:p>
        </w:tc>
        <w:tc>
          <w:tcPr>
            <w:tcW w:w="1296" w:type="dxa"/>
            <w:tcBorders>
              <w:top w:val="single" w:sz="4" w:space="0" w:color="auto"/>
            </w:tcBorders>
            <w:vAlign w:val="bottom"/>
          </w:tcPr>
          <w:p w14:paraId="52AA0CF2" w14:textId="77777777" w:rsidR="001E2A48" w:rsidRPr="00E12604" w:rsidRDefault="001E2A48" w:rsidP="001E2A48">
            <w:pPr>
              <w:ind w:right="-72"/>
              <w:jc w:val="right"/>
              <w:rPr>
                <w:rFonts w:ascii="Arial" w:hAnsi="Arial" w:cs="Arial"/>
                <w:color w:val="000000"/>
                <w:sz w:val="18"/>
                <w:szCs w:val="18"/>
              </w:rPr>
            </w:pPr>
          </w:p>
        </w:tc>
        <w:tc>
          <w:tcPr>
            <w:tcW w:w="1296" w:type="dxa"/>
            <w:tcBorders>
              <w:top w:val="single" w:sz="4" w:space="0" w:color="auto"/>
            </w:tcBorders>
            <w:vAlign w:val="bottom"/>
          </w:tcPr>
          <w:p w14:paraId="60BF8B6F" w14:textId="77777777" w:rsidR="001E2A48" w:rsidRPr="00E12604" w:rsidRDefault="001E2A48" w:rsidP="001E2A48">
            <w:pPr>
              <w:ind w:right="-72"/>
              <w:jc w:val="right"/>
              <w:rPr>
                <w:rFonts w:ascii="Arial" w:hAnsi="Arial" w:cs="Arial"/>
                <w:color w:val="000000"/>
                <w:sz w:val="18"/>
                <w:szCs w:val="18"/>
              </w:rPr>
            </w:pPr>
          </w:p>
        </w:tc>
        <w:tc>
          <w:tcPr>
            <w:tcW w:w="1296" w:type="dxa"/>
            <w:tcBorders>
              <w:top w:val="single" w:sz="4" w:space="0" w:color="auto"/>
            </w:tcBorders>
            <w:vAlign w:val="bottom"/>
          </w:tcPr>
          <w:p w14:paraId="2F551444" w14:textId="77777777" w:rsidR="001E2A48" w:rsidRPr="00E12604" w:rsidRDefault="001E2A48" w:rsidP="001E2A48">
            <w:pPr>
              <w:ind w:right="-72"/>
              <w:jc w:val="right"/>
              <w:rPr>
                <w:rFonts w:ascii="Arial" w:hAnsi="Arial" w:cs="Arial"/>
                <w:color w:val="000000"/>
                <w:sz w:val="18"/>
                <w:szCs w:val="18"/>
              </w:rPr>
            </w:pPr>
          </w:p>
        </w:tc>
      </w:tr>
      <w:tr w:rsidR="007B6E22" w:rsidRPr="00E12604" w14:paraId="5A7ADADF" w14:textId="77777777">
        <w:tc>
          <w:tcPr>
            <w:tcW w:w="4277" w:type="dxa"/>
          </w:tcPr>
          <w:p w14:paraId="41765439" w14:textId="43783A27" w:rsidR="007B6E22" w:rsidRPr="00E12604" w:rsidRDefault="007B6E22" w:rsidP="007B6E22">
            <w:pPr>
              <w:ind w:left="-82"/>
              <w:rPr>
                <w:rFonts w:ascii="Arial" w:hAnsi="Arial" w:cs="Arial"/>
                <w:color w:val="000000"/>
                <w:sz w:val="18"/>
                <w:szCs w:val="18"/>
              </w:rPr>
            </w:pPr>
            <w:r w:rsidRPr="00E12604">
              <w:rPr>
                <w:rFonts w:ascii="Arial" w:hAnsi="Arial" w:cs="Arial"/>
                <w:color w:val="000000"/>
                <w:sz w:val="18"/>
                <w:szCs w:val="18"/>
              </w:rPr>
              <w:t>Total</w:t>
            </w:r>
          </w:p>
        </w:tc>
        <w:tc>
          <w:tcPr>
            <w:tcW w:w="1296" w:type="dxa"/>
            <w:tcBorders>
              <w:bottom w:val="single" w:sz="4" w:space="0" w:color="auto"/>
            </w:tcBorders>
          </w:tcPr>
          <w:p w14:paraId="7389E758" w14:textId="286BB168" w:rsidR="007B6E22" w:rsidRPr="00E12604" w:rsidRDefault="007B6E22" w:rsidP="007B6E22">
            <w:pPr>
              <w:ind w:right="-72"/>
              <w:jc w:val="right"/>
              <w:rPr>
                <w:rFonts w:ascii="Arial" w:hAnsi="Arial" w:cs="Arial"/>
                <w:color w:val="000000"/>
                <w:sz w:val="18"/>
                <w:szCs w:val="18"/>
              </w:rPr>
            </w:pPr>
            <w:r w:rsidRPr="00E12604">
              <w:rPr>
                <w:rFonts w:ascii="Arial" w:hAnsi="Arial" w:cs="Arial"/>
                <w:color w:val="000000"/>
                <w:sz w:val="18"/>
                <w:szCs w:val="18"/>
              </w:rPr>
              <w:t>224,646</w:t>
            </w:r>
          </w:p>
        </w:tc>
        <w:tc>
          <w:tcPr>
            <w:tcW w:w="1296" w:type="dxa"/>
            <w:tcBorders>
              <w:bottom w:val="single" w:sz="4" w:space="0" w:color="auto"/>
            </w:tcBorders>
          </w:tcPr>
          <w:p w14:paraId="0C7D169B" w14:textId="7A3C50C9" w:rsidR="007B6E22" w:rsidRPr="00E12604" w:rsidRDefault="007B6E22" w:rsidP="007B6E22">
            <w:pPr>
              <w:ind w:right="-72"/>
              <w:jc w:val="right"/>
              <w:rPr>
                <w:rFonts w:ascii="Arial" w:hAnsi="Arial" w:cs="Arial"/>
                <w:color w:val="000000"/>
                <w:sz w:val="18"/>
                <w:szCs w:val="18"/>
              </w:rPr>
            </w:pPr>
            <w:r w:rsidRPr="00E12604">
              <w:rPr>
                <w:rFonts w:ascii="Arial" w:hAnsi="Arial" w:cs="Arial"/>
                <w:color w:val="000000"/>
                <w:sz w:val="18"/>
                <w:szCs w:val="18"/>
              </w:rPr>
              <w:t>404,462</w:t>
            </w:r>
          </w:p>
        </w:tc>
        <w:tc>
          <w:tcPr>
            <w:tcW w:w="1296" w:type="dxa"/>
            <w:tcBorders>
              <w:bottom w:val="single" w:sz="4" w:space="0" w:color="auto"/>
            </w:tcBorders>
          </w:tcPr>
          <w:p w14:paraId="35D8E0B2" w14:textId="76F41A2A" w:rsidR="007B6E22" w:rsidRPr="00E12604" w:rsidRDefault="007B6E22" w:rsidP="007B6E22">
            <w:pPr>
              <w:ind w:right="-72"/>
              <w:jc w:val="right"/>
              <w:rPr>
                <w:rFonts w:ascii="Arial" w:hAnsi="Arial" w:cs="Arial"/>
                <w:color w:val="000000"/>
                <w:sz w:val="18"/>
                <w:szCs w:val="18"/>
              </w:rPr>
            </w:pPr>
            <w:r w:rsidRPr="00E12604">
              <w:rPr>
                <w:rFonts w:ascii="Arial" w:hAnsi="Arial" w:cs="Arial"/>
                <w:color w:val="000000"/>
                <w:sz w:val="18"/>
                <w:szCs w:val="18"/>
              </w:rPr>
              <w:t>224,646</w:t>
            </w:r>
          </w:p>
        </w:tc>
        <w:tc>
          <w:tcPr>
            <w:tcW w:w="1296" w:type="dxa"/>
            <w:tcBorders>
              <w:bottom w:val="single" w:sz="4" w:space="0" w:color="auto"/>
            </w:tcBorders>
          </w:tcPr>
          <w:p w14:paraId="5C30E2D5" w14:textId="4FAD3A2B" w:rsidR="007B6E22" w:rsidRPr="00E12604" w:rsidRDefault="007B6E22" w:rsidP="007B6E22">
            <w:pPr>
              <w:ind w:right="-72"/>
              <w:jc w:val="right"/>
              <w:rPr>
                <w:rFonts w:ascii="Arial" w:hAnsi="Arial" w:cs="Arial"/>
                <w:color w:val="000000"/>
                <w:sz w:val="18"/>
                <w:szCs w:val="18"/>
              </w:rPr>
            </w:pPr>
            <w:r w:rsidRPr="00E12604">
              <w:rPr>
                <w:rFonts w:ascii="Arial" w:hAnsi="Arial" w:cs="Arial"/>
                <w:color w:val="000000"/>
                <w:sz w:val="18"/>
                <w:szCs w:val="18"/>
              </w:rPr>
              <w:t>404,462</w:t>
            </w:r>
          </w:p>
        </w:tc>
      </w:tr>
    </w:tbl>
    <w:p w14:paraId="24FE3317" w14:textId="067708FB" w:rsidR="006259BC" w:rsidRPr="00E12604" w:rsidRDefault="006259BC" w:rsidP="00EF64B3">
      <w:pPr>
        <w:jc w:val="both"/>
        <w:rPr>
          <w:rFonts w:ascii="Arial" w:hAnsi="Arial" w:cs="Arial"/>
          <w:bCs/>
          <w:snapToGrid w:val="0"/>
          <w:color w:val="000000"/>
          <w:sz w:val="18"/>
          <w:szCs w:val="18"/>
          <w:lang w:eastAsia="th-TH"/>
        </w:rPr>
      </w:pPr>
    </w:p>
    <w:p w14:paraId="1FA03464" w14:textId="1AC4848D" w:rsidR="003E2CC8" w:rsidRPr="00E12604" w:rsidRDefault="003E2CC8" w:rsidP="00EF64B3">
      <w:pPr>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t>For the year</w:t>
      </w:r>
      <w:r w:rsidR="000661B1" w:rsidRPr="00E12604">
        <w:rPr>
          <w:rFonts w:ascii="Arial" w:hAnsi="Arial" w:cs="Arial"/>
          <w:bCs/>
          <w:snapToGrid w:val="0"/>
          <w:color w:val="000000"/>
          <w:sz w:val="18"/>
          <w:szCs w:val="18"/>
          <w:lang w:eastAsia="th-TH"/>
        </w:rPr>
        <w:t>s</w:t>
      </w:r>
      <w:r w:rsidRPr="00E12604">
        <w:rPr>
          <w:rFonts w:ascii="Arial" w:hAnsi="Arial" w:cs="Arial"/>
          <w:bCs/>
          <w:snapToGrid w:val="0"/>
          <w:color w:val="000000"/>
          <w:sz w:val="18"/>
          <w:szCs w:val="18"/>
          <w:lang w:eastAsia="th-TH"/>
        </w:rPr>
        <w:t xml:space="preserve"> ended </w:t>
      </w:r>
      <w:r w:rsidR="007854CC" w:rsidRPr="00E12604">
        <w:rPr>
          <w:rFonts w:ascii="Arial" w:hAnsi="Arial" w:cs="Arial"/>
          <w:bCs/>
          <w:snapToGrid w:val="0"/>
          <w:color w:val="000000"/>
          <w:sz w:val="18"/>
          <w:szCs w:val="18"/>
          <w:lang w:eastAsia="th-TH"/>
        </w:rPr>
        <w:t>30</w:t>
      </w:r>
      <w:r w:rsidRPr="00E12604">
        <w:rPr>
          <w:rFonts w:ascii="Arial" w:hAnsi="Arial" w:cs="Arial"/>
          <w:bCs/>
          <w:snapToGrid w:val="0"/>
          <w:color w:val="000000"/>
          <w:sz w:val="18"/>
          <w:szCs w:val="18"/>
          <w:lang w:eastAsia="th-TH"/>
        </w:rPr>
        <w:t xml:space="preserve"> September</w:t>
      </w:r>
      <w:r w:rsidR="00E53824" w:rsidRPr="00E12604">
        <w:rPr>
          <w:rFonts w:ascii="Arial" w:hAnsi="Arial" w:cs="Arial"/>
          <w:bCs/>
          <w:snapToGrid w:val="0"/>
          <w:color w:val="000000"/>
          <w:sz w:val="18"/>
          <w:szCs w:val="18"/>
          <w:lang w:eastAsia="th-TH"/>
        </w:rPr>
        <w:t xml:space="preserve"> </w:t>
      </w:r>
      <w:r w:rsidR="005B1D08" w:rsidRPr="00E12604">
        <w:rPr>
          <w:rFonts w:ascii="Arial" w:hAnsi="Arial" w:cs="Arial"/>
          <w:bCs/>
          <w:snapToGrid w:val="0"/>
          <w:color w:val="000000"/>
          <w:sz w:val="18"/>
          <w:szCs w:val="18"/>
          <w:lang w:eastAsia="th-TH"/>
        </w:rPr>
        <w:t>202</w:t>
      </w:r>
      <w:r w:rsidR="001E2A48" w:rsidRPr="00E12604">
        <w:rPr>
          <w:rFonts w:ascii="Arial" w:hAnsi="Arial" w:cs="Arial"/>
          <w:bCs/>
          <w:snapToGrid w:val="0"/>
          <w:color w:val="000000"/>
          <w:sz w:val="18"/>
          <w:szCs w:val="18"/>
          <w:lang w:eastAsia="th-TH"/>
        </w:rPr>
        <w:t>5</w:t>
      </w:r>
      <w:r w:rsidR="00E53824" w:rsidRPr="00E12604">
        <w:rPr>
          <w:rFonts w:ascii="Arial" w:hAnsi="Arial" w:cs="Arial"/>
          <w:bCs/>
          <w:snapToGrid w:val="0"/>
          <w:color w:val="000000"/>
          <w:sz w:val="18"/>
          <w:szCs w:val="18"/>
          <w:lang w:eastAsia="th-TH"/>
        </w:rPr>
        <w:t xml:space="preserve"> and </w:t>
      </w:r>
      <w:r w:rsidR="005B1D08" w:rsidRPr="00E12604">
        <w:rPr>
          <w:rFonts w:ascii="Arial" w:hAnsi="Arial" w:cs="Arial"/>
          <w:bCs/>
          <w:snapToGrid w:val="0"/>
          <w:color w:val="000000"/>
          <w:sz w:val="18"/>
          <w:szCs w:val="18"/>
          <w:lang w:eastAsia="th-TH"/>
        </w:rPr>
        <w:t>202</w:t>
      </w:r>
      <w:r w:rsidR="001E2A48" w:rsidRPr="00E12604">
        <w:rPr>
          <w:rFonts w:ascii="Arial" w:hAnsi="Arial" w:cs="Arial"/>
          <w:bCs/>
          <w:snapToGrid w:val="0"/>
          <w:color w:val="000000"/>
          <w:sz w:val="18"/>
          <w:szCs w:val="18"/>
          <w:lang w:eastAsia="th-TH"/>
        </w:rPr>
        <w:t>4</w:t>
      </w:r>
      <w:r w:rsidRPr="00E12604">
        <w:rPr>
          <w:rFonts w:ascii="Arial" w:hAnsi="Arial" w:cs="Arial"/>
          <w:bCs/>
          <w:snapToGrid w:val="0"/>
          <w:color w:val="000000"/>
          <w:sz w:val="18"/>
          <w:szCs w:val="18"/>
          <w:lang w:eastAsia="th-TH"/>
        </w:rPr>
        <w:t>, amounts charged to profit or loss and cash flows relating to leases are as follows:</w:t>
      </w:r>
    </w:p>
    <w:p w14:paraId="663039DF" w14:textId="63291473" w:rsidR="00325BD1" w:rsidRPr="00E12604" w:rsidRDefault="00325BD1" w:rsidP="00EF64B3">
      <w:pPr>
        <w:jc w:val="both"/>
        <w:rPr>
          <w:rFonts w:ascii="Arial" w:hAnsi="Arial" w:cs="Arial"/>
          <w:bCs/>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25BD1" w:rsidRPr="00E12604" w14:paraId="1D8B83BC" w14:textId="77777777" w:rsidTr="00AB360D">
        <w:tc>
          <w:tcPr>
            <w:tcW w:w="4277" w:type="dxa"/>
            <w:vAlign w:val="bottom"/>
          </w:tcPr>
          <w:p w14:paraId="12E94F6B" w14:textId="77777777" w:rsidR="00325BD1" w:rsidRPr="00E12604" w:rsidRDefault="00325BD1" w:rsidP="00A74C23">
            <w:pPr>
              <w:ind w:left="-82"/>
              <w:rPr>
                <w:rFonts w:ascii="Arial" w:hAnsi="Arial" w:cs="Arial"/>
                <w:b/>
                <w:bCs/>
                <w:color w:val="000000"/>
                <w:sz w:val="18"/>
                <w:szCs w:val="18"/>
              </w:rPr>
            </w:pPr>
          </w:p>
        </w:tc>
        <w:tc>
          <w:tcPr>
            <w:tcW w:w="2592" w:type="dxa"/>
            <w:gridSpan w:val="2"/>
            <w:tcBorders>
              <w:bottom w:val="single" w:sz="4" w:space="0" w:color="auto"/>
            </w:tcBorders>
            <w:vAlign w:val="bottom"/>
          </w:tcPr>
          <w:p w14:paraId="1B987724" w14:textId="77777777" w:rsidR="00325BD1" w:rsidRPr="00E12604" w:rsidRDefault="00325BD1" w:rsidP="00A74C2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431F6D8E" w14:textId="77777777" w:rsidR="00325BD1" w:rsidRPr="00E12604" w:rsidRDefault="00325BD1" w:rsidP="00A74C2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592" w:type="dxa"/>
            <w:gridSpan w:val="2"/>
            <w:tcBorders>
              <w:bottom w:val="single" w:sz="4" w:space="0" w:color="auto"/>
            </w:tcBorders>
            <w:vAlign w:val="bottom"/>
          </w:tcPr>
          <w:p w14:paraId="27BAB362" w14:textId="77777777" w:rsidR="00325BD1" w:rsidRPr="00E12604" w:rsidRDefault="00325BD1" w:rsidP="00A74C23">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4080856D" w14:textId="77777777" w:rsidR="00325BD1" w:rsidRPr="00E12604" w:rsidRDefault="00325BD1" w:rsidP="00A74C23">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1E2A48" w:rsidRPr="00E12604" w14:paraId="088E99FC" w14:textId="77777777" w:rsidTr="00AB360D">
        <w:tc>
          <w:tcPr>
            <w:tcW w:w="4277" w:type="dxa"/>
            <w:vAlign w:val="bottom"/>
          </w:tcPr>
          <w:p w14:paraId="0C4994AC" w14:textId="77777777" w:rsidR="001E2A48" w:rsidRPr="00E12604" w:rsidRDefault="001E2A48" w:rsidP="001E2A48">
            <w:pPr>
              <w:ind w:left="-82"/>
              <w:rPr>
                <w:rFonts w:ascii="Arial" w:hAnsi="Arial" w:cs="Arial"/>
                <w:b/>
                <w:bCs/>
                <w:color w:val="000000"/>
                <w:sz w:val="18"/>
                <w:szCs w:val="18"/>
              </w:rPr>
            </w:pPr>
          </w:p>
        </w:tc>
        <w:tc>
          <w:tcPr>
            <w:tcW w:w="1296" w:type="dxa"/>
            <w:tcBorders>
              <w:top w:val="single" w:sz="4" w:space="0" w:color="auto"/>
            </w:tcBorders>
            <w:vAlign w:val="bottom"/>
          </w:tcPr>
          <w:p w14:paraId="7DD947FF" w14:textId="09FB6CEB" w:rsidR="001E2A48" w:rsidRPr="00E12604" w:rsidRDefault="001E2A48" w:rsidP="001E2A48">
            <w:pPr>
              <w:spacing w:line="200" w:lineRule="exact"/>
              <w:ind w:right="-72"/>
              <w:jc w:val="right"/>
              <w:rPr>
                <w:rFonts w:ascii="Arial" w:hAnsi="Arial" w:cs="Arial"/>
                <w:b/>
                <w:bCs/>
                <w:color w:val="000000"/>
                <w:sz w:val="18"/>
                <w:szCs w:val="18"/>
                <w:cs/>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13AC06B6" w14:textId="23E20892" w:rsidR="001E2A48" w:rsidRPr="00E12604" w:rsidRDefault="001E2A48" w:rsidP="001E2A4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tcBorders>
            <w:vAlign w:val="bottom"/>
          </w:tcPr>
          <w:p w14:paraId="498A3E5F" w14:textId="218C31A3" w:rsidR="001E2A48" w:rsidRPr="00E12604" w:rsidRDefault="001E2A48" w:rsidP="001E2A48">
            <w:pPr>
              <w:spacing w:line="200" w:lineRule="exact"/>
              <w:ind w:right="-72"/>
              <w:jc w:val="right"/>
              <w:rPr>
                <w:rFonts w:ascii="Arial" w:hAnsi="Arial" w:cs="Arial"/>
                <w:b/>
                <w:bCs/>
                <w:color w:val="000000"/>
                <w:sz w:val="18"/>
                <w:szCs w:val="18"/>
                <w:cs/>
              </w:rPr>
            </w:pPr>
            <w:r w:rsidRPr="00E12604">
              <w:rPr>
                <w:rFonts w:ascii="Arial" w:hAnsi="Arial" w:cs="Arial"/>
                <w:b/>
                <w:bCs/>
                <w:color w:val="000000"/>
                <w:sz w:val="18"/>
                <w:szCs w:val="18"/>
              </w:rPr>
              <w:t>2025</w:t>
            </w:r>
          </w:p>
        </w:tc>
        <w:tc>
          <w:tcPr>
            <w:tcW w:w="1296" w:type="dxa"/>
            <w:tcBorders>
              <w:top w:val="single" w:sz="4" w:space="0" w:color="auto"/>
            </w:tcBorders>
            <w:vAlign w:val="bottom"/>
          </w:tcPr>
          <w:p w14:paraId="57879C93" w14:textId="6543BBB0" w:rsidR="001E2A48" w:rsidRPr="00E12604" w:rsidRDefault="001E2A48" w:rsidP="001E2A48">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325BD1" w:rsidRPr="00E12604" w14:paraId="597ECD8F" w14:textId="77777777" w:rsidTr="00AF1B49">
        <w:tc>
          <w:tcPr>
            <w:tcW w:w="4277" w:type="dxa"/>
            <w:vAlign w:val="bottom"/>
          </w:tcPr>
          <w:p w14:paraId="61B5FF35" w14:textId="77777777" w:rsidR="00325BD1" w:rsidRPr="00E12604" w:rsidRDefault="00325BD1" w:rsidP="00A74C23">
            <w:pPr>
              <w:ind w:left="-82"/>
              <w:rPr>
                <w:rFonts w:ascii="Arial" w:hAnsi="Arial" w:cs="Arial"/>
                <w:b/>
                <w:bCs/>
                <w:color w:val="000000"/>
                <w:sz w:val="18"/>
                <w:szCs w:val="18"/>
              </w:rPr>
            </w:pPr>
          </w:p>
        </w:tc>
        <w:tc>
          <w:tcPr>
            <w:tcW w:w="1296" w:type="dxa"/>
            <w:tcBorders>
              <w:bottom w:val="single" w:sz="4" w:space="0" w:color="auto"/>
            </w:tcBorders>
            <w:vAlign w:val="bottom"/>
          </w:tcPr>
          <w:p w14:paraId="1E0C89F8" w14:textId="77777777" w:rsidR="00325BD1" w:rsidRPr="00E12604" w:rsidRDefault="00325BD1" w:rsidP="00A74C23">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6215B048" w14:textId="77777777" w:rsidR="00325BD1" w:rsidRPr="00E12604" w:rsidRDefault="00325BD1" w:rsidP="00A74C23">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7518950B" w14:textId="77777777" w:rsidR="00325BD1" w:rsidRPr="00E12604" w:rsidRDefault="00325BD1" w:rsidP="00A74C23">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bottom"/>
          </w:tcPr>
          <w:p w14:paraId="4B1AAD7F" w14:textId="77777777" w:rsidR="00325BD1" w:rsidRPr="00E12604" w:rsidRDefault="00325BD1" w:rsidP="00A74C23">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325BD1" w:rsidRPr="00E12604" w14:paraId="7C66E12A" w14:textId="77777777" w:rsidTr="00AF1B49">
        <w:tc>
          <w:tcPr>
            <w:tcW w:w="4277" w:type="dxa"/>
            <w:vAlign w:val="bottom"/>
          </w:tcPr>
          <w:p w14:paraId="70A0BA6B" w14:textId="77777777" w:rsidR="00325BD1" w:rsidRPr="00E12604" w:rsidRDefault="00325BD1" w:rsidP="00A74C23">
            <w:pPr>
              <w:ind w:left="-82"/>
              <w:rPr>
                <w:rFonts w:ascii="Arial" w:hAnsi="Arial" w:cs="Arial"/>
                <w:color w:val="000000"/>
                <w:sz w:val="18"/>
                <w:szCs w:val="18"/>
              </w:rPr>
            </w:pPr>
          </w:p>
        </w:tc>
        <w:tc>
          <w:tcPr>
            <w:tcW w:w="1296" w:type="dxa"/>
            <w:tcBorders>
              <w:top w:val="single" w:sz="4" w:space="0" w:color="auto"/>
            </w:tcBorders>
            <w:vAlign w:val="bottom"/>
          </w:tcPr>
          <w:p w14:paraId="611C820C" w14:textId="77777777" w:rsidR="00325BD1" w:rsidRPr="00E12604" w:rsidRDefault="00325BD1" w:rsidP="00A74C23">
            <w:pPr>
              <w:ind w:right="-72"/>
              <w:jc w:val="right"/>
              <w:rPr>
                <w:rFonts w:ascii="Arial" w:hAnsi="Arial" w:cs="Arial"/>
                <w:color w:val="000000"/>
                <w:sz w:val="18"/>
                <w:szCs w:val="18"/>
              </w:rPr>
            </w:pPr>
          </w:p>
        </w:tc>
        <w:tc>
          <w:tcPr>
            <w:tcW w:w="1296" w:type="dxa"/>
            <w:tcBorders>
              <w:top w:val="single" w:sz="4" w:space="0" w:color="auto"/>
            </w:tcBorders>
            <w:vAlign w:val="bottom"/>
          </w:tcPr>
          <w:p w14:paraId="1DB5E4D9" w14:textId="77777777" w:rsidR="00325BD1" w:rsidRPr="00E12604" w:rsidRDefault="00325BD1" w:rsidP="00A74C23">
            <w:pPr>
              <w:ind w:right="-72"/>
              <w:jc w:val="right"/>
              <w:rPr>
                <w:rFonts w:ascii="Arial" w:hAnsi="Arial" w:cs="Arial"/>
                <w:color w:val="000000"/>
                <w:sz w:val="18"/>
                <w:szCs w:val="18"/>
              </w:rPr>
            </w:pPr>
          </w:p>
        </w:tc>
        <w:tc>
          <w:tcPr>
            <w:tcW w:w="1296" w:type="dxa"/>
            <w:tcBorders>
              <w:top w:val="single" w:sz="4" w:space="0" w:color="auto"/>
            </w:tcBorders>
            <w:vAlign w:val="bottom"/>
          </w:tcPr>
          <w:p w14:paraId="66190E2E" w14:textId="77777777" w:rsidR="00325BD1" w:rsidRPr="00E12604"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6A41E123" w14:textId="77777777" w:rsidR="00325BD1" w:rsidRPr="00E12604"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D74C7" w:rsidRPr="00E12604" w14:paraId="28A55FA6" w14:textId="77777777" w:rsidTr="00AF1B49">
        <w:tc>
          <w:tcPr>
            <w:tcW w:w="4277" w:type="dxa"/>
            <w:vAlign w:val="bottom"/>
          </w:tcPr>
          <w:p w14:paraId="17ED3865" w14:textId="7A3B5227" w:rsidR="000D74C7" w:rsidRPr="00E12604" w:rsidRDefault="000D74C7" w:rsidP="000D74C7">
            <w:pPr>
              <w:ind w:left="-82"/>
              <w:rPr>
                <w:rFonts w:ascii="Arial" w:hAnsi="Arial" w:cs="Arial"/>
                <w:color w:val="000000"/>
                <w:sz w:val="18"/>
                <w:szCs w:val="18"/>
              </w:rPr>
            </w:pPr>
            <w:r w:rsidRPr="00E12604">
              <w:rPr>
                <w:rFonts w:ascii="Arial" w:eastAsia="Arial Unicode MS" w:hAnsi="Arial" w:cs="Arial"/>
                <w:color w:val="000000"/>
                <w:sz w:val="18"/>
                <w:szCs w:val="18"/>
              </w:rPr>
              <w:t>Amortisation of right-of-use assets</w:t>
            </w:r>
          </w:p>
        </w:tc>
        <w:tc>
          <w:tcPr>
            <w:tcW w:w="1296" w:type="dxa"/>
            <w:vAlign w:val="bottom"/>
          </w:tcPr>
          <w:p w14:paraId="029930B8" w14:textId="1F23EBFC" w:rsidR="000D74C7" w:rsidRPr="00E12604" w:rsidRDefault="000D74C7"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179,816</w:t>
            </w:r>
          </w:p>
        </w:tc>
        <w:tc>
          <w:tcPr>
            <w:tcW w:w="1296" w:type="dxa"/>
            <w:vAlign w:val="bottom"/>
          </w:tcPr>
          <w:p w14:paraId="49EEB4E5" w14:textId="4B03C4B5" w:rsidR="000D74C7" w:rsidRPr="00E12604" w:rsidRDefault="000D74C7"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179,816</w:t>
            </w:r>
          </w:p>
        </w:tc>
        <w:tc>
          <w:tcPr>
            <w:tcW w:w="1296" w:type="dxa"/>
            <w:vAlign w:val="bottom"/>
          </w:tcPr>
          <w:p w14:paraId="659E9BEB" w14:textId="6A9E3409" w:rsidR="000D74C7" w:rsidRPr="00E12604" w:rsidRDefault="000D74C7"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179,816</w:t>
            </w:r>
          </w:p>
        </w:tc>
        <w:tc>
          <w:tcPr>
            <w:tcW w:w="1296" w:type="dxa"/>
            <w:vAlign w:val="bottom"/>
          </w:tcPr>
          <w:p w14:paraId="10D07857" w14:textId="5BBF23D0" w:rsidR="000D74C7" w:rsidRPr="00E12604" w:rsidRDefault="000D74C7"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179,816</w:t>
            </w:r>
          </w:p>
        </w:tc>
      </w:tr>
      <w:tr w:rsidR="001E2A48" w:rsidRPr="00E12604" w14:paraId="12EEACFD" w14:textId="77777777" w:rsidTr="00AF1B49">
        <w:tc>
          <w:tcPr>
            <w:tcW w:w="4277" w:type="dxa"/>
            <w:vAlign w:val="bottom"/>
          </w:tcPr>
          <w:p w14:paraId="31D2DCD2" w14:textId="77777777" w:rsidR="001E2A48" w:rsidRPr="00E12604" w:rsidRDefault="001E2A48" w:rsidP="001E2A48">
            <w:pPr>
              <w:ind w:left="-82"/>
              <w:rPr>
                <w:rFonts w:ascii="Arial" w:eastAsia="Arial Unicode MS" w:hAnsi="Arial" w:cs="Arial"/>
                <w:color w:val="000000"/>
                <w:sz w:val="18"/>
                <w:szCs w:val="18"/>
              </w:rPr>
            </w:pPr>
          </w:p>
        </w:tc>
        <w:tc>
          <w:tcPr>
            <w:tcW w:w="1296" w:type="dxa"/>
          </w:tcPr>
          <w:p w14:paraId="016E2CC0" w14:textId="77777777" w:rsidR="001E2A48" w:rsidRPr="00E12604" w:rsidRDefault="001E2A48"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7AB767A9" w14:textId="77777777" w:rsidR="001E2A48" w:rsidRPr="00E12604" w:rsidRDefault="001E2A48"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6910BB26" w14:textId="77777777" w:rsidR="001E2A48" w:rsidRPr="00E12604" w:rsidRDefault="001E2A48"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41E896D1" w14:textId="77777777" w:rsidR="001E2A48" w:rsidRPr="00E12604" w:rsidRDefault="001E2A48"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35B50" w:rsidRPr="00E12604" w14:paraId="632388C7" w14:textId="77777777" w:rsidTr="00AF1B49">
        <w:tc>
          <w:tcPr>
            <w:tcW w:w="4277" w:type="dxa"/>
            <w:vAlign w:val="bottom"/>
          </w:tcPr>
          <w:p w14:paraId="60E56DF7" w14:textId="4FEC87E0" w:rsidR="00C35B50" w:rsidRPr="00E12604" w:rsidRDefault="00C35B50" w:rsidP="00C35B50">
            <w:pPr>
              <w:ind w:left="-82"/>
              <w:rPr>
                <w:rFonts w:ascii="Arial" w:hAnsi="Arial" w:cs="Arial"/>
                <w:color w:val="000000"/>
                <w:sz w:val="18"/>
                <w:szCs w:val="18"/>
              </w:rPr>
            </w:pPr>
            <w:r w:rsidRPr="00E12604">
              <w:rPr>
                <w:rFonts w:ascii="Arial" w:eastAsia="Arial Unicode MS" w:hAnsi="Arial" w:cs="Arial"/>
                <w:color w:val="000000"/>
                <w:sz w:val="18"/>
                <w:szCs w:val="18"/>
              </w:rPr>
              <w:t>Cash paid for lease payments</w:t>
            </w:r>
          </w:p>
        </w:tc>
        <w:tc>
          <w:tcPr>
            <w:tcW w:w="1296" w:type="dxa"/>
          </w:tcPr>
          <w:p w14:paraId="5CB876B8" w14:textId="6C0FD6A5" w:rsidR="00C35B50" w:rsidRPr="00E12604" w:rsidRDefault="00C35B50"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220,000</w:t>
            </w:r>
          </w:p>
        </w:tc>
        <w:tc>
          <w:tcPr>
            <w:tcW w:w="1296" w:type="dxa"/>
          </w:tcPr>
          <w:p w14:paraId="2BAF5074" w14:textId="4320C896" w:rsidR="00C35B50" w:rsidRPr="00E12604" w:rsidRDefault="00C35B50"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220,000</w:t>
            </w:r>
          </w:p>
        </w:tc>
        <w:tc>
          <w:tcPr>
            <w:tcW w:w="1296" w:type="dxa"/>
          </w:tcPr>
          <w:p w14:paraId="7FAE4349" w14:textId="5BBC0732" w:rsidR="00C35B50" w:rsidRPr="00E12604" w:rsidRDefault="00C35B50"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220,000</w:t>
            </w:r>
          </w:p>
        </w:tc>
        <w:tc>
          <w:tcPr>
            <w:tcW w:w="1296" w:type="dxa"/>
          </w:tcPr>
          <w:p w14:paraId="5B583CDB" w14:textId="080566C3" w:rsidR="00C35B50" w:rsidRPr="00E12604" w:rsidRDefault="00C35B50" w:rsidP="007E11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220,000</w:t>
            </w:r>
          </w:p>
        </w:tc>
      </w:tr>
      <w:tr w:rsidR="001E2A48" w:rsidRPr="00E12604" w14:paraId="3508CB6A" w14:textId="77777777" w:rsidTr="00AF1B49">
        <w:tc>
          <w:tcPr>
            <w:tcW w:w="4277" w:type="dxa"/>
            <w:vAlign w:val="bottom"/>
          </w:tcPr>
          <w:p w14:paraId="17071D30" w14:textId="77777777" w:rsidR="001E2A48" w:rsidRPr="00E12604" w:rsidRDefault="001E2A48" w:rsidP="001E2A48">
            <w:pPr>
              <w:tabs>
                <w:tab w:val="left" w:pos="30"/>
              </w:tabs>
              <w:ind w:left="-82"/>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Expenses related to leases that not included </w:t>
            </w:r>
          </w:p>
          <w:p w14:paraId="7E612306" w14:textId="4DD3EEFD" w:rsidR="001E2A48" w:rsidRPr="00E12604" w:rsidRDefault="001E2A48" w:rsidP="001E2A48">
            <w:pPr>
              <w:tabs>
                <w:tab w:val="left" w:pos="30"/>
              </w:tabs>
              <w:ind w:left="-82"/>
              <w:rPr>
                <w:rFonts w:ascii="Arial" w:eastAsia="Arial Unicode MS" w:hAnsi="Arial" w:cs="Arial"/>
                <w:color w:val="000000"/>
                <w:sz w:val="18"/>
                <w:szCs w:val="18"/>
              </w:rPr>
            </w:pPr>
            <w:r w:rsidRPr="00E12604">
              <w:rPr>
                <w:rFonts w:ascii="Arial" w:eastAsia="Arial Unicode MS" w:hAnsi="Arial" w:cs="Arial"/>
                <w:color w:val="000000"/>
                <w:sz w:val="18"/>
                <w:szCs w:val="18"/>
              </w:rPr>
              <w:t xml:space="preserve">   in the measurement of lease liabilities and </w:t>
            </w:r>
            <w:r w:rsidRPr="00E12604">
              <w:rPr>
                <w:rFonts w:ascii="Arial" w:eastAsia="Arial Unicode MS" w:hAnsi="Arial" w:cs="Arial"/>
                <w:color w:val="000000"/>
                <w:sz w:val="18"/>
                <w:szCs w:val="18"/>
              </w:rPr>
              <w:br/>
              <w:t xml:space="preserve">   right-of-use assets:</w:t>
            </w:r>
          </w:p>
        </w:tc>
        <w:tc>
          <w:tcPr>
            <w:tcW w:w="1296" w:type="dxa"/>
          </w:tcPr>
          <w:p w14:paraId="6F89A22D" w14:textId="77777777" w:rsidR="001E2A48" w:rsidRPr="00E12604" w:rsidRDefault="001E2A48" w:rsidP="001E2A48">
            <w:pPr>
              <w:ind w:right="-72"/>
              <w:jc w:val="right"/>
              <w:rPr>
                <w:rFonts w:ascii="Arial" w:hAnsi="Arial" w:cs="Arial"/>
                <w:color w:val="000000"/>
                <w:sz w:val="18"/>
                <w:szCs w:val="18"/>
              </w:rPr>
            </w:pPr>
          </w:p>
        </w:tc>
        <w:tc>
          <w:tcPr>
            <w:tcW w:w="1296" w:type="dxa"/>
          </w:tcPr>
          <w:p w14:paraId="0E1F8213" w14:textId="77777777" w:rsidR="001E2A48" w:rsidRPr="00E12604" w:rsidRDefault="001E2A48" w:rsidP="001E2A48">
            <w:pPr>
              <w:ind w:right="-72"/>
              <w:jc w:val="right"/>
              <w:rPr>
                <w:rFonts w:ascii="Arial" w:hAnsi="Arial" w:cs="Arial"/>
                <w:color w:val="000000"/>
                <w:sz w:val="18"/>
                <w:szCs w:val="18"/>
              </w:rPr>
            </w:pPr>
          </w:p>
        </w:tc>
        <w:tc>
          <w:tcPr>
            <w:tcW w:w="1296" w:type="dxa"/>
          </w:tcPr>
          <w:p w14:paraId="69CDD1C4" w14:textId="77777777" w:rsidR="001E2A48" w:rsidRPr="00E12604" w:rsidRDefault="001E2A48" w:rsidP="001E2A4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Pr>
          <w:p w14:paraId="17F53541" w14:textId="77777777" w:rsidR="001E2A48" w:rsidRPr="00E12604" w:rsidRDefault="001E2A48" w:rsidP="001E2A4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33A65" w:rsidRPr="00E12604" w14:paraId="1EDD0E2E" w14:textId="77777777">
        <w:tc>
          <w:tcPr>
            <w:tcW w:w="4277" w:type="dxa"/>
          </w:tcPr>
          <w:p w14:paraId="769230D3" w14:textId="050367C5" w:rsidR="00B33A65" w:rsidRPr="00E12604" w:rsidRDefault="00B33A65" w:rsidP="00B33A65">
            <w:pPr>
              <w:numPr>
                <w:ilvl w:val="0"/>
                <w:numId w:val="9"/>
              </w:numPr>
              <w:ind w:left="251" w:hanging="180"/>
              <w:rPr>
                <w:rFonts w:ascii="Arial" w:hAnsi="Arial" w:cs="Arial"/>
                <w:color w:val="000000"/>
                <w:sz w:val="18"/>
                <w:szCs w:val="18"/>
              </w:rPr>
            </w:pPr>
            <w:r w:rsidRPr="00E12604">
              <w:rPr>
                <w:rFonts w:ascii="Arial" w:hAnsi="Arial" w:cs="Arial"/>
                <w:color w:val="000000"/>
                <w:sz w:val="18"/>
                <w:szCs w:val="18"/>
              </w:rPr>
              <w:t>Expense relating to short-term leases</w:t>
            </w:r>
          </w:p>
        </w:tc>
        <w:tc>
          <w:tcPr>
            <w:tcW w:w="1296" w:type="dxa"/>
            <w:vAlign w:val="center"/>
          </w:tcPr>
          <w:p w14:paraId="61680CC1" w14:textId="390079C5" w:rsidR="00B33A65" w:rsidRPr="00E12604" w:rsidRDefault="00B33A65" w:rsidP="00B33A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1,925,579</w:t>
            </w:r>
          </w:p>
        </w:tc>
        <w:tc>
          <w:tcPr>
            <w:tcW w:w="1296" w:type="dxa"/>
            <w:vAlign w:val="center"/>
          </w:tcPr>
          <w:p w14:paraId="6FBE3CED" w14:textId="251E0DA7" w:rsidR="00B33A65" w:rsidRPr="00E12604" w:rsidRDefault="00B33A65" w:rsidP="00B33A65">
            <w:pPr>
              <w:ind w:right="-72"/>
              <w:jc w:val="right"/>
              <w:rPr>
                <w:rFonts w:ascii="Arial" w:hAnsi="Arial" w:cs="Arial"/>
                <w:color w:val="000000"/>
                <w:sz w:val="18"/>
                <w:szCs w:val="18"/>
              </w:rPr>
            </w:pPr>
            <w:r w:rsidRPr="00E12604">
              <w:rPr>
                <w:rFonts w:ascii="Arial" w:hAnsi="Arial" w:cs="Arial"/>
                <w:color w:val="000000"/>
                <w:sz w:val="18"/>
                <w:szCs w:val="18"/>
              </w:rPr>
              <w:t>1,590,276</w:t>
            </w:r>
          </w:p>
        </w:tc>
        <w:tc>
          <w:tcPr>
            <w:tcW w:w="1296" w:type="dxa"/>
            <w:vAlign w:val="center"/>
          </w:tcPr>
          <w:p w14:paraId="703430C1" w14:textId="0CFE9264" w:rsidR="00B33A65" w:rsidRPr="00E12604" w:rsidRDefault="00B33A65" w:rsidP="00B33A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1,925,579</w:t>
            </w:r>
          </w:p>
        </w:tc>
        <w:tc>
          <w:tcPr>
            <w:tcW w:w="1296" w:type="dxa"/>
            <w:vAlign w:val="center"/>
          </w:tcPr>
          <w:p w14:paraId="1D3F423E" w14:textId="26ECC255" w:rsidR="00B33A65" w:rsidRPr="00E12604" w:rsidRDefault="00B33A65" w:rsidP="00B33A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1,590,276</w:t>
            </w:r>
          </w:p>
        </w:tc>
      </w:tr>
      <w:tr w:rsidR="00B33A65" w:rsidRPr="00E12604" w14:paraId="2B45EDA3" w14:textId="77777777">
        <w:trPr>
          <w:trHeight w:val="97"/>
        </w:trPr>
        <w:tc>
          <w:tcPr>
            <w:tcW w:w="4277" w:type="dxa"/>
            <w:vAlign w:val="bottom"/>
          </w:tcPr>
          <w:p w14:paraId="7D8A7320" w14:textId="15478245" w:rsidR="00B33A65" w:rsidRPr="00E12604" w:rsidRDefault="00B33A65" w:rsidP="00B33A65">
            <w:pPr>
              <w:numPr>
                <w:ilvl w:val="0"/>
                <w:numId w:val="9"/>
              </w:numPr>
              <w:ind w:left="251" w:hanging="180"/>
              <w:rPr>
                <w:rFonts w:ascii="Arial" w:hAnsi="Arial" w:cs="Arial"/>
                <w:color w:val="000000"/>
                <w:sz w:val="18"/>
                <w:szCs w:val="18"/>
              </w:rPr>
            </w:pPr>
            <w:r w:rsidRPr="00E12604">
              <w:rPr>
                <w:rFonts w:ascii="Arial" w:hAnsi="Arial" w:cs="Arial"/>
                <w:color w:val="000000"/>
                <w:sz w:val="18"/>
                <w:szCs w:val="18"/>
              </w:rPr>
              <w:t>Expense relating to leases of low-value assets</w:t>
            </w:r>
          </w:p>
        </w:tc>
        <w:tc>
          <w:tcPr>
            <w:tcW w:w="1296" w:type="dxa"/>
            <w:tcBorders>
              <w:bottom w:val="single" w:sz="4" w:space="0" w:color="auto"/>
            </w:tcBorders>
            <w:vAlign w:val="center"/>
          </w:tcPr>
          <w:p w14:paraId="436F814B" w14:textId="63E807E0" w:rsidR="00B33A65" w:rsidRPr="00E12604" w:rsidRDefault="00B33A65" w:rsidP="00B33A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550,310</w:t>
            </w:r>
          </w:p>
        </w:tc>
        <w:tc>
          <w:tcPr>
            <w:tcW w:w="1296" w:type="dxa"/>
            <w:tcBorders>
              <w:bottom w:val="single" w:sz="4" w:space="0" w:color="auto"/>
            </w:tcBorders>
            <w:vAlign w:val="center"/>
          </w:tcPr>
          <w:p w14:paraId="27BFFF07" w14:textId="5834B63E" w:rsidR="00B33A65" w:rsidRPr="00E12604" w:rsidRDefault="00B33A65" w:rsidP="00B33A65">
            <w:pPr>
              <w:ind w:right="-72"/>
              <w:jc w:val="right"/>
              <w:rPr>
                <w:rFonts w:ascii="Arial" w:hAnsi="Arial" w:cs="Arial"/>
                <w:color w:val="000000"/>
                <w:sz w:val="18"/>
                <w:szCs w:val="18"/>
              </w:rPr>
            </w:pPr>
            <w:r w:rsidRPr="00E12604">
              <w:rPr>
                <w:rFonts w:ascii="Arial" w:hAnsi="Arial" w:cs="Arial"/>
                <w:color w:val="000000"/>
                <w:sz w:val="18"/>
                <w:szCs w:val="18"/>
              </w:rPr>
              <w:t>717,060</w:t>
            </w:r>
          </w:p>
        </w:tc>
        <w:tc>
          <w:tcPr>
            <w:tcW w:w="1296" w:type="dxa"/>
            <w:tcBorders>
              <w:bottom w:val="single" w:sz="4" w:space="0" w:color="auto"/>
            </w:tcBorders>
            <w:vAlign w:val="center"/>
          </w:tcPr>
          <w:p w14:paraId="0BA76EC9" w14:textId="79405744" w:rsidR="00B33A65" w:rsidRPr="00E12604" w:rsidRDefault="00B33A65" w:rsidP="00B33A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550,310</w:t>
            </w:r>
          </w:p>
        </w:tc>
        <w:tc>
          <w:tcPr>
            <w:tcW w:w="1296" w:type="dxa"/>
            <w:tcBorders>
              <w:bottom w:val="single" w:sz="4" w:space="0" w:color="auto"/>
            </w:tcBorders>
            <w:vAlign w:val="center"/>
          </w:tcPr>
          <w:p w14:paraId="3151D42F" w14:textId="7D67B876" w:rsidR="00B33A65" w:rsidRPr="00E12604" w:rsidRDefault="00B33A65" w:rsidP="00B33A6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717,060</w:t>
            </w:r>
          </w:p>
        </w:tc>
      </w:tr>
      <w:tr w:rsidR="001E2A48" w:rsidRPr="00E12604" w14:paraId="2F0AAC3E" w14:textId="77777777" w:rsidTr="00AF1B49">
        <w:tc>
          <w:tcPr>
            <w:tcW w:w="4277" w:type="dxa"/>
            <w:vAlign w:val="bottom"/>
          </w:tcPr>
          <w:p w14:paraId="264FC708" w14:textId="77777777" w:rsidR="001E2A48" w:rsidRPr="00E12604" w:rsidRDefault="001E2A48" w:rsidP="001E2A48">
            <w:pPr>
              <w:ind w:left="-82"/>
              <w:rPr>
                <w:rFonts w:ascii="Arial" w:hAnsi="Arial" w:cs="Arial"/>
                <w:color w:val="000000"/>
                <w:sz w:val="18"/>
                <w:szCs w:val="18"/>
              </w:rPr>
            </w:pPr>
          </w:p>
        </w:tc>
        <w:tc>
          <w:tcPr>
            <w:tcW w:w="1296" w:type="dxa"/>
            <w:tcBorders>
              <w:top w:val="single" w:sz="4" w:space="0" w:color="auto"/>
            </w:tcBorders>
          </w:tcPr>
          <w:p w14:paraId="5D933281" w14:textId="77777777" w:rsidR="001E2A48" w:rsidRPr="00E12604" w:rsidRDefault="001E2A48"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73056C55" w14:textId="77777777" w:rsidR="001E2A48" w:rsidRPr="00E12604" w:rsidRDefault="001E2A48"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219E12E" w14:textId="77777777" w:rsidR="001E2A48" w:rsidRPr="00E12604" w:rsidRDefault="001E2A48"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25E0758F" w14:textId="77777777" w:rsidR="001E2A48" w:rsidRPr="00E12604" w:rsidRDefault="001E2A48"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D0A9F" w:rsidRPr="00E12604" w14:paraId="77CBE0A3" w14:textId="77777777" w:rsidTr="00AF1B49">
        <w:tc>
          <w:tcPr>
            <w:tcW w:w="4277" w:type="dxa"/>
            <w:vAlign w:val="bottom"/>
          </w:tcPr>
          <w:p w14:paraId="284F475F" w14:textId="4A46F66F" w:rsidR="00CD0A9F" w:rsidRPr="00E12604" w:rsidRDefault="00CD0A9F" w:rsidP="00CD0A9F">
            <w:pPr>
              <w:ind w:left="-82"/>
              <w:rPr>
                <w:rFonts w:ascii="Arial" w:hAnsi="Arial" w:cs="Arial"/>
                <w:color w:val="000000"/>
                <w:sz w:val="18"/>
                <w:szCs w:val="18"/>
              </w:rPr>
            </w:pPr>
            <w:r w:rsidRPr="00E12604">
              <w:rPr>
                <w:rFonts w:ascii="Arial" w:hAnsi="Arial" w:cs="Arial"/>
                <w:color w:val="000000"/>
                <w:sz w:val="18"/>
                <w:szCs w:val="18"/>
              </w:rPr>
              <w:t>Total cash outflow for leases</w:t>
            </w:r>
          </w:p>
        </w:tc>
        <w:tc>
          <w:tcPr>
            <w:tcW w:w="1296" w:type="dxa"/>
            <w:tcBorders>
              <w:bottom w:val="single" w:sz="4" w:space="0" w:color="auto"/>
            </w:tcBorders>
          </w:tcPr>
          <w:p w14:paraId="0471E03B" w14:textId="3DA7281B" w:rsidR="00CD0A9F" w:rsidRPr="00E12604" w:rsidRDefault="00CD0A9F"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2,475,889</w:t>
            </w:r>
          </w:p>
        </w:tc>
        <w:tc>
          <w:tcPr>
            <w:tcW w:w="1296" w:type="dxa"/>
            <w:tcBorders>
              <w:bottom w:val="single" w:sz="4" w:space="0" w:color="auto"/>
            </w:tcBorders>
          </w:tcPr>
          <w:p w14:paraId="1FB3ED4F" w14:textId="1C15BF15" w:rsidR="00CD0A9F" w:rsidRPr="00E12604" w:rsidRDefault="00CD0A9F"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2,307,336</w:t>
            </w:r>
          </w:p>
        </w:tc>
        <w:tc>
          <w:tcPr>
            <w:tcW w:w="1296" w:type="dxa"/>
            <w:tcBorders>
              <w:bottom w:val="single" w:sz="4" w:space="0" w:color="auto"/>
            </w:tcBorders>
          </w:tcPr>
          <w:p w14:paraId="54A3BA2D" w14:textId="09504028" w:rsidR="00CD0A9F" w:rsidRPr="00E12604" w:rsidRDefault="00CD0A9F"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2,475,889</w:t>
            </w:r>
          </w:p>
        </w:tc>
        <w:tc>
          <w:tcPr>
            <w:tcW w:w="1296" w:type="dxa"/>
            <w:tcBorders>
              <w:bottom w:val="single" w:sz="4" w:space="0" w:color="auto"/>
            </w:tcBorders>
          </w:tcPr>
          <w:p w14:paraId="282A3F51" w14:textId="0433032C" w:rsidR="00CD0A9F" w:rsidRPr="00E12604" w:rsidRDefault="00CD0A9F" w:rsidP="00CD0A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2,307,336</w:t>
            </w:r>
          </w:p>
        </w:tc>
      </w:tr>
    </w:tbl>
    <w:p w14:paraId="1A7B85F4" w14:textId="77777777" w:rsidR="00C20A7D" w:rsidRPr="00E12604" w:rsidRDefault="00C20A7D" w:rsidP="00EF64B3">
      <w:pPr>
        <w:jc w:val="both"/>
        <w:rPr>
          <w:rFonts w:ascii="Arial" w:hAnsi="Arial" w:cs="Arial"/>
          <w:bCs/>
          <w:snapToGrid w:val="0"/>
          <w:color w:val="000000"/>
          <w:sz w:val="18"/>
          <w:szCs w:val="18"/>
          <w:lang w:eastAsia="th-TH"/>
        </w:rPr>
      </w:pPr>
    </w:p>
    <w:p w14:paraId="62FB68D5" w14:textId="159C71ED" w:rsidR="00325BD1" w:rsidRPr="00E12604" w:rsidRDefault="00C20A7D" w:rsidP="00EF64B3">
      <w:pPr>
        <w:jc w:val="both"/>
        <w:rPr>
          <w:rFonts w:ascii="Arial" w:hAnsi="Arial" w:cs="Arial"/>
          <w:bCs/>
          <w:snapToGrid w:val="0"/>
          <w:color w:val="000000"/>
          <w:sz w:val="18"/>
          <w:szCs w:val="18"/>
          <w:lang w:eastAsia="th-TH"/>
        </w:rPr>
      </w:pPr>
      <w:r w:rsidRPr="00E12604">
        <w:rPr>
          <w:rFonts w:ascii="Arial" w:hAnsi="Arial" w:cs="Arial"/>
          <w:bCs/>
          <w:snapToGrid w:val="0"/>
          <w:color w:val="000000"/>
          <w:sz w:val="18"/>
          <w:szCs w:val="18"/>
          <w:lang w:eastAsia="th-TH"/>
        </w:rPr>
        <w:br w:type="page"/>
      </w:r>
    </w:p>
    <w:tbl>
      <w:tblPr>
        <w:tblW w:w="9450" w:type="dxa"/>
        <w:tblInd w:w="108" w:type="dxa"/>
        <w:tblLook w:val="04A0" w:firstRow="1" w:lastRow="0" w:firstColumn="1" w:lastColumn="0" w:noHBand="0" w:noVBand="1"/>
      </w:tblPr>
      <w:tblGrid>
        <w:gridCol w:w="9450"/>
      </w:tblGrid>
      <w:tr w:rsidR="00263CB2" w:rsidRPr="00E12604" w14:paraId="1C577B70" w14:textId="77777777" w:rsidTr="00AF1B49">
        <w:trPr>
          <w:trHeight w:val="386"/>
        </w:trPr>
        <w:tc>
          <w:tcPr>
            <w:tcW w:w="9450" w:type="dxa"/>
            <w:vAlign w:val="center"/>
          </w:tcPr>
          <w:p w14:paraId="46FABDFD" w14:textId="45FE67E5" w:rsidR="00263CB2" w:rsidRPr="00E12604" w:rsidRDefault="007854CC" w:rsidP="006178C2">
            <w:pPr>
              <w:ind w:left="427" w:hanging="540"/>
              <w:jc w:val="both"/>
              <w:rPr>
                <w:rFonts w:ascii="Arial" w:hAnsi="Arial" w:cs="Arial"/>
                <w:b/>
                <w:bCs/>
                <w:color w:val="000000"/>
                <w:sz w:val="18"/>
                <w:szCs w:val="18"/>
                <w:cs/>
                <w:lang w:eastAsia="th-TH"/>
              </w:rPr>
            </w:pPr>
            <w:bookmarkStart w:id="7" w:name="_Hlk87910527"/>
            <w:r w:rsidRPr="00E12604">
              <w:rPr>
                <w:rFonts w:ascii="Arial" w:hAnsi="Arial" w:cs="Arial"/>
                <w:b/>
                <w:bCs/>
                <w:color w:val="000000"/>
                <w:sz w:val="18"/>
                <w:szCs w:val="18"/>
                <w:lang w:eastAsia="th-TH"/>
              </w:rPr>
              <w:t>1</w:t>
            </w:r>
            <w:r w:rsidR="003B32ED" w:rsidRPr="00E12604">
              <w:rPr>
                <w:rFonts w:ascii="Arial" w:hAnsi="Arial" w:cs="Arial"/>
                <w:b/>
                <w:bCs/>
                <w:color w:val="000000"/>
                <w:sz w:val="18"/>
                <w:szCs w:val="18"/>
                <w:lang w:eastAsia="th-TH"/>
              </w:rPr>
              <w:t>9</w:t>
            </w:r>
            <w:r w:rsidR="00263CB2" w:rsidRPr="00E12604">
              <w:rPr>
                <w:rFonts w:ascii="Arial" w:hAnsi="Arial" w:cs="Arial"/>
                <w:b/>
                <w:bCs/>
                <w:color w:val="000000"/>
                <w:sz w:val="18"/>
                <w:szCs w:val="18"/>
                <w:lang w:eastAsia="th-TH"/>
              </w:rPr>
              <w:tab/>
              <w:t>Computer software, net</w:t>
            </w:r>
          </w:p>
        </w:tc>
      </w:tr>
    </w:tbl>
    <w:p w14:paraId="63273A12" w14:textId="77777777" w:rsidR="00975B36" w:rsidRPr="00E12604" w:rsidRDefault="00975B36" w:rsidP="00182AE9">
      <w:pPr>
        <w:jc w:val="both"/>
        <w:rPr>
          <w:rFonts w:ascii="Arial" w:hAnsi="Arial" w:cs="Arial"/>
          <w:bCs/>
          <w:snapToGrid w:val="0"/>
          <w:color w:val="000000"/>
          <w:sz w:val="18"/>
          <w:szCs w:val="18"/>
          <w:lang w:eastAsia="th-TH"/>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6"/>
        <w:gridCol w:w="1700"/>
        <w:gridCol w:w="1700"/>
      </w:tblGrid>
      <w:tr w:rsidR="00975B36" w:rsidRPr="00E12604" w14:paraId="1734ED55" w14:textId="77777777" w:rsidTr="00AB360D">
        <w:tc>
          <w:tcPr>
            <w:tcW w:w="6066" w:type="dxa"/>
            <w:tcBorders>
              <w:top w:val="nil"/>
              <w:left w:val="nil"/>
              <w:bottom w:val="nil"/>
              <w:right w:val="nil"/>
            </w:tcBorders>
            <w:vAlign w:val="center"/>
          </w:tcPr>
          <w:p w14:paraId="72EBC231" w14:textId="77777777" w:rsidR="00975B36" w:rsidRPr="00E12604" w:rsidRDefault="00975B36" w:rsidP="00F417CA">
            <w:pPr>
              <w:ind w:left="-101"/>
              <w:jc w:val="both"/>
              <w:rPr>
                <w:rFonts w:ascii="Arial" w:hAnsi="Arial" w:cs="Arial"/>
                <w:b/>
                <w:bCs/>
                <w:color w:val="000000"/>
                <w:sz w:val="18"/>
                <w:szCs w:val="18"/>
              </w:rPr>
            </w:pPr>
          </w:p>
        </w:tc>
        <w:tc>
          <w:tcPr>
            <w:tcW w:w="1700" w:type="dxa"/>
            <w:tcBorders>
              <w:top w:val="nil"/>
              <w:left w:val="nil"/>
              <w:bottom w:val="nil"/>
              <w:right w:val="nil"/>
            </w:tcBorders>
            <w:vAlign w:val="bottom"/>
          </w:tcPr>
          <w:p w14:paraId="5985C317" w14:textId="77777777" w:rsidR="00975B36" w:rsidRPr="00E12604" w:rsidRDefault="00975B36" w:rsidP="00A4078F">
            <w:pPr>
              <w:ind w:right="-72"/>
              <w:jc w:val="right"/>
              <w:rPr>
                <w:rFonts w:ascii="Arial" w:hAnsi="Arial" w:cs="Arial"/>
                <w:b/>
                <w:bCs/>
                <w:color w:val="000000"/>
                <w:spacing w:val="-4"/>
                <w:sz w:val="18"/>
                <w:szCs w:val="18"/>
              </w:rPr>
            </w:pPr>
            <w:r w:rsidRPr="00E12604">
              <w:rPr>
                <w:rFonts w:ascii="Arial" w:hAnsi="Arial" w:cs="Arial"/>
                <w:b/>
                <w:bCs/>
                <w:color w:val="000000"/>
                <w:spacing w:val="-4"/>
                <w:sz w:val="18"/>
                <w:szCs w:val="18"/>
              </w:rPr>
              <w:t>Consolidated financial</w:t>
            </w:r>
          </w:p>
          <w:p w14:paraId="7B9A3BC5" w14:textId="77777777" w:rsidR="00975B36" w:rsidRPr="00E12604" w:rsidRDefault="00975B36" w:rsidP="00A4078F">
            <w:pPr>
              <w:ind w:right="-72"/>
              <w:jc w:val="right"/>
              <w:rPr>
                <w:rFonts w:ascii="Arial" w:hAnsi="Arial" w:cs="Arial"/>
                <w:b/>
                <w:bCs/>
                <w:color w:val="000000"/>
                <w:sz w:val="18"/>
                <w:szCs w:val="18"/>
              </w:rPr>
            </w:pPr>
            <w:r w:rsidRPr="00E12604">
              <w:rPr>
                <w:rFonts w:ascii="Arial" w:hAnsi="Arial" w:cs="Arial"/>
                <w:b/>
                <w:bCs/>
                <w:color w:val="000000"/>
                <w:sz w:val="18"/>
                <w:szCs w:val="18"/>
              </w:rPr>
              <w:t>statements</w:t>
            </w:r>
          </w:p>
        </w:tc>
        <w:tc>
          <w:tcPr>
            <w:tcW w:w="1700" w:type="dxa"/>
            <w:tcBorders>
              <w:top w:val="nil"/>
              <w:left w:val="nil"/>
              <w:bottom w:val="nil"/>
              <w:right w:val="nil"/>
            </w:tcBorders>
            <w:vAlign w:val="bottom"/>
          </w:tcPr>
          <w:p w14:paraId="66F3DC6A" w14:textId="77777777" w:rsidR="00975B36" w:rsidRPr="00E12604" w:rsidRDefault="00975B36" w:rsidP="00A4078F">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Separate </w:t>
            </w:r>
          </w:p>
          <w:p w14:paraId="345BC56C" w14:textId="77777777" w:rsidR="00975B36" w:rsidRPr="00E12604" w:rsidRDefault="00975B36" w:rsidP="00A4078F">
            <w:pPr>
              <w:ind w:right="-72"/>
              <w:jc w:val="right"/>
              <w:rPr>
                <w:rFonts w:ascii="Arial" w:hAnsi="Arial" w:cs="Arial"/>
                <w:b/>
                <w:bCs/>
                <w:color w:val="000000"/>
                <w:sz w:val="18"/>
                <w:szCs w:val="18"/>
              </w:rPr>
            </w:pPr>
            <w:r w:rsidRPr="00E12604">
              <w:rPr>
                <w:rFonts w:ascii="Arial" w:hAnsi="Arial" w:cs="Arial"/>
                <w:b/>
                <w:bCs/>
                <w:color w:val="000000"/>
                <w:sz w:val="18"/>
                <w:szCs w:val="18"/>
              </w:rPr>
              <w:t>financial</w:t>
            </w:r>
          </w:p>
          <w:p w14:paraId="3FB17DD3" w14:textId="77777777" w:rsidR="00975B36" w:rsidRPr="00E12604" w:rsidRDefault="00975B36" w:rsidP="00A4078F">
            <w:pPr>
              <w:ind w:right="-72"/>
              <w:jc w:val="right"/>
              <w:rPr>
                <w:rFonts w:ascii="Arial" w:hAnsi="Arial" w:cs="Arial"/>
                <w:b/>
                <w:bCs/>
                <w:color w:val="000000"/>
                <w:sz w:val="18"/>
                <w:szCs w:val="18"/>
              </w:rPr>
            </w:pPr>
            <w:r w:rsidRPr="00E12604">
              <w:rPr>
                <w:rFonts w:ascii="Arial" w:hAnsi="Arial" w:cs="Arial"/>
                <w:b/>
                <w:bCs/>
                <w:color w:val="000000"/>
                <w:sz w:val="18"/>
                <w:szCs w:val="18"/>
              </w:rPr>
              <w:t>statements</w:t>
            </w:r>
          </w:p>
        </w:tc>
      </w:tr>
      <w:tr w:rsidR="00975B36" w:rsidRPr="00E12604" w14:paraId="2F3F04DE" w14:textId="77777777" w:rsidTr="00AF1B49">
        <w:tc>
          <w:tcPr>
            <w:tcW w:w="6066" w:type="dxa"/>
            <w:tcBorders>
              <w:top w:val="nil"/>
              <w:left w:val="nil"/>
              <w:bottom w:val="nil"/>
              <w:right w:val="nil"/>
            </w:tcBorders>
            <w:vAlign w:val="center"/>
          </w:tcPr>
          <w:p w14:paraId="64819C03" w14:textId="77777777" w:rsidR="00975B36" w:rsidRPr="00E12604" w:rsidRDefault="00975B36" w:rsidP="00F417CA">
            <w:pPr>
              <w:ind w:left="-101"/>
              <w:jc w:val="both"/>
              <w:rPr>
                <w:rFonts w:ascii="Arial" w:hAnsi="Arial" w:cs="Arial"/>
                <w:b/>
                <w:bCs/>
                <w:color w:val="000000"/>
                <w:sz w:val="18"/>
                <w:szCs w:val="18"/>
              </w:rPr>
            </w:pPr>
          </w:p>
        </w:tc>
        <w:tc>
          <w:tcPr>
            <w:tcW w:w="1700" w:type="dxa"/>
            <w:tcBorders>
              <w:top w:val="nil"/>
              <w:left w:val="nil"/>
              <w:bottom w:val="single" w:sz="4" w:space="0" w:color="auto"/>
              <w:right w:val="nil"/>
            </w:tcBorders>
            <w:vAlign w:val="center"/>
          </w:tcPr>
          <w:p w14:paraId="5B4AF987" w14:textId="77777777" w:rsidR="00975B36" w:rsidRPr="00E12604" w:rsidRDefault="00975B36" w:rsidP="00A4078F">
            <w:pPr>
              <w:pStyle w:val="Heading1"/>
              <w:ind w:right="-72"/>
              <w:jc w:val="right"/>
              <w:rPr>
                <w:rFonts w:ascii="Arial" w:hAnsi="Arial" w:cs="Arial"/>
                <w:color w:val="000000"/>
                <w:kern w:val="0"/>
                <w:sz w:val="18"/>
                <w:szCs w:val="18"/>
                <w:lang w:val="en-US" w:eastAsia="en-US"/>
              </w:rPr>
            </w:pPr>
            <w:r w:rsidRPr="00E12604">
              <w:rPr>
                <w:rFonts w:ascii="Arial" w:hAnsi="Arial" w:cs="Arial"/>
                <w:color w:val="000000"/>
                <w:kern w:val="0"/>
                <w:sz w:val="18"/>
                <w:szCs w:val="18"/>
                <w:lang w:val="en-US" w:eastAsia="en-US"/>
              </w:rPr>
              <w:t>Baht</w:t>
            </w:r>
          </w:p>
        </w:tc>
        <w:tc>
          <w:tcPr>
            <w:tcW w:w="1700" w:type="dxa"/>
            <w:tcBorders>
              <w:top w:val="nil"/>
              <w:left w:val="nil"/>
              <w:bottom w:val="single" w:sz="4" w:space="0" w:color="auto"/>
              <w:right w:val="nil"/>
            </w:tcBorders>
            <w:vAlign w:val="bottom"/>
          </w:tcPr>
          <w:p w14:paraId="66539319" w14:textId="77777777" w:rsidR="00975B36" w:rsidRPr="00E12604" w:rsidRDefault="00975B36" w:rsidP="00A4078F">
            <w:pPr>
              <w:pStyle w:val="Heading1"/>
              <w:ind w:right="-72"/>
              <w:jc w:val="right"/>
              <w:rPr>
                <w:rFonts w:ascii="Arial" w:hAnsi="Arial" w:cs="Arial"/>
                <w:color w:val="000000"/>
                <w:kern w:val="0"/>
                <w:sz w:val="18"/>
                <w:szCs w:val="18"/>
                <w:lang w:val="en-US" w:eastAsia="en-US"/>
              </w:rPr>
            </w:pPr>
            <w:r w:rsidRPr="00E12604">
              <w:rPr>
                <w:rFonts w:ascii="Arial" w:hAnsi="Arial" w:cs="Arial"/>
                <w:color w:val="000000"/>
                <w:kern w:val="0"/>
                <w:sz w:val="18"/>
                <w:szCs w:val="18"/>
                <w:lang w:val="en-US" w:eastAsia="en-US"/>
              </w:rPr>
              <w:t>Baht</w:t>
            </w:r>
          </w:p>
        </w:tc>
      </w:tr>
      <w:tr w:rsidR="00975B36" w:rsidRPr="00E12604" w14:paraId="54B2B8DF" w14:textId="77777777" w:rsidTr="00AF1B49">
        <w:tc>
          <w:tcPr>
            <w:tcW w:w="6066" w:type="dxa"/>
            <w:tcBorders>
              <w:top w:val="nil"/>
              <w:left w:val="nil"/>
              <w:bottom w:val="nil"/>
              <w:right w:val="nil"/>
            </w:tcBorders>
            <w:vAlign w:val="center"/>
          </w:tcPr>
          <w:p w14:paraId="1FAA89DF" w14:textId="77777777" w:rsidR="00975B36" w:rsidRPr="00E12604" w:rsidRDefault="00975B36" w:rsidP="00F417CA">
            <w:pPr>
              <w:pStyle w:val="a"/>
              <w:tabs>
                <w:tab w:val="right" w:pos="7560"/>
                <w:tab w:val="right" w:pos="9000"/>
              </w:tabs>
              <w:ind w:left="-101" w:right="0" w:firstLine="9"/>
              <w:jc w:val="both"/>
              <w:rPr>
                <w:rFonts w:ascii="Arial" w:hAnsi="Arial" w:cs="Arial"/>
                <w:b/>
                <w:bCs/>
                <w:color w:val="000000"/>
                <w:sz w:val="18"/>
                <w:szCs w:val="18"/>
              </w:rPr>
            </w:pPr>
          </w:p>
        </w:tc>
        <w:tc>
          <w:tcPr>
            <w:tcW w:w="1700" w:type="dxa"/>
            <w:tcBorders>
              <w:top w:val="single" w:sz="4" w:space="0" w:color="auto"/>
              <w:left w:val="nil"/>
              <w:bottom w:val="nil"/>
              <w:right w:val="nil"/>
            </w:tcBorders>
            <w:vAlign w:val="center"/>
          </w:tcPr>
          <w:p w14:paraId="6C7805F4" w14:textId="77777777" w:rsidR="00975B36" w:rsidRPr="00E12604" w:rsidRDefault="00975B36" w:rsidP="005D3C71">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53894897" w14:textId="77777777" w:rsidR="00975B36" w:rsidRPr="00E12604" w:rsidRDefault="00975B36" w:rsidP="005D3C71">
            <w:pPr>
              <w:pStyle w:val="Heading1"/>
              <w:ind w:left="-18" w:right="-72"/>
              <w:jc w:val="right"/>
              <w:rPr>
                <w:rFonts w:ascii="Arial" w:hAnsi="Arial" w:cs="Arial"/>
                <w:b w:val="0"/>
                <w:bCs w:val="0"/>
                <w:color w:val="000000"/>
                <w:kern w:val="0"/>
                <w:sz w:val="18"/>
                <w:szCs w:val="18"/>
                <w:lang w:val="en-US" w:eastAsia="en-US"/>
              </w:rPr>
            </w:pPr>
          </w:p>
        </w:tc>
      </w:tr>
      <w:tr w:rsidR="00975B36" w:rsidRPr="00E12604" w14:paraId="2ED9C53E" w14:textId="77777777" w:rsidTr="00AF1B49">
        <w:tc>
          <w:tcPr>
            <w:tcW w:w="6066" w:type="dxa"/>
            <w:tcBorders>
              <w:top w:val="nil"/>
              <w:left w:val="nil"/>
              <w:bottom w:val="nil"/>
              <w:right w:val="nil"/>
            </w:tcBorders>
            <w:vAlign w:val="center"/>
          </w:tcPr>
          <w:p w14:paraId="676B320E" w14:textId="6390E105" w:rsidR="00975B36" w:rsidRPr="00E12604" w:rsidRDefault="00975B36" w:rsidP="00F417CA">
            <w:pPr>
              <w:pStyle w:val="a"/>
              <w:tabs>
                <w:tab w:val="right" w:pos="7560"/>
                <w:tab w:val="right" w:pos="9000"/>
              </w:tabs>
              <w:ind w:left="-101" w:right="0" w:firstLine="9"/>
              <w:jc w:val="both"/>
              <w:rPr>
                <w:rFonts w:ascii="Arial" w:hAnsi="Arial" w:cs="Arial"/>
                <w:b/>
                <w:bCs/>
                <w:color w:val="000000"/>
                <w:sz w:val="18"/>
                <w:szCs w:val="18"/>
                <w:cs/>
              </w:rPr>
            </w:pPr>
            <w:r w:rsidRPr="00E12604">
              <w:rPr>
                <w:rFonts w:ascii="Arial" w:hAnsi="Arial" w:cs="Arial"/>
                <w:b/>
                <w:bCs/>
                <w:color w:val="000000"/>
                <w:sz w:val="18"/>
                <w:szCs w:val="18"/>
              </w:rPr>
              <w:t xml:space="preserve">As at </w:t>
            </w:r>
            <w:r w:rsidR="007854CC" w:rsidRPr="00E12604">
              <w:rPr>
                <w:rFonts w:ascii="Arial" w:hAnsi="Arial" w:cs="Arial"/>
                <w:b/>
                <w:bCs/>
                <w:color w:val="000000"/>
                <w:sz w:val="18"/>
                <w:szCs w:val="18"/>
              </w:rPr>
              <w:t>1</w:t>
            </w:r>
            <w:r w:rsidRPr="00E12604">
              <w:rPr>
                <w:rFonts w:ascii="Arial" w:hAnsi="Arial" w:cs="Arial"/>
                <w:b/>
                <w:bCs/>
                <w:color w:val="000000"/>
                <w:sz w:val="18"/>
                <w:szCs w:val="18"/>
              </w:rPr>
              <w:t xml:space="preserve"> October </w:t>
            </w:r>
            <w:r w:rsidR="007854CC" w:rsidRPr="00E12604">
              <w:rPr>
                <w:rFonts w:ascii="Arial" w:hAnsi="Arial" w:cs="Arial"/>
                <w:b/>
                <w:bCs/>
                <w:color w:val="000000"/>
                <w:sz w:val="18"/>
                <w:szCs w:val="18"/>
              </w:rPr>
              <w:t>202</w:t>
            </w:r>
            <w:r w:rsidR="001E2A48" w:rsidRPr="00E12604">
              <w:rPr>
                <w:rFonts w:ascii="Arial" w:hAnsi="Arial" w:cs="Arial"/>
                <w:b/>
                <w:bCs/>
                <w:color w:val="000000"/>
                <w:sz w:val="18"/>
                <w:szCs w:val="18"/>
              </w:rPr>
              <w:t>3</w:t>
            </w:r>
          </w:p>
        </w:tc>
        <w:tc>
          <w:tcPr>
            <w:tcW w:w="1700" w:type="dxa"/>
            <w:tcBorders>
              <w:top w:val="nil"/>
              <w:left w:val="nil"/>
              <w:bottom w:val="nil"/>
              <w:right w:val="nil"/>
            </w:tcBorders>
            <w:vAlign w:val="center"/>
          </w:tcPr>
          <w:p w14:paraId="166C2445" w14:textId="77777777" w:rsidR="00975B36" w:rsidRPr="00E12604" w:rsidRDefault="00975B36" w:rsidP="005D3C71">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nil"/>
              <w:left w:val="nil"/>
              <w:bottom w:val="nil"/>
              <w:right w:val="nil"/>
            </w:tcBorders>
            <w:vAlign w:val="bottom"/>
          </w:tcPr>
          <w:p w14:paraId="4DB83518" w14:textId="77777777" w:rsidR="00975B36" w:rsidRPr="00E12604" w:rsidRDefault="00975B36" w:rsidP="005D3C71">
            <w:pPr>
              <w:pStyle w:val="Heading1"/>
              <w:ind w:left="-18" w:right="-72"/>
              <w:jc w:val="right"/>
              <w:rPr>
                <w:rFonts w:ascii="Arial" w:hAnsi="Arial" w:cs="Arial"/>
                <w:b w:val="0"/>
                <w:bCs w:val="0"/>
                <w:color w:val="000000"/>
                <w:kern w:val="0"/>
                <w:sz w:val="18"/>
                <w:szCs w:val="18"/>
                <w:lang w:val="en-US" w:eastAsia="en-US"/>
              </w:rPr>
            </w:pPr>
          </w:p>
        </w:tc>
      </w:tr>
      <w:bookmarkEnd w:id="7"/>
      <w:tr w:rsidR="001E2A48" w:rsidRPr="00E12604" w14:paraId="34F7DA66" w14:textId="77777777">
        <w:tc>
          <w:tcPr>
            <w:tcW w:w="6066" w:type="dxa"/>
            <w:tcBorders>
              <w:top w:val="nil"/>
              <w:left w:val="nil"/>
              <w:bottom w:val="nil"/>
              <w:right w:val="nil"/>
            </w:tcBorders>
            <w:vAlign w:val="center"/>
          </w:tcPr>
          <w:p w14:paraId="7370A819" w14:textId="77777777" w:rsidR="001E2A48" w:rsidRPr="00E12604" w:rsidRDefault="001E2A48" w:rsidP="001E2A48">
            <w:pPr>
              <w:pStyle w:val="a"/>
              <w:tabs>
                <w:tab w:val="right" w:pos="7560"/>
                <w:tab w:val="right" w:pos="9000"/>
              </w:tabs>
              <w:ind w:left="-101" w:right="0" w:firstLine="9"/>
              <w:jc w:val="both"/>
              <w:rPr>
                <w:rFonts w:ascii="Arial" w:hAnsi="Arial" w:cs="Arial"/>
                <w:b/>
                <w:bCs/>
                <w:color w:val="000000"/>
                <w:sz w:val="18"/>
                <w:szCs w:val="18"/>
              </w:rPr>
            </w:pPr>
            <w:r w:rsidRPr="00E12604">
              <w:rPr>
                <w:rFonts w:ascii="Arial" w:hAnsi="Arial" w:cs="Arial"/>
                <w:color w:val="000000"/>
                <w:sz w:val="18"/>
                <w:szCs w:val="18"/>
              </w:rPr>
              <w:t>Cost</w:t>
            </w:r>
          </w:p>
        </w:tc>
        <w:tc>
          <w:tcPr>
            <w:tcW w:w="1700" w:type="dxa"/>
            <w:tcBorders>
              <w:top w:val="nil"/>
              <w:left w:val="nil"/>
              <w:bottom w:val="nil"/>
              <w:right w:val="nil"/>
            </w:tcBorders>
          </w:tcPr>
          <w:p w14:paraId="43EDB959" w14:textId="6BA17E68"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sz w:val="18"/>
                <w:szCs w:val="18"/>
              </w:rPr>
              <w:t>132,300,385</w:t>
            </w:r>
          </w:p>
        </w:tc>
        <w:tc>
          <w:tcPr>
            <w:tcW w:w="1700" w:type="dxa"/>
            <w:tcBorders>
              <w:top w:val="nil"/>
              <w:left w:val="nil"/>
              <w:bottom w:val="nil"/>
              <w:right w:val="nil"/>
            </w:tcBorders>
          </w:tcPr>
          <w:p w14:paraId="11EC6553" w14:textId="2D7B5D8F"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sz w:val="18"/>
                <w:szCs w:val="18"/>
              </w:rPr>
              <w:t>96,369,874</w:t>
            </w:r>
          </w:p>
        </w:tc>
      </w:tr>
      <w:tr w:rsidR="001E2A48" w:rsidRPr="00E12604" w14:paraId="1036748E" w14:textId="77777777">
        <w:tc>
          <w:tcPr>
            <w:tcW w:w="6066" w:type="dxa"/>
            <w:tcBorders>
              <w:top w:val="nil"/>
              <w:left w:val="nil"/>
              <w:bottom w:val="nil"/>
              <w:right w:val="nil"/>
            </w:tcBorders>
            <w:vAlign w:val="center"/>
          </w:tcPr>
          <w:p w14:paraId="23824C34" w14:textId="77777777" w:rsidR="001E2A48" w:rsidRPr="00E12604" w:rsidRDefault="001E2A48" w:rsidP="001E2A48">
            <w:pPr>
              <w:tabs>
                <w:tab w:val="right" w:pos="7560"/>
                <w:tab w:val="right" w:pos="9000"/>
              </w:tabs>
              <w:ind w:left="-101" w:firstLine="9"/>
              <w:jc w:val="both"/>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amortisation</w:t>
            </w:r>
          </w:p>
        </w:tc>
        <w:tc>
          <w:tcPr>
            <w:tcW w:w="1700" w:type="dxa"/>
            <w:tcBorders>
              <w:top w:val="nil"/>
              <w:left w:val="nil"/>
              <w:bottom w:val="single" w:sz="4" w:space="0" w:color="auto"/>
              <w:right w:val="nil"/>
            </w:tcBorders>
          </w:tcPr>
          <w:p w14:paraId="58B235DD" w14:textId="70C10180"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sz w:val="18"/>
                <w:szCs w:val="18"/>
              </w:rPr>
              <w:t>(92,702,035)</w:t>
            </w:r>
          </w:p>
        </w:tc>
        <w:tc>
          <w:tcPr>
            <w:tcW w:w="1700" w:type="dxa"/>
            <w:tcBorders>
              <w:top w:val="nil"/>
              <w:left w:val="nil"/>
              <w:bottom w:val="single" w:sz="4" w:space="0" w:color="auto"/>
              <w:right w:val="nil"/>
            </w:tcBorders>
          </w:tcPr>
          <w:p w14:paraId="47C94A5C" w14:textId="37638170"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sz w:val="18"/>
                <w:szCs w:val="18"/>
              </w:rPr>
              <w:t>(62,780,696)</w:t>
            </w:r>
          </w:p>
        </w:tc>
      </w:tr>
      <w:tr w:rsidR="001E2A48" w:rsidRPr="00E12604" w14:paraId="18397430" w14:textId="77777777" w:rsidTr="00AF1B49">
        <w:tc>
          <w:tcPr>
            <w:tcW w:w="6066" w:type="dxa"/>
            <w:tcBorders>
              <w:top w:val="nil"/>
              <w:left w:val="nil"/>
              <w:bottom w:val="nil"/>
              <w:right w:val="nil"/>
            </w:tcBorders>
            <w:vAlign w:val="center"/>
          </w:tcPr>
          <w:p w14:paraId="142229DB" w14:textId="77777777" w:rsidR="001E2A48" w:rsidRPr="00E12604" w:rsidRDefault="001E2A48" w:rsidP="001E2A48">
            <w:pPr>
              <w:ind w:left="-101"/>
              <w:jc w:val="both"/>
              <w:rPr>
                <w:rFonts w:ascii="Arial" w:hAnsi="Arial" w:cs="Arial"/>
                <w:color w:val="000000"/>
                <w:sz w:val="18"/>
                <w:szCs w:val="18"/>
              </w:rPr>
            </w:pPr>
          </w:p>
        </w:tc>
        <w:tc>
          <w:tcPr>
            <w:tcW w:w="1700" w:type="dxa"/>
            <w:tcBorders>
              <w:top w:val="single" w:sz="4" w:space="0" w:color="auto"/>
              <w:left w:val="nil"/>
              <w:bottom w:val="nil"/>
              <w:right w:val="nil"/>
            </w:tcBorders>
            <w:vAlign w:val="center"/>
          </w:tcPr>
          <w:p w14:paraId="7DAC67DC" w14:textId="77777777"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5A1950B1" w14:textId="77777777"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p>
        </w:tc>
      </w:tr>
      <w:tr w:rsidR="001E2A48" w:rsidRPr="00E12604" w14:paraId="5FC7A5E2" w14:textId="77777777" w:rsidTr="00AF1B49">
        <w:tc>
          <w:tcPr>
            <w:tcW w:w="6066" w:type="dxa"/>
            <w:tcBorders>
              <w:top w:val="nil"/>
              <w:left w:val="nil"/>
              <w:bottom w:val="nil"/>
              <w:right w:val="nil"/>
            </w:tcBorders>
            <w:vAlign w:val="center"/>
          </w:tcPr>
          <w:p w14:paraId="6F2B1FC4" w14:textId="77777777" w:rsidR="001E2A48" w:rsidRPr="00E12604" w:rsidRDefault="001E2A48" w:rsidP="001E2A48">
            <w:pPr>
              <w:tabs>
                <w:tab w:val="right" w:pos="7560"/>
                <w:tab w:val="right" w:pos="9000"/>
              </w:tabs>
              <w:ind w:left="-101" w:firstLine="9"/>
              <w:jc w:val="both"/>
              <w:rPr>
                <w:rFonts w:ascii="Arial" w:hAnsi="Arial" w:cs="Arial"/>
                <w:color w:val="000000"/>
                <w:sz w:val="18"/>
                <w:szCs w:val="18"/>
                <w:cs/>
              </w:rPr>
            </w:pPr>
            <w:r w:rsidRPr="00E12604">
              <w:rPr>
                <w:rFonts w:ascii="Arial" w:hAnsi="Arial" w:cs="Arial"/>
                <w:color w:val="000000"/>
                <w:sz w:val="18"/>
                <w:szCs w:val="18"/>
              </w:rPr>
              <w:t>Net book amount</w:t>
            </w:r>
          </w:p>
        </w:tc>
        <w:tc>
          <w:tcPr>
            <w:tcW w:w="1700" w:type="dxa"/>
            <w:tcBorders>
              <w:top w:val="nil"/>
              <w:left w:val="nil"/>
              <w:bottom w:val="single" w:sz="4" w:space="0" w:color="auto"/>
              <w:right w:val="nil"/>
            </w:tcBorders>
            <w:vAlign w:val="center"/>
          </w:tcPr>
          <w:p w14:paraId="646E833C" w14:textId="7F697BED"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GB" w:eastAsia="en-US"/>
              </w:rPr>
              <w:t>39</w:t>
            </w:r>
            <w:r w:rsidRPr="00E12604">
              <w:rPr>
                <w:rFonts w:ascii="Arial" w:hAnsi="Arial" w:cs="Arial"/>
                <w:b w:val="0"/>
                <w:bCs w:val="0"/>
                <w:color w:val="000000"/>
                <w:kern w:val="0"/>
                <w:sz w:val="18"/>
                <w:szCs w:val="18"/>
                <w:lang w:val="en-US" w:eastAsia="en-US"/>
              </w:rPr>
              <w:t>,</w:t>
            </w:r>
            <w:r w:rsidRPr="00E12604">
              <w:rPr>
                <w:rFonts w:ascii="Arial" w:hAnsi="Arial" w:cs="Arial"/>
                <w:b w:val="0"/>
                <w:bCs w:val="0"/>
                <w:color w:val="000000"/>
                <w:kern w:val="0"/>
                <w:sz w:val="18"/>
                <w:szCs w:val="18"/>
                <w:lang w:val="en-GB" w:eastAsia="en-US"/>
              </w:rPr>
              <w:t>598</w:t>
            </w:r>
            <w:r w:rsidRPr="00E12604">
              <w:rPr>
                <w:rFonts w:ascii="Arial" w:hAnsi="Arial" w:cs="Arial"/>
                <w:b w:val="0"/>
                <w:bCs w:val="0"/>
                <w:color w:val="000000"/>
                <w:kern w:val="0"/>
                <w:sz w:val="18"/>
                <w:szCs w:val="18"/>
                <w:lang w:val="en-US" w:eastAsia="en-US"/>
              </w:rPr>
              <w:t>,</w:t>
            </w:r>
            <w:r w:rsidRPr="00E12604">
              <w:rPr>
                <w:rFonts w:ascii="Arial" w:hAnsi="Arial" w:cs="Arial"/>
                <w:b w:val="0"/>
                <w:bCs w:val="0"/>
                <w:color w:val="000000"/>
                <w:kern w:val="0"/>
                <w:sz w:val="18"/>
                <w:szCs w:val="18"/>
                <w:lang w:val="en-GB" w:eastAsia="en-US"/>
              </w:rPr>
              <w:t>350</w:t>
            </w:r>
          </w:p>
        </w:tc>
        <w:tc>
          <w:tcPr>
            <w:tcW w:w="1700" w:type="dxa"/>
            <w:tcBorders>
              <w:top w:val="nil"/>
              <w:left w:val="nil"/>
              <w:bottom w:val="single" w:sz="4" w:space="0" w:color="auto"/>
              <w:right w:val="nil"/>
            </w:tcBorders>
            <w:vAlign w:val="center"/>
          </w:tcPr>
          <w:p w14:paraId="7EAD7753" w14:textId="0CC435ED"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GB" w:eastAsia="en-US"/>
              </w:rPr>
              <w:t>33</w:t>
            </w:r>
            <w:r w:rsidRPr="00E12604">
              <w:rPr>
                <w:rFonts w:ascii="Arial" w:hAnsi="Arial" w:cs="Arial"/>
                <w:b w:val="0"/>
                <w:bCs w:val="0"/>
                <w:color w:val="000000"/>
                <w:kern w:val="0"/>
                <w:sz w:val="18"/>
                <w:szCs w:val="18"/>
                <w:lang w:val="en-US" w:eastAsia="en-US"/>
              </w:rPr>
              <w:t>,</w:t>
            </w:r>
            <w:r w:rsidRPr="00E12604">
              <w:rPr>
                <w:rFonts w:ascii="Arial" w:hAnsi="Arial" w:cs="Arial"/>
                <w:b w:val="0"/>
                <w:bCs w:val="0"/>
                <w:color w:val="000000"/>
                <w:kern w:val="0"/>
                <w:sz w:val="18"/>
                <w:szCs w:val="18"/>
                <w:lang w:val="en-GB" w:eastAsia="en-US"/>
              </w:rPr>
              <w:t>589</w:t>
            </w:r>
            <w:r w:rsidRPr="00E12604">
              <w:rPr>
                <w:rFonts w:ascii="Arial" w:hAnsi="Arial" w:cs="Arial"/>
                <w:b w:val="0"/>
                <w:bCs w:val="0"/>
                <w:color w:val="000000"/>
                <w:kern w:val="0"/>
                <w:sz w:val="18"/>
                <w:szCs w:val="18"/>
                <w:lang w:val="en-US" w:eastAsia="en-US"/>
              </w:rPr>
              <w:t>,</w:t>
            </w:r>
            <w:r w:rsidRPr="00E12604">
              <w:rPr>
                <w:rFonts w:ascii="Arial" w:hAnsi="Arial" w:cs="Arial"/>
                <w:b w:val="0"/>
                <w:bCs w:val="0"/>
                <w:color w:val="000000"/>
                <w:kern w:val="0"/>
                <w:sz w:val="18"/>
                <w:szCs w:val="18"/>
                <w:lang w:val="en-GB" w:eastAsia="en-US"/>
              </w:rPr>
              <w:t>178</w:t>
            </w:r>
          </w:p>
        </w:tc>
      </w:tr>
      <w:tr w:rsidR="001E2A48" w:rsidRPr="00E12604" w14:paraId="1C2A3511" w14:textId="77777777" w:rsidTr="00AF1B49">
        <w:tc>
          <w:tcPr>
            <w:tcW w:w="6066" w:type="dxa"/>
            <w:tcBorders>
              <w:top w:val="nil"/>
              <w:left w:val="nil"/>
              <w:bottom w:val="nil"/>
              <w:right w:val="nil"/>
            </w:tcBorders>
            <w:vAlign w:val="center"/>
          </w:tcPr>
          <w:p w14:paraId="7843B6E1" w14:textId="77777777" w:rsidR="001E2A48" w:rsidRPr="00E12604" w:rsidRDefault="001E2A48" w:rsidP="001E2A48">
            <w:pPr>
              <w:ind w:left="-101"/>
              <w:rPr>
                <w:rFonts w:ascii="Arial" w:hAnsi="Arial" w:cs="Arial"/>
                <w:b/>
                <w:bCs/>
                <w:color w:val="000000"/>
                <w:sz w:val="18"/>
                <w:szCs w:val="18"/>
              </w:rPr>
            </w:pPr>
          </w:p>
        </w:tc>
        <w:tc>
          <w:tcPr>
            <w:tcW w:w="1700" w:type="dxa"/>
            <w:tcBorders>
              <w:top w:val="single" w:sz="4" w:space="0" w:color="auto"/>
              <w:left w:val="nil"/>
              <w:bottom w:val="nil"/>
              <w:right w:val="nil"/>
            </w:tcBorders>
            <w:vAlign w:val="center"/>
          </w:tcPr>
          <w:p w14:paraId="58CBC348"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1C0F9094"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01615C23" w14:textId="77777777" w:rsidTr="00AF1B49">
        <w:tc>
          <w:tcPr>
            <w:tcW w:w="6066" w:type="dxa"/>
            <w:tcBorders>
              <w:top w:val="nil"/>
              <w:left w:val="nil"/>
              <w:bottom w:val="nil"/>
              <w:right w:val="nil"/>
            </w:tcBorders>
            <w:vAlign w:val="center"/>
          </w:tcPr>
          <w:p w14:paraId="1A42829A" w14:textId="7764E8C9" w:rsidR="001E2A48" w:rsidRPr="00E12604" w:rsidRDefault="001E2A48" w:rsidP="001E2A48">
            <w:pPr>
              <w:ind w:left="-101"/>
              <w:rPr>
                <w:rFonts w:ascii="Arial" w:hAnsi="Arial" w:cs="Arial"/>
                <w:b/>
                <w:bCs/>
                <w:color w:val="000000"/>
                <w:sz w:val="18"/>
                <w:szCs w:val="18"/>
              </w:rPr>
            </w:pPr>
            <w:r w:rsidRPr="00E12604">
              <w:rPr>
                <w:rFonts w:ascii="Arial" w:hAnsi="Arial" w:cs="Arial"/>
                <w:b/>
                <w:bCs/>
                <w:color w:val="000000"/>
                <w:sz w:val="18"/>
                <w:szCs w:val="18"/>
              </w:rPr>
              <w:t>For the year ended 30 September 2024</w:t>
            </w:r>
          </w:p>
        </w:tc>
        <w:tc>
          <w:tcPr>
            <w:tcW w:w="1700" w:type="dxa"/>
            <w:tcBorders>
              <w:top w:val="nil"/>
              <w:left w:val="nil"/>
              <w:bottom w:val="nil"/>
              <w:right w:val="nil"/>
            </w:tcBorders>
            <w:vAlign w:val="center"/>
          </w:tcPr>
          <w:p w14:paraId="049914FB"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nil"/>
              <w:left w:val="nil"/>
              <w:bottom w:val="nil"/>
              <w:right w:val="nil"/>
            </w:tcBorders>
            <w:vAlign w:val="bottom"/>
          </w:tcPr>
          <w:p w14:paraId="7FC69C26"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4181B0B3" w14:textId="77777777" w:rsidTr="00AF1B49">
        <w:tc>
          <w:tcPr>
            <w:tcW w:w="6066" w:type="dxa"/>
            <w:tcBorders>
              <w:top w:val="nil"/>
              <w:left w:val="nil"/>
              <w:bottom w:val="nil"/>
              <w:right w:val="nil"/>
            </w:tcBorders>
            <w:vAlign w:val="center"/>
          </w:tcPr>
          <w:p w14:paraId="0F1867C9" w14:textId="77777777" w:rsidR="001E2A48" w:rsidRPr="00E12604" w:rsidRDefault="001E2A48" w:rsidP="001E2A48">
            <w:pPr>
              <w:tabs>
                <w:tab w:val="right" w:pos="7560"/>
                <w:tab w:val="right" w:pos="9000"/>
              </w:tabs>
              <w:ind w:left="-101"/>
              <w:rPr>
                <w:rFonts w:ascii="Arial" w:hAnsi="Arial" w:cs="Arial"/>
                <w:color w:val="000000"/>
                <w:sz w:val="18"/>
                <w:szCs w:val="18"/>
                <w:cs/>
              </w:rPr>
            </w:pPr>
            <w:r w:rsidRPr="00E12604">
              <w:rPr>
                <w:rFonts w:ascii="Arial" w:hAnsi="Arial" w:cs="Arial"/>
                <w:color w:val="000000"/>
                <w:sz w:val="18"/>
                <w:szCs w:val="18"/>
              </w:rPr>
              <w:t>Opening net book amount</w:t>
            </w:r>
          </w:p>
        </w:tc>
        <w:tc>
          <w:tcPr>
            <w:tcW w:w="1700" w:type="dxa"/>
            <w:tcBorders>
              <w:top w:val="nil"/>
              <w:left w:val="nil"/>
              <w:bottom w:val="nil"/>
              <w:right w:val="nil"/>
            </w:tcBorders>
            <w:vAlign w:val="center"/>
          </w:tcPr>
          <w:p w14:paraId="36523EEC" w14:textId="48A42CB2"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39,598,350</w:t>
            </w:r>
          </w:p>
        </w:tc>
        <w:tc>
          <w:tcPr>
            <w:tcW w:w="1700" w:type="dxa"/>
            <w:tcBorders>
              <w:top w:val="nil"/>
              <w:left w:val="nil"/>
              <w:bottom w:val="nil"/>
              <w:right w:val="nil"/>
            </w:tcBorders>
            <w:vAlign w:val="center"/>
          </w:tcPr>
          <w:p w14:paraId="0C44ABDB" w14:textId="5D538280"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33,589,178</w:t>
            </w:r>
          </w:p>
        </w:tc>
      </w:tr>
      <w:tr w:rsidR="001E2A48" w:rsidRPr="00E12604" w14:paraId="01F90669" w14:textId="77777777" w:rsidTr="00AF1B49">
        <w:tc>
          <w:tcPr>
            <w:tcW w:w="6066" w:type="dxa"/>
            <w:tcBorders>
              <w:top w:val="nil"/>
              <w:left w:val="nil"/>
              <w:bottom w:val="nil"/>
              <w:right w:val="nil"/>
            </w:tcBorders>
            <w:vAlign w:val="center"/>
          </w:tcPr>
          <w:p w14:paraId="27648916" w14:textId="77777777" w:rsidR="001E2A48" w:rsidRPr="00E12604" w:rsidRDefault="001E2A48" w:rsidP="001E2A48">
            <w:pPr>
              <w:tabs>
                <w:tab w:val="right" w:pos="7560"/>
                <w:tab w:val="right" w:pos="9000"/>
              </w:tabs>
              <w:ind w:left="-101"/>
              <w:rPr>
                <w:rFonts w:ascii="Arial" w:hAnsi="Arial" w:cs="Arial"/>
                <w:color w:val="000000"/>
                <w:sz w:val="18"/>
                <w:szCs w:val="18"/>
              </w:rPr>
            </w:pPr>
            <w:r w:rsidRPr="00E12604">
              <w:rPr>
                <w:rFonts w:ascii="Arial" w:hAnsi="Arial" w:cs="Arial"/>
                <w:color w:val="000000"/>
                <w:sz w:val="18"/>
                <w:szCs w:val="18"/>
              </w:rPr>
              <w:t>Additions</w:t>
            </w:r>
          </w:p>
        </w:tc>
        <w:tc>
          <w:tcPr>
            <w:tcW w:w="1700" w:type="dxa"/>
            <w:tcBorders>
              <w:top w:val="nil"/>
              <w:left w:val="nil"/>
              <w:bottom w:val="nil"/>
              <w:right w:val="nil"/>
            </w:tcBorders>
          </w:tcPr>
          <w:p w14:paraId="56EBE476" w14:textId="67C26088"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5,099,137</w:t>
            </w:r>
          </w:p>
        </w:tc>
        <w:tc>
          <w:tcPr>
            <w:tcW w:w="1700" w:type="dxa"/>
            <w:tcBorders>
              <w:top w:val="nil"/>
              <w:left w:val="nil"/>
              <w:bottom w:val="nil"/>
              <w:right w:val="nil"/>
            </w:tcBorders>
          </w:tcPr>
          <w:p w14:paraId="32A86A0B" w14:textId="26FE4129"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1,863,337</w:t>
            </w:r>
          </w:p>
        </w:tc>
      </w:tr>
      <w:tr w:rsidR="001E2A48" w:rsidRPr="00E12604" w14:paraId="39E1B237" w14:textId="77777777" w:rsidTr="00AF1B49">
        <w:tc>
          <w:tcPr>
            <w:tcW w:w="6066" w:type="dxa"/>
            <w:tcBorders>
              <w:top w:val="nil"/>
              <w:left w:val="nil"/>
              <w:bottom w:val="nil"/>
              <w:right w:val="nil"/>
            </w:tcBorders>
            <w:vAlign w:val="center"/>
          </w:tcPr>
          <w:p w14:paraId="49779886" w14:textId="6EEB7327" w:rsidR="001E2A48" w:rsidRPr="00E12604" w:rsidRDefault="001E2A48" w:rsidP="001E2A48">
            <w:pPr>
              <w:tabs>
                <w:tab w:val="right" w:pos="7560"/>
                <w:tab w:val="right" w:pos="9000"/>
              </w:tabs>
              <w:ind w:left="-101"/>
              <w:rPr>
                <w:rFonts w:ascii="Arial" w:hAnsi="Arial" w:cs="Arial"/>
                <w:color w:val="000000"/>
                <w:sz w:val="18"/>
                <w:szCs w:val="18"/>
              </w:rPr>
            </w:pPr>
            <w:r w:rsidRPr="00E12604">
              <w:rPr>
                <w:rFonts w:ascii="Arial" w:hAnsi="Arial" w:cs="Arial"/>
                <w:color w:val="000000"/>
                <w:sz w:val="18"/>
                <w:szCs w:val="18"/>
              </w:rPr>
              <w:t>Amortisation</w:t>
            </w:r>
          </w:p>
        </w:tc>
        <w:tc>
          <w:tcPr>
            <w:tcW w:w="1700" w:type="dxa"/>
            <w:tcBorders>
              <w:top w:val="nil"/>
              <w:left w:val="nil"/>
              <w:bottom w:val="single" w:sz="4" w:space="0" w:color="auto"/>
              <w:right w:val="nil"/>
            </w:tcBorders>
          </w:tcPr>
          <w:p w14:paraId="0C23373C" w14:textId="03169020"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(8,557,673)</w:t>
            </w:r>
          </w:p>
        </w:tc>
        <w:tc>
          <w:tcPr>
            <w:tcW w:w="1700" w:type="dxa"/>
            <w:tcBorders>
              <w:top w:val="nil"/>
              <w:left w:val="nil"/>
              <w:bottom w:val="single" w:sz="4" w:space="0" w:color="auto"/>
              <w:right w:val="nil"/>
            </w:tcBorders>
          </w:tcPr>
          <w:p w14:paraId="3E0AA827" w14:textId="13A3C104"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(7,208,955)</w:t>
            </w:r>
          </w:p>
        </w:tc>
      </w:tr>
      <w:tr w:rsidR="001E2A48" w:rsidRPr="00E12604" w14:paraId="735C79F4" w14:textId="77777777" w:rsidTr="00AF1B49">
        <w:tc>
          <w:tcPr>
            <w:tcW w:w="6066" w:type="dxa"/>
            <w:tcBorders>
              <w:top w:val="nil"/>
              <w:left w:val="nil"/>
              <w:bottom w:val="nil"/>
              <w:right w:val="nil"/>
            </w:tcBorders>
            <w:vAlign w:val="center"/>
          </w:tcPr>
          <w:p w14:paraId="227EBDDA" w14:textId="77777777" w:rsidR="001E2A48" w:rsidRPr="00E12604" w:rsidRDefault="001E2A48" w:rsidP="001E2A48">
            <w:pPr>
              <w:tabs>
                <w:tab w:val="right" w:pos="7560"/>
                <w:tab w:val="right" w:pos="9000"/>
              </w:tabs>
              <w:ind w:left="-101" w:firstLine="9"/>
              <w:rPr>
                <w:rFonts w:ascii="Arial" w:hAnsi="Arial" w:cs="Arial"/>
                <w:color w:val="000000"/>
                <w:sz w:val="18"/>
                <w:szCs w:val="18"/>
              </w:rPr>
            </w:pPr>
          </w:p>
        </w:tc>
        <w:tc>
          <w:tcPr>
            <w:tcW w:w="1700" w:type="dxa"/>
            <w:tcBorders>
              <w:top w:val="single" w:sz="4" w:space="0" w:color="auto"/>
              <w:left w:val="nil"/>
              <w:bottom w:val="nil"/>
              <w:right w:val="nil"/>
            </w:tcBorders>
            <w:vAlign w:val="center"/>
          </w:tcPr>
          <w:p w14:paraId="73460DD0"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618CD88D"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2973E8A4" w14:textId="77777777" w:rsidTr="00AF1B49">
        <w:tc>
          <w:tcPr>
            <w:tcW w:w="6066" w:type="dxa"/>
            <w:tcBorders>
              <w:top w:val="nil"/>
              <w:left w:val="nil"/>
              <w:bottom w:val="nil"/>
              <w:right w:val="nil"/>
            </w:tcBorders>
            <w:vAlign w:val="center"/>
          </w:tcPr>
          <w:p w14:paraId="3DBF7296" w14:textId="77777777" w:rsidR="001E2A48" w:rsidRPr="00E12604" w:rsidRDefault="001E2A48" w:rsidP="001E2A48">
            <w:pPr>
              <w:ind w:left="-101"/>
              <w:rPr>
                <w:rFonts w:ascii="Arial" w:hAnsi="Arial" w:cs="Arial"/>
                <w:color w:val="000000"/>
                <w:sz w:val="18"/>
                <w:szCs w:val="18"/>
                <w:cs/>
              </w:rPr>
            </w:pPr>
            <w:r w:rsidRPr="00E12604">
              <w:rPr>
                <w:rFonts w:ascii="Arial" w:hAnsi="Arial" w:cs="Arial"/>
                <w:color w:val="000000"/>
                <w:sz w:val="18"/>
                <w:szCs w:val="18"/>
              </w:rPr>
              <w:t>Closing net book amount</w:t>
            </w:r>
          </w:p>
        </w:tc>
        <w:tc>
          <w:tcPr>
            <w:tcW w:w="1700" w:type="dxa"/>
            <w:tcBorders>
              <w:top w:val="nil"/>
              <w:left w:val="nil"/>
              <w:bottom w:val="single" w:sz="4" w:space="0" w:color="auto"/>
              <w:right w:val="nil"/>
            </w:tcBorders>
            <w:vAlign w:val="center"/>
          </w:tcPr>
          <w:p w14:paraId="749BC286" w14:textId="0C308270"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36,139,814</w:t>
            </w:r>
          </w:p>
        </w:tc>
        <w:tc>
          <w:tcPr>
            <w:tcW w:w="1700" w:type="dxa"/>
            <w:tcBorders>
              <w:top w:val="nil"/>
              <w:left w:val="nil"/>
              <w:bottom w:val="single" w:sz="4" w:space="0" w:color="auto"/>
              <w:right w:val="nil"/>
            </w:tcBorders>
            <w:vAlign w:val="center"/>
          </w:tcPr>
          <w:p w14:paraId="16828D50" w14:textId="3C08ADD9"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28,243,560</w:t>
            </w:r>
          </w:p>
        </w:tc>
      </w:tr>
      <w:tr w:rsidR="001E2A48" w:rsidRPr="00E12604" w14:paraId="31A265EF" w14:textId="77777777" w:rsidTr="00AF1B49">
        <w:tc>
          <w:tcPr>
            <w:tcW w:w="6066" w:type="dxa"/>
            <w:tcBorders>
              <w:top w:val="nil"/>
              <w:left w:val="nil"/>
              <w:bottom w:val="nil"/>
              <w:right w:val="nil"/>
            </w:tcBorders>
            <w:vAlign w:val="center"/>
          </w:tcPr>
          <w:p w14:paraId="5EB0A65B" w14:textId="77777777" w:rsidR="001E2A48" w:rsidRPr="00E12604" w:rsidRDefault="001E2A48" w:rsidP="001E2A48">
            <w:pPr>
              <w:pStyle w:val="a"/>
              <w:tabs>
                <w:tab w:val="right" w:pos="7560"/>
                <w:tab w:val="right" w:pos="9000"/>
              </w:tabs>
              <w:ind w:left="-101" w:right="0" w:firstLine="9"/>
              <w:jc w:val="both"/>
              <w:rPr>
                <w:rFonts w:ascii="Arial" w:hAnsi="Arial" w:cs="Arial"/>
                <w:b/>
                <w:bCs/>
                <w:color w:val="000000"/>
                <w:sz w:val="18"/>
                <w:szCs w:val="18"/>
              </w:rPr>
            </w:pPr>
          </w:p>
        </w:tc>
        <w:tc>
          <w:tcPr>
            <w:tcW w:w="1700" w:type="dxa"/>
            <w:tcBorders>
              <w:top w:val="single" w:sz="4" w:space="0" w:color="auto"/>
              <w:left w:val="nil"/>
              <w:bottom w:val="nil"/>
              <w:right w:val="nil"/>
            </w:tcBorders>
            <w:vAlign w:val="center"/>
          </w:tcPr>
          <w:p w14:paraId="39EAD58A"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010ED8DE"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2ED63CCB" w14:textId="77777777" w:rsidTr="00AF1B49">
        <w:tc>
          <w:tcPr>
            <w:tcW w:w="6066" w:type="dxa"/>
            <w:tcBorders>
              <w:top w:val="nil"/>
              <w:left w:val="nil"/>
              <w:bottom w:val="nil"/>
              <w:right w:val="nil"/>
            </w:tcBorders>
            <w:vAlign w:val="center"/>
          </w:tcPr>
          <w:p w14:paraId="3E2D5EE3" w14:textId="32AB6C2F" w:rsidR="001E2A48" w:rsidRPr="00E12604" w:rsidRDefault="001E2A48" w:rsidP="001E2A48">
            <w:pPr>
              <w:pStyle w:val="a"/>
              <w:tabs>
                <w:tab w:val="right" w:pos="7560"/>
                <w:tab w:val="right" w:pos="9000"/>
              </w:tabs>
              <w:ind w:left="-101" w:right="0" w:firstLine="9"/>
              <w:jc w:val="both"/>
              <w:rPr>
                <w:rFonts w:ascii="Arial" w:hAnsi="Arial" w:cs="Arial"/>
                <w:b/>
                <w:bCs/>
                <w:color w:val="000000"/>
                <w:sz w:val="18"/>
                <w:szCs w:val="18"/>
                <w:cs/>
              </w:rPr>
            </w:pPr>
            <w:r w:rsidRPr="00E12604">
              <w:rPr>
                <w:rFonts w:ascii="Arial" w:hAnsi="Arial" w:cs="Arial"/>
                <w:b/>
                <w:bCs/>
                <w:color w:val="000000"/>
                <w:sz w:val="18"/>
                <w:szCs w:val="18"/>
              </w:rPr>
              <w:t>As at 30 September 2024</w:t>
            </w:r>
          </w:p>
        </w:tc>
        <w:tc>
          <w:tcPr>
            <w:tcW w:w="1700" w:type="dxa"/>
            <w:tcBorders>
              <w:top w:val="nil"/>
              <w:left w:val="nil"/>
              <w:bottom w:val="nil"/>
              <w:right w:val="nil"/>
            </w:tcBorders>
            <w:vAlign w:val="center"/>
          </w:tcPr>
          <w:p w14:paraId="6D9E005E"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nil"/>
              <w:left w:val="nil"/>
              <w:bottom w:val="nil"/>
              <w:right w:val="nil"/>
            </w:tcBorders>
            <w:vAlign w:val="bottom"/>
          </w:tcPr>
          <w:p w14:paraId="61810CD5"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0EBB6D15" w14:textId="77777777" w:rsidTr="00AF1B49">
        <w:tc>
          <w:tcPr>
            <w:tcW w:w="6066" w:type="dxa"/>
            <w:tcBorders>
              <w:top w:val="nil"/>
              <w:left w:val="nil"/>
              <w:bottom w:val="nil"/>
              <w:right w:val="nil"/>
            </w:tcBorders>
            <w:vAlign w:val="center"/>
          </w:tcPr>
          <w:p w14:paraId="6BE7036C" w14:textId="77777777" w:rsidR="001E2A48" w:rsidRPr="00E12604" w:rsidRDefault="001E2A48" w:rsidP="001E2A48">
            <w:pPr>
              <w:pStyle w:val="a"/>
              <w:tabs>
                <w:tab w:val="right" w:pos="7560"/>
                <w:tab w:val="right" w:pos="9000"/>
              </w:tabs>
              <w:ind w:left="-101" w:right="0" w:firstLine="9"/>
              <w:jc w:val="both"/>
              <w:rPr>
                <w:rFonts w:ascii="Arial" w:hAnsi="Arial" w:cs="Arial"/>
                <w:b/>
                <w:bCs/>
                <w:color w:val="000000"/>
                <w:sz w:val="18"/>
                <w:szCs w:val="18"/>
              </w:rPr>
            </w:pPr>
            <w:r w:rsidRPr="00E12604">
              <w:rPr>
                <w:rFonts w:ascii="Arial" w:hAnsi="Arial" w:cs="Arial"/>
                <w:color w:val="000000"/>
                <w:sz w:val="18"/>
                <w:szCs w:val="18"/>
              </w:rPr>
              <w:t>Cost</w:t>
            </w:r>
          </w:p>
        </w:tc>
        <w:tc>
          <w:tcPr>
            <w:tcW w:w="1700" w:type="dxa"/>
            <w:tcBorders>
              <w:top w:val="nil"/>
              <w:left w:val="nil"/>
              <w:bottom w:val="nil"/>
              <w:right w:val="nil"/>
            </w:tcBorders>
          </w:tcPr>
          <w:p w14:paraId="187B319C" w14:textId="34022949"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137,399,523</w:t>
            </w:r>
          </w:p>
        </w:tc>
        <w:tc>
          <w:tcPr>
            <w:tcW w:w="1700" w:type="dxa"/>
            <w:tcBorders>
              <w:top w:val="nil"/>
              <w:left w:val="nil"/>
              <w:bottom w:val="nil"/>
              <w:right w:val="nil"/>
            </w:tcBorders>
          </w:tcPr>
          <w:p w14:paraId="492AEC63" w14:textId="51F6ABFC" w:rsidR="001E2A48" w:rsidRPr="00E12604" w:rsidRDefault="001E2A48" w:rsidP="001E2A48">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98,233,211</w:t>
            </w:r>
          </w:p>
        </w:tc>
      </w:tr>
      <w:tr w:rsidR="001E2A48" w:rsidRPr="00E12604" w14:paraId="31258127" w14:textId="77777777" w:rsidTr="00AF1B49">
        <w:tc>
          <w:tcPr>
            <w:tcW w:w="6066" w:type="dxa"/>
            <w:tcBorders>
              <w:top w:val="nil"/>
              <w:left w:val="nil"/>
              <w:bottom w:val="nil"/>
              <w:right w:val="nil"/>
            </w:tcBorders>
            <w:vAlign w:val="center"/>
          </w:tcPr>
          <w:p w14:paraId="47546D4F" w14:textId="77777777" w:rsidR="001E2A48" w:rsidRPr="00E12604" w:rsidRDefault="001E2A48" w:rsidP="001E2A48">
            <w:pPr>
              <w:tabs>
                <w:tab w:val="right" w:pos="7560"/>
                <w:tab w:val="right" w:pos="9000"/>
              </w:tabs>
              <w:ind w:left="-101" w:firstLine="9"/>
              <w:jc w:val="both"/>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amortisation</w:t>
            </w:r>
          </w:p>
        </w:tc>
        <w:tc>
          <w:tcPr>
            <w:tcW w:w="1700" w:type="dxa"/>
            <w:tcBorders>
              <w:top w:val="nil"/>
              <w:left w:val="nil"/>
              <w:bottom w:val="single" w:sz="4" w:space="0" w:color="auto"/>
              <w:right w:val="nil"/>
            </w:tcBorders>
          </w:tcPr>
          <w:p w14:paraId="0CF24FC3" w14:textId="04E848D1"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(101</w:t>
            </w:r>
            <w:r w:rsidR="00494202" w:rsidRPr="00E12604">
              <w:rPr>
                <w:rFonts w:ascii="Arial" w:hAnsi="Arial" w:cs="Arial"/>
                <w:b w:val="0"/>
                <w:bCs w:val="0"/>
                <w:color w:val="000000"/>
                <w:kern w:val="0"/>
                <w:sz w:val="18"/>
                <w:szCs w:val="18"/>
                <w:lang w:val="en-US" w:eastAsia="en-US"/>
              </w:rPr>
              <w:t>,</w:t>
            </w:r>
            <w:r w:rsidRPr="00E12604">
              <w:rPr>
                <w:rFonts w:ascii="Arial" w:hAnsi="Arial" w:cs="Arial"/>
                <w:b w:val="0"/>
                <w:bCs w:val="0"/>
                <w:color w:val="000000"/>
                <w:kern w:val="0"/>
                <w:sz w:val="18"/>
                <w:szCs w:val="18"/>
                <w:lang w:val="en-US" w:eastAsia="en-US"/>
              </w:rPr>
              <w:t>259,709)</w:t>
            </w:r>
          </w:p>
        </w:tc>
        <w:tc>
          <w:tcPr>
            <w:tcW w:w="1700" w:type="dxa"/>
            <w:tcBorders>
              <w:top w:val="nil"/>
              <w:left w:val="nil"/>
              <w:bottom w:val="single" w:sz="4" w:space="0" w:color="auto"/>
              <w:right w:val="nil"/>
            </w:tcBorders>
          </w:tcPr>
          <w:p w14:paraId="46EA9A12" w14:textId="0F3E8B08"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(69,989,651)</w:t>
            </w:r>
          </w:p>
        </w:tc>
      </w:tr>
      <w:tr w:rsidR="001E2A48" w:rsidRPr="00E12604" w14:paraId="5FA8A38A" w14:textId="77777777" w:rsidTr="00AF1B49">
        <w:tc>
          <w:tcPr>
            <w:tcW w:w="6066" w:type="dxa"/>
            <w:tcBorders>
              <w:top w:val="nil"/>
              <w:left w:val="nil"/>
              <w:bottom w:val="nil"/>
              <w:right w:val="nil"/>
            </w:tcBorders>
            <w:vAlign w:val="center"/>
          </w:tcPr>
          <w:p w14:paraId="06D87C21" w14:textId="77777777" w:rsidR="001E2A48" w:rsidRPr="00E12604" w:rsidRDefault="001E2A48" w:rsidP="001E2A48">
            <w:pPr>
              <w:ind w:left="-101"/>
              <w:jc w:val="both"/>
              <w:rPr>
                <w:rFonts w:ascii="Arial" w:hAnsi="Arial" w:cs="Arial"/>
                <w:color w:val="000000"/>
                <w:sz w:val="18"/>
                <w:szCs w:val="18"/>
              </w:rPr>
            </w:pPr>
          </w:p>
        </w:tc>
        <w:tc>
          <w:tcPr>
            <w:tcW w:w="1700" w:type="dxa"/>
            <w:tcBorders>
              <w:top w:val="single" w:sz="4" w:space="0" w:color="auto"/>
              <w:left w:val="nil"/>
              <w:bottom w:val="nil"/>
              <w:right w:val="nil"/>
            </w:tcBorders>
            <w:vAlign w:val="center"/>
          </w:tcPr>
          <w:p w14:paraId="3A1EB1FD"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469F12FF"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2D674DF3" w14:textId="77777777" w:rsidTr="00AF1B49">
        <w:tc>
          <w:tcPr>
            <w:tcW w:w="6066" w:type="dxa"/>
            <w:tcBorders>
              <w:top w:val="nil"/>
              <w:left w:val="nil"/>
              <w:bottom w:val="nil"/>
              <w:right w:val="nil"/>
            </w:tcBorders>
            <w:vAlign w:val="center"/>
          </w:tcPr>
          <w:p w14:paraId="6396DC58" w14:textId="77777777" w:rsidR="001E2A48" w:rsidRPr="00E12604" w:rsidRDefault="001E2A48" w:rsidP="001E2A48">
            <w:pPr>
              <w:tabs>
                <w:tab w:val="right" w:pos="7560"/>
                <w:tab w:val="right" w:pos="9000"/>
              </w:tabs>
              <w:ind w:left="-101" w:firstLine="9"/>
              <w:jc w:val="both"/>
              <w:rPr>
                <w:rFonts w:ascii="Arial" w:hAnsi="Arial" w:cs="Arial"/>
                <w:color w:val="000000"/>
                <w:sz w:val="18"/>
                <w:szCs w:val="18"/>
                <w:cs/>
              </w:rPr>
            </w:pPr>
            <w:r w:rsidRPr="00E12604">
              <w:rPr>
                <w:rFonts w:ascii="Arial" w:hAnsi="Arial" w:cs="Arial"/>
                <w:color w:val="000000"/>
                <w:sz w:val="18"/>
                <w:szCs w:val="18"/>
              </w:rPr>
              <w:t>Net book amount</w:t>
            </w:r>
          </w:p>
        </w:tc>
        <w:tc>
          <w:tcPr>
            <w:tcW w:w="1700" w:type="dxa"/>
            <w:tcBorders>
              <w:top w:val="nil"/>
              <w:left w:val="nil"/>
              <w:bottom w:val="single" w:sz="4" w:space="0" w:color="auto"/>
              <w:right w:val="nil"/>
            </w:tcBorders>
            <w:vAlign w:val="center"/>
          </w:tcPr>
          <w:p w14:paraId="2D8FF56F" w14:textId="6D686F45"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36,139,814</w:t>
            </w:r>
          </w:p>
        </w:tc>
        <w:tc>
          <w:tcPr>
            <w:tcW w:w="1700" w:type="dxa"/>
            <w:tcBorders>
              <w:top w:val="nil"/>
              <w:left w:val="nil"/>
              <w:bottom w:val="single" w:sz="4" w:space="0" w:color="auto"/>
              <w:right w:val="nil"/>
            </w:tcBorders>
            <w:vAlign w:val="center"/>
          </w:tcPr>
          <w:p w14:paraId="06C77886" w14:textId="5A81A133"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28,243,560</w:t>
            </w:r>
          </w:p>
        </w:tc>
      </w:tr>
      <w:tr w:rsidR="001E2A48" w:rsidRPr="00E12604" w14:paraId="05EDB694" w14:textId="77777777" w:rsidTr="00AF1B49">
        <w:tc>
          <w:tcPr>
            <w:tcW w:w="6066" w:type="dxa"/>
            <w:tcBorders>
              <w:top w:val="nil"/>
              <w:left w:val="nil"/>
              <w:bottom w:val="nil"/>
              <w:right w:val="nil"/>
            </w:tcBorders>
            <w:vAlign w:val="center"/>
          </w:tcPr>
          <w:p w14:paraId="47928E98" w14:textId="77777777" w:rsidR="001E2A48" w:rsidRPr="00E12604" w:rsidRDefault="001E2A48" w:rsidP="001E2A48">
            <w:pPr>
              <w:ind w:left="-101"/>
              <w:rPr>
                <w:rFonts w:ascii="Arial" w:hAnsi="Arial" w:cs="Arial"/>
                <w:b/>
                <w:bCs/>
                <w:color w:val="000000"/>
                <w:sz w:val="18"/>
                <w:szCs w:val="18"/>
              </w:rPr>
            </w:pPr>
          </w:p>
        </w:tc>
        <w:tc>
          <w:tcPr>
            <w:tcW w:w="1700" w:type="dxa"/>
            <w:tcBorders>
              <w:top w:val="single" w:sz="4" w:space="0" w:color="auto"/>
              <w:left w:val="nil"/>
              <w:bottom w:val="nil"/>
              <w:right w:val="nil"/>
            </w:tcBorders>
            <w:vAlign w:val="center"/>
          </w:tcPr>
          <w:p w14:paraId="5C75387B"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1804A9AB"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2156DBA6" w14:textId="77777777" w:rsidTr="00AF1B49">
        <w:tc>
          <w:tcPr>
            <w:tcW w:w="6066" w:type="dxa"/>
            <w:tcBorders>
              <w:top w:val="nil"/>
              <w:left w:val="nil"/>
              <w:bottom w:val="nil"/>
              <w:right w:val="nil"/>
            </w:tcBorders>
            <w:vAlign w:val="center"/>
          </w:tcPr>
          <w:p w14:paraId="0B81FAC0" w14:textId="4EBE17E3" w:rsidR="001E2A48" w:rsidRPr="00E12604" w:rsidRDefault="001E2A48" w:rsidP="001E2A48">
            <w:pPr>
              <w:ind w:left="-101"/>
              <w:rPr>
                <w:rFonts w:ascii="Arial" w:hAnsi="Arial" w:cs="Arial"/>
                <w:b/>
                <w:bCs/>
                <w:color w:val="000000"/>
                <w:sz w:val="18"/>
                <w:szCs w:val="18"/>
              </w:rPr>
            </w:pPr>
            <w:r w:rsidRPr="00E12604">
              <w:rPr>
                <w:rFonts w:ascii="Arial" w:hAnsi="Arial" w:cs="Arial"/>
                <w:b/>
                <w:bCs/>
                <w:color w:val="000000"/>
                <w:sz w:val="18"/>
                <w:szCs w:val="18"/>
              </w:rPr>
              <w:t>For the year ended 30 September 2025</w:t>
            </w:r>
          </w:p>
        </w:tc>
        <w:tc>
          <w:tcPr>
            <w:tcW w:w="1700" w:type="dxa"/>
            <w:tcBorders>
              <w:top w:val="nil"/>
              <w:left w:val="nil"/>
              <w:bottom w:val="nil"/>
              <w:right w:val="nil"/>
            </w:tcBorders>
            <w:vAlign w:val="center"/>
          </w:tcPr>
          <w:p w14:paraId="147D46F5"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nil"/>
              <w:left w:val="nil"/>
              <w:bottom w:val="nil"/>
              <w:right w:val="nil"/>
            </w:tcBorders>
            <w:vAlign w:val="bottom"/>
          </w:tcPr>
          <w:p w14:paraId="2517E91E"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3510AA" w:rsidRPr="00E12604" w14:paraId="5EB1B81B" w14:textId="77777777" w:rsidTr="00AF1B49">
        <w:tc>
          <w:tcPr>
            <w:tcW w:w="6066" w:type="dxa"/>
            <w:tcBorders>
              <w:top w:val="nil"/>
              <w:left w:val="nil"/>
              <w:bottom w:val="nil"/>
              <w:right w:val="nil"/>
            </w:tcBorders>
            <w:vAlign w:val="center"/>
          </w:tcPr>
          <w:p w14:paraId="1C35282E" w14:textId="77777777" w:rsidR="003510AA" w:rsidRPr="00E12604" w:rsidRDefault="003510AA" w:rsidP="003510AA">
            <w:pPr>
              <w:tabs>
                <w:tab w:val="right" w:pos="7560"/>
                <w:tab w:val="right" w:pos="9000"/>
              </w:tabs>
              <w:ind w:left="-101"/>
              <w:rPr>
                <w:rFonts w:ascii="Arial" w:hAnsi="Arial" w:cs="Arial"/>
                <w:color w:val="000000"/>
                <w:sz w:val="18"/>
                <w:szCs w:val="18"/>
                <w:cs/>
              </w:rPr>
            </w:pPr>
            <w:r w:rsidRPr="00E12604">
              <w:rPr>
                <w:rFonts w:ascii="Arial" w:hAnsi="Arial" w:cs="Arial"/>
                <w:color w:val="000000"/>
                <w:sz w:val="18"/>
                <w:szCs w:val="18"/>
              </w:rPr>
              <w:t>Opening net book amount</w:t>
            </w:r>
          </w:p>
        </w:tc>
        <w:tc>
          <w:tcPr>
            <w:tcW w:w="1700" w:type="dxa"/>
            <w:tcBorders>
              <w:top w:val="nil"/>
              <w:left w:val="nil"/>
              <w:bottom w:val="nil"/>
              <w:right w:val="nil"/>
            </w:tcBorders>
            <w:vAlign w:val="center"/>
          </w:tcPr>
          <w:p w14:paraId="3E531B04" w14:textId="05E6A113"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36,139,814</w:t>
            </w:r>
          </w:p>
        </w:tc>
        <w:tc>
          <w:tcPr>
            <w:tcW w:w="1700" w:type="dxa"/>
            <w:tcBorders>
              <w:top w:val="nil"/>
              <w:left w:val="nil"/>
              <w:bottom w:val="nil"/>
              <w:right w:val="nil"/>
            </w:tcBorders>
            <w:vAlign w:val="center"/>
          </w:tcPr>
          <w:p w14:paraId="15404C09" w14:textId="7BBE09F9"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28,243,560</w:t>
            </w:r>
          </w:p>
        </w:tc>
      </w:tr>
      <w:tr w:rsidR="003510AA" w:rsidRPr="00E12604" w14:paraId="18706247" w14:textId="77777777">
        <w:tc>
          <w:tcPr>
            <w:tcW w:w="6066" w:type="dxa"/>
            <w:tcBorders>
              <w:top w:val="nil"/>
              <w:left w:val="nil"/>
              <w:bottom w:val="nil"/>
              <w:right w:val="nil"/>
            </w:tcBorders>
            <w:vAlign w:val="center"/>
          </w:tcPr>
          <w:p w14:paraId="62F0BE8C" w14:textId="77777777" w:rsidR="003510AA" w:rsidRPr="00E12604" w:rsidRDefault="003510AA" w:rsidP="003510AA">
            <w:pPr>
              <w:tabs>
                <w:tab w:val="right" w:pos="7560"/>
                <w:tab w:val="right" w:pos="9000"/>
              </w:tabs>
              <w:ind w:left="-101"/>
              <w:rPr>
                <w:rFonts w:ascii="Arial" w:hAnsi="Arial" w:cs="Arial"/>
                <w:color w:val="000000"/>
                <w:sz w:val="18"/>
                <w:szCs w:val="18"/>
              </w:rPr>
            </w:pPr>
            <w:r w:rsidRPr="00E12604">
              <w:rPr>
                <w:rFonts w:ascii="Arial" w:hAnsi="Arial" w:cs="Arial"/>
                <w:color w:val="000000"/>
                <w:sz w:val="18"/>
                <w:szCs w:val="18"/>
              </w:rPr>
              <w:t>Additions</w:t>
            </w:r>
          </w:p>
        </w:tc>
        <w:tc>
          <w:tcPr>
            <w:tcW w:w="1700" w:type="dxa"/>
            <w:tcBorders>
              <w:top w:val="nil"/>
              <w:left w:val="nil"/>
              <w:bottom w:val="nil"/>
              <w:right w:val="nil"/>
            </w:tcBorders>
            <w:vAlign w:val="center"/>
          </w:tcPr>
          <w:p w14:paraId="48CAD96D" w14:textId="44919EE0"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2,493,759</w:t>
            </w:r>
          </w:p>
        </w:tc>
        <w:tc>
          <w:tcPr>
            <w:tcW w:w="1700" w:type="dxa"/>
            <w:tcBorders>
              <w:top w:val="nil"/>
              <w:left w:val="nil"/>
              <w:bottom w:val="nil"/>
              <w:right w:val="nil"/>
            </w:tcBorders>
            <w:vAlign w:val="center"/>
          </w:tcPr>
          <w:p w14:paraId="2903F8E6" w14:textId="2188D650"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2,380,559</w:t>
            </w:r>
          </w:p>
        </w:tc>
      </w:tr>
      <w:tr w:rsidR="003510AA" w:rsidRPr="00E12604" w14:paraId="0B588B9B" w14:textId="77777777">
        <w:tc>
          <w:tcPr>
            <w:tcW w:w="6066" w:type="dxa"/>
            <w:tcBorders>
              <w:top w:val="nil"/>
              <w:left w:val="nil"/>
              <w:bottom w:val="nil"/>
              <w:right w:val="nil"/>
            </w:tcBorders>
            <w:vAlign w:val="center"/>
          </w:tcPr>
          <w:p w14:paraId="07CF3644" w14:textId="60BBDB40" w:rsidR="003510AA" w:rsidRPr="00E12604" w:rsidRDefault="003510AA" w:rsidP="003510AA">
            <w:pPr>
              <w:tabs>
                <w:tab w:val="right" w:pos="7560"/>
                <w:tab w:val="right" w:pos="9000"/>
              </w:tabs>
              <w:ind w:left="-101"/>
              <w:rPr>
                <w:rFonts w:ascii="Arial" w:hAnsi="Arial" w:cs="Arial"/>
                <w:color w:val="000000"/>
                <w:sz w:val="18"/>
                <w:szCs w:val="18"/>
              </w:rPr>
            </w:pPr>
            <w:r w:rsidRPr="00E12604">
              <w:rPr>
                <w:rFonts w:ascii="Arial" w:hAnsi="Arial" w:cs="Arial"/>
                <w:color w:val="000000"/>
                <w:sz w:val="18"/>
                <w:szCs w:val="18"/>
              </w:rPr>
              <w:t>Reclassification from</w:t>
            </w:r>
            <w:r w:rsidRPr="00E12604">
              <w:rPr>
                <w:rFonts w:ascii="Arial" w:hAnsi="Arial" w:cs="Arial"/>
                <w:color w:val="000000"/>
                <w:sz w:val="18"/>
                <w:szCs w:val="18"/>
                <w:cs/>
              </w:rPr>
              <w:t xml:space="preserve"> </w:t>
            </w:r>
            <w:r w:rsidR="007C0E96" w:rsidRPr="00E12604">
              <w:rPr>
                <w:rFonts w:ascii="Arial" w:hAnsi="Arial" w:cs="Arial"/>
                <w:color w:val="000000"/>
                <w:sz w:val="18"/>
                <w:szCs w:val="18"/>
                <w:lang w:eastAsia="th-TH"/>
              </w:rPr>
              <w:t>Property, plant and equipment</w:t>
            </w:r>
          </w:p>
        </w:tc>
        <w:tc>
          <w:tcPr>
            <w:tcW w:w="1700" w:type="dxa"/>
            <w:tcBorders>
              <w:top w:val="nil"/>
              <w:left w:val="nil"/>
              <w:bottom w:val="nil"/>
              <w:right w:val="nil"/>
            </w:tcBorders>
            <w:vAlign w:val="center"/>
          </w:tcPr>
          <w:p w14:paraId="33618481" w14:textId="199273DC"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1,000,000</w:t>
            </w:r>
          </w:p>
        </w:tc>
        <w:tc>
          <w:tcPr>
            <w:tcW w:w="1700" w:type="dxa"/>
            <w:tcBorders>
              <w:top w:val="nil"/>
              <w:left w:val="nil"/>
              <w:bottom w:val="nil"/>
              <w:right w:val="nil"/>
            </w:tcBorders>
            <w:vAlign w:val="center"/>
          </w:tcPr>
          <w:p w14:paraId="3F250C60" w14:textId="22738CA0"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1,000,000</w:t>
            </w:r>
          </w:p>
        </w:tc>
      </w:tr>
      <w:tr w:rsidR="003510AA" w:rsidRPr="00E12604" w14:paraId="7A1DF7DF" w14:textId="77777777">
        <w:tc>
          <w:tcPr>
            <w:tcW w:w="6066" w:type="dxa"/>
            <w:tcBorders>
              <w:top w:val="nil"/>
              <w:left w:val="nil"/>
              <w:bottom w:val="nil"/>
              <w:right w:val="nil"/>
            </w:tcBorders>
            <w:vAlign w:val="center"/>
          </w:tcPr>
          <w:p w14:paraId="1B876387" w14:textId="5A10D1C1" w:rsidR="003510AA" w:rsidRPr="00E12604" w:rsidRDefault="00797E9E" w:rsidP="003510AA">
            <w:pPr>
              <w:tabs>
                <w:tab w:val="right" w:pos="7560"/>
                <w:tab w:val="right" w:pos="9000"/>
              </w:tabs>
              <w:ind w:left="-101"/>
              <w:rPr>
                <w:rFonts w:ascii="Arial" w:hAnsi="Arial" w:cs="Arial"/>
                <w:color w:val="000000"/>
                <w:sz w:val="18"/>
                <w:szCs w:val="18"/>
              </w:rPr>
            </w:pPr>
            <w:r w:rsidRPr="00E12604">
              <w:rPr>
                <w:rFonts w:ascii="Arial" w:hAnsi="Arial" w:cs="Arial"/>
                <w:color w:val="000000"/>
                <w:sz w:val="18"/>
                <w:szCs w:val="18"/>
              </w:rPr>
              <w:t>Write-offs, net</w:t>
            </w:r>
          </w:p>
        </w:tc>
        <w:tc>
          <w:tcPr>
            <w:tcW w:w="1700" w:type="dxa"/>
            <w:tcBorders>
              <w:top w:val="nil"/>
              <w:left w:val="nil"/>
              <w:bottom w:val="nil"/>
              <w:right w:val="nil"/>
            </w:tcBorders>
            <w:vAlign w:val="center"/>
          </w:tcPr>
          <w:p w14:paraId="3401FDCC" w14:textId="45E69776"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(407,880)</w:t>
            </w:r>
          </w:p>
        </w:tc>
        <w:tc>
          <w:tcPr>
            <w:tcW w:w="1700" w:type="dxa"/>
            <w:tcBorders>
              <w:top w:val="nil"/>
              <w:left w:val="nil"/>
              <w:bottom w:val="nil"/>
              <w:right w:val="nil"/>
            </w:tcBorders>
            <w:vAlign w:val="center"/>
          </w:tcPr>
          <w:p w14:paraId="4B724716" w14:textId="3A4D72B1"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w:t>
            </w:r>
          </w:p>
        </w:tc>
      </w:tr>
      <w:tr w:rsidR="003510AA" w:rsidRPr="00E12604" w14:paraId="7A53BDF7" w14:textId="77777777" w:rsidTr="00AF1B49">
        <w:tc>
          <w:tcPr>
            <w:tcW w:w="6066" w:type="dxa"/>
            <w:tcBorders>
              <w:top w:val="nil"/>
              <w:left w:val="nil"/>
              <w:bottom w:val="nil"/>
              <w:right w:val="nil"/>
            </w:tcBorders>
            <w:vAlign w:val="center"/>
          </w:tcPr>
          <w:p w14:paraId="7486DF65" w14:textId="215853E6" w:rsidR="003510AA" w:rsidRPr="00E12604" w:rsidRDefault="003510AA" w:rsidP="003510AA">
            <w:pPr>
              <w:tabs>
                <w:tab w:val="right" w:pos="7560"/>
                <w:tab w:val="right" w:pos="9000"/>
              </w:tabs>
              <w:ind w:left="-101"/>
              <w:rPr>
                <w:rFonts w:ascii="Arial" w:hAnsi="Arial" w:cs="Arial"/>
                <w:color w:val="000000"/>
                <w:sz w:val="18"/>
                <w:szCs w:val="18"/>
              </w:rPr>
            </w:pPr>
            <w:r w:rsidRPr="00E12604">
              <w:rPr>
                <w:rFonts w:ascii="Arial" w:hAnsi="Arial" w:cs="Arial"/>
                <w:color w:val="000000"/>
                <w:sz w:val="18"/>
                <w:szCs w:val="18"/>
              </w:rPr>
              <w:t>Amortisation</w:t>
            </w:r>
          </w:p>
        </w:tc>
        <w:tc>
          <w:tcPr>
            <w:tcW w:w="1700" w:type="dxa"/>
            <w:tcBorders>
              <w:top w:val="nil"/>
              <w:left w:val="nil"/>
              <w:bottom w:val="single" w:sz="4" w:space="0" w:color="auto"/>
              <w:right w:val="nil"/>
            </w:tcBorders>
          </w:tcPr>
          <w:p w14:paraId="7535146F" w14:textId="4835CE8F"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(7,826,839)</w:t>
            </w:r>
          </w:p>
        </w:tc>
        <w:tc>
          <w:tcPr>
            <w:tcW w:w="1700" w:type="dxa"/>
            <w:tcBorders>
              <w:top w:val="nil"/>
              <w:left w:val="nil"/>
              <w:bottom w:val="single" w:sz="4" w:space="0" w:color="auto"/>
              <w:right w:val="nil"/>
            </w:tcBorders>
          </w:tcPr>
          <w:p w14:paraId="105DD226" w14:textId="5342311E" w:rsidR="003510AA" w:rsidRPr="00E12604" w:rsidRDefault="003510AA" w:rsidP="003510AA">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(6,463,083)</w:t>
            </w:r>
          </w:p>
        </w:tc>
      </w:tr>
      <w:tr w:rsidR="001E2A48" w:rsidRPr="00E12604" w14:paraId="66E0F874" w14:textId="77777777" w:rsidTr="00AF1B49">
        <w:tc>
          <w:tcPr>
            <w:tcW w:w="6066" w:type="dxa"/>
            <w:tcBorders>
              <w:top w:val="nil"/>
              <w:left w:val="nil"/>
              <w:bottom w:val="nil"/>
              <w:right w:val="nil"/>
            </w:tcBorders>
            <w:vAlign w:val="center"/>
          </w:tcPr>
          <w:p w14:paraId="79AB957A" w14:textId="77777777" w:rsidR="001E2A48" w:rsidRPr="00E12604" w:rsidRDefault="001E2A48" w:rsidP="001E2A48">
            <w:pPr>
              <w:tabs>
                <w:tab w:val="right" w:pos="7560"/>
                <w:tab w:val="right" w:pos="9000"/>
              </w:tabs>
              <w:ind w:left="-101" w:firstLine="9"/>
              <w:rPr>
                <w:rFonts w:ascii="Arial" w:hAnsi="Arial" w:cs="Arial"/>
                <w:color w:val="000000"/>
                <w:sz w:val="18"/>
                <w:szCs w:val="18"/>
              </w:rPr>
            </w:pPr>
          </w:p>
        </w:tc>
        <w:tc>
          <w:tcPr>
            <w:tcW w:w="1700" w:type="dxa"/>
            <w:tcBorders>
              <w:top w:val="single" w:sz="4" w:space="0" w:color="auto"/>
              <w:left w:val="nil"/>
              <w:bottom w:val="nil"/>
              <w:right w:val="nil"/>
            </w:tcBorders>
            <w:vAlign w:val="center"/>
          </w:tcPr>
          <w:p w14:paraId="46926720"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798B0F90"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DF4BC5" w:rsidRPr="00E12604" w14:paraId="0CE114B4" w14:textId="77777777" w:rsidTr="00AF1B49">
        <w:tc>
          <w:tcPr>
            <w:tcW w:w="6066" w:type="dxa"/>
            <w:tcBorders>
              <w:top w:val="nil"/>
              <w:left w:val="nil"/>
              <w:bottom w:val="nil"/>
              <w:right w:val="nil"/>
            </w:tcBorders>
            <w:vAlign w:val="center"/>
          </w:tcPr>
          <w:p w14:paraId="5FA85EC5" w14:textId="77777777" w:rsidR="00DF4BC5" w:rsidRPr="00E12604" w:rsidRDefault="00DF4BC5" w:rsidP="00DF4BC5">
            <w:pPr>
              <w:ind w:left="-101"/>
              <w:rPr>
                <w:rFonts w:ascii="Arial" w:hAnsi="Arial" w:cs="Arial"/>
                <w:color w:val="000000"/>
                <w:sz w:val="18"/>
                <w:szCs w:val="18"/>
                <w:cs/>
              </w:rPr>
            </w:pPr>
            <w:r w:rsidRPr="00E12604">
              <w:rPr>
                <w:rFonts w:ascii="Arial" w:hAnsi="Arial" w:cs="Arial"/>
                <w:color w:val="000000"/>
                <w:sz w:val="18"/>
                <w:szCs w:val="18"/>
              </w:rPr>
              <w:t>Closing net book amount</w:t>
            </w:r>
          </w:p>
        </w:tc>
        <w:tc>
          <w:tcPr>
            <w:tcW w:w="1700" w:type="dxa"/>
            <w:tcBorders>
              <w:top w:val="nil"/>
              <w:left w:val="nil"/>
              <w:bottom w:val="single" w:sz="4" w:space="0" w:color="auto"/>
              <w:right w:val="nil"/>
            </w:tcBorders>
            <w:vAlign w:val="center"/>
          </w:tcPr>
          <w:p w14:paraId="5948833B" w14:textId="3FADF1A7" w:rsidR="00DF4BC5" w:rsidRPr="00E12604" w:rsidRDefault="00DF4BC5" w:rsidP="00DF4BC5">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31,398,854</w:t>
            </w:r>
          </w:p>
        </w:tc>
        <w:tc>
          <w:tcPr>
            <w:tcW w:w="1700" w:type="dxa"/>
            <w:tcBorders>
              <w:top w:val="nil"/>
              <w:left w:val="nil"/>
              <w:bottom w:val="single" w:sz="4" w:space="0" w:color="auto"/>
              <w:right w:val="nil"/>
            </w:tcBorders>
            <w:vAlign w:val="center"/>
          </w:tcPr>
          <w:p w14:paraId="4DDF5C34" w14:textId="0F1C6F02" w:rsidR="00DF4BC5" w:rsidRPr="00E12604" w:rsidRDefault="00DF4BC5" w:rsidP="00DF4BC5">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25,161,036</w:t>
            </w:r>
          </w:p>
        </w:tc>
      </w:tr>
      <w:tr w:rsidR="001E2A48" w:rsidRPr="00E12604" w14:paraId="0DFACAED" w14:textId="77777777" w:rsidTr="00AF1B49">
        <w:tc>
          <w:tcPr>
            <w:tcW w:w="6066" w:type="dxa"/>
            <w:tcBorders>
              <w:top w:val="nil"/>
              <w:left w:val="nil"/>
              <w:bottom w:val="nil"/>
              <w:right w:val="nil"/>
            </w:tcBorders>
            <w:vAlign w:val="center"/>
          </w:tcPr>
          <w:p w14:paraId="31E400C1" w14:textId="77777777" w:rsidR="001E2A48" w:rsidRPr="00E12604" w:rsidRDefault="001E2A48" w:rsidP="001E2A48">
            <w:pPr>
              <w:pStyle w:val="a"/>
              <w:tabs>
                <w:tab w:val="right" w:pos="7560"/>
                <w:tab w:val="right" w:pos="9000"/>
              </w:tabs>
              <w:ind w:left="-101" w:right="0" w:firstLine="9"/>
              <w:jc w:val="both"/>
              <w:rPr>
                <w:rFonts w:ascii="Arial" w:hAnsi="Arial" w:cs="Arial"/>
                <w:b/>
                <w:bCs/>
                <w:color w:val="000000"/>
                <w:sz w:val="18"/>
                <w:szCs w:val="18"/>
              </w:rPr>
            </w:pPr>
          </w:p>
        </w:tc>
        <w:tc>
          <w:tcPr>
            <w:tcW w:w="1700" w:type="dxa"/>
            <w:tcBorders>
              <w:top w:val="single" w:sz="4" w:space="0" w:color="auto"/>
              <w:left w:val="nil"/>
              <w:bottom w:val="nil"/>
              <w:right w:val="nil"/>
            </w:tcBorders>
            <w:vAlign w:val="center"/>
          </w:tcPr>
          <w:p w14:paraId="12FDAAE8"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28924200"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1E2A48" w:rsidRPr="00E12604" w14:paraId="6EF2A563" w14:textId="77777777" w:rsidTr="00AF1B49">
        <w:tc>
          <w:tcPr>
            <w:tcW w:w="6066" w:type="dxa"/>
            <w:tcBorders>
              <w:top w:val="nil"/>
              <w:left w:val="nil"/>
              <w:bottom w:val="nil"/>
              <w:right w:val="nil"/>
            </w:tcBorders>
            <w:vAlign w:val="center"/>
          </w:tcPr>
          <w:p w14:paraId="6947A02A" w14:textId="46CF0EA8" w:rsidR="001E2A48" w:rsidRPr="00E12604" w:rsidRDefault="001E2A48" w:rsidP="001E2A48">
            <w:pPr>
              <w:pStyle w:val="a"/>
              <w:tabs>
                <w:tab w:val="right" w:pos="7560"/>
                <w:tab w:val="right" w:pos="9000"/>
              </w:tabs>
              <w:ind w:left="-101" w:right="0" w:firstLine="9"/>
              <w:jc w:val="both"/>
              <w:rPr>
                <w:rFonts w:ascii="Arial" w:hAnsi="Arial" w:cs="Arial"/>
                <w:b/>
                <w:bCs/>
                <w:color w:val="000000"/>
                <w:sz w:val="18"/>
                <w:szCs w:val="18"/>
                <w:cs/>
              </w:rPr>
            </w:pPr>
            <w:r w:rsidRPr="00E12604">
              <w:rPr>
                <w:rFonts w:ascii="Arial" w:hAnsi="Arial" w:cs="Arial"/>
                <w:b/>
                <w:bCs/>
                <w:color w:val="000000"/>
                <w:sz w:val="18"/>
                <w:szCs w:val="18"/>
              </w:rPr>
              <w:t>As at 30 September 2025</w:t>
            </w:r>
          </w:p>
        </w:tc>
        <w:tc>
          <w:tcPr>
            <w:tcW w:w="1700" w:type="dxa"/>
            <w:tcBorders>
              <w:top w:val="nil"/>
              <w:left w:val="nil"/>
              <w:bottom w:val="nil"/>
              <w:right w:val="nil"/>
            </w:tcBorders>
            <w:vAlign w:val="center"/>
          </w:tcPr>
          <w:p w14:paraId="7BD862B1"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nil"/>
              <w:left w:val="nil"/>
              <w:bottom w:val="nil"/>
              <w:right w:val="nil"/>
            </w:tcBorders>
            <w:vAlign w:val="bottom"/>
          </w:tcPr>
          <w:p w14:paraId="374F0EAC"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0D1CFC" w:rsidRPr="00E12604" w14:paraId="3DBB4C03" w14:textId="77777777">
        <w:tc>
          <w:tcPr>
            <w:tcW w:w="6066" w:type="dxa"/>
            <w:tcBorders>
              <w:top w:val="nil"/>
              <w:left w:val="nil"/>
              <w:bottom w:val="nil"/>
              <w:right w:val="nil"/>
            </w:tcBorders>
            <w:vAlign w:val="center"/>
          </w:tcPr>
          <w:p w14:paraId="6DBFBD0D" w14:textId="77777777" w:rsidR="000D1CFC" w:rsidRPr="00E12604" w:rsidRDefault="000D1CFC" w:rsidP="000D1CFC">
            <w:pPr>
              <w:pStyle w:val="a"/>
              <w:tabs>
                <w:tab w:val="right" w:pos="7560"/>
                <w:tab w:val="right" w:pos="9000"/>
              </w:tabs>
              <w:ind w:left="-101" w:right="0" w:firstLine="9"/>
              <w:jc w:val="both"/>
              <w:rPr>
                <w:rFonts w:ascii="Arial" w:hAnsi="Arial" w:cs="Arial"/>
                <w:b/>
                <w:bCs/>
                <w:color w:val="000000"/>
                <w:sz w:val="18"/>
                <w:szCs w:val="18"/>
              </w:rPr>
            </w:pPr>
            <w:r w:rsidRPr="00E12604">
              <w:rPr>
                <w:rFonts w:ascii="Arial" w:hAnsi="Arial" w:cs="Arial"/>
                <w:color w:val="000000"/>
                <w:sz w:val="18"/>
                <w:szCs w:val="18"/>
              </w:rPr>
              <w:t>Cost</w:t>
            </w:r>
          </w:p>
        </w:tc>
        <w:tc>
          <w:tcPr>
            <w:tcW w:w="1700" w:type="dxa"/>
            <w:tcBorders>
              <w:top w:val="nil"/>
              <w:left w:val="nil"/>
              <w:bottom w:val="nil"/>
              <w:right w:val="nil"/>
            </w:tcBorders>
            <w:vAlign w:val="center"/>
          </w:tcPr>
          <w:p w14:paraId="6FC47FC0" w14:textId="7C6099A2" w:rsidR="000D1CFC" w:rsidRPr="00E12604" w:rsidRDefault="000D1CFC" w:rsidP="000D1CFC">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131,846,169</w:t>
            </w:r>
          </w:p>
        </w:tc>
        <w:tc>
          <w:tcPr>
            <w:tcW w:w="1700" w:type="dxa"/>
            <w:tcBorders>
              <w:top w:val="nil"/>
              <w:left w:val="nil"/>
              <w:bottom w:val="nil"/>
              <w:right w:val="nil"/>
            </w:tcBorders>
            <w:vAlign w:val="center"/>
          </w:tcPr>
          <w:p w14:paraId="6065D578" w14:textId="20F2CD4C" w:rsidR="000D1CFC" w:rsidRPr="00E12604" w:rsidRDefault="000D1CFC" w:rsidP="000D1CFC">
            <w:pPr>
              <w:pStyle w:val="Heading1"/>
              <w:ind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101,613,770</w:t>
            </w:r>
          </w:p>
        </w:tc>
      </w:tr>
      <w:tr w:rsidR="000D1CFC" w:rsidRPr="00E12604" w14:paraId="3B64B297" w14:textId="77777777">
        <w:tc>
          <w:tcPr>
            <w:tcW w:w="6066" w:type="dxa"/>
            <w:tcBorders>
              <w:top w:val="nil"/>
              <w:left w:val="nil"/>
              <w:bottom w:val="nil"/>
              <w:right w:val="nil"/>
            </w:tcBorders>
            <w:vAlign w:val="center"/>
          </w:tcPr>
          <w:p w14:paraId="555FECC0" w14:textId="77777777" w:rsidR="000D1CFC" w:rsidRPr="00E12604" w:rsidRDefault="000D1CFC" w:rsidP="000D1CFC">
            <w:pPr>
              <w:tabs>
                <w:tab w:val="right" w:pos="7560"/>
                <w:tab w:val="right" w:pos="9000"/>
              </w:tabs>
              <w:ind w:left="-101" w:firstLine="9"/>
              <w:jc w:val="both"/>
              <w:rPr>
                <w:rFonts w:ascii="Arial" w:hAnsi="Arial" w:cs="Arial"/>
                <w:color w:val="000000"/>
                <w:sz w:val="18"/>
                <w:szCs w:val="18"/>
                <w:cs/>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Accumulated amortisation</w:t>
            </w:r>
          </w:p>
        </w:tc>
        <w:tc>
          <w:tcPr>
            <w:tcW w:w="1700" w:type="dxa"/>
            <w:tcBorders>
              <w:top w:val="nil"/>
              <w:left w:val="nil"/>
              <w:bottom w:val="single" w:sz="4" w:space="0" w:color="auto"/>
              <w:right w:val="nil"/>
            </w:tcBorders>
            <w:vAlign w:val="center"/>
          </w:tcPr>
          <w:p w14:paraId="5C0A5D89" w14:textId="1DBA9063" w:rsidR="000D1CFC" w:rsidRPr="00E12604" w:rsidRDefault="000D1CFC" w:rsidP="000D1CFC">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(100,447,315)</w:t>
            </w:r>
          </w:p>
        </w:tc>
        <w:tc>
          <w:tcPr>
            <w:tcW w:w="1700" w:type="dxa"/>
            <w:tcBorders>
              <w:top w:val="nil"/>
              <w:left w:val="nil"/>
              <w:bottom w:val="single" w:sz="4" w:space="0" w:color="auto"/>
              <w:right w:val="nil"/>
            </w:tcBorders>
            <w:vAlign w:val="center"/>
          </w:tcPr>
          <w:p w14:paraId="14B33E2B" w14:textId="1941ED26" w:rsidR="000D1CFC" w:rsidRPr="00E12604" w:rsidRDefault="000D1CFC" w:rsidP="000D1CFC">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(76,452,734)</w:t>
            </w:r>
          </w:p>
        </w:tc>
      </w:tr>
      <w:tr w:rsidR="001E2A48" w:rsidRPr="00E12604" w14:paraId="7CCF2E02" w14:textId="77777777" w:rsidTr="00AF1B49">
        <w:tc>
          <w:tcPr>
            <w:tcW w:w="6066" w:type="dxa"/>
            <w:tcBorders>
              <w:top w:val="nil"/>
              <w:left w:val="nil"/>
              <w:bottom w:val="nil"/>
              <w:right w:val="nil"/>
            </w:tcBorders>
            <w:vAlign w:val="center"/>
          </w:tcPr>
          <w:p w14:paraId="212422D3" w14:textId="77777777" w:rsidR="001E2A48" w:rsidRPr="00E12604" w:rsidRDefault="001E2A48" w:rsidP="001E2A48">
            <w:pPr>
              <w:ind w:left="-101"/>
              <w:jc w:val="both"/>
              <w:rPr>
                <w:rFonts w:ascii="Arial" w:hAnsi="Arial" w:cs="Arial"/>
                <w:color w:val="000000"/>
                <w:sz w:val="18"/>
                <w:szCs w:val="18"/>
              </w:rPr>
            </w:pPr>
          </w:p>
        </w:tc>
        <w:tc>
          <w:tcPr>
            <w:tcW w:w="1700" w:type="dxa"/>
            <w:tcBorders>
              <w:top w:val="single" w:sz="4" w:space="0" w:color="auto"/>
              <w:left w:val="nil"/>
              <w:bottom w:val="nil"/>
              <w:right w:val="nil"/>
            </w:tcBorders>
            <w:vAlign w:val="center"/>
          </w:tcPr>
          <w:p w14:paraId="0258B593"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c>
          <w:tcPr>
            <w:tcW w:w="1700" w:type="dxa"/>
            <w:tcBorders>
              <w:top w:val="single" w:sz="4" w:space="0" w:color="auto"/>
              <w:left w:val="nil"/>
              <w:bottom w:val="nil"/>
              <w:right w:val="nil"/>
            </w:tcBorders>
            <w:vAlign w:val="bottom"/>
          </w:tcPr>
          <w:p w14:paraId="203A6F5E" w14:textId="77777777" w:rsidR="001E2A48" w:rsidRPr="00E12604" w:rsidRDefault="001E2A48" w:rsidP="001E2A48">
            <w:pPr>
              <w:pStyle w:val="Heading1"/>
              <w:ind w:left="-18" w:right="-72"/>
              <w:jc w:val="right"/>
              <w:rPr>
                <w:rFonts w:ascii="Arial" w:hAnsi="Arial" w:cs="Arial"/>
                <w:b w:val="0"/>
                <w:bCs w:val="0"/>
                <w:color w:val="000000"/>
                <w:kern w:val="0"/>
                <w:sz w:val="18"/>
                <w:szCs w:val="18"/>
                <w:lang w:val="en-US" w:eastAsia="en-US"/>
              </w:rPr>
            </w:pPr>
          </w:p>
        </w:tc>
      </w:tr>
      <w:tr w:rsidR="005A6E41" w:rsidRPr="00E12604" w14:paraId="227CD312" w14:textId="77777777" w:rsidTr="00AF1B49">
        <w:tc>
          <w:tcPr>
            <w:tcW w:w="6066" w:type="dxa"/>
            <w:tcBorders>
              <w:top w:val="nil"/>
              <w:left w:val="nil"/>
              <w:bottom w:val="nil"/>
              <w:right w:val="nil"/>
            </w:tcBorders>
            <w:vAlign w:val="center"/>
          </w:tcPr>
          <w:p w14:paraId="3324F0CC" w14:textId="77777777" w:rsidR="005A6E41" w:rsidRPr="00E12604" w:rsidRDefault="005A6E41" w:rsidP="005A6E41">
            <w:pPr>
              <w:tabs>
                <w:tab w:val="right" w:pos="7560"/>
                <w:tab w:val="right" w:pos="9000"/>
              </w:tabs>
              <w:ind w:left="-101" w:firstLine="9"/>
              <w:jc w:val="both"/>
              <w:rPr>
                <w:rFonts w:ascii="Arial" w:hAnsi="Arial" w:cs="Arial"/>
                <w:color w:val="000000"/>
                <w:sz w:val="18"/>
                <w:szCs w:val="18"/>
                <w:cs/>
              </w:rPr>
            </w:pPr>
            <w:r w:rsidRPr="00E12604">
              <w:rPr>
                <w:rFonts w:ascii="Arial" w:hAnsi="Arial" w:cs="Arial"/>
                <w:color w:val="000000"/>
                <w:sz w:val="18"/>
                <w:szCs w:val="18"/>
              </w:rPr>
              <w:t>Net book amount</w:t>
            </w:r>
          </w:p>
        </w:tc>
        <w:tc>
          <w:tcPr>
            <w:tcW w:w="1700" w:type="dxa"/>
            <w:tcBorders>
              <w:top w:val="nil"/>
              <w:left w:val="nil"/>
              <w:bottom w:val="single" w:sz="4" w:space="0" w:color="auto"/>
              <w:right w:val="nil"/>
            </w:tcBorders>
            <w:vAlign w:val="center"/>
          </w:tcPr>
          <w:p w14:paraId="2B369582" w14:textId="23FF055B" w:rsidR="005A6E41" w:rsidRPr="00E12604" w:rsidRDefault="005A6E41" w:rsidP="005A6E41">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31,398,854</w:t>
            </w:r>
          </w:p>
        </w:tc>
        <w:tc>
          <w:tcPr>
            <w:tcW w:w="1700" w:type="dxa"/>
            <w:tcBorders>
              <w:top w:val="nil"/>
              <w:left w:val="nil"/>
              <w:bottom w:val="single" w:sz="4" w:space="0" w:color="auto"/>
              <w:right w:val="nil"/>
            </w:tcBorders>
            <w:vAlign w:val="center"/>
          </w:tcPr>
          <w:p w14:paraId="68125612" w14:textId="097D4CED" w:rsidR="005A6E41" w:rsidRPr="00E12604" w:rsidRDefault="005A6E41" w:rsidP="005A6E41">
            <w:pPr>
              <w:pStyle w:val="Heading1"/>
              <w:ind w:left="-18" w:right="-72"/>
              <w:jc w:val="right"/>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25,161,036</w:t>
            </w:r>
          </w:p>
        </w:tc>
      </w:tr>
    </w:tbl>
    <w:p w14:paraId="259A089E" w14:textId="21496799" w:rsidR="00AE6A6A" w:rsidRPr="00E12604" w:rsidRDefault="00AE6A6A" w:rsidP="00276DB2">
      <w:pPr>
        <w:jc w:val="both"/>
        <w:rPr>
          <w:rFonts w:ascii="Arial" w:hAnsi="Arial" w:cs="Arial"/>
          <w:bCs/>
          <w:snapToGrid w:val="0"/>
          <w:color w:val="000000"/>
          <w:sz w:val="18"/>
          <w:szCs w:val="18"/>
          <w:lang w:eastAsia="th-TH"/>
        </w:rPr>
      </w:pPr>
    </w:p>
    <w:p w14:paraId="26FE10DA" w14:textId="74AE5C2F" w:rsidR="00975B36" w:rsidRPr="00E12604" w:rsidRDefault="00975B36" w:rsidP="00276DB2">
      <w:pPr>
        <w:jc w:val="both"/>
        <w:rPr>
          <w:rFonts w:ascii="Arial" w:hAnsi="Arial" w:cs="Arial"/>
          <w:color w:val="000000"/>
          <w:spacing w:val="-4"/>
          <w:sz w:val="18"/>
          <w:szCs w:val="18"/>
        </w:rPr>
      </w:pPr>
      <w:r w:rsidRPr="00E12604">
        <w:rPr>
          <w:rFonts w:ascii="Arial" w:hAnsi="Arial" w:cs="Arial"/>
          <w:color w:val="000000"/>
          <w:spacing w:val="-6"/>
          <w:sz w:val="18"/>
          <w:szCs w:val="18"/>
        </w:rPr>
        <w:t>Amortisation</w:t>
      </w:r>
      <w:r w:rsidR="00CD4766" w:rsidRPr="00E12604">
        <w:rPr>
          <w:rFonts w:ascii="Arial" w:hAnsi="Arial" w:cs="Arial"/>
          <w:color w:val="000000"/>
          <w:spacing w:val="-6"/>
          <w:sz w:val="18"/>
          <w:szCs w:val="18"/>
        </w:rPr>
        <w:t xml:space="preserve"> </w:t>
      </w:r>
      <w:r w:rsidRPr="00E12604">
        <w:rPr>
          <w:rFonts w:ascii="Arial" w:hAnsi="Arial" w:cs="Arial"/>
          <w:color w:val="000000"/>
          <w:spacing w:val="-6"/>
          <w:sz w:val="18"/>
          <w:szCs w:val="18"/>
        </w:rPr>
        <w:t>of Baht</w:t>
      </w:r>
      <w:r w:rsidR="00254F7D" w:rsidRPr="00E12604">
        <w:rPr>
          <w:rFonts w:ascii="Arial" w:hAnsi="Arial" w:cs="Arial"/>
          <w:color w:val="000000"/>
          <w:spacing w:val="-6"/>
          <w:sz w:val="18"/>
          <w:szCs w:val="18"/>
        </w:rPr>
        <w:t xml:space="preserve"> </w:t>
      </w:r>
      <w:r w:rsidR="005A6E41" w:rsidRPr="00E12604">
        <w:rPr>
          <w:rFonts w:ascii="Arial" w:hAnsi="Arial" w:cs="Arial"/>
          <w:color w:val="000000"/>
          <w:spacing w:val="-6"/>
          <w:sz w:val="18"/>
          <w:szCs w:val="18"/>
        </w:rPr>
        <w:t>1,259,962</w:t>
      </w:r>
      <w:r w:rsidR="00B563AF" w:rsidRPr="00E12604">
        <w:rPr>
          <w:rFonts w:ascii="Arial" w:hAnsi="Arial" w:cs="Arial"/>
          <w:color w:val="000000"/>
          <w:spacing w:val="-6"/>
          <w:sz w:val="18"/>
          <w:szCs w:val="18"/>
        </w:rPr>
        <w:t xml:space="preserve"> </w:t>
      </w:r>
      <w:r w:rsidRPr="00E12604">
        <w:rPr>
          <w:rFonts w:ascii="Arial" w:hAnsi="Arial" w:cs="Arial"/>
          <w:color w:val="000000"/>
          <w:spacing w:val="-6"/>
          <w:sz w:val="18"/>
          <w:szCs w:val="18"/>
        </w:rPr>
        <w:t>(</w:t>
      </w:r>
      <w:r w:rsidR="005B1D08" w:rsidRPr="00E12604">
        <w:rPr>
          <w:rFonts w:ascii="Arial" w:hAnsi="Arial" w:cs="Arial"/>
          <w:color w:val="000000"/>
          <w:spacing w:val="-6"/>
          <w:sz w:val="18"/>
          <w:szCs w:val="18"/>
        </w:rPr>
        <w:t>202</w:t>
      </w:r>
      <w:r w:rsidR="00C8243D" w:rsidRPr="00E12604">
        <w:rPr>
          <w:rFonts w:ascii="Arial" w:hAnsi="Arial" w:cs="Arial"/>
          <w:color w:val="000000"/>
          <w:spacing w:val="-6"/>
          <w:sz w:val="18"/>
          <w:szCs w:val="18"/>
        </w:rPr>
        <w:t>4</w:t>
      </w:r>
      <w:r w:rsidR="00B80652" w:rsidRPr="00E12604">
        <w:rPr>
          <w:rFonts w:ascii="Arial" w:hAnsi="Arial" w:cs="Arial"/>
          <w:color w:val="000000"/>
          <w:spacing w:val="-6"/>
          <w:sz w:val="18"/>
          <w:szCs w:val="18"/>
        </w:rPr>
        <w:t>: Baht</w:t>
      </w:r>
      <w:r w:rsidR="00254F7D" w:rsidRPr="00E12604">
        <w:rPr>
          <w:rFonts w:ascii="Arial" w:hAnsi="Arial" w:cs="Arial"/>
          <w:color w:val="000000"/>
          <w:spacing w:val="-6"/>
          <w:sz w:val="18"/>
          <w:szCs w:val="18"/>
        </w:rPr>
        <w:t xml:space="preserve"> </w:t>
      </w:r>
      <w:r w:rsidR="00C8243D" w:rsidRPr="00E12604">
        <w:rPr>
          <w:rFonts w:ascii="Arial" w:hAnsi="Arial" w:cs="Arial"/>
          <w:color w:val="000000"/>
          <w:spacing w:val="-6"/>
          <w:sz w:val="18"/>
          <w:szCs w:val="18"/>
        </w:rPr>
        <w:t>1,187,097</w:t>
      </w:r>
      <w:r w:rsidRPr="00E12604">
        <w:rPr>
          <w:rFonts w:ascii="Arial" w:hAnsi="Arial" w:cs="Arial"/>
          <w:color w:val="000000"/>
          <w:spacing w:val="-6"/>
          <w:sz w:val="18"/>
          <w:szCs w:val="18"/>
        </w:rPr>
        <w:t>) were included in the costs of sales and services and Baht</w:t>
      </w:r>
      <w:r w:rsidR="0075390D" w:rsidRPr="00E12604">
        <w:rPr>
          <w:rFonts w:ascii="Arial" w:hAnsi="Arial" w:cs="Arial"/>
          <w:color w:val="000000"/>
          <w:spacing w:val="-6"/>
          <w:sz w:val="18"/>
          <w:szCs w:val="18"/>
        </w:rPr>
        <w:t xml:space="preserve"> </w:t>
      </w:r>
      <w:r w:rsidR="00264B59" w:rsidRPr="00E12604">
        <w:rPr>
          <w:rFonts w:ascii="Arial" w:hAnsi="Arial" w:cs="Arial"/>
          <w:color w:val="000000"/>
          <w:spacing w:val="-6"/>
          <w:sz w:val="18"/>
          <w:szCs w:val="18"/>
        </w:rPr>
        <w:t>6,566,877</w:t>
      </w:r>
      <w:r w:rsidR="00AD21AB" w:rsidRPr="00E12604">
        <w:rPr>
          <w:rFonts w:ascii="Arial" w:hAnsi="Arial" w:cs="Arial"/>
          <w:color w:val="000000"/>
          <w:spacing w:val="-4"/>
          <w:sz w:val="18"/>
          <w:szCs w:val="18"/>
        </w:rPr>
        <w:t xml:space="preserve"> </w:t>
      </w:r>
      <w:r w:rsidRPr="00E12604">
        <w:rPr>
          <w:rFonts w:ascii="Arial" w:hAnsi="Arial" w:cs="Arial"/>
          <w:color w:val="000000"/>
          <w:spacing w:val="-4"/>
          <w:sz w:val="18"/>
          <w:szCs w:val="18"/>
        </w:rPr>
        <w:t>(</w:t>
      </w:r>
      <w:r w:rsidR="005B1D08" w:rsidRPr="00E12604">
        <w:rPr>
          <w:rFonts w:ascii="Arial" w:hAnsi="Arial" w:cs="Arial"/>
          <w:color w:val="000000"/>
          <w:spacing w:val="-4"/>
          <w:sz w:val="18"/>
          <w:szCs w:val="18"/>
        </w:rPr>
        <w:t>202</w:t>
      </w:r>
      <w:r w:rsidR="00C8243D" w:rsidRPr="00E12604">
        <w:rPr>
          <w:rFonts w:ascii="Arial" w:hAnsi="Arial" w:cs="Arial"/>
          <w:color w:val="000000"/>
          <w:spacing w:val="-4"/>
          <w:sz w:val="18"/>
          <w:szCs w:val="18"/>
        </w:rPr>
        <w:t>4</w:t>
      </w:r>
      <w:r w:rsidR="00B80652" w:rsidRPr="00E12604">
        <w:rPr>
          <w:rFonts w:ascii="Arial" w:hAnsi="Arial" w:cs="Arial"/>
          <w:color w:val="000000"/>
          <w:spacing w:val="-4"/>
          <w:sz w:val="18"/>
          <w:szCs w:val="18"/>
        </w:rPr>
        <w:t xml:space="preserve">: Baht </w:t>
      </w:r>
      <w:r w:rsidR="00C8243D" w:rsidRPr="00E12604">
        <w:rPr>
          <w:rFonts w:ascii="Arial" w:hAnsi="Arial" w:cs="Arial"/>
          <w:color w:val="000000"/>
          <w:spacing w:val="-6"/>
          <w:sz w:val="18"/>
          <w:szCs w:val="18"/>
        </w:rPr>
        <w:t>7,370,576</w:t>
      </w:r>
      <w:r w:rsidRPr="00E12604">
        <w:rPr>
          <w:rFonts w:ascii="Arial" w:hAnsi="Arial" w:cs="Arial"/>
          <w:color w:val="000000"/>
          <w:spacing w:val="-4"/>
          <w:sz w:val="18"/>
          <w:szCs w:val="18"/>
        </w:rPr>
        <w:t xml:space="preserve">) in administrative expenses </w:t>
      </w:r>
      <w:r w:rsidR="00672485" w:rsidRPr="00E12604">
        <w:rPr>
          <w:rFonts w:ascii="Arial" w:hAnsi="Arial" w:cs="Arial"/>
          <w:color w:val="000000"/>
          <w:spacing w:val="-4"/>
          <w:sz w:val="18"/>
          <w:szCs w:val="18"/>
        </w:rPr>
        <w:t xml:space="preserve">in </w:t>
      </w:r>
      <w:r w:rsidRPr="00E12604">
        <w:rPr>
          <w:rFonts w:ascii="Arial" w:hAnsi="Arial" w:cs="Arial"/>
          <w:color w:val="000000"/>
          <w:spacing w:val="-4"/>
          <w:sz w:val="18"/>
          <w:szCs w:val="18"/>
        </w:rPr>
        <w:t>the consolidated statement of comprehensive income.</w:t>
      </w:r>
    </w:p>
    <w:p w14:paraId="7BD93B41" w14:textId="77777777" w:rsidR="00975B36" w:rsidRPr="00E12604" w:rsidRDefault="00975B36" w:rsidP="00276DB2">
      <w:pPr>
        <w:jc w:val="both"/>
        <w:rPr>
          <w:rFonts w:ascii="Arial" w:hAnsi="Arial" w:cs="Arial"/>
          <w:color w:val="000000"/>
          <w:sz w:val="18"/>
          <w:szCs w:val="18"/>
        </w:rPr>
      </w:pPr>
    </w:p>
    <w:p w14:paraId="57C3386E" w14:textId="7C2DCD1C" w:rsidR="00975B36" w:rsidRPr="00E12604" w:rsidRDefault="00975B36" w:rsidP="00276DB2">
      <w:pPr>
        <w:jc w:val="both"/>
        <w:rPr>
          <w:rFonts w:ascii="Arial" w:hAnsi="Arial" w:cs="Arial"/>
          <w:color w:val="000000"/>
          <w:sz w:val="18"/>
          <w:szCs w:val="18"/>
        </w:rPr>
      </w:pPr>
      <w:r w:rsidRPr="00E12604">
        <w:rPr>
          <w:rFonts w:ascii="Arial" w:hAnsi="Arial" w:cs="Arial"/>
          <w:color w:val="000000"/>
          <w:spacing w:val="-6"/>
          <w:sz w:val="18"/>
          <w:szCs w:val="18"/>
        </w:rPr>
        <w:t>Amortisation</w:t>
      </w:r>
      <w:r w:rsidR="00CD4766" w:rsidRPr="00E12604">
        <w:rPr>
          <w:rFonts w:ascii="Arial" w:hAnsi="Arial" w:cs="Arial"/>
          <w:color w:val="000000"/>
          <w:spacing w:val="-6"/>
          <w:sz w:val="18"/>
          <w:szCs w:val="18"/>
        </w:rPr>
        <w:t xml:space="preserve"> </w:t>
      </w:r>
      <w:r w:rsidRPr="00E12604">
        <w:rPr>
          <w:rFonts w:ascii="Arial" w:hAnsi="Arial" w:cs="Arial"/>
          <w:color w:val="000000"/>
          <w:spacing w:val="-6"/>
          <w:sz w:val="18"/>
          <w:szCs w:val="18"/>
        </w:rPr>
        <w:t>of Baht</w:t>
      </w:r>
      <w:r w:rsidR="0075390D" w:rsidRPr="00E12604">
        <w:rPr>
          <w:rFonts w:ascii="Arial" w:hAnsi="Arial" w:cs="Arial"/>
          <w:color w:val="000000"/>
          <w:spacing w:val="-6"/>
          <w:sz w:val="18"/>
          <w:szCs w:val="18"/>
        </w:rPr>
        <w:t xml:space="preserve"> </w:t>
      </w:r>
      <w:r w:rsidR="0053728F" w:rsidRPr="00E12604">
        <w:rPr>
          <w:rFonts w:ascii="Arial" w:hAnsi="Arial" w:cs="Arial"/>
          <w:color w:val="000000"/>
          <w:spacing w:val="-6"/>
          <w:sz w:val="18"/>
          <w:szCs w:val="18"/>
        </w:rPr>
        <w:t>6,</w:t>
      </w:r>
      <w:r w:rsidR="005C74AF" w:rsidRPr="00E12604">
        <w:rPr>
          <w:rFonts w:ascii="Arial" w:hAnsi="Arial" w:cs="Arial"/>
          <w:color w:val="000000"/>
          <w:spacing w:val="-6"/>
          <w:sz w:val="18"/>
          <w:szCs w:val="18"/>
        </w:rPr>
        <w:t>463,083</w:t>
      </w:r>
      <w:r w:rsidR="0053728F" w:rsidRPr="00E12604">
        <w:rPr>
          <w:rFonts w:ascii="Arial" w:hAnsi="Arial" w:cs="Arial"/>
          <w:color w:val="000000"/>
          <w:spacing w:val="-6"/>
          <w:sz w:val="18"/>
          <w:szCs w:val="18"/>
        </w:rPr>
        <w:t xml:space="preserve"> </w:t>
      </w:r>
      <w:r w:rsidRPr="00E12604">
        <w:rPr>
          <w:rFonts w:ascii="Arial" w:hAnsi="Arial" w:cs="Arial"/>
          <w:color w:val="000000"/>
          <w:spacing w:val="-6"/>
          <w:sz w:val="18"/>
          <w:szCs w:val="18"/>
        </w:rPr>
        <w:t>(</w:t>
      </w:r>
      <w:r w:rsidR="005B1D08" w:rsidRPr="00E12604">
        <w:rPr>
          <w:rFonts w:ascii="Arial" w:hAnsi="Arial" w:cs="Arial"/>
          <w:color w:val="000000"/>
          <w:spacing w:val="-6"/>
          <w:sz w:val="18"/>
          <w:szCs w:val="18"/>
        </w:rPr>
        <w:t>202</w:t>
      </w:r>
      <w:r w:rsidR="00C8243D" w:rsidRPr="00E12604">
        <w:rPr>
          <w:rFonts w:ascii="Arial" w:hAnsi="Arial" w:cs="Arial"/>
          <w:color w:val="000000"/>
          <w:spacing w:val="-6"/>
          <w:sz w:val="18"/>
          <w:szCs w:val="18"/>
        </w:rPr>
        <w:t>4</w:t>
      </w:r>
      <w:r w:rsidR="00B80652" w:rsidRPr="00E12604">
        <w:rPr>
          <w:rFonts w:ascii="Arial" w:hAnsi="Arial" w:cs="Arial"/>
          <w:color w:val="000000"/>
          <w:spacing w:val="-6"/>
          <w:sz w:val="18"/>
          <w:szCs w:val="18"/>
        </w:rPr>
        <w:t xml:space="preserve">: Baht </w:t>
      </w:r>
      <w:r w:rsidR="00C8243D" w:rsidRPr="00E12604">
        <w:rPr>
          <w:rFonts w:ascii="Arial" w:hAnsi="Arial" w:cs="Arial"/>
          <w:color w:val="000000"/>
          <w:spacing w:val="-6"/>
          <w:sz w:val="18"/>
          <w:szCs w:val="18"/>
        </w:rPr>
        <w:t>7,208,955</w:t>
      </w:r>
      <w:r w:rsidRPr="00E12604">
        <w:rPr>
          <w:rFonts w:ascii="Arial" w:hAnsi="Arial" w:cs="Arial"/>
          <w:color w:val="000000"/>
          <w:spacing w:val="-6"/>
          <w:sz w:val="18"/>
          <w:szCs w:val="18"/>
        </w:rPr>
        <w:t xml:space="preserve">) were included in the administrative expenses </w:t>
      </w:r>
      <w:r w:rsidR="00672485" w:rsidRPr="00E12604">
        <w:rPr>
          <w:rFonts w:ascii="Arial" w:hAnsi="Arial" w:cs="Arial"/>
          <w:color w:val="000000"/>
          <w:spacing w:val="-6"/>
          <w:sz w:val="18"/>
          <w:szCs w:val="18"/>
        </w:rPr>
        <w:t>in</w:t>
      </w:r>
      <w:r w:rsidRPr="00E12604">
        <w:rPr>
          <w:rFonts w:ascii="Arial" w:hAnsi="Arial" w:cs="Arial"/>
          <w:color w:val="000000"/>
          <w:spacing w:val="-6"/>
          <w:sz w:val="18"/>
          <w:szCs w:val="18"/>
        </w:rPr>
        <w:t xml:space="preserve"> the separate statement</w:t>
      </w:r>
      <w:r w:rsidRPr="00E12604">
        <w:rPr>
          <w:rFonts w:ascii="Arial" w:hAnsi="Arial" w:cs="Arial"/>
          <w:color w:val="000000"/>
          <w:sz w:val="18"/>
          <w:szCs w:val="18"/>
        </w:rPr>
        <w:t xml:space="preserve"> of comprehensive income.</w:t>
      </w:r>
    </w:p>
    <w:p w14:paraId="07C6A97B" w14:textId="77777777" w:rsidR="00C20A7D" w:rsidRPr="00E12604" w:rsidRDefault="00C20A7D" w:rsidP="00276DB2">
      <w:pPr>
        <w:jc w:val="both"/>
        <w:rPr>
          <w:rFonts w:ascii="Arial" w:hAnsi="Arial" w:cs="Arial"/>
          <w:color w:val="000000"/>
          <w:sz w:val="18"/>
          <w:szCs w:val="18"/>
        </w:rPr>
      </w:pPr>
    </w:p>
    <w:p w14:paraId="26E41F02" w14:textId="77777777" w:rsidR="00C20A7D" w:rsidRPr="00E12604" w:rsidRDefault="00C20A7D" w:rsidP="00276DB2">
      <w:pPr>
        <w:jc w:val="both"/>
        <w:rPr>
          <w:rFonts w:ascii="Arial" w:hAnsi="Arial" w:cs="Arial"/>
          <w:color w:val="000000"/>
          <w:sz w:val="18"/>
          <w:szCs w:val="18"/>
        </w:rPr>
      </w:pPr>
    </w:p>
    <w:p w14:paraId="748A5401" w14:textId="77777777" w:rsidR="00C20A7D" w:rsidRPr="00E12604" w:rsidRDefault="00C20A7D" w:rsidP="00276DB2">
      <w:pPr>
        <w:jc w:val="both"/>
        <w:rPr>
          <w:rFonts w:ascii="Arial" w:hAnsi="Arial" w:cs="Arial"/>
          <w:color w:val="000000"/>
          <w:sz w:val="18"/>
          <w:szCs w:val="18"/>
        </w:rPr>
      </w:pPr>
    </w:p>
    <w:p w14:paraId="7758ABB3" w14:textId="77777777" w:rsidR="00975B36" w:rsidRPr="00E12604" w:rsidRDefault="00975B36" w:rsidP="00975B36">
      <w:pPr>
        <w:rPr>
          <w:rFonts w:ascii="Arial" w:hAnsi="Arial" w:cs="Arial"/>
          <w:b/>
          <w:snapToGrid w:val="0"/>
          <w:color w:val="000000"/>
          <w:sz w:val="18"/>
          <w:szCs w:val="18"/>
          <w:lang w:eastAsia="th-TH"/>
        </w:rPr>
      </w:pPr>
      <w:r w:rsidRPr="00E12604">
        <w:rPr>
          <w:rFonts w:ascii="Arial" w:hAnsi="Arial" w:cs="Arial"/>
          <w:b/>
          <w:snapToGrid w:val="0"/>
          <w:color w:val="000000"/>
          <w:sz w:val="18"/>
          <w:szCs w:val="18"/>
          <w:lang w:eastAsia="th-TH"/>
        </w:rPr>
        <w:br w:type="page"/>
      </w:r>
    </w:p>
    <w:tbl>
      <w:tblPr>
        <w:tblW w:w="9450" w:type="dxa"/>
        <w:tblInd w:w="108" w:type="dxa"/>
        <w:tblLook w:val="04A0" w:firstRow="1" w:lastRow="0" w:firstColumn="1" w:lastColumn="0" w:noHBand="0" w:noVBand="1"/>
      </w:tblPr>
      <w:tblGrid>
        <w:gridCol w:w="9450"/>
      </w:tblGrid>
      <w:tr w:rsidR="00F417CA" w:rsidRPr="00E12604" w14:paraId="2004C70B" w14:textId="77777777" w:rsidTr="00AF1B49">
        <w:trPr>
          <w:trHeight w:val="386"/>
        </w:trPr>
        <w:tc>
          <w:tcPr>
            <w:tcW w:w="9450" w:type="dxa"/>
            <w:vAlign w:val="center"/>
          </w:tcPr>
          <w:p w14:paraId="1FBFE6C5" w14:textId="3941BE09" w:rsidR="00F417CA" w:rsidRPr="00E12604" w:rsidRDefault="003B32ED"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20</w:t>
            </w:r>
            <w:r w:rsidR="00F417CA" w:rsidRPr="00E12604">
              <w:rPr>
                <w:rFonts w:ascii="Arial" w:hAnsi="Arial" w:cs="Arial"/>
                <w:b/>
                <w:bCs/>
                <w:color w:val="000000"/>
                <w:sz w:val="18"/>
                <w:szCs w:val="18"/>
                <w:lang w:eastAsia="th-TH"/>
              </w:rPr>
              <w:tab/>
              <w:t>Deferred income taxes</w:t>
            </w:r>
          </w:p>
        </w:tc>
      </w:tr>
    </w:tbl>
    <w:p w14:paraId="7254C2AA" w14:textId="77777777" w:rsidR="00975B36" w:rsidRPr="00E12604" w:rsidRDefault="00975B36" w:rsidP="00276DB2">
      <w:pPr>
        <w:tabs>
          <w:tab w:val="left" w:pos="9646"/>
        </w:tabs>
        <w:jc w:val="both"/>
        <w:rPr>
          <w:rFonts w:ascii="Arial" w:hAnsi="Arial" w:cs="Arial"/>
          <w:color w:val="000000"/>
          <w:spacing w:val="-2"/>
          <w:sz w:val="18"/>
          <w:szCs w:val="18"/>
        </w:rPr>
      </w:pPr>
    </w:p>
    <w:p w14:paraId="38BCF383" w14:textId="77777777" w:rsidR="00975B36" w:rsidRPr="00E12604" w:rsidRDefault="00975B36" w:rsidP="00276DB2">
      <w:pPr>
        <w:tabs>
          <w:tab w:val="left" w:pos="9646"/>
        </w:tabs>
        <w:jc w:val="both"/>
        <w:rPr>
          <w:rFonts w:ascii="Arial" w:hAnsi="Arial" w:cs="Arial"/>
          <w:color w:val="000000"/>
          <w:spacing w:val="-2"/>
          <w:sz w:val="18"/>
          <w:szCs w:val="18"/>
        </w:rPr>
      </w:pPr>
      <w:r w:rsidRPr="00E12604">
        <w:rPr>
          <w:rFonts w:ascii="Arial" w:hAnsi="Arial" w:cs="Arial"/>
          <w:color w:val="000000"/>
          <w:spacing w:val="-2"/>
          <w:sz w:val="18"/>
          <w:szCs w:val="18"/>
        </w:rPr>
        <w:t>The analysis of deferred tax assets and deferred tax liabilities was as follows:</w:t>
      </w:r>
    </w:p>
    <w:p w14:paraId="43D6B6E4" w14:textId="77777777" w:rsidR="00975B36" w:rsidRPr="00E12604" w:rsidRDefault="00975B36" w:rsidP="00276DB2">
      <w:pPr>
        <w:tabs>
          <w:tab w:val="left" w:pos="9646"/>
        </w:tabs>
        <w:jc w:val="both"/>
        <w:rPr>
          <w:rFonts w:ascii="Arial" w:hAnsi="Arial" w:cs="Arial"/>
          <w:color w:val="000000"/>
          <w:spacing w:val="-2"/>
          <w:sz w:val="18"/>
          <w:szCs w:val="18"/>
        </w:rPr>
      </w:pPr>
    </w:p>
    <w:tbl>
      <w:tblPr>
        <w:tblW w:w="9456" w:type="dxa"/>
        <w:tblInd w:w="108" w:type="dxa"/>
        <w:tblLayout w:type="fixed"/>
        <w:tblLook w:val="0000" w:firstRow="0" w:lastRow="0" w:firstColumn="0" w:lastColumn="0" w:noHBand="0" w:noVBand="0"/>
      </w:tblPr>
      <w:tblGrid>
        <w:gridCol w:w="4329"/>
        <w:gridCol w:w="1276"/>
        <w:gridCol w:w="1287"/>
        <w:gridCol w:w="1282"/>
        <w:gridCol w:w="1282"/>
      </w:tblGrid>
      <w:tr w:rsidR="00975B36" w:rsidRPr="00E12604" w14:paraId="6A6FCD33" w14:textId="77777777" w:rsidTr="00AB360D">
        <w:tc>
          <w:tcPr>
            <w:tcW w:w="4329" w:type="dxa"/>
            <w:vAlign w:val="bottom"/>
          </w:tcPr>
          <w:p w14:paraId="1F331B8D" w14:textId="77777777" w:rsidR="00975B36" w:rsidRPr="00E12604" w:rsidRDefault="00975B36" w:rsidP="0076473F">
            <w:pPr>
              <w:pStyle w:val="Header"/>
              <w:tabs>
                <w:tab w:val="clear" w:pos="4153"/>
                <w:tab w:val="clear" w:pos="8306"/>
              </w:tabs>
              <w:ind w:left="-82"/>
              <w:rPr>
                <w:rFonts w:ascii="Arial" w:hAnsi="Arial" w:cs="Arial"/>
                <w:b/>
                <w:bCs/>
                <w:color w:val="000000"/>
                <w:sz w:val="18"/>
                <w:szCs w:val="18"/>
                <w:lang w:val="en-US" w:eastAsia="en-US"/>
              </w:rPr>
            </w:pPr>
          </w:p>
        </w:tc>
        <w:tc>
          <w:tcPr>
            <w:tcW w:w="2563" w:type="dxa"/>
            <w:gridSpan w:val="2"/>
            <w:tcBorders>
              <w:bottom w:val="single" w:sz="4" w:space="0" w:color="auto"/>
            </w:tcBorders>
            <w:vAlign w:val="bottom"/>
          </w:tcPr>
          <w:p w14:paraId="06B4B815" w14:textId="77777777" w:rsidR="00975B36" w:rsidRPr="00E12604" w:rsidRDefault="00975B36" w:rsidP="00A4078F">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5E06B885" w14:textId="77777777" w:rsidR="00975B36" w:rsidRPr="00E12604" w:rsidRDefault="00975B36" w:rsidP="00A4078F">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564" w:type="dxa"/>
            <w:gridSpan w:val="2"/>
            <w:tcBorders>
              <w:bottom w:val="single" w:sz="4" w:space="0" w:color="auto"/>
            </w:tcBorders>
            <w:vAlign w:val="bottom"/>
          </w:tcPr>
          <w:p w14:paraId="42E1BDAD" w14:textId="77777777" w:rsidR="00975B36" w:rsidRPr="00E12604" w:rsidRDefault="00975B36" w:rsidP="00A4078F">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69367D3F" w14:textId="77777777" w:rsidR="00975B36" w:rsidRPr="00E12604" w:rsidRDefault="00975B36" w:rsidP="00A4078F">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C8243D" w:rsidRPr="00E12604" w14:paraId="61F3E9EC" w14:textId="77777777" w:rsidTr="00AB360D">
        <w:tc>
          <w:tcPr>
            <w:tcW w:w="4329" w:type="dxa"/>
            <w:vAlign w:val="bottom"/>
          </w:tcPr>
          <w:p w14:paraId="5E200C45" w14:textId="77777777" w:rsidR="00C8243D" w:rsidRPr="00E12604" w:rsidRDefault="00C8243D" w:rsidP="00C8243D">
            <w:pPr>
              <w:pStyle w:val="Header"/>
              <w:tabs>
                <w:tab w:val="clear" w:pos="4153"/>
                <w:tab w:val="clear" w:pos="8306"/>
              </w:tabs>
              <w:ind w:left="-82"/>
              <w:rPr>
                <w:rFonts w:ascii="Arial" w:hAnsi="Arial" w:cs="Arial"/>
                <w:b/>
                <w:bCs/>
                <w:color w:val="000000"/>
                <w:sz w:val="18"/>
                <w:szCs w:val="18"/>
                <w:lang w:val="en-US" w:eastAsia="en-US"/>
              </w:rPr>
            </w:pPr>
          </w:p>
        </w:tc>
        <w:tc>
          <w:tcPr>
            <w:tcW w:w="1276" w:type="dxa"/>
            <w:tcBorders>
              <w:top w:val="single" w:sz="4" w:space="0" w:color="auto"/>
            </w:tcBorders>
            <w:vAlign w:val="bottom"/>
          </w:tcPr>
          <w:p w14:paraId="0E839EBE" w14:textId="7FB0CDAD" w:rsidR="00C8243D" w:rsidRPr="00E12604" w:rsidRDefault="00C8243D" w:rsidP="00C8243D">
            <w:pPr>
              <w:spacing w:line="200" w:lineRule="exact"/>
              <w:ind w:right="-72"/>
              <w:jc w:val="right"/>
              <w:rPr>
                <w:rFonts w:ascii="Arial" w:hAnsi="Arial" w:cs="Arial"/>
                <w:b/>
                <w:bCs/>
                <w:color w:val="000000"/>
                <w:sz w:val="18"/>
                <w:szCs w:val="18"/>
                <w:cs/>
              </w:rPr>
            </w:pPr>
            <w:r w:rsidRPr="00E12604">
              <w:rPr>
                <w:rFonts w:ascii="Arial" w:hAnsi="Arial" w:cs="Arial"/>
                <w:b/>
                <w:bCs/>
                <w:color w:val="000000"/>
                <w:sz w:val="18"/>
                <w:szCs w:val="18"/>
              </w:rPr>
              <w:t>2025</w:t>
            </w:r>
          </w:p>
        </w:tc>
        <w:tc>
          <w:tcPr>
            <w:tcW w:w="1287" w:type="dxa"/>
            <w:tcBorders>
              <w:top w:val="single" w:sz="4" w:space="0" w:color="auto"/>
            </w:tcBorders>
            <w:vAlign w:val="bottom"/>
          </w:tcPr>
          <w:p w14:paraId="6A6D932C" w14:textId="79462C97"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82" w:type="dxa"/>
            <w:tcBorders>
              <w:top w:val="single" w:sz="4" w:space="0" w:color="auto"/>
            </w:tcBorders>
            <w:vAlign w:val="bottom"/>
          </w:tcPr>
          <w:p w14:paraId="08B3E903" w14:textId="760B88CC" w:rsidR="00C8243D" w:rsidRPr="00E12604" w:rsidRDefault="00C8243D" w:rsidP="00C8243D">
            <w:pPr>
              <w:spacing w:line="200" w:lineRule="exact"/>
              <w:ind w:right="-72"/>
              <w:jc w:val="right"/>
              <w:rPr>
                <w:rFonts w:ascii="Arial" w:hAnsi="Arial" w:cs="Arial"/>
                <w:b/>
                <w:bCs/>
                <w:color w:val="000000"/>
                <w:sz w:val="18"/>
                <w:szCs w:val="18"/>
                <w:cs/>
              </w:rPr>
            </w:pPr>
            <w:r w:rsidRPr="00E12604">
              <w:rPr>
                <w:rFonts w:ascii="Arial" w:hAnsi="Arial" w:cs="Arial"/>
                <w:b/>
                <w:bCs/>
                <w:color w:val="000000"/>
                <w:sz w:val="18"/>
                <w:szCs w:val="18"/>
              </w:rPr>
              <w:t>2025</w:t>
            </w:r>
          </w:p>
        </w:tc>
        <w:tc>
          <w:tcPr>
            <w:tcW w:w="1282" w:type="dxa"/>
            <w:tcBorders>
              <w:top w:val="single" w:sz="4" w:space="0" w:color="auto"/>
            </w:tcBorders>
            <w:vAlign w:val="bottom"/>
          </w:tcPr>
          <w:p w14:paraId="78FECC63" w14:textId="1D6A7117"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C8243D" w:rsidRPr="00E12604" w14:paraId="59849A1F" w14:textId="77777777" w:rsidTr="00AF1B49">
        <w:tc>
          <w:tcPr>
            <w:tcW w:w="4329" w:type="dxa"/>
            <w:vAlign w:val="bottom"/>
          </w:tcPr>
          <w:p w14:paraId="6561FB97" w14:textId="77777777" w:rsidR="00C8243D" w:rsidRPr="00E12604" w:rsidRDefault="00C8243D" w:rsidP="00C8243D">
            <w:pPr>
              <w:pStyle w:val="Header"/>
              <w:tabs>
                <w:tab w:val="clear" w:pos="4153"/>
                <w:tab w:val="clear" w:pos="8306"/>
              </w:tabs>
              <w:ind w:left="-82"/>
              <w:rPr>
                <w:rFonts w:ascii="Arial" w:hAnsi="Arial" w:cs="Arial"/>
                <w:b/>
                <w:bCs/>
                <w:color w:val="000000"/>
                <w:sz w:val="18"/>
                <w:szCs w:val="18"/>
                <w:lang w:val="en-US" w:eastAsia="en-US"/>
              </w:rPr>
            </w:pPr>
          </w:p>
        </w:tc>
        <w:tc>
          <w:tcPr>
            <w:tcW w:w="1276" w:type="dxa"/>
            <w:tcBorders>
              <w:bottom w:val="single" w:sz="4" w:space="0" w:color="auto"/>
            </w:tcBorders>
            <w:vAlign w:val="bottom"/>
          </w:tcPr>
          <w:p w14:paraId="7AFDCF88" w14:textId="77777777"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87" w:type="dxa"/>
            <w:tcBorders>
              <w:bottom w:val="single" w:sz="4" w:space="0" w:color="auto"/>
            </w:tcBorders>
            <w:vAlign w:val="bottom"/>
          </w:tcPr>
          <w:p w14:paraId="760F8206" w14:textId="77777777"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82" w:type="dxa"/>
            <w:tcBorders>
              <w:bottom w:val="single" w:sz="4" w:space="0" w:color="auto"/>
            </w:tcBorders>
            <w:vAlign w:val="bottom"/>
          </w:tcPr>
          <w:p w14:paraId="4BFC167E" w14:textId="527987B2"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82" w:type="dxa"/>
            <w:tcBorders>
              <w:bottom w:val="single" w:sz="4" w:space="0" w:color="auto"/>
            </w:tcBorders>
            <w:vAlign w:val="bottom"/>
          </w:tcPr>
          <w:p w14:paraId="20F7B26C" w14:textId="0C7B10C0"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4E2EC168" w14:textId="77777777" w:rsidTr="00AF1B49">
        <w:tc>
          <w:tcPr>
            <w:tcW w:w="4329" w:type="dxa"/>
            <w:vAlign w:val="bottom"/>
          </w:tcPr>
          <w:p w14:paraId="4F197CA4" w14:textId="77777777" w:rsidR="00975B36" w:rsidRPr="00E12604" w:rsidRDefault="00975B36" w:rsidP="00A631E5">
            <w:pPr>
              <w:pStyle w:val="Header"/>
              <w:tabs>
                <w:tab w:val="clear" w:pos="4153"/>
                <w:tab w:val="clear" w:pos="8306"/>
              </w:tabs>
              <w:ind w:left="-101"/>
              <w:rPr>
                <w:rFonts w:ascii="Arial" w:hAnsi="Arial" w:cs="Arial"/>
                <w:b/>
                <w:bCs/>
                <w:color w:val="000000"/>
                <w:sz w:val="18"/>
                <w:szCs w:val="18"/>
                <w:lang w:val="en-US" w:eastAsia="en-US"/>
              </w:rPr>
            </w:pPr>
            <w:r w:rsidRPr="00E12604">
              <w:rPr>
                <w:rFonts w:ascii="Arial" w:hAnsi="Arial" w:cs="Arial"/>
                <w:b/>
                <w:bCs/>
                <w:color w:val="000000"/>
                <w:sz w:val="18"/>
                <w:szCs w:val="18"/>
                <w:lang w:val="en-GB"/>
              </w:rPr>
              <w:t xml:space="preserve">The Company and subsidiary with net </w:t>
            </w:r>
          </w:p>
        </w:tc>
        <w:tc>
          <w:tcPr>
            <w:tcW w:w="1276" w:type="dxa"/>
            <w:tcBorders>
              <w:top w:val="single" w:sz="4" w:space="0" w:color="auto"/>
            </w:tcBorders>
            <w:vAlign w:val="bottom"/>
          </w:tcPr>
          <w:p w14:paraId="1FCF7034" w14:textId="77777777" w:rsidR="00975B36" w:rsidRPr="00E12604" w:rsidRDefault="00975B36" w:rsidP="005D3C71">
            <w:pPr>
              <w:pStyle w:val="Header"/>
              <w:tabs>
                <w:tab w:val="clear" w:pos="4153"/>
                <w:tab w:val="clear" w:pos="8306"/>
              </w:tabs>
              <w:ind w:right="-72"/>
              <w:jc w:val="right"/>
              <w:rPr>
                <w:rFonts w:ascii="Arial" w:hAnsi="Arial" w:cs="Arial"/>
                <w:color w:val="000000"/>
                <w:sz w:val="18"/>
                <w:szCs w:val="18"/>
                <w:lang w:val="en-US" w:eastAsia="en-US"/>
              </w:rPr>
            </w:pPr>
          </w:p>
        </w:tc>
        <w:tc>
          <w:tcPr>
            <w:tcW w:w="1287" w:type="dxa"/>
            <w:tcBorders>
              <w:top w:val="single" w:sz="4" w:space="0" w:color="auto"/>
            </w:tcBorders>
            <w:vAlign w:val="bottom"/>
          </w:tcPr>
          <w:p w14:paraId="74103F72" w14:textId="77777777" w:rsidR="00975B36" w:rsidRPr="00E12604" w:rsidRDefault="00975B36" w:rsidP="005D3C71">
            <w:pPr>
              <w:pStyle w:val="Header"/>
              <w:tabs>
                <w:tab w:val="clear" w:pos="4153"/>
                <w:tab w:val="clear" w:pos="8306"/>
              </w:tabs>
              <w:ind w:right="-72"/>
              <w:jc w:val="right"/>
              <w:rPr>
                <w:rFonts w:ascii="Arial" w:hAnsi="Arial" w:cs="Arial"/>
                <w:color w:val="000000"/>
                <w:sz w:val="18"/>
                <w:szCs w:val="18"/>
                <w:lang w:val="en-US" w:eastAsia="en-US"/>
              </w:rPr>
            </w:pPr>
          </w:p>
        </w:tc>
        <w:tc>
          <w:tcPr>
            <w:tcW w:w="1282" w:type="dxa"/>
            <w:tcBorders>
              <w:top w:val="single" w:sz="4" w:space="0" w:color="auto"/>
            </w:tcBorders>
            <w:vAlign w:val="bottom"/>
          </w:tcPr>
          <w:p w14:paraId="2E5F0056"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0D9CA9E7"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75B36" w:rsidRPr="00E12604" w14:paraId="2DF83ED1" w14:textId="77777777" w:rsidTr="00AF1B49">
        <w:tc>
          <w:tcPr>
            <w:tcW w:w="4329" w:type="dxa"/>
            <w:vAlign w:val="bottom"/>
          </w:tcPr>
          <w:p w14:paraId="72BE9F59" w14:textId="77777777" w:rsidR="00975B36" w:rsidRPr="00E12604" w:rsidRDefault="00975B36" w:rsidP="00A631E5">
            <w:pPr>
              <w:pStyle w:val="Header"/>
              <w:tabs>
                <w:tab w:val="clear" w:pos="4153"/>
                <w:tab w:val="clear" w:pos="8306"/>
              </w:tabs>
              <w:ind w:left="-101"/>
              <w:rPr>
                <w:rFonts w:ascii="Arial" w:hAnsi="Arial" w:cs="Arial"/>
                <w:b/>
                <w:bCs/>
                <w:color w:val="000000"/>
                <w:sz w:val="18"/>
                <w:szCs w:val="18"/>
                <w:lang w:val="en-US" w:eastAsia="en-US"/>
              </w:rPr>
            </w:pPr>
            <w:r w:rsidRPr="00E12604">
              <w:rPr>
                <w:rFonts w:ascii="Arial" w:hAnsi="Arial" w:cs="Arial"/>
                <w:b/>
                <w:bCs/>
                <w:color w:val="000000"/>
                <w:sz w:val="18"/>
                <w:szCs w:val="18"/>
                <w:lang w:val="en-GB"/>
              </w:rPr>
              <w:t xml:space="preserve">   deferred tax asset position</w:t>
            </w:r>
          </w:p>
        </w:tc>
        <w:tc>
          <w:tcPr>
            <w:tcW w:w="1276" w:type="dxa"/>
            <w:vAlign w:val="bottom"/>
          </w:tcPr>
          <w:p w14:paraId="15F4211B" w14:textId="77777777" w:rsidR="00975B36" w:rsidRPr="00E12604" w:rsidRDefault="00975B36" w:rsidP="005D3C71">
            <w:pPr>
              <w:pStyle w:val="Header"/>
              <w:tabs>
                <w:tab w:val="clear" w:pos="4153"/>
                <w:tab w:val="clear" w:pos="8306"/>
              </w:tabs>
              <w:ind w:right="-72"/>
              <w:jc w:val="right"/>
              <w:rPr>
                <w:rFonts w:ascii="Arial" w:hAnsi="Arial" w:cs="Arial"/>
                <w:color w:val="000000"/>
                <w:sz w:val="18"/>
                <w:szCs w:val="18"/>
                <w:lang w:val="en-US" w:eastAsia="en-US"/>
              </w:rPr>
            </w:pPr>
          </w:p>
        </w:tc>
        <w:tc>
          <w:tcPr>
            <w:tcW w:w="1287" w:type="dxa"/>
            <w:vAlign w:val="bottom"/>
          </w:tcPr>
          <w:p w14:paraId="51A6C161" w14:textId="77777777" w:rsidR="00975B36" w:rsidRPr="00E12604" w:rsidRDefault="00975B36" w:rsidP="005D3C71">
            <w:pPr>
              <w:pStyle w:val="Header"/>
              <w:tabs>
                <w:tab w:val="clear" w:pos="4153"/>
                <w:tab w:val="clear" w:pos="8306"/>
              </w:tabs>
              <w:ind w:right="-72"/>
              <w:jc w:val="right"/>
              <w:rPr>
                <w:rFonts w:ascii="Arial" w:hAnsi="Arial" w:cs="Arial"/>
                <w:color w:val="000000"/>
                <w:sz w:val="18"/>
                <w:szCs w:val="18"/>
                <w:lang w:val="en-US" w:eastAsia="en-US"/>
              </w:rPr>
            </w:pPr>
          </w:p>
        </w:tc>
        <w:tc>
          <w:tcPr>
            <w:tcW w:w="1282" w:type="dxa"/>
            <w:vAlign w:val="bottom"/>
          </w:tcPr>
          <w:p w14:paraId="05558567"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vAlign w:val="bottom"/>
          </w:tcPr>
          <w:p w14:paraId="3CEB67C1"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75B36" w:rsidRPr="00E12604" w14:paraId="2198ECA7" w14:textId="77777777" w:rsidTr="00AF1B49">
        <w:tc>
          <w:tcPr>
            <w:tcW w:w="4329" w:type="dxa"/>
            <w:vAlign w:val="bottom"/>
          </w:tcPr>
          <w:p w14:paraId="278E9A64" w14:textId="77777777" w:rsidR="00975B36" w:rsidRPr="00E12604" w:rsidRDefault="00975B36" w:rsidP="00A631E5">
            <w:pPr>
              <w:pStyle w:val="Header"/>
              <w:tabs>
                <w:tab w:val="clear" w:pos="4153"/>
                <w:tab w:val="clear" w:pos="8306"/>
              </w:tabs>
              <w:ind w:left="-101"/>
              <w:rPr>
                <w:rFonts w:ascii="Arial" w:hAnsi="Arial" w:cs="Arial"/>
                <w:b/>
                <w:bCs/>
                <w:color w:val="000000"/>
                <w:sz w:val="18"/>
                <w:szCs w:val="18"/>
                <w:lang w:val="en-US" w:eastAsia="en-US"/>
              </w:rPr>
            </w:pPr>
          </w:p>
        </w:tc>
        <w:tc>
          <w:tcPr>
            <w:tcW w:w="1276" w:type="dxa"/>
            <w:vAlign w:val="bottom"/>
          </w:tcPr>
          <w:p w14:paraId="24C5A63A" w14:textId="77777777" w:rsidR="00975B36" w:rsidRPr="00E12604" w:rsidRDefault="00975B36" w:rsidP="005D3C71">
            <w:pPr>
              <w:pStyle w:val="Header"/>
              <w:tabs>
                <w:tab w:val="clear" w:pos="4153"/>
                <w:tab w:val="clear" w:pos="8306"/>
              </w:tabs>
              <w:ind w:right="-72"/>
              <w:jc w:val="right"/>
              <w:rPr>
                <w:rFonts w:ascii="Arial" w:hAnsi="Arial" w:cs="Arial"/>
                <w:color w:val="000000"/>
                <w:sz w:val="18"/>
                <w:szCs w:val="18"/>
                <w:lang w:val="en-GB"/>
              </w:rPr>
            </w:pPr>
          </w:p>
        </w:tc>
        <w:tc>
          <w:tcPr>
            <w:tcW w:w="1287" w:type="dxa"/>
            <w:vAlign w:val="bottom"/>
          </w:tcPr>
          <w:p w14:paraId="4D86C5E1" w14:textId="77777777" w:rsidR="00975B36" w:rsidRPr="00E12604" w:rsidRDefault="00975B36" w:rsidP="005D3C71">
            <w:pPr>
              <w:pStyle w:val="Header"/>
              <w:tabs>
                <w:tab w:val="clear" w:pos="4153"/>
                <w:tab w:val="clear" w:pos="8306"/>
              </w:tabs>
              <w:ind w:right="-72"/>
              <w:jc w:val="right"/>
              <w:rPr>
                <w:rFonts w:ascii="Arial" w:hAnsi="Arial" w:cs="Arial"/>
                <w:color w:val="000000"/>
                <w:sz w:val="18"/>
                <w:szCs w:val="18"/>
                <w:lang w:val="en-GB"/>
              </w:rPr>
            </w:pPr>
          </w:p>
        </w:tc>
        <w:tc>
          <w:tcPr>
            <w:tcW w:w="1282" w:type="dxa"/>
            <w:vAlign w:val="bottom"/>
          </w:tcPr>
          <w:p w14:paraId="4662152A"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eastAsia="x-none"/>
              </w:rPr>
            </w:pPr>
          </w:p>
        </w:tc>
        <w:tc>
          <w:tcPr>
            <w:tcW w:w="1282" w:type="dxa"/>
            <w:vAlign w:val="bottom"/>
          </w:tcPr>
          <w:p w14:paraId="3BD2D096"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40703" w:rsidRPr="00E12604" w14:paraId="25DFB220" w14:textId="77777777" w:rsidTr="00AF1B49">
        <w:tc>
          <w:tcPr>
            <w:tcW w:w="4329" w:type="dxa"/>
            <w:vAlign w:val="bottom"/>
          </w:tcPr>
          <w:p w14:paraId="02BB7433" w14:textId="30E36DDD" w:rsidR="00A40703" w:rsidRPr="00E12604" w:rsidRDefault="00A40703" w:rsidP="00A40703">
            <w:pPr>
              <w:pStyle w:val="Header"/>
              <w:tabs>
                <w:tab w:val="clear" w:pos="4153"/>
                <w:tab w:val="clear" w:pos="8306"/>
              </w:tabs>
              <w:ind w:left="-101"/>
              <w:rPr>
                <w:rFonts w:ascii="Arial" w:hAnsi="Arial" w:cs="Arial"/>
                <w:color w:val="000000"/>
                <w:sz w:val="18"/>
                <w:szCs w:val="18"/>
                <w:lang w:val="en-US" w:eastAsia="en-US"/>
              </w:rPr>
            </w:pPr>
            <w:r w:rsidRPr="00E12604">
              <w:rPr>
                <w:rFonts w:ascii="Arial" w:hAnsi="Arial" w:cs="Arial"/>
                <w:color w:val="000000"/>
                <w:sz w:val="18"/>
                <w:szCs w:val="18"/>
                <w:lang w:val="en-US" w:eastAsia="en-US"/>
              </w:rPr>
              <w:t>Deferred tax assets</w:t>
            </w:r>
          </w:p>
        </w:tc>
        <w:tc>
          <w:tcPr>
            <w:tcW w:w="1276" w:type="dxa"/>
          </w:tcPr>
          <w:p w14:paraId="6C657E79" w14:textId="462E4053" w:rsidR="00A40703" w:rsidRPr="00E12604" w:rsidRDefault="00A40703" w:rsidP="00A40703">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sz w:val="18"/>
                <w:szCs w:val="18"/>
              </w:rPr>
              <w:t xml:space="preserve"> 88,000,</w:t>
            </w:r>
            <w:r w:rsidR="00D10D15" w:rsidRPr="00E12604">
              <w:rPr>
                <w:rFonts w:ascii="Arial" w:hAnsi="Arial" w:cs="Arial"/>
                <w:sz w:val="18"/>
                <w:szCs w:val="18"/>
              </w:rPr>
              <w:t>20</w:t>
            </w:r>
            <w:r w:rsidR="00AD74E1" w:rsidRPr="00E12604">
              <w:rPr>
                <w:rFonts w:ascii="Arial" w:hAnsi="Arial" w:cs="Arial"/>
                <w:sz w:val="18"/>
                <w:szCs w:val="18"/>
              </w:rPr>
              <w:t>6</w:t>
            </w:r>
            <w:r w:rsidRPr="00E12604">
              <w:rPr>
                <w:rFonts w:ascii="Arial" w:hAnsi="Arial" w:cs="Arial"/>
                <w:sz w:val="18"/>
                <w:szCs w:val="18"/>
              </w:rPr>
              <w:t xml:space="preserve"> </w:t>
            </w:r>
          </w:p>
        </w:tc>
        <w:tc>
          <w:tcPr>
            <w:tcW w:w="1287" w:type="dxa"/>
          </w:tcPr>
          <w:p w14:paraId="0CB1DFC6" w14:textId="27E98244" w:rsidR="00A40703" w:rsidRPr="00E12604" w:rsidRDefault="00A40703" w:rsidP="00A40703">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color w:val="000000"/>
                <w:sz w:val="18"/>
                <w:szCs w:val="18"/>
                <w:lang w:val="en-GB"/>
              </w:rPr>
              <w:t>74,281,268</w:t>
            </w:r>
          </w:p>
        </w:tc>
        <w:tc>
          <w:tcPr>
            <w:tcW w:w="1282" w:type="dxa"/>
          </w:tcPr>
          <w:p w14:paraId="1EE2640E" w14:textId="0BFB7EA6" w:rsidR="00A40703" w:rsidRPr="00E12604" w:rsidRDefault="00A40703" w:rsidP="00A407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eastAsia="x-none"/>
              </w:rPr>
            </w:pPr>
            <w:r w:rsidRPr="00E12604">
              <w:rPr>
                <w:rFonts w:ascii="Arial" w:hAnsi="Arial" w:cs="Arial"/>
                <w:color w:val="000000"/>
                <w:sz w:val="18"/>
                <w:szCs w:val="18"/>
                <w:lang w:eastAsia="x-none"/>
              </w:rPr>
              <w:t>82,164,387</w:t>
            </w:r>
          </w:p>
        </w:tc>
        <w:tc>
          <w:tcPr>
            <w:tcW w:w="1282" w:type="dxa"/>
          </w:tcPr>
          <w:p w14:paraId="6E253E9B" w14:textId="26DFD809" w:rsidR="00A40703" w:rsidRPr="00E12604" w:rsidRDefault="00A40703" w:rsidP="00A4070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eastAsia="x-none"/>
              </w:rPr>
            </w:pPr>
            <w:r w:rsidRPr="00E12604">
              <w:rPr>
                <w:rFonts w:ascii="Arial" w:hAnsi="Arial" w:cs="Arial"/>
                <w:color w:val="000000"/>
                <w:sz w:val="18"/>
                <w:szCs w:val="18"/>
                <w:lang w:eastAsia="x-none"/>
              </w:rPr>
              <w:t>69,259,756</w:t>
            </w:r>
          </w:p>
        </w:tc>
      </w:tr>
      <w:tr w:rsidR="00A40703" w:rsidRPr="00E12604" w14:paraId="62DDF346" w14:textId="77777777" w:rsidTr="00AF1B49">
        <w:tc>
          <w:tcPr>
            <w:tcW w:w="4329" w:type="dxa"/>
            <w:vAlign w:val="bottom"/>
          </w:tcPr>
          <w:p w14:paraId="7B387DD6" w14:textId="1FFA7A80" w:rsidR="00A40703" w:rsidRPr="00E12604" w:rsidRDefault="00A40703" w:rsidP="00A40703">
            <w:pPr>
              <w:pStyle w:val="Header"/>
              <w:tabs>
                <w:tab w:val="clear" w:pos="4153"/>
                <w:tab w:val="clear" w:pos="8306"/>
              </w:tabs>
              <w:ind w:left="-101"/>
              <w:rPr>
                <w:rFonts w:ascii="Arial" w:hAnsi="Arial" w:cs="Arial"/>
                <w:color w:val="000000"/>
                <w:sz w:val="18"/>
                <w:szCs w:val="18"/>
                <w:lang w:val="en-US" w:eastAsia="en-US"/>
              </w:rPr>
            </w:pPr>
            <w:r w:rsidRPr="00E12604">
              <w:rPr>
                <w:rFonts w:ascii="Arial" w:hAnsi="Arial" w:cs="Arial"/>
                <w:color w:val="000000"/>
                <w:sz w:val="18"/>
                <w:szCs w:val="18"/>
                <w:lang w:val="en-US" w:eastAsia="en-US"/>
              </w:rPr>
              <w:t>Deferred tax liabilities</w:t>
            </w:r>
          </w:p>
        </w:tc>
        <w:tc>
          <w:tcPr>
            <w:tcW w:w="1276" w:type="dxa"/>
            <w:tcBorders>
              <w:bottom w:val="single" w:sz="4" w:space="0" w:color="auto"/>
            </w:tcBorders>
          </w:tcPr>
          <w:p w14:paraId="414083A3" w14:textId="0CDEB32F" w:rsidR="00A40703" w:rsidRPr="00E12604" w:rsidRDefault="00A40703" w:rsidP="00A40703">
            <w:pPr>
              <w:pStyle w:val="Header"/>
              <w:tabs>
                <w:tab w:val="clear" w:pos="4153"/>
                <w:tab w:val="clear" w:pos="8306"/>
              </w:tabs>
              <w:ind w:right="-72"/>
              <w:jc w:val="right"/>
              <w:rPr>
                <w:rFonts w:ascii="Arial" w:hAnsi="Arial" w:cs="Arial"/>
                <w:color w:val="000000"/>
                <w:sz w:val="18"/>
                <w:szCs w:val="18"/>
                <w:cs/>
                <w:lang w:val="en-GB"/>
              </w:rPr>
            </w:pPr>
            <w:r w:rsidRPr="00E12604">
              <w:rPr>
                <w:rFonts w:ascii="Arial" w:hAnsi="Arial" w:cs="Arial"/>
                <w:sz w:val="18"/>
                <w:szCs w:val="18"/>
              </w:rPr>
              <w:t xml:space="preserve"> (</w:t>
            </w:r>
            <w:r w:rsidR="00AD74E1" w:rsidRPr="00E12604">
              <w:rPr>
                <w:rFonts w:ascii="Arial" w:hAnsi="Arial" w:cs="Arial"/>
                <w:sz w:val="18"/>
                <w:szCs w:val="18"/>
              </w:rPr>
              <w:t>10</w:t>
            </w:r>
            <w:r w:rsidRPr="00E12604">
              <w:rPr>
                <w:rFonts w:ascii="Arial" w:hAnsi="Arial" w:cs="Arial"/>
                <w:sz w:val="18"/>
                <w:szCs w:val="18"/>
              </w:rPr>
              <w:t>,</w:t>
            </w:r>
            <w:r w:rsidR="00AD74E1" w:rsidRPr="00E12604">
              <w:rPr>
                <w:rFonts w:ascii="Arial" w:hAnsi="Arial" w:cs="Arial"/>
                <w:sz w:val="18"/>
                <w:szCs w:val="18"/>
              </w:rPr>
              <w:t>473</w:t>
            </w:r>
            <w:r w:rsidRPr="00E12604">
              <w:rPr>
                <w:rFonts w:ascii="Arial" w:hAnsi="Arial" w:cs="Arial"/>
                <w:sz w:val="18"/>
                <w:szCs w:val="18"/>
              </w:rPr>
              <w:t>,</w:t>
            </w:r>
            <w:r w:rsidR="00AD74E1" w:rsidRPr="00E12604">
              <w:rPr>
                <w:rFonts w:ascii="Arial" w:hAnsi="Arial" w:cs="Arial"/>
                <w:sz w:val="18"/>
                <w:szCs w:val="18"/>
              </w:rPr>
              <w:t>761</w:t>
            </w:r>
            <w:r w:rsidRPr="00E12604">
              <w:rPr>
                <w:rFonts w:ascii="Arial" w:hAnsi="Arial" w:cs="Arial"/>
                <w:sz w:val="18"/>
                <w:szCs w:val="18"/>
              </w:rPr>
              <w:t>)</w:t>
            </w:r>
          </w:p>
        </w:tc>
        <w:tc>
          <w:tcPr>
            <w:tcW w:w="1287" w:type="dxa"/>
            <w:tcBorders>
              <w:bottom w:val="single" w:sz="4" w:space="0" w:color="auto"/>
            </w:tcBorders>
          </w:tcPr>
          <w:p w14:paraId="6306D8A8" w14:textId="15EBCA14" w:rsidR="00A40703" w:rsidRPr="00E12604" w:rsidRDefault="00A40703" w:rsidP="00A40703">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color w:val="000000"/>
                <w:sz w:val="18"/>
                <w:szCs w:val="18"/>
                <w:lang w:val="en-GB"/>
              </w:rPr>
              <w:t>(16,568,383)</w:t>
            </w:r>
          </w:p>
        </w:tc>
        <w:tc>
          <w:tcPr>
            <w:tcW w:w="1282" w:type="dxa"/>
            <w:tcBorders>
              <w:bottom w:val="single" w:sz="4" w:space="0" w:color="auto"/>
            </w:tcBorders>
          </w:tcPr>
          <w:p w14:paraId="18B29A12" w14:textId="5EB1D465" w:rsidR="00A40703" w:rsidRPr="00E12604" w:rsidRDefault="00A40703" w:rsidP="00A40703">
            <w:pPr>
              <w:pStyle w:val="Header"/>
              <w:tabs>
                <w:tab w:val="clear" w:pos="4153"/>
                <w:tab w:val="clear" w:pos="8306"/>
              </w:tabs>
              <w:ind w:right="-72"/>
              <w:jc w:val="right"/>
              <w:rPr>
                <w:rFonts w:ascii="Arial" w:hAnsi="Arial" w:cs="Arial"/>
                <w:color w:val="000000"/>
                <w:sz w:val="18"/>
                <w:szCs w:val="18"/>
                <w:cs/>
                <w:lang w:val="en-GB"/>
              </w:rPr>
            </w:pPr>
            <w:r w:rsidRPr="00E12604">
              <w:rPr>
                <w:rFonts w:ascii="Arial" w:hAnsi="Arial" w:cs="Arial" w:hint="cs"/>
                <w:color w:val="000000"/>
                <w:sz w:val="18"/>
                <w:szCs w:val="18"/>
                <w:cs/>
                <w:lang w:val="en-GB"/>
              </w:rPr>
              <w:t>(</w:t>
            </w:r>
            <w:r w:rsidR="00AD74E1" w:rsidRPr="00E12604">
              <w:rPr>
                <w:rFonts w:ascii="Arial" w:hAnsi="Arial" w:cs="Arial"/>
                <w:color w:val="000000"/>
                <w:sz w:val="18"/>
                <w:szCs w:val="18"/>
                <w:lang w:val="en-GB"/>
              </w:rPr>
              <w:t>10</w:t>
            </w:r>
            <w:r w:rsidRPr="00E12604">
              <w:rPr>
                <w:rFonts w:ascii="Arial" w:hAnsi="Arial" w:cs="Arial"/>
                <w:color w:val="000000"/>
                <w:sz w:val="18"/>
                <w:szCs w:val="18"/>
                <w:lang w:val="en-GB"/>
              </w:rPr>
              <w:t>,</w:t>
            </w:r>
            <w:r w:rsidR="00AD74E1" w:rsidRPr="00E12604">
              <w:rPr>
                <w:rFonts w:ascii="Arial" w:hAnsi="Arial" w:cs="Arial"/>
                <w:color w:val="000000"/>
                <w:sz w:val="18"/>
                <w:szCs w:val="18"/>
                <w:lang w:val="en-GB"/>
              </w:rPr>
              <w:t>473</w:t>
            </w:r>
            <w:r w:rsidRPr="00E12604">
              <w:rPr>
                <w:rFonts w:ascii="Arial" w:hAnsi="Arial" w:cs="Arial"/>
                <w:color w:val="000000"/>
                <w:sz w:val="18"/>
                <w:szCs w:val="18"/>
                <w:lang w:val="en-GB"/>
              </w:rPr>
              <w:t>,</w:t>
            </w:r>
            <w:r w:rsidR="00AD74E1" w:rsidRPr="00E12604">
              <w:rPr>
                <w:rFonts w:ascii="Arial" w:hAnsi="Arial" w:cs="Arial"/>
                <w:color w:val="000000"/>
                <w:sz w:val="18"/>
                <w:szCs w:val="18"/>
                <w:lang w:val="en-GB"/>
              </w:rPr>
              <w:t>761</w:t>
            </w:r>
            <w:r w:rsidRPr="00E12604">
              <w:rPr>
                <w:rFonts w:ascii="Arial" w:hAnsi="Arial" w:cs="Arial" w:hint="cs"/>
                <w:color w:val="000000"/>
                <w:sz w:val="18"/>
                <w:szCs w:val="18"/>
                <w:cs/>
                <w:lang w:val="en-GB"/>
              </w:rPr>
              <w:t>)</w:t>
            </w:r>
          </w:p>
        </w:tc>
        <w:tc>
          <w:tcPr>
            <w:tcW w:w="1282" w:type="dxa"/>
            <w:tcBorders>
              <w:bottom w:val="single" w:sz="4" w:space="0" w:color="auto"/>
            </w:tcBorders>
          </w:tcPr>
          <w:p w14:paraId="16CD73BE" w14:textId="7A1E2D30" w:rsidR="00A40703" w:rsidRPr="00E12604" w:rsidRDefault="00A40703" w:rsidP="00A40703">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color w:val="000000"/>
                <w:sz w:val="18"/>
                <w:szCs w:val="18"/>
                <w:lang w:val="en-GB"/>
              </w:rPr>
              <w:t>(16,568,383)</w:t>
            </w:r>
          </w:p>
        </w:tc>
      </w:tr>
      <w:tr w:rsidR="00C8243D" w:rsidRPr="00E12604" w14:paraId="28920BC8" w14:textId="77777777">
        <w:tc>
          <w:tcPr>
            <w:tcW w:w="4329" w:type="dxa"/>
            <w:vAlign w:val="bottom"/>
          </w:tcPr>
          <w:p w14:paraId="48058F82" w14:textId="77777777" w:rsidR="00C8243D" w:rsidRPr="00E12604" w:rsidRDefault="00C8243D" w:rsidP="00C8243D">
            <w:pPr>
              <w:ind w:left="-101" w:right="-72"/>
              <w:rPr>
                <w:rFonts w:ascii="Arial" w:hAnsi="Arial" w:cs="Arial"/>
                <w:color w:val="000000"/>
                <w:sz w:val="18"/>
                <w:szCs w:val="18"/>
              </w:rPr>
            </w:pPr>
          </w:p>
        </w:tc>
        <w:tc>
          <w:tcPr>
            <w:tcW w:w="1276" w:type="dxa"/>
            <w:tcBorders>
              <w:top w:val="single" w:sz="4" w:space="0" w:color="auto"/>
            </w:tcBorders>
            <w:vAlign w:val="bottom"/>
          </w:tcPr>
          <w:p w14:paraId="185F4718" w14:textId="77777777" w:rsidR="00C8243D" w:rsidRPr="00E12604" w:rsidRDefault="00C8243D" w:rsidP="00C8243D">
            <w:pPr>
              <w:pStyle w:val="Header"/>
              <w:tabs>
                <w:tab w:val="clear" w:pos="4153"/>
                <w:tab w:val="clear" w:pos="8306"/>
              </w:tabs>
              <w:ind w:right="-72"/>
              <w:jc w:val="right"/>
              <w:rPr>
                <w:rFonts w:ascii="Arial" w:hAnsi="Arial" w:cs="Arial"/>
                <w:color w:val="000000"/>
                <w:sz w:val="18"/>
                <w:szCs w:val="18"/>
                <w:lang w:val="en-GB"/>
              </w:rPr>
            </w:pPr>
          </w:p>
        </w:tc>
        <w:tc>
          <w:tcPr>
            <w:tcW w:w="1287" w:type="dxa"/>
            <w:tcBorders>
              <w:top w:val="single" w:sz="4" w:space="0" w:color="auto"/>
            </w:tcBorders>
            <w:vAlign w:val="bottom"/>
          </w:tcPr>
          <w:p w14:paraId="1A372788" w14:textId="77777777" w:rsidR="00C8243D" w:rsidRPr="00E12604" w:rsidRDefault="00C8243D" w:rsidP="00C8243D">
            <w:pPr>
              <w:pStyle w:val="Header"/>
              <w:tabs>
                <w:tab w:val="clear" w:pos="4153"/>
                <w:tab w:val="clear" w:pos="8306"/>
              </w:tabs>
              <w:ind w:right="-72"/>
              <w:jc w:val="right"/>
              <w:rPr>
                <w:rFonts w:ascii="Arial" w:hAnsi="Arial" w:cs="Arial"/>
                <w:color w:val="000000"/>
                <w:sz w:val="18"/>
                <w:szCs w:val="18"/>
                <w:lang w:val="en-GB"/>
              </w:rPr>
            </w:pPr>
          </w:p>
        </w:tc>
        <w:tc>
          <w:tcPr>
            <w:tcW w:w="1282" w:type="dxa"/>
            <w:tcBorders>
              <w:top w:val="single" w:sz="4" w:space="0" w:color="auto"/>
            </w:tcBorders>
          </w:tcPr>
          <w:p w14:paraId="50F44EA4" w14:textId="77777777" w:rsidR="00C8243D" w:rsidRPr="00E12604" w:rsidRDefault="00C8243D" w:rsidP="00C8243D">
            <w:pPr>
              <w:pStyle w:val="Header"/>
              <w:tabs>
                <w:tab w:val="clear" w:pos="4153"/>
                <w:tab w:val="clear" w:pos="8306"/>
              </w:tabs>
              <w:ind w:right="-72"/>
              <w:jc w:val="right"/>
              <w:rPr>
                <w:rFonts w:ascii="Arial" w:hAnsi="Arial" w:cs="Arial"/>
                <w:color w:val="000000"/>
                <w:sz w:val="18"/>
                <w:szCs w:val="18"/>
                <w:lang w:val="en-GB"/>
              </w:rPr>
            </w:pPr>
          </w:p>
        </w:tc>
        <w:tc>
          <w:tcPr>
            <w:tcW w:w="1282" w:type="dxa"/>
            <w:tcBorders>
              <w:top w:val="single" w:sz="4" w:space="0" w:color="auto"/>
            </w:tcBorders>
          </w:tcPr>
          <w:p w14:paraId="4779D94C" w14:textId="77777777" w:rsidR="00C8243D" w:rsidRPr="00E12604" w:rsidRDefault="00C8243D" w:rsidP="00C8243D">
            <w:pPr>
              <w:ind w:right="-72"/>
              <w:jc w:val="right"/>
              <w:rPr>
                <w:rFonts w:ascii="Arial" w:hAnsi="Arial" w:cs="Arial"/>
                <w:color w:val="000000"/>
                <w:sz w:val="18"/>
                <w:szCs w:val="18"/>
              </w:rPr>
            </w:pPr>
          </w:p>
        </w:tc>
      </w:tr>
      <w:tr w:rsidR="00C8243D" w:rsidRPr="00E12604" w14:paraId="409C77BB" w14:textId="77777777" w:rsidTr="00AF1B49">
        <w:tc>
          <w:tcPr>
            <w:tcW w:w="4329" w:type="dxa"/>
            <w:vAlign w:val="bottom"/>
          </w:tcPr>
          <w:p w14:paraId="05DAC2F7" w14:textId="77777777" w:rsidR="00C8243D" w:rsidRPr="00E12604" w:rsidRDefault="00C8243D" w:rsidP="00C8243D">
            <w:pPr>
              <w:pStyle w:val="Header"/>
              <w:tabs>
                <w:tab w:val="clear" w:pos="4153"/>
                <w:tab w:val="clear" w:pos="8306"/>
              </w:tabs>
              <w:ind w:left="-101"/>
              <w:rPr>
                <w:rFonts w:ascii="Arial" w:hAnsi="Arial" w:cs="Arial"/>
                <w:b/>
                <w:bCs/>
                <w:color w:val="000000"/>
                <w:sz w:val="18"/>
                <w:szCs w:val="18"/>
                <w:lang w:val="en-US" w:eastAsia="en-US"/>
              </w:rPr>
            </w:pPr>
            <w:r w:rsidRPr="00E12604">
              <w:rPr>
                <w:rFonts w:ascii="Arial" w:hAnsi="Arial" w:cs="Arial"/>
                <w:b/>
                <w:bCs/>
                <w:color w:val="000000"/>
                <w:sz w:val="18"/>
                <w:szCs w:val="18"/>
                <w:lang w:val="en-US" w:eastAsia="en-US"/>
              </w:rPr>
              <w:t>Deferred income taxes, net (assets)</w:t>
            </w:r>
          </w:p>
        </w:tc>
        <w:tc>
          <w:tcPr>
            <w:tcW w:w="1276" w:type="dxa"/>
            <w:tcBorders>
              <w:bottom w:val="single" w:sz="4" w:space="0" w:color="auto"/>
            </w:tcBorders>
          </w:tcPr>
          <w:p w14:paraId="34761FE6" w14:textId="42246381" w:rsidR="00C8243D" w:rsidRPr="00E12604" w:rsidRDefault="00AD74E1" w:rsidP="00C8243D">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color w:val="000000"/>
                <w:sz w:val="18"/>
                <w:szCs w:val="18"/>
                <w:lang w:val="en-GB"/>
              </w:rPr>
              <w:t>77,526,445</w:t>
            </w:r>
          </w:p>
        </w:tc>
        <w:tc>
          <w:tcPr>
            <w:tcW w:w="1287" w:type="dxa"/>
            <w:tcBorders>
              <w:bottom w:val="single" w:sz="4" w:space="0" w:color="auto"/>
            </w:tcBorders>
          </w:tcPr>
          <w:p w14:paraId="32B28DCD" w14:textId="45B4A160" w:rsidR="00C8243D" w:rsidRPr="00E12604" w:rsidRDefault="00C8243D" w:rsidP="00C8243D">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color w:val="000000"/>
                <w:sz w:val="18"/>
                <w:szCs w:val="18"/>
                <w:lang w:val="en-GB"/>
              </w:rPr>
              <w:t>57,712,885</w:t>
            </w:r>
          </w:p>
        </w:tc>
        <w:tc>
          <w:tcPr>
            <w:tcW w:w="1282" w:type="dxa"/>
            <w:tcBorders>
              <w:bottom w:val="single" w:sz="4" w:space="0" w:color="auto"/>
            </w:tcBorders>
          </w:tcPr>
          <w:p w14:paraId="06F6C3BF" w14:textId="4BB3C9D1" w:rsidR="00C8243D" w:rsidRPr="00E12604" w:rsidRDefault="001032A3" w:rsidP="00C8243D">
            <w:pPr>
              <w:pStyle w:val="Header"/>
              <w:tabs>
                <w:tab w:val="clear" w:pos="4153"/>
                <w:tab w:val="clear" w:pos="8306"/>
              </w:tabs>
              <w:ind w:right="-72"/>
              <w:jc w:val="right"/>
              <w:rPr>
                <w:rFonts w:ascii="Arial" w:hAnsi="Arial" w:cs="Arial"/>
                <w:color w:val="000000"/>
                <w:sz w:val="18"/>
                <w:szCs w:val="18"/>
                <w:lang w:val="en-GB"/>
              </w:rPr>
            </w:pPr>
            <w:r w:rsidRPr="00E12604">
              <w:rPr>
                <w:rFonts w:ascii="Arial" w:hAnsi="Arial" w:cs="Arial"/>
                <w:color w:val="000000"/>
                <w:sz w:val="18"/>
                <w:szCs w:val="18"/>
                <w:lang w:val="en-GB"/>
              </w:rPr>
              <w:t>7</w:t>
            </w:r>
            <w:r w:rsidR="0090347C" w:rsidRPr="00E12604">
              <w:rPr>
                <w:rFonts w:ascii="Arial" w:hAnsi="Arial" w:cs="Arial"/>
                <w:color w:val="000000"/>
                <w:sz w:val="18"/>
                <w:szCs w:val="18"/>
                <w:lang w:val="en-GB"/>
              </w:rPr>
              <w:t>1</w:t>
            </w:r>
            <w:r w:rsidRPr="00E12604">
              <w:rPr>
                <w:rFonts w:ascii="Arial" w:hAnsi="Arial" w:cs="Arial"/>
                <w:color w:val="000000"/>
                <w:sz w:val="18"/>
                <w:szCs w:val="18"/>
                <w:lang w:val="en-GB"/>
              </w:rPr>
              <w:t>,</w:t>
            </w:r>
            <w:r w:rsidR="0090347C" w:rsidRPr="00E12604">
              <w:rPr>
                <w:rFonts w:ascii="Arial" w:hAnsi="Arial" w:cs="Arial"/>
                <w:color w:val="000000"/>
                <w:sz w:val="18"/>
                <w:szCs w:val="18"/>
                <w:lang w:val="en-GB"/>
              </w:rPr>
              <w:t>690</w:t>
            </w:r>
            <w:r w:rsidRPr="00E12604">
              <w:rPr>
                <w:rFonts w:ascii="Arial" w:hAnsi="Arial" w:cs="Arial"/>
                <w:color w:val="000000"/>
                <w:sz w:val="18"/>
                <w:szCs w:val="18"/>
                <w:lang w:val="en-GB"/>
              </w:rPr>
              <w:t>,</w:t>
            </w:r>
            <w:r w:rsidR="0090347C" w:rsidRPr="00E12604">
              <w:rPr>
                <w:rFonts w:ascii="Arial" w:hAnsi="Arial" w:cs="Arial"/>
                <w:color w:val="000000"/>
                <w:sz w:val="18"/>
                <w:szCs w:val="18"/>
                <w:lang w:val="en-GB"/>
              </w:rPr>
              <w:t>626</w:t>
            </w:r>
          </w:p>
        </w:tc>
        <w:tc>
          <w:tcPr>
            <w:tcW w:w="1282" w:type="dxa"/>
            <w:tcBorders>
              <w:bottom w:val="single" w:sz="4" w:space="0" w:color="auto"/>
            </w:tcBorders>
          </w:tcPr>
          <w:p w14:paraId="43C03ACC" w14:textId="2A4A22BE"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52,691,373</w:t>
            </w:r>
          </w:p>
        </w:tc>
      </w:tr>
    </w:tbl>
    <w:p w14:paraId="59668A20" w14:textId="77777777" w:rsidR="00975B36" w:rsidRPr="00E12604" w:rsidRDefault="00975B36" w:rsidP="00276DB2">
      <w:pPr>
        <w:tabs>
          <w:tab w:val="left" w:pos="9646"/>
        </w:tabs>
        <w:jc w:val="thaiDistribute"/>
        <w:rPr>
          <w:rFonts w:ascii="Arial" w:hAnsi="Arial" w:cs="Arial"/>
          <w:color w:val="000000"/>
          <w:spacing w:val="-2"/>
          <w:sz w:val="18"/>
          <w:szCs w:val="18"/>
        </w:rPr>
      </w:pPr>
    </w:p>
    <w:p w14:paraId="4DCDD6D3" w14:textId="77777777" w:rsidR="00975B36" w:rsidRPr="00E12604" w:rsidRDefault="00975B36" w:rsidP="00276DB2">
      <w:pPr>
        <w:tabs>
          <w:tab w:val="left" w:pos="9646"/>
        </w:tabs>
        <w:jc w:val="thaiDistribute"/>
        <w:rPr>
          <w:rFonts w:ascii="Arial" w:hAnsi="Arial" w:cs="Arial"/>
          <w:color w:val="000000"/>
          <w:spacing w:val="-2"/>
          <w:sz w:val="18"/>
          <w:szCs w:val="18"/>
        </w:rPr>
      </w:pPr>
      <w:r w:rsidRPr="00E12604">
        <w:rPr>
          <w:rFonts w:ascii="Arial" w:hAnsi="Arial" w:cs="Arial"/>
          <w:color w:val="000000"/>
          <w:spacing w:val="-2"/>
          <w:sz w:val="18"/>
          <w:szCs w:val="18"/>
        </w:rPr>
        <w:t>Deferred tax assets and liabilities in the statements of financial position are presented at net position of deferred tax assets or liabilities incurred by each entity of the Group. Deferred tax assets and liabilities are offset where the income taxes relate to the same tax authority, being the Revenue Department.</w:t>
      </w:r>
    </w:p>
    <w:p w14:paraId="6CB73763" w14:textId="77777777" w:rsidR="00975B36" w:rsidRPr="00E12604" w:rsidRDefault="00975B36" w:rsidP="00276DB2">
      <w:pPr>
        <w:tabs>
          <w:tab w:val="left" w:pos="9646"/>
        </w:tabs>
        <w:jc w:val="thaiDistribute"/>
        <w:rPr>
          <w:rFonts w:ascii="Arial" w:hAnsi="Arial" w:cs="Arial"/>
          <w:color w:val="000000"/>
          <w:sz w:val="18"/>
          <w:szCs w:val="18"/>
        </w:rPr>
      </w:pPr>
    </w:p>
    <w:p w14:paraId="4BD4CFE5" w14:textId="78E739CA" w:rsidR="00975B36" w:rsidRPr="00E12604" w:rsidRDefault="00975B36" w:rsidP="00276DB2">
      <w:pPr>
        <w:tabs>
          <w:tab w:val="left" w:pos="9646"/>
        </w:tabs>
        <w:jc w:val="thaiDistribute"/>
        <w:rPr>
          <w:rFonts w:ascii="Arial" w:hAnsi="Arial" w:cs="Arial"/>
          <w:color w:val="000000"/>
          <w:spacing w:val="-2"/>
          <w:sz w:val="18"/>
          <w:szCs w:val="18"/>
        </w:rPr>
      </w:pPr>
      <w:r w:rsidRPr="00E12604">
        <w:rPr>
          <w:rFonts w:ascii="Arial" w:hAnsi="Arial" w:cs="Arial"/>
          <w:color w:val="000000"/>
          <w:spacing w:val="-2"/>
          <w:sz w:val="18"/>
          <w:szCs w:val="18"/>
        </w:rPr>
        <w:t>The movements of deferred income taxes during the years were as follows:</w:t>
      </w:r>
    </w:p>
    <w:p w14:paraId="59A0FA95" w14:textId="0FBA1E3E" w:rsidR="00AB6E3E" w:rsidRPr="00E12604" w:rsidRDefault="00AB6E3E" w:rsidP="00276DB2">
      <w:pPr>
        <w:tabs>
          <w:tab w:val="left" w:pos="9646"/>
        </w:tabs>
        <w:jc w:val="thaiDistribute"/>
        <w:rPr>
          <w:rFonts w:ascii="Arial" w:hAnsi="Arial" w:cs="Arial"/>
          <w:color w:val="000000"/>
          <w:spacing w:val="-2"/>
          <w:sz w:val="18"/>
          <w:szCs w:val="18"/>
        </w:rPr>
      </w:pPr>
    </w:p>
    <w:tbl>
      <w:tblPr>
        <w:tblW w:w="9457" w:type="dxa"/>
        <w:tblInd w:w="108" w:type="dxa"/>
        <w:tblLayout w:type="fixed"/>
        <w:tblLook w:val="0000" w:firstRow="0" w:lastRow="0" w:firstColumn="0" w:lastColumn="0" w:noHBand="0" w:noVBand="0"/>
      </w:tblPr>
      <w:tblGrid>
        <w:gridCol w:w="4329"/>
        <w:gridCol w:w="1282"/>
        <w:gridCol w:w="1282"/>
        <w:gridCol w:w="1282"/>
        <w:gridCol w:w="1282"/>
      </w:tblGrid>
      <w:tr w:rsidR="00AB6E3E" w:rsidRPr="00E12604" w14:paraId="12D35132" w14:textId="77777777" w:rsidTr="00AB360D">
        <w:trPr>
          <w:cantSplit/>
        </w:trPr>
        <w:tc>
          <w:tcPr>
            <w:tcW w:w="4329" w:type="dxa"/>
            <w:vAlign w:val="bottom"/>
          </w:tcPr>
          <w:p w14:paraId="7E01D11C" w14:textId="77777777" w:rsidR="00AB6E3E" w:rsidRPr="00E12604" w:rsidRDefault="00AB6E3E" w:rsidP="00A74C23">
            <w:pPr>
              <w:ind w:left="-101"/>
              <w:rPr>
                <w:rFonts w:ascii="Arial" w:hAnsi="Arial" w:cs="Arial"/>
                <w:b/>
                <w:bCs/>
                <w:color w:val="000000"/>
                <w:sz w:val="18"/>
                <w:szCs w:val="18"/>
              </w:rPr>
            </w:pPr>
          </w:p>
        </w:tc>
        <w:tc>
          <w:tcPr>
            <w:tcW w:w="2564" w:type="dxa"/>
            <w:gridSpan w:val="2"/>
            <w:tcBorders>
              <w:bottom w:val="single" w:sz="4" w:space="0" w:color="auto"/>
            </w:tcBorders>
            <w:vAlign w:val="bottom"/>
          </w:tcPr>
          <w:p w14:paraId="26C00DB1" w14:textId="77777777" w:rsidR="00AB6E3E" w:rsidRPr="00E12604" w:rsidRDefault="00AB6E3E" w:rsidP="00A74C2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30DA1625" w14:textId="77777777" w:rsidR="00AB6E3E" w:rsidRPr="00E12604" w:rsidRDefault="00AB6E3E" w:rsidP="00A74C2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564" w:type="dxa"/>
            <w:gridSpan w:val="2"/>
            <w:tcBorders>
              <w:bottom w:val="single" w:sz="4" w:space="0" w:color="auto"/>
            </w:tcBorders>
            <w:vAlign w:val="bottom"/>
          </w:tcPr>
          <w:p w14:paraId="399050EC" w14:textId="77777777" w:rsidR="00AB6E3E" w:rsidRPr="00E12604" w:rsidRDefault="00AB6E3E" w:rsidP="00A74C23">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707D5283" w14:textId="77777777" w:rsidR="00AB6E3E" w:rsidRPr="00E12604" w:rsidRDefault="00AB6E3E" w:rsidP="00A74C23">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C8243D" w:rsidRPr="00E12604" w14:paraId="60BE083C" w14:textId="77777777" w:rsidTr="00AB360D">
        <w:trPr>
          <w:cantSplit/>
        </w:trPr>
        <w:tc>
          <w:tcPr>
            <w:tcW w:w="4329" w:type="dxa"/>
            <w:vAlign w:val="bottom"/>
          </w:tcPr>
          <w:p w14:paraId="4FDEAA54" w14:textId="77777777" w:rsidR="00C8243D" w:rsidRPr="00E12604" w:rsidRDefault="00C8243D" w:rsidP="00C8243D">
            <w:pPr>
              <w:ind w:left="-101"/>
              <w:rPr>
                <w:rFonts w:ascii="Arial" w:hAnsi="Arial" w:cs="Arial"/>
                <w:b/>
                <w:bCs/>
                <w:color w:val="000000"/>
                <w:sz w:val="18"/>
                <w:szCs w:val="18"/>
              </w:rPr>
            </w:pPr>
          </w:p>
        </w:tc>
        <w:tc>
          <w:tcPr>
            <w:tcW w:w="1282" w:type="dxa"/>
            <w:tcBorders>
              <w:top w:val="single" w:sz="4" w:space="0" w:color="auto"/>
            </w:tcBorders>
            <w:vAlign w:val="bottom"/>
          </w:tcPr>
          <w:p w14:paraId="2C393714" w14:textId="7B826E0F"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82" w:type="dxa"/>
            <w:tcBorders>
              <w:top w:val="single" w:sz="4" w:space="0" w:color="auto"/>
            </w:tcBorders>
            <w:vAlign w:val="bottom"/>
          </w:tcPr>
          <w:p w14:paraId="2A02B696" w14:textId="07ED6D56"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82" w:type="dxa"/>
            <w:tcBorders>
              <w:top w:val="single" w:sz="4" w:space="0" w:color="auto"/>
            </w:tcBorders>
            <w:vAlign w:val="bottom"/>
          </w:tcPr>
          <w:p w14:paraId="4523546F" w14:textId="24D2D71B"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82" w:type="dxa"/>
            <w:tcBorders>
              <w:top w:val="single" w:sz="4" w:space="0" w:color="auto"/>
            </w:tcBorders>
            <w:vAlign w:val="bottom"/>
          </w:tcPr>
          <w:p w14:paraId="776B0C26" w14:textId="67D873AC"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C8243D" w:rsidRPr="00E12604" w14:paraId="693BCAA8" w14:textId="77777777" w:rsidTr="00AF1B49">
        <w:trPr>
          <w:cantSplit/>
        </w:trPr>
        <w:tc>
          <w:tcPr>
            <w:tcW w:w="4329" w:type="dxa"/>
            <w:vAlign w:val="bottom"/>
          </w:tcPr>
          <w:p w14:paraId="754EDE81" w14:textId="77777777" w:rsidR="00C8243D" w:rsidRPr="00E12604" w:rsidRDefault="00C8243D" w:rsidP="00C8243D">
            <w:pPr>
              <w:ind w:left="-101"/>
              <w:rPr>
                <w:rFonts w:ascii="Arial" w:hAnsi="Arial" w:cs="Arial"/>
                <w:b/>
                <w:bCs/>
                <w:i/>
                <w:iCs/>
                <w:color w:val="000000"/>
                <w:sz w:val="18"/>
                <w:szCs w:val="18"/>
              </w:rPr>
            </w:pPr>
          </w:p>
        </w:tc>
        <w:tc>
          <w:tcPr>
            <w:tcW w:w="1282" w:type="dxa"/>
            <w:tcBorders>
              <w:bottom w:val="single" w:sz="4" w:space="0" w:color="auto"/>
            </w:tcBorders>
            <w:vAlign w:val="bottom"/>
          </w:tcPr>
          <w:p w14:paraId="6DBAEC9A" w14:textId="13F4EA88"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82" w:type="dxa"/>
            <w:tcBorders>
              <w:bottom w:val="single" w:sz="4" w:space="0" w:color="auto"/>
            </w:tcBorders>
            <w:vAlign w:val="bottom"/>
          </w:tcPr>
          <w:p w14:paraId="3713C5F5" w14:textId="6FF3DC62"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82" w:type="dxa"/>
            <w:tcBorders>
              <w:bottom w:val="single" w:sz="4" w:space="0" w:color="auto"/>
            </w:tcBorders>
            <w:vAlign w:val="bottom"/>
          </w:tcPr>
          <w:p w14:paraId="0C9E2525" w14:textId="59F0C7D6"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82" w:type="dxa"/>
            <w:tcBorders>
              <w:bottom w:val="single" w:sz="4" w:space="0" w:color="auto"/>
            </w:tcBorders>
            <w:vAlign w:val="bottom"/>
          </w:tcPr>
          <w:p w14:paraId="2A03A774" w14:textId="00D4B237" w:rsidR="00C8243D" w:rsidRPr="00E12604" w:rsidRDefault="00C8243D" w:rsidP="00C8243D">
            <w:pPr>
              <w:spacing w:line="200" w:lineRule="exact"/>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AB6E3E" w:rsidRPr="00E12604" w14:paraId="661EAC3E" w14:textId="77777777" w:rsidTr="00AF1B49">
        <w:trPr>
          <w:cantSplit/>
        </w:trPr>
        <w:tc>
          <w:tcPr>
            <w:tcW w:w="4329" w:type="dxa"/>
            <w:vAlign w:val="bottom"/>
          </w:tcPr>
          <w:p w14:paraId="35DA6DBE" w14:textId="77777777" w:rsidR="00AB6E3E" w:rsidRPr="00E12604" w:rsidRDefault="00AB6E3E" w:rsidP="00A74C23">
            <w:pPr>
              <w:ind w:left="-101"/>
              <w:rPr>
                <w:rFonts w:ascii="Arial" w:hAnsi="Arial" w:cs="Arial"/>
                <w:color w:val="000000"/>
                <w:sz w:val="18"/>
                <w:szCs w:val="18"/>
              </w:rPr>
            </w:pPr>
          </w:p>
        </w:tc>
        <w:tc>
          <w:tcPr>
            <w:tcW w:w="1282" w:type="dxa"/>
            <w:tcBorders>
              <w:top w:val="single" w:sz="4" w:space="0" w:color="auto"/>
            </w:tcBorders>
            <w:vAlign w:val="bottom"/>
          </w:tcPr>
          <w:p w14:paraId="17B0DC48" w14:textId="77777777" w:rsidR="00AB6E3E" w:rsidRPr="00E1260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76FF69DB" w14:textId="77777777" w:rsidR="00AB6E3E" w:rsidRPr="00E1260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3F8CDD23" w14:textId="77777777" w:rsidR="00AB6E3E" w:rsidRPr="00E1260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2" w:type="dxa"/>
            <w:tcBorders>
              <w:top w:val="single" w:sz="4" w:space="0" w:color="auto"/>
            </w:tcBorders>
            <w:vAlign w:val="bottom"/>
          </w:tcPr>
          <w:p w14:paraId="1A0C54D2" w14:textId="77777777" w:rsidR="00AB6E3E" w:rsidRPr="00E12604"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B6E3E" w:rsidRPr="00E12604" w14:paraId="7BA62B20" w14:textId="77777777" w:rsidTr="00AF1B49">
        <w:trPr>
          <w:cantSplit/>
          <w:trHeight w:val="88"/>
        </w:trPr>
        <w:tc>
          <w:tcPr>
            <w:tcW w:w="4329" w:type="dxa"/>
            <w:vAlign w:val="bottom"/>
          </w:tcPr>
          <w:p w14:paraId="41C2A9F4" w14:textId="77777777" w:rsidR="00AB6E3E" w:rsidRPr="00E12604" w:rsidRDefault="00AB6E3E" w:rsidP="00A74C23">
            <w:pPr>
              <w:ind w:left="-101"/>
              <w:rPr>
                <w:rFonts w:ascii="Arial" w:hAnsi="Arial" w:cs="Arial"/>
                <w:b/>
                <w:bCs/>
                <w:color w:val="000000"/>
                <w:sz w:val="18"/>
                <w:szCs w:val="18"/>
              </w:rPr>
            </w:pPr>
            <w:r w:rsidRPr="00E12604">
              <w:rPr>
                <w:rFonts w:ascii="Arial" w:hAnsi="Arial" w:cs="Arial"/>
                <w:b/>
                <w:bCs/>
                <w:color w:val="000000"/>
                <w:sz w:val="18"/>
                <w:szCs w:val="18"/>
              </w:rPr>
              <w:t>Net deferred taxes (assets):</w:t>
            </w:r>
          </w:p>
        </w:tc>
        <w:tc>
          <w:tcPr>
            <w:tcW w:w="1282" w:type="dxa"/>
            <w:vAlign w:val="bottom"/>
          </w:tcPr>
          <w:p w14:paraId="63FED0E7" w14:textId="77777777" w:rsidR="00AB6E3E" w:rsidRPr="00E12604" w:rsidRDefault="00AB6E3E" w:rsidP="00A74C23">
            <w:pPr>
              <w:ind w:right="-72"/>
              <w:jc w:val="right"/>
              <w:rPr>
                <w:rFonts w:ascii="Arial" w:hAnsi="Arial" w:cs="Arial"/>
                <w:color w:val="000000"/>
                <w:sz w:val="18"/>
                <w:szCs w:val="18"/>
              </w:rPr>
            </w:pPr>
          </w:p>
        </w:tc>
        <w:tc>
          <w:tcPr>
            <w:tcW w:w="1282" w:type="dxa"/>
            <w:vAlign w:val="bottom"/>
          </w:tcPr>
          <w:p w14:paraId="41A110E6" w14:textId="77777777" w:rsidR="00AB6E3E" w:rsidRPr="00E12604" w:rsidRDefault="00AB6E3E" w:rsidP="00A74C23">
            <w:pPr>
              <w:ind w:right="-72"/>
              <w:jc w:val="right"/>
              <w:rPr>
                <w:rFonts w:ascii="Arial" w:hAnsi="Arial" w:cs="Arial"/>
                <w:color w:val="000000"/>
                <w:sz w:val="18"/>
                <w:szCs w:val="18"/>
              </w:rPr>
            </w:pPr>
          </w:p>
        </w:tc>
        <w:tc>
          <w:tcPr>
            <w:tcW w:w="1282" w:type="dxa"/>
            <w:vAlign w:val="bottom"/>
          </w:tcPr>
          <w:p w14:paraId="5B121F5F" w14:textId="77777777" w:rsidR="00AB6E3E" w:rsidRPr="00E12604" w:rsidRDefault="00AB6E3E" w:rsidP="00A74C23">
            <w:pPr>
              <w:ind w:right="-72"/>
              <w:jc w:val="right"/>
              <w:rPr>
                <w:rFonts w:ascii="Arial" w:hAnsi="Arial" w:cs="Arial"/>
                <w:color w:val="000000"/>
                <w:sz w:val="18"/>
                <w:szCs w:val="18"/>
              </w:rPr>
            </w:pPr>
          </w:p>
        </w:tc>
        <w:tc>
          <w:tcPr>
            <w:tcW w:w="1282" w:type="dxa"/>
            <w:vAlign w:val="bottom"/>
          </w:tcPr>
          <w:p w14:paraId="614A54DA" w14:textId="77777777" w:rsidR="00AB6E3E" w:rsidRPr="00E12604" w:rsidRDefault="00AB6E3E" w:rsidP="00A74C23">
            <w:pPr>
              <w:ind w:right="-72"/>
              <w:jc w:val="right"/>
              <w:rPr>
                <w:rFonts w:ascii="Arial" w:hAnsi="Arial" w:cs="Arial"/>
                <w:color w:val="000000"/>
                <w:sz w:val="18"/>
                <w:szCs w:val="18"/>
              </w:rPr>
            </w:pPr>
          </w:p>
        </w:tc>
      </w:tr>
      <w:tr w:rsidR="00C8243D" w:rsidRPr="00E12604" w14:paraId="00588EA0" w14:textId="77777777" w:rsidTr="00AF1B49">
        <w:trPr>
          <w:cantSplit/>
        </w:trPr>
        <w:tc>
          <w:tcPr>
            <w:tcW w:w="4329" w:type="dxa"/>
          </w:tcPr>
          <w:p w14:paraId="183F8307" w14:textId="0DEA0777" w:rsidR="00C8243D" w:rsidRPr="00E12604" w:rsidRDefault="00C8243D" w:rsidP="00C8243D">
            <w:pPr>
              <w:ind w:left="-101"/>
              <w:rPr>
                <w:rFonts w:ascii="Arial" w:hAnsi="Arial" w:cs="Arial"/>
                <w:color w:val="000000"/>
                <w:sz w:val="18"/>
                <w:szCs w:val="18"/>
              </w:rPr>
            </w:pPr>
            <w:r w:rsidRPr="00E12604">
              <w:rPr>
                <w:rFonts w:ascii="Arial" w:hAnsi="Arial" w:cs="Arial"/>
                <w:color w:val="000000"/>
                <w:sz w:val="18"/>
                <w:szCs w:val="18"/>
              </w:rPr>
              <w:t>Opening balance</w:t>
            </w:r>
          </w:p>
        </w:tc>
        <w:tc>
          <w:tcPr>
            <w:tcW w:w="1282" w:type="dxa"/>
          </w:tcPr>
          <w:p w14:paraId="57926BB3" w14:textId="409D0B59"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57,712,885</w:t>
            </w:r>
          </w:p>
        </w:tc>
        <w:tc>
          <w:tcPr>
            <w:tcW w:w="1282" w:type="dxa"/>
          </w:tcPr>
          <w:p w14:paraId="273A88CC" w14:textId="79081D35"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59,531,691</w:t>
            </w:r>
          </w:p>
        </w:tc>
        <w:tc>
          <w:tcPr>
            <w:tcW w:w="1282" w:type="dxa"/>
          </w:tcPr>
          <w:p w14:paraId="0B9EBAA0" w14:textId="2DFBCEB3"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52,691,373</w:t>
            </w:r>
          </w:p>
        </w:tc>
        <w:tc>
          <w:tcPr>
            <w:tcW w:w="1282" w:type="dxa"/>
          </w:tcPr>
          <w:p w14:paraId="636A4EA9" w14:textId="4D7CCF0B"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55,155,838</w:t>
            </w:r>
          </w:p>
        </w:tc>
      </w:tr>
      <w:tr w:rsidR="00F855D6" w:rsidRPr="00E12604" w14:paraId="39BBF3FA" w14:textId="77777777" w:rsidTr="00AF1B49">
        <w:trPr>
          <w:cantSplit/>
        </w:trPr>
        <w:tc>
          <w:tcPr>
            <w:tcW w:w="4329" w:type="dxa"/>
            <w:vAlign w:val="bottom"/>
          </w:tcPr>
          <w:p w14:paraId="63E91260" w14:textId="77777777" w:rsidR="00F855D6" w:rsidRPr="00E12604" w:rsidRDefault="00F855D6" w:rsidP="00F855D6">
            <w:pPr>
              <w:ind w:left="-101"/>
              <w:rPr>
                <w:rFonts w:ascii="Arial" w:hAnsi="Arial" w:cs="Arial"/>
                <w:color w:val="000000"/>
                <w:sz w:val="18"/>
                <w:szCs w:val="18"/>
              </w:rPr>
            </w:pPr>
            <w:r w:rsidRPr="00E12604">
              <w:rPr>
                <w:rFonts w:ascii="Arial" w:hAnsi="Arial" w:cs="Arial"/>
                <w:color w:val="000000"/>
                <w:sz w:val="18"/>
                <w:szCs w:val="18"/>
              </w:rPr>
              <w:t>Recognised to profit or loss</w:t>
            </w:r>
          </w:p>
        </w:tc>
        <w:tc>
          <w:tcPr>
            <w:tcW w:w="1282" w:type="dxa"/>
          </w:tcPr>
          <w:p w14:paraId="7F72DCAA" w14:textId="527A0A95" w:rsidR="00F855D6" w:rsidRPr="00E12604" w:rsidRDefault="00F855D6" w:rsidP="00F855D6">
            <w:pPr>
              <w:ind w:right="-72"/>
              <w:jc w:val="right"/>
              <w:rPr>
                <w:rFonts w:ascii="Arial" w:hAnsi="Arial" w:cs="Arial"/>
                <w:color w:val="000000"/>
                <w:sz w:val="18"/>
                <w:szCs w:val="18"/>
              </w:rPr>
            </w:pPr>
            <w:r w:rsidRPr="00E12604">
              <w:rPr>
                <w:rFonts w:ascii="Arial" w:hAnsi="Arial" w:cs="Arial"/>
                <w:color w:val="000000"/>
                <w:sz w:val="18"/>
                <w:szCs w:val="18"/>
              </w:rPr>
              <w:t>6,104,616</w:t>
            </w:r>
          </w:p>
        </w:tc>
        <w:tc>
          <w:tcPr>
            <w:tcW w:w="1282" w:type="dxa"/>
          </w:tcPr>
          <w:p w14:paraId="74886642" w14:textId="327ECC53" w:rsidR="00F855D6" w:rsidRPr="00E12604" w:rsidRDefault="00F855D6" w:rsidP="00F855D6">
            <w:pPr>
              <w:ind w:right="-72"/>
              <w:jc w:val="right"/>
              <w:rPr>
                <w:rFonts w:ascii="Arial" w:hAnsi="Arial" w:cs="Arial"/>
                <w:color w:val="000000"/>
                <w:sz w:val="18"/>
                <w:szCs w:val="18"/>
              </w:rPr>
            </w:pPr>
            <w:r w:rsidRPr="00E12604">
              <w:rPr>
                <w:rFonts w:ascii="Arial" w:hAnsi="Arial" w:cs="Arial"/>
                <w:color w:val="000000"/>
                <w:sz w:val="18"/>
                <w:szCs w:val="18"/>
              </w:rPr>
              <w:t>1,304,950</w:t>
            </w:r>
          </w:p>
        </w:tc>
        <w:tc>
          <w:tcPr>
            <w:tcW w:w="1282" w:type="dxa"/>
          </w:tcPr>
          <w:p w14:paraId="2FC7DF99" w14:textId="544F9579" w:rsidR="00F855D6" w:rsidRPr="00E12604" w:rsidRDefault="00F855D6" w:rsidP="00F855D6">
            <w:pPr>
              <w:ind w:right="-72"/>
              <w:jc w:val="right"/>
              <w:rPr>
                <w:rFonts w:ascii="Arial" w:hAnsi="Arial" w:cs="Arial"/>
                <w:color w:val="000000"/>
                <w:sz w:val="18"/>
                <w:szCs w:val="22"/>
              </w:rPr>
            </w:pPr>
            <w:r w:rsidRPr="00E12604">
              <w:rPr>
                <w:rFonts w:ascii="Arial" w:hAnsi="Arial" w:cs="Arial"/>
                <w:color w:val="000000"/>
                <w:sz w:val="18"/>
                <w:szCs w:val="22"/>
              </w:rPr>
              <w:t>5,600,206</w:t>
            </w:r>
          </w:p>
        </w:tc>
        <w:tc>
          <w:tcPr>
            <w:tcW w:w="1282" w:type="dxa"/>
          </w:tcPr>
          <w:p w14:paraId="21D9C088" w14:textId="05CE6E61" w:rsidR="00F855D6" w:rsidRPr="00E12604" w:rsidRDefault="00F855D6" w:rsidP="00F855D6">
            <w:pPr>
              <w:ind w:right="-72"/>
              <w:jc w:val="right"/>
              <w:rPr>
                <w:rFonts w:ascii="Arial" w:hAnsi="Arial" w:cs="Arial"/>
                <w:color w:val="000000"/>
                <w:sz w:val="18"/>
                <w:szCs w:val="18"/>
              </w:rPr>
            </w:pPr>
            <w:r w:rsidRPr="00E12604">
              <w:rPr>
                <w:rFonts w:ascii="Arial" w:hAnsi="Arial" w:cs="Arial"/>
                <w:color w:val="000000"/>
                <w:sz w:val="18"/>
                <w:szCs w:val="18"/>
              </w:rPr>
              <w:t>1,035,35</w:t>
            </w:r>
            <w:r w:rsidRPr="00E12604">
              <w:rPr>
                <w:rFonts w:ascii="Arial" w:hAnsi="Arial" w:cs="Arial"/>
                <w:color w:val="000000"/>
                <w:sz w:val="18"/>
                <w:szCs w:val="22"/>
              </w:rPr>
              <w:t>4</w:t>
            </w:r>
          </w:p>
        </w:tc>
      </w:tr>
      <w:tr w:rsidR="00F855D6" w:rsidRPr="00E12604" w14:paraId="242FF26B" w14:textId="77777777" w:rsidTr="00AF1B49">
        <w:trPr>
          <w:cantSplit/>
        </w:trPr>
        <w:tc>
          <w:tcPr>
            <w:tcW w:w="4329" w:type="dxa"/>
            <w:vAlign w:val="bottom"/>
          </w:tcPr>
          <w:p w14:paraId="7A8B9E1A" w14:textId="77777777" w:rsidR="00F855D6" w:rsidRPr="00E12604" w:rsidRDefault="00F855D6" w:rsidP="00F855D6">
            <w:pPr>
              <w:ind w:left="-101"/>
              <w:rPr>
                <w:rFonts w:ascii="Arial" w:hAnsi="Arial" w:cs="Arial"/>
                <w:color w:val="000000"/>
                <w:sz w:val="18"/>
                <w:szCs w:val="18"/>
              </w:rPr>
            </w:pPr>
            <w:r w:rsidRPr="00E12604">
              <w:rPr>
                <w:rFonts w:ascii="Arial" w:hAnsi="Arial" w:cs="Arial"/>
                <w:color w:val="000000"/>
                <w:sz w:val="18"/>
                <w:szCs w:val="18"/>
              </w:rPr>
              <w:t>Recognised to other comprehensive income</w:t>
            </w:r>
          </w:p>
        </w:tc>
        <w:tc>
          <w:tcPr>
            <w:tcW w:w="1282" w:type="dxa"/>
            <w:tcBorders>
              <w:bottom w:val="single" w:sz="4" w:space="0" w:color="auto"/>
            </w:tcBorders>
          </w:tcPr>
          <w:p w14:paraId="593D34F1" w14:textId="014E2999" w:rsidR="00F855D6" w:rsidRPr="00E12604" w:rsidRDefault="00F855D6" w:rsidP="00F855D6">
            <w:pPr>
              <w:ind w:right="-72"/>
              <w:jc w:val="right"/>
              <w:rPr>
                <w:rFonts w:ascii="Arial" w:hAnsi="Arial" w:cs="Arial"/>
                <w:color w:val="000000"/>
                <w:sz w:val="18"/>
                <w:szCs w:val="18"/>
              </w:rPr>
            </w:pPr>
            <w:r w:rsidRPr="00E12604">
              <w:rPr>
                <w:rFonts w:ascii="Arial" w:hAnsi="Arial" w:cs="Arial"/>
                <w:color w:val="000000"/>
                <w:sz w:val="18"/>
                <w:szCs w:val="18"/>
              </w:rPr>
              <w:t>13,708,944</w:t>
            </w:r>
          </w:p>
        </w:tc>
        <w:tc>
          <w:tcPr>
            <w:tcW w:w="1282" w:type="dxa"/>
            <w:tcBorders>
              <w:bottom w:val="single" w:sz="4" w:space="0" w:color="auto"/>
            </w:tcBorders>
          </w:tcPr>
          <w:p w14:paraId="1C24F82A" w14:textId="294BBF7E" w:rsidR="00F855D6" w:rsidRPr="00E12604" w:rsidRDefault="00F855D6" w:rsidP="00F855D6">
            <w:pPr>
              <w:ind w:right="-72"/>
              <w:jc w:val="right"/>
              <w:rPr>
                <w:rFonts w:ascii="Arial" w:hAnsi="Arial" w:cs="Arial"/>
                <w:color w:val="000000"/>
                <w:sz w:val="18"/>
                <w:szCs w:val="18"/>
              </w:rPr>
            </w:pPr>
            <w:r w:rsidRPr="00E12604">
              <w:rPr>
                <w:rFonts w:ascii="Arial" w:hAnsi="Arial" w:cs="Arial"/>
                <w:color w:val="000000"/>
                <w:sz w:val="18"/>
                <w:szCs w:val="18"/>
              </w:rPr>
              <w:t>(3,123,756)</w:t>
            </w:r>
          </w:p>
        </w:tc>
        <w:tc>
          <w:tcPr>
            <w:tcW w:w="1282" w:type="dxa"/>
            <w:tcBorders>
              <w:bottom w:val="single" w:sz="4" w:space="0" w:color="auto"/>
            </w:tcBorders>
          </w:tcPr>
          <w:p w14:paraId="51512B57" w14:textId="5D54B357" w:rsidR="00F855D6" w:rsidRPr="00E12604" w:rsidRDefault="00DB378F" w:rsidP="00F855D6">
            <w:pPr>
              <w:ind w:right="-72"/>
              <w:jc w:val="right"/>
              <w:rPr>
                <w:rFonts w:ascii="Arial" w:hAnsi="Arial" w:cs="Arial"/>
                <w:color w:val="000000"/>
                <w:sz w:val="18"/>
                <w:szCs w:val="18"/>
              </w:rPr>
            </w:pPr>
            <w:r w:rsidRPr="00E12604">
              <w:rPr>
                <w:rFonts w:ascii="Arial" w:hAnsi="Arial" w:cs="Arial"/>
                <w:color w:val="000000"/>
                <w:sz w:val="18"/>
                <w:szCs w:val="18"/>
              </w:rPr>
              <w:t>13,399,047</w:t>
            </w:r>
          </w:p>
        </w:tc>
        <w:tc>
          <w:tcPr>
            <w:tcW w:w="1282" w:type="dxa"/>
            <w:tcBorders>
              <w:bottom w:val="single" w:sz="4" w:space="0" w:color="auto"/>
            </w:tcBorders>
          </w:tcPr>
          <w:p w14:paraId="31F87868" w14:textId="08701A73" w:rsidR="00F855D6" w:rsidRPr="00E12604" w:rsidRDefault="00F855D6" w:rsidP="00F855D6">
            <w:pPr>
              <w:ind w:right="-72"/>
              <w:jc w:val="right"/>
              <w:rPr>
                <w:rFonts w:ascii="Arial" w:hAnsi="Arial" w:cs="Arial"/>
                <w:color w:val="000000"/>
                <w:sz w:val="18"/>
                <w:szCs w:val="18"/>
              </w:rPr>
            </w:pPr>
            <w:r w:rsidRPr="00E12604">
              <w:rPr>
                <w:rFonts w:ascii="Arial" w:hAnsi="Arial" w:cs="Arial"/>
                <w:color w:val="000000"/>
                <w:sz w:val="18"/>
                <w:szCs w:val="18"/>
              </w:rPr>
              <w:t>(3,499,819)</w:t>
            </w:r>
          </w:p>
        </w:tc>
      </w:tr>
      <w:tr w:rsidR="00C8243D" w:rsidRPr="00E12604" w14:paraId="545F8B10" w14:textId="77777777" w:rsidTr="00AF1B49">
        <w:trPr>
          <w:cantSplit/>
        </w:trPr>
        <w:tc>
          <w:tcPr>
            <w:tcW w:w="4329" w:type="dxa"/>
            <w:vAlign w:val="bottom"/>
          </w:tcPr>
          <w:p w14:paraId="5E73B508" w14:textId="77777777" w:rsidR="00C8243D" w:rsidRPr="00E12604" w:rsidRDefault="00C8243D" w:rsidP="00C8243D">
            <w:pPr>
              <w:ind w:left="-101"/>
              <w:rPr>
                <w:rFonts w:ascii="Arial" w:hAnsi="Arial" w:cs="Arial"/>
                <w:color w:val="000000"/>
                <w:sz w:val="18"/>
                <w:szCs w:val="18"/>
              </w:rPr>
            </w:pPr>
          </w:p>
        </w:tc>
        <w:tc>
          <w:tcPr>
            <w:tcW w:w="1282" w:type="dxa"/>
            <w:tcBorders>
              <w:top w:val="single" w:sz="4" w:space="0" w:color="auto"/>
            </w:tcBorders>
            <w:vAlign w:val="bottom"/>
          </w:tcPr>
          <w:p w14:paraId="17F4DCA9"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27C1F053"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562D6B14"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2771D0AF" w14:textId="77777777" w:rsidR="00C8243D" w:rsidRPr="00E12604" w:rsidRDefault="00C8243D" w:rsidP="00C8243D">
            <w:pPr>
              <w:ind w:right="-72"/>
              <w:jc w:val="right"/>
              <w:rPr>
                <w:rFonts w:ascii="Arial" w:hAnsi="Arial" w:cs="Arial"/>
                <w:color w:val="000000"/>
                <w:sz w:val="18"/>
                <w:szCs w:val="18"/>
              </w:rPr>
            </w:pPr>
          </w:p>
        </w:tc>
      </w:tr>
      <w:tr w:rsidR="00C8243D" w:rsidRPr="00E12604" w14:paraId="3AAA2B66" w14:textId="77777777" w:rsidTr="00AF1B49">
        <w:trPr>
          <w:cantSplit/>
        </w:trPr>
        <w:tc>
          <w:tcPr>
            <w:tcW w:w="4329" w:type="dxa"/>
            <w:vAlign w:val="bottom"/>
          </w:tcPr>
          <w:p w14:paraId="7066B535" w14:textId="77777777" w:rsidR="00C8243D" w:rsidRPr="00E12604" w:rsidRDefault="00C8243D" w:rsidP="00C8243D">
            <w:pPr>
              <w:ind w:left="-101"/>
              <w:rPr>
                <w:rFonts w:ascii="Arial" w:hAnsi="Arial" w:cs="Arial"/>
                <w:color w:val="000000"/>
                <w:sz w:val="18"/>
                <w:szCs w:val="18"/>
              </w:rPr>
            </w:pPr>
            <w:r w:rsidRPr="00E12604">
              <w:rPr>
                <w:rFonts w:ascii="Arial" w:hAnsi="Arial" w:cs="Arial"/>
                <w:color w:val="000000"/>
                <w:sz w:val="18"/>
                <w:szCs w:val="18"/>
              </w:rPr>
              <w:t>Closing balance</w:t>
            </w:r>
          </w:p>
        </w:tc>
        <w:tc>
          <w:tcPr>
            <w:tcW w:w="1282" w:type="dxa"/>
            <w:tcBorders>
              <w:bottom w:val="single" w:sz="4" w:space="0" w:color="auto"/>
            </w:tcBorders>
            <w:vAlign w:val="bottom"/>
          </w:tcPr>
          <w:p w14:paraId="2F42AEA3" w14:textId="0F263BA8" w:rsidR="00C8243D" w:rsidRPr="00E12604" w:rsidRDefault="00433BA8" w:rsidP="00C8243D">
            <w:pPr>
              <w:ind w:right="-72"/>
              <w:jc w:val="right"/>
              <w:rPr>
                <w:rFonts w:ascii="Arial" w:hAnsi="Arial" w:cs="Arial"/>
                <w:color w:val="000000"/>
                <w:sz w:val="18"/>
                <w:szCs w:val="18"/>
              </w:rPr>
            </w:pPr>
            <w:r w:rsidRPr="00E12604">
              <w:rPr>
                <w:rFonts w:ascii="Arial" w:hAnsi="Arial" w:cs="Arial"/>
                <w:color w:val="000000"/>
                <w:sz w:val="18"/>
                <w:szCs w:val="18"/>
              </w:rPr>
              <w:t>77,526,445</w:t>
            </w:r>
          </w:p>
        </w:tc>
        <w:tc>
          <w:tcPr>
            <w:tcW w:w="1282" w:type="dxa"/>
            <w:tcBorders>
              <w:bottom w:val="single" w:sz="4" w:space="0" w:color="auto"/>
            </w:tcBorders>
            <w:vAlign w:val="bottom"/>
          </w:tcPr>
          <w:p w14:paraId="2C326AC6" w14:textId="018245E6"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57,712,885</w:t>
            </w:r>
          </w:p>
        </w:tc>
        <w:tc>
          <w:tcPr>
            <w:tcW w:w="1282" w:type="dxa"/>
            <w:tcBorders>
              <w:bottom w:val="single" w:sz="4" w:space="0" w:color="auto"/>
            </w:tcBorders>
            <w:vAlign w:val="bottom"/>
          </w:tcPr>
          <w:p w14:paraId="2536F351" w14:textId="7AE24A9D"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7</w:t>
            </w:r>
            <w:r w:rsidR="003823CC" w:rsidRPr="00E12604">
              <w:rPr>
                <w:rFonts w:ascii="Arial" w:hAnsi="Arial" w:cs="Arial"/>
                <w:color w:val="000000"/>
                <w:sz w:val="18"/>
                <w:szCs w:val="18"/>
              </w:rPr>
              <w:t>1</w:t>
            </w:r>
            <w:r w:rsidRPr="00E12604">
              <w:rPr>
                <w:rFonts w:ascii="Arial" w:hAnsi="Arial" w:cs="Arial"/>
                <w:color w:val="000000"/>
                <w:sz w:val="18"/>
                <w:szCs w:val="18"/>
              </w:rPr>
              <w:t>,</w:t>
            </w:r>
            <w:r w:rsidR="003823CC" w:rsidRPr="00E12604">
              <w:rPr>
                <w:rFonts w:ascii="Arial" w:hAnsi="Arial" w:cs="Arial"/>
                <w:color w:val="000000"/>
                <w:sz w:val="18"/>
                <w:szCs w:val="18"/>
              </w:rPr>
              <w:t>690</w:t>
            </w:r>
            <w:r w:rsidRPr="00E12604">
              <w:rPr>
                <w:rFonts w:ascii="Arial" w:hAnsi="Arial" w:cs="Arial"/>
                <w:color w:val="000000"/>
                <w:sz w:val="18"/>
                <w:szCs w:val="18"/>
              </w:rPr>
              <w:t>,</w:t>
            </w:r>
            <w:r w:rsidR="003823CC" w:rsidRPr="00E12604">
              <w:rPr>
                <w:rFonts w:ascii="Arial" w:hAnsi="Arial" w:cs="Arial"/>
                <w:color w:val="000000"/>
                <w:sz w:val="18"/>
                <w:szCs w:val="18"/>
              </w:rPr>
              <w:t>626</w:t>
            </w:r>
          </w:p>
        </w:tc>
        <w:tc>
          <w:tcPr>
            <w:tcW w:w="1282" w:type="dxa"/>
            <w:tcBorders>
              <w:bottom w:val="single" w:sz="4" w:space="0" w:color="auto"/>
            </w:tcBorders>
            <w:vAlign w:val="bottom"/>
          </w:tcPr>
          <w:p w14:paraId="4821258B" w14:textId="2D5C66AB"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52,691,373</w:t>
            </w:r>
          </w:p>
        </w:tc>
      </w:tr>
      <w:tr w:rsidR="00C8243D" w:rsidRPr="00E12604" w14:paraId="57A0D083" w14:textId="77777777" w:rsidTr="00AF1B49">
        <w:trPr>
          <w:cantSplit/>
        </w:trPr>
        <w:tc>
          <w:tcPr>
            <w:tcW w:w="4329" w:type="dxa"/>
            <w:vAlign w:val="bottom"/>
          </w:tcPr>
          <w:p w14:paraId="2D4FC318" w14:textId="77777777" w:rsidR="00C8243D" w:rsidRPr="00E12604" w:rsidRDefault="00C8243D" w:rsidP="00C8243D">
            <w:pPr>
              <w:ind w:left="-101"/>
              <w:rPr>
                <w:rFonts w:ascii="Arial" w:hAnsi="Arial" w:cs="Arial"/>
                <w:color w:val="000000"/>
                <w:sz w:val="18"/>
                <w:szCs w:val="18"/>
              </w:rPr>
            </w:pPr>
          </w:p>
        </w:tc>
        <w:tc>
          <w:tcPr>
            <w:tcW w:w="1282" w:type="dxa"/>
            <w:tcBorders>
              <w:top w:val="single" w:sz="4" w:space="0" w:color="auto"/>
            </w:tcBorders>
            <w:vAlign w:val="bottom"/>
          </w:tcPr>
          <w:p w14:paraId="67FC3DCB"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52DB78ED"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48BAF051"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46A2338F" w14:textId="77777777" w:rsidR="00C8243D" w:rsidRPr="00E12604" w:rsidRDefault="00C8243D" w:rsidP="00C8243D">
            <w:pPr>
              <w:ind w:right="-72"/>
              <w:jc w:val="right"/>
              <w:rPr>
                <w:rFonts w:ascii="Arial" w:hAnsi="Arial" w:cs="Arial"/>
                <w:color w:val="000000"/>
                <w:sz w:val="18"/>
                <w:szCs w:val="18"/>
              </w:rPr>
            </w:pPr>
          </w:p>
        </w:tc>
      </w:tr>
      <w:tr w:rsidR="00C8243D" w:rsidRPr="00E12604" w14:paraId="46A1076A" w14:textId="77777777" w:rsidTr="00AF1B49">
        <w:trPr>
          <w:cantSplit/>
        </w:trPr>
        <w:tc>
          <w:tcPr>
            <w:tcW w:w="4329" w:type="dxa"/>
            <w:vAlign w:val="bottom"/>
          </w:tcPr>
          <w:p w14:paraId="4F6C0A14" w14:textId="77777777" w:rsidR="00C8243D" w:rsidRPr="00E12604" w:rsidRDefault="00C8243D" w:rsidP="00C8243D">
            <w:pPr>
              <w:ind w:left="-101"/>
              <w:rPr>
                <w:rFonts w:ascii="Arial" w:hAnsi="Arial" w:cs="Arial"/>
                <w:color w:val="000000"/>
                <w:sz w:val="18"/>
                <w:szCs w:val="18"/>
              </w:rPr>
            </w:pPr>
          </w:p>
        </w:tc>
        <w:tc>
          <w:tcPr>
            <w:tcW w:w="1282" w:type="dxa"/>
            <w:vAlign w:val="bottom"/>
          </w:tcPr>
          <w:p w14:paraId="7ECB8EF5" w14:textId="77777777" w:rsidR="00C8243D" w:rsidRPr="00E12604" w:rsidRDefault="00C8243D" w:rsidP="00C8243D">
            <w:pPr>
              <w:ind w:right="-72"/>
              <w:jc w:val="right"/>
              <w:rPr>
                <w:rFonts w:ascii="Arial" w:hAnsi="Arial" w:cs="Arial"/>
                <w:color w:val="000000"/>
                <w:sz w:val="18"/>
                <w:szCs w:val="18"/>
              </w:rPr>
            </w:pPr>
          </w:p>
        </w:tc>
        <w:tc>
          <w:tcPr>
            <w:tcW w:w="1282" w:type="dxa"/>
            <w:vAlign w:val="bottom"/>
          </w:tcPr>
          <w:p w14:paraId="62384A35" w14:textId="77777777" w:rsidR="00C8243D" w:rsidRPr="00E12604" w:rsidRDefault="00C8243D" w:rsidP="00C8243D">
            <w:pPr>
              <w:ind w:right="-72"/>
              <w:jc w:val="right"/>
              <w:rPr>
                <w:rFonts w:ascii="Arial" w:hAnsi="Arial" w:cs="Arial"/>
                <w:color w:val="000000"/>
                <w:sz w:val="18"/>
                <w:szCs w:val="18"/>
              </w:rPr>
            </w:pPr>
          </w:p>
        </w:tc>
        <w:tc>
          <w:tcPr>
            <w:tcW w:w="1282" w:type="dxa"/>
            <w:vAlign w:val="bottom"/>
          </w:tcPr>
          <w:p w14:paraId="2483C12D" w14:textId="77777777" w:rsidR="00C8243D" w:rsidRPr="00E12604" w:rsidRDefault="00C8243D" w:rsidP="00C8243D">
            <w:pPr>
              <w:ind w:right="-72"/>
              <w:jc w:val="right"/>
              <w:rPr>
                <w:rFonts w:ascii="Arial" w:hAnsi="Arial" w:cs="Arial"/>
                <w:color w:val="000000"/>
                <w:sz w:val="18"/>
                <w:szCs w:val="18"/>
              </w:rPr>
            </w:pPr>
          </w:p>
        </w:tc>
        <w:tc>
          <w:tcPr>
            <w:tcW w:w="1282" w:type="dxa"/>
            <w:vAlign w:val="bottom"/>
          </w:tcPr>
          <w:p w14:paraId="6D96A0BB" w14:textId="77777777" w:rsidR="00C8243D" w:rsidRPr="00E12604" w:rsidRDefault="00C8243D" w:rsidP="00C8243D">
            <w:pPr>
              <w:ind w:right="-72"/>
              <w:jc w:val="right"/>
              <w:rPr>
                <w:rFonts w:ascii="Arial" w:hAnsi="Arial" w:cs="Arial"/>
                <w:color w:val="000000"/>
                <w:sz w:val="18"/>
                <w:szCs w:val="18"/>
              </w:rPr>
            </w:pPr>
          </w:p>
        </w:tc>
      </w:tr>
      <w:tr w:rsidR="00C8243D" w:rsidRPr="00E12604" w14:paraId="5DE5B53E" w14:textId="77777777" w:rsidTr="00AF1B49">
        <w:trPr>
          <w:cantSplit/>
        </w:trPr>
        <w:tc>
          <w:tcPr>
            <w:tcW w:w="4329" w:type="dxa"/>
            <w:vAlign w:val="bottom"/>
          </w:tcPr>
          <w:p w14:paraId="2AA6537D" w14:textId="77777777" w:rsidR="00C8243D" w:rsidRPr="00E12604" w:rsidRDefault="00C8243D" w:rsidP="00C8243D">
            <w:pPr>
              <w:ind w:left="-101"/>
              <w:rPr>
                <w:rFonts w:ascii="Arial" w:hAnsi="Arial" w:cs="Arial"/>
                <w:b/>
                <w:bCs/>
                <w:color w:val="000000"/>
                <w:sz w:val="18"/>
                <w:szCs w:val="18"/>
              </w:rPr>
            </w:pPr>
            <w:r w:rsidRPr="00E12604">
              <w:rPr>
                <w:rFonts w:ascii="Arial" w:hAnsi="Arial" w:cs="Arial"/>
                <w:b/>
                <w:bCs/>
                <w:color w:val="000000"/>
                <w:sz w:val="18"/>
                <w:szCs w:val="18"/>
              </w:rPr>
              <w:t>Net deferred taxes (liabilities)</w:t>
            </w:r>
          </w:p>
        </w:tc>
        <w:tc>
          <w:tcPr>
            <w:tcW w:w="1282" w:type="dxa"/>
            <w:vAlign w:val="bottom"/>
          </w:tcPr>
          <w:p w14:paraId="49DD9E0E" w14:textId="77777777" w:rsidR="00C8243D" w:rsidRPr="00E12604" w:rsidRDefault="00C8243D" w:rsidP="00C8243D">
            <w:pPr>
              <w:ind w:right="-72"/>
              <w:jc w:val="right"/>
              <w:rPr>
                <w:rFonts w:ascii="Arial" w:hAnsi="Arial" w:cs="Arial"/>
                <w:color w:val="000000"/>
                <w:sz w:val="18"/>
                <w:szCs w:val="18"/>
              </w:rPr>
            </w:pPr>
          </w:p>
        </w:tc>
        <w:tc>
          <w:tcPr>
            <w:tcW w:w="1282" w:type="dxa"/>
            <w:vAlign w:val="bottom"/>
          </w:tcPr>
          <w:p w14:paraId="5605490A" w14:textId="77777777" w:rsidR="00C8243D" w:rsidRPr="00E12604" w:rsidRDefault="00C8243D" w:rsidP="00C8243D">
            <w:pPr>
              <w:ind w:right="-72"/>
              <w:jc w:val="right"/>
              <w:rPr>
                <w:rFonts w:ascii="Arial" w:hAnsi="Arial" w:cs="Arial"/>
                <w:color w:val="000000"/>
                <w:sz w:val="18"/>
                <w:szCs w:val="18"/>
              </w:rPr>
            </w:pPr>
          </w:p>
        </w:tc>
        <w:tc>
          <w:tcPr>
            <w:tcW w:w="1282" w:type="dxa"/>
            <w:vAlign w:val="bottom"/>
          </w:tcPr>
          <w:p w14:paraId="23CFE930" w14:textId="77777777" w:rsidR="00C8243D" w:rsidRPr="00E12604" w:rsidRDefault="00C8243D" w:rsidP="00C8243D">
            <w:pPr>
              <w:ind w:right="-72"/>
              <w:jc w:val="right"/>
              <w:rPr>
                <w:rFonts w:ascii="Arial" w:hAnsi="Arial" w:cs="Arial"/>
                <w:color w:val="000000"/>
                <w:sz w:val="18"/>
                <w:szCs w:val="18"/>
              </w:rPr>
            </w:pPr>
          </w:p>
        </w:tc>
        <w:tc>
          <w:tcPr>
            <w:tcW w:w="1282" w:type="dxa"/>
            <w:vAlign w:val="bottom"/>
          </w:tcPr>
          <w:p w14:paraId="7A31A722" w14:textId="77777777" w:rsidR="00C8243D" w:rsidRPr="00E12604" w:rsidRDefault="00C8243D" w:rsidP="00C8243D">
            <w:pPr>
              <w:ind w:right="-72"/>
              <w:jc w:val="right"/>
              <w:rPr>
                <w:rFonts w:ascii="Arial" w:hAnsi="Arial" w:cs="Arial"/>
                <w:color w:val="000000"/>
                <w:sz w:val="18"/>
                <w:szCs w:val="18"/>
              </w:rPr>
            </w:pPr>
          </w:p>
        </w:tc>
      </w:tr>
      <w:tr w:rsidR="00C8243D" w:rsidRPr="00E12604" w14:paraId="7271239C" w14:textId="77777777">
        <w:trPr>
          <w:cantSplit/>
        </w:trPr>
        <w:tc>
          <w:tcPr>
            <w:tcW w:w="4329" w:type="dxa"/>
            <w:vAlign w:val="bottom"/>
          </w:tcPr>
          <w:p w14:paraId="5066E8F5" w14:textId="77777777" w:rsidR="00C8243D" w:rsidRPr="00E12604" w:rsidRDefault="00C8243D" w:rsidP="00C8243D">
            <w:pPr>
              <w:ind w:left="-101"/>
              <w:rPr>
                <w:rFonts w:ascii="Arial" w:hAnsi="Arial" w:cs="Arial"/>
                <w:color w:val="000000"/>
                <w:sz w:val="18"/>
                <w:szCs w:val="18"/>
              </w:rPr>
            </w:pPr>
            <w:r w:rsidRPr="00E12604">
              <w:rPr>
                <w:rFonts w:ascii="Arial" w:hAnsi="Arial" w:cs="Arial"/>
                <w:color w:val="000000"/>
                <w:sz w:val="18"/>
                <w:szCs w:val="18"/>
              </w:rPr>
              <w:t>Opening balance</w:t>
            </w:r>
          </w:p>
        </w:tc>
        <w:tc>
          <w:tcPr>
            <w:tcW w:w="1282" w:type="dxa"/>
          </w:tcPr>
          <w:p w14:paraId="1703EC41" w14:textId="57EDC8D8"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tcPr>
          <w:p w14:paraId="0C8B26A6" w14:textId="50228F3B"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(314,746)</w:t>
            </w:r>
          </w:p>
        </w:tc>
        <w:tc>
          <w:tcPr>
            <w:tcW w:w="1282" w:type="dxa"/>
            <w:vAlign w:val="bottom"/>
          </w:tcPr>
          <w:p w14:paraId="51566826" w14:textId="19D2C6BD"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vAlign w:val="bottom"/>
          </w:tcPr>
          <w:p w14:paraId="7AE65C55" w14:textId="1C6C0082"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w:t>
            </w:r>
          </w:p>
        </w:tc>
      </w:tr>
      <w:tr w:rsidR="00C8243D" w:rsidRPr="00E12604" w14:paraId="5FF8FD67" w14:textId="77777777">
        <w:trPr>
          <w:cantSplit/>
        </w:trPr>
        <w:tc>
          <w:tcPr>
            <w:tcW w:w="4329" w:type="dxa"/>
            <w:vAlign w:val="bottom"/>
          </w:tcPr>
          <w:p w14:paraId="797005E3" w14:textId="77777777" w:rsidR="00C8243D" w:rsidRPr="00E12604" w:rsidRDefault="00C8243D" w:rsidP="00C8243D">
            <w:pPr>
              <w:ind w:left="-101"/>
              <w:rPr>
                <w:rFonts w:ascii="Arial" w:hAnsi="Arial" w:cs="Arial"/>
                <w:color w:val="000000"/>
                <w:sz w:val="18"/>
                <w:szCs w:val="18"/>
              </w:rPr>
            </w:pPr>
            <w:r w:rsidRPr="00E12604">
              <w:rPr>
                <w:rFonts w:ascii="Arial" w:hAnsi="Arial" w:cs="Arial"/>
                <w:color w:val="000000"/>
                <w:sz w:val="18"/>
                <w:szCs w:val="18"/>
              </w:rPr>
              <w:t>Recognised to profit or loss</w:t>
            </w:r>
          </w:p>
        </w:tc>
        <w:tc>
          <w:tcPr>
            <w:tcW w:w="1282" w:type="dxa"/>
          </w:tcPr>
          <w:p w14:paraId="599EDD29" w14:textId="583EEE9E"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tcPr>
          <w:p w14:paraId="3E9745F0" w14:textId="4883F3A8"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291,273</w:t>
            </w:r>
          </w:p>
        </w:tc>
        <w:tc>
          <w:tcPr>
            <w:tcW w:w="1282" w:type="dxa"/>
            <w:vAlign w:val="bottom"/>
          </w:tcPr>
          <w:p w14:paraId="4C62CC12" w14:textId="4701597C"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vAlign w:val="bottom"/>
          </w:tcPr>
          <w:p w14:paraId="053BBE1C" w14:textId="4B896944"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w:t>
            </w:r>
          </w:p>
        </w:tc>
      </w:tr>
      <w:tr w:rsidR="00C8243D" w:rsidRPr="00E12604" w14:paraId="78A57077" w14:textId="77777777">
        <w:trPr>
          <w:cantSplit/>
        </w:trPr>
        <w:tc>
          <w:tcPr>
            <w:tcW w:w="4329" w:type="dxa"/>
            <w:vAlign w:val="bottom"/>
          </w:tcPr>
          <w:p w14:paraId="6E1E5253" w14:textId="77777777" w:rsidR="00C8243D" w:rsidRPr="00E12604" w:rsidRDefault="00C8243D" w:rsidP="00C8243D">
            <w:pPr>
              <w:ind w:left="-101"/>
              <w:rPr>
                <w:rFonts w:ascii="Arial" w:hAnsi="Arial" w:cs="Arial"/>
                <w:color w:val="000000"/>
                <w:sz w:val="18"/>
                <w:szCs w:val="18"/>
              </w:rPr>
            </w:pPr>
            <w:r w:rsidRPr="00E12604">
              <w:rPr>
                <w:rFonts w:ascii="Arial" w:hAnsi="Arial" w:cs="Arial"/>
                <w:color w:val="000000"/>
                <w:sz w:val="18"/>
                <w:szCs w:val="18"/>
              </w:rPr>
              <w:t>Recognised to other comprehensive income</w:t>
            </w:r>
          </w:p>
        </w:tc>
        <w:tc>
          <w:tcPr>
            <w:tcW w:w="1282" w:type="dxa"/>
            <w:tcBorders>
              <w:bottom w:val="single" w:sz="4" w:space="0" w:color="auto"/>
            </w:tcBorders>
          </w:tcPr>
          <w:p w14:paraId="1C49284D" w14:textId="01550FAD" w:rsidR="00C8243D" w:rsidRPr="00E12604" w:rsidRDefault="00A02A99" w:rsidP="00C8243D">
            <w:pPr>
              <w:ind w:right="-72"/>
              <w:jc w:val="right"/>
              <w:rPr>
                <w:rFonts w:ascii="Arial" w:hAnsi="Arial" w:cs="Arial"/>
                <w:color w:val="000000"/>
                <w:sz w:val="18"/>
                <w:szCs w:val="18"/>
                <w:cs/>
              </w:rPr>
            </w:pPr>
            <w:r w:rsidRPr="00E12604">
              <w:rPr>
                <w:rFonts w:ascii="Arial" w:hAnsi="Arial" w:cs="Arial"/>
                <w:color w:val="000000"/>
                <w:sz w:val="18"/>
                <w:szCs w:val="18"/>
              </w:rPr>
              <w:t>-</w:t>
            </w:r>
          </w:p>
        </w:tc>
        <w:tc>
          <w:tcPr>
            <w:tcW w:w="1282" w:type="dxa"/>
            <w:tcBorders>
              <w:bottom w:val="single" w:sz="4" w:space="0" w:color="auto"/>
            </w:tcBorders>
          </w:tcPr>
          <w:p w14:paraId="3D9BC60C" w14:textId="42620703" w:rsidR="00C8243D" w:rsidRPr="00E12604" w:rsidRDefault="00C8243D" w:rsidP="00C8243D">
            <w:pPr>
              <w:ind w:right="-72"/>
              <w:jc w:val="right"/>
              <w:rPr>
                <w:rFonts w:ascii="Arial" w:hAnsi="Arial" w:cs="Arial"/>
                <w:color w:val="000000"/>
                <w:sz w:val="18"/>
                <w:szCs w:val="18"/>
                <w:cs/>
              </w:rPr>
            </w:pPr>
            <w:r w:rsidRPr="00E12604">
              <w:rPr>
                <w:rFonts w:ascii="Arial" w:hAnsi="Arial" w:cs="Arial"/>
                <w:color w:val="000000"/>
                <w:sz w:val="18"/>
                <w:szCs w:val="18"/>
              </w:rPr>
              <w:t>23,473</w:t>
            </w:r>
          </w:p>
        </w:tc>
        <w:tc>
          <w:tcPr>
            <w:tcW w:w="1282" w:type="dxa"/>
            <w:tcBorders>
              <w:bottom w:val="single" w:sz="4" w:space="0" w:color="auto"/>
            </w:tcBorders>
            <w:vAlign w:val="bottom"/>
          </w:tcPr>
          <w:p w14:paraId="1C099D6B" w14:textId="0349F324"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tcBorders>
              <w:bottom w:val="single" w:sz="4" w:space="0" w:color="auto"/>
            </w:tcBorders>
            <w:vAlign w:val="bottom"/>
          </w:tcPr>
          <w:p w14:paraId="37E8CA4B" w14:textId="77B22A2A"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w:t>
            </w:r>
          </w:p>
        </w:tc>
      </w:tr>
      <w:tr w:rsidR="00C8243D" w:rsidRPr="00E12604" w14:paraId="04ACFB19" w14:textId="77777777" w:rsidTr="00AF1B49">
        <w:trPr>
          <w:cantSplit/>
        </w:trPr>
        <w:tc>
          <w:tcPr>
            <w:tcW w:w="4329" w:type="dxa"/>
            <w:vAlign w:val="bottom"/>
          </w:tcPr>
          <w:p w14:paraId="7DD88188" w14:textId="77777777" w:rsidR="00C8243D" w:rsidRPr="00E12604" w:rsidRDefault="00C8243D" w:rsidP="00C8243D">
            <w:pPr>
              <w:ind w:left="-101" w:right="-72"/>
              <w:rPr>
                <w:rFonts w:ascii="Arial" w:hAnsi="Arial" w:cs="Arial"/>
                <w:color w:val="000000"/>
                <w:sz w:val="18"/>
                <w:szCs w:val="18"/>
              </w:rPr>
            </w:pPr>
          </w:p>
        </w:tc>
        <w:tc>
          <w:tcPr>
            <w:tcW w:w="1282" w:type="dxa"/>
            <w:tcBorders>
              <w:top w:val="single" w:sz="4" w:space="0" w:color="auto"/>
            </w:tcBorders>
            <w:vAlign w:val="bottom"/>
          </w:tcPr>
          <w:p w14:paraId="75EE4BCB"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51DEA1A8"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64EC8E0F" w14:textId="77777777" w:rsidR="00C8243D" w:rsidRPr="00E12604" w:rsidRDefault="00C8243D" w:rsidP="00C8243D">
            <w:pPr>
              <w:ind w:right="-72"/>
              <w:jc w:val="right"/>
              <w:rPr>
                <w:rFonts w:ascii="Arial" w:hAnsi="Arial" w:cs="Arial"/>
                <w:color w:val="000000"/>
                <w:sz w:val="18"/>
                <w:szCs w:val="18"/>
              </w:rPr>
            </w:pPr>
          </w:p>
        </w:tc>
        <w:tc>
          <w:tcPr>
            <w:tcW w:w="1282" w:type="dxa"/>
            <w:tcBorders>
              <w:top w:val="single" w:sz="4" w:space="0" w:color="auto"/>
            </w:tcBorders>
            <w:vAlign w:val="bottom"/>
          </w:tcPr>
          <w:p w14:paraId="6212C218" w14:textId="77777777" w:rsidR="00C8243D" w:rsidRPr="00E12604" w:rsidRDefault="00C8243D" w:rsidP="00C8243D">
            <w:pPr>
              <w:ind w:right="-72"/>
              <w:jc w:val="right"/>
              <w:rPr>
                <w:rFonts w:ascii="Arial" w:hAnsi="Arial" w:cs="Arial"/>
                <w:color w:val="000000"/>
                <w:sz w:val="18"/>
                <w:szCs w:val="18"/>
              </w:rPr>
            </w:pPr>
          </w:p>
        </w:tc>
      </w:tr>
      <w:tr w:rsidR="00C8243D" w:rsidRPr="00E12604" w14:paraId="443B4061" w14:textId="77777777" w:rsidTr="00AF1B49">
        <w:trPr>
          <w:cantSplit/>
        </w:trPr>
        <w:tc>
          <w:tcPr>
            <w:tcW w:w="4329" w:type="dxa"/>
            <w:vAlign w:val="bottom"/>
          </w:tcPr>
          <w:p w14:paraId="7B29A287" w14:textId="77777777" w:rsidR="00C8243D" w:rsidRPr="00E12604" w:rsidRDefault="00C8243D" w:rsidP="00C8243D">
            <w:pPr>
              <w:ind w:left="-101"/>
              <w:rPr>
                <w:rFonts w:ascii="Arial" w:hAnsi="Arial" w:cs="Arial"/>
                <w:color w:val="000000"/>
                <w:sz w:val="18"/>
                <w:szCs w:val="18"/>
              </w:rPr>
            </w:pPr>
            <w:r w:rsidRPr="00E12604">
              <w:rPr>
                <w:rFonts w:ascii="Arial" w:hAnsi="Arial" w:cs="Arial"/>
                <w:color w:val="000000"/>
                <w:sz w:val="18"/>
                <w:szCs w:val="18"/>
              </w:rPr>
              <w:t>Closing balance</w:t>
            </w:r>
          </w:p>
        </w:tc>
        <w:tc>
          <w:tcPr>
            <w:tcW w:w="1282" w:type="dxa"/>
            <w:tcBorders>
              <w:bottom w:val="single" w:sz="4" w:space="0" w:color="auto"/>
            </w:tcBorders>
            <w:vAlign w:val="bottom"/>
          </w:tcPr>
          <w:p w14:paraId="074D1AF2" w14:textId="3746FF05"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tcBorders>
              <w:bottom w:val="single" w:sz="4" w:space="0" w:color="auto"/>
            </w:tcBorders>
            <w:vAlign w:val="bottom"/>
          </w:tcPr>
          <w:p w14:paraId="340F59CE" w14:textId="21A2FDC9"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tcBorders>
              <w:bottom w:val="single" w:sz="4" w:space="0" w:color="auto"/>
            </w:tcBorders>
            <w:vAlign w:val="bottom"/>
          </w:tcPr>
          <w:p w14:paraId="4BF50DE6" w14:textId="39B22BE0" w:rsidR="00C8243D" w:rsidRPr="00E12604" w:rsidRDefault="00A02A99" w:rsidP="00C8243D">
            <w:pPr>
              <w:ind w:right="-72"/>
              <w:jc w:val="right"/>
              <w:rPr>
                <w:rFonts w:ascii="Arial" w:hAnsi="Arial" w:cs="Arial"/>
                <w:color w:val="000000"/>
                <w:sz w:val="18"/>
                <w:szCs w:val="18"/>
              </w:rPr>
            </w:pPr>
            <w:r w:rsidRPr="00E12604">
              <w:rPr>
                <w:rFonts w:ascii="Arial" w:hAnsi="Arial" w:cs="Arial"/>
                <w:color w:val="000000"/>
                <w:sz w:val="18"/>
                <w:szCs w:val="18"/>
              </w:rPr>
              <w:t>-</w:t>
            </w:r>
          </w:p>
        </w:tc>
        <w:tc>
          <w:tcPr>
            <w:tcW w:w="1282" w:type="dxa"/>
            <w:tcBorders>
              <w:bottom w:val="single" w:sz="4" w:space="0" w:color="auto"/>
            </w:tcBorders>
            <w:vAlign w:val="bottom"/>
          </w:tcPr>
          <w:p w14:paraId="13231722" w14:textId="2575D8A7" w:rsidR="00C8243D" w:rsidRPr="00E12604" w:rsidRDefault="00C8243D" w:rsidP="00C8243D">
            <w:pPr>
              <w:ind w:right="-72"/>
              <w:jc w:val="right"/>
              <w:rPr>
                <w:rFonts w:ascii="Arial" w:hAnsi="Arial" w:cs="Arial"/>
                <w:color w:val="000000"/>
                <w:sz w:val="18"/>
                <w:szCs w:val="18"/>
              </w:rPr>
            </w:pPr>
            <w:r w:rsidRPr="00E12604">
              <w:rPr>
                <w:rFonts w:ascii="Arial" w:hAnsi="Arial" w:cs="Arial"/>
                <w:color w:val="000000"/>
                <w:sz w:val="18"/>
                <w:szCs w:val="18"/>
              </w:rPr>
              <w:t>-</w:t>
            </w:r>
          </w:p>
        </w:tc>
      </w:tr>
    </w:tbl>
    <w:p w14:paraId="047713F3" w14:textId="2BE6D837" w:rsidR="0065654C" w:rsidRPr="00E12604" w:rsidRDefault="0065654C" w:rsidP="00276DB2">
      <w:pPr>
        <w:tabs>
          <w:tab w:val="left" w:pos="9646"/>
        </w:tabs>
        <w:jc w:val="thaiDistribute"/>
        <w:rPr>
          <w:rFonts w:ascii="Arial" w:hAnsi="Arial" w:cs="Arial"/>
          <w:color w:val="000000"/>
          <w:spacing w:val="-2"/>
          <w:sz w:val="18"/>
          <w:szCs w:val="18"/>
        </w:rPr>
      </w:pPr>
    </w:p>
    <w:p w14:paraId="446C4F6D" w14:textId="0B606A64" w:rsidR="009A549B" w:rsidRPr="00E12604" w:rsidRDefault="0065654C" w:rsidP="00276DB2">
      <w:pPr>
        <w:tabs>
          <w:tab w:val="left" w:pos="9646"/>
        </w:tabs>
        <w:jc w:val="thaiDistribute"/>
        <w:rPr>
          <w:rFonts w:ascii="Arial" w:hAnsi="Arial" w:cs="Arial"/>
          <w:color w:val="000000"/>
          <w:sz w:val="18"/>
          <w:szCs w:val="18"/>
        </w:rPr>
      </w:pPr>
      <w:r w:rsidRPr="00E12604">
        <w:rPr>
          <w:rFonts w:ascii="Arial" w:hAnsi="Arial" w:cs="Arial"/>
          <w:color w:val="000000"/>
          <w:spacing w:val="-2"/>
          <w:sz w:val="18"/>
          <w:szCs w:val="18"/>
        </w:rPr>
        <w:br w:type="page"/>
      </w:r>
    </w:p>
    <w:p w14:paraId="5B6CA085" w14:textId="1DCD6AB2" w:rsidR="00975B36" w:rsidRPr="00E12604" w:rsidRDefault="00975B36" w:rsidP="00276DB2">
      <w:pPr>
        <w:tabs>
          <w:tab w:val="left" w:pos="9646"/>
        </w:tabs>
        <w:jc w:val="thaiDistribute"/>
        <w:rPr>
          <w:rFonts w:ascii="Arial" w:hAnsi="Arial" w:cs="Arial"/>
          <w:color w:val="000000"/>
          <w:sz w:val="18"/>
          <w:szCs w:val="18"/>
        </w:rPr>
      </w:pPr>
      <w:r w:rsidRPr="00E12604">
        <w:rPr>
          <w:rFonts w:ascii="Arial" w:hAnsi="Arial" w:cs="Arial"/>
          <w:color w:val="000000"/>
          <w:sz w:val="18"/>
          <w:szCs w:val="18"/>
        </w:rPr>
        <w:t>The deferred taxation relates to the temporary differences between the book values and the tax bases of significant assets and liabilities of the Group</w:t>
      </w:r>
      <w:r w:rsidR="00D855D2" w:rsidRPr="00E12604">
        <w:rPr>
          <w:rFonts w:ascii="Arial" w:hAnsi="Arial" w:cs="Arial"/>
          <w:color w:val="000000"/>
          <w:sz w:val="18"/>
          <w:szCs w:val="18"/>
        </w:rPr>
        <w:t xml:space="preserve">, which </w:t>
      </w:r>
      <w:r w:rsidRPr="00E12604">
        <w:rPr>
          <w:rFonts w:ascii="Arial" w:hAnsi="Arial" w:cs="Arial"/>
          <w:color w:val="000000"/>
          <w:sz w:val="18"/>
          <w:szCs w:val="18"/>
        </w:rPr>
        <w:t>were summarised below:</w:t>
      </w:r>
    </w:p>
    <w:p w14:paraId="341A9944" w14:textId="77777777" w:rsidR="009F4364" w:rsidRPr="00E12604" w:rsidRDefault="009F4364" w:rsidP="00276DB2">
      <w:pPr>
        <w:tabs>
          <w:tab w:val="left" w:pos="9646"/>
        </w:tabs>
        <w:jc w:val="thaiDistribute"/>
        <w:rPr>
          <w:rFonts w:ascii="Arial" w:hAnsi="Arial" w:cs="Arial"/>
          <w:color w:val="000000"/>
          <w:sz w:val="10"/>
          <w:szCs w:val="10"/>
        </w:rPr>
      </w:pPr>
    </w:p>
    <w:tbl>
      <w:tblPr>
        <w:tblW w:w="9468" w:type="dxa"/>
        <w:tblInd w:w="108" w:type="dxa"/>
        <w:tblLayout w:type="fixed"/>
        <w:tblLook w:val="0000" w:firstRow="0" w:lastRow="0" w:firstColumn="0" w:lastColumn="0" w:noHBand="0" w:noVBand="0"/>
      </w:tblPr>
      <w:tblGrid>
        <w:gridCol w:w="3366"/>
        <w:gridCol w:w="1418"/>
        <w:gridCol w:w="1559"/>
        <w:gridCol w:w="1701"/>
        <w:gridCol w:w="1418"/>
        <w:gridCol w:w="6"/>
      </w:tblGrid>
      <w:tr w:rsidR="00A9373A" w:rsidRPr="00E12604" w14:paraId="542CAE93" w14:textId="77777777" w:rsidTr="00AB360D">
        <w:trPr>
          <w:cantSplit/>
          <w:trHeight w:val="20"/>
        </w:trPr>
        <w:tc>
          <w:tcPr>
            <w:tcW w:w="3366" w:type="dxa"/>
            <w:vAlign w:val="bottom"/>
          </w:tcPr>
          <w:p w14:paraId="71C5A6DC" w14:textId="77777777" w:rsidR="00A9373A" w:rsidRPr="00E12604" w:rsidRDefault="00A9373A" w:rsidP="009F4364">
            <w:pPr>
              <w:ind w:left="-101" w:right="-72"/>
              <w:rPr>
                <w:rFonts w:ascii="Arial" w:hAnsi="Arial" w:cs="Arial"/>
                <w:b/>
                <w:bCs/>
                <w:color w:val="000000"/>
                <w:sz w:val="18"/>
                <w:szCs w:val="18"/>
              </w:rPr>
            </w:pPr>
            <w:bookmarkStart w:id="8" w:name="_Hlk87700635"/>
          </w:p>
        </w:tc>
        <w:tc>
          <w:tcPr>
            <w:tcW w:w="6102" w:type="dxa"/>
            <w:gridSpan w:val="5"/>
            <w:tcBorders>
              <w:bottom w:val="single" w:sz="4" w:space="0" w:color="auto"/>
            </w:tcBorders>
            <w:vAlign w:val="bottom"/>
          </w:tcPr>
          <w:p w14:paraId="63587927" w14:textId="4F67C1F1" w:rsidR="00A9373A" w:rsidRPr="00E12604" w:rsidRDefault="00A9373A" w:rsidP="009F4364">
            <w:pPr>
              <w:ind w:right="-72"/>
              <w:jc w:val="center"/>
              <w:rPr>
                <w:rFonts w:ascii="Arial" w:hAnsi="Arial" w:cs="Arial"/>
                <w:b/>
                <w:bCs/>
                <w:color w:val="000000"/>
                <w:sz w:val="18"/>
                <w:szCs w:val="18"/>
              </w:rPr>
            </w:pPr>
            <w:r w:rsidRPr="00E12604">
              <w:rPr>
                <w:rFonts w:ascii="Arial" w:hAnsi="Arial" w:cs="Arial"/>
                <w:b/>
                <w:bCs/>
                <w:color w:val="000000"/>
                <w:sz w:val="18"/>
                <w:szCs w:val="18"/>
              </w:rPr>
              <w:t>Consolidated financial statements</w:t>
            </w:r>
          </w:p>
        </w:tc>
      </w:tr>
      <w:tr w:rsidR="00A9373A" w:rsidRPr="00E12604" w14:paraId="795597AC" w14:textId="77777777" w:rsidTr="003764F7">
        <w:trPr>
          <w:gridAfter w:val="1"/>
          <w:wAfter w:w="6" w:type="dxa"/>
          <w:cantSplit/>
          <w:trHeight w:val="20"/>
        </w:trPr>
        <w:tc>
          <w:tcPr>
            <w:tcW w:w="3366" w:type="dxa"/>
            <w:vAlign w:val="bottom"/>
          </w:tcPr>
          <w:p w14:paraId="51321C56" w14:textId="77777777" w:rsidR="00A9373A" w:rsidRPr="00E12604" w:rsidRDefault="00A9373A" w:rsidP="009F4364">
            <w:pPr>
              <w:ind w:left="-101" w:right="-72"/>
              <w:rPr>
                <w:rFonts w:ascii="Arial" w:hAnsi="Arial" w:cs="Arial"/>
                <w:b/>
                <w:bCs/>
                <w:color w:val="000000"/>
                <w:sz w:val="18"/>
                <w:szCs w:val="18"/>
              </w:rPr>
            </w:pPr>
          </w:p>
        </w:tc>
        <w:tc>
          <w:tcPr>
            <w:tcW w:w="1418" w:type="dxa"/>
            <w:vMerge w:val="restart"/>
            <w:tcBorders>
              <w:top w:val="single" w:sz="4" w:space="0" w:color="auto"/>
            </w:tcBorders>
            <w:vAlign w:val="bottom"/>
          </w:tcPr>
          <w:p w14:paraId="499D0712" w14:textId="410B02DF"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28251C7A" w14:textId="5B9E9429" w:rsidR="00A9373A" w:rsidRPr="00E12604" w:rsidRDefault="007854CC" w:rsidP="000E21E8">
            <w:pPr>
              <w:ind w:right="-72"/>
              <w:jc w:val="right"/>
              <w:rPr>
                <w:rFonts w:ascii="Arial" w:hAnsi="Arial" w:cs="Arial"/>
                <w:b/>
                <w:bCs/>
                <w:color w:val="000000"/>
                <w:sz w:val="18"/>
                <w:szCs w:val="18"/>
              </w:rPr>
            </w:pPr>
            <w:r w:rsidRPr="00E12604">
              <w:rPr>
                <w:rFonts w:ascii="Arial" w:hAnsi="Arial" w:cs="Arial"/>
                <w:b/>
                <w:bCs/>
                <w:color w:val="000000"/>
                <w:sz w:val="18"/>
                <w:szCs w:val="18"/>
              </w:rPr>
              <w:t>1</w:t>
            </w:r>
            <w:r w:rsidR="00A9373A" w:rsidRPr="00E12604">
              <w:rPr>
                <w:rFonts w:ascii="Arial" w:hAnsi="Arial" w:cs="Arial"/>
                <w:b/>
                <w:bCs/>
                <w:color w:val="000000"/>
                <w:sz w:val="18"/>
                <w:szCs w:val="18"/>
              </w:rPr>
              <w:t xml:space="preserve"> October</w:t>
            </w:r>
          </w:p>
          <w:p w14:paraId="6947B31E" w14:textId="5D922A31" w:rsidR="00A9373A" w:rsidRPr="00E12604" w:rsidRDefault="005B1D08" w:rsidP="000E21E8">
            <w:pPr>
              <w:ind w:right="-72"/>
              <w:jc w:val="right"/>
              <w:rPr>
                <w:rFonts w:ascii="Arial" w:hAnsi="Arial" w:cs="Browallia New"/>
                <w:b/>
                <w:bCs/>
                <w:color w:val="000000"/>
                <w:sz w:val="18"/>
                <w:szCs w:val="22"/>
              </w:rPr>
            </w:pPr>
            <w:r w:rsidRPr="00E12604">
              <w:rPr>
                <w:rFonts w:ascii="Arial" w:hAnsi="Arial" w:cs="Arial"/>
                <w:b/>
                <w:bCs/>
                <w:color w:val="000000"/>
                <w:sz w:val="18"/>
                <w:szCs w:val="18"/>
              </w:rPr>
              <w:t>202</w:t>
            </w:r>
            <w:r w:rsidR="003764F7" w:rsidRPr="00E12604">
              <w:rPr>
                <w:rFonts w:ascii="Arial" w:hAnsi="Arial" w:cs="Browallia New"/>
                <w:b/>
                <w:bCs/>
                <w:color w:val="000000"/>
                <w:sz w:val="18"/>
                <w:szCs w:val="22"/>
              </w:rPr>
              <w:t>4</w:t>
            </w:r>
          </w:p>
        </w:tc>
        <w:tc>
          <w:tcPr>
            <w:tcW w:w="1559" w:type="dxa"/>
            <w:vMerge w:val="restart"/>
            <w:tcBorders>
              <w:top w:val="single" w:sz="4" w:space="0" w:color="auto"/>
            </w:tcBorders>
            <w:vAlign w:val="bottom"/>
          </w:tcPr>
          <w:p w14:paraId="7EAF6D98" w14:textId="532714DC" w:rsidR="00A9373A" w:rsidRPr="00E12604" w:rsidRDefault="00A9373A" w:rsidP="000E21E8">
            <w:pPr>
              <w:tabs>
                <w:tab w:val="center" w:pos="892"/>
              </w:tabs>
              <w:ind w:left="-120" w:right="-72"/>
              <w:jc w:val="right"/>
              <w:rPr>
                <w:rFonts w:ascii="Arial" w:hAnsi="Arial" w:cs="Arial"/>
                <w:b/>
                <w:bCs/>
                <w:color w:val="000000"/>
                <w:sz w:val="18"/>
                <w:szCs w:val="18"/>
              </w:rPr>
            </w:pPr>
            <w:r w:rsidRPr="00E12604">
              <w:rPr>
                <w:rFonts w:ascii="Arial" w:hAnsi="Arial" w:cs="Arial"/>
                <w:b/>
                <w:bCs/>
                <w:color w:val="000000"/>
                <w:sz w:val="18"/>
                <w:szCs w:val="18"/>
              </w:rPr>
              <w:t>Recognised to profit or loss</w:t>
            </w:r>
          </w:p>
        </w:tc>
        <w:tc>
          <w:tcPr>
            <w:tcW w:w="1701" w:type="dxa"/>
            <w:vMerge w:val="restart"/>
            <w:tcBorders>
              <w:top w:val="single" w:sz="4" w:space="0" w:color="auto"/>
            </w:tcBorders>
            <w:vAlign w:val="bottom"/>
          </w:tcPr>
          <w:p w14:paraId="7528DD97" w14:textId="77777777" w:rsidR="001A3F0F" w:rsidRPr="00E12604" w:rsidRDefault="00A9373A"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Recognised </w:t>
            </w:r>
          </w:p>
          <w:p w14:paraId="013650B5" w14:textId="5B0BF7A8" w:rsidR="00A9373A" w:rsidRPr="00E12604" w:rsidRDefault="00A9373A"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to other</w:t>
            </w:r>
          </w:p>
          <w:p w14:paraId="1BC2E555" w14:textId="77777777" w:rsidR="00A9373A" w:rsidRPr="00E12604" w:rsidRDefault="00A9373A" w:rsidP="000E21E8">
            <w:pPr>
              <w:ind w:left="-150" w:right="-72"/>
              <w:jc w:val="right"/>
              <w:rPr>
                <w:rFonts w:ascii="Arial" w:hAnsi="Arial" w:cs="Arial"/>
                <w:b/>
                <w:bCs/>
                <w:color w:val="000000"/>
                <w:sz w:val="18"/>
                <w:szCs w:val="18"/>
              </w:rPr>
            </w:pPr>
            <w:r w:rsidRPr="00E12604">
              <w:rPr>
                <w:rFonts w:ascii="Arial" w:hAnsi="Arial" w:cs="Arial"/>
                <w:b/>
                <w:bCs/>
                <w:color w:val="000000"/>
                <w:sz w:val="18"/>
                <w:szCs w:val="18"/>
              </w:rPr>
              <w:t>comprehensive</w:t>
            </w:r>
          </w:p>
          <w:p w14:paraId="2B0C6F69" w14:textId="1EE4B37C"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income</w:t>
            </w:r>
          </w:p>
        </w:tc>
        <w:tc>
          <w:tcPr>
            <w:tcW w:w="1418" w:type="dxa"/>
            <w:vMerge w:val="restart"/>
            <w:tcBorders>
              <w:top w:val="single" w:sz="4" w:space="0" w:color="auto"/>
            </w:tcBorders>
            <w:vAlign w:val="bottom"/>
          </w:tcPr>
          <w:p w14:paraId="463E1C49"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57CFFA1B" w14:textId="080298DB" w:rsidR="00A9373A" w:rsidRPr="00E12604" w:rsidRDefault="007854CC" w:rsidP="000E21E8">
            <w:pPr>
              <w:ind w:left="-195" w:right="-72"/>
              <w:jc w:val="right"/>
              <w:rPr>
                <w:rFonts w:ascii="Arial" w:hAnsi="Arial" w:cs="Arial"/>
                <w:b/>
                <w:bCs/>
                <w:color w:val="000000"/>
                <w:sz w:val="18"/>
                <w:szCs w:val="18"/>
              </w:rPr>
            </w:pPr>
            <w:r w:rsidRPr="00E12604">
              <w:rPr>
                <w:rFonts w:ascii="Arial" w:hAnsi="Arial" w:cs="Arial"/>
                <w:b/>
                <w:bCs/>
                <w:color w:val="000000"/>
                <w:sz w:val="18"/>
                <w:szCs w:val="18"/>
              </w:rPr>
              <w:t>30</w:t>
            </w:r>
            <w:r w:rsidR="00A9373A" w:rsidRPr="00E12604">
              <w:rPr>
                <w:rFonts w:ascii="Arial" w:hAnsi="Arial" w:cs="Arial"/>
                <w:b/>
                <w:bCs/>
                <w:color w:val="000000"/>
                <w:sz w:val="18"/>
                <w:szCs w:val="18"/>
              </w:rPr>
              <w:t xml:space="preserve"> September</w:t>
            </w:r>
          </w:p>
          <w:p w14:paraId="171AC71E" w14:textId="0902B4E9" w:rsidR="00A9373A" w:rsidRPr="00E12604" w:rsidRDefault="005B1D08"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w:t>
            </w:r>
            <w:r w:rsidR="003764F7" w:rsidRPr="00E12604">
              <w:rPr>
                <w:rFonts w:ascii="Arial" w:hAnsi="Arial" w:cs="Arial"/>
                <w:b/>
                <w:bCs/>
                <w:color w:val="000000"/>
                <w:sz w:val="18"/>
                <w:szCs w:val="18"/>
              </w:rPr>
              <w:t>5</w:t>
            </w:r>
          </w:p>
        </w:tc>
      </w:tr>
      <w:tr w:rsidR="00A9373A" w:rsidRPr="00E12604" w14:paraId="728E30EF" w14:textId="77777777" w:rsidTr="003764F7">
        <w:trPr>
          <w:gridAfter w:val="1"/>
          <w:wAfter w:w="6" w:type="dxa"/>
          <w:cantSplit/>
          <w:trHeight w:val="20"/>
        </w:trPr>
        <w:tc>
          <w:tcPr>
            <w:tcW w:w="3366" w:type="dxa"/>
            <w:vAlign w:val="bottom"/>
          </w:tcPr>
          <w:p w14:paraId="63A89027" w14:textId="5B3FB6A1" w:rsidR="00A9373A" w:rsidRPr="00E12604" w:rsidRDefault="00A9373A" w:rsidP="009F4364">
            <w:pPr>
              <w:ind w:left="-101" w:right="-72"/>
              <w:rPr>
                <w:rFonts w:ascii="Arial" w:hAnsi="Arial" w:cs="Arial"/>
                <w:b/>
                <w:bCs/>
                <w:color w:val="000000"/>
                <w:sz w:val="18"/>
                <w:szCs w:val="18"/>
                <w:cs/>
              </w:rPr>
            </w:pPr>
          </w:p>
        </w:tc>
        <w:tc>
          <w:tcPr>
            <w:tcW w:w="1418" w:type="dxa"/>
            <w:vMerge/>
            <w:vAlign w:val="bottom"/>
          </w:tcPr>
          <w:p w14:paraId="5A908584" w14:textId="28665BAE" w:rsidR="00A9373A" w:rsidRPr="00E12604" w:rsidRDefault="00A9373A" w:rsidP="000E21E8">
            <w:pPr>
              <w:tabs>
                <w:tab w:val="center" w:pos="892"/>
              </w:tabs>
              <w:ind w:right="-72"/>
              <w:jc w:val="right"/>
              <w:rPr>
                <w:rFonts w:ascii="Arial" w:hAnsi="Arial" w:cs="Arial"/>
                <w:b/>
                <w:bCs/>
                <w:color w:val="000000"/>
                <w:sz w:val="18"/>
                <w:szCs w:val="18"/>
              </w:rPr>
            </w:pPr>
          </w:p>
        </w:tc>
        <w:tc>
          <w:tcPr>
            <w:tcW w:w="1559" w:type="dxa"/>
            <w:vMerge/>
            <w:vAlign w:val="bottom"/>
          </w:tcPr>
          <w:p w14:paraId="755EFE7A" w14:textId="1F6100BD" w:rsidR="00A9373A" w:rsidRPr="00E12604" w:rsidRDefault="00A9373A" w:rsidP="000E21E8">
            <w:pPr>
              <w:ind w:right="-72"/>
              <w:jc w:val="right"/>
              <w:rPr>
                <w:rFonts w:ascii="Arial" w:hAnsi="Arial" w:cs="Arial"/>
                <w:b/>
                <w:bCs/>
                <w:color w:val="000000"/>
                <w:sz w:val="18"/>
                <w:szCs w:val="18"/>
              </w:rPr>
            </w:pPr>
          </w:p>
        </w:tc>
        <w:tc>
          <w:tcPr>
            <w:tcW w:w="1701" w:type="dxa"/>
            <w:vMerge/>
            <w:vAlign w:val="bottom"/>
          </w:tcPr>
          <w:p w14:paraId="5855933E" w14:textId="406F1EB9" w:rsidR="00A9373A" w:rsidRPr="00E12604" w:rsidRDefault="00A9373A" w:rsidP="000E21E8">
            <w:pPr>
              <w:ind w:right="-72"/>
              <w:jc w:val="right"/>
              <w:rPr>
                <w:rFonts w:ascii="Arial" w:hAnsi="Arial" w:cs="Arial"/>
                <w:b/>
                <w:bCs/>
                <w:color w:val="000000"/>
                <w:sz w:val="18"/>
                <w:szCs w:val="18"/>
              </w:rPr>
            </w:pPr>
          </w:p>
        </w:tc>
        <w:tc>
          <w:tcPr>
            <w:tcW w:w="1418" w:type="dxa"/>
            <w:vMerge/>
            <w:vAlign w:val="bottom"/>
          </w:tcPr>
          <w:p w14:paraId="65FE945A" w14:textId="6C95B498" w:rsidR="00A9373A" w:rsidRPr="00E12604" w:rsidRDefault="00A9373A" w:rsidP="000E21E8">
            <w:pPr>
              <w:ind w:right="-72"/>
              <w:jc w:val="right"/>
              <w:rPr>
                <w:rFonts w:ascii="Arial" w:hAnsi="Arial" w:cs="Arial"/>
                <w:b/>
                <w:bCs/>
                <w:color w:val="000000"/>
                <w:sz w:val="18"/>
                <w:szCs w:val="18"/>
              </w:rPr>
            </w:pPr>
          </w:p>
        </w:tc>
      </w:tr>
      <w:tr w:rsidR="00A9373A" w:rsidRPr="00E12604" w14:paraId="43039C4D" w14:textId="77777777" w:rsidTr="003764F7">
        <w:trPr>
          <w:gridAfter w:val="1"/>
          <w:wAfter w:w="6" w:type="dxa"/>
          <w:cantSplit/>
          <w:trHeight w:val="20"/>
        </w:trPr>
        <w:tc>
          <w:tcPr>
            <w:tcW w:w="3366" w:type="dxa"/>
            <w:vAlign w:val="bottom"/>
          </w:tcPr>
          <w:p w14:paraId="53F844C6" w14:textId="78943004" w:rsidR="00A9373A" w:rsidRPr="00E12604" w:rsidRDefault="00A9373A" w:rsidP="009F4364">
            <w:pPr>
              <w:ind w:left="-101" w:right="-72"/>
              <w:rPr>
                <w:rFonts w:ascii="Arial" w:hAnsi="Arial" w:cs="Arial"/>
                <w:b/>
                <w:bCs/>
                <w:color w:val="000000"/>
                <w:sz w:val="18"/>
                <w:szCs w:val="18"/>
              </w:rPr>
            </w:pPr>
          </w:p>
        </w:tc>
        <w:tc>
          <w:tcPr>
            <w:tcW w:w="1418" w:type="dxa"/>
            <w:vMerge/>
            <w:vAlign w:val="bottom"/>
          </w:tcPr>
          <w:p w14:paraId="3CBE54C6" w14:textId="6910A864" w:rsidR="00A9373A" w:rsidRPr="00E12604" w:rsidRDefault="00A9373A" w:rsidP="000E21E8">
            <w:pPr>
              <w:tabs>
                <w:tab w:val="center" w:pos="892"/>
              </w:tabs>
              <w:ind w:right="-72"/>
              <w:jc w:val="right"/>
              <w:rPr>
                <w:rFonts w:ascii="Arial" w:hAnsi="Arial" w:cs="Arial"/>
                <w:b/>
                <w:bCs/>
                <w:color w:val="000000"/>
                <w:sz w:val="18"/>
                <w:szCs w:val="18"/>
              </w:rPr>
            </w:pPr>
          </w:p>
        </w:tc>
        <w:tc>
          <w:tcPr>
            <w:tcW w:w="1559" w:type="dxa"/>
            <w:vMerge/>
            <w:vAlign w:val="bottom"/>
          </w:tcPr>
          <w:p w14:paraId="6CC70CC3" w14:textId="7676E4E8" w:rsidR="00A9373A" w:rsidRPr="00E12604" w:rsidRDefault="00A9373A" w:rsidP="000E21E8">
            <w:pPr>
              <w:ind w:right="-72"/>
              <w:jc w:val="right"/>
              <w:rPr>
                <w:rFonts w:ascii="Arial" w:hAnsi="Arial" w:cs="Arial"/>
                <w:b/>
                <w:bCs/>
                <w:color w:val="000000"/>
                <w:sz w:val="18"/>
                <w:szCs w:val="18"/>
              </w:rPr>
            </w:pPr>
          </w:p>
        </w:tc>
        <w:tc>
          <w:tcPr>
            <w:tcW w:w="1701" w:type="dxa"/>
            <w:vMerge/>
            <w:vAlign w:val="bottom"/>
          </w:tcPr>
          <w:p w14:paraId="2B419711" w14:textId="6B62B10C" w:rsidR="00A9373A" w:rsidRPr="00E12604" w:rsidRDefault="00A9373A" w:rsidP="000E21E8">
            <w:pPr>
              <w:ind w:right="-72"/>
              <w:jc w:val="right"/>
              <w:rPr>
                <w:rFonts w:ascii="Arial" w:hAnsi="Arial" w:cs="Arial"/>
                <w:b/>
                <w:bCs/>
                <w:color w:val="000000"/>
                <w:sz w:val="18"/>
                <w:szCs w:val="18"/>
              </w:rPr>
            </w:pPr>
          </w:p>
        </w:tc>
        <w:tc>
          <w:tcPr>
            <w:tcW w:w="1418" w:type="dxa"/>
            <w:vMerge/>
            <w:vAlign w:val="bottom"/>
          </w:tcPr>
          <w:p w14:paraId="0E4D3554" w14:textId="763F12E0" w:rsidR="00A9373A" w:rsidRPr="00E12604" w:rsidRDefault="00A9373A" w:rsidP="000E21E8">
            <w:pPr>
              <w:ind w:right="-72"/>
              <w:jc w:val="right"/>
              <w:rPr>
                <w:rFonts w:ascii="Arial" w:hAnsi="Arial" w:cs="Arial"/>
                <w:b/>
                <w:bCs/>
                <w:color w:val="000000"/>
                <w:sz w:val="18"/>
                <w:szCs w:val="18"/>
              </w:rPr>
            </w:pPr>
          </w:p>
        </w:tc>
      </w:tr>
      <w:tr w:rsidR="00A9373A" w:rsidRPr="00E12604" w14:paraId="5946DF59" w14:textId="77777777" w:rsidTr="003764F7">
        <w:trPr>
          <w:gridAfter w:val="1"/>
          <w:wAfter w:w="6" w:type="dxa"/>
          <w:cantSplit/>
          <w:trHeight w:val="20"/>
        </w:trPr>
        <w:tc>
          <w:tcPr>
            <w:tcW w:w="3366" w:type="dxa"/>
            <w:vAlign w:val="bottom"/>
          </w:tcPr>
          <w:p w14:paraId="7C900611" w14:textId="62258468" w:rsidR="00A9373A" w:rsidRPr="00E12604" w:rsidRDefault="00A9373A" w:rsidP="009F4364">
            <w:pPr>
              <w:ind w:left="-101" w:right="-72"/>
              <w:rPr>
                <w:rFonts w:ascii="Arial" w:hAnsi="Arial" w:cs="Arial"/>
                <w:b/>
                <w:bCs/>
                <w:color w:val="000000"/>
                <w:sz w:val="18"/>
                <w:szCs w:val="18"/>
              </w:rPr>
            </w:pPr>
          </w:p>
        </w:tc>
        <w:tc>
          <w:tcPr>
            <w:tcW w:w="1418" w:type="dxa"/>
            <w:vMerge/>
            <w:vAlign w:val="bottom"/>
          </w:tcPr>
          <w:p w14:paraId="5B0BC166" w14:textId="3AF587ED" w:rsidR="00A9373A" w:rsidRPr="00E12604" w:rsidRDefault="00A9373A" w:rsidP="000E21E8">
            <w:pPr>
              <w:ind w:right="-72"/>
              <w:jc w:val="right"/>
              <w:rPr>
                <w:rFonts w:ascii="Arial" w:hAnsi="Arial" w:cs="Arial"/>
                <w:b/>
                <w:bCs/>
                <w:color w:val="000000"/>
                <w:sz w:val="18"/>
                <w:szCs w:val="18"/>
              </w:rPr>
            </w:pPr>
          </w:p>
        </w:tc>
        <w:tc>
          <w:tcPr>
            <w:tcW w:w="1559" w:type="dxa"/>
            <w:vMerge/>
            <w:vAlign w:val="bottom"/>
          </w:tcPr>
          <w:p w14:paraId="6D07504D" w14:textId="1DBA91DE" w:rsidR="00A9373A" w:rsidRPr="00E12604" w:rsidRDefault="00A9373A" w:rsidP="000E21E8">
            <w:pPr>
              <w:ind w:right="-72"/>
              <w:jc w:val="right"/>
              <w:rPr>
                <w:rFonts w:ascii="Arial" w:hAnsi="Arial" w:cs="Arial"/>
                <w:b/>
                <w:bCs/>
                <w:color w:val="000000"/>
                <w:sz w:val="18"/>
                <w:szCs w:val="18"/>
              </w:rPr>
            </w:pPr>
          </w:p>
        </w:tc>
        <w:tc>
          <w:tcPr>
            <w:tcW w:w="1701" w:type="dxa"/>
            <w:vMerge/>
            <w:vAlign w:val="bottom"/>
          </w:tcPr>
          <w:p w14:paraId="4CA0898A" w14:textId="506DF639" w:rsidR="00A9373A" w:rsidRPr="00E12604" w:rsidRDefault="00A9373A" w:rsidP="000E21E8">
            <w:pPr>
              <w:ind w:right="-72"/>
              <w:jc w:val="right"/>
              <w:rPr>
                <w:rFonts w:ascii="Arial" w:hAnsi="Arial" w:cs="Arial"/>
                <w:b/>
                <w:bCs/>
                <w:color w:val="000000"/>
                <w:sz w:val="18"/>
                <w:szCs w:val="18"/>
              </w:rPr>
            </w:pPr>
          </w:p>
        </w:tc>
        <w:tc>
          <w:tcPr>
            <w:tcW w:w="1418" w:type="dxa"/>
            <w:vMerge/>
            <w:vAlign w:val="bottom"/>
          </w:tcPr>
          <w:p w14:paraId="45C95ECE" w14:textId="21C7741C" w:rsidR="00A9373A" w:rsidRPr="00E12604" w:rsidRDefault="00A9373A" w:rsidP="000E21E8">
            <w:pPr>
              <w:ind w:right="-72"/>
              <w:jc w:val="right"/>
              <w:rPr>
                <w:rFonts w:ascii="Arial" w:hAnsi="Arial" w:cs="Arial"/>
                <w:b/>
                <w:bCs/>
                <w:color w:val="000000"/>
                <w:sz w:val="18"/>
                <w:szCs w:val="18"/>
              </w:rPr>
            </w:pPr>
          </w:p>
        </w:tc>
      </w:tr>
      <w:tr w:rsidR="00A9373A" w:rsidRPr="00E12604" w14:paraId="3A84E8E8" w14:textId="77777777" w:rsidTr="003764F7">
        <w:trPr>
          <w:gridAfter w:val="1"/>
          <w:wAfter w:w="6" w:type="dxa"/>
          <w:cantSplit/>
          <w:trHeight w:val="20"/>
        </w:trPr>
        <w:tc>
          <w:tcPr>
            <w:tcW w:w="3366" w:type="dxa"/>
            <w:vAlign w:val="bottom"/>
          </w:tcPr>
          <w:p w14:paraId="0EF3435C" w14:textId="77777777" w:rsidR="00A9373A" w:rsidRPr="00E12604" w:rsidRDefault="00A9373A" w:rsidP="009F4364">
            <w:pPr>
              <w:ind w:left="-101" w:right="-72"/>
              <w:rPr>
                <w:rFonts w:ascii="Arial" w:hAnsi="Arial" w:cs="Arial"/>
                <w:b/>
                <w:bCs/>
                <w:color w:val="000000"/>
                <w:sz w:val="18"/>
                <w:szCs w:val="18"/>
              </w:rPr>
            </w:pPr>
          </w:p>
        </w:tc>
        <w:tc>
          <w:tcPr>
            <w:tcW w:w="1418" w:type="dxa"/>
            <w:tcBorders>
              <w:bottom w:val="single" w:sz="4" w:space="0" w:color="auto"/>
            </w:tcBorders>
            <w:vAlign w:val="bottom"/>
          </w:tcPr>
          <w:p w14:paraId="34CC8ECE" w14:textId="3EA6F22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bottom w:val="single" w:sz="4" w:space="0" w:color="auto"/>
            </w:tcBorders>
            <w:vAlign w:val="bottom"/>
          </w:tcPr>
          <w:p w14:paraId="268F4742"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701" w:type="dxa"/>
            <w:tcBorders>
              <w:bottom w:val="single" w:sz="4" w:space="0" w:color="auto"/>
            </w:tcBorders>
            <w:vAlign w:val="bottom"/>
          </w:tcPr>
          <w:p w14:paraId="61AD8152"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Baht </w:t>
            </w:r>
          </w:p>
        </w:tc>
        <w:tc>
          <w:tcPr>
            <w:tcW w:w="1418" w:type="dxa"/>
            <w:tcBorders>
              <w:bottom w:val="single" w:sz="4" w:space="0" w:color="auto"/>
            </w:tcBorders>
            <w:vAlign w:val="bottom"/>
          </w:tcPr>
          <w:p w14:paraId="58471887"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A9373A" w:rsidRPr="00E12604" w14:paraId="197414ED" w14:textId="77777777" w:rsidTr="003764F7">
        <w:trPr>
          <w:gridAfter w:val="1"/>
          <w:wAfter w:w="6" w:type="dxa"/>
          <w:cantSplit/>
          <w:trHeight w:val="20"/>
        </w:trPr>
        <w:tc>
          <w:tcPr>
            <w:tcW w:w="3366" w:type="dxa"/>
            <w:vAlign w:val="bottom"/>
          </w:tcPr>
          <w:p w14:paraId="372EC31F" w14:textId="59FB2D6C" w:rsidR="00A9373A" w:rsidRPr="00E12604" w:rsidRDefault="00A9373A" w:rsidP="009F4364">
            <w:pPr>
              <w:ind w:left="-101" w:right="-72"/>
              <w:rPr>
                <w:rFonts w:ascii="Arial" w:hAnsi="Arial" w:cs="Arial"/>
                <w:b/>
                <w:bCs/>
                <w:color w:val="000000"/>
                <w:sz w:val="18"/>
                <w:szCs w:val="18"/>
              </w:rPr>
            </w:pPr>
            <w:r w:rsidRPr="00E12604">
              <w:rPr>
                <w:rFonts w:ascii="Arial" w:hAnsi="Arial" w:cs="Arial"/>
                <w:b/>
                <w:bCs/>
                <w:color w:val="000000"/>
                <w:sz w:val="18"/>
                <w:szCs w:val="18"/>
              </w:rPr>
              <w:t>Deferred tax assets</w:t>
            </w:r>
          </w:p>
        </w:tc>
        <w:tc>
          <w:tcPr>
            <w:tcW w:w="1418" w:type="dxa"/>
            <w:vAlign w:val="bottom"/>
          </w:tcPr>
          <w:p w14:paraId="5E4A8841" w14:textId="46B4FC8A" w:rsidR="00A9373A" w:rsidRPr="00E12604" w:rsidRDefault="00A9373A" w:rsidP="000E21E8">
            <w:pPr>
              <w:ind w:left="-18" w:right="-72"/>
              <w:jc w:val="right"/>
              <w:rPr>
                <w:rFonts w:ascii="Arial" w:hAnsi="Arial" w:cs="Arial"/>
                <w:color w:val="000000"/>
                <w:sz w:val="18"/>
                <w:szCs w:val="18"/>
              </w:rPr>
            </w:pPr>
          </w:p>
        </w:tc>
        <w:tc>
          <w:tcPr>
            <w:tcW w:w="1559" w:type="dxa"/>
            <w:vAlign w:val="bottom"/>
          </w:tcPr>
          <w:p w14:paraId="6C5A2178" w14:textId="77777777" w:rsidR="00A9373A" w:rsidRPr="00E12604" w:rsidRDefault="00A9373A" w:rsidP="000E21E8">
            <w:pPr>
              <w:ind w:left="-18" w:right="-72"/>
              <w:jc w:val="right"/>
              <w:rPr>
                <w:rFonts w:ascii="Arial" w:hAnsi="Arial" w:cs="Arial"/>
                <w:color w:val="000000"/>
                <w:sz w:val="18"/>
                <w:szCs w:val="18"/>
              </w:rPr>
            </w:pPr>
          </w:p>
        </w:tc>
        <w:tc>
          <w:tcPr>
            <w:tcW w:w="1701" w:type="dxa"/>
            <w:vAlign w:val="bottom"/>
          </w:tcPr>
          <w:p w14:paraId="58C2DC19" w14:textId="77777777" w:rsidR="00A9373A" w:rsidRPr="00E12604" w:rsidRDefault="00A9373A" w:rsidP="000E21E8">
            <w:pPr>
              <w:ind w:left="-18" w:right="-72"/>
              <w:jc w:val="right"/>
              <w:rPr>
                <w:rFonts w:ascii="Arial" w:hAnsi="Arial" w:cs="Arial"/>
                <w:color w:val="000000"/>
                <w:sz w:val="18"/>
                <w:szCs w:val="18"/>
              </w:rPr>
            </w:pPr>
          </w:p>
        </w:tc>
        <w:tc>
          <w:tcPr>
            <w:tcW w:w="1418" w:type="dxa"/>
            <w:vAlign w:val="bottom"/>
          </w:tcPr>
          <w:p w14:paraId="46828D50" w14:textId="77777777" w:rsidR="00A9373A" w:rsidRPr="00E12604" w:rsidRDefault="00A9373A" w:rsidP="000E21E8">
            <w:pPr>
              <w:ind w:left="-18" w:right="-72"/>
              <w:jc w:val="right"/>
              <w:rPr>
                <w:rFonts w:ascii="Arial" w:hAnsi="Arial" w:cs="Arial"/>
                <w:color w:val="000000"/>
                <w:sz w:val="18"/>
                <w:szCs w:val="18"/>
              </w:rPr>
            </w:pPr>
          </w:p>
        </w:tc>
      </w:tr>
      <w:tr w:rsidR="00182EE2" w:rsidRPr="00E12604" w14:paraId="199756FE" w14:textId="77777777" w:rsidTr="003764F7">
        <w:trPr>
          <w:gridAfter w:val="1"/>
          <w:wAfter w:w="6" w:type="dxa"/>
          <w:cantSplit/>
          <w:trHeight w:val="20"/>
        </w:trPr>
        <w:tc>
          <w:tcPr>
            <w:tcW w:w="3366" w:type="dxa"/>
            <w:vAlign w:val="bottom"/>
          </w:tcPr>
          <w:p w14:paraId="5EC441A5" w14:textId="77777777" w:rsidR="00C027B0" w:rsidRPr="00E12604" w:rsidRDefault="00182EE2" w:rsidP="00182EE2">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3EFF7B33" w14:textId="59FE3016" w:rsidR="00182EE2"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182EE2" w:rsidRPr="00E12604">
              <w:rPr>
                <w:rFonts w:ascii="Arial" w:hAnsi="Arial" w:cs="Arial"/>
                <w:color w:val="000000"/>
                <w:sz w:val="18"/>
                <w:szCs w:val="18"/>
              </w:rPr>
              <w:t xml:space="preserve">through other comprehensive income </w:t>
            </w:r>
          </w:p>
          <w:p w14:paraId="6BE1C31D" w14:textId="73809EC2" w:rsidR="00182EE2" w:rsidRPr="00E12604" w:rsidRDefault="00182EE2" w:rsidP="00182EE2">
            <w:pPr>
              <w:ind w:left="-101" w:right="-72"/>
              <w:rPr>
                <w:rFonts w:ascii="Arial" w:hAnsi="Arial" w:cs="Arial"/>
                <w:b/>
                <w:bCs/>
                <w:color w:val="000000"/>
                <w:sz w:val="18"/>
                <w:szCs w:val="18"/>
              </w:rPr>
            </w:pPr>
            <w:r w:rsidRPr="00E12604">
              <w:rPr>
                <w:rFonts w:ascii="Arial" w:hAnsi="Arial" w:cs="Arial"/>
                <w:color w:val="000000"/>
                <w:sz w:val="18"/>
                <w:szCs w:val="18"/>
              </w:rPr>
              <w:t xml:space="preserve">   (FVOCI) - debt instruments</w:t>
            </w:r>
          </w:p>
        </w:tc>
        <w:tc>
          <w:tcPr>
            <w:tcW w:w="1418" w:type="dxa"/>
            <w:vAlign w:val="bottom"/>
          </w:tcPr>
          <w:p w14:paraId="4F072E50" w14:textId="5A68CCBE"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42,221</w:t>
            </w:r>
          </w:p>
        </w:tc>
        <w:tc>
          <w:tcPr>
            <w:tcW w:w="1559" w:type="dxa"/>
            <w:vAlign w:val="bottom"/>
          </w:tcPr>
          <w:p w14:paraId="618899CA" w14:textId="018380B3"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701" w:type="dxa"/>
            <w:vAlign w:val="bottom"/>
          </w:tcPr>
          <w:p w14:paraId="5080B558" w14:textId="2CED072E"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(42,221)</w:t>
            </w:r>
          </w:p>
        </w:tc>
        <w:tc>
          <w:tcPr>
            <w:tcW w:w="1418" w:type="dxa"/>
            <w:vAlign w:val="bottom"/>
          </w:tcPr>
          <w:p w14:paraId="74B9DE70" w14:textId="1C393360"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w:t>
            </w:r>
          </w:p>
        </w:tc>
      </w:tr>
      <w:tr w:rsidR="00182EE2" w:rsidRPr="00E12604" w14:paraId="43925D5E" w14:textId="77777777" w:rsidTr="003764F7">
        <w:trPr>
          <w:gridAfter w:val="1"/>
          <w:wAfter w:w="6" w:type="dxa"/>
          <w:cantSplit/>
          <w:trHeight w:val="20"/>
        </w:trPr>
        <w:tc>
          <w:tcPr>
            <w:tcW w:w="3366" w:type="dxa"/>
            <w:vAlign w:val="bottom"/>
          </w:tcPr>
          <w:p w14:paraId="2FB972D6" w14:textId="724981BC" w:rsidR="00182EE2" w:rsidRPr="00E12604" w:rsidRDefault="00182EE2" w:rsidP="00182EE2">
            <w:pPr>
              <w:ind w:left="-101" w:right="-72"/>
              <w:rPr>
                <w:rFonts w:ascii="Arial" w:hAnsi="Arial" w:cs="Arial"/>
                <w:color w:val="000000"/>
                <w:sz w:val="18"/>
                <w:szCs w:val="18"/>
              </w:rPr>
            </w:pPr>
            <w:r w:rsidRPr="00E12604">
              <w:rPr>
                <w:rFonts w:ascii="Arial" w:hAnsi="Arial" w:cs="Arial"/>
                <w:color w:val="000000"/>
                <w:sz w:val="18"/>
                <w:szCs w:val="18"/>
              </w:rPr>
              <w:t>Plant and equipment</w:t>
            </w:r>
          </w:p>
        </w:tc>
        <w:tc>
          <w:tcPr>
            <w:tcW w:w="1418" w:type="dxa"/>
            <w:vAlign w:val="bottom"/>
          </w:tcPr>
          <w:p w14:paraId="7877525B" w14:textId="5974A9AD"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7,687,094</w:t>
            </w:r>
          </w:p>
        </w:tc>
        <w:tc>
          <w:tcPr>
            <w:tcW w:w="1559" w:type="dxa"/>
            <w:vAlign w:val="bottom"/>
          </w:tcPr>
          <w:p w14:paraId="149F6C5D" w14:textId="641D6328"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2,097,72</w:t>
            </w:r>
            <w:r w:rsidR="00A913FA" w:rsidRPr="00E12604">
              <w:rPr>
                <w:rFonts w:ascii="Arial" w:hAnsi="Arial" w:cs="Arial"/>
                <w:sz w:val="18"/>
                <w:szCs w:val="18"/>
              </w:rPr>
              <w:t>9</w:t>
            </w:r>
          </w:p>
        </w:tc>
        <w:tc>
          <w:tcPr>
            <w:tcW w:w="1701" w:type="dxa"/>
            <w:vAlign w:val="bottom"/>
          </w:tcPr>
          <w:p w14:paraId="430CF6A3" w14:textId="2EF49597"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635EB6A9" w14:textId="3390E51B"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9,784,82</w:t>
            </w:r>
            <w:r w:rsidR="00A913FA" w:rsidRPr="00E12604">
              <w:rPr>
                <w:rFonts w:ascii="Arial" w:hAnsi="Arial" w:cs="Arial"/>
                <w:sz w:val="18"/>
                <w:szCs w:val="18"/>
              </w:rPr>
              <w:t>3</w:t>
            </w:r>
          </w:p>
        </w:tc>
      </w:tr>
      <w:tr w:rsidR="00182EE2" w:rsidRPr="00E12604" w14:paraId="58FAE613" w14:textId="77777777" w:rsidTr="003764F7">
        <w:trPr>
          <w:gridAfter w:val="1"/>
          <w:wAfter w:w="6" w:type="dxa"/>
          <w:cantSplit/>
          <w:trHeight w:val="20"/>
        </w:trPr>
        <w:tc>
          <w:tcPr>
            <w:tcW w:w="3366" w:type="dxa"/>
            <w:vAlign w:val="bottom"/>
          </w:tcPr>
          <w:p w14:paraId="390961FD" w14:textId="77777777" w:rsidR="00341EA7" w:rsidRPr="00E12604" w:rsidRDefault="00341EA7" w:rsidP="00341EA7">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155379EE" w14:textId="3800FE0D" w:rsidR="00182EE2" w:rsidRPr="00E12604" w:rsidRDefault="00341EA7" w:rsidP="00341EA7">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418" w:type="dxa"/>
            <w:vAlign w:val="bottom"/>
          </w:tcPr>
          <w:p w14:paraId="4E3C00B2" w14:textId="559B540F"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728,910</w:t>
            </w:r>
          </w:p>
        </w:tc>
        <w:tc>
          <w:tcPr>
            <w:tcW w:w="1559" w:type="dxa"/>
            <w:vAlign w:val="bottom"/>
          </w:tcPr>
          <w:p w14:paraId="6EF39902" w14:textId="42F4B378"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(341,100)</w:t>
            </w:r>
          </w:p>
        </w:tc>
        <w:tc>
          <w:tcPr>
            <w:tcW w:w="1701" w:type="dxa"/>
            <w:vAlign w:val="bottom"/>
          </w:tcPr>
          <w:p w14:paraId="1241D498" w14:textId="4095CB46"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0285903B" w14:textId="4DA41D9C"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387,810</w:t>
            </w:r>
          </w:p>
        </w:tc>
      </w:tr>
      <w:tr w:rsidR="00182EE2" w:rsidRPr="00E12604" w14:paraId="7D302DEE" w14:textId="77777777" w:rsidTr="003764F7">
        <w:trPr>
          <w:gridAfter w:val="1"/>
          <w:wAfter w:w="6" w:type="dxa"/>
          <w:cantSplit/>
          <w:trHeight w:val="20"/>
        </w:trPr>
        <w:tc>
          <w:tcPr>
            <w:tcW w:w="3366" w:type="dxa"/>
            <w:vAlign w:val="bottom"/>
          </w:tcPr>
          <w:p w14:paraId="3ACD7625" w14:textId="1F168E0A" w:rsidR="00182EE2" w:rsidRPr="00E12604" w:rsidRDefault="00182EE2" w:rsidP="00182EE2">
            <w:pPr>
              <w:ind w:left="-101" w:right="-72"/>
              <w:rPr>
                <w:rFonts w:ascii="Arial" w:hAnsi="Arial" w:cs="Arial"/>
                <w:color w:val="000000"/>
                <w:sz w:val="18"/>
                <w:szCs w:val="18"/>
              </w:rPr>
            </w:pPr>
            <w:r w:rsidRPr="00E12604">
              <w:rPr>
                <w:rFonts w:ascii="Arial" w:hAnsi="Arial" w:cs="Arial"/>
                <w:color w:val="000000"/>
                <w:sz w:val="18"/>
                <w:szCs w:val="18"/>
              </w:rPr>
              <w:t>Lease liabilities</w:t>
            </w:r>
          </w:p>
        </w:tc>
        <w:tc>
          <w:tcPr>
            <w:tcW w:w="1418" w:type="dxa"/>
            <w:vAlign w:val="bottom"/>
          </w:tcPr>
          <w:p w14:paraId="4C173137" w14:textId="2C10DA11"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84,173</w:t>
            </w:r>
          </w:p>
        </w:tc>
        <w:tc>
          <w:tcPr>
            <w:tcW w:w="1559" w:type="dxa"/>
            <w:vAlign w:val="bottom"/>
          </w:tcPr>
          <w:p w14:paraId="30C7D6CF" w14:textId="1D8A8356"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(40,817)</w:t>
            </w:r>
          </w:p>
        </w:tc>
        <w:tc>
          <w:tcPr>
            <w:tcW w:w="1701" w:type="dxa"/>
            <w:vAlign w:val="bottom"/>
          </w:tcPr>
          <w:p w14:paraId="7D889624" w14:textId="65DD46D1"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7BF4E633" w14:textId="74F2B230"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43,356</w:t>
            </w:r>
          </w:p>
        </w:tc>
      </w:tr>
      <w:tr w:rsidR="00182EE2" w:rsidRPr="00E12604" w14:paraId="5859AB15" w14:textId="77777777" w:rsidTr="003764F7">
        <w:trPr>
          <w:gridAfter w:val="1"/>
          <w:wAfter w:w="6" w:type="dxa"/>
          <w:cantSplit/>
          <w:trHeight w:val="20"/>
        </w:trPr>
        <w:tc>
          <w:tcPr>
            <w:tcW w:w="3366" w:type="dxa"/>
            <w:vAlign w:val="bottom"/>
          </w:tcPr>
          <w:p w14:paraId="2C593B0D" w14:textId="77777777" w:rsidR="00182EE2" w:rsidRPr="00E12604" w:rsidRDefault="00182EE2" w:rsidP="00182EE2">
            <w:pPr>
              <w:ind w:left="-101" w:right="-72"/>
              <w:rPr>
                <w:rFonts w:ascii="Arial" w:hAnsi="Arial" w:cs="Arial"/>
                <w:color w:val="000000"/>
                <w:sz w:val="18"/>
                <w:szCs w:val="18"/>
              </w:rPr>
            </w:pPr>
            <w:r w:rsidRPr="00E12604">
              <w:rPr>
                <w:rFonts w:ascii="Arial" w:hAnsi="Arial" w:cs="Arial"/>
                <w:color w:val="000000"/>
                <w:sz w:val="18"/>
                <w:szCs w:val="18"/>
              </w:rPr>
              <w:t>Provisions and accruals</w:t>
            </w:r>
          </w:p>
        </w:tc>
        <w:tc>
          <w:tcPr>
            <w:tcW w:w="1418" w:type="dxa"/>
            <w:tcBorders>
              <w:bottom w:val="single" w:sz="4" w:space="0" w:color="auto"/>
            </w:tcBorders>
            <w:vAlign w:val="bottom"/>
          </w:tcPr>
          <w:p w14:paraId="5701B0A9" w14:textId="1DAADBB8"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65,738,870</w:t>
            </w:r>
          </w:p>
        </w:tc>
        <w:tc>
          <w:tcPr>
            <w:tcW w:w="1559" w:type="dxa"/>
            <w:tcBorders>
              <w:bottom w:val="single" w:sz="4" w:space="0" w:color="auto"/>
            </w:tcBorders>
            <w:vAlign w:val="bottom"/>
          </w:tcPr>
          <w:p w14:paraId="76E31C55" w14:textId="3EBBD41F"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3,824,884</w:t>
            </w:r>
          </w:p>
        </w:tc>
        <w:tc>
          <w:tcPr>
            <w:tcW w:w="1701" w:type="dxa"/>
            <w:tcBorders>
              <w:bottom w:val="single" w:sz="4" w:space="0" w:color="auto"/>
            </w:tcBorders>
            <w:vAlign w:val="bottom"/>
          </w:tcPr>
          <w:p w14:paraId="01C2DA06" w14:textId="46C57E88"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8,220,463</w:t>
            </w:r>
          </w:p>
        </w:tc>
        <w:tc>
          <w:tcPr>
            <w:tcW w:w="1418" w:type="dxa"/>
            <w:tcBorders>
              <w:bottom w:val="single" w:sz="4" w:space="0" w:color="auto"/>
            </w:tcBorders>
            <w:vAlign w:val="bottom"/>
          </w:tcPr>
          <w:p w14:paraId="2B32D672" w14:textId="2193F602" w:rsidR="00182EE2" w:rsidRPr="00E12604" w:rsidRDefault="00182EE2" w:rsidP="000E21E8">
            <w:pPr>
              <w:ind w:left="-18" w:right="-72"/>
              <w:jc w:val="right"/>
              <w:rPr>
                <w:rFonts w:ascii="Arial" w:hAnsi="Arial" w:cs="Arial"/>
                <w:color w:val="000000"/>
                <w:sz w:val="18"/>
                <w:szCs w:val="18"/>
              </w:rPr>
            </w:pPr>
            <w:r w:rsidRPr="00E12604">
              <w:rPr>
                <w:rFonts w:ascii="Arial" w:hAnsi="Arial" w:cs="Arial"/>
                <w:sz w:val="18"/>
                <w:szCs w:val="18"/>
              </w:rPr>
              <w:t>77,784,217</w:t>
            </w:r>
          </w:p>
        </w:tc>
      </w:tr>
      <w:tr w:rsidR="004661E9" w:rsidRPr="00E12604" w14:paraId="602EC9D6" w14:textId="77777777" w:rsidTr="003764F7">
        <w:trPr>
          <w:gridAfter w:val="1"/>
          <w:wAfter w:w="6" w:type="dxa"/>
          <w:cantSplit/>
          <w:trHeight w:val="20"/>
        </w:trPr>
        <w:tc>
          <w:tcPr>
            <w:tcW w:w="3366" w:type="dxa"/>
            <w:vAlign w:val="bottom"/>
          </w:tcPr>
          <w:p w14:paraId="0305230B" w14:textId="77777777" w:rsidR="004661E9" w:rsidRPr="00E12604" w:rsidRDefault="004661E9" w:rsidP="004661E9">
            <w:pPr>
              <w:ind w:left="-101" w:right="-72"/>
              <w:rPr>
                <w:rFonts w:ascii="Arial" w:hAnsi="Arial" w:cs="Arial"/>
                <w:color w:val="000000"/>
                <w:sz w:val="12"/>
                <w:szCs w:val="12"/>
              </w:rPr>
            </w:pPr>
          </w:p>
        </w:tc>
        <w:tc>
          <w:tcPr>
            <w:tcW w:w="1418" w:type="dxa"/>
            <w:tcBorders>
              <w:top w:val="single" w:sz="4" w:space="0" w:color="auto"/>
            </w:tcBorders>
            <w:vAlign w:val="bottom"/>
          </w:tcPr>
          <w:p w14:paraId="56A74C6D" w14:textId="62AA4583" w:rsidR="004661E9" w:rsidRPr="00E12604" w:rsidRDefault="004661E9" w:rsidP="000E21E8">
            <w:pPr>
              <w:ind w:left="-18" w:right="-72"/>
              <w:jc w:val="right"/>
              <w:rPr>
                <w:rFonts w:ascii="Arial" w:hAnsi="Arial" w:cs="Arial"/>
                <w:color w:val="000000"/>
                <w:sz w:val="12"/>
                <w:szCs w:val="12"/>
              </w:rPr>
            </w:pPr>
          </w:p>
        </w:tc>
        <w:tc>
          <w:tcPr>
            <w:tcW w:w="1559" w:type="dxa"/>
            <w:tcBorders>
              <w:top w:val="single" w:sz="4" w:space="0" w:color="auto"/>
            </w:tcBorders>
            <w:vAlign w:val="bottom"/>
          </w:tcPr>
          <w:p w14:paraId="6B2BC763" w14:textId="77777777" w:rsidR="004661E9" w:rsidRPr="00E12604" w:rsidRDefault="004661E9" w:rsidP="000E21E8">
            <w:pPr>
              <w:ind w:left="-18" w:right="-72"/>
              <w:jc w:val="right"/>
              <w:rPr>
                <w:rFonts w:ascii="Arial" w:hAnsi="Arial" w:cs="Arial"/>
                <w:color w:val="000000"/>
                <w:sz w:val="12"/>
                <w:szCs w:val="12"/>
              </w:rPr>
            </w:pPr>
          </w:p>
        </w:tc>
        <w:tc>
          <w:tcPr>
            <w:tcW w:w="1701" w:type="dxa"/>
            <w:tcBorders>
              <w:top w:val="single" w:sz="4" w:space="0" w:color="auto"/>
            </w:tcBorders>
            <w:vAlign w:val="bottom"/>
          </w:tcPr>
          <w:p w14:paraId="098D2059" w14:textId="77777777" w:rsidR="004661E9" w:rsidRPr="00E12604" w:rsidRDefault="004661E9" w:rsidP="000E21E8">
            <w:pPr>
              <w:ind w:left="-18" w:right="-72"/>
              <w:jc w:val="right"/>
              <w:rPr>
                <w:rFonts w:ascii="Arial" w:hAnsi="Arial" w:cs="Arial"/>
                <w:color w:val="000000"/>
                <w:sz w:val="12"/>
                <w:szCs w:val="12"/>
              </w:rPr>
            </w:pPr>
          </w:p>
        </w:tc>
        <w:tc>
          <w:tcPr>
            <w:tcW w:w="1418" w:type="dxa"/>
            <w:tcBorders>
              <w:top w:val="single" w:sz="4" w:space="0" w:color="auto"/>
            </w:tcBorders>
            <w:vAlign w:val="bottom"/>
          </w:tcPr>
          <w:p w14:paraId="061EA1B8" w14:textId="77777777" w:rsidR="004661E9" w:rsidRPr="00E12604" w:rsidRDefault="004661E9" w:rsidP="000E21E8">
            <w:pPr>
              <w:ind w:left="-18" w:right="-72"/>
              <w:jc w:val="right"/>
              <w:rPr>
                <w:rFonts w:ascii="Arial" w:hAnsi="Arial" w:cs="Arial"/>
                <w:color w:val="000000"/>
                <w:sz w:val="12"/>
                <w:szCs w:val="12"/>
              </w:rPr>
            </w:pPr>
          </w:p>
        </w:tc>
      </w:tr>
      <w:tr w:rsidR="004661E9" w:rsidRPr="00E12604" w14:paraId="79632563" w14:textId="77777777" w:rsidTr="003764F7">
        <w:trPr>
          <w:gridAfter w:val="1"/>
          <w:wAfter w:w="6" w:type="dxa"/>
          <w:cantSplit/>
          <w:trHeight w:val="20"/>
        </w:trPr>
        <w:tc>
          <w:tcPr>
            <w:tcW w:w="3366" w:type="dxa"/>
            <w:vAlign w:val="bottom"/>
          </w:tcPr>
          <w:p w14:paraId="7E020735" w14:textId="77777777" w:rsidR="004661E9" w:rsidRPr="00E12604" w:rsidRDefault="004661E9" w:rsidP="004661E9">
            <w:pPr>
              <w:ind w:left="-101" w:right="-72"/>
              <w:rPr>
                <w:rFonts w:ascii="Arial" w:hAnsi="Arial" w:cs="Arial"/>
                <w:color w:val="000000"/>
                <w:sz w:val="18"/>
                <w:szCs w:val="18"/>
              </w:rPr>
            </w:pPr>
          </w:p>
        </w:tc>
        <w:tc>
          <w:tcPr>
            <w:tcW w:w="1418" w:type="dxa"/>
            <w:tcBorders>
              <w:bottom w:val="single" w:sz="4" w:space="0" w:color="auto"/>
            </w:tcBorders>
            <w:vAlign w:val="bottom"/>
          </w:tcPr>
          <w:p w14:paraId="33345DD8" w14:textId="6C706FB9" w:rsidR="004661E9" w:rsidRPr="00E12604" w:rsidRDefault="00D4166F" w:rsidP="000E21E8">
            <w:pPr>
              <w:ind w:left="-18" w:right="-72"/>
              <w:jc w:val="right"/>
              <w:rPr>
                <w:rFonts w:ascii="Arial" w:hAnsi="Arial" w:cs="Arial"/>
                <w:sz w:val="18"/>
                <w:szCs w:val="18"/>
              </w:rPr>
            </w:pPr>
            <w:r w:rsidRPr="00E12604">
              <w:rPr>
                <w:rFonts w:ascii="Arial" w:hAnsi="Arial" w:cs="Arial"/>
                <w:sz w:val="18"/>
                <w:szCs w:val="18"/>
              </w:rPr>
              <w:t>74,281,268</w:t>
            </w:r>
          </w:p>
        </w:tc>
        <w:tc>
          <w:tcPr>
            <w:tcW w:w="1559" w:type="dxa"/>
            <w:tcBorders>
              <w:bottom w:val="single" w:sz="4" w:space="0" w:color="auto"/>
            </w:tcBorders>
            <w:vAlign w:val="bottom"/>
          </w:tcPr>
          <w:p w14:paraId="7B00F3BE" w14:textId="6CBF0109" w:rsidR="004661E9" w:rsidRPr="00E12604" w:rsidRDefault="00D4166F" w:rsidP="000E21E8">
            <w:pPr>
              <w:ind w:left="-18" w:right="-72"/>
              <w:jc w:val="right"/>
              <w:rPr>
                <w:rFonts w:ascii="Arial" w:hAnsi="Arial" w:cs="Arial"/>
                <w:sz w:val="18"/>
                <w:szCs w:val="18"/>
              </w:rPr>
            </w:pPr>
            <w:r w:rsidRPr="00E12604">
              <w:rPr>
                <w:rFonts w:ascii="Arial" w:hAnsi="Arial" w:cs="Arial"/>
                <w:sz w:val="18"/>
                <w:szCs w:val="18"/>
              </w:rPr>
              <w:t>5,540,69</w:t>
            </w:r>
            <w:r w:rsidR="00A913FA" w:rsidRPr="00E12604">
              <w:rPr>
                <w:rFonts w:ascii="Arial" w:hAnsi="Arial" w:cs="Arial"/>
                <w:sz w:val="18"/>
                <w:szCs w:val="18"/>
              </w:rPr>
              <w:t>6</w:t>
            </w:r>
          </w:p>
        </w:tc>
        <w:tc>
          <w:tcPr>
            <w:tcW w:w="1701" w:type="dxa"/>
            <w:tcBorders>
              <w:bottom w:val="single" w:sz="4" w:space="0" w:color="auto"/>
            </w:tcBorders>
            <w:vAlign w:val="bottom"/>
          </w:tcPr>
          <w:p w14:paraId="6E93BCC7" w14:textId="7C21E3AE" w:rsidR="004661E9" w:rsidRPr="00E12604" w:rsidRDefault="00D4166F" w:rsidP="000E21E8">
            <w:pPr>
              <w:ind w:left="-18" w:right="-72"/>
              <w:jc w:val="right"/>
              <w:rPr>
                <w:rFonts w:ascii="Arial" w:hAnsi="Arial" w:cs="Arial"/>
                <w:sz w:val="18"/>
                <w:szCs w:val="18"/>
              </w:rPr>
            </w:pPr>
            <w:r w:rsidRPr="00E12604">
              <w:rPr>
                <w:rFonts w:ascii="Arial" w:hAnsi="Arial" w:cs="Arial"/>
                <w:sz w:val="18"/>
                <w:szCs w:val="18"/>
              </w:rPr>
              <w:t>8,178,242</w:t>
            </w:r>
          </w:p>
        </w:tc>
        <w:tc>
          <w:tcPr>
            <w:tcW w:w="1418" w:type="dxa"/>
            <w:tcBorders>
              <w:bottom w:val="single" w:sz="4" w:space="0" w:color="auto"/>
            </w:tcBorders>
            <w:vAlign w:val="bottom"/>
          </w:tcPr>
          <w:p w14:paraId="34BE08C4" w14:textId="3EFF9F4F" w:rsidR="004661E9" w:rsidRPr="00E12604" w:rsidRDefault="00D4166F" w:rsidP="000E21E8">
            <w:pPr>
              <w:ind w:left="-18" w:right="-72"/>
              <w:jc w:val="right"/>
              <w:rPr>
                <w:rFonts w:ascii="Arial" w:hAnsi="Arial" w:cs="Arial"/>
                <w:sz w:val="18"/>
                <w:szCs w:val="18"/>
              </w:rPr>
            </w:pPr>
            <w:r w:rsidRPr="00E12604">
              <w:rPr>
                <w:rFonts w:ascii="Arial" w:hAnsi="Arial" w:cs="Arial"/>
                <w:sz w:val="18"/>
                <w:szCs w:val="18"/>
              </w:rPr>
              <w:t>88,000,20</w:t>
            </w:r>
            <w:r w:rsidR="00A913FA" w:rsidRPr="00E12604">
              <w:rPr>
                <w:rFonts w:ascii="Arial" w:hAnsi="Arial" w:cs="Arial"/>
                <w:sz w:val="18"/>
                <w:szCs w:val="18"/>
              </w:rPr>
              <w:t>6</w:t>
            </w:r>
          </w:p>
        </w:tc>
      </w:tr>
      <w:tr w:rsidR="004661E9" w:rsidRPr="00E12604" w14:paraId="36F24D38" w14:textId="77777777" w:rsidTr="003764F7">
        <w:trPr>
          <w:gridAfter w:val="1"/>
          <w:wAfter w:w="6" w:type="dxa"/>
          <w:cantSplit/>
          <w:trHeight w:val="20"/>
        </w:trPr>
        <w:tc>
          <w:tcPr>
            <w:tcW w:w="3366" w:type="dxa"/>
            <w:vAlign w:val="bottom"/>
          </w:tcPr>
          <w:p w14:paraId="6B9E2D2A" w14:textId="77777777" w:rsidR="004661E9" w:rsidRPr="00E12604" w:rsidRDefault="004661E9" w:rsidP="004661E9">
            <w:pPr>
              <w:ind w:left="-101" w:right="-72"/>
              <w:rPr>
                <w:rFonts w:ascii="Arial" w:hAnsi="Arial" w:cs="Arial"/>
                <w:color w:val="000000"/>
                <w:sz w:val="18"/>
                <w:szCs w:val="18"/>
              </w:rPr>
            </w:pPr>
          </w:p>
        </w:tc>
        <w:tc>
          <w:tcPr>
            <w:tcW w:w="1418" w:type="dxa"/>
            <w:tcBorders>
              <w:top w:val="single" w:sz="4" w:space="0" w:color="auto"/>
            </w:tcBorders>
            <w:vAlign w:val="bottom"/>
          </w:tcPr>
          <w:p w14:paraId="2648A4A7" w14:textId="01FA6448"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4BE160F3" w14:textId="77777777" w:rsidR="004661E9" w:rsidRPr="00E12604" w:rsidRDefault="004661E9" w:rsidP="000E21E8">
            <w:pPr>
              <w:ind w:left="-18" w:right="-72"/>
              <w:jc w:val="right"/>
              <w:rPr>
                <w:rFonts w:ascii="Arial" w:hAnsi="Arial" w:cs="Arial"/>
                <w:color w:val="000000"/>
                <w:sz w:val="18"/>
                <w:szCs w:val="18"/>
              </w:rPr>
            </w:pPr>
          </w:p>
        </w:tc>
        <w:tc>
          <w:tcPr>
            <w:tcW w:w="1701" w:type="dxa"/>
            <w:tcBorders>
              <w:top w:val="single" w:sz="4" w:space="0" w:color="auto"/>
            </w:tcBorders>
            <w:vAlign w:val="bottom"/>
          </w:tcPr>
          <w:p w14:paraId="205132A8" w14:textId="77777777" w:rsidR="004661E9" w:rsidRPr="00E12604" w:rsidRDefault="004661E9"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66110B7B" w14:textId="77777777" w:rsidR="004661E9" w:rsidRPr="00E12604" w:rsidRDefault="004661E9" w:rsidP="000E21E8">
            <w:pPr>
              <w:ind w:left="-18" w:right="-72"/>
              <w:jc w:val="right"/>
              <w:rPr>
                <w:rFonts w:ascii="Arial" w:hAnsi="Arial" w:cs="Arial"/>
                <w:color w:val="000000"/>
                <w:sz w:val="18"/>
                <w:szCs w:val="18"/>
              </w:rPr>
            </w:pPr>
          </w:p>
        </w:tc>
      </w:tr>
      <w:tr w:rsidR="004661E9" w:rsidRPr="00E12604" w14:paraId="2189BB8E" w14:textId="77777777" w:rsidTr="003764F7">
        <w:trPr>
          <w:gridAfter w:val="1"/>
          <w:wAfter w:w="6" w:type="dxa"/>
          <w:cantSplit/>
          <w:trHeight w:val="20"/>
        </w:trPr>
        <w:tc>
          <w:tcPr>
            <w:tcW w:w="3366" w:type="dxa"/>
            <w:vAlign w:val="bottom"/>
          </w:tcPr>
          <w:p w14:paraId="08892787" w14:textId="4C32F559" w:rsidR="004661E9" w:rsidRPr="00E12604" w:rsidRDefault="004661E9" w:rsidP="004661E9">
            <w:pPr>
              <w:ind w:left="-101" w:right="-72"/>
              <w:rPr>
                <w:rFonts w:ascii="Arial" w:hAnsi="Arial" w:cs="Arial"/>
                <w:b/>
                <w:bCs/>
                <w:color w:val="000000"/>
                <w:sz w:val="18"/>
                <w:szCs w:val="18"/>
              </w:rPr>
            </w:pPr>
            <w:r w:rsidRPr="00E12604">
              <w:rPr>
                <w:rFonts w:ascii="Arial" w:hAnsi="Arial" w:cs="Arial"/>
                <w:b/>
                <w:bCs/>
                <w:color w:val="000000"/>
                <w:sz w:val="18"/>
                <w:szCs w:val="18"/>
              </w:rPr>
              <w:t>Deferred tax liabilities</w:t>
            </w:r>
          </w:p>
        </w:tc>
        <w:tc>
          <w:tcPr>
            <w:tcW w:w="1418" w:type="dxa"/>
            <w:vAlign w:val="bottom"/>
          </w:tcPr>
          <w:p w14:paraId="66E320A0" w14:textId="73913211" w:rsidR="004661E9" w:rsidRPr="00E12604" w:rsidRDefault="004661E9" w:rsidP="000E21E8">
            <w:pPr>
              <w:ind w:left="-18" w:right="-72"/>
              <w:jc w:val="right"/>
              <w:rPr>
                <w:rFonts w:ascii="Arial" w:hAnsi="Arial" w:cs="Arial"/>
                <w:color w:val="000000"/>
                <w:sz w:val="18"/>
                <w:szCs w:val="18"/>
              </w:rPr>
            </w:pPr>
          </w:p>
        </w:tc>
        <w:tc>
          <w:tcPr>
            <w:tcW w:w="1559" w:type="dxa"/>
            <w:vAlign w:val="bottom"/>
          </w:tcPr>
          <w:p w14:paraId="32678D24" w14:textId="77777777" w:rsidR="004661E9" w:rsidRPr="00E12604" w:rsidRDefault="004661E9" w:rsidP="000E21E8">
            <w:pPr>
              <w:ind w:left="-18" w:right="-72"/>
              <w:jc w:val="right"/>
              <w:rPr>
                <w:rFonts w:ascii="Arial" w:hAnsi="Arial" w:cs="Arial"/>
                <w:color w:val="000000"/>
                <w:sz w:val="18"/>
                <w:szCs w:val="18"/>
              </w:rPr>
            </w:pPr>
          </w:p>
        </w:tc>
        <w:tc>
          <w:tcPr>
            <w:tcW w:w="1701" w:type="dxa"/>
            <w:vAlign w:val="bottom"/>
          </w:tcPr>
          <w:p w14:paraId="499E70F3" w14:textId="77777777" w:rsidR="004661E9" w:rsidRPr="00E12604" w:rsidRDefault="004661E9" w:rsidP="000E21E8">
            <w:pPr>
              <w:ind w:left="-18" w:right="-72"/>
              <w:jc w:val="right"/>
              <w:rPr>
                <w:rFonts w:ascii="Arial" w:hAnsi="Arial" w:cs="Arial"/>
                <w:color w:val="000000"/>
                <w:sz w:val="18"/>
                <w:szCs w:val="18"/>
              </w:rPr>
            </w:pPr>
          </w:p>
        </w:tc>
        <w:tc>
          <w:tcPr>
            <w:tcW w:w="1418" w:type="dxa"/>
            <w:vAlign w:val="bottom"/>
          </w:tcPr>
          <w:p w14:paraId="5E5FF012" w14:textId="77777777" w:rsidR="004661E9" w:rsidRPr="00E12604" w:rsidRDefault="004661E9" w:rsidP="000E21E8">
            <w:pPr>
              <w:ind w:left="-18" w:right="-72"/>
              <w:jc w:val="right"/>
              <w:rPr>
                <w:rFonts w:ascii="Arial" w:hAnsi="Arial" w:cs="Arial"/>
                <w:color w:val="000000"/>
                <w:sz w:val="18"/>
                <w:szCs w:val="18"/>
              </w:rPr>
            </w:pPr>
          </w:p>
        </w:tc>
      </w:tr>
      <w:tr w:rsidR="009A549B" w:rsidRPr="00E12604" w14:paraId="5225B1A7" w14:textId="77777777" w:rsidTr="003764F7">
        <w:trPr>
          <w:gridAfter w:val="1"/>
          <w:wAfter w:w="6" w:type="dxa"/>
          <w:cantSplit/>
          <w:trHeight w:val="20"/>
        </w:trPr>
        <w:tc>
          <w:tcPr>
            <w:tcW w:w="3366" w:type="dxa"/>
            <w:vAlign w:val="bottom"/>
          </w:tcPr>
          <w:p w14:paraId="49D4E22A" w14:textId="77777777" w:rsidR="00341EA7" w:rsidRPr="00E12604" w:rsidRDefault="00341EA7" w:rsidP="00341EA7">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24369FC4" w14:textId="06F53E20" w:rsidR="009A549B" w:rsidRPr="00E12604" w:rsidRDefault="00341EA7" w:rsidP="00341EA7">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418" w:type="dxa"/>
            <w:vAlign w:val="bottom"/>
          </w:tcPr>
          <w:p w14:paraId="01525669" w14:textId="445172F5"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(555,563)</w:t>
            </w:r>
          </w:p>
        </w:tc>
        <w:tc>
          <w:tcPr>
            <w:tcW w:w="1559" w:type="dxa"/>
            <w:vAlign w:val="bottom"/>
          </w:tcPr>
          <w:p w14:paraId="4EC9A0F5" w14:textId="03B3FEBE"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527,962</w:t>
            </w:r>
          </w:p>
        </w:tc>
        <w:tc>
          <w:tcPr>
            <w:tcW w:w="1701" w:type="dxa"/>
            <w:vAlign w:val="bottom"/>
          </w:tcPr>
          <w:p w14:paraId="2830B44B" w14:textId="2B407B6B"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6F8165A7" w14:textId="63CB7AC8"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(27,601)</w:t>
            </w:r>
          </w:p>
        </w:tc>
      </w:tr>
      <w:tr w:rsidR="009A549B" w:rsidRPr="00E12604" w14:paraId="6F2C9E3F" w14:textId="77777777" w:rsidTr="003764F7">
        <w:trPr>
          <w:gridAfter w:val="1"/>
          <w:wAfter w:w="6" w:type="dxa"/>
          <w:cantSplit/>
          <w:trHeight w:val="20"/>
        </w:trPr>
        <w:tc>
          <w:tcPr>
            <w:tcW w:w="3366" w:type="dxa"/>
            <w:vAlign w:val="bottom"/>
          </w:tcPr>
          <w:p w14:paraId="73AEB5C2" w14:textId="77777777" w:rsidR="009A549B" w:rsidRPr="00E12604" w:rsidRDefault="009A549B" w:rsidP="009A549B">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w:t>
            </w:r>
          </w:p>
          <w:p w14:paraId="107FCB71" w14:textId="77777777" w:rsidR="009A549B" w:rsidRPr="00E12604" w:rsidRDefault="009A549B" w:rsidP="009A549B">
            <w:pPr>
              <w:ind w:right="-72" w:hanging="101"/>
              <w:rPr>
                <w:rFonts w:ascii="Arial" w:hAnsi="Arial" w:cs="Arial"/>
                <w:color w:val="000000"/>
                <w:sz w:val="18"/>
                <w:szCs w:val="18"/>
              </w:rPr>
            </w:pPr>
            <w:r w:rsidRPr="00E12604">
              <w:rPr>
                <w:rFonts w:ascii="Arial" w:hAnsi="Arial" w:cs="Arial"/>
                <w:color w:val="000000"/>
                <w:sz w:val="18"/>
                <w:szCs w:val="18"/>
              </w:rPr>
              <w:t xml:space="preserve">   at fair value through other </w:t>
            </w:r>
          </w:p>
          <w:p w14:paraId="11AC5A30" w14:textId="77777777" w:rsidR="009A549B" w:rsidRPr="00E12604" w:rsidRDefault="009A549B" w:rsidP="009A549B">
            <w:pPr>
              <w:ind w:right="-72" w:hanging="101"/>
              <w:rPr>
                <w:rFonts w:ascii="Arial" w:hAnsi="Arial" w:cs="Arial"/>
                <w:color w:val="000000"/>
                <w:sz w:val="18"/>
                <w:szCs w:val="18"/>
              </w:rPr>
            </w:pPr>
            <w:r w:rsidRPr="00E12604">
              <w:rPr>
                <w:rFonts w:ascii="Arial" w:hAnsi="Arial" w:cs="Arial"/>
                <w:color w:val="000000"/>
                <w:sz w:val="18"/>
                <w:szCs w:val="18"/>
              </w:rPr>
              <w:t xml:space="preserve">   comprehensive income </w:t>
            </w:r>
          </w:p>
          <w:p w14:paraId="4305EECD" w14:textId="3364DCE1" w:rsidR="009A549B" w:rsidRPr="00E12604" w:rsidRDefault="009A549B" w:rsidP="009A549B">
            <w:pPr>
              <w:ind w:left="-101" w:right="-72"/>
              <w:rPr>
                <w:rFonts w:ascii="Arial" w:hAnsi="Arial" w:cs="Arial"/>
                <w:color w:val="000000"/>
                <w:sz w:val="18"/>
                <w:szCs w:val="18"/>
              </w:rPr>
            </w:pPr>
            <w:r w:rsidRPr="00E12604">
              <w:rPr>
                <w:rFonts w:ascii="Arial" w:hAnsi="Arial" w:cs="Arial"/>
                <w:color w:val="000000"/>
                <w:sz w:val="18"/>
                <w:szCs w:val="18"/>
              </w:rPr>
              <w:t xml:space="preserve">   (FVOCI) - de</w:t>
            </w:r>
            <w:r w:rsidR="00EF7AD7" w:rsidRPr="00E12604">
              <w:rPr>
                <w:rFonts w:ascii="Arial" w:hAnsi="Arial" w:cs="Arial"/>
                <w:color w:val="000000"/>
                <w:sz w:val="18"/>
                <w:szCs w:val="18"/>
              </w:rPr>
              <w:t>b</w:t>
            </w:r>
            <w:r w:rsidRPr="00E12604">
              <w:rPr>
                <w:rFonts w:ascii="Arial" w:hAnsi="Arial" w:cs="Arial"/>
                <w:color w:val="000000"/>
                <w:sz w:val="18"/>
                <w:szCs w:val="18"/>
              </w:rPr>
              <w:t>t instruments</w:t>
            </w:r>
          </w:p>
        </w:tc>
        <w:tc>
          <w:tcPr>
            <w:tcW w:w="1418" w:type="dxa"/>
            <w:vAlign w:val="bottom"/>
          </w:tcPr>
          <w:p w14:paraId="55A7199E" w14:textId="10322C5E"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559" w:type="dxa"/>
            <w:vAlign w:val="bottom"/>
          </w:tcPr>
          <w:p w14:paraId="068EB8DD" w14:textId="6FDCC03A"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701" w:type="dxa"/>
            <w:vAlign w:val="bottom"/>
          </w:tcPr>
          <w:p w14:paraId="2C56B06E" w14:textId="02C7661D"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(25,818)</w:t>
            </w:r>
          </w:p>
        </w:tc>
        <w:tc>
          <w:tcPr>
            <w:tcW w:w="1418" w:type="dxa"/>
            <w:vAlign w:val="bottom"/>
          </w:tcPr>
          <w:p w14:paraId="14BB4401" w14:textId="36A50F86"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(25,818)</w:t>
            </w:r>
          </w:p>
        </w:tc>
      </w:tr>
      <w:tr w:rsidR="009A549B" w:rsidRPr="00E12604" w14:paraId="1B350215" w14:textId="77777777" w:rsidTr="003764F7">
        <w:trPr>
          <w:gridAfter w:val="1"/>
          <w:wAfter w:w="6" w:type="dxa"/>
          <w:cantSplit/>
          <w:trHeight w:val="20"/>
        </w:trPr>
        <w:tc>
          <w:tcPr>
            <w:tcW w:w="3366" w:type="dxa"/>
            <w:vAlign w:val="bottom"/>
          </w:tcPr>
          <w:p w14:paraId="5ECF8152" w14:textId="77777777" w:rsidR="00C027B0" w:rsidRPr="00E12604" w:rsidRDefault="009A549B" w:rsidP="00C027B0">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55AF408B" w14:textId="61681FC8" w:rsidR="009A549B"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9A549B" w:rsidRPr="00E12604">
              <w:rPr>
                <w:rFonts w:ascii="Arial" w:hAnsi="Arial" w:cs="Arial"/>
                <w:color w:val="000000"/>
                <w:sz w:val="18"/>
                <w:szCs w:val="18"/>
              </w:rPr>
              <w:t xml:space="preserve">through other comprehensive income </w:t>
            </w:r>
          </w:p>
          <w:p w14:paraId="3BED0855" w14:textId="1D66A6C3" w:rsidR="009A549B" w:rsidRPr="00E12604" w:rsidRDefault="009A549B" w:rsidP="009A549B">
            <w:pPr>
              <w:ind w:left="-101" w:right="-72"/>
              <w:rPr>
                <w:rFonts w:ascii="Arial" w:hAnsi="Arial" w:cs="Arial"/>
                <w:b/>
                <w:bCs/>
                <w:color w:val="000000"/>
                <w:sz w:val="18"/>
                <w:szCs w:val="18"/>
              </w:rPr>
            </w:pPr>
            <w:r w:rsidRPr="00E12604">
              <w:rPr>
                <w:rFonts w:ascii="Arial" w:hAnsi="Arial" w:cs="Arial"/>
                <w:color w:val="000000"/>
                <w:sz w:val="18"/>
                <w:szCs w:val="18"/>
              </w:rPr>
              <w:t xml:space="preserve">   (FVOCI) - equity instruments</w:t>
            </w:r>
          </w:p>
        </w:tc>
        <w:tc>
          <w:tcPr>
            <w:tcW w:w="1418" w:type="dxa"/>
            <w:vAlign w:val="bottom"/>
          </w:tcPr>
          <w:p w14:paraId="44B53F44" w14:textId="755148DE"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(15,931,928)</w:t>
            </w:r>
          </w:p>
        </w:tc>
        <w:tc>
          <w:tcPr>
            <w:tcW w:w="1559" w:type="dxa"/>
            <w:vAlign w:val="bottom"/>
          </w:tcPr>
          <w:p w14:paraId="7848DFD4" w14:textId="4A655E8A"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701" w:type="dxa"/>
            <w:vAlign w:val="bottom"/>
          </w:tcPr>
          <w:p w14:paraId="1EBFB6D6" w14:textId="4DD212B4" w:rsidR="009A549B" w:rsidRPr="00E12604" w:rsidRDefault="00A913FA" w:rsidP="000E21E8">
            <w:pPr>
              <w:ind w:left="-18" w:right="-72"/>
              <w:jc w:val="right"/>
              <w:rPr>
                <w:rFonts w:ascii="Arial" w:hAnsi="Arial" w:cs="Arial"/>
                <w:color w:val="000000"/>
                <w:sz w:val="18"/>
                <w:szCs w:val="18"/>
              </w:rPr>
            </w:pPr>
            <w:r w:rsidRPr="00E12604">
              <w:rPr>
                <w:rFonts w:ascii="Arial" w:hAnsi="Arial" w:cs="Arial"/>
                <w:sz w:val="18"/>
                <w:szCs w:val="18"/>
              </w:rPr>
              <w:t>5</w:t>
            </w:r>
            <w:r w:rsidR="009A549B" w:rsidRPr="00E12604">
              <w:rPr>
                <w:rFonts w:ascii="Arial" w:hAnsi="Arial" w:cs="Arial"/>
                <w:sz w:val="18"/>
                <w:szCs w:val="18"/>
              </w:rPr>
              <w:t>,</w:t>
            </w:r>
            <w:r w:rsidRPr="00E12604">
              <w:rPr>
                <w:rFonts w:ascii="Arial" w:hAnsi="Arial" w:cs="Arial"/>
                <w:sz w:val="18"/>
                <w:szCs w:val="18"/>
              </w:rPr>
              <w:t>556</w:t>
            </w:r>
            <w:r w:rsidR="009A549B" w:rsidRPr="00E12604">
              <w:rPr>
                <w:rFonts w:ascii="Arial" w:hAnsi="Arial" w:cs="Arial"/>
                <w:sz w:val="18"/>
                <w:szCs w:val="18"/>
              </w:rPr>
              <w:t>,</w:t>
            </w:r>
            <w:r w:rsidRPr="00E12604">
              <w:rPr>
                <w:rFonts w:ascii="Arial" w:hAnsi="Arial" w:cs="Arial"/>
                <w:sz w:val="18"/>
                <w:szCs w:val="18"/>
              </w:rPr>
              <w:t>520</w:t>
            </w:r>
          </w:p>
        </w:tc>
        <w:tc>
          <w:tcPr>
            <w:tcW w:w="1418" w:type="dxa"/>
            <w:vAlign w:val="bottom"/>
          </w:tcPr>
          <w:p w14:paraId="3BD5FC18" w14:textId="2BAF5172"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r w:rsidR="00A913FA" w:rsidRPr="00E12604">
              <w:rPr>
                <w:rFonts w:ascii="Arial" w:hAnsi="Arial" w:cs="Arial"/>
                <w:sz w:val="18"/>
                <w:szCs w:val="18"/>
              </w:rPr>
              <w:t>10</w:t>
            </w:r>
            <w:r w:rsidRPr="00E12604">
              <w:rPr>
                <w:rFonts w:ascii="Arial" w:hAnsi="Arial" w:cs="Arial"/>
                <w:sz w:val="18"/>
                <w:szCs w:val="18"/>
              </w:rPr>
              <w:t>,</w:t>
            </w:r>
            <w:r w:rsidR="00A913FA" w:rsidRPr="00E12604">
              <w:rPr>
                <w:rFonts w:ascii="Arial" w:hAnsi="Arial" w:cs="Arial"/>
                <w:sz w:val="18"/>
                <w:szCs w:val="18"/>
              </w:rPr>
              <w:t>375</w:t>
            </w:r>
            <w:r w:rsidRPr="00E12604">
              <w:rPr>
                <w:rFonts w:ascii="Arial" w:hAnsi="Arial" w:cs="Arial"/>
                <w:sz w:val="18"/>
                <w:szCs w:val="18"/>
              </w:rPr>
              <w:t>,</w:t>
            </w:r>
            <w:r w:rsidR="00A913FA" w:rsidRPr="00E12604">
              <w:rPr>
                <w:rFonts w:ascii="Arial" w:hAnsi="Arial" w:cs="Arial"/>
                <w:sz w:val="18"/>
                <w:szCs w:val="18"/>
              </w:rPr>
              <w:t>408</w:t>
            </w:r>
            <w:r w:rsidRPr="00E12604">
              <w:rPr>
                <w:rFonts w:ascii="Arial" w:hAnsi="Arial" w:cs="Arial"/>
                <w:sz w:val="18"/>
                <w:szCs w:val="18"/>
              </w:rPr>
              <w:t>)</w:t>
            </w:r>
          </w:p>
        </w:tc>
      </w:tr>
      <w:tr w:rsidR="009A549B" w:rsidRPr="00E12604" w14:paraId="5F942421" w14:textId="77777777" w:rsidTr="003764F7">
        <w:trPr>
          <w:gridAfter w:val="1"/>
          <w:wAfter w:w="6" w:type="dxa"/>
          <w:cantSplit/>
          <w:trHeight w:val="20"/>
        </w:trPr>
        <w:tc>
          <w:tcPr>
            <w:tcW w:w="3366" w:type="dxa"/>
            <w:vAlign w:val="bottom"/>
          </w:tcPr>
          <w:p w14:paraId="0AECB4DC" w14:textId="6E2CA5B8" w:rsidR="009A549B" w:rsidRPr="00E12604" w:rsidRDefault="009A549B" w:rsidP="009A549B">
            <w:pPr>
              <w:ind w:left="-101" w:right="-72"/>
              <w:rPr>
                <w:rFonts w:ascii="Arial" w:hAnsi="Arial" w:cs="Arial"/>
                <w:color w:val="000000"/>
                <w:sz w:val="18"/>
                <w:szCs w:val="18"/>
              </w:rPr>
            </w:pPr>
            <w:r w:rsidRPr="00E12604">
              <w:rPr>
                <w:rFonts w:ascii="Arial" w:hAnsi="Arial" w:cs="Arial"/>
                <w:color w:val="000000"/>
                <w:sz w:val="18"/>
                <w:szCs w:val="18"/>
              </w:rPr>
              <w:t>Right-of-use assets</w:t>
            </w:r>
          </w:p>
        </w:tc>
        <w:tc>
          <w:tcPr>
            <w:tcW w:w="1418" w:type="dxa"/>
            <w:tcBorders>
              <w:bottom w:val="single" w:sz="4" w:space="0" w:color="auto"/>
            </w:tcBorders>
            <w:vAlign w:val="bottom"/>
          </w:tcPr>
          <w:p w14:paraId="6356C7C7" w14:textId="00F0D522"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(80,892)</w:t>
            </w:r>
          </w:p>
        </w:tc>
        <w:tc>
          <w:tcPr>
            <w:tcW w:w="1559" w:type="dxa"/>
            <w:tcBorders>
              <w:bottom w:val="single" w:sz="4" w:space="0" w:color="auto"/>
            </w:tcBorders>
            <w:vAlign w:val="bottom"/>
          </w:tcPr>
          <w:p w14:paraId="133AF8EF" w14:textId="322D3333"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35,958</w:t>
            </w:r>
          </w:p>
        </w:tc>
        <w:tc>
          <w:tcPr>
            <w:tcW w:w="1701" w:type="dxa"/>
            <w:tcBorders>
              <w:bottom w:val="single" w:sz="4" w:space="0" w:color="auto"/>
            </w:tcBorders>
            <w:vAlign w:val="bottom"/>
          </w:tcPr>
          <w:p w14:paraId="586CA1EB" w14:textId="0B11E7B3"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tcBorders>
              <w:bottom w:val="single" w:sz="4" w:space="0" w:color="auto"/>
            </w:tcBorders>
            <w:vAlign w:val="bottom"/>
          </w:tcPr>
          <w:p w14:paraId="5A8C9DF2" w14:textId="48F27789"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(44,934)</w:t>
            </w:r>
          </w:p>
        </w:tc>
      </w:tr>
      <w:tr w:rsidR="004661E9" w:rsidRPr="00E12604" w14:paraId="6F6845ED" w14:textId="77777777" w:rsidTr="003764F7">
        <w:trPr>
          <w:gridAfter w:val="1"/>
          <w:wAfter w:w="6" w:type="dxa"/>
          <w:cantSplit/>
          <w:trHeight w:val="20"/>
        </w:trPr>
        <w:tc>
          <w:tcPr>
            <w:tcW w:w="3366" w:type="dxa"/>
            <w:vAlign w:val="bottom"/>
          </w:tcPr>
          <w:p w14:paraId="513AF050" w14:textId="77777777" w:rsidR="004661E9" w:rsidRPr="00E12604" w:rsidRDefault="004661E9" w:rsidP="004661E9">
            <w:pPr>
              <w:ind w:left="-101" w:right="-72"/>
              <w:rPr>
                <w:rFonts w:ascii="Arial" w:hAnsi="Arial" w:cs="Arial"/>
                <w:b/>
                <w:bCs/>
                <w:color w:val="000000"/>
                <w:sz w:val="12"/>
                <w:szCs w:val="12"/>
              </w:rPr>
            </w:pPr>
          </w:p>
        </w:tc>
        <w:tc>
          <w:tcPr>
            <w:tcW w:w="1418" w:type="dxa"/>
            <w:tcBorders>
              <w:top w:val="single" w:sz="4" w:space="0" w:color="auto"/>
            </w:tcBorders>
            <w:vAlign w:val="bottom"/>
          </w:tcPr>
          <w:p w14:paraId="7BFCCE45" w14:textId="5F1E34F2" w:rsidR="004661E9" w:rsidRPr="00E12604" w:rsidRDefault="004661E9" w:rsidP="000E21E8">
            <w:pPr>
              <w:ind w:left="-101" w:right="-72"/>
              <w:jc w:val="right"/>
              <w:rPr>
                <w:rFonts w:ascii="Arial" w:hAnsi="Arial" w:cs="Arial"/>
                <w:b/>
                <w:bCs/>
                <w:color w:val="000000"/>
                <w:sz w:val="12"/>
                <w:szCs w:val="12"/>
              </w:rPr>
            </w:pPr>
          </w:p>
        </w:tc>
        <w:tc>
          <w:tcPr>
            <w:tcW w:w="1559" w:type="dxa"/>
            <w:tcBorders>
              <w:top w:val="single" w:sz="4" w:space="0" w:color="auto"/>
            </w:tcBorders>
            <w:vAlign w:val="bottom"/>
          </w:tcPr>
          <w:p w14:paraId="2C82275A" w14:textId="77777777" w:rsidR="004661E9" w:rsidRPr="00E12604" w:rsidRDefault="004661E9" w:rsidP="000E21E8">
            <w:pPr>
              <w:ind w:left="-101" w:right="-72"/>
              <w:jc w:val="right"/>
              <w:rPr>
                <w:rFonts w:ascii="Arial" w:hAnsi="Arial" w:cs="Arial"/>
                <w:b/>
                <w:bCs/>
                <w:color w:val="000000"/>
                <w:sz w:val="12"/>
                <w:szCs w:val="12"/>
              </w:rPr>
            </w:pPr>
          </w:p>
        </w:tc>
        <w:tc>
          <w:tcPr>
            <w:tcW w:w="1701" w:type="dxa"/>
            <w:tcBorders>
              <w:top w:val="single" w:sz="4" w:space="0" w:color="auto"/>
            </w:tcBorders>
            <w:vAlign w:val="bottom"/>
          </w:tcPr>
          <w:p w14:paraId="182C6BF5" w14:textId="77777777" w:rsidR="004661E9" w:rsidRPr="00E12604" w:rsidRDefault="004661E9" w:rsidP="000E21E8">
            <w:pPr>
              <w:ind w:left="-101" w:right="-72"/>
              <w:jc w:val="right"/>
              <w:rPr>
                <w:rFonts w:ascii="Arial" w:hAnsi="Arial" w:cs="Arial"/>
                <w:b/>
                <w:bCs/>
                <w:color w:val="000000"/>
                <w:sz w:val="12"/>
                <w:szCs w:val="12"/>
              </w:rPr>
            </w:pPr>
          </w:p>
        </w:tc>
        <w:tc>
          <w:tcPr>
            <w:tcW w:w="1418" w:type="dxa"/>
            <w:tcBorders>
              <w:top w:val="single" w:sz="4" w:space="0" w:color="auto"/>
            </w:tcBorders>
            <w:vAlign w:val="bottom"/>
          </w:tcPr>
          <w:p w14:paraId="7B365BAF" w14:textId="77777777" w:rsidR="004661E9" w:rsidRPr="00E12604" w:rsidRDefault="004661E9" w:rsidP="000E21E8">
            <w:pPr>
              <w:ind w:left="-101" w:right="-72"/>
              <w:jc w:val="right"/>
              <w:rPr>
                <w:rFonts w:ascii="Arial" w:hAnsi="Arial" w:cs="Arial"/>
                <w:b/>
                <w:bCs/>
                <w:color w:val="000000"/>
                <w:sz w:val="12"/>
                <w:szCs w:val="12"/>
              </w:rPr>
            </w:pPr>
          </w:p>
        </w:tc>
      </w:tr>
      <w:tr w:rsidR="009A549B" w:rsidRPr="00E12604" w14:paraId="0D9AE6B7" w14:textId="77777777" w:rsidTr="003764F7">
        <w:trPr>
          <w:gridAfter w:val="1"/>
          <w:wAfter w:w="6" w:type="dxa"/>
          <w:cantSplit/>
          <w:trHeight w:val="20"/>
        </w:trPr>
        <w:tc>
          <w:tcPr>
            <w:tcW w:w="3366" w:type="dxa"/>
            <w:vAlign w:val="bottom"/>
          </w:tcPr>
          <w:p w14:paraId="0E4F90F5" w14:textId="77777777" w:rsidR="009A549B" w:rsidRPr="00E12604" w:rsidRDefault="009A549B" w:rsidP="009A549B">
            <w:pPr>
              <w:ind w:left="-101" w:right="-72"/>
              <w:rPr>
                <w:rFonts w:ascii="Arial" w:hAnsi="Arial" w:cs="Arial"/>
                <w:color w:val="000000"/>
                <w:sz w:val="18"/>
                <w:szCs w:val="18"/>
              </w:rPr>
            </w:pPr>
          </w:p>
        </w:tc>
        <w:tc>
          <w:tcPr>
            <w:tcW w:w="1418" w:type="dxa"/>
            <w:tcBorders>
              <w:bottom w:val="single" w:sz="4" w:space="0" w:color="auto"/>
            </w:tcBorders>
            <w:vAlign w:val="bottom"/>
          </w:tcPr>
          <w:p w14:paraId="3D0C818B" w14:textId="18E09921"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(16,568,383)</w:t>
            </w:r>
          </w:p>
        </w:tc>
        <w:tc>
          <w:tcPr>
            <w:tcW w:w="1559" w:type="dxa"/>
            <w:tcBorders>
              <w:bottom w:val="single" w:sz="4" w:space="0" w:color="auto"/>
            </w:tcBorders>
            <w:vAlign w:val="bottom"/>
          </w:tcPr>
          <w:p w14:paraId="23D28C3C" w14:textId="7B5F3464"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563,920</w:t>
            </w:r>
          </w:p>
        </w:tc>
        <w:tc>
          <w:tcPr>
            <w:tcW w:w="1701" w:type="dxa"/>
            <w:tcBorders>
              <w:bottom w:val="single" w:sz="4" w:space="0" w:color="auto"/>
            </w:tcBorders>
            <w:vAlign w:val="bottom"/>
          </w:tcPr>
          <w:p w14:paraId="5F5AB25C" w14:textId="2669C297" w:rsidR="009A549B" w:rsidRPr="00E12604" w:rsidRDefault="00A913FA" w:rsidP="000E21E8">
            <w:pPr>
              <w:ind w:left="-18" w:right="-72"/>
              <w:jc w:val="right"/>
              <w:rPr>
                <w:rFonts w:ascii="Arial" w:hAnsi="Arial" w:cs="Arial"/>
                <w:color w:val="000000"/>
                <w:sz w:val="18"/>
                <w:szCs w:val="18"/>
              </w:rPr>
            </w:pPr>
            <w:r w:rsidRPr="00E12604">
              <w:rPr>
                <w:rFonts w:ascii="Arial" w:hAnsi="Arial" w:cs="Arial"/>
                <w:sz w:val="18"/>
                <w:szCs w:val="18"/>
              </w:rPr>
              <w:t>5</w:t>
            </w:r>
            <w:r w:rsidR="009A549B" w:rsidRPr="00E12604">
              <w:rPr>
                <w:rFonts w:ascii="Arial" w:hAnsi="Arial" w:cs="Arial"/>
                <w:sz w:val="18"/>
                <w:szCs w:val="18"/>
              </w:rPr>
              <w:t>,</w:t>
            </w:r>
            <w:r w:rsidRPr="00E12604">
              <w:rPr>
                <w:rFonts w:ascii="Arial" w:hAnsi="Arial" w:cs="Arial"/>
                <w:sz w:val="18"/>
                <w:szCs w:val="18"/>
              </w:rPr>
              <w:t>530</w:t>
            </w:r>
            <w:r w:rsidR="009A549B" w:rsidRPr="00E12604">
              <w:rPr>
                <w:rFonts w:ascii="Arial" w:hAnsi="Arial" w:cs="Arial"/>
                <w:sz w:val="18"/>
                <w:szCs w:val="18"/>
              </w:rPr>
              <w:t>,</w:t>
            </w:r>
            <w:r w:rsidRPr="00E12604">
              <w:rPr>
                <w:rFonts w:ascii="Arial" w:hAnsi="Arial" w:cs="Arial"/>
                <w:sz w:val="18"/>
                <w:szCs w:val="18"/>
              </w:rPr>
              <w:t>702</w:t>
            </w:r>
          </w:p>
        </w:tc>
        <w:tc>
          <w:tcPr>
            <w:tcW w:w="1418" w:type="dxa"/>
            <w:tcBorders>
              <w:bottom w:val="single" w:sz="4" w:space="0" w:color="auto"/>
            </w:tcBorders>
            <w:vAlign w:val="bottom"/>
          </w:tcPr>
          <w:p w14:paraId="35796816" w14:textId="008410F6"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w:t>
            </w:r>
            <w:r w:rsidR="00A913FA" w:rsidRPr="00E12604">
              <w:rPr>
                <w:rFonts w:ascii="Arial" w:hAnsi="Arial" w:cs="Arial"/>
                <w:sz w:val="18"/>
                <w:szCs w:val="18"/>
              </w:rPr>
              <w:t>10</w:t>
            </w:r>
            <w:r w:rsidRPr="00E12604">
              <w:rPr>
                <w:rFonts w:ascii="Arial" w:hAnsi="Arial" w:cs="Arial"/>
                <w:sz w:val="18"/>
                <w:szCs w:val="18"/>
              </w:rPr>
              <w:t>,</w:t>
            </w:r>
            <w:r w:rsidR="00A913FA" w:rsidRPr="00E12604">
              <w:rPr>
                <w:rFonts w:ascii="Arial" w:hAnsi="Arial" w:cs="Arial"/>
                <w:sz w:val="18"/>
                <w:szCs w:val="18"/>
              </w:rPr>
              <w:t>473</w:t>
            </w:r>
            <w:r w:rsidRPr="00E12604">
              <w:rPr>
                <w:rFonts w:ascii="Arial" w:hAnsi="Arial" w:cs="Arial"/>
                <w:sz w:val="18"/>
                <w:szCs w:val="18"/>
              </w:rPr>
              <w:t>,</w:t>
            </w:r>
            <w:r w:rsidR="00A913FA" w:rsidRPr="00E12604">
              <w:rPr>
                <w:rFonts w:ascii="Arial" w:hAnsi="Arial" w:cs="Arial"/>
                <w:sz w:val="18"/>
                <w:szCs w:val="18"/>
              </w:rPr>
              <w:t>761</w:t>
            </w:r>
            <w:r w:rsidRPr="00E12604">
              <w:rPr>
                <w:rFonts w:ascii="Arial" w:hAnsi="Arial" w:cs="Arial"/>
                <w:sz w:val="18"/>
                <w:szCs w:val="18"/>
              </w:rPr>
              <w:t>)</w:t>
            </w:r>
          </w:p>
        </w:tc>
      </w:tr>
      <w:tr w:rsidR="004661E9" w:rsidRPr="00E12604" w14:paraId="73B93F2E" w14:textId="77777777" w:rsidTr="003764F7">
        <w:trPr>
          <w:gridAfter w:val="1"/>
          <w:wAfter w:w="6" w:type="dxa"/>
          <w:cantSplit/>
          <w:trHeight w:val="20"/>
        </w:trPr>
        <w:tc>
          <w:tcPr>
            <w:tcW w:w="3366" w:type="dxa"/>
            <w:vAlign w:val="bottom"/>
          </w:tcPr>
          <w:p w14:paraId="0A91C257" w14:textId="77777777" w:rsidR="004661E9" w:rsidRPr="00E12604" w:rsidRDefault="004661E9" w:rsidP="004661E9">
            <w:pPr>
              <w:ind w:left="-101" w:right="-72"/>
              <w:rPr>
                <w:rFonts w:ascii="Arial" w:hAnsi="Arial" w:cs="Arial"/>
                <w:b/>
                <w:bCs/>
                <w:color w:val="000000"/>
                <w:sz w:val="12"/>
                <w:szCs w:val="12"/>
              </w:rPr>
            </w:pPr>
          </w:p>
        </w:tc>
        <w:tc>
          <w:tcPr>
            <w:tcW w:w="1418" w:type="dxa"/>
            <w:tcBorders>
              <w:top w:val="single" w:sz="4" w:space="0" w:color="auto"/>
            </w:tcBorders>
            <w:vAlign w:val="bottom"/>
          </w:tcPr>
          <w:p w14:paraId="6D3F857F" w14:textId="2CEFBC3E" w:rsidR="004661E9" w:rsidRPr="00E12604" w:rsidRDefault="004661E9" w:rsidP="000E21E8">
            <w:pPr>
              <w:ind w:left="-101" w:right="-72"/>
              <w:jc w:val="right"/>
              <w:rPr>
                <w:rFonts w:ascii="Arial" w:hAnsi="Arial" w:cs="Arial"/>
                <w:b/>
                <w:bCs/>
                <w:color w:val="000000"/>
                <w:sz w:val="12"/>
                <w:szCs w:val="12"/>
              </w:rPr>
            </w:pPr>
          </w:p>
        </w:tc>
        <w:tc>
          <w:tcPr>
            <w:tcW w:w="1559" w:type="dxa"/>
            <w:tcBorders>
              <w:top w:val="single" w:sz="4" w:space="0" w:color="auto"/>
            </w:tcBorders>
            <w:vAlign w:val="bottom"/>
          </w:tcPr>
          <w:p w14:paraId="38F1408A" w14:textId="77777777" w:rsidR="004661E9" w:rsidRPr="00E12604" w:rsidRDefault="004661E9" w:rsidP="000E21E8">
            <w:pPr>
              <w:ind w:left="-101" w:right="-72"/>
              <w:jc w:val="right"/>
              <w:rPr>
                <w:rFonts w:ascii="Arial" w:hAnsi="Arial" w:cs="Arial"/>
                <w:b/>
                <w:bCs/>
                <w:color w:val="000000"/>
                <w:sz w:val="12"/>
                <w:szCs w:val="12"/>
              </w:rPr>
            </w:pPr>
          </w:p>
        </w:tc>
        <w:tc>
          <w:tcPr>
            <w:tcW w:w="1701" w:type="dxa"/>
            <w:tcBorders>
              <w:top w:val="single" w:sz="4" w:space="0" w:color="auto"/>
            </w:tcBorders>
            <w:vAlign w:val="bottom"/>
          </w:tcPr>
          <w:p w14:paraId="1A45BB16" w14:textId="77777777" w:rsidR="004661E9" w:rsidRPr="00E12604" w:rsidRDefault="004661E9" w:rsidP="000E21E8">
            <w:pPr>
              <w:ind w:left="-101" w:right="-72"/>
              <w:jc w:val="right"/>
              <w:rPr>
                <w:rFonts w:ascii="Arial" w:hAnsi="Arial" w:cs="Arial"/>
                <w:b/>
                <w:bCs/>
                <w:color w:val="000000"/>
                <w:sz w:val="12"/>
                <w:szCs w:val="12"/>
              </w:rPr>
            </w:pPr>
          </w:p>
        </w:tc>
        <w:tc>
          <w:tcPr>
            <w:tcW w:w="1418" w:type="dxa"/>
            <w:tcBorders>
              <w:top w:val="single" w:sz="4" w:space="0" w:color="auto"/>
            </w:tcBorders>
            <w:vAlign w:val="bottom"/>
          </w:tcPr>
          <w:p w14:paraId="00270361" w14:textId="77777777" w:rsidR="004661E9" w:rsidRPr="00E12604" w:rsidRDefault="004661E9" w:rsidP="000E21E8">
            <w:pPr>
              <w:ind w:left="-101" w:right="-72"/>
              <w:jc w:val="right"/>
              <w:rPr>
                <w:rFonts w:ascii="Arial" w:hAnsi="Arial" w:cs="Arial"/>
                <w:b/>
                <w:bCs/>
                <w:color w:val="000000"/>
                <w:sz w:val="12"/>
                <w:szCs w:val="12"/>
              </w:rPr>
            </w:pPr>
          </w:p>
        </w:tc>
      </w:tr>
      <w:tr w:rsidR="009A549B" w:rsidRPr="00E12604" w14:paraId="17AB076B" w14:textId="77777777" w:rsidTr="003764F7">
        <w:trPr>
          <w:gridAfter w:val="1"/>
          <w:wAfter w:w="6" w:type="dxa"/>
          <w:cantSplit/>
          <w:trHeight w:val="20"/>
        </w:trPr>
        <w:tc>
          <w:tcPr>
            <w:tcW w:w="3366" w:type="dxa"/>
            <w:vAlign w:val="bottom"/>
          </w:tcPr>
          <w:p w14:paraId="24B9C897" w14:textId="08D45427" w:rsidR="009A549B" w:rsidRPr="00E12604" w:rsidRDefault="009A549B" w:rsidP="009A549B">
            <w:pPr>
              <w:ind w:left="-101" w:right="-72"/>
              <w:rPr>
                <w:rFonts w:ascii="Arial" w:hAnsi="Arial" w:cs="Arial"/>
                <w:b/>
                <w:bCs/>
                <w:color w:val="000000"/>
                <w:sz w:val="18"/>
                <w:szCs w:val="18"/>
              </w:rPr>
            </w:pPr>
            <w:r w:rsidRPr="00E12604">
              <w:rPr>
                <w:rFonts w:ascii="Arial" w:hAnsi="Arial" w:cs="Arial"/>
                <w:b/>
                <w:bCs/>
                <w:color w:val="000000"/>
                <w:sz w:val="18"/>
                <w:szCs w:val="18"/>
              </w:rPr>
              <w:t xml:space="preserve">Deferred income tax, net </w:t>
            </w:r>
          </w:p>
        </w:tc>
        <w:tc>
          <w:tcPr>
            <w:tcW w:w="1418" w:type="dxa"/>
            <w:tcBorders>
              <w:bottom w:val="single" w:sz="4" w:space="0" w:color="auto"/>
            </w:tcBorders>
            <w:vAlign w:val="bottom"/>
          </w:tcPr>
          <w:p w14:paraId="7081E5C8" w14:textId="5DA8D75F"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57,712,885</w:t>
            </w:r>
          </w:p>
        </w:tc>
        <w:tc>
          <w:tcPr>
            <w:tcW w:w="1559" w:type="dxa"/>
            <w:tcBorders>
              <w:bottom w:val="single" w:sz="4" w:space="0" w:color="auto"/>
            </w:tcBorders>
            <w:vAlign w:val="bottom"/>
          </w:tcPr>
          <w:p w14:paraId="42593001" w14:textId="311D187A"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6,104,61</w:t>
            </w:r>
            <w:r w:rsidR="00A913FA" w:rsidRPr="00E12604">
              <w:rPr>
                <w:rFonts w:ascii="Arial" w:hAnsi="Arial" w:cs="Arial"/>
                <w:sz w:val="18"/>
                <w:szCs w:val="18"/>
              </w:rPr>
              <w:t>6</w:t>
            </w:r>
          </w:p>
        </w:tc>
        <w:tc>
          <w:tcPr>
            <w:tcW w:w="1701" w:type="dxa"/>
            <w:tcBorders>
              <w:bottom w:val="single" w:sz="4" w:space="0" w:color="auto"/>
            </w:tcBorders>
            <w:vAlign w:val="bottom"/>
          </w:tcPr>
          <w:p w14:paraId="72936410" w14:textId="466C4799" w:rsidR="009A549B" w:rsidRPr="00E12604" w:rsidRDefault="009A549B" w:rsidP="000E21E8">
            <w:pPr>
              <w:ind w:left="-18" w:right="-72"/>
              <w:jc w:val="right"/>
              <w:rPr>
                <w:rFonts w:ascii="Arial" w:hAnsi="Arial" w:cs="Arial"/>
                <w:color w:val="000000"/>
                <w:sz w:val="18"/>
                <w:szCs w:val="18"/>
              </w:rPr>
            </w:pPr>
            <w:r w:rsidRPr="00E12604">
              <w:rPr>
                <w:rFonts w:ascii="Arial" w:hAnsi="Arial" w:cs="Arial"/>
                <w:sz w:val="18"/>
                <w:szCs w:val="18"/>
              </w:rPr>
              <w:t>1</w:t>
            </w:r>
            <w:r w:rsidR="00A913FA" w:rsidRPr="00E12604">
              <w:rPr>
                <w:rFonts w:ascii="Arial" w:hAnsi="Arial" w:cs="Arial"/>
                <w:sz w:val="18"/>
                <w:szCs w:val="18"/>
              </w:rPr>
              <w:t>3</w:t>
            </w:r>
            <w:r w:rsidRPr="00E12604">
              <w:rPr>
                <w:rFonts w:ascii="Arial" w:hAnsi="Arial" w:cs="Arial"/>
                <w:sz w:val="18"/>
                <w:szCs w:val="18"/>
              </w:rPr>
              <w:t>,</w:t>
            </w:r>
            <w:r w:rsidR="00A913FA" w:rsidRPr="00E12604">
              <w:rPr>
                <w:rFonts w:ascii="Arial" w:hAnsi="Arial" w:cs="Arial"/>
                <w:sz w:val="18"/>
                <w:szCs w:val="18"/>
              </w:rPr>
              <w:t>708</w:t>
            </w:r>
            <w:r w:rsidRPr="00E12604">
              <w:rPr>
                <w:rFonts w:ascii="Arial" w:hAnsi="Arial" w:cs="Arial"/>
                <w:sz w:val="18"/>
                <w:szCs w:val="18"/>
              </w:rPr>
              <w:t>,</w:t>
            </w:r>
            <w:r w:rsidR="00A913FA" w:rsidRPr="00E12604">
              <w:rPr>
                <w:rFonts w:ascii="Arial" w:hAnsi="Arial" w:cs="Arial"/>
                <w:sz w:val="18"/>
                <w:szCs w:val="18"/>
              </w:rPr>
              <w:t>944</w:t>
            </w:r>
          </w:p>
        </w:tc>
        <w:tc>
          <w:tcPr>
            <w:tcW w:w="1418" w:type="dxa"/>
            <w:tcBorders>
              <w:bottom w:val="single" w:sz="4" w:space="0" w:color="auto"/>
            </w:tcBorders>
            <w:vAlign w:val="bottom"/>
          </w:tcPr>
          <w:p w14:paraId="1B72A184" w14:textId="345FF8C2" w:rsidR="009A549B" w:rsidRPr="00E12604" w:rsidRDefault="00A913FA" w:rsidP="000E21E8">
            <w:pPr>
              <w:ind w:left="-18" w:right="-72"/>
              <w:jc w:val="right"/>
              <w:rPr>
                <w:rFonts w:ascii="Arial" w:hAnsi="Arial" w:cs="Arial"/>
                <w:color w:val="000000"/>
                <w:sz w:val="18"/>
                <w:szCs w:val="18"/>
              </w:rPr>
            </w:pPr>
            <w:r w:rsidRPr="00E12604">
              <w:rPr>
                <w:rFonts w:ascii="Arial" w:hAnsi="Arial" w:cs="Arial"/>
                <w:sz w:val="18"/>
                <w:szCs w:val="18"/>
              </w:rPr>
              <w:t>77</w:t>
            </w:r>
            <w:r w:rsidR="009A549B" w:rsidRPr="00E12604">
              <w:rPr>
                <w:rFonts w:ascii="Arial" w:hAnsi="Arial" w:cs="Arial"/>
                <w:sz w:val="18"/>
                <w:szCs w:val="18"/>
              </w:rPr>
              <w:t>,</w:t>
            </w:r>
            <w:r w:rsidRPr="00E12604">
              <w:rPr>
                <w:rFonts w:ascii="Arial" w:hAnsi="Arial" w:cs="Arial"/>
                <w:sz w:val="18"/>
                <w:szCs w:val="18"/>
              </w:rPr>
              <w:t>526</w:t>
            </w:r>
            <w:r w:rsidR="009A549B" w:rsidRPr="00E12604">
              <w:rPr>
                <w:rFonts w:ascii="Arial" w:hAnsi="Arial" w:cs="Arial"/>
                <w:sz w:val="18"/>
                <w:szCs w:val="18"/>
              </w:rPr>
              <w:t>,</w:t>
            </w:r>
            <w:r w:rsidRPr="00E12604">
              <w:rPr>
                <w:rFonts w:ascii="Arial" w:hAnsi="Arial" w:cs="Arial"/>
                <w:sz w:val="18"/>
                <w:szCs w:val="18"/>
              </w:rPr>
              <w:t>445</w:t>
            </w:r>
          </w:p>
        </w:tc>
      </w:tr>
      <w:bookmarkEnd w:id="8"/>
    </w:tbl>
    <w:p w14:paraId="715707D9" w14:textId="0BAD3578" w:rsidR="00B4216E" w:rsidRPr="00E12604" w:rsidRDefault="00B4216E" w:rsidP="00F417CA">
      <w:pPr>
        <w:tabs>
          <w:tab w:val="left" w:pos="9646"/>
        </w:tabs>
        <w:jc w:val="thaiDistribute"/>
        <w:rPr>
          <w:rFonts w:ascii="Arial" w:hAnsi="Arial" w:cs="Cordia New"/>
          <w:color w:val="000000"/>
          <w:sz w:val="18"/>
          <w:szCs w:val="18"/>
        </w:rPr>
      </w:pPr>
    </w:p>
    <w:tbl>
      <w:tblPr>
        <w:tblW w:w="9468" w:type="dxa"/>
        <w:tblInd w:w="108" w:type="dxa"/>
        <w:tblLayout w:type="fixed"/>
        <w:tblLook w:val="0000" w:firstRow="0" w:lastRow="0" w:firstColumn="0" w:lastColumn="0" w:noHBand="0" w:noVBand="0"/>
      </w:tblPr>
      <w:tblGrid>
        <w:gridCol w:w="3366"/>
        <w:gridCol w:w="1418"/>
        <w:gridCol w:w="1559"/>
        <w:gridCol w:w="1701"/>
        <w:gridCol w:w="1418"/>
        <w:gridCol w:w="6"/>
      </w:tblGrid>
      <w:tr w:rsidR="003764F7" w:rsidRPr="00E12604" w14:paraId="6097EDA3" w14:textId="77777777" w:rsidTr="00AB360D">
        <w:trPr>
          <w:cantSplit/>
          <w:trHeight w:val="20"/>
        </w:trPr>
        <w:tc>
          <w:tcPr>
            <w:tcW w:w="3366" w:type="dxa"/>
            <w:vAlign w:val="bottom"/>
          </w:tcPr>
          <w:p w14:paraId="5703BDDC" w14:textId="77777777" w:rsidR="003764F7" w:rsidRPr="00E12604" w:rsidRDefault="003764F7">
            <w:pPr>
              <w:ind w:left="-101" w:right="-72"/>
              <w:rPr>
                <w:rFonts w:ascii="Arial" w:hAnsi="Arial" w:cs="Arial"/>
                <w:b/>
                <w:bCs/>
                <w:color w:val="000000"/>
                <w:sz w:val="18"/>
                <w:szCs w:val="18"/>
              </w:rPr>
            </w:pPr>
          </w:p>
        </w:tc>
        <w:tc>
          <w:tcPr>
            <w:tcW w:w="6102" w:type="dxa"/>
            <w:gridSpan w:val="5"/>
            <w:tcBorders>
              <w:bottom w:val="single" w:sz="4" w:space="0" w:color="auto"/>
            </w:tcBorders>
            <w:vAlign w:val="bottom"/>
          </w:tcPr>
          <w:p w14:paraId="45978361" w14:textId="77777777" w:rsidR="003764F7" w:rsidRPr="00E12604" w:rsidRDefault="003764F7">
            <w:pPr>
              <w:ind w:right="-72"/>
              <w:jc w:val="center"/>
              <w:rPr>
                <w:rFonts w:ascii="Arial" w:hAnsi="Arial" w:cs="Arial"/>
                <w:b/>
                <w:bCs/>
                <w:color w:val="000000"/>
                <w:sz w:val="18"/>
                <w:szCs w:val="18"/>
              </w:rPr>
            </w:pPr>
            <w:r w:rsidRPr="00E12604">
              <w:rPr>
                <w:rFonts w:ascii="Arial" w:hAnsi="Arial" w:cs="Arial"/>
                <w:b/>
                <w:bCs/>
                <w:color w:val="000000"/>
                <w:sz w:val="18"/>
                <w:szCs w:val="18"/>
              </w:rPr>
              <w:t>Consolidated financial statements</w:t>
            </w:r>
          </w:p>
        </w:tc>
      </w:tr>
      <w:tr w:rsidR="003764F7" w:rsidRPr="00E12604" w14:paraId="397835B3" w14:textId="77777777">
        <w:trPr>
          <w:gridAfter w:val="1"/>
          <w:wAfter w:w="6" w:type="dxa"/>
          <w:cantSplit/>
          <w:trHeight w:val="20"/>
        </w:trPr>
        <w:tc>
          <w:tcPr>
            <w:tcW w:w="3366" w:type="dxa"/>
            <w:vAlign w:val="bottom"/>
          </w:tcPr>
          <w:p w14:paraId="3F847868" w14:textId="77777777" w:rsidR="003764F7" w:rsidRPr="00E12604" w:rsidRDefault="003764F7">
            <w:pPr>
              <w:ind w:left="-101" w:right="-72"/>
              <w:rPr>
                <w:rFonts w:ascii="Arial" w:hAnsi="Arial" w:cs="Arial"/>
                <w:b/>
                <w:bCs/>
                <w:color w:val="000000"/>
                <w:sz w:val="18"/>
                <w:szCs w:val="18"/>
              </w:rPr>
            </w:pPr>
          </w:p>
        </w:tc>
        <w:tc>
          <w:tcPr>
            <w:tcW w:w="1418" w:type="dxa"/>
            <w:vMerge w:val="restart"/>
            <w:tcBorders>
              <w:top w:val="single" w:sz="4" w:space="0" w:color="auto"/>
            </w:tcBorders>
            <w:vAlign w:val="bottom"/>
          </w:tcPr>
          <w:p w14:paraId="580C00BA"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5F84BC54"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1 October</w:t>
            </w:r>
          </w:p>
          <w:p w14:paraId="0239DDC7"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2023</w:t>
            </w:r>
          </w:p>
        </w:tc>
        <w:tc>
          <w:tcPr>
            <w:tcW w:w="1559" w:type="dxa"/>
            <w:vMerge w:val="restart"/>
            <w:tcBorders>
              <w:top w:val="single" w:sz="4" w:space="0" w:color="auto"/>
            </w:tcBorders>
            <w:vAlign w:val="bottom"/>
          </w:tcPr>
          <w:p w14:paraId="00FDC70E" w14:textId="77777777" w:rsidR="003764F7" w:rsidRPr="00E12604" w:rsidRDefault="003764F7" w:rsidP="000E21E8">
            <w:pPr>
              <w:tabs>
                <w:tab w:val="center" w:pos="892"/>
              </w:tabs>
              <w:ind w:left="-120" w:right="-72"/>
              <w:jc w:val="right"/>
              <w:rPr>
                <w:rFonts w:ascii="Arial" w:hAnsi="Arial" w:cs="Arial"/>
                <w:b/>
                <w:bCs/>
                <w:color w:val="000000"/>
                <w:sz w:val="18"/>
                <w:szCs w:val="18"/>
              </w:rPr>
            </w:pPr>
            <w:r w:rsidRPr="00E12604">
              <w:rPr>
                <w:rFonts w:ascii="Arial" w:hAnsi="Arial" w:cs="Arial"/>
                <w:b/>
                <w:bCs/>
                <w:color w:val="000000"/>
                <w:sz w:val="18"/>
                <w:szCs w:val="18"/>
              </w:rPr>
              <w:t>Recognised to profit or loss</w:t>
            </w:r>
          </w:p>
        </w:tc>
        <w:tc>
          <w:tcPr>
            <w:tcW w:w="1701" w:type="dxa"/>
            <w:vMerge w:val="restart"/>
            <w:tcBorders>
              <w:top w:val="single" w:sz="4" w:space="0" w:color="auto"/>
            </w:tcBorders>
            <w:vAlign w:val="bottom"/>
          </w:tcPr>
          <w:p w14:paraId="22CA1A90" w14:textId="77777777" w:rsidR="003764F7" w:rsidRPr="00E12604" w:rsidRDefault="003764F7"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Recognised </w:t>
            </w:r>
          </w:p>
          <w:p w14:paraId="3E69D2CF" w14:textId="77777777" w:rsidR="003764F7" w:rsidRPr="00E12604" w:rsidRDefault="003764F7"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to other</w:t>
            </w:r>
          </w:p>
          <w:p w14:paraId="7CC92759" w14:textId="77777777" w:rsidR="003764F7" w:rsidRPr="00E12604" w:rsidRDefault="003764F7" w:rsidP="000E21E8">
            <w:pPr>
              <w:ind w:left="-150" w:right="-72"/>
              <w:jc w:val="right"/>
              <w:rPr>
                <w:rFonts w:ascii="Arial" w:hAnsi="Arial" w:cs="Arial"/>
                <w:b/>
                <w:bCs/>
                <w:color w:val="000000"/>
                <w:sz w:val="18"/>
                <w:szCs w:val="18"/>
              </w:rPr>
            </w:pPr>
            <w:r w:rsidRPr="00E12604">
              <w:rPr>
                <w:rFonts w:ascii="Arial" w:hAnsi="Arial" w:cs="Arial"/>
                <w:b/>
                <w:bCs/>
                <w:color w:val="000000"/>
                <w:sz w:val="18"/>
                <w:szCs w:val="18"/>
              </w:rPr>
              <w:t>comprehensive</w:t>
            </w:r>
          </w:p>
          <w:p w14:paraId="4BF78940"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income</w:t>
            </w:r>
          </w:p>
        </w:tc>
        <w:tc>
          <w:tcPr>
            <w:tcW w:w="1418" w:type="dxa"/>
            <w:vMerge w:val="restart"/>
            <w:tcBorders>
              <w:top w:val="single" w:sz="4" w:space="0" w:color="auto"/>
            </w:tcBorders>
            <w:vAlign w:val="bottom"/>
          </w:tcPr>
          <w:p w14:paraId="72594945"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665CC0EB" w14:textId="77777777" w:rsidR="003764F7" w:rsidRPr="00E12604" w:rsidRDefault="003764F7" w:rsidP="000E21E8">
            <w:pPr>
              <w:ind w:left="-195" w:right="-72"/>
              <w:jc w:val="right"/>
              <w:rPr>
                <w:rFonts w:ascii="Arial" w:hAnsi="Arial" w:cs="Arial"/>
                <w:b/>
                <w:bCs/>
                <w:color w:val="000000"/>
                <w:sz w:val="18"/>
                <w:szCs w:val="18"/>
              </w:rPr>
            </w:pPr>
            <w:r w:rsidRPr="00E12604">
              <w:rPr>
                <w:rFonts w:ascii="Arial" w:hAnsi="Arial" w:cs="Arial"/>
                <w:b/>
                <w:bCs/>
                <w:color w:val="000000"/>
                <w:sz w:val="18"/>
                <w:szCs w:val="18"/>
              </w:rPr>
              <w:t>30 September</w:t>
            </w:r>
          </w:p>
          <w:p w14:paraId="0F61E418"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3764F7" w:rsidRPr="00E12604" w14:paraId="70F43974" w14:textId="77777777">
        <w:trPr>
          <w:gridAfter w:val="1"/>
          <w:wAfter w:w="6" w:type="dxa"/>
          <w:cantSplit/>
          <w:trHeight w:val="20"/>
        </w:trPr>
        <w:tc>
          <w:tcPr>
            <w:tcW w:w="3366" w:type="dxa"/>
            <w:vAlign w:val="bottom"/>
          </w:tcPr>
          <w:p w14:paraId="53B0EAB8" w14:textId="77777777" w:rsidR="003764F7" w:rsidRPr="00E12604" w:rsidRDefault="003764F7">
            <w:pPr>
              <w:ind w:left="-101" w:right="-72"/>
              <w:rPr>
                <w:rFonts w:ascii="Arial" w:hAnsi="Arial" w:cs="Arial"/>
                <w:b/>
                <w:bCs/>
                <w:color w:val="000000"/>
                <w:sz w:val="18"/>
                <w:szCs w:val="18"/>
                <w:cs/>
              </w:rPr>
            </w:pPr>
            <w:r w:rsidRPr="00E12604">
              <w:rPr>
                <w:rFonts w:ascii="Arial" w:hAnsi="Arial" w:cs="Arial"/>
                <w:b/>
                <w:bCs/>
                <w:color w:val="000000"/>
                <w:sz w:val="18"/>
                <w:szCs w:val="18"/>
              </w:rPr>
              <w:t xml:space="preserve"> </w:t>
            </w:r>
          </w:p>
        </w:tc>
        <w:tc>
          <w:tcPr>
            <w:tcW w:w="1418" w:type="dxa"/>
            <w:vMerge/>
            <w:vAlign w:val="bottom"/>
          </w:tcPr>
          <w:p w14:paraId="452974C1" w14:textId="77777777" w:rsidR="003764F7" w:rsidRPr="00E12604" w:rsidRDefault="003764F7" w:rsidP="000E21E8">
            <w:pPr>
              <w:tabs>
                <w:tab w:val="center" w:pos="892"/>
              </w:tabs>
              <w:ind w:right="-72"/>
              <w:jc w:val="right"/>
              <w:rPr>
                <w:rFonts w:ascii="Arial" w:hAnsi="Arial" w:cs="Arial"/>
                <w:b/>
                <w:bCs/>
                <w:color w:val="000000"/>
                <w:sz w:val="18"/>
                <w:szCs w:val="18"/>
              </w:rPr>
            </w:pPr>
          </w:p>
        </w:tc>
        <w:tc>
          <w:tcPr>
            <w:tcW w:w="1559" w:type="dxa"/>
            <w:vMerge/>
            <w:vAlign w:val="bottom"/>
          </w:tcPr>
          <w:p w14:paraId="6270D6C5" w14:textId="77777777" w:rsidR="003764F7" w:rsidRPr="00E12604" w:rsidRDefault="003764F7" w:rsidP="000E21E8">
            <w:pPr>
              <w:ind w:right="-72"/>
              <w:jc w:val="right"/>
              <w:rPr>
                <w:rFonts w:ascii="Arial" w:hAnsi="Arial" w:cs="Arial"/>
                <w:b/>
                <w:bCs/>
                <w:color w:val="000000"/>
                <w:sz w:val="18"/>
                <w:szCs w:val="18"/>
              </w:rPr>
            </w:pPr>
          </w:p>
        </w:tc>
        <w:tc>
          <w:tcPr>
            <w:tcW w:w="1701" w:type="dxa"/>
            <w:vMerge/>
            <w:vAlign w:val="bottom"/>
          </w:tcPr>
          <w:p w14:paraId="1DEC286C" w14:textId="77777777" w:rsidR="003764F7" w:rsidRPr="00E12604" w:rsidRDefault="003764F7" w:rsidP="000E21E8">
            <w:pPr>
              <w:ind w:right="-72"/>
              <w:jc w:val="right"/>
              <w:rPr>
                <w:rFonts w:ascii="Arial" w:hAnsi="Arial" w:cs="Arial"/>
                <w:b/>
                <w:bCs/>
                <w:color w:val="000000"/>
                <w:sz w:val="18"/>
                <w:szCs w:val="18"/>
              </w:rPr>
            </w:pPr>
          </w:p>
        </w:tc>
        <w:tc>
          <w:tcPr>
            <w:tcW w:w="1418" w:type="dxa"/>
            <w:vMerge/>
            <w:vAlign w:val="bottom"/>
          </w:tcPr>
          <w:p w14:paraId="07D77D72" w14:textId="77777777" w:rsidR="003764F7" w:rsidRPr="00E12604" w:rsidRDefault="003764F7" w:rsidP="000E21E8">
            <w:pPr>
              <w:ind w:right="-72"/>
              <w:jc w:val="right"/>
              <w:rPr>
                <w:rFonts w:ascii="Arial" w:hAnsi="Arial" w:cs="Arial"/>
                <w:b/>
                <w:bCs/>
                <w:color w:val="000000"/>
                <w:sz w:val="18"/>
                <w:szCs w:val="18"/>
              </w:rPr>
            </w:pPr>
          </w:p>
        </w:tc>
      </w:tr>
      <w:tr w:rsidR="003764F7" w:rsidRPr="00E12604" w14:paraId="2A098222" w14:textId="77777777">
        <w:trPr>
          <w:gridAfter w:val="1"/>
          <w:wAfter w:w="6" w:type="dxa"/>
          <w:cantSplit/>
          <w:trHeight w:val="20"/>
        </w:trPr>
        <w:tc>
          <w:tcPr>
            <w:tcW w:w="3366" w:type="dxa"/>
            <w:vAlign w:val="bottom"/>
          </w:tcPr>
          <w:p w14:paraId="644D1C70" w14:textId="77777777" w:rsidR="003764F7" w:rsidRPr="00E12604" w:rsidRDefault="003764F7">
            <w:pPr>
              <w:ind w:left="-101" w:right="-72"/>
              <w:rPr>
                <w:rFonts w:ascii="Arial" w:hAnsi="Arial" w:cs="Arial"/>
                <w:b/>
                <w:bCs/>
                <w:color w:val="000000"/>
                <w:sz w:val="18"/>
                <w:szCs w:val="18"/>
              </w:rPr>
            </w:pPr>
          </w:p>
        </w:tc>
        <w:tc>
          <w:tcPr>
            <w:tcW w:w="1418" w:type="dxa"/>
            <w:vMerge/>
            <w:vAlign w:val="bottom"/>
          </w:tcPr>
          <w:p w14:paraId="7D48D3EB" w14:textId="77777777" w:rsidR="003764F7" w:rsidRPr="00E12604" w:rsidRDefault="003764F7" w:rsidP="000E21E8">
            <w:pPr>
              <w:tabs>
                <w:tab w:val="center" w:pos="892"/>
              </w:tabs>
              <w:ind w:right="-72"/>
              <w:jc w:val="right"/>
              <w:rPr>
                <w:rFonts w:ascii="Arial" w:hAnsi="Arial" w:cs="Arial"/>
                <w:b/>
                <w:bCs/>
                <w:color w:val="000000"/>
                <w:sz w:val="18"/>
                <w:szCs w:val="18"/>
              </w:rPr>
            </w:pPr>
          </w:p>
        </w:tc>
        <w:tc>
          <w:tcPr>
            <w:tcW w:w="1559" w:type="dxa"/>
            <w:vMerge/>
            <w:vAlign w:val="bottom"/>
          </w:tcPr>
          <w:p w14:paraId="6DF6D967" w14:textId="77777777" w:rsidR="003764F7" w:rsidRPr="00E12604" w:rsidRDefault="003764F7" w:rsidP="000E21E8">
            <w:pPr>
              <w:ind w:right="-72"/>
              <w:jc w:val="right"/>
              <w:rPr>
                <w:rFonts w:ascii="Arial" w:hAnsi="Arial" w:cs="Arial"/>
                <w:b/>
                <w:bCs/>
                <w:color w:val="000000"/>
                <w:sz w:val="18"/>
                <w:szCs w:val="18"/>
              </w:rPr>
            </w:pPr>
          </w:p>
        </w:tc>
        <w:tc>
          <w:tcPr>
            <w:tcW w:w="1701" w:type="dxa"/>
            <w:vMerge/>
            <w:vAlign w:val="bottom"/>
          </w:tcPr>
          <w:p w14:paraId="31FF2826" w14:textId="77777777" w:rsidR="003764F7" w:rsidRPr="00E12604" w:rsidRDefault="003764F7" w:rsidP="000E21E8">
            <w:pPr>
              <w:ind w:right="-72"/>
              <w:jc w:val="right"/>
              <w:rPr>
                <w:rFonts w:ascii="Arial" w:hAnsi="Arial" w:cs="Arial"/>
                <w:b/>
                <w:bCs/>
                <w:color w:val="000000"/>
                <w:sz w:val="18"/>
                <w:szCs w:val="18"/>
              </w:rPr>
            </w:pPr>
          </w:p>
        </w:tc>
        <w:tc>
          <w:tcPr>
            <w:tcW w:w="1418" w:type="dxa"/>
            <w:vMerge/>
            <w:vAlign w:val="bottom"/>
          </w:tcPr>
          <w:p w14:paraId="24B40AA8" w14:textId="77777777" w:rsidR="003764F7" w:rsidRPr="00E12604" w:rsidRDefault="003764F7" w:rsidP="000E21E8">
            <w:pPr>
              <w:ind w:right="-72"/>
              <w:jc w:val="right"/>
              <w:rPr>
                <w:rFonts w:ascii="Arial" w:hAnsi="Arial" w:cs="Arial"/>
                <w:b/>
                <w:bCs/>
                <w:color w:val="000000"/>
                <w:sz w:val="18"/>
                <w:szCs w:val="18"/>
              </w:rPr>
            </w:pPr>
          </w:p>
        </w:tc>
      </w:tr>
      <w:tr w:rsidR="003764F7" w:rsidRPr="00E12604" w14:paraId="7EECA62A" w14:textId="77777777">
        <w:trPr>
          <w:gridAfter w:val="1"/>
          <w:wAfter w:w="6" w:type="dxa"/>
          <w:cantSplit/>
          <w:trHeight w:val="20"/>
        </w:trPr>
        <w:tc>
          <w:tcPr>
            <w:tcW w:w="3366" w:type="dxa"/>
            <w:vAlign w:val="bottom"/>
          </w:tcPr>
          <w:p w14:paraId="49D2278B" w14:textId="77777777" w:rsidR="003764F7" w:rsidRPr="00E12604" w:rsidRDefault="003764F7">
            <w:pPr>
              <w:ind w:left="-101" w:right="-72"/>
              <w:rPr>
                <w:rFonts w:ascii="Arial" w:hAnsi="Arial" w:cs="Arial"/>
                <w:b/>
                <w:bCs/>
                <w:color w:val="000000"/>
                <w:sz w:val="18"/>
                <w:szCs w:val="18"/>
              </w:rPr>
            </w:pPr>
          </w:p>
        </w:tc>
        <w:tc>
          <w:tcPr>
            <w:tcW w:w="1418" w:type="dxa"/>
            <w:vMerge/>
            <w:vAlign w:val="bottom"/>
          </w:tcPr>
          <w:p w14:paraId="1E43ED7E" w14:textId="77777777" w:rsidR="003764F7" w:rsidRPr="00E12604" w:rsidRDefault="003764F7" w:rsidP="000E21E8">
            <w:pPr>
              <w:ind w:right="-72"/>
              <w:jc w:val="right"/>
              <w:rPr>
                <w:rFonts w:ascii="Arial" w:hAnsi="Arial" w:cs="Arial"/>
                <w:b/>
                <w:bCs/>
                <w:color w:val="000000"/>
                <w:sz w:val="18"/>
                <w:szCs w:val="18"/>
              </w:rPr>
            </w:pPr>
          </w:p>
        </w:tc>
        <w:tc>
          <w:tcPr>
            <w:tcW w:w="1559" w:type="dxa"/>
            <w:vMerge/>
            <w:vAlign w:val="bottom"/>
          </w:tcPr>
          <w:p w14:paraId="2EFAC720" w14:textId="77777777" w:rsidR="003764F7" w:rsidRPr="00E12604" w:rsidRDefault="003764F7" w:rsidP="000E21E8">
            <w:pPr>
              <w:ind w:right="-72"/>
              <w:jc w:val="right"/>
              <w:rPr>
                <w:rFonts w:ascii="Arial" w:hAnsi="Arial" w:cs="Arial"/>
                <w:b/>
                <w:bCs/>
                <w:color w:val="000000"/>
                <w:sz w:val="18"/>
                <w:szCs w:val="18"/>
              </w:rPr>
            </w:pPr>
          </w:p>
        </w:tc>
        <w:tc>
          <w:tcPr>
            <w:tcW w:w="1701" w:type="dxa"/>
            <w:vMerge/>
            <w:vAlign w:val="bottom"/>
          </w:tcPr>
          <w:p w14:paraId="65B5F3FC" w14:textId="77777777" w:rsidR="003764F7" w:rsidRPr="00E12604" w:rsidRDefault="003764F7" w:rsidP="000E21E8">
            <w:pPr>
              <w:ind w:right="-72"/>
              <w:jc w:val="right"/>
              <w:rPr>
                <w:rFonts w:ascii="Arial" w:hAnsi="Arial" w:cs="Arial"/>
                <w:b/>
                <w:bCs/>
                <w:color w:val="000000"/>
                <w:sz w:val="18"/>
                <w:szCs w:val="18"/>
              </w:rPr>
            </w:pPr>
          </w:p>
        </w:tc>
        <w:tc>
          <w:tcPr>
            <w:tcW w:w="1418" w:type="dxa"/>
            <w:vMerge/>
            <w:vAlign w:val="bottom"/>
          </w:tcPr>
          <w:p w14:paraId="105DF0D4" w14:textId="77777777" w:rsidR="003764F7" w:rsidRPr="00E12604" w:rsidRDefault="003764F7" w:rsidP="000E21E8">
            <w:pPr>
              <w:ind w:right="-72"/>
              <w:jc w:val="right"/>
              <w:rPr>
                <w:rFonts w:ascii="Arial" w:hAnsi="Arial" w:cs="Arial"/>
                <w:b/>
                <w:bCs/>
                <w:color w:val="000000"/>
                <w:sz w:val="18"/>
                <w:szCs w:val="18"/>
              </w:rPr>
            </w:pPr>
          </w:p>
        </w:tc>
      </w:tr>
      <w:tr w:rsidR="003764F7" w:rsidRPr="00E12604" w14:paraId="6A696F21" w14:textId="77777777">
        <w:trPr>
          <w:gridAfter w:val="1"/>
          <w:wAfter w:w="6" w:type="dxa"/>
          <w:cantSplit/>
          <w:trHeight w:val="20"/>
        </w:trPr>
        <w:tc>
          <w:tcPr>
            <w:tcW w:w="3366" w:type="dxa"/>
            <w:vAlign w:val="bottom"/>
          </w:tcPr>
          <w:p w14:paraId="57AF9F74" w14:textId="77777777" w:rsidR="003764F7" w:rsidRPr="00E12604" w:rsidRDefault="003764F7">
            <w:pPr>
              <w:ind w:left="-101" w:right="-72"/>
              <w:rPr>
                <w:rFonts w:ascii="Arial" w:hAnsi="Arial" w:cs="Arial"/>
                <w:b/>
                <w:bCs/>
                <w:color w:val="000000"/>
                <w:sz w:val="18"/>
                <w:szCs w:val="18"/>
              </w:rPr>
            </w:pPr>
          </w:p>
        </w:tc>
        <w:tc>
          <w:tcPr>
            <w:tcW w:w="1418" w:type="dxa"/>
            <w:tcBorders>
              <w:bottom w:val="single" w:sz="4" w:space="0" w:color="auto"/>
            </w:tcBorders>
            <w:vAlign w:val="bottom"/>
          </w:tcPr>
          <w:p w14:paraId="07850B46"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bottom w:val="single" w:sz="4" w:space="0" w:color="auto"/>
            </w:tcBorders>
            <w:vAlign w:val="bottom"/>
          </w:tcPr>
          <w:p w14:paraId="160E1FA6"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701" w:type="dxa"/>
            <w:tcBorders>
              <w:bottom w:val="single" w:sz="4" w:space="0" w:color="auto"/>
            </w:tcBorders>
            <w:vAlign w:val="bottom"/>
          </w:tcPr>
          <w:p w14:paraId="36E0E505"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Baht </w:t>
            </w:r>
          </w:p>
        </w:tc>
        <w:tc>
          <w:tcPr>
            <w:tcW w:w="1418" w:type="dxa"/>
            <w:tcBorders>
              <w:bottom w:val="single" w:sz="4" w:space="0" w:color="auto"/>
            </w:tcBorders>
            <w:vAlign w:val="bottom"/>
          </w:tcPr>
          <w:p w14:paraId="6CBEAFC1"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3764F7" w:rsidRPr="00E12604" w14:paraId="446DFA18" w14:textId="77777777">
        <w:trPr>
          <w:gridAfter w:val="1"/>
          <w:wAfter w:w="6" w:type="dxa"/>
          <w:cantSplit/>
          <w:trHeight w:val="20"/>
        </w:trPr>
        <w:tc>
          <w:tcPr>
            <w:tcW w:w="3366" w:type="dxa"/>
            <w:vAlign w:val="bottom"/>
          </w:tcPr>
          <w:p w14:paraId="6A3C76D0" w14:textId="77777777" w:rsidR="003764F7" w:rsidRPr="00E12604" w:rsidRDefault="003764F7">
            <w:pPr>
              <w:ind w:left="-101" w:right="-72"/>
              <w:rPr>
                <w:rFonts w:ascii="Arial" w:hAnsi="Arial" w:cs="Arial"/>
                <w:b/>
                <w:bCs/>
                <w:color w:val="000000"/>
                <w:sz w:val="18"/>
                <w:szCs w:val="18"/>
              </w:rPr>
            </w:pPr>
            <w:r w:rsidRPr="00E12604">
              <w:rPr>
                <w:rFonts w:ascii="Arial" w:hAnsi="Arial" w:cs="Arial"/>
                <w:b/>
                <w:bCs/>
                <w:color w:val="000000"/>
                <w:sz w:val="18"/>
                <w:szCs w:val="18"/>
              </w:rPr>
              <w:t>Deferred tax assets</w:t>
            </w:r>
          </w:p>
        </w:tc>
        <w:tc>
          <w:tcPr>
            <w:tcW w:w="1418" w:type="dxa"/>
            <w:vAlign w:val="bottom"/>
          </w:tcPr>
          <w:p w14:paraId="2CA6F6F6" w14:textId="77777777" w:rsidR="003764F7" w:rsidRPr="00E12604" w:rsidRDefault="003764F7" w:rsidP="000E21E8">
            <w:pPr>
              <w:ind w:left="-18" w:right="-72"/>
              <w:jc w:val="right"/>
              <w:rPr>
                <w:rFonts w:ascii="Arial" w:hAnsi="Arial" w:cs="Arial"/>
                <w:color w:val="000000"/>
                <w:sz w:val="18"/>
                <w:szCs w:val="18"/>
              </w:rPr>
            </w:pPr>
          </w:p>
        </w:tc>
        <w:tc>
          <w:tcPr>
            <w:tcW w:w="1559" w:type="dxa"/>
            <w:vAlign w:val="bottom"/>
          </w:tcPr>
          <w:p w14:paraId="1C5CF657" w14:textId="77777777" w:rsidR="003764F7" w:rsidRPr="00E12604" w:rsidRDefault="003764F7" w:rsidP="000E21E8">
            <w:pPr>
              <w:ind w:left="-18" w:right="-72"/>
              <w:jc w:val="right"/>
              <w:rPr>
                <w:rFonts w:ascii="Arial" w:hAnsi="Arial" w:cs="Arial"/>
                <w:color w:val="000000"/>
                <w:sz w:val="18"/>
                <w:szCs w:val="18"/>
              </w:rPr>
            </w:pPr>
          </w:p>
        </w:tc>
        <w:tc>
          <w:tcPr>
            <w:tcW w:w="1701" w:type="dxa"/>
            <w:vAlign w:val="bottom"/>
          </w:tcPr>
          <w:p w14:paraId="35631935" w14:textId="77777777" w:rsidR="003764F7" w:rsidRPr="00E12604" w:rsidRDefault="003764F7" w:rsidP="000E21E8">
            <w:pPr>
              <w:ind w:left="-18" w:right="-72"/>
              <w:jc w:val="right"/>
              <w:rPr>
                <w:rFonts w:ascii="Arial" w:hAnsi="Arial" w:cs="Arial"/>
                <w:color w:val="000000"/>
                <w:sz w:val="18"/>
                <w:szCs w:val="18"/>
              </w:rPr>
            </w:pPr>
          </w:p>
        </w:tc>
        <w:tc>
          <w:tcPr>
            <w:tcW w:w="1418" w:type="dxa"/>
            <w:vAlign w:val="bottom"/>
          </w:tcPr>
          <w:p w14:paraId="35CAE989"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0115CB75" w14:textId="77777777">
        <w:trPr>
          <w:gridAfter w:val="1"/>
          <w:wAfter w:w="6" w:type="dxa"/>
          <w:cantSplit/>
          <w:trHeight w:val="20"/>
        </w:trPr>
        <w:tc>
          <w:tcPr>
            <w:tcW w:w="3366" w:type="dxa"/>
            <w:vAlign w:val="bottom"/>
          </w:tcPr>
          <w:p w14:paraId="353A5C2C" w14:textId="77777777" w:rsidR="00C027B0"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3D48EAC9" w14:textId="6FD85065" w:rsidR="003764F7"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3764F7" w:rsidRPr="00E12604">
              <w:rPr>
                <w:rFonts w:ascii="Arial" w:hAnsi="Arial" w:cs="Arial"/>
                <w:color w:val="000000"/>
                <w:sz w:val="18"/>
                <w:szCs w:val="18"/>
              </w:rPr>
              <w:t xml:space="preserve">through other comprehensive income </w:t>
            </w:r>
          </w:p>
          <w:p w14:paraId="3163F970" w14:textId="77777777" w:rsidR="003764F7" w:rsidRPr="00E12604" w:rsidRDefault="003764F7">
            <w:pPr>
              <w:ind w:left="-101" w:right="-72"/>
              <w:rPr>
                <w:rFonts w:ascii="Arial" w:hAnsi="Arial" w:cs="Arial"/>
                <w:b/>
                <w:bCs/>
                <w:color w:val="000000"/>
                <w:sz w:val="18"/>
                <w:szCs w:val="18"/>
              </w:rPr>
            </w:pPr>
            <w:r w:rsidRPr="00E12604">
              <w:rPr>
                <w:rFonts w:ascii="Arial" w:hAnsi="Arial" w:cs="Arial"/>
                <w:color w:val="000000"/>
                <w:sz w:val="18"/>
                <w:szCs w:val="18"/>
              </w:rPr>
              <w:t xml:space="preserve">   (FVOCI) - debt instruments</w:t>
            </w:r>
          </w:p>
        </w:tc>
        <w:tc>
          <w:tcPr>
            <w:tcW w:w="1418" w:type="dxa"/>
            <w:vAlign w:val="bottom"/>
          </w:tcPr>
          <w:p w14:paraId="6364FE0D"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300,281</w:t>
            </w:r>
          </w:p>
        </w:tc>
        <w:tc>
          <w:tcPr>
            <w:tcW w:w="1559" w:type="dxa"/>
            <w:vAlign w:val="bottom"/>
          </w:tcPr>
          <w:p w14:paraId="347313B0"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701" w:type="dxa"/>
            <w:vAlign w:val="bottom"/>
          </w:tcPr>
          <w:p w14:paraId="3DC70E0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(258,060)</w:t>
            </w:r>
          </w:p>
        </w:tc>
        <w:tc>
          <w:tcPr>
            <w:tcW w:w="1418" w:type="dxa"/>
            <w:vAlign w:val="bottom"/>
          </w:tcPr>
          <w:p w14:paraId="1872A44D"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42,221</w:t>
            </w:r>
          </w:p>
        </w:tc>
      </w:tr>
      <w:tr w:rsidR="003764F7" w:rsidRPr="00E12604" w14:paraId="7800CF24" w14:textId="77777777">
        <w:trPr>
          <w:gridAfter w:val="1"/>
          <w:wAfter w:w="6" w:type="dxa"/>
          <w:cantSplit/>
          <w:trHeight w:val="20"/>
        </w:trPr>
        <w:tc>
          <w:tcPr>
            <w:tcW w:w="3366" w:type="dxa"/>
            <w:vAlign w:val="bottom"/>
          </w:tcPr>
          <w:p w14:paraId="3C2B04CC"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Plant and equipment</w:t>
            </w:r>
          </w:p>
        </w:tc>
        <w:tc>
          <w:tcPr>
            <w:tcW w:w="1418" w:type="dxa"/>
            <w:vAlign w:val="bottom"/>
          </w:tcPr>
          <w:p w14:paraId="5963CFEA"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5,888,614</w:t>
            </w:r>
          </w:p>
        </w:tc>
        <w:tc>
          <w:tcPr>
            <w:tcW w:w="1559" w:type="dxa"/>
            <w:vAlign w:val="bottom"/>
          </w:tcPr>
          <w:p w14:paraId="652C261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1,798,480</w:t>
            </w:r>
          </w:p>
        </w:tc>
        <w:tc>
          <w:tcPr>
            <w:tcW w:w="1701" w:type="dxa"/>
            <w:vAlign w:val="bottom"/>
          </w:tcPr>
          <w:p w14:paraId="69BE114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3BA9B13A"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7,687,094</w:t>
            </w:r>
          </w:p>
        </w:tc>
      </w:tr>
      <w:tr w:rsidR="003764F7" w:rsidRPr="00E12604" w14:paraId="3187734C" w14:textId="77777777">
        <w:trPr>
          <w:gridAfter w:val="1"/>
          <w:wAfter w:w="6" w:type="dxa"/>
          <w:cantSplit/>
          <w:trHeight w:val="20"/>
        </w:trPr>
        <w:tc>
          <w:tcPr>
            <w:tcW w:w="3366" w:type="dxa"/>
            <w:vAlign w:val="bottom"/>
          </w:tcPr>
          <w:p w14:paraId="2FB8A617" w14:textId="77777777" w:rsidR="00803A79" w:rsidRPr="00E12604" w:rsidRDefault="00803A79" w:rsidP="00803A79">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52178672" w14:textId="59C89A7E" w:rsidR="003764F7" w:rsidRPr="00E12604" w:rsidRDefault="00803A79" w:rsidP="00803A79">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418" w:type="dxa"/>
            <w:vAlign w:val="bottom"/>
          </w:tcPr>
          <w:p w14:paraId="6B8DB2AE"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403,875</w:t>
            </w:r>
          </w:p>
        </w:tc>
        <w:tc>
          <w:tcPr>
            <w:tcW w:w="1559" w:type="dxa"/>
            <w:vAlign w:val="bottom"/>
          </w:tcPr>
          <w:p w14:paraId="360CB34D"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325,035</w:t>
            </w:r>
          </w:p>
        </w:tc>
        <w:tc>
          <w:tcPr>
            <w:tcW w:w="1701" w:type="dxa"/>
            <w:vAlign w:val="bottom"/>
          </w:tcPr>
          <w:p w14:paraId="20474EA4"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6AA0AFD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728,910</w:t>
            </w:r>
          </w:p>
        </w:tc>
      </w:tr>
      <w:tr w:rsidR="003764F7" w:rsidRPr="00E12604" w14:paraId="06F2ED42" w14:textId="77777777">
        <w:trPr>
          <w:gridAfter w:val="1"/>
          <w:wAfter w:w="6" w:type="dxa"/>
          <w:cantSplit/>
          <w:trHeight w:val="20"/>
        </w:trPr>
        <w:tc>
          <w:tcPr>
            <w:tcW w:w="3366" w:type="dxa"/>
            <w:vAlign w:val="bottom"/>
          </w:tcPr>
          <w:p w14:paraId="345F056C"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Lease liabilities</w:t>
            </w:r>
          </w:p>
        </w:tc>
        <w:tc>
          <w:tcPr>
            <w:tcW w:w="1418" w:type="dxa"/>
            <w:vAlign w:val="bottom"/>
          </w:tcPr>
          <w:p w14:paraId="3C5FDFC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122,600</w:t>
            </w:r>
          </w:p>
        </w:tc>
        <w:tc>
          <w:tcPr>
            <w:tcW w:w="1559" w:type="dxa"/>
            <w:vAlign w:val="bottom"/>
          </w:tcPr>
          <w:p w14:paraId="451852BF"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(38,427)</w:t>
            </w:r>
          </w:p>
        </w:tc>
        <w:tc>
          <w:tcPr>
            <w:tcW w:w="1701" w:type="dxa"/>
            <w:vAlign w:val="bottom"/>
          </w:tcPr>
          <w:p w14:paraId="512B3C7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02BC256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84,173</w:t>
            </w:r>
          </w:p>
        </w:tc>
      </w:tr>
      <w:tr w:rsidR="003764F7" w:rsidRPr="00E12604" w14:paraId="69151C6D" w14:textId="77777777">
        <w:trPr>
          <w:gridAfter w:val="1"/>
          <w:wAfter w:w="6" w:type="dxa"/>
          <w:cantSplit/>
          <w:trHeight w:val="20"/>
        </w:trPr>
        <w:tc>
          <w:tcPr>
            <w:tcW w:w="3366" w:type="dxa"/>
            <w:vAlign w:val="bottom"/>
          </w:tcPr>
          <w:p w14:paraId="3084A97D"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Provisions and accruals</w:t>
            </w:r>
          </w:p>
        </w:tc>
        <w:tc>
          <w:tcPr>
            <w:tcW w:w="1418" w:type="dxa"/>
            <w:tcBorders>
              <w:bottom w:val="single" w:sz="4" w:space="0" w:color="auto"/>
            </w:tcBorders>
            <w:vAlign w:val="bottom"/>
          </w:tcPr>
          <w:p w14:paraId="6C66E6D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63,097,615</w:t>
            </w:r>
          </w:p>
        </w:tc>
        <w:tc>
          <w:tcPr>
            <w:tcW w:w="1559" w:type="dxa"/>
            <w:tcBorders>
              <w:bottom w:val="single" w:sz="4" w:space="0" w:color="auto"/>
            </w:tcBorders>
            <w:vAlign w:val="bottom"/>
          </w:tcPr>
          <w:p w14:paraId="42B2607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(56,575)</w:t>
            </w:r>
          </w:p>
        </w:tc>
        <w:tc>
          <w:tcPr>
            <w:tcW w:w="1701" w:type="dxa"/>
            <w:tcBorders>
              <w:bottom w:val="single" w:sz="4" w:space="0" w:color="auto"/>
            </w:tcBorders>
            <w:vAlign w:val="bottom"/>
          </w:tcPr>
          <w:p w14:paraId="502AB63A"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2,697,830</w:t>
            </w:r>
          </w:p>
        </w:tc>
        <w:tc>
          <w:tcPr>
            <w:tcW w:w="1418" w:type="dxa"/>
            <w:tcBorders>
              <w:bottom w:val="single" w:sz="4" w:space="0" w:color="auto"/>
            </w:tcBorders>
            <w:vAlign w:val="bottom"/>
          </w:tcPr>
          <w:p w14:paraId="119DAD7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65,738,870</w:t>
            </w:r>
          </w:p>
        </w:tc>
      </w:tr>
      <w:tr w:rsidR="003764F7" w:rsidRPr="00E12604" w14:paraId="1B3E03B4" w14:textId="77777777">
        <w:trPr>
          <w:gridAfter w:val="1"/>
          <w:wAfter w:w="6" w:type="dxa"/>
          <w:cantSplit/>
          <w:trHeight w:val="20"/>
        </w:trPr>
        <w:tc>
          <w:tcPr>
            <w:tcW w:w="3366" w:type="dxa"/>
            <w:vAlign w:val="bottom"/>
          </w:tcPr>
          <w:p w14:paraId="69F06C25" w14:textId="77777777" w:rsidR="003764F7" w:rsidRPr="00E12604" w:rsidRDefault="003764F7">
            <w:pPr>
              <w:ind w:left="-101" w:right="-72"/>
              <w:rPr>
                <w:rFonts w:ascii="Arial" w:hAnsi="Arial" w:cs="Arial"/>
                <w:b/>
                <w:bCs/>
                <w:color w:val="000000"/>
                <w:sz w:val="12"/>
                <w:szCs w:val="12"/>
              </w:rPr>
            </w:pPr>
          </w:p>
        </w:tc>
        <w:tc>
          <w:tcPr>
            <w:tcW w:w="1418" w:type="dxa"/>
            <w:tcBorders>
              <w:top w:val="single" w:sz="4" w:space="0" w:color="auto"/>
            </w:tcBorders>
            <w:vAlign w:val="bottom"/>
          </w:tcPr>
          <w:p w14:paraId="4771AC85" w14:textId="77777777" w:rsidR="003764F7" w:rsidRPr="00E12604" w:rsidRDefault="003764F7" w:rsidP="000E21E8">
            <w:pPr>
              <w:ind w:left="-101" w:right="-72"/>
              <w:rPr>
                <w:rFonts w:ascii="Arial" w:hAnsi="Arial" w:cs="Arial"/>
                <w:b/>
                <w:bCs/>
                <w:color w:val="000000"/>
                <w:sz w:val="12"/>
                <w:szCs w:val="12"/>
              </w:rPr>
            </w:pPr>
          </w:p>
        </w:tc>
        <w:tc>
          <w:tcPr>
            <w:tcW w:w="1559" w:type="dxa"/>
            <w:tcBorders>
              <w:top w:val="single" w:sz="4" w:space="0" w:color="auto"/>
            </w:tcBorders>
            <w:vAlign w:val="bottom"/>
          </w:tcPr>
          <w:p w14:paraId="6EF4456D" w14:textId="77777777" w:rsidR="003764F7" w:rsidRPr="00E12604" w:rsidRDefault="003764F7" w:rsidP="000E21E8">
            <w:pPr>
              <w:ind w:left="-101" w:right="-72"/>
              <w:rPr>
                <w:rFonts w:ascii="Arial" w:hAnsi="Arial" w:cs="Arial"/>
                <w:b/>
                <w:bCs/>
                <w:color w:val="000000"/>
                <w:sz w:val="12"/>
                <w:szCs w:val="12"/>
              </w:rPr>
            </w:pPr>
          </w:p>
        </w:tc>
        <w:tc>
          <w:tcPr>
            <w:tcW w:w="1701" w:type="dxa"/>
            <w:tcBorders>
              <w:top w:val="single" w:sz="4" w:space="0" w:color="auto"/>
            </w:tcBorders>
            <w:vAlign w:val="bottom"/>
          </w:tcPr>
          <w:p w14:paraId="2C186202" w14:textId="77777777" w:rsidR="003764F7" w:rsidRPr="00E12604" w:rsidRDefault="003764F7" w:rsidP="000E21E8">
            <w:pPr>
              <w:ind w:left="-101" w:right="-72"/>
              <w:rPr>
                <w:rFonts w:ascii="Arial" w:hAnsi="Arial" w:cs="Arial"/>
                <w:b/>
                <w:bCs/>
                <w:color w:val="000000"/>
                <w:sz w:val="12"/>
                <w:szCs w:val="12"/>
              </w:rPr>
            </w:pPr>
          </w:p>
        </w:tc>
        <w:tc>
          <w:tcPr>
            <w:tcW w:w="1418" w:type="dxa"/>
            <w:tcBorders>
              <w:top w:val="single" w:sz="4" w:space="0" w:color="auto"/>
            </w:tcBorders>
            <w:vAlign w:val="bottom"/>
          </w:tcPr>
          <w:p w14:paraId="3E74A07F" w14:textId="77777777" w:rsidR="003764F7" w:rsidRPr="00E12604" w:rsidRDefault="003764F7" w:rsidP="000E21E8">
            <w:pPr>
              <w:ind w:left="-101" w:right="-72"/>
              <w:rPr>
                <w:rFonts w:ascii="Arial" w:hAnsi="Arial" w:cs="Arial"/>
                <w:b/>
                <w:bCs/>
                <w:color w:val="000000"/>
                <w:sz w:val="12"/>
                <w:szCs w:val="12"/>
              </w:rPr>
            </w:pPr>
          </w:p>
        </w:tc>
      </w:tr>
      <w:tr w:rsidR="003764F7" w:rsidRPr="00E12604" w14:paraId="04415CF5" w14:textId="77777777">
        <w:trPr>
          <w:gridAfter w:val="1"/>
          <w:wAfter w:w="6" w:type="dxa"/>
          <w:cantSplit/>
          <w:trHeight w:val="20"/>
        </w:trPr>
        <w:tc>
          <w:tcPr>
            <w:tcW w:w="3366" w:type="dxa"/>
            <w:vAlign w:val="bottom"/>
          </w:tcPr>
          <w:p w14:paraId="3520C285" w14:textId="77777777" w:rsidR="003764F7" w:rsidRPr="00E12604" w:rsidRDefault="003764F7">
            <w:pPr>
              <w:ind w:left="-101" w:right="-72"/>
              <w:rPr>
                <w:rFonts w:ascii="Arial" w:hAnsi="Arial" w:cs="Arial"/>
                <w:color w:val="000000"/>
                <w:sz w:val="18"/>
                <w:szCs w:val="18"/>
              </w:rPr>
            </w:pPr>
          </w:p>
        </w:tc>
        <w:tc>
          <w:tcPr>
            <w:tcW w:w="1418" w:type="dxa"/>
            <w:tcBorders>
              <w:bottom w:val="single" w:sz="4" w:space="0" w:color="auto"/>
            </w:tcBorders>
            <w:vAlign w:val="bottom"/>
          </w:tcPr>
          <w:p w14:paraId="44D32FA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69,812,985</w:t>
            </w:r>
          </w:p>
        </w:tc>
        <w:tc>
          <w:tcPr>
            <w:tcW w:w="1559" w:type="dxa"/>
            <w:tcBorders>
              <w:bottom w:val="single" w:sz="4" w:space="0" w:color="auto"/>
            </w:tcBorders>
            <w:vAlign w:val="bottom"/>
          </w:tcPr>
          <w:p w14:paraId="74D7CA2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2,028,513</w:t>
            </w:r>
          </w:p>
        </w:tc>
        <w:tc>
          <w:tcPr>
            <w:tcW w:w="1701" w:type="dxa"/>
            <w:tcBorders>
              <w:bottom w:val="single" w:sz="4" w:space="0" w:color="auto"/>
            </w:tcBorders>
            <w:vAlign w:val="bottom"/>
          </w:tcPr>
          <w:p w14:paraId="1572DB4A"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2,439,770</w:t>
            </w:r>
          </w:p>
        </w:tc>
        <w:tc>
          <w:tcPr>
            <w:tcW w:w="1418" w:type="dxa"/>
            <w:tcBorders>
              <w:bottom w:val="single" w:sz="4" w:space="0" w:color="auto"/>
            </w:tcBorders>
            <w:vAlign w:val="bottom"/>
          </w:tcPr>
          <w:p w14:paraId="72536472"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74,281,268</w:t>
            </w:r>
          </w:p>
        </w:tc>
      </w:tr>
      <w:tr w:rsidR="003764F7" w:rsidRPr="00E12604" w14:paraId="53366462" w14:textId="77777777">
        <w:trPr>
          <w:gridAfter w:val="1"/>
          <w:wAfter w:w="6" w:type="dxa"/>
          <w:cantSplit/>
          <w:trHeight w:val="20"/>
        </w:trPr>
        <w:tc>
          <w:tcPr>
            <w:tcW w:w="3366" w:type="dxa"/>
            <w:vAlign w:val="bottom"/>
          </w:tcPr>
          <w:p w14:paraId="5A97DA13" w14:textId="77777777" w:rsidR="003764F7" w:rsidRPr="00E12604" w:rsidRDefault="003764F7">
            <w:pPr>
              <w:ind w:left="-101" w:right="-72"/>
              <w:rPr>
                <w:rFonts w:ascii="Arial" w:hAnsi="Arial" w:cs="Arial"/>
                <w:color w:val="000000"/>
                <w:sz w:val="18"/>
                <w:szCs w:val="18"/>
              </w:rPr>
            </w:pPr>
          </w:p>
        </w:tc>
        <w:tc>
          <w:tcPr>
            <w:tcW w:w="1418" w:type="dxa"/>
            <w:tcBorders>
              <w:top w:val="single" w:sz="4" w:space="0" w:color="auto"/>
            </w:tcBorders>
            <w:vAlign w:val="bottom"/>
          </w:tcPr>
          <w:p w14:paraId="0E95F827"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2A5D9D34" w14:textId="77777777" w:rsidR="003764F7" w:rsidRPr="00E12604" w:rsidRDefault="003764F7" w:rsidP="000E21E8">
            <w:pPr>
              <w:ind w:left="-18" w:right="-72"/>
              <w:jc w:val="right"/>
              <w:rPr>
                <w:rFonts w:ascii="Arial" w:hAnsi="Arial" w:cs="Arial"/>
                <w:color w:val="000000"/>
                <w:sz w:val="18"/>
                <w:szCs w:val="18"/>
              </w:rPr>
            </w:pPr>
          </w:p>
        </w:tc>
        <w:tc>
          <w:tcPr>
            <w:tcW w:w="1701" w:type="dxa"/>
            <w:tcBorders>
              <w:top w:val="single" w:sz="4" w:space="0" w:color="auto"/>
            </w:tcBorders>
            <w:vAlign w:val="bottom"/>
          </w:tcPr>
          <w:p w14:paraId="64648DBC" w14:textId="77777777" w:rsidR="003764F7" w:rsidRPr="00E12604" w:rsidRDefault="003764F7"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009E47D5"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62223AD0" w14:textId="77777777">
        <w:trPr>
          <w:gridAfter w:val="1"/>
          <w:wAfter w:w="6" w:type="dxa"/>
          <w:cantSplit/>
          <w:trHeight w:val="20"/>
        </w:trPr>
        <w:tc>
          <w:tcPr>
            <w:tcW w:w="3366" w:type="dxa"/>
            <w:vAlign w:val="bottom"/>
          </w:tcPr>
          <w:p w14:paraId="68B5F1AC" w14:textId="77777777" w:rsidR="003764F7" w:rsidRPr="00E12604" w:rsidRDefault="003764F7">
            <w:pPr>
              <w:ind w:left="-101" w:right="-72"/>
              <w:rPr>
                <w:rFonts w:ascii="Arial" w:hAnsi="Arial" w:cs="Arial"/>
                <w:b/>
                <w:bCs/>
                <w:color w:val="000000"/>
                <w:sz w:val="18"/>
                <w:szCs w:val="18"/>
              </w:rPr>
            </w:pPr>
            <w:r w:rsidRPr="00E12604">
              <w:rPr>
                <w:rFonts w:ascii="Arial" w:hAnsi="Arial" w:cs="Arial"/>
                <w:b/>
                <w:bCs/>
                <w:color w:val="000000"/>
                <w:sz w:val="18"/>
                <w:szCs w:val="18"/>
              </w:rPr>
              <w:t>Deferred tax liabilities</w:t>
            </w:r>
          </w:p>
        </w:tc>
        <w:tc>
          <w:tcPr>
            <w:tcW w:w="1418" w:type="dxa"/>
            <w:vAlign w:val="bottom"/>
          </w:tcPr>
          <w:p w14:paraId="27053245" w14:textId="77777777" w:rsidR="003764F7" w:rsidRPr="00E12604" w:rsidRDefault="003764F7" w:rsidP="000E21E8">
            <w:pPr>
              <w:ind w:left="-18" w:right="-72"/>
              <w:jc w:val="right"/>
              <w:rPr>
                <w:rFonts w:ascii="Arial" w:hAnsi="Arial" w:cs="Arial"/>
                <w:color w:val="000000"/>
                <w:sz w:val="18"/>
                <w:szCs w:val="18"/>
              </w:rPr>
            </w:pPr>
          </w:p>
        </w:tc>
        <w:tc>
          <w:tcPr>
            <w:tcW w:w="1559" w:type="dxa"/>
            <w:vAlign w:val="bottom"/>
          </w:tcPr>
          <w:p w14:paraId="0D66524B" w14:textId="77777777" w:rsidR="003764F7" w:rsidRPr="00E12604" w:rsidRDefault="003764F7" w:rsidP="000E21E8">
            <w:pPr>
              <w:ind w:left="-18" w:right="-72"/>
              <w:jc w:val="right"/>
              <w:rPr>
                <w:rFonts w:ascii="Arial" w:hAnsi="Arial" w:cs="Arial"/>
                <w:color w:val="000000"/>
                <w:sz w:val="18"/>
                <w:szCs w:val="18"/>
              </w:rPr>
            </w:pPr>
          </w:p>
        </w:tc>
        <w:tc>
          <w:tcPr>
            <w:tcW w:w="1701" w:type="dxa"/>
            <w:vAlign w:val="bottom"/>
          </w:tcPr>
          <w:p w14:paraId="296FB6D4" w14:textId="77777777" w:rsidR="003764F7" w:rsidRPr="00E12604" w:rsidRDefault="003764F7" w:rsidP="000E21E8">
            <w:pPr>
              <w:ind w:left="-18" w:right="-72"/>
              <w:jc w:val="right"/>
              <w:rPr>
                <w:rFonts w:ascii="Arial" w:hAnsi="Arial" w:cs="Arial"/>
                <w:color w:val="000000"/>
                <w:sz w:val="18"/>
                <w:szCs w:val="18"/>
              </w:rPr>
            </w:pPr>
          </w:p>
        </w:tc>
        <w:tc>
          <w:tcPr>
            <w:tcW w:w="1418" w:type="dxa"/>
            <w:vAlign w:val="bottom"/>
          </w:tcPr>
          <w:p w14:paraId="3DC5A39B"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21507D3C" w14:textId="77777777">
        <w:trPr>
          <w:gridAfter w:val="1"/>
          <w:wAfter w:w="6" w:type="dxa"/>
          <w:cantSplit/>
          <w:trHeight w:val="20"/>
        </w:trPr>
        <w:tc>
          <w:tcPr>
            <w:tcW w:w="3366" w:type="dxa"/>
            <w:vAlign w:val="bottom"/>
          </w:tcPr>
          <w:p w14:paraId="4CEA8CDD" w14:textId="77777777" w:rsidR="00803A79" w:rsidRPr="00E12604" w:rsidRDefault="00803A79" w:rsidP="00803A79">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56371EAB" w14:textId="5D2AE2CF" w:rsidR="003764F7" w:rsidRPr="00E12604" w:rsidRDefault="00803A79" w:rsidP="00803A79">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418" w:type="dxa"/>
            <w:vAlign w:val="bottom"/>
          </w:tcPr>
          <w:p w14:paraId="1BA06F8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(87,310)</w:t>
            </w:r>
          </w:p>
        </w:tc>
        <w:tc>
          <w:tcPr>
            <w:tcW w:w="1559" w:type="dxa"/>
            <w:vAlign w:val="bottom"/>
          </w:tcPr>
          <w:p w14:paraId="74E4172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(468,253)</w:t>
            </w:r>
          </w:p>
        </w:tc>
        <w:tc>
          <w:tcPr>
            <w:tcW w:w="1701" w:type="dxa"/>
            <w:vAlign w:val="bottom"/>
          </w:tcPr>
          <w:p w14:paraId="6D588C4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790A75A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(555,563)</w:t>
            </w:r>
          </w:p>
        </w:tc>
      </w:tr>
      <w:tr w:rsidR="003764F7" w:rsidRPr="00E12604" w14:paraId="55E6AC80" w14:textId="77777777">
        <w:trPr>
          <w:gridAfter w:val="1"/>
          <w:wAfter w:w="6" w:type="dxa"/>
          <w:cantSplit/>
          <w:trHeight w:val="20"/>
        </w:trPr>
        <w:tc>
          <w:tcPr>
            <w:tcW w:w="3366" w:type="dxa"/>
            <w:vAlign w:val="bottom"/>
          </w:tcPr>
          <w:p w14:paraId="2C3A96BF" w14:textId="77777777" w:rsidR="00C027B0" w:rsidRPr="00E12604" w:rsidRDefault="003764F7" w:rsidP="00C027B0">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71A5080D" w14:textId="5C279FA3" w:rsidR="003764F7"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3764F7" w:rsidRPr="00E12604">
              <w:rPr>
                <w:rFonts w:ascii="Arial" w:hAnsi="Arial" w:cs="Arial"/>
                <w:color w:val="000000"/>
                <w:sz w:val="18"/>
                <w:szCs w:val="18"/>
              </w:rPr>
              <w:t xml:space="preserve">through other comprehensive income </w:t>
            </w:r>
          </w:p>
          <w:p w14:paraId="6332CE90" w14:textId="77777777" w:rsidR="003764F7" w:rsidRPr="00E12604" w:rsidRDefault="003764F7">
            <w:pPr>
              <w:ind w:left="-101" w:right="-72"/>
              <w:rPr>
                <w:rFonts w:ascii="Arial" w:hAnsi="Arial" w:cs="Arial"/>
                <w:b/>
                <w:bCs/>
                <w:color w:val="000000"/>
                <w:sz w:val="18"/>
                <w:szCs w:val="18"/>
              </w:rPr>
            </w:pPr>
            <w:r w:rsidRPr="00E12604">
              <w:rPr>
                <w:rFonts w:ascii="Arial" w:hAnsi="Arial" w:cs="Arial"/>
                <w:color w:val="000000"/>
                <w:sz w:val="18"/>
                <w:szCs w:val="18"/>
              </w:rPr>
              <w:t xml:space="preserve">   (FVOCI) - equity instruments</w:t>
            </w:r>
          </w:p>
        </w:tc>
        <w:tc>
          <w:tcPr>
            <w:tcW w:w="1418" w:type="dxa"/>
            <w:vAlign w:val="bottom"/>
          </w:tcPr>
          <w:p w14:paraId="2F2B5430"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(10,391,875)</w:t>
            </w:r>
          </w:p>
        </w:tc>
        <w:tc>
          <w:tcPr>
            <w:tcW w:w="1559" w:type="dxa"/>
            <w:vAlign w:val="bottom"/>
          </w:tcPr>
          <w:p w14:paraId="2C49822A"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701" w:type="dxa"/>
            <w:vAlign w:val="bottom"/>
          </w:tcPr>
          <w:p w14:paraId="1B135F19"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(5,540,053)</w:t>
            </w:r>
          </w:p>
        </w:tc>
        <w:tc>
          <w:tcPr>
            <w:tcW w:w="1418" w:type="dxa"/>
            <w:vAlign w:val="bottom"/>
          </w:tcPr>
          <w:p w14:paraId="513413C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(15,931,928)</w:t>
            </w:r>
          </w:p>
        </w:tc>
      </w:tr>
      <w:tr w:rsidR="003764F7" w:rsidRPr="00E12604" w14:paraId="6427AB25" w14:textId="77777777">
        <w:trPr>
          <w:gridAfter w:val="1"/>
          <w:wAfter w:w="6" w:type="dxa"/>
          <w:cantSplit/>
          <w:trHeight w:val="20"/>
        </w:trPr>
        <w:tc>
          <w:tcPr>
            <w:tcW w:w="3366" w:type="dxa"/>
            <w:vAlign w:val="bottom"/>
          </w:tcPr>
          <w:p w14:paraId="0D749F18"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Right-of-use assets</w:t>
            </w:r>
          </w:p>
        </w:tc>
        <w:tc>
          <w:tcPr>
            <w:tcW w:w="1418" w:type="dxa"/>
            <w:tcBorders>
              <w:bottom w:val="single" w:sz="4" w:space="0" w:color="auto"/>
            </w:tcBorders>
            <w:vAlign w:val="bottom"/>
          </w:tcPr>
          <w:p w14:paraId="4E08011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(116,855)</w:t>
            </w:r>
          </w:p>
        </w:tc>
        <w:tc>
          <w:tcPr>
            <w:tcW w:w="1559" w:type="dxa"/>
            <w:tcBorders>
              <w:bottom w:val="single" w:sz="4" w:space="0" w:color="auto"/>
            </w:tcBorders>
            <w:vAlign w:val="bottom"/>
          </w:tcPr>
          <w:p w14:paraId="241F5B2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35,963</w:t>
            </w:r>
          </w:p>
        </w:tc>
        <w:tc>
          <w:tcPr>
            <w:tcW w:w="1701" w:type="dxa"/>
            <w:tcBorders>
              <w:bottom w:val="single" w:sz="4" w:space="0" w:color="auto"/>
            </w:tcBorders>
            <w:vAlign w:val="bottom"/>
          </w:tcPr>
          <w:p w14:paraId="61F8A1AF"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tcBorders>
              <w:bottom w:val="single" w:sz="4" w:space="0" w:color="auto"/>
            </w:tcBorders>
            <w:vAlign w:val="bottom"/>
          </w:tcPr>
          <w:p w14:paraId="1A5FB17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(80,892)</w:t>
            </w:r>
          </w:p>
        </w:tc>
      </w:tr>
      <w:tr w:rsidR="003764F7" w:rsidRPr="00E12604" w14:paraId="7E589F30" w14:textId="77777777">
        <w:trPr>
          <w:gridAfter w:val="1"/>
          <w:wAfter w:w="6" w:type="dxa"/>
          <w:cantSplit/>
          <w:trHeight w:val="20"/>
        </w:trPr>
        <w:tc>
          <w:tcPr>
            <w:tcW w:w="3366" w:type="dxa"/>
            <w:vAlign w:val="bottom"/>
          </w:tcPr>
          <w:p w14:paraId="60DD9BE2" w14:textId="77777777" w:rsidR="003764F7" w:rsidRPr="00E12604" w:rsidRDefault="003764F7">
            <w:pPr>
              <w:ind w:left="-101" w:right="-72"/>
              <w:rPr>
                <w:rFonts w:ascii="Arial" w:hAnsi="Arial" w:cs="Arial"/>
                <w:b/>
                <w:bCs/>
                <w:color w:val="000000"/>
                <w:sz w:val="12"/>
                <w:szCs w:val="12"/>
              </w:rPr>
            </w:pPr>
          </w:p>
        </w:tc>
        <w:tc>
          <w:tcPr>
            <w:tcW w:w="1418" w:type="dxa"/>
            <w:tcBorders>
              <w:top w:val="single" w:sz="4" w:space="0" w:color="auto"/>
            </w:tcBorders>
            <w:vAlign w:val="bottom"/>
          </w:tcPr>
          <w:p w14:paraId="30B20717" w14:textId="77777777" w:rsidR="003764F7" w:rsidRPr="00E12604" w:rsidRDefault="003764F7" w:rsidP="000E21E8">
            <w:pPr>
              <w:ind w:left="-101" w:right="-72"/>
              <w:rPr>
                <w:rFonts w:ascii="Arial" w:hAnsi="Arial" w:cs="Arial"/>
                <w:b/>
                <w:bCs/>
                <w:color w:val="000000"/>
                <w:sz w:val="12"/>
                <w:szCs w:val="12"/>
              </w:rPr>
            </w:pPr>
          </w:p>
        </w:tc>
        <w:tc>
          <w:tcPr>
            <w:tcW w:w="1559" w:type="dxa"/>
            <w:tcBorders>
              <w:top w:val="single" w:sz="4" w:space="0" w:color="auto"/>
            </w:tcBorders>
            <w:vAlign w:val="bottom"/>
          </w:tcPr>
          <w:p w14:paraId="38C6DCF7" w14:textId="77777777" w:rsidR="003764F7" w:rsidRPr="00E12604" w:rsidRDefault="003764F7" w:rsidP="000E21E8">
            <w:pPr>
              <w:ind w:left="-101" w:right="-72"/>
              <w:rPr>
                <w:rFonts w:ascii="Arial" w:hAnsi="Arial" w:cs="Arial"/>
                <w:b/>
                <w:bCs/>
                <w:color w:val="000000"/>
                <w:sz w:val="12"/>
                <w:szCs w:val="12"/>
              </w:rPr>
            </w:pPr>
          </w:p>
        </w:tc>
        <w:tc>
          <w:tcPr>
            <w:tcW w:w="1701" w:type="dxa"/>
            <w:tcBorders>
              <w:top w:val="single" w:sz="4" w:space="0" w:color="auto"/>
            </w:tcBorders>
            <w:vAlign w:val="bottom"/>
          </w:tcPr>
          <w:p w14:paraId="4017C0E1" w14:textId="77777777" w:rsidR="003764F7" w:rsidRPr="00E12604" w:rsidRDefault="003764F7" w:rsidP="000E21E8">
            <w:pPr>
              <w:ind w:left="-101" w:right="-72"/>
              <w:rPr>
                <w:rFonts w:ascii="Arial" w:hAnsi="Arial" w:cs="Arial"/>
                <w:b/>
                <w:bCs/>
                <w:color w:val="000000"/>
                <w:sz w:val="12"/>
                <w:szCs w:val="12"/>
              </w:rPr>
            </w:pPr>
          </w:p>
        </w:tc>
        <w:tc>
          <w:tcPr>
            <w:tcW w:w="1418" w:type="dxa"/>
            <w:tcBorders>
              <w:top w:val="single" w:sz="4" w:space="0" w:color="auto"/>
            </w:tcBorders>
            <w:vAlign w:val="bottom"/>
          </w:tcPr>
          <w:p w14:paraId="6A4F46B6" w14:textId="77777777" w:rsidR="003764F7" w:rsidRPr="00E12604" w:rsidRDefault="003764F7" w:rsidP="000E21E8">
            <w:pPr>
              <w:ind w:left="-101" w:right="-72"/>
              <w:rPr>
                <w:rFonts w:ascii="Arial" w:hAnsi="Arial" w:cs="Arial"/>
                <w:b/>
                <w:bCs/>
                <w:color w:val="000000"/>
                <w:sz w:val="12"/>
                <w:szCs w:val="12"/>
              </w:rPr>
            </w:pPr>
          </w:p>
        </w:tc>
      </w:tr>
      <w:tr w:rsidR="003764F7" w:rsidRPr="00E12604" w14:paraId="06C07892" w14:textId="77777777">
        <w:trPr>
          <w:gridAfter w:val="1"/>
          <w:wAfter w:w="6" w:type="dxa"/>
          <w:cantSplit/>
          <w:trHeight w:val="20"/>
        </w:trPr>
        <w:tc>
          <w:tcPr>
            <w:tcW w:w="3366" w:type="dxa"/>
            <w:vAlign w:val="bottom"/>
          </w:tcPr>
          <w:p w14:paraId="28DFE3EF" w14:textId="77777777" w:rsidR="003764F7" w:rsidRPr="00E12604" w:rsidRDefault="003764F7">
            <w:pPr>
              <w:ind w:left="-101" w:right="-72"/>
              <w:rPr>
                <w:rFonts w:ascii="Arial" w:hAnsi="Arial" w:cs="Arial"/>
                <w:color w:val="000000"/>
                <w:sz w:val="18"/>
                <w:szCs w:val="18"/>
              </w:rPr>
            </w:pPr>
          </w:p>
        </w:tc>
        <w:tc>
          <w:tcPr>
            <w:tcW w:w="1418" w:type="dxa"/>
            <w:tcBorders>
              <w:bottom w:val="single" w:sz="4" w:space="0" w:color="auto"/>
            </w:tcBorders>
            <w:vAlign w:val="bottom"/>
          </w:tcPr>
          <w:p w14:paraId="3038061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(10,596,040)</w:t>
            </w:r>
          </w:p>
        </w:tc>
        <w:tc>
          <w:tcPr>
            <w:tcW w:w="1559" w:type="dxa"/>
            <w:tcBorders>
              <w:bottom w:val="single" w:sz="4" w:space="0" w:color="auto"/>
            </w:tcBorders>
            <w:vAlign w:val="bottom"/>
          </w:tcPr>
          <w:p w14:paraId="704E780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(432,290)</w:t>
            </w:r>
          </w:p>
        </w:tc>
        <w:tc>
          <w:tcPr>
            <w:tcW w:w="1701" w:type="dxa"/>
            <w:tcBorders>
              <w:bottom w:val="single" w:sz="4" w:space="0" w:color="auto"/>
            </w:tcBorders>
            <w:vAlign w:val="bottom"/>
          </w:tcPr>
          <w:p w14:paraId="0D5F459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(5,540,053)</w:t>
            </w:r>
          </w:p>
        </w:tc>
        <w:tc>
          <w:tcPr>
            <w:tcW w:w="1418" w:type="dxa"/>
            <w:tcBorders>
              <w:bottom w:val="single" w:sz="4" w:space="0" w:color="auto"/>
            </w:tcBorders>
            <w:vAlign w:val="bottom"/>
          </w:tcPr>
          <w:p w14:paraId="1AFD696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(16,568,383)</w:t>
            </w:r>
          </w:p>
        </w:tc>
      </w:tr>
      <w:tr w:rsidR="003764F7" w:rsidRPr="00E12604" w14:paraId="5FCD3239" w14:textId="77777777">
        <w:trPr>
          <w:gridAfter w:val="1"/>
          <w:wAfter w:w="6" w:type="dxa"/>
          <w:cantSplit/>
          <w:trHeight w:val="20"/>
        </w:trPr>
        <w:tc>
          <w:tcPr>
            <w:tcW w:w="3366" w:type="dxa"/>
            <w:vAlign w:val="bottom"/>
          </w:tcPr>
          <w:p w14:paraId="20DE33B6" w14:textId="77777777" w:rsidR="003764F7" w:rsidRPr="00E12604" w:rsidRDefault="003764F7">
            <w:pPr>
              <w:ind w:left="-101" w:right="-72"/>
              <w:rPr>
                <w:rFonts w:ascii="Arial" w:hAnsi="Arial" w:cs="Arial"/>
                <w:b/>
                <w:bCs/>
                <w:color w:val="000000"/>
                <w:sz w:val="12"/>
                <w:szCs w:val="12"/>
              </w:rPr>
            </w:pPr>
          </w:p>
        </w:tc>
        <w:tc>
          <w:tcPr>
            <w:tcW w:w="1418" w:type="dxa"/>
            <w:tcBorders>
              <w:top w:val="single" w:sz="4" w:space="0" w:color="auto"/>
            </w:tcBorders>
            <w:vAlign w:val="bottom"/>
          </w:tcPr>
          <w:p w14:paraId="07728937" w14:textId="77777777" w:rsidR="003764F7" w:rsidRPr="00E12604" w:rsidRDefault="003764F7" w:rsidP="000E21E8">
            <w:pPr>
              <w:ind w:left="-18" w:right="-72"/>
              <w:jc w:val="right"/>
              <w:rPr>
                <w:rFonts w:ascii="Arial" w:hAnsi="Arial" w:cs="Arial"/>
                <w:color w:val="000000"/>
                <w:sz w:val="12"/>
                <w:szCs w:val="12"/>
              </w:rPr>
            </w:pPr>
          </w:p>
        </w:tc>
        <w:tc>
          <w:tcPr>
            <w:tcW w:w="1559" w:type="dxa"/>
            <w:tcBorders>
              <w:top w:val="single" w:sz="4" w:space="0" w:color="auto"/>
            </w:tcBorders>
            <w:vAlign w:val="bottom"/>
          </w:tcPr>
          <w:p w14:paraId="5006AA04" w14:textId="77777777" w:rsidR="003764F7" w:rsidRPr="00E12604" w:rsidRDefault="003764F7" w:rsidP="000E21E8">
            <w:pPr>
              <w:ind w:left="-18" w:right="-72"/>
              <w:jc w:val="right"/>
              <w:rPr>
                <w:rFonts w:ascii="Arial" w:hAnsi="Arial" w:cs="Arial"/>
                <w:color w:val="000000"/>
                <w:sz w:val="12"/>
                <w:szCs w:val="12"/>
              </w:rPr>
            </w:pPr>
          </w:p>
        </w:tc>
        <w:tc>
          <w:tcPr>
            <w:tcW w:w="1701" w:type="dxa"/>
            <w:tcBorders>
              <w:top w:val="single" w:sz="4" w:space="0" w:color="auto"/>
            </w:tcBorders>
            <w:vAlign w:val="bottom"/>
          </w:tcPr>
          <w:p w14:paraId="2AB54DA5" w14:textId="77777777" w:rsidR="003764F7" w:rsidRPr="00E12604" w:rsidRDefault="003764F7" w:rsidP="000E21E8">
            <w:pPr>
              <w:ind w:left="-18" w:right="-72"/>
              <w:jc w:val="right"/>
              <w:rPr>
                <w:rFonts w:ascii="Arial" w:hAnsi="Arial" w:cs="Arial"/>
                <w:color w:val="000000"/>
                <w:sz w:val="12"/>
                <w:szCs w:val="12"/>
              </w:rPr>
            </w:pPr>
          </w:p>
        </w:tc>
        <w:tc>
          <w:tcPr>
            <w:tcW w:w="1418" w:type="dxa"/>
            <w:tcBorders>
              <w:top w:val="single" w:sz="4" w:space="0" w:color="auto"/>
            </w:tcBorders>
            <w:vAlign w:val="bottom"/>
          </w:tcPr>
          <w:p w14:paraId="087085E4" w14:textId="77777777" w:rsidR="003764F7" w:rsidRPr="00E12604" w:rsidRDefault="003764F7" w:rsidP="000E21E8">
            <w:pPr>
              <w:ind w:left="-18" w:right="-72"/>
              <w:jc w:val="right"/>
              <w:rPr>
                <w:rFonts w:ascii="Arial" w:hAnsi="Arial" w:cs="Arial"/>
                <w:color w:val="000000"/>
                <w:sz w:val="12"/>
                <w:szCs w:val="12"/>
              </w:rPr>
            </w:pPr>
          </w:p>
        </w:tc>
      </w:tr>
      <w:tr w:rsidR="003764F7" w:rsidRPr="00E12604" w14:paraId="38FB4CE3" w14:textId="77777777">
        <w:trPr>
          <w:gridAfter w:val="1"/>
          <w:wAfter w:w="6" w:type="dxa"/>
          <w:cantSplit/>
          <w:trHeight w:val="20"/>
        </w:trPr>
        <w:tc>
          <w:tcPr>
            <w:tcW w:w="3366" w:type="dxa"/>
            <w:vAlign w:val="bottom"/>
          </w:tcPr>
          <w:p w14:paraId="5E0CAFF6" w14:textId="77777777" w:rsidR="003764F7" w:rsidRPr="00E12604" w:rsidRDefault="003764F7">
            <w:pPr>
              <w:ind w:left="-101" w:right="-72"/>
              <w:rPr>
                <w:rFonts w:ascii="Arial" w:hAnsi="Arial" w:cs="Arial"/>
                <w:b/>
                <w:bCs/>
                <w:color w:val="000000"/>
                <w:sz w:val="18"/>
                <w:szCs w:val="18"/>
              </w:rPr>
            </w:pPr>
            <w:r w:rsidRPr="00E12604">
              <w:rPr>
                <w:rFonts w:ascii="Arial" w:hAnsi="Arial" w:cs="Arial"/>
                <w:b/>
                <w:bCs/>
                <w:color w:val="000000"/>
                <w:sz w:val="18"/>
                <w:szCs w:val="18"/>
              </w:rPr>
              <w:t xml:space="preserve">Deferred income tax, net </w:t>
            </w:r>
          </w:p>
        </w:tc>
        <w:tc>
          <w:tcPr>
            <w:tcW w:w="1418" w:type="dxa"/>
            <w:tcBorders>
              <w:bottom w:val="single" w:sz="4" w:space="0" w:color="auto"/>
            </w:tcBorders>
            <w:vAlign w:val="bottom"/>
          </w:tcPr>
          <w:p w14:paraId="27C768D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59,216,945</w:t>
            </w:r>
          </w:p>
        </w:tc>
        <w:tc>
          <w:tcPr>
            <w:tcW w:w="1559" w:type="dxa"/>
            <w:tcBorders>
              <w:bottom w:val="single" w:sz="4" w:space="0" w:color="auto"/>
            </w:tcBorders>
            <w:vAlign w:val="bottom"/>
          </w:tcPr>
          <w:p w14:paraId="280E5009"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1,596,223</w:t>
            </w:r>
          </w:p>
        </w:tc>
        <w:tc>
          <w:tcPr>
            <w:tcW w:w="1701" w:type="dxa"/>
            <w:tcBorders>
              <w:bottom w:val="single" w:sz="4" w:space="0" w:color="auto"/>
            </w:tcBorders>
            <w:vAlign w:val="bottom"/>
          </w:tcPr>
          <w:p w14:paraId="48211EC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(3,100,283)</w:t>
            </w:r>
          </w:p>
        </w:tc>
        <w:tc>
          <w:tcPr>
            <w:tcW w:w="1418" w:type="dxa"/>
            <w:tcBorders>
              <w:bottom w:val="single" w:sz="4" w:space="0" w:color="auto"/>
            </w:tcBorders>
            <w:vAlign w:val="bottom"/>
          </w:tcPr>
          <w:p w14:paraId="39A6399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57,712,885</w:t>
            </w:r>
          </w:p>
        </w:tc>
      </w:tr>
    </w:tbl>
    <w:p w14:paraId="0ABF285A" w14:textId="77777777" w:rsidR="00591137" w:rsidRPr="00E12604" w:rsidRDefault="00591137">
      <w:pPr>
        <w:rPr>
          <w:rFonts w:ascii="Arial" w:hAnsi="Arial" w:cs="Arial"/>
          <w:color w:val="000000"/>
          <w:sz w:val="18"/>
          <w:szCs w:val="18"/>
        </w:rPr>
      </w:pPr>
      <w:r w:rsidRPr="00E12604">
        <w:rPr>
          <w:rFonts w:ascii="Arial" w:hAnsi="Arial" w:cs="Arial"/>
          <w:color w:val="000000"/>
        </w:rPr>
        <w:br w:type="page"/>
      </w:r>
    </w:p>
    <w:tbl>
      <w:tblPr>
        <w:tblW w:w="9466" w:type="dxa"/>
        <w:tblInd w:w="108" w:type="dxa"/>
        <w:tblLayout w:type="fixed"/>
        <w:tblLook w:val="0000" w:firstRow="0" w:lastRow="0" w:firstColumn="0" w:lastColumn="0" w:noHBand="0" w:noVBand="0"/>
      </w:tblPr>
      <w:tblGrid>
        <w:gridCol w:w="3654"/>
        <w:gridCol w:w="1276"/>
        <w:gridCol w:w="1559"/>
        <w:gridCol w:w="1559"/>
        <w:gridCol w:w="1418"/>
      </w:tblGrid>
      <w:tr w:rsidR="00A9373A" w:rsidRPr="00E12604" w14:paraId="11850D8A" w14:textId="77777777" w:rsidTr="00AB360D">
        <w:trPr>
          <w:cantSplit/>
          <w:trHeight w:val="20"/>
        </w:trPr>
        <w:tc>
          <w:tcPr>
            <w:tcW w:w="3654" w:type="dxa"/>
            <w:vAlign w:val="bottom"/>
          </w:tcPr>
          <w:p w14:paraId="646B1376" w14:textId="470E4D7A" w:rsidR="00A9373A" w:rsidRPr="00E12604" w:rsidRDefault="00A9373A" w:rsidP="00C82C56">
            <w:pPr>
              <w:ind w:left="-101" w:right="-72"/>
              <w:rPr>
                <w:rFonts w:ascii="Arial" w:hAnsi="Arial" w:cs="Arial"/>
                <w:b/>
                <w:bCs/>
                <w:color w:val="000000"/>
                <w:sz w:val="18"/>
                <w:szCs w:val="18"/>
              </w:rPr>
            </w:pPr>
          </w:p>
        </w:tc>
        <w:tc>
          <w:tcPr>
            <w:tcW w:w="5812" w:type="dxa"/>
            <w:gridSpan w:val="4"/>
            <w:tcBorders>
              <w:bottom w:val="single" w:sz="4" w:space="0" w:color="auto"/>
            </w:tcBorders>
          </w:tcPr>
          <w:p w14:paraId="7AD67CF7" w14:textId="198C9E7F" w:rsidR="00A9373A" w:rsidRPr="00E12604" w:rsidRDefault="00A9373A" w:rsidP="00C82C56">
            <w:pPr>
              <w:ind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A9373A" w:rsidRPr="00E12604" w14:paraId="20E2CC84" w14:textId="77777777" w:rsidTr="00AB360D">
        <w:trPr>
          <w:cantSplit/>
          <w:trHeight w:val="20"/>
        </w:trPr>
        <w:tc>
          <w:tcPr>
            <w:tcW w:w="3654" w:type="dxa"/>
            <w:vAlign w:val="bottom"/>
          </w:tcPr>
          <w:p w14:paraId="386519B6" w14:textId="77777777" w:rsidR="00A9373A" w:rsidRPr="00E12604" w:rsidRDefault="00A9373A" w:rsidP="00D11AB4">
            <w:pPr>
              <w:ind w:left="-101" w:right="-72"/>
              <w:rPr>
                <w:rFonts w:ascii="Arial" w:hAnsi="Arial" w:cs="Arial"/>
                <w:b/>
                <w:bCs/>
                <w:color w:val="000000"/>
                <w:sz w:val="18"/>
                <w:szCs w:val="18"/>
              </w:rPr>
            </w:pPr>
          </w:p>
        </w:tc>
        <w:tc>
          <w:tcPr>
            <w:tcW w:w="1276" w:type="dxa"/>
            <w:vMerge w:val="restart"/>
            <w:tcBorders>
              <w:top w:val="single" w:sz="4" w:space="0" w:color="auto"/>
            </w:tcBorders>
            <w:vAlign w:val="bottom"/>
          </w:tcPr>
          <w:p w14:paraId="710A0A50" w14:textId="77777777" w:rsidR="00A9373A" w:rsidRPr="00E12604" w:rsidRDefault="00A9373A" w:rsidP="000E21E8">
            <w:pPr>
              <w:ind w:right="-72"/>
              <w:rPr>
                <w:rFonts w:ascii="Arial" w:hAnsi="Arial" w:cs="Arial"/>
                <w:b/>
                <w:bCs/>
                <w:color w:val="000000"/>
                <w:sz w:val="18"/>
                <w:szCs w:val="18"/>
              </w:rPr>
            </w:pPr>
          </w:p>
          <w:p w14:paraId="293A9E84"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48E006BE" w14:textId="2B8EAD8F" w:rsidR="00A9373A" w:rsidRPr="00E12604" w:rsidRDefault="007854CC" w:rsidP="000E21E8">
            <w:pPr>
              <w:ind w:right="-72"/>
              <w:jc w:val="right"/>
              <w:rPr>
                <w:rFonts w:ascii="Arial" w:hAnsi="Arial" w:cs="Arial"/>
                <w:b/>
                <w:bCs/>
                <w:color w:val="000000"/>
                <w:sz w:val="18"/>
                <w:szCs w:val="18"/>
              </w:rPr>
            </w:pPr>
            <w:r w:rsidRPr="00E12604">
              <w:rPr>
                <w:rFonts w:ascii="Arial" w:hAnsi="Arial" w:cs="Arial"/>
                <w:b/>
                <w:bCs/>
                <w:color w:val="000000"/>
                <w:sz w:val="18"/>
                <w:szCs w:val="18"/>
              </w:rPr>
              <w:t>1</w:t>
            </w:r>
            <w:r w:rsidR="00A9373A" w:rsidRPr="00E12604">
              <w:rPr>
                <w:rFonts w:ascii="Arial" w:hAnsi="Arial" w:cs="Arial"/>
                <w:b/>
                <w:bCs/>
                <w:color w:val="000000"/>
                <w:sz w:val="18"/>
                <w:szCs w:val="18"/>
              </w:rPr>
              <w:t xml:space="preserve"> October</w:t>
            </w:r>
          </w:p>
          <w:p w14:paraId="66AF5D37" w14:textId="7667A05D" w:rsidR="00A9373A" w:rsidRPr="00E12604" w:rsidRDefault="005B1D08"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w:t>
            </w:r>
            <w:r w:rsidR="003764F7" w:rsidRPr="00E12604">
              <w:rPr>
                <w:rFonts w:ascii="Arial" w:hAnsi="Arial" w:cs="Arial"/>
                <w:b/>
                <w:bCs/>
                <w:color w:val="000000"/>
                <w:sz w:val="18"/>
                <w:szCs w:val="18"/>
              </w:rPr>
              <w:t>4</w:t>
            </w:r>
          </w:p>
        </w:tc>
        <w:tc>
          <w:tcPr>
            <w:tcW w:w="1559" w:type="dxa"/>
            <w:vMerge w:val="restart"/>
            <w:tcBorders>
              <w:top w:val="single" w:sz="4" w:space="0" w:color="auto"/>
            </w:tcBorders>
            <w:vAlign w:val="bottom"/>
          </w:tcPr>
          <w:p w14:paraId="11C319FC" w14:textId="043D5EBA" w:rsidR="00A9373A" w:rsidRPr="00E12604" w:rsidRDefault="00A9373A" w:rsidP="000E21E8">
            <w:pPr>
              <w:tabs>
                <w:tab w:val="center" w:pos="892"/>
              </w:tabs>
              <w:ind w:left="-135" w:right="-72"/>
              <w:jc w:val="right"/>
              <w:rPr>
                <w:rFonts w:ascii="Arial" w:hAnsi="Arial" w:cs="Arial"/>
                <w:b/>
                <w:bCs/>
                <w:color w:val="000000"/>
                <w:sz w:val="18"/>
                <w:szCs w:val="18"/>
              </w:rPr>
            </w:pPr>
            <w:r w:rsidRPr="00E12604">
              <w:rPr>
                <w:rFonts w:ascii="Arial" w:hAnsi="Arial" w:cs="Arial"/>
                <w:b/>
                <w:bCs/>
                <w:color w:val="000000"/>
                <w:sz w:val="18"/>
                <w:szCs w:val="18"/>
              </w:rPr>
              <w:t>Recognised to profit or loss</w:t>
            </w:r>
          </w:p>
        </w:tc>
        <w:tc>
          <w:tcPr>
            <w:tcW w:w="1559" w:type="dxa"/>
            <w:vMerge w:val="restart"/>
            <w:tcBorders>
              <w:top w:val="single" w:sz="4" w:space="0" w:color="auto"/>
            </w:tcBorders>
            <w:vAlign w:val="bottom"/>
          </w:tcPr>
          <w:p w14:paraId="73B098EB" w14:textId="77777777" w:rsidR="00A9373A" w:rsidRPr="00E12604" w:rsidRDefault="00A9373A"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Recognised </w:t>
            </w:r>
          </w:p>
          <w:p w14:paraId="445D0123" w14:textId="26A3C45B" w:rsidR="00A9373A" w:rsidRPr="00E12604" w:rsidRDefault="00A9373A"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to other</w:t>
            </w:r>
          </w:p>
          <w:p w14:paraId="3F0161EC" w14:textId="77777777" w:rsidR="00A9373A" w:rsidRPr="00E12604" w:rsidRDefault="00A9373A" w:rsidP="000E21E8">
            <w:pPr>
              <w:ind w:left="-150" w:right="-72"/>
              <w:jc w:val="right"/>
              <w:rPr>
                <w:rFonts w:ascii="Arial" w:hAnsi="Arial" w:cs="Arial"/>
                <w:b/>
                <w:bCs/>
                <w:color w:val="000000"/>
                <w:sz w:val="18"/>
                <w:szCs w:val="18"/>
              </w:rPr>
            </w:pPr>
            <w:r w:rsidRPr="00E12604">
              <w:rPr>
                <w:rFonts w:ascii="Arial" w:hAnsi="Arial" w:cs="Arial"/>
                <w:b/>
                <w:bCs/>
                <w:color w:val="000000"/>
                <w:sz w:val="18"/>
                <w:szCs w:val="18"/>
              </w:rPr>
              <w:t>comprehensive</w:t>
            </w:r>
          </w:p>
          <w:p w14:paraId="334C95E9" w14:textId="33167C24"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income</w:t>
            </w:r>
          </w:p>
        </w:tc>
        <w:tc>
          <w:tcPr>
            <w:tcW w:w="1418" w:type="dxa"/>
            <w:vMerge w:val="restart"/>
            <w:tcBorders>
              <w:top w:val="single" w:sz="4" w:space="0" w:color="auto"/>
            </w:tcBorders>
            <w:vAlign w:val="bottom"/>
          </w:tcPr>
          <w:p w14:paraId="60FB623F"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26F4FEF4" w14:textId="68C5F9BC" w:rsidR="00A9373A" w:rsidRPr="00E12604" w:rsidRDefault="007854CC" w:rsidP="000E21E8">
            <w:pPr>
              <w:ind w:left="-165" w:right="-72"/>
              <w:jc w:val="right"/>
              <w:rPr>
                <w:rFonts w:ascii="Arial" w:hAnsi="Arial" w:cs="Arial"/>
                <w:b/>
                <w:bCs/>
                <w:color w:val="000000"/>
                <w:sz w:val="18"/>
                <w:szCs w:val="18"/>
              </w:rPr>
            </w:pPr>
            <w:r w:rsidRPr="00E12604">
              <w:rPr>
                <w:rFonts w:ascii="Arial" w:hAnsi="Arial" w:cs="Arial"/>
                <w:b/>
                <w:bCs/>
                <w:color w:val="000000"/>
                <w:sz w:val="18"/>
                <w:szCs w:val="18"/>
              </w:rPr>
              <w:t>30</w:t>
            </w:r>
            <w:r w:rsidR="00A9373A" w:rsidRPr="00E12604">
              <w:rPr>
                <w:rFonts w:ascii="Arial" w:hAnsi="Arial" w:cs="Arial"/>
                <w:b/>
                <w:bCs/>
                <w:color w:val="000000"/>
                <w:sz w:val="18"/>
                <w:szCs w:val="18"/>
              </w:rPr>
              <w:t xml:space="preserve"> September</w:t>
            </w:r>
          </w:p>
          <w:p w14:paraId="43F81FA5" w14:textId="4C3FCB3D" w:rsidR="00A9373A" w:rsidRPr="00E12604" w:rsidRDefault="005B1D08"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w:t>
            </w:r>
            <w:r w:rsidR="003764F7" w:rsidRPr="00E12604">
              <w:rPr>
                <w:rFonts w:ascii="Arial" w:hAnsi="Arial" w:cs="Arial"/>
                <w:b/>
                <w:bCs/>
                <w:color w:val="000000"/>
                <w:sz w:val="18"/>
                <w:szCs w:val="18"/>
              </w:rPr>
              <w:t>5</w:t>
            </w:r>
          </w:p>
        </w:tc>
      </w:tr>
      <w:tr w:rsidR="00A9373A" w:rsidRPr="00E12604" w14:paraId="5BBD9DE7" w14:textId="77777777" w:rsidTr="00AF1B49">
        <w:trPr>
          <w:cantSplit/>
          <w:trHeight w:val="20"/>
        </w:trPr>
        <w:tc>
          <w:tcPr>
            <w:tcW w:w="3654" w:type="dxa"/>
            <w:vAlign w:val="bottom"/>
          </w:tcPr>
          <w:p w14:paraId="37CCBA0C" w14:textId="491DE8D7" w:rsidR="00A9373A" w:rsidRPr="00E12604" w:rsidRDefault="00A9373A" w:rsidP="00C82C56">
            <w:pPr>
              <w:ind w:left="-101" w:right="-72"/>
              <w:rPr>
                <w:rFonts w:ascii="Arial" w:hAnsi="Arial" w:cs="Arial"/>
                <w:b/>
                <w:bCs/>
                <w:color w:val="000000"/>
                <w:sz w:val="18"/>
                <w:szCs w:val="18"/>
                <w:cs/>
              </w:rPr>
            </w:pPr>
          </w:p>
        </w:tc>
        <w:tc>
          <w:tcPr>
            <w:tcW w:w="1276" w:type="dxa"/>
            <w:vMerge/>
          </w:tcPr>
          <w:p w14:paraId="2EDCDE6E" w14:textId="77777777" w:rsidR="00A9373A" w:rsidRPr="00E12604" w:rsidRDefault="00A9373A" w:rsidP="000E21E8">
            <w:pPr>
              <w:tabs>
                <w:tab w:val="center" w:pos="892"/>
              </w:tabs>
              <w:ind w:right="-72"/>
              <w:jc w:val="right"/>
              <w:rPr>
                <w:rFonts w:ascii="Arial" w:hAnsi="Arial" w:cs="Arial"/>
                <w:b/>
                <w:bCs/>
                <w:color w:val="000000"/>
                <w:sz w:val="18"/>
                <w:szCs w:val="18"/>
              </w:rPr>
            </w:pPr>
          </w:p>
        </w:tc>
        <w:tc>
          <w:tcPr>
            <w:tcW w:w="1559" w:type="dxa"/>
            <w:vMerge/>
            <w:vAlign w:val="bottom"/>
          </w:tcPr>
          <w:p w14:paraId="6A4DDDFA" w14:textId="77777777" w:rsidR="00A9373A" w:rsidRPr="00E12604" w:rsidRDefault="00A9373A" w:rsidP="000E21E8">
            <w:pPr>
              <w:ind w:right="-72"/>
              <w:jc w:val="right"/>
              <w:rPr>
                <w:rFonts w:ascii="Arial" w:hAnsi="Arial" w:cs="Arial"/>
                <w:b/>
                <w:bCs/>
                <w:color w:val="000000"/>
                <w:sz w:val="18"/>
                <w:szCs w:val="18"/>
              </w:rPr>
            </w:pPr>
          </w:p>
        </w:tc>
        <w:tc>
          <w:tcPr>
            <w:tcW w:w="1559" w:type="dxa"/>
            <w:vMerge/>
            <w:vAlign w:val="bottom"/>
          </w:tcPr>
          <w:p w14:paraId="4849AC9E" w14:textId="77777777" w:rsidR="00A9373A" w:rsidRPr="00E12604" w:rsidRDefault="00A9373A" w:rsidP="000E21E8">
            <w:pPr>
              <w:ind w:right="-72"/>
              <w:jc w:val="right"/>
              <w:rPr>
                <w:rFonts w:ascii="Arial" w:hAnsi="Arial" w:cs="Arial"/>
                <w:b/>
                <w:bCs/>
                <w:color w:val="000000"/>
                <w:sz w:val="18"/>
                <w:szCs w:val="18"/>
              </w:rPr>
            </w:pPr>
          </w:p>
        </w:tc>
        <w:tc>
          <w:tcPr>
            <w:tcW w:w="1418" w:type="dxa"/>
            <w:vMerge/>
            <w:vAlign w:val="bottom"/>
          </w:tcPr>
          <w:p w14:paraId="4D6FF959" w14:textId="77777777" w:rsidR="00A9373A" w:rsidRPr="00E12604" w:rsidRDefault="00A9373A" w:rsidP="000E21E8">
            <w:pPr>
              <w:ind w:right="-72"/>
              <w:jc w:val="right"/>
              <w:rPr>
                <w:rFonts w:ascii="Arial" w:hAnsi="Arial" w:cs="Arial"/>
                <w:b/>
                <w:bCs/>
                <w:color w:val="000000"/>
                <w:sz w:val="18"/>
                <w:szCs w:val="18"/>
              </w:rPr>
            </w:pPr>
          </w:p>
        </w:tc>
      </w:tr>
      <w:tr w:rsidR="00A9373A" w:rsidRPr="00E12604" w14:paraId="28C5B2C9" w14:textId="77777777" w:rsidTr="00AF1B49">
        <w:trPr>
          <w:cantSplit/>
          <w:trHeight w:val="20"/>
        </w:trPr>
        <w:tc>
          <w:tcPr>
            <w:tcW w:w="3654" w:type="dxa"/>
            <w:vAlign w:val="bottom"/>
          </w:tcPr>
          <w:p w14:paraId="145F8734" w14:textId="77777777" w:rsidR="00A9373A" w:rsidRPr="00E12604" w:rsidRDefault="00A9373A" w:rsidP="00C82C56">
            <w:pPr>
              <w:ind w:left="-101" w:right="-72"/>
              <w:rPr>
                <w:rFonts w:ascii="Arial" w:hAnsi="Arial" w:cs="Arial"/>
                <w:b/>
                <w:bCs/>
                <w:color w:val="000000"/>
                <w:sz w:val="18"/>
                <w:szCs w:val="18"/>
              </w:rPr>
            </w:pPr>
          </w:p>
        </w:tc>
        <w:tc>
          <w:tcPr>
            <w:tcW w:w="1276" w:type="dxa"/>
            <w:vMerge/>
          </w:tcPr>
          <w:p w14:paraId="2C2B40D4" w14:textId="77777777" w:rsidR="00A9373A" w:rsidRPr="00E12604" w:rsidRDefault="00A9373A" w:rsidP="000E21E8">
            <w:pPr>
              <w:tabs>
                <w:tab w:val="center" w:pos="892"/>
              </w:tabs>
              <w:ind w:right="-72"/>
              <w:jc w:val="right"/>
              <w:rPr>
                <w:rFonts w:ascii="Arial" w:hAnsi="Arial" w:cs="Arial"/>
                <w:b/>
                <w:bCs/>
                <w:color w:val="000000"/>
                <w:sz w:val="18"/>
                <w:szCs w:val="18"/>
              </w:rPr>
            </w:pPr>
          </w:p>
        </w:tc>
        <w:tc>
          <w:tcPr>
            <w:tcW w:w="1559" w:type="dxa"/>
            <w:vMerge/>
            <w:vAlign w:val="bottom"/>
          </w:tcPr>
          <w:p w14:paraId="1262D4D1" w14:textId="77777777" w:rsidR="00A9373A" w:rsidRPr="00E12604" w:rsidRDefault="00A9373A" w:rsidP="000E21E8">
            <w:pPr>
              <w:ind w:right="-72"/>
              <w:jc w:val="right"/>
              <w:rPr>
                <w:rFonts w:ascii="Arial" w:hAnsi="Arial" w:cs="Arial"/>
                <w:b/>
                <w:bCs/>
                <w:color w:val="000000"/>
                <w:sz w:val="18"/>
                <w:szCs w:val="18"/>
              </w:rPr>
            </w:pPr>
          </w:p>
        </w:tc>
        <w:tc>
          <w:tcPr>
            <w:tcW w:w="1559" w:type="dxa"/>
            <w:vMerge/>
            <w:vAlign w:val="bottom"/>
          </w:tcPr>
          <w:p w14:paraId="748B1A8F" w14:textId="77777777" w:rsidR="00A9373A" w:rsidRPr="00E12604" w:rsidRDefault="00A9373A" w:rsidP="000E21E8">
            <w:pPr>
              <w:ind w:right="-72"/>
              <w:jc w:val="right"/>
              <w:rPr>
                <w:rFonts w:ascii="Arial" w:hAnsi="Arial" w:cs="Arial"/>
                <w:b/>
                <w:bCs/>
                <w:color w:val="000000"/>
                <w:sz w:val="18"/>
                <w:szCs w:val="18"/>
              </w:rPr>
            </w:pPr>
          </w:p>
        </w:tc>
        <w:tc>
          <w:tcPr>
            <w:tcW w:w="1418" w:type="dxa"/>
            <w:vMerge/>
            <w:vAlign w:val="bottom"/>
          </w:tcPr>
          <w:p w14:paraId="1786C87A" w14:textId="77777777" w:rsidR="00A9373A" w:rsidRPr="00E12604" w:rsidRDefault="00A9373A" w:rsidP="000E21E8">
            <w:pPr>
              <w:ind w:right="-72"/>
              <w:jc w:val="right"/>
              <w:rPr>
                <w:rFonts w:ascii="Arial" w:hAnsi="Arial" w:cs="Arial"/>
                <w:b/>
                <w:bCs/>
                <w:color w:val="000000"/>
                <w:sz w:val="18"/>
                <w:szCs w:val="18"/>
              </w:rPr>
            </w:pPr>
          </w:p>
        </w:tc>
      </w:tr>
      <w:tr w:rsidR="00A9373A" w:rsidRPr="00E12604" w14:paraId="030D4F29" w14:textId="77777777" w:rsidTr="00AF1B49">
        <w:trPr>
          <w:cantSplit/>
          <w:trHeight w:val="20"/>
        </w:trPr>
        <w:tc>
          <w:tcPr>
            <w:tcW w:w="3654" w:type="dxa"/>
            <w:vAlign w:val="bottom"/>
          </w:tcPr>
          <w:p w14:paraId="436880EB" w14:textId="77777777" w:rsidR="00A9373A" w:rsidRPr="00E12604" w:rsidRDefault="00A9373A" w:rsidP="00C82C56">
            <w:pPr>
              <w:ind w:left="-101" w:right="-72"/>
              <w:rPr>
                <w:rFonts w:ascii="Arial" w:hAnsi="Arial" w:cs="Arial"/>
                <w:b/>
                <w:bCs/>
                <w:color w:val="000000"/>
                <w:sz w:val="18"/>
                <w:szCs w:val="18"/>
              </w:rPr>
            </w:pPr>
          </w:p>
        </w:tc>
        <w:tc>
          <w:tcPr>
            <w:tcW w:w="1276" w:type="dxa"/>
            <w:vMerge/>
          </w:tcPr>
          <w:p w14:paraId="1BBE5E0C" w14:textId="77777777" w:rsidR="00A9373A" w:rsidRPr="00E12604" w:rsidRDefault="00A9373A" w:rsidP="000E21E8">
            <w:pPr>
              <w:ind w:right="-72"/>
              <w:jc w:val="right"/>
              <w:rPr>
                <w:rFonts w:ascii="Arial" w:hAnsi="Arial" w:cs="Arial"/>
                <w:b/>
                <w:bCs/>
                <w:color w:val="000000"/>
                <w:sz w:val="18"/>
                <w:szCs w:val="18"/>
              </w:rPr>
            </w:pPr>
          </w:p>
        </w:tc>
        <w:tc>
          <w:tcPr>
            <w:tcW w:w="1559" w:type="dxa"/>
            <w:vMerge/>
            <w:vAlign w:val="bottom"/>
          </w:tcPr>
          <w:p w14:paraId="712AAE26" w14:textId="77777777" w:rsidR="00A9373A" w:rsidRPr="00E12604" w:rsidRDefault="00A9373A" w:rsidP="000E21E8">
            <w:pPr>
              <w:ind w:right="-72"/>
              <w:jc w:val="right"/>
              <w:rPr>
                <w:rFonts w:ascii="Arial" w:hAnsi="Arial" w:cs="Arial"/>
                <w:b/>
                <w:bCs/>
                <w:color w:val="000000"/>
                <w:sz w:val="18"/>
                <w:szCs w:val="18"/>
              </w:rPr>
            </w:pPr>
          </w:p>
        </w:tc>
        <w:tc>
          <w:tcPr>
            <w:tcW w:w="1559" w:type="dxa"/>
            <w:vMerge/>
            <w:vAlign w:val="bottom"/>
          </w:tcPr>
          <w:p w14:paraId="0D67E610" w14:textId="77777777" w:rsidR="00A9373A" w:rsidRPr="00E12604" w:rsidRDefault="00A9373A" w:rsidP="000E21E8">
            <w:pPr>
              <w:ind w:right="-72"/>
              <w:jc w:val="right"/>
              <w:rPr>
                <w:rFonts w:ascii="Arial" w:hAnsi="Arial" w:cs="Arial"/>
                <w:b/>
                <w:bCs/>
                <w:color w:val="000000"/>
                <w:sz w:val="18"/>
                <w:szCs w:val="18"/>
              </w:rPr>
            </w:pPr>
          </w:p>
        </w:tc>
        <w:tc>
          <w:tcPr>
            <w:tcW w:w="1418" w:type="dxa"/>
            <w:vMerge/>
            <w:vAlign w:val="bottom"/>
          </w:tcPr>
          <w:p w14:paraId="65F1A9D5" w14:textId="77777777" w:rsidR="00A9373A" w:rsidRPr="00E12604" w:rsidRDefault="00A9373A" w:rsidP="000E21E8">
            <w:pPr>
              <w:ind w:right="-72"/>
              <w:jc w:val="right"/>
              <w:rPr>
                <w:rFonts w:ascii="Arial" w:hAnsi="Arial" w:cs="Arial"/>
                <w:b/>
                <w:bCs/>
                <w:color w:val="000000"/>
                <w:sz w:val="18"/>
                <w:szCs w:val="18"/>
              </w:rPr>
            </w:pPr>
          </w:p>
        </w:tc>
      </w:tr>
      <w:tr w:rsidR="00A9373A" w:rsidRPr="00E12604" w14:paraId="2B446832" w14:textId="77777777" w:rsidTr="00AF1B49">
        <w:trPr>
          <w:cantSplit/>
          <w:trHeight w:val="20"/>
        </w:trPr>
        <w:tc>
          <w:tcPr>
            <w:tcW w:w="3654" w:type="dxa"/>
            <w:vAlign w:val="bottom"/>
          </w:tcPr>
          <w:p w14:paraId="30A29842" w14:textId="77777777" w:rsidR="00A9373A" w:rsidRPr="00E12604" w:rsidRDefault="00A9373A" w:rsidP="00C82C56">
            <w:pPr>
              <w:ind w:left="-101" w:right="-72"/>
              <w:rPr>
                <w:rFonts w:ascii="Arial" w:hAnsi="Arial" w:cs="Arial"/>
                <w:b/>
                <w:bCs/>
                <w:color w:val="000000"/>
                <w:sz w:val="18"/>
                <w:szCs w:val="18"/>
              </w:rPr>
            </w:pPr>
          </w:p>
        </w:tc>
        <w:tc>
          <w:tcPr>
            <w:tcW w:w="1276" w:type="dxa"/>
            <w:tcBorders>
              <w:bottom w:val="single" w:sz="4" w:space="0" w:color="auto"/>
            </w:tcBorders>
            <w:vAlign w:val="bottom"/>
          </w:tcPr>
          <w:p w14:paraId="544187A1" w14:textId="68687DE9"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bottom w:val="single" w:sz="4" w:space="0" w:color="auto"/>
            </w:tcBorders>
            <w:vAlign w:val="bottom"/>
          </w:tcPr>
          <w:p w14:paraId="70FD003B"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bottom w:val="single" w:sz="4" w:space="0" w:color="auto"/>
            </w:tcBorders>
            <w:vAlign w:val="bottom"/>
          </w:tcPr>
          <w:p w14:paraId="34FEC1FC"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Baht </w:t>
            </w:r>
          </w:p>
        </w:tc>
        <w:tc>
          <w:tcPr>
            <w:tcW w:w="1418" w:type="dxa"/>
            <w:tcBorders>
              <w:bottom w:val="single" w:sz="4" w:space="0" w:color="auto"/>
            </w:tcBorders>
            <w:vAlign w:val="bottom"/>
          </w:tcPr>
          <w:p w14:paraId="2C649F6A" w14:textId="77777777" w:rsidR="00A9373A" w:rsidRPr="00E12604" w:rsidRDefault="00A9373A"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A9373A" w:rsidRPr="00E12604" w14:paraId="02AADDA2" w14:textId="77777777" w:rsidTr="00AF1B49">
        <w:trPr>
          <w:cantSplit/>
          <w:trHeight w:val="20"/>
        </w:trPr>
        <w:tc>
          <w:tcPr>
            <w:tcW w:w="3654" w:type="dxa"/>
            <w:vAlign w:val="bottom"/>
          </w:tcPr>
          <w:p w14:paraId="7A5E12F6" w14:textId="77777777" w:rsidR="00A9373A" w:rsidRPr="00E12604" w:rsidRDefault="00A9373A" w:rsidP="00C82C56">
            <w:pPr>
              <w:ind w:left="-101" w:right="-72"/>
              <w:rPr>
                <w:rFonts w:ascii="Arial" w:hAnsi="Arial" w:cs="Arial"/>
                <w:color w:val="000000"/>
                <w:sz w:val="18"/>
                <w:szCs w:val="18"/>
              </w:rPr>
            </w:pPr>
          </w:p>
        </w:tc>
        <w:tc>
          <w:tcPr>
            <w:tcW w:w="1276" w:type="dxa"/>
            <w:tcBorders>
              <w:top w:val="single" w:sz="4" w:space="0" w:color="auto"/>
            </w:tcBorders>
          </w:tcPr>
          <w:p w14:paraId="71F92056" w14:textId="77777777" w:rsidR="00A9373A" w:rsidRPr="00E12604" w:rsidRDefault="00A9373A"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7D5A744E" w14:textId="77777777" w:rsidR="00A9373A" w:rsidRPr="00E12604" w:rsidRDefault="00A9373A"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122CD84A" w14:textId="77777777" w:rsidR="00A9373A" w:rsidRPr="00E12604" w:rsidRDefault="00A9373A"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5D723D69" w14:textId="77777777" w:rsidR="00A9373A" w:rsidRPr="00E12604" w:rsidRDefault="00A9373A" w:rsidP="000E21E8">
            <w:pPr>
              <w:ind w:left="-18" w:right="-72"/>
              <w:jc w:val="right"/>
              <w:rPr>
                <w:rFonts w:ascii="Arial" w:hAnsi="Arial" w:cs="Arial"/>
                <w:color w:val="000000"/>
                <w:sz w:val="18"/>
                <w:szCs w:val="18"/>
              </w:rPr>
            </w:pPr>
          </w:p>
        </w:tc>
      </w:tr>
      <w:tr w:rsidR="00A9373A" w:rsidRPr="00E12604" w14:paraId="1DA12368" w14:textId="77777777" w:rsidTr="00AF1B49">
        <w:trPr>
          <w:cantSplit/>
          <w:trHeight w:val="20"/>
        </w:trPr>
        <w:tc>
          <w:tcPr>
            <w:tcW w:w="3654" w:type="dxa"/>
            <w:vAlign w:val="bottom"/>
          </w:tcPr>
          <w:p w14:paraId="70054652" w14:textId="14A8B3FF" w:rsidR="00A9373A" w:rsidRPr="00E12604" w:rsidRDefault="00A9373A" w:rsidP="00C82C56">
            <w:pPr>
              <w:ind w:left="-101" w:right="-72"/>
              <w:rPr>
                <w:rFonts w:ascii="Arial" w:hAnsi="Arial" w:cs="Arial"/>
                <w:b/>
                <w:bCs/>
                <w:color w:val="000000"/>
                <w:sz w:val="18"/>
                <w:szCs w:val="18"/>
              </w:rPr>
            </w:pPr>
            <w:r w:rsidRPr="00E12604">
              <w:rPr>
                <w:rFonts w:ascii="Arial" w:hAnsi="Arial" w:cs="Arial"/>
                <w:b/>
                <w:bCs/>
                <w:color w:val="000000"/>
                <w:sz w:val="18"/>
                <w:szCs w:val="18"/>
              </w:rPr>
              <w:t>Deferred tax assets</w:t>
            </w:r>
          </w:p>
        </w:tc>
        <w:tc>
          <w:tcPr>
            <w:tcW w:w="1276" w:type="dxa"/>
          </w:tcPr>
          <w:p w14:paraId="187F0C86" w14:textId="77777777" w:rsidR="00A9373A" w:rsidRPr="00E12604" w:rsidRDefault="00A9373A" w:rsidP="000E21E8">
            <w:pPr>
              <w:ind w:left="-18" w:right="-72"/>
              <w:jc w:val="right"/>
              <w:rPr>
                <w:rFonts w:ascii="Arial" w:hAnsi="Arial" w:cs="Arial"/>
                <w:color w:val="000000"/>
                <w:sz w:val="18"/>
                <w:szCs w:val="18"/>
              </w:rPr>
            </w:pPr>
          </w:p>
        </w:tc>
        <w:tc>
          <w:tcPr>
            <w:tcW w:w="1559" w:type="dxa"/>
            <w:vAlign w:val="bottom"/>
          </w:tcPr>
          <w:p w14:paraId="5D101F5C" w14:textId="77777777" w:rsidR="00A9373A" w:rsidRPr="00E12604" w:rsidRDefault="00A9373A" w:rsidP="000E21E8">
            <w:pPr>
              <w:ind w:left="-18" w:right="-72"/>
              <w:jc w:val="right"/>
              <w:rPr>
                <w:rFonts w:ascii="Arial" w:hAnsi="Arial" w:cs="Arial"/>
                <w:color w:val="000000"/>
                <w:sz w:val="18"/>
                <w:szCs w:val="18"/>
              </w:rPr>
            </w:pPr>
          </w:p>
        </w:tc>
        <w:tc>
          <w:tcPr>
            <w:tcW w:w="1559" w:type="dxa"/>
            <w:vAlign w:val="bottom"/>
          </w:tcPr>
          <w:p w14:paraId="4E8FEC7B" w14:textId="77777777" w:rsidR="00A9373A" w:rsidRPr="00E12604" w:rsidRDefault="00A9373A" w:rsidP="000E21E8">
            <w:pPr>
              <w:ind w:left="-18" w:right="-72"/>
              <w:jc w:val="right"/>
              <w:rPr>
                <w:rFonts w:ascii="Arial" w:hAnsi="Arial" w:cs="Arial"/>
                <w:color w:val="000000"/>
                <w:sz w:val="18"/>
                <w:szCs w:val="18"/>
              </w:rPr>
            </w:pPr>
          </w:p>
        </w:tc>
        <w:tc>
          <w:tcPr>
            <w:tcW w:w="1418" w:type="dxa"/>
            <w:vAlign w:val="bottom"/>
          </w:tcPr>
          <w:p w14:paraId="026FFF48" w14:textId="77777777" w:rsidR="00A9373A" w:rsidRPr="00E12604" w:rsidRDefault="00A9373A" w:rsidP="000E21E8">
            <w:pPr>
              <w:ind w:left="-18" w:right="-72"/>
              <w:jc w:val="right"/>
              <w:rPr>
                <w:rFonts w:ascii="Arial" w:hAnsi="Arial" w:cs="Arial"/>
                <w:color w:val="000000"/>
                <w:sz w:val="18"/>
                <w:szCs w:val="18"/>
              </w:rPr>
            </w:pPr>
          </w:p>
        </w:tc>
      </w:tr>
      <w:tr w:rsidR="009D7CF9" w:rsidRPr="00E12604" w14:paraId="6280BECC" w14:textId="77777777" w:rsidTr="00AF1B49">
        <w:trPr>
          <w:cantSplit/>
          <w:trHeight w:val="20"/>
        </w:trPr>
        <w:tc>
          <w:tcPr>
            <w:tcW w:w="3654" w:type="dxa"/>
            <w:vAlign w:val="bottom"/>
          </w:tcPr>
          <w:p w14:paraId="28827F7A" w14:textId="77777777" w:rsidR="00C027B0" w:rsidRPr="00E12604" w:rsidRDefault="009D7CF9" w:rsidP="009D7CF9">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62C3CFF2" w14:textId="7DFA0A01" w:rsidR="009D7CF9"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9D7CF9" w:rsidRPr="00E12604">
              <w:rPr>
                <w:rFonts w:ascii="Arial" w:hAnsi="Arial" w:cs="Arial"/>
                <w:color w:val="000000"/>
                <w:sz w:val="18"/>
                <w:szCs w:val="18"/>
              </w:rPr>
              <w:t xml:space="preserve">through other comprehensive income </w:t>
            </w:r>
          </w:p>
          <w:p w14:paraId="21C99F8C" w14:textId="0D0D5314" w:rsidR="009D7CF9" w:rsidRPr="00E12604" w:rsidRDefault="009D7CF9" w:rsidP="009D7CF9">
            <w:pPr>
              <w:ind w:left="-101" w:right="-72"/>
              <w:rPr>
                <w:rFonts w:ascii="Arial" w:hAnsi="Arial" w:cs="Arial"/>
                <w:b/>
                <w:bCs/>
                <w:color w:val="000000"/>
                <w:sz w:val="18"/>
                <w:szCs w:val="18"/>
              </w:rPr>
            </w:pPr>
            <w:r w:rsidRPr="00E12604">
              <w:rPr>
                <w:rFonts w:ascii="Arial" w:hAnsi="Arial" w:cs="Arial"/>
                <w:color w:val="000000"/>
                <w:sz w:val="18"/>
                <w:szCs w:val="18"/>
              </w:rPr>
              <w:t xml:space="preserve">   (FVOCI) - debt instruments</w:t>
            </w:r>
          </w:p>
        </w:tc>
        <w:tc>
          <w:tcPr>
            <w:tcW w:w="1276" w:type="dxa"/>
            <w:vAlign w:val="bottom"/>
          </w:tcPr>
          <w:p w14:paraId="4EFA8198" w14:textId="66D75AB9"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42,221</w:t>
            </w:r>
          </w:p>
        </w:tc>
        <w:tc>
          <w:tcPr>
            <w:tcW w:w="1559" w:type="dxa"/>
            <w:vAlign w:val="bottom"/>
          </w:tcPr>
          <w:p w14:paraId="7B4A85D9" w14:textId="6EC06843"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559" w:type="dxa"/>
            <w:vAlign w:val="bottom"/>
          </w:tcPr>
          <w:p w14:paraId="74FDC9AB" w14:textId="666CB23F"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(42,221)</w:t>
            </w:r>
          </w:p>
        </w:tc>
        <w:tc>
          <w:tcPr>
            <w:tcW w:w="1418" w:type="dxa"/>
            <w:vAlign w:val="bottom"/>
          </w:tcPr>
          <w:p w14:paraId="472E9E6E" w14:textId="72FF07E8"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w:t>
            </w:r>
          </w:p>
        </w:tc>
      </w:tr>
      <w:tr w:rsidR="009D7CF9" w:rsidRPr="00E12604" w14:paraId="493CB1BF" w14:textId="77777777">
        <w:trPr>
          <w:cantSplit/>
          <w:trHeight w:val="20"/>
        </w:trPr>
        <w:tc>
          <w:tcPr>
            <w:tcW w:w="3654" w:type="dxa"/>
            <w:vAlign w:val="bottom"/>
          </w:tcPr>
          <w:p w14:paraId="6279C2A5" w14:textId="39B26C33" w:rsidR="009D7CF9" w:rsidRPr="00E12604" w:rsidRDefault="009D7CF9" w:rsidP="009D7CF9">
            <w:pPr>
              <w:ind w:left="-101" w:right="-72"/>
              <w:rPr>
                <w:rFonts w:ascii="Arial" w:hAnsi="Arial" w:cs="Arial"/>
                <w:b/>
                <w:bCs/>
                <w:color w:val="000000"/>
                <w:sz w:val="18"/>
                <w:szCs w:val="18"/>
              </w:rPr>
            </w:pPr>
            <w:r w:rsidRPr="00E12604">
              <w:rPr>
                <w:rFonts w:ascii="Arial" w:hAnsi="Arial" w:cs="Arial"/>
                <w:color w:val="000000"/>
                <w:sz w:val="18"/>
                <w:szCs w:val="18"/>
              </w:rPr>
              <w:t>Plant and equipment</w:t>
            </w:r>
          </w:p>
        </w:tc>
        <w:tc>
          <w:tcPr>
            <w:tcW w:w="1276" w:type="dxa"/>
            <w:vAlign w:val="bottom"/>
          </w:tcPr>
          <w:p w14:paraId="742D1798" w14:textId="3CDF3423"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8,869,759</w:t>
            </w:r>
          </w:p>
        </w:tc>
        <w:tc>
          <w:tcPr>
            <w:tcW w:w="1559" w:type="dxa"/>
            <w:vAlign w:val="bottom"/>
          </w:tcPr>
          <w:p w14:paraId="00EF1264" w14:textId="59DFE912"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915,424</w:t>
            </w:r>
          </w:p>
        </w:tc>
        <w:tc>
          <w:tcPr>
            <w:tcW w:w="1559" w:type="dxa"/>
            <w:vAlign w:val="bottom"/>
          </w:tcPr>
          <w:p w14:paraId="6EA136A8" w14:textId="7DFD46E1"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39BAAAF1" w14:textId="789522CA"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9,785,183</w:t>
            </w:r>
          </w:p>
        </w:tc>
      </w:tr>
      <w:tr w:rsidR="009D7CF9" w:rsidRPr="00E12604" w14:paraId="006CF92A" w14:textId="77777777">
        <w:trPr>
          <w:cantSplit/>
          <w:trHeight w:val="20"/>
        </w:trPr>
        <w:tc>
          <w:tcPr>
            <w:tcW w:w="3654" w:type="dxa"/>
            <w:vAlign w:val="bottom"/>
          </w:tcPr>
          <w:p w14:paraId="043A87E8" w14:textId="77777777" w:rsidR="0024777D" w:rsidRPr="00E12604" w:rsidRDefault="0024777D" w:rsidP="0024777D">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49D813BE" w14:textId="547C8E85" w:rsidR="009D7CF9" w:rsidRPr="00E12604" w:rsidRDefault="0024777D" w:rsidP="0024777D">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276" w:type="dxa"/>
            <w:vAlign w:val="bottom"/>
          </w:tcPr>
          <w:p w14:paraId="6DF13E0A" w14:textId="0C64A5BC"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728,910</w:t>
            </w:r>
          </w:p>
        </w:tc>
        <w:tc>
          <w:tcPr>
            <w:tcW w:w="1559" w:type="dxa"/>
            <w:vAlign w:val="bottom"/>
          </w:tcPr>
          <w:p w14:paraId="5AE6083B" w14:textId="0C36C4A3"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(341,100)</w:t>
            </w:r>
          </w:p>
        </w:tc>
        <w:tc>
          <w:tcPr>
            <w:tcW w:w="1559" w:type="dxa"/>
            <w:vAlign w:val="bottom"/>
          </w:tcPr>
          <w:p w14:paraId="45D6B05A" w14:textId="2C22628E"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58383C45" w14:textId="3E2BA40C"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387,810</w:t>
            </w:r>
          </w:p>
        </w:tc>
      </w:tr>
      <w:tr w:rsidR="009D7CF9" w:rsidRPr="00E12604" w14:paraId="40673303" w14:textId="77777777">
        <w:trPr>
          <w:cantSplit/>
          <w:trHeight w:val="20"/>
        </w:trPr>
        <w:tc>
          <w:tcPr>
            <w:tcW w:w="3654" w:type="dxa"/>
            <w:vAlign w:val="bottom"/>
          </w:tcPr>
          <w:p w14:paraId="6F9F686B" w14:textId="77777777" w:rsidR="009D7CF9" w:rsidRPr="00E12604" w:rsidRDefault="009D7CF9" w:rsidP="009D7CF9">
            <w:pPr>
              <w:ind w:left="-101" w:right="-72"/>
              <w:rPr>
                <w:rFonts w:ascii="Arial" w:hAnsi="Arial" w:cs="Arial"/>
                <w:color w:val="000000"/>
                <w:sz w:val="18"/>
                <w:szCs w:val="18"/>
              </w:rPr>
            </w:pPr>
            <w:r w:rsidRPr="00E12604">
              <w:rPr>
                <w:rFonts w:ascii="Arial" w:hAnsi="Arial" w:cs="Arial"/>
                <w:color w:val="000000"/>
                <w:sz w:val="18"/>
                <w:szCs w:val="18"/>
              </w:rPr>
              <w:t>Lease liabilities</w:t>
            </w:r>
          </w:p>
        </w:tc>
        <w:tc>
          <w:tcPr>
            <w:tcW w:w="1276" w:type="dxa"/>
            <w:vAlign w:val="bottom"/>
          </w:tcPr>
          <w:p w14:paraId="5A639B9C" w14:textId="2B413E9F"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84,173</w:t>
            </w:r>
          </w:p>
        </w:tc>
        <w:tc>
          <w:tcPr>
            <w:tcW w:w="1559" w:type="dxa"/>
            <w:vAlign w:val="bottom"/>
          </w:tcPr>
          <w:p w14:paraId="3A558384" w14:textId="010C2093"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(40,817)</w:t>
            </w:r>
          </w:p>
        </w:tc>
        <w:tc>
          <w:tcPr>
            <w:tcW w:w="1559" w:type="dxa"/>
            <w:vAlign w:val="bottom"/>
          </w:tcPr>
          <w:p w14:paraId="7DA3429B" w14:textId="494A4D77"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w:t>
            </w:r>
          </w:p>
        </w:tc>
        <w:tc>
          <w:tcPr>
            <w:tcW w:w="1418" w:type="dxa"/>
            <w:vAlign w:val="bottom"/>
          </w:tcPr>
          <w:p w14:paraId="7B3F2479" w14:textId="428AB290"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43,356</w:t>
            </w:r>
          </w:p>
        </w:tc>
      </w:tr>
      <w:tr w:rsidR="009D7CF9" w:rsidRPr="00E12604" w14:paraId="1BB965A0" w14:textId="77777777" w:rsidTr="00AF1B49">
        <w:trPr>
          <w:cantSplit/>
          <w:trHeight w:val="20"/>
        </w:trPr>
        <w:tc>
          <w:tcPr>
            <w:tcW w:w="3654" w:type="dxa"/>
            <w:vAlign w:val="bottom"/>
          </w:tcPr>
          <w:p w14:paraId="521CDA12" w14:textId="77777777" w:rsidR="009D7CF9" w:rsidRPr="00E12604" w:rsidRDefault="009D7CF9" w:rsidP="009D7CF9">
            <w:pPr>
              <w:ind w:left="-101" w:right="-72"/>
              <w:rPr>
                <w:rFonts w:ascii="Arial" w:hAnsi="Arial" w:cs="Arial"/>
                <w:color w:val="000000"/>
                <w:sz w:val="18"/>
                <w:szCs w:val="18"/>
              </w:rPr>
            </w:pPr>
            <w:r w:rsidRPr="00E12604">
              <w:rPr>
                <w:rFonts w:ascii="Arial" w:hAnsi="Arial" w:cs="Arial"/>
                <w:color w:val="000000"/>
                <w:sz w:val="18"/>
                <w:szCs w:val="18"/>
              </w:rPr>
              <w:t>Provisions and accruals</w:t>
            </w:r>
          </w:p>
        </w:tc>
        <w:tc>
          <w:tcPr>
            <w:tcW w:w="1276" w:type="dxa"/>
            <w:tcBorders>
              <w:bottom w:val="single" w:sz="4" w:space="0" w:color="auto"/>
            </w:tcBorders>
            <w:vAlign w:val="bottom"/>
          </w:tcPr>
          <w:p w14:paraId="59EAFFE0" w14:textId="5DF10591"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59,534,693</w:t>
            </w:r>
          </w:p>
        </w:tc>
        <w:tc>
          <w:tcPr>
            <w:tcW w:w="1559" w:type="dxa"/>
            <w:tcBorders>
              <w:bottom w:val="single" w:sz="4" w:space="0" w:color="auto"/>
            </w:tcBorders>
            <w:vAlign w:val="bottom"/>
          </w:tcPr>
          <w:p w14:paraId="27671243" w14:textId="026F81EB"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4,502,779</w:t>
            </w:r>
          </w:p>
        </w:tc>
        <w:tc>
          <w:tcPr>
            <w:tcW w:w="1559" w:type="dxa"/>
            <w:tcBorders>
              <w:bottom w:val="single" w:sz="4" w:space="0" w:color="auto"/>
            </w:tcBorders>
            <w:vAlign w:val="bottom"/>
          </w:tcPr>
          <w:p w14:paraId="38345EAB" w14:textId="0AD7B99D"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7,910,566</w:t>
            </w:r>
          </w:p>
        </w:tc>
        <w:tc>
          <w:tcPr>
            <w:tcW w:w="1418" w:type="dxa"/>
            <w:tcBorders>
              <w:bottom w:val="single" w:sz="4" w:space="0" w:color="auto"/>
            </w:tcBorders>
            <w:vAlign w:val="bottom"/>
          </w:tcPr>
          <w:p w14:paraId="4C20A727" w14:textId="10F87A15" w:rsidR="009D7CF9" w:rsidRPr="00E12604" w:rsidRDefault="009D7CF9" w:rsidP="000E21E8">
            <w:pPr>
              <w:ind w:left="-18" w:right="-72"/>
              <w:jc w:val="right"/>
              <w:rPr>
                <w:rFonts w:ascii="Arial" w:hAnsi="Arial" w:cs="Arial"/>
                <w:color w:val="000000"/>
                <w:sz w:val="18"/>
                <w:szCs w:val="18"/>
              </w:rPr>
            </w:pPr>
            <w:r w:rsidRPr="00E12604">
              <w:rPr>
                <w:rFonts w:ascii="Arial" w:hAnsi="Arial" w:cs="Arial"/>
                <w:sz w:val="18"/>
                <w:szCs w:val="18"/>
              </w:rPr>
              <w:t>71,948,038</w:t>
            </w:r>
          </w:p>
        </w:tc>
      </w:tr>
      <w:tr w:rsidR="004661E9" w:rsidRPr="00E12604" w14:paraId="53725501" w14:textId="77777777" w:rsidTr="00AF1B49">
        <w:trPr>
          <w:cantSplit/>
          <w:trHeight w:val="20"/>
        </w:trPr>
        <w:tc>
          <w:tcPr>
            <w:tcW w:w="3654" w:type="dxa"/>
            <w:vAlign w:val="bottom"/>
          </w:tcPr>
          <w:p w14:paraId="327C7887" w14:textId="77777777" w:rsidR="004661E9" w:rsidRPr="00E12604" w:rsidRDefault="004661E9" w:rsidP="004661E9">
            <w:pPr>
              <w:ind w:left="-101" w:right="-72"/>
              <w:rPr>
                <w:rFonts w:ascii="Arial" w:hAnsi="Arial" w:cs="Arial"/>
                <w:color w:val="000000"/>
                <w:sz w:val="18"/>
                <w:szCs w:val="18"/>
              </w:rPr>
            </w:pPr>
          </w:p>
        </w:tc>
        <w:tc>
          <w:tcPr>
            <w:tcW w:w="1276" w:type="dxa"/>
            <w:tcBorders>
              <w:top w:val="single" w:sz="4" w:space="0" w:color="auto"/>
            </w:tcBorders>
            <w:vAlign w:val="bottom"/>
          </w:tcPr>
          <w:p w14:paraId="2295CAD8"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6793760A"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1F2458F8" w14:textId="77777777" w:rsidR="004661E9" w:rsidRPr="00E12604" w:rsidRDefault="004661E9"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5075D4D2" w14:textId="77777777" w:rsidR="004661E9" w:rsidRPr="00E12604" w:rsidRDefault="004661E9" w:rsidP="000E21E8">
            <w:pPr>
              <w:ind w:left="-18" w:right="-72"/>
              <w:jc w:val="right"/>
              <w:rPr>
                <w:rFonts w:ascii="Arial" w:hAnsi="Arial" w:cs="Arial"/>
                <w:color w:val="000000"/>
                <w:sz w:val="18"/>
                <w:szCs w:val="18"/>
              </w:rPr>
            </w:pPr>
          </w:p>
        </w:tc>
      </w:tr>
      <w:tr w:rsidR="000D33FE" w:rsidRPr="00E12604" w14:paraId="64A65035" w14:textId="77777777" w:rsidTr="00AF1B49">
        <w:trPr>
          <w:cantSplit/>
          <w:trHeight w:val="20"/>
        </w:trPr>
        <w:tc>
          <w:tcPr>
            <w:tcW w:w="3654" w:type="dxa"/>
            <w:vAlign w:val="bottom"/>
          </w:tcPr>
          <w:p w14:paraId="6433E399" w14:textId="77777777" w:rsidR="000D33FE" w:rsidRPr="00E12604" w:rsidRDefault="000D33FE" w:rsidP="000D33FE">
            <w:pPr>
              <w:ind w:left="-101" w:right="-72"/>
              <w:rPr>
                <w:rFonts w:ascii="Arial" w:hAnsi="Arial" w:cs="Arial"/>
                <w:color w:val="000000"/>
                <w:sz w:val="18"/>
                <w:szCs w:val="18"/>
              </w:rPr>
            </w:pPr>
          </w:p>
        </w:tc>
        <w:tc>
          <w:tcPr>
            <w:tcW w:w="1276" w:type="dxa"/>
            <w:tcBorders>
              <w:bottom w:val="single" w:sz="4" w:space="0" w:color="auto"/>
            </w:tcBorders>
            <w:vAlign w:val="bottom"/>
          </w:tcPr>
          <w:p w14:paraId="4A87481B" w14:textId="27702B06"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69,259,756</w:t>
            </w:r>
          </w:p>
        </w:tc>
        <w:tc>
          <w:tcPr>
            <w:tcW w:w="1559" w:type="dxa"/>
            <w:tcBorders>
              <w:bottom w:val="single" w:sz="4" w:space="0" w:color="auto"/>
            </w:tcBorders>
            <w:vAlign w:val="bottom"/>
          </w:tcPr>
          <w:p w14:paraId="42E601F5" w14:textId="152F40A3"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5,036,286</w:t>
            </w:r>
          </w:p>
        </w:tc>
        <w:tc>
          <w:tcPr>
            <w:tcW w:w="1559" w:type="dxa"/>
            <w:tcBorders>
              <w:bottom w:val="single" w:sz="4" w:space="0" w:color="auto"/>
            </w:tcBorders>
            <w:vAlign w:val="bottom"/>
          </w:tcPr>
          <w:p w14:paraId="0CE5FF28" w14:textId="50CF78EE"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7,868,345</w:t>
            </w:r>
          </w:p>
        </w:tc>
        <w:tc>
          <w:tcPr>
            <w:tcW w:w="1418" w:type="dxa"/>
            <w:tcBorders>
              <w:bottom w:val="single" w:sz="4" w:space="0" w:color="auto"/>
            </w:tcBorders>
            <w:vAlign w:val="bottom"/>
          </w:tcPr>
          <w:p w14:paraId="6E7A4B44" w14:textId="425F1E23"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82,164,387</w:t>
            </w:r>
          </w:p>
        </w:tc>
      </w:tr>
      <w:tr w:rsidR="004661E9" w:rsidRPr="00E12604" w14:paraId="69046D08" w14:textId="77777777" w:rsidTr="00AF1B49">
        <w:trPr>
          <w:cantSplit/>
          <w:trHeight w:val="20"/>
        </w:trPr>
        <w:tc>
          <w:tcPr>
            <w:tcW w:w="3654" w:type="dxa"/>
            <w:vAlign w:val="bottom"/>
          </w:tcPr>
          <w:p w14:paraId="5B5FFFA8" w14:textId="77777777" w:rsidR="004661E9" w:rsidRPr="00E12604" w:rsidRDefault="004661E9" w:rsidP="004661E9">
            <w:pPr>
              <w:ind w:left="-101" w:right="-72"/>
              <w:rPr>
                <w:rFonts w:ascii="Arial" w:hAnsi="Arial" w:cs="Arial"/>
                <w:color w:val="000000"/>
                <w:sz w:val="18"/>
                <w:szCs w:val="18"/>
              </w:rPr>
            </w:pPr>
          </w:p>
        </w:tc>
        <w:tc>
          <w:tcPr>
            <w:tcW w:w="1276" w:type="dxa"/>
            <w:tcBorders>
              <w:top w:val="single" w:sz="4" w:space="0" w:color="auto"/>
            </w:tcBorders>
            <w:vAlign w:val="bottom"/>
          </w:tcPr>
          <w:p w14:paraId="00782606"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1C57615D"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5F3EF491" w14:textId="77777777" w:rsidR="004661E9" w:rsidRPr="00E12604" w:rsidRDefault="004661E9"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0D394478" w14:textId="77777777" w:rsidR="004661E9" w:rsidRPr="00E12604" w:rsidRDefault="004661E9" w:rsidP="000E21E8">
            <w:pPr>
              <w:ind w:left="-18" w:right="-72"/>
              <w:jc w:val="right"/>
              <w:rPr>
                <w:rFonts w:ascii="Arial" w:hAnsi="Arial" w:cs="Arial"/>
                <w:color w:val="000000"/>
                <w:sz w:val="18"/>
                <w:szCs w:val="18"/>
              </w:rPr>
            </w:pPr>
          </w:p>
        </w:tc>
      </w:tr>
      <w:tr w:rsidR="004661E9" w:rsidRPr="00E12604" w14:paraId="74E9A5DA" w14:textId="77777777" w:rsidTr="00AF1B49">
        <w:trPr>
          <w:cantSplit/>
          <w:trHeight w:val="20"/>
        </w:trPr>
        <w:tc>
          <w:tcPr>
            <w:tcW w:w="3654" w:type="dxa"/>
            <w:vAlign w:val="bottom"/>
          </w:tcPr>
          <w:p w14:paraId="69D7CA02" w14:textId="2A0ECBAF" w:rsidR="004661E9" w:rsidRPr="00E12604" w:rsidRDefault="004661E9" w:rsidP="004661E9">
            <w:pPr>
              <w:ind w:left="-101" w:right="-72"/>
              <w:rPr>
                <w:rFonts w:ascii="Arial" w:hAnsi="Arial" w:cs="Arial"/>
                <w:b/>
                <w:bCs/>
                <w:color w:val="000000"/>
                <w:sz w:val="18"/>
                <w:szCs w:val="18"/>
              </w:rPr>
            </w:pPr>
            <w:r w:rsidRPr="00E12604">
              <w:rPr>
                <w:rFonts w:ascii="Arial" w:hAnsi="Arial" w:cs="Arial"/>
                <w:b/>
                <w:bCs/>
                <w:color w:val="000000"/>
                <w:sz w:val="18"/>
                <w:szCs w:val="18"/>
              </w:rPr>
              <w:t>Deferred tax liabilities</w:t>
            </w:r>
          </w:p>
        </w:tc>
        <w:tc>
          <w:tcPr>
            <w:tcW w:w="1276" w:type="dxa"/>
            <w:vAlign w:val="bottom"/>
          </w:tcPr>
          <w:p w14:paraId="2D955279" w14:textId="77777777" w:rsidR="004661E9" w:rsidRPr="00E12604" w:rsidRDefault="004661E9" w:rsidP="000E21E8">
            <w:pPr>
              <w:ind w:left="-18" w:right="-72"/>
              <w:jc w:val="right"/>
              <w:rPr>
                <w:rFonts w:ascii="Arial" w:hAnsi="Arial" w:cs="Arial"/>
                <w:color w:val="000000"/>
                <w:sz w:val="18"/>
                <w:szCs w:val="18"/>
              </w:rPr>
            </w:pPr>
          </w:p>
        </w:tc>
        <w:tc>
          <w:tcPr>
            <w:tcW w:w="1559" w:type="dxa"/>
            <w:vAlign w:val="bottom"/>
          </w:tcPr>
          <w:p w14:paraId="5489A739" w14:textId="77777777" w:rsidR="004661E9" w:rsidRPr="00E12604" w:rsidRDefault="004661E9" w:rsidP="000E21E8">
            <w:pPr>
              <w:ind w:left="-18" w:right="-72"/>
              <w:jc w:val="right"/>
              <w:rPr>
                <w:rFonts w:ascii="Arial" w:hAnsi="Arial" w:cs="Arial"/>
                <w:color w:val="000000"/>
                <w:sz w:val="18"/>
                <w:szCs w:val="18"/>
              </w:rPr>
            </w:pPr>
          </w:p>
        </w:tc>
        <w:tc>
          <w:tcPr>
            <w:tcW w:w="1559" w:type="dxa"/>
            <w:vAlign w:val="bottom"/>
          </w:tcPr>
          <w:p w14:paraId="3FE1298C" w14:textId="77777777" w:rsidR="004661E9" w:rsidRPr="00E12604" w:rsidRDefault="004661E9" w:rsidP="000E21E8">
            <w:pPr>
              <w:ind w:left="-18" w:right="-72"/>
              <w:jc w:val="right"/>
              <w:rPr>
                <w:rFonts w:ascii="Arial" w:hAnsi="Arial" w:cs="Arial"/>
                <w:color w:val="000000"/>
                <w:sz w:val="18"/>
                <w:szCs w:val="18"/>
              </w:rPr>
            </w:pPr>
          </w:p>
        </w:tc>
        <w:tc>
          <w:tcPr>
            <w:tcW w:w="1418" w:type="dxa"/>
            <w:vAlign w:val="bottom"/>
          </w:tcPr>
          <w:p w14:paraId="3C03B2A8" w14:textId="77777777" w:rsidR="004661E9" w:rsidRPr="00E12604" w:rsidRDefault="004661E9" w:rsidP="000E21E8">
            <w:pPr>
              <w:ind w:left="-18" w:right="-72"/>
              <w:jc w:val="right"/>
              <w:rPr>
                <w:rFonts w:ascii="Arial" w:hAnsi="Arial" w:cs="Arial"/>
                <w:color w:val="000000"/>
                <w:sz w:val="18"/>
                <w:szCs w:val="18"/>
              </w:rPr>
            </w:pPr>
          </w:p>
        </w:tc>
      </w:tr>
      <w:tr w:rsidR="00841AF0" w:rsidRPr="00E12604" w14:paraId="1E85D46B" w14:textId="77777777">
        <w:trPr>
          <w:cantSplit/>
          <w:trHeight w:val="20"/>
        </w:trPr>
        <w:tc>
          <w:tcPr>
            <w:tcW w:w="3654" w:type="dxa"/>
            <w:vAlign w:val="bottom"/>
          </w:tcPr>
          <w:p w14:paraId="2C7B3204" w14:textId="77777777" w:rsidR="0024777D" w:rsidRPr="00E12604" w:rsidRDefault="0024777D" w:rsidP="0024777D">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428C9FB2" w14:textId="0D3A82EC" w:rsidR="00841AF0" w:rsidRPr="00E12604" w:rsidRDefault="0024777D" w:rsidP="0024777D">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276" w:type="dxa"/>
            <w:vAlign w:val="bottom"/>
          </w:tcPr>
          <w:p w14:paraId="2C922C68" w14:textId="5613F470"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(555,563)</w:t>
            </w:r>
          </w:p>
        </w:tc>
        <w:tc>
          <w:tcPr>
            <w:tcW w:w="1559" w:type="dxa"/>
            <w:vAlign w:val="bottom"/>
          </w:tcPr>
          <w:p w14:paraId="7EBE5C68" w14:textId="569550B7"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527,962</w:t>
            </w:r>
          </w:p>
        </w:tc>
        <w:tc>
          <w:tcPr>
            <w:tcW w:w="1559" w:type="dxa"/>
            <w:vAlign w:val="bottom"/>
          </w:tcPr>
          <w:p w14:paraId="67EBFEAF" w14:textId="39466921"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w:t>
            </w:r>
          </w:p>
        </w:tc>
        <w:tc>
          <w:tcPr>
            <w:tcW w:w="1418" w:type="dxa"/>
            <w:vAlign w:val="bottom"/>
          </w:tcPr>
          <w:p w14:paraId="639677FB" w14:textId="5D3BD900"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(27,601)</w:t>
            </w:r>
          </w:p>
        </w:tc>
      </w:tr>
      <w:tr w:rsidR="00841AF0" w:rsidRPr="00E12604" w14:paraId="1535EB0D" w14:textId="77777777">
        <w:trPr>
          <w:cantSplit/>
          <w:trHeight w:val="20"/>
        </w:trPr>
        <w:tc>
          <w:tcPr>
            <w:tcW w:w="3654" w:type="dxa"/>
            <w:vAlign w:val="bottom"/>
          </w:tcPr>
          <w:p w14:paraId="2D0846A8" w14:textId="77777777" w:rsidR="00C027B0" w:rsidRPr="00E12604" w:rsidRDefault="00841AF0" w:rsidP="00C027B0">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499B4332" w14:textId="4143F896" w:rsidR="00841AF0"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841AF0" w:rsidRPr="00E12604">
              <w:rPr>
                <w:rFonts w:ascii="Arial" w:hAnsi="Arial" w:cs="Arial"/>
                <w:color w:val="000000"/>
                <w:sz w:val="18"/>
                <w:szCs w:val="18"/>
              </w:rPr>
              <w:t xml:space="preserve">through other comprehensive income </w:t>
            </w:r>
          </w:p>
          <w:p w14:paraId="4B1CDD8D" w14:textId="07B1AFD3" w:rsidR="00841AF0" w:rsidRPr="00E12604" w:rsidRDefault="00841AF0" w:rsidP="00841AF0">
            <w:pPr>
              <w:ind w:left="-101" w:right="-72"/>
              <w:rPr>
                <w:rFonts w:ascii="Arial" w:hAnsi="Arial" w:cs="Arial"/>
                <w:color w:val="000000"/>
                <w:sz w:val="18"/>
                <w:szCs w:val="18"/>
              </w:rPr>
            </w:pPr>
            <w:r w:rsidRPr="00E12604">
              <w:rPr>
                <w:rFonts w:ascii="Arial" w:hAnsi="Arial" w:cs="Arial"/>
                <w:color w:val="000000"/>
                <w:sz w:val="18"/>
                <w:szCs w:val="18"/>
              </w:rPr>
              <w:t xml:space="preserve">   (FVOCI) - de</w:t>
            </w:r>
            <w:r w:rsidR="000219DB" w:rsidRPr="00E12604">
              <w:rPr>
                <w:rFonts w:ascii="Arial" w:hAnsi="Arial" w:cs="Arial"/>
                <w:color w:val="000000"/>
                <w:sz w:val="18"/>
                <w:szCs w:val="18"/>
              </w:rPr>
              <w:t>b</w:t>
            </w:r>
            <w:r w:rsidRPr="00E12604">
              <w:rPr>
                <w:rFonts w:ascii="Arial" w:hAnsi="Arial" w:cs="Arial"/>
                <w:color w:val="000000"/>
                <w:sz w:val="18"/>
                <w:szCs w:val="18"/>
              </w:rPr>
              <w:t>t instruments</w:t>
            </w:r>
          </w:p>
        </w:tc>
        <w:tc>
          <w:tcPr>
            <w:tcW w:w="1276" w:type="dxa"/>
            <w:vAlign w:val="bottom"/>
          </w:tcPr>
          <w:p w14:paraId="2D6C54C6" w14:textId="5C00AFD0"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w:t>
            </w:r>
          </w:p>
        </w:tc>
        <w:tc>
          <w:tcPr>
            <w:tcW w:w="1559" w:type="dxa"/>
            <w:vAlign w:val="bottom"/>
          </w:tcPr>
          <w:p w14:paraId="2FFCEEA5" w14:textId="21659E19"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w:t>
            </w:r>
          </w:p>
        </w:tc>
        <w:tc>
          <w:tcPr>
            <w:tcW w:w="1559" w:type="dxa"/>
            <w:vAlign w:val="bottom"/>
          </w:tcPr>
          <w:p w14:paraId="155C0B0F" w14:textId="526EEF43"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(25,818)</w:t>
            </w:r>
          </w:p>
        </w:tc>
        <w:tc>
          <w:tcPr>
            <w:tcW w:w="1418" w:type="dxa"/>
            <w:vAlign w:val="bottom"/>
          </w:tcPr>
          <w:p w14:paraId="0720ED22" w14:textId="04DDB070"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(25,818)</w:t>
            </w:r>
          </w:p>
        </w:tc>
      </w:tr>
      <w:tr w:rsidR="00841AF0" w:rsidRPr="00E12604" w14:paraId="0B6BA3E5" w14:textId="77777777" w:rsidTr="00AF1B49">
        <w:trPr>
          <w:cantSplit/>
          <w:trHeight w:val="20"/>
        </w:trPr>
        <w:tc>
          <w:tcPr>
            <w:tcW w:w="3654" w:type="dxa"/>
            <w:vAlign w:val="bottom"/>
          </w:tcPr>
          <w:p w14:paraId="2103B4F1" w14:textId="77777777" w:rsidR="00C027B0" w:rsidRPr="00E12604" w:rsidRDefault="00841AF0" w:rsidP="00C027B0">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5E0D82DD" w14:textId="006A1A09" w:rsidR="00841AF0"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841AF0" w:rsidRPr="00E12604">
              <w:rPr>
                <w:rFonts w:ascii="Arial" w:hAnsi="Arial" w:cs="Arial"/>
                <w:color w:val="000000"/>
                <w:sz w:val="18"/>
                <w:szCs w:val="18"/>
              </w:rPr>
              <w:t xml:space="preserve">through other comprehensive income </w:t>
            </w:r>
          </w:p>
          <w:p w14:paraId="4D0FA754" w14:textId="5067ED53" w:rsidR="00841AF0" w:rsidRPr="00E12604" w:rsidRDefault="00841AF0" w:rsidP="00841AF0">
            <w:pPr>
              <w:ind w:left="-101" w:right="-72"/>
              <w:rPr>
                <w:rFonts w:ascii="Arial" w:hAnsi="Arial" w:cs="Arial"/>
                <w:b/>
                <w:bCs/>
                <w:color w:val="000000"/>
                <w:sz w:val="18"/>
                <w:szCs w:val="18"/>
              </w:rPr>
            </w:pPr>
            <w:r w:rsidRPr="00E12604">
              <w:rPr>
                <w:rFonts w:ascii="Arial" w:hAnsi="Arial" w:cs="Arial"/>
                <w:color w:val="000000"/>
                <w:sz w:val="18"/>
                <w:szCs w:val="18"/>
              </w:rPr>
              <w:t xml:space="preserve">   (FVOCI) - equity instruments</w:t>
            </w:r>
          </w:p>
        </w:tc>
        <w:tc>
          <w:tcPr>
            <w:tcW w:w="1276" w:type="dxa"/>
            <w:vAlign w:val="bottom"/>
          </w:tcPr>
          <w:p w14:paraId="02179BAA" w14:textId="47C67D06"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(15,931,928)</w:t>
            </w:r>
          </w:p>
        </w:tc>
        <w:tc>
          <w:tcPr>
            <w:tcW w:w="1559" w:type="dxa"/>
            <w:vAlign w:val="bottom"/>
          </w:tcPr>
          <w:p w14:paraId="5EBB775D" w14:textId="24B71BD5"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w:t>
            </w:r>
          </w:p>
        </w:tc>
        <w:tc>
          <w:tcPr>
            <w:tcW w:w="1559" w:type="dxa"/>
            <w:vAlign w:val="bottom"/>
          </w:tcPr>
          <w:p w14:paraId="58DF03E0" w14:textId="43219860" w:rsidR="00841AF0" w:rsidRPr="00E12604" w:rsidRDefault="002775AA" w:rsidP="000E21E8">
            <w:pPr>
              <w:ind w:left="-18" w:right="-72"/>
              <w:jc w:val="right"/>
              <w:rPr>
                <w:rFonts w:ascii="Arial" w:hAnsi="Arial" w:cs="Arial"/>
                <w:sz w:val="18"/>
                <w:szCs w:val="18"/>
              </w:rPr>
            </w:pPr>
            <w:r w:rsidRPr="00E12604">
              <w:rPr>
                <w:rFonts w:ascii="Arial" w:hAnsi="Arial" w:cs="Arial"/>
                <w:sz w:val="18"/>
                <w:szCs w:val="18"/>
              </w:rPr>
              <w:t>5,55</w:t>
            </w:r>
            <w:r w:rsidR="008402E3" w:rsidRPr="00E12604">
              <w:rPr>
                <w:rFonts w:ascii="Arial" w:hAnsi="Arial" w:cs="Arial"/>
                <w:sz w:val="18"/>
                <w:szCs w:val="18"/>
              </w:rPr>
              <w:t>6,520</w:t>
            </w:r>
          </w:p>
        </w:tc>
        <w:tc>
          <w:tcPr>
            <w:tcW w:w="1418" w:type="dxa"/>
            <w:vAlign w:val="bottom"/>
          </w:tcPr>
          <w:p w14:paraId="7EA49817" w14:textId="01CB71F7"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w:t>
            </w:r>
            <w:r w:rsidR="008402E3" w:rsidRPr="00E12604">
              <w:rPr>
                <w:rFonts w:ascii="Arial" w:hAnsi="Arial" w:cs="Arial"/>
                <w:sz w:val="18"/>
                <w:szCs w:val="18"/>
              </w:rPr>
              <w:t>10</w:t>
            </w:r>
            <w:r w:rsidRPr="00E12604">
              <w:rPr>
                <w:rFonts w:ascii="Arial" w:hAnsi="Arial" w:cs="Arial"/>
                <w:sz w:val="18"/>
                <w:szCs w:val="18"/>
              </w:rPr>
              <w:t>,</w:t>
            </w:r>
            <w:r w:rsidR="008402E3" w:rsidRPr="00E12604">
              <w:rPr>
                <w:rFonts w:ascii="Arial" w:hAnsi="Arial" w:cs="Arial"/>
                <w:sz w:val="18"/>
                <w:szCs w:val="18"/>
              </w:rPr>
              <w:t>375</w:t>
            </w:r>
            <w:r w:rsidRPr="00E12604">
              <w:rPr>
                <w:rFonts w:ascii="Arial" w:hAnsi="Arial" w:cs="Arial"/>
                <w:sz w:val="18"/>
                <w:szCs w:val="18"/>
              </w:rPr>
              <w:t>,</w:t>
            </w:r>
            <w:r w:rsidR="00E441A1" w:rsidRPr="00E12604">
              <w:rPr>
                <w:rFonts w:ascii="Arial" w:hAnsi="Arial" w:cs="Arial"/>
                <w:sz w:val="18"/>
                <w:szCs w:val="18"/>
              </w:rPr>
              <w:t>408</w:t>
            </w:r>
            <w:r w:rsidRPr="00E12604">
              <w:rPr>
                <w:rFonts w:ascii="Arial" w:hAnsi="Arial" w:cs="Arial"/>
                <w:sz w:val="18"/>
                <w:szCs w:val="18"/>
              </w:rPr>
              <w:t>)</w:t>
            </w:r>
          </w:p>
        </w:tc>
      </w:tr>
      <w:tr w:rsidR="00841AF0" w:rsidRPr="00E12604" w14:paraId="7159C73A" w14:textId="77777777">
        <w:trPr>
          <w:cantSplit/>
          <w:trHeight w:val="20"/>
        </w:trPr>
        <w:tc>
          <w:tcPr>
            <w:tcW w:w="3654" w:type="dxa"/>
            <w:vAlign w:val="bottom"/>
          </w:tcPr>
          <w:p w14:paraId="47107CB1" w14:textId="4B463DE3" w:rsidR="00841AF0" w:rsidRPr="00E12604" w:rsidRDefault="00841AF0" w:rsidP="00841AF0">
            <w:pPr>
              <w:ind w:left="-101" w:right="-72"/>
              <w:rPr>
                <w:rFonts w:ascii="Arial" w:hAnsi="Arial" w:cs="Arial"/>
                <w:color w:val="000000"/>
                <w:sz w:val="18"/>
                <w:szCs w:val="18"/>
              </w:rPr>
            </w:pPr>
            <w:r w:rsidRPr="00E12604">
              <w:rPr>
                <w:rFonts w:ascii="Arial" w:hAnsi="Arial" w:cs="Arial"/>
                <w:color w:val="000000"/>
                <w:sz w:val="18"/>
                <w:szCs w:val="18"/>
              </w:rPr>
              <w:t>Right-of-use assets</w:t>
            </w:r>
          </w:p>
        </w:tc>
        <w:tc>
          <w:tcPr>
            <w:tcW w:w="1276" w:type="dxa"/>
            <w:tcBorders>
              <w:bottom w:val="single" w:sz="4" w:space="0" w:color="auto"/>
            </w:tcBorders>
            <w:vAlign w:val="bottom"/>
          </w:tcPr>
          <w:p w14:paraId="1B135CF3" w14:textId="6C74CD02"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(80,892)</w:t>
            </w:r>
          </w:p>
        </w:tc>
        <w:tc>
          <w:tcPr>
            <w:tcW w:w="1559" w:type="dxa"/>
            <w:tcBorders>
              <w:bottom w:val="single" w:sz="4" w:space="0" w:color="auto"/>
            </w:tcBorders>
            <w:vAlign w:val="bottom"/>
          </w:tcPr>
          <w:p w14:paraId="50E1A267" w14:textId="57E9BDD6"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35,958</w:t>
            </w:r>
          </w:p>
        </w:tc>
        <w:tc>
          <w:tcPr>
            <w:tcW w:w="1559" w:type="dxa"/>
            <w:tcBorders>
              <w:bottom w:val="single" w:sz="4" w:space="0" w:color="auto"/>
            </w:tcBorders>
            <w:vAlign w:val="bottom"/>
          </w:tcPr>
          <w:p w14:paraId="7B20383C" w14:textId="3D249B2D"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w:t>
            </w:r>
          </w:p>
        </w:tc>
        <w:tc>
          <w:tcPr>
            <w:tcW w:w="1418" w:type="dxa"/>
            <w:tcBorders>
              <w:bottom w:val="single" w:sz="4" w:space="0" w:color="auto"/>
            </w:tcBorders>
            <w:vAlign w:val="bottom"/>
          </w:tcPr>
          <w:p w14:paraId="1E1A4871" w14:textId="4061DE6C" w:rsidR="00841AF0" w:rsidRPr="00E12604" w:rsidRDefault="00841AF0" w:rsidP="000E21E8">
            <w:pPr>
              <w:ind w:left="-18" w:right="-72"/>
              <w:jc w:val="right"/>
              <w:rPr>
                <w:rFonts w:ascii="Arial" w:hAnsi="Arial" w:cs="Arial"/>
                <w:sz w:val="18"/>
                <w:szCs w:val="18"/>
              </w:rPr>
            </w:pPr>
            <w:r w:rsidRPr="00E12604">
              <w:rPr>
                <w:rFonts w:ascii="Arial" w:hAnsi="Arial" w:cs="Arial"/>
                <w:sz w:val="18"/>
                <w:szCs w:val="18"/>
              </w:rPr>
              <w:t>(44,934)</w:t>
            </w:r>
          </w:p>
        </w:tc>
      </w:tr>
      <w:tr w:rsidR="004661E9" w:rsidRPr="00E12604" w14:paraId="02860C89" w14:textId="77777777" w:rsidTr="00AF1B49">
        <w:trPr>
          <w:cantSplit/>
          <w:trHeight w:val="20"/>
        </w:trPr>
        <w:tc>
          <w:tcPr>
            <w:tcW w:w="3654" w:type="dxa"/>
            <w:vAlign w:val="bottom"/>
          </w:tcPr>
          <w:p w14:paraId="1C3CF468" w14:textId="77777777" w:rsidR="004661E9" w:rsidRPr="00E12604" w:rsidRDefault="004661E9" w:rsidP="004661E9">
            <w:pPr>
              <w:ind w:left="-101" w:right="-72"/>
              <w:rPr>
                <w:rFonts w:ascii="Arial" w:hAnsi="Arial" w:cs="Arial"/>
                <w:color w:val="000000"/>
                <w:sz w:val="18"/>
                <w:szCs w:val="18"/>
              </w:rPr>
            </w:pPr>
          </w:p>
        </w:tc>
        <w:tc>
          <w:tcPr>
            <w:tcW w:w="1276" w:type="dxa"/>
            <w:tcBorders>
              <w:top w:val="single" w:sz="4" w:space="0" w:color="auto"/>
            </w:tcBorders>
            <w:vAlign w:val="bottom"/>
          </w:tcPr>
          <w:p w14:paraId="4066C775"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41FEB882"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63F9275F" w14:textId="77777777" w:rsidR="004661E9" w:rsidRPr="00E12604" w:rsidRDefault="004661E9"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686840AD" w14:textId="77777777" w:rsidR="004661E9" w:rsidRPr="00E12604" w:rsidRDefault="004661E9" w:rsidP="000E21E8">
            <w:pPr>
              <w:ind w:left="-18" w:right="-72"/>
              <w:jc w:val="right"/>
              <w:rPr>
                <w:rFonts w:ascii="Arial" w:hAnsi="Arial" w:cs="Arial"/>
                <w:color w:val="000000"/>
                <w:sz w:val="18"/>
                <w:szCs w:val="18"/>
              </w:rPr>
            </w:pPr>
          </w:p>
        </w:tc>
      </w:tr>
      <w:tr w:rsidR="000D33FE" w:rsidRPr="00E12604" w14:paraId="7C19B9B1" w14:textId="77777777" w:rsidTr="00AF1B49">
        <w:trPr>
          <w:cantSplit/>
          <w:trHeight w:val="20"/>
        </w:trPr>
        <w:tc>
          <w:tcPr>
            <w:tcW w:w="3654" w:type="dxa"/>
            <w:vAlign w:val="bottom"/>
          </w:tcPr>
          <w:p w14:paraId="6B9B9585" w14:textId="77777777" w:rsidR="000D33FE" w:rsidRPr="00E12604" w:rsidRDefault="000D33FE" w:rsidP="000D33FE">
            <w:pPr>
              <w:ind w:left="-101" w:right="-72"/>
              <w:rPr>
                <w:rFonts w:ascii="Arial" w:hAnsi="Arial" w:cs="Arial"/>
                <w:color w:val="000000"/>
                <w:sz w:val="18"/>
                <w:szCs w:val="18"/>
              </w:rPr>
            </w:pPr>
          </w:p>
        </w:tc>
        <w:tc>
          <w:tcPr>
            <w:tcW w:w="1276" w:type="dxa"/>
            <w:tcBorders>
              <w:bottom w:val="single" w:sz="4" w:space="0" w:color="auto"/>
            </w:tcBorders>
            <w:vAlign w:val="bottom"/>
          </w:tcPr>
          <w:p w14:paraId="52E4AB77" w14:textId="059E9D3F"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(16,568,383)</w:t>
            </w:r>
          </w:p>
        </w:tc>
        <w:tc>
          <w:tcPr>
            <w:tcW w:w="1559" w:type="dxa"/>
            <w:tcBorders>
              <w:bottom w:val="single" w:sz="4" w:space="0" w:color="auto"/>
            </w:tcBorders>
            <w:vAlign w:val="bottom"/>
          </w:tcPr>
          <w:p w14:paraId="2992C514" w14:textId="31031C5B"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563,920</w:t>
            </w:r>
          </w:p>
        </w:tc>
        <w:tc>
          <w:tcPr>
            <w:tcW w:w="1559" w:type="dxa"/>
            <w:tcBorders>
              <w:bottom w:val="single" w:sz="4" w:space="0" w:color="auto"/>
            </w:tcBorders>
            <w:vAlign w:val="bottom"/>
          </w:tcPr>
          <w:p w14:paraId="7E9F69BA" w14:textId="48EB95B4" w:rsidR="000D33FE" w:rsidRPr="00E12604" w:rsidRDefault="00E441A1" w:rsidP="000E21E8">
            <w:pPr>
              <w:ind w:left="-18" w:right="-72"/>
              <w:jc w:val="right"/>
              <w:rPr>
                <w:rFonts w:ascii="Arial" w:hAnsi="Arial" w:cs="Arial"/>
                <w:color w:val="000000"/>
                <w:sz w:val="18"/>
                <w:szCs w:val="18"/>
              </w:rPr>
            </w:pPr>
            <w:r w:rsidRPr="00E12604">
              <w:rPr>
                <w:rFonts w:ascii="Arial" w:hAnsi="Arial" w:cs="Arial"/>
                <w:sz w:val="18"/>
                <w:szCs w:val="18"/>
              </w:rPr>
              <w:t>5</w:t>
            </w:r>
            <w:r w:rsidR="000D33FE" w:rsidRPr="00E12604">
              <w:rPr>
                <w:rFonts w:ascii="Arial" w:hAnsi="Arial" w:cs="Arial"/>
                <w:sz w:val="18"/>
                <w:szCs w:val="18"/>
              </w:rPr>
              <w:t>,</w:t>
            </w:r>
            <w:r w:rsidRPr="00E12604">
              <w:rPr>
                <w:rFonts w:ascii="Arial" w:hAnsi="Arial" w:cs="Arial"/>
                <w:sz w:val="18"/>
                <w:szCs w:val="18"/>
              </w:rPr>
              <w:t>530</w:t>
            </w:r>
            <w:r w:rsidR="000D33FE" w:rsidRPr="00E12604">
              <w:rPr>
                <w:rFonts w:ascii="Arial" w:hAnsi="Arial" w:cs="Arial"/>
                <w:sz w:val="18"/>
                <w:szCs w:val="18"/>
              </w:rPr>
              <w:t>,</w:t>
            </w:r>
            <w:r w:rsidRPr="00E12604">
              <w:rPr>
                <w:rFonts w:ascii="Arial" w:hAnsi="Arial" w:cs="Arial"/>
                <w:sz w:val="18"/>
                <w:szCs w:val="18"/>
              </w:rPr>
              <w:t>702</w:t>
            </w:r>
          </w:p>
        </w:tc>
        <w:tc>
          <w:tcPr>
            <w:tcW w:w="1418" w:type="dxa"/>
            <w:tcBorders>
              <w:bottom w:val="single" w:sz="4" w:space="0" w:color="auto"/>
            </w:tcBorders>
            <w:vAlign w:val="bottom"/>
          </w:tcPr>
          <w:p w14:paraId="44A80021" w14:textId="61D97760" w:rsidR="000D33FE" w:rsidRPr="00E12604" w:rsidRDefault="000D33FE" w:rsidP="000E21E8">
            <w:pPr>
              <w:ind w:right="-72"/>
              <w:jc w:val="right"/>
              <w:rPr>
                <w:rFonts w:ascii="Arial" w:hAnsi="Arial" w:cs="Arial"/>
                <w:color w:val="000000"/>
                <w:sz w:val="18"/>
                <w:szCs w:val="18"/>
              </w:rPr>
            </w:pPr>
            <w:r w:rsidRPr="00E12604">
              <w:rPr>
                <w:rFonts w:ascii="Arial" w:hAnsi="Arial" w:cs="Arial"/>
                <w:sz w:val="18"/>
                <w:szCs w:val="18"/>
              </w:rPr>
              <w:t>(</w:t>
            </w:r>
            <w:r w:rsidR="00E441A1" w:rsidRPr="00E12604">
              <w:rPr>
                <w:rFonts w:ascii="Arial" w:hAnsi="Arial" w:cs="Arial"/>
                <w:sz w:val="18"/>
                <w:szCs w:val="18"/>
              </w:rPr>
              <w:t>10</w:t>
            </w:r>
            <w:r w:rsidRPr="00E12604">
              <w:rPr>
                <w:rFonts w:ascii="Arial" w:hAnsi="Arial" w:cs="Arial"/>
                <w:sz w:val="18"/>
                <w:szCs w:val="18"/>
              </w:rPr>
              <w:t>,</w:t>
            </w:r>
            <w:r w:rsidR="00E441A1" w:rsidRPr="00E12604">
              <w:rPr>
                <w:rFonts w:ascii="Arial" w:hAnsi="Arial" w:cs="Arial"/>
                <w:sz w:val="18"/>
                <w:szCs w:val="18"/>
              </w:rPr>
              <w:t>473</w:t>
            </w:r>
            <w:r w:rsidRPr="00E12604">
              <w:rPr>
                <w:rFonts w:ascii="Arial" w:hAnsi="Arial" w:cs="Arial"/>
                <w:sz w:val="18"/>
                <w:szCs w:val="18"/>
              </w:rPr>
              <w:t>,</w:t>
            </w:r>
            <w:r w:rsidR="00E441A1" w:rsidRPr="00E12604">
              <w:rPr>
                <w:rFonts w:ascii="Arial" w:hAnsi="Arial" w:cs="Arial"/>
                <w:sz w:val="18"/>
                <w:szCs w:val="18"/>
              </w:rPr>
              <w:t>761</w:t>
            </w:r>
            <w:r w:rsidRPr="00E12604">
              <w:rPr>
                <w:rFonts w:ascii="Arial" w:hAnsi="Arial" w:cs="Arial"/>
                <w:sz w:val="18"/>
                <w:szCs w:val="18"/>
              </w:rPr>
              <w:t>)</w:t>
            </w:r>
          </w:p>
        </w:tc>
      </w:tr>
      <w:tr w:rsidR="004661E9" w:rsidRPr="00E12604" w14:paraId="3203E009" w14:textId="77777777" w:rsidTr="00AF1B49">
        <w:trPr>
          <w:cantSplit/>
          <w:trHeight w:val="20"/>
        </w:trPr>
        <w:tc>
          <w:tcPr>
            <w:tcW w:w="3654" w:type="dxa"/>
            <w:vAlign w:val="bottom"/>
          </w:tcPr>
          <w:p w14:paraId="01F5B4FD" w14:textId="77777777" w:rsidR="004661E9" w:rsidRPr="00E12604" w:rsidRDefault="004661E9" w:rsidP="004661E9">
            <w:pPr>
              <w:ind w:left="-101" w:right="-72"/>
              <w:rPr>
                <w:rFonts w:ascii="Arial" w:hAnsi="Arial" w:cs="Arial"/>
                <w:b/>
                <w:bCs/>
                <w:color w:val="000000"/>
                <w:sz w:val="18"/>
                <w:szCs w:val="18"/>
              </w:rPr>
            </w:pPr>
          </w:p>
        </w:tc>
        <w:tc>
          <w:tcPr>
            <w:tcW w:w="1276" w:type="dxa"/>
            <w:tcBorders>
              <w:top w:val="single" w:sz="4" w:space="0" w:color="auto"/>
            </w:tcBorders>
            <w:vAlign w:val="bottom"/>
          </w:tcPr>
          <w:p w14:paraId="52DA827B"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23CC9136" w14:textId="77777777" w:rsidR="004661E9" w:rsidRPr="00E12604" w:rsidRDefault="004661E9"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79EB8700" w14:textId="77777777" w:rsidR="004661E9" w:rsidRPr="00E12604" w:rsidRDefault="004661E9"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5BA708A7" w14:textId="77777777" w:rsidR="004661E9" w:rsidRPr="00E12604" w:rsidRDefault="004661E9" w:rsidP="000E21E8">
            <w:pPr>
              <w:ind w:left="-18" w:right="-72"/>
              <w:jc w:val="right"/>
              <w:rPr>
                <w:rFonts w:ascii="Arial" w:hAnsi="Arial" w:cs="Arial"/>
                <w:color w:val="000000"/>
                <w:sz w:val="18"/>
                <w:szCs w:val="18"/>
              </w:rPr>
            </w:pPr>
          </w:p>
        </w:tc>
      </w:tr>
      <w:tr w:rsidR="000D33FE" w:rsidRPr="00E12604" w14:paraId="68BD6AB3" w14:textId="77777777" w:rsidTr="00AF1B49">
        <w:trPr>
          <w:cantSplit/>
          <w:trHeight w:val="20"/>
        </w:trPr>
        <w:tc>
          <w:tcPr>
            <w:tcW w:w="3654" w:type="dxa"/>
            <w:vAlign w:val="bottom"/>
          </w:tcPr>
          <w:p w14:paraId="59B68C4A" w14:textId="77777777" w:rsidR="000D33FE" w:rsidRPr="00E12604" w:rsidRDefault="000D33FE" w:rsidP="000D33FE">
            <w:pPr>
              <w:ind w:left="-101" w:right="-72"/>
              <w:rPr>
                <w:rFonts w:ascii="Arial" w:hAnsi="Arial" w:cs="Arial"/>
                <w:b/>
                <w:bCs/>
                <w:color w:val="000000"/>
                <w:sz w:val="18"/>
                <w:szCs w:val="18"/>
              </w:rPr>
            </w:pPr>
            <w:r w:rsidRPr="00E12604">
              <w:rPr>
                <w:rFonts w:ascii="Arial" w:hAnsi="Arial" w:cs="Arial"/>
                <w:b/>
                <w:bCs/>
                <w:color w:val="000000"/>
                <w:sz w:val="18"/>
                <w:szCs w:val="18"/>
              </w:rPr>
              <w:t xml:space="preserve">Deferred income tax, net </w:t>
            </w:r>
          </w:p>
        </w:tc>
        <w:tc>
          <w:tcPr>
            <w:tcW w:w="1276" w:type="dxa"/>
            <w:tcBorders>
              <w:bottom w:val="single" w:sz="4" w:space="0" w:color="auto"/>
            </w:tcBorders>
            <w:vAlign w:val="bottom"/>
          </w:tcPr>
          <w:p w14:paraId="1D9F78B3" w14:textId="19A9A864"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52,691,373</w:t>
            </w:r>
          </w:p>
        </w:tc>
        <w:tc>
          <w:tcPr>
            <w:tcW w:w="1559" w:type="dxa"/>
            <w:tcBorders>
              <w:bottom w:val="single" w:sz="4" w:space="0" w:color="auto"/>
            </w:tcBorders>
            <w:vAlign w:val="bottom"/>
          </w:tcPr>
          <w:p w14:paraId="09E61DFB" w14:textId="1CADC9DD"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5,600,206</w:t>
            </w:r>
          </w:p>
        </w:tc>
        <w:tc>
          <w:tcPr>
            <w:tcW w:w="1559" w:type="dxa"/>
            <w:tcBorders>
              <w:bottom w:val="single" w:sz="4" w:space="0" w:color="auto"/>
            </w:tcBorders>
            <w:vAlign w:val="bottom"/>
          </w:tcPr>
          <w:p w14:paraId="5C18ED70" w14:textId="6D40ED13"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1</w:t>
            </w:r>
            <w:r w:rsidR="001A4C54" w:rsidRPr="00E12604">
              <w:rPr>
                <w:rFonts w:ascii="Arial" w:hAnsi="Arial" w:cs="Arial"/>
                <w:sz w:val="18"/>
                <w:szCs w:val="18"/>
              </w:rPr>
              <w:t>3</w:t>
            </w:r>
            <w:r w:rsidRPr="00E12604">
              <w:rPr>
                <w:rFonts w:ascii="Arial" w:hAnsi="Arial" w:cs="Arial"/>
                <w:sz w:val="18"/>
                <w:szCs w:val="18"/>
              </w:rPr>
              <w:t>,</w:t>
            </w:r>
            <w:r w:rsidR="001A4C54" w:rsidRPr="00E12604">
              <w:rPr>
                <w:rFonts w:ascii="Arial" w:hAnsi="Arial" w:cs="Arial"/>
                <w:sz w:val="18"/>
                <w:szCs w:val="18"/>
              </w:rPr>
              <w:t>399</w:t>
            </w:r>
            <w:r w:rsidRPr="00E12604">
              <w:rPr>
                <w:rFonts w:ascii="Arial" w:hAnsi="Arial" w:cs="Arial"/>
                <w:sz w:val="18"/>
                <w:szCs w:val="18"/>
              </w:rPr>
              <w:t>,</w:t>
            </w:r>
            <w:r w:rsidR="001A4C54" w:rsidRPr="00E12604">
              <w:rPr>
                <w:rFonts w:ascii="Arial" w:hAnsi="Arial" w:cs="Arial"/>
                <w:sz w:val="18"/>
                <w:szCs w:val="18"/>
              </w:rPr>
              <w:t>047</w:t>
            </w:r>
          </w:p>
        </w:tc>
        <w:tc>
          <w:tcPr>
            <w:tcW w:w="1418" w:type="dxa"/>
            <w:tcBorders>
              <w:bottom w:val="single" w:sz="4" w:space="0" w:color="auto"/>
            </w:tcBorders>
            <w:vAlign w:val="bottom"/>
          </w:tcPr>
          <w:p w14:paraId="4359D7ED" w14:textId="060AB857" w:rsidR="000D33FE" w:rsidRPr="00E12604" w:rsidRDefault="000D33FE" w:rsidP="000E21E8">
            <w:pPr>
              <w:ind w:left="-18" w:right="-72"/>
              <w:jc w:val="right"/>
              <w:rPr>
                <w:rFonts w:ascii="Arial" w:hAnsi="Arial" w:cs="Arial"/>
                <w:color w:val="000000"/>
                <w:sz w:val="18"/>
                <w:szCs w:val="18"/>
              </w:rPr>
            </w:pPr>
            <w:r w:rsidRPr="00E12604">
              <w:rPr>
                <w:rFonts w:ascii="Arial" w:hAnsi="Arial" w:cs="Arial"/>
                <w:sz w:val="18"/>
                <w:szCs w:val="18"/>
              </w:rPr>
              <w:t>7</w:t>
            </w:r>
            <w:r w:rsidR="001A4C54" w:rsidRPr="00E12604">
              <w:rPr>
                <w:rFonts w:ascii="Arial" w:hAnsi="Arial" w:cs="Arial"/>
                <w:sz w:val="18"/>
                <w:szCs w:val="18"/>
              </w:rPr>
              <w:t>1</w:t>
            </w:r>
            <w:r w:rsidRPr="00E12604">
              <w:rPr>
                <w:rFonts w:ascii="Arial" w:hAnsi="Arial" w:cs="Arial"/>
                <w:sz w:val="18"/>
                <w:szCs w:val="18"/>
              </w:rPr>
              <w:t>,</w:t>
            </w:r>
            <w:r w:rsidR="001A4C54" w:rsidRPr="00E12604">
              <w:rPr>
                <w:rFonts w:ascii="Arial" w:hAnsi="Arial" w:cs="Arial"/>
                <w:sz w:val="18"/>
                <w:szCs w:val="18"/>
              </w:rPr>
              <w:t>690</w:t>
            </w:r>
            <w:r w:rsidRPr="00E12604">
              <w:rPr>
                <w:rFonts w:ascii="Arial" w:hAnsi="Arial" w:cs="Arial"/>
                <w:sz w:val="18"/>
                <w:szCs w:val="18"/>
              </w:rPr>
              <w:t>,</w:t>
            </w:r>
            <w:r w:rsidR="00472E64" w:rsidRPr="00E12604">
              <w:rPr>
                <w:rFonts w:ascii="Arial" w:hAnsi="Arial" w:cs="Arial"/>
                <w:sz w:val="18"/>
                <w:szCs w:val="18"/>
              </w:rPr>
              <w:t>626</w:t>
            </w:r>
          </w:p>
        </w:tc>
      </w:tr>
    </w:tbl>
    <w:p w14:paraId="4B714480" w14:textId="1B7A560D" w:rsidR="00663AA1" w:rsidRPr="00E12604" w:rsidRDefault="00663AA1" w:rsidP="00591137">
      <w:pPr>
        <w:tabs>
          <w:tab w:val="left" w:pos="9646"/>
        </w:tabs>
        <w:jc w:val="thaiDistribute"/>
        <w:rPr>
          <w:rFonts w:ascii="Arial" w:hAnsi="Arial" w:cs="Arial"/>
          <w:color w:val="000000"/>
          <w:sz w:val="18"/>
          <w:szCs w:val="18"/>
        </w:rPr>
      </w:pPr>
    </w:p>
    <w:tbl>
      <w:tblPr>
        <w:tblW w:w="9466" w:type="dxa"/>
        <w:tblInd w:w="108" w:type="dxa"/>
        <w:tblLayout w:type="fixed"/>
        <w:tblLook w:val="0000" w:firstRow="0" w:lastRow="0" w:firstColumn="0" w:lastColumn="0" w:noHBand="0" w:noVBand="0"/>
      </w:tblPr>
      <w:tblGrid>
        <w:gridCol w:w="3654"/>
        <w:gridCol w:w="1276"/>
        <w:gridCol w:w="1559"/>
        <w:gridCol w:w="1559"/>
        <w:gridCol w:w="1418"/>
      </w:tblGrid>
      <w:tr w:rsidR="003764F7" w:rsidRPr="00E12604" w14:paraId="5F6F9682" w14:textId="77777777" w:rsidTr="00AB360D">
        <w:trPr>
          <w:cantSplit/>
          <w:trHeight w:val="20"/>
        </w:trPr>
        <w:tc>
          <w:tcPr>
            <w:tcW w:w="3654" w:type="dxa"/>
            <w:vAlign w:val="bottom"/>
          </w:tcPr>
          <w:p w14:paraId="39B78D9C" w14:textId="77777777" w:rsidR="003764F7" w:rsidRPr="00E12604" w:rsidRDefault="003764F7">
            <w:pPr>
              <w:ind w:left="-101" w:right="-72"/>
              <w:rPr>
                <w:rFonts w:ascii="Arial" w:hAnsi="Arial" w:cs="Arial"/>
                <w:b/>
                <w:bCs/>
                <w:color w:val="000000"/>
                <w:sz w:val="18"/>
                <w:szCs w:val="18"/>
              </w:rPr>
            </w:pPr>
          </w:p>
        </w:tc>
        <w:tc>
          <w:tcPr>
            <w:tcW w:w="5812" w:type="dxa"/>
            <w:gridSpan w:val="4"/>
            <w:tcBorders>
              <w:bottom w:val="single" w:sz="4" w:space="0" w:color="auto"/>
            </w:tcBorders>
          </w:tcPr>
          <w:p w14:paraId="51C075AF" w14:textId="77777777" w:rsidR="003764F7" w:rsidRPr="00E12604" w:rsidRDefault="003764F7">
            <w:pPr>
              <w:ind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3764F7" w:rsidRPr="00E12604" w14:paraId="3D770A0A" w14:textId="77777777" w:rsidTr="00AB360D">
        <w:trPr>
          <w:cantSplit/>
          <w:trHeight w:val="20"/>
        </w:trPr>
        <w:tc>
          <w:tcPr>
            <w:tcW w:w="3654" w:type="dxa"/>
            <w:vAlign w:val="bottom"/>
          </w:tcPr>
          <w:p w14:paraId="56EDF48F" w14:textId="77777777" w:rsidR="003764F7" w:rsidRPr="00E12604" w:rsidRDefault="003764F7">
            <w:pPr>
              <w:ind w:left="-101" w:right="-72"/>
              <w:rPr>
                <w:rFonts w:ascii="Arial" w:hAnsi="Arial" w:cs="Arial"/>
                <w:b/>
                <w:bCs/>
                <w:color w:val="000000"/>
                <w:sz w:val="18"/>
                <w:szCs w:val="18"/>
              </w:rPr>
            </w:pPr>
          </w:p>
        </w:tc>
        <w:tc>
          <w:tcPr>
            <w:tcW w:w="1276" w:type="dxa"/>
            <w:vMerge w:val="restart"/>
            <w:tcBorders>
              <w:top w:val="single" w:sz="4" w:space="0" w:color="auto"/>
            </w:tcBorders>
            <w:vAlign w:val="bottom"/>
          </w:tcPr>
          <w:p w14:paraId="01CBEB0B" w14:textId="77777777" w:rsidR="003764F7" w:rsidRPr="00E12604" w:rsidRDefault="003764F7" w:rsidP="000E21E8">
            <w:pPr>
              <w:ind w:right="-72"/>
              <w:jc w:val="right"/>
              <w:rPr>
                <w:rFonts w:ascii="Arial" w:hAnsi="Arial" w:cs="Arial"/>
                <w:b/>
                <w:bCs/>
                <w:color w:val="000000"/>
                <w:sz w:val="18"/>
                <w:szCs w:val="18"/>
              </w:rPr>
            </w:pPr>
          </w:p>
          <w:p w14:paraId="0704B75A"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5AFAAD92"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1 October</w:t>
            </w:r>
          </w:p>
          <w:p w14:paraId="5DE19B83"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2023</w:t>
            </w:r>
          </w:p>
        </w:tc>
        <w:tc>
          <w:tcPr>
            <w:tcW w:w="1559" w:type="dxa"/>
            <w:vMerge w:val="restart"/>
            <w:tcBorders>
              <w:top w:val="single" w:sz="4" w:space="0" w:color="auto"/>
            </w:tcBorders>
            <w:vAlign w:val="bottom"/>
          </w:tcPr>
          <w:p w14:paraId="3317C735" w14:textId="77777777" w:rsidR="003764F7" w:rsidRPr="00E12604" w:rsidRDefault="003764F7" w:rsidP="000E21E8">
            <w:pPr>
              <w:tabs>
                <w:tab w:val="center" w:pos="892"/>
              </w:tabs>
              <w:ind w:left="-135" w:right="-72"/>
              <w:jc w:val="right"/>
              <w:rPr>
                <w:rFonts w:ascii="Arial" w:hAnsi="Arial" w:cs="Arial"/>
                <w:b/>
                <w:bCs/>
                <w:color w:val="000000"/>
                <w:sz w:val="18"/>
                <w:szCs w:val="18"/>
              </w:rPr>
            </w:pPr>
            <w:r w:rsidRPr="00E12604">
              <w:rPr>
                <w:rFonts w:ascii="Arial" w:hAnsi="Arial" w:cs="Arial"/>
                <w:b/>
                <w:bCs/>
                <w:color w:val="000000"/>
                <w:sz w:val="18"/>
                <w:szCs w:val="18"/>
              </w:rPr>
              <w:t>Recognised to profit or loss</w:t>
            </w:r>
          </w:p>
        </w:tc>
        <w:tc>
          <w:tcPr>
            <w:tcW w:w="1559" w:type="dxa"/>
            <w:vMerge w:val="restart"/>
            <w:tcBorders>
              <w:top w:val="single" w:sz="4" w:space="0" w:color="auto"/>
            </w:tcBorders>
            <w:vAlign w:val="bottom"/>
          </w:tcPr>
          <w:p w14:paraId="32421532" w14:textId="77777777" w:rsidR="003764F7" w:rsidRPr="00E12604" w:rsidRDefault="003764F7"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Recognised </w:t>
            </w:r>
          </w:p>
          <w:p w14:paraId="2C33E9F2" w14:textId="77777777" w:rsidR="003764F7" w:rsidRPr="00E12604" w:rsidRDefault="003764F7" w:rsidP="000E21E8">
            <w:pPr>
              <w:tabs>
                <w:tab w:val="center" w:pos="892"/>
              </w:tabs>
              <w:ind w:right="-72"/>
              <w:jc w:val="right"/>
              <w:rPr>
                <w:rFonts w:ascii="Arial" w:hAnsi="Arial" w:cs="Arial"/>
                <w:b/>
                <w:bCs/>
                <w:color w:val="000000"/>
                <w:sz w:val="18"/>
                <w:szCs w:val="18"/>
              </w:rPr>
            </w:pPr>
            <w:r w:rsidRPr="00E12604">
              <w:rPr>
                <w:rFonts w:ascii="Arial" w:hAnsi="Arial" w:cs="Arial"/>
                <w:b/>
                <w:bCs/>
                <w:color w:val="000000"/>
                <w:sz w:val="18"/>
                <w:szCs w:val="18"/>
              </w:rPr>
              <w:t>to other</w:t>
            </w:r>
          </w:p>
          <w:p w14:paraId="5EA2A707" w14:textId="77777777" w:rsidR="003764F7" w:rsidRPr="00E12604" w:rsidRDefault="003764F7" w:rsidP="000E21E8">
            <w:pPr>
              <w:ind w:left="-150" w:right="-72"/>
              <w:jc w:val="right"/>
              <w:rPr>
                <w:rFonts w:ascii="Arial" w:hAnsi="Arial" w:cs="Arial"/>
                <w:b/>
                <w:bCs/>
                <w:color w:val="000000"/>
                <w:sz w:val="18"/>
                <w:szCs w:val="18"/>
              </w:rPr>
            </w:pPr>
            <w:r w:rsidRPr="00E12604">
              <w:rPr>
                <w:rFonts w:ascii="Arial" w:hAnsi="Arial" w:cs="Arial"/>
                <w:b/>
                <w:bCs/>
                <w:color w:val="000000"/>
                <w:sz w:val="18"/>
                <w:szCs w:val="18"/>
              </w:rPr>
              <w:t>comprehensive</w:t>
            </w:r>
          </w:p>
          <w:p w14:paraId="20EEA7A3"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income</w:t>
            </w:r>
          </w:p>
        </w:tc>
        <w:tc>
          <w:tcPr>
            <w:tcW w:w="1418" w:type="dxa"/>
            <w:vMerge w:val="restart"/>
            <w:tcBorders>
              <w:top w:val="single" w:sz="4" w:space="0" w:color="auto"/>
            </w:tcBorders>
            <w:vAlign w:val="bottom"/>
          </w:tcPr>
          <w:p w14:paraId="7EA1E7DC"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As at </w:t>
            </w:r>
          </w:p>
          <w:p w14:paraId="2448E659" w14:textId="77777777" w:rsidR="003764F7" w:rsidRPr="00E12604" w:rsidRDefault="003764F7" w:rsidP="000E21E8">
            <w:pPr>
              <w:ind w:left="-165" w:right="-72"/>
              <w:jc w:val="right"/>
              <w:rPr>
                <w:rFonts w:ascii="Arial" w:hAnsi="Arial" w:cs="Arial"/>
                <w:b/>
                <w:bCs/>
                <w:color w:val="000000"/>
                <w:sz w:val="18"/>
                <w:szCs w:val="18"/>
              </w:rPr>
            </w:pPr>
            <w:r w:rsidRPr="00E12604">
              <w:rPr>
                <w:rFonts w:ascii="Arial" w:hAnsi="Arial" w:cs="Arial"/>
                <w:b/>
                <w:bCs/>
                <w:color w:val="000000"/>
                <w:sz w:val="18"/>
                <w:szCs w:val="18"/>
              </w:rPr>
              <w:t>30 September</w:t>
            </w:r>
          </w:p>
          <w:p w14:paraId="1BB9AEE3"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3764F7" w:rsidRPr="00E12604" w14:paraId="435E8EB4" w14:textId="77777777">
        <w:trPr>
          <w:cantSplit/>
          <w:trHeight w:val="20"/>
        </w:trPr>
        <w:tc>
          <w:tcPr>
            <w:tcW w:w="3654" w:type="dxa"/>
            <w:vAlign w:val="bottom"/>
          </w:tcPr>
          <w:p w14:paraId="1AC8F7BA" w14:textId="77777777" w:rsidR="003764F7" w:rsidRPr="00E12604" w:rsidRDefault="003764F7">
            <w:pPr>
              <w:ind w:left="-101" w:right="-72"/>
              <w:rPr>
                <w:rFonts w:ascii="Arial" w:hAnsi="Arial" w:cs="Arial"/>
                <w:b/>
                <w:bCs/>
                <w:color w:val="000000"/>
                <w:sz w:val="18"/>
                <w:szCs w:val="18"/>
                <w:cs/>
              </w:rPr>
            </w:pPr>
          </w:p>
        </w:tc>
        <w:tc>
          <w:tcPr>
            <w:tcW w:w="1276" w:type="dxa"/>
            <w:vMerge/>
          </w:tcPr>
          <w:p w14:paraId="2AD46919" w14:textId="77777777" w:rsidR="003764F7" w:rsidRPr="00E12604" w:rsidRDefault="003764F7" w:rsidP="000E21E8">
            <w:pPr>
              <w:tabs>
                <w:tab w:val="center" w:pos="892"/>
              </w:tabs>
              <w:ind w:right="-72"/>
              <w:jc w:val="right"/>
              <w:rPr>
                <w:rFonts w:ascii="Arial" w:hAnsi="Arial" w:cs="Arial"/>
                <w:b/>
                <w:bCs/>
                <w:color w:val="000000"/>
                <w:sz w:val="18"/>
                <w:szCs w:val="18"/>
              </w:rPr>
            </w:pPr>
          </w:p>
        </w:tc>
        <w:tc>
          <w:tcPr>
            <w:tcW w:w="1559" w:type="dxa"/>
            <w:vMerge/>
            <w:vAlign w:val="bottom"/>
          </w:tcPr>
          <w:p w14:paraId="31D0A559" w14:textId="77777777" w:rsidR="003764F7" w:rsidRPr="00E12604" w:rsidRDefault="003764F7" w:rsidP="000E21E8">
            <w:pPr>
              <w:ind w:right="-72"/>
              <w:jc w:val="right"/>
              <w:rPr>
                <w:rFonts w:ascii="Arial" w:hAnsi="Arial" w:cs="Arial"/>
                <w:b/>
                <w:bCs/>
                <w:color w:val="000000"/>
                <w:sz w:val="18"/>
                <w:szCs w:val="18"/>
              </w:rPr>
            </w:pPr>
          </w:p>
        </w:tc>
        <w:tc>
          <w:tcPr>
            <w:tcW w:w="1559" w:type="dxa"/>
            <w:vMerge/>
            <w:vAlign w:val="bottom"/>
          </w:tcPr>
          <w:p w14:paraId="2C6402D4" w14:textId="77777777" w:rsidR="003764F7" w:rsidRPr="00E12604" w:rsidRDefault="003764F7" w:rsidP="000E21E8">
            <w:pPr>
              <w:ind w:right="-72"/>
              <w:jc w:val="right"/>
              <w:rPr>
                <w:rFonts w:ascii="Arial" w:hAnsi="Arial" w:cs="Arial"/>
                <w:b/>
                <w:bCs/>
                <w:color w:val="000000"/>
                <w:sz w:val="18"/>
                <w:szCs w:val="18"/>
              </w:rPr>
            </w:pPr>
          </w:p>
        </w:tc>
        <w:tc>
          <w:tcPr>
            <w:tcW w:w="1418" w:type="dxa"/>
            <w:vMerge/>
            <w:vAlign w:val="bottom"/>
          </w:tcPr>
          <w:p w14:paraId="13CD3B09" w14:textId="77777777" w:rsidR="003764F7" w:rsidRPr="00E12604" w:rsidRDefault="003764F7" w:rsidP="000E21E8">
            <w:pPr>
              <w:ind w:right="-72"/>
              <w:jc w:val="right"/>
              <w:rPr>
                <w:rFonts w:ascii="Arial" w:hAnsi="Arial" w:cs="Arial"/>
                <w:b/>
                <w:bCs/>
                <w:color w:val="000000"/>
                <w:sz w:val="18"/>
                <w:szCs w:val="18"/>
              </w:rPr>
            </w:pPr>
          </w:p>
        </w:tc>
      </w:tr>
      <w:tr w:rsidR="003764F7" w:rsidRPr="00E12604" w14:paraId="2655350D" w14:textId="77777777">
        <w:trPr>
          <w:cantSplit/>
          <w:trHeight w:val="20"/>
        </w:trPr>
        <w:tc>
          <w:tcPr>
            <w:tcW w:w="3654" w:type="dxa"/>
            <w:vAlign w:val="bottom"/>
          </w:tcPr>
          <w:p w14:paraId="1D955F57" w14:textId="77777777" w:rsidR="003764F7" w:rsidRPr="00E12604" w:rsidRDefault="003764F7">
            <w:pPr>
              <w:ind w:left="-101" w:right="-72"/>
              <w:rPr>
                <w:rFonts w:ascii="Arial" w:hAnsi="Arial" w:cs="Arial"/>
                <w:b/>
                <w:bCs/>
                <w:color w:val="000000"/>
                <w:sz w:val="18"/>
                <w:szCs w:val="18"/>
              </w:rPr>
            </w:pPr>
          </w:p>
        </w:tc>
        <w:tc>
          <w:tcPr>
            <w:tcW w:w="1276" w:type="dxa"/>
            <w:vMerge/>
          </w:tcPr>
          <w:p w14:paraId="06775F2E" w14:textId="77777777" w:rsidR="003764F7" w:rsidRPr="00E12604" w:rsidRDefault="003764F7" w:rsidP="000E21E8">
            <w:pPr>
              <w:tabs>
                <w:tab w:val="center" w:pos="892"/>
              </w:tabs>
              <w:ind w:right="-72"/>
              <w:jc w:val="right"/>
              <w:rPr>
                <w:rFonts w:ascii="Arial" w:hAnsi="Arial" w:cs="Arial"/>
                <w:b/>
                <w:bCs/>
                <w:color w:val="000000"/>
                <w:sz w:val="18"/>
                <w:szCs w:val="18"/>
              </w:rPr>
            </w:pPr>
          </w:p>
        </w:tc>
        <w:tc>
          <w:tcPr>
            <w:tcW w:w="1559" w:type="dxa"/>
            <w:vMerge/>
            <w:vAlign w:val="bottom"/>
          </w:tcPr>
          <w:p w14:paraId="2C8B21A2" w14:textId="77777777" w:rsidR="003764F7" w:rsidRPr="00E12604" w:rsidRDefault="003764F7" w:rsidP="000E21E8">
            <w:pPr>
              <w:ind w:right="-72"/>
              <w:jc w:val="right"/>
              <w:rPr>
                <w:rFonts w:ascii="Arial" w:hAnsi="Arial" w:cs="Arial"/>
                <w:b/>
                <w:bCs/>
                <w:color w:val="000000"/>
                <w:sz w:val="18"/>
                <w:szCs w:val="18"/>
              </w:rPr>
            </w:pPr>
          </w:p>
        </w:tc>
        <w:tc>
          <w:tcPr>
            <w:tcW w:w="1559" w:type="dxa"/>
            <w:vMerge/>
            <w:vAlign w:val="bottom"/>
          </w:tcPr>
          <w:p w14:paraId="709606FC" w14:textId="77777777" w:rsidR="003764F7" w:rsidRPr="00E12604" w:rsidRDefault="003764F7" w:rsidP="000E21E8">
            <w:pPr>
              <w:ind w:right="-72"/>
              <w:jc w:val="right"/>
              <w:rPr>
                <w:rFonts w:ascii="Arial" w:hAnsi="Arial" w:cs="Arial"/>
                <w:b/>
                <w:bCs/>
                <w:color w:val="000000"/>
                <w:sz w:val="18"/>
                <w:szCs w:val="18"/>
              </w:rPr>
            </w:pPr>
          </w:p>
        </w:tc>
        <w:tc>
          <w:tcPr>
            <w:tcW w:w="1418" w:type="dxa"/>
            <w:vMerge/>
            <w:vAlign w:val="bottom"/>
          </w:tcPr>
          <w:p w14:paraId="4696E829" w14:textId="77777777" w:rsidR="003764F7" w:rsidRPr="00E12604" w:rsidRDefault="003764F7" w:rsidP="000E21E8">
            <w:pPr>
              <w:ind w:right="-72"/>
              <w:jc w:val="right"/>
              <w:rPr>
                <w:rFonts w:ascii="Arial" w:hAnsi="Arial" w:cs="Arial"/>
                <w:b/>
                <w:bCs/>
                <w:color w:val="000000"/>
                <w:sz w:val="18"/>
                <w:szCs w:val="18"/>
              </w:rPr>
            </w:pPr>
          </w:p>
        </w:tc>
      </w:tr>
      <w:tr w:rsidR="003764F7" w:rsidRPr="00E12604" w14:paraId="4C2A8C4D" w14:textId="77777777">
        <w:trPr>
          <w:cantSplit/>
          <w:trHeight w:val="20"/>
        </w:trPr>
        <w:tc>
          <w:tcPr>
            <w:tcW w:w="3654" w:type="dxa"/>
            <w:vAlign w:val="bottom"/>
          </w:tcPr>
          <w:p w14:paraId="2DE10A7E" w14:textId="77777777" w:rsidR="003764F7" w:rsidRPr="00E12604" w:rsidRDefault="003764F7">
            <w:pPr>
              <w:ind w:left="-101" w:right="-72"/>
              <w:rPr>
                <w:rFonts w:ascii="Arial" w:hAnsi="Arial" w:cs="Arial"/>
                <w:b/>
                <w:bCs/>
                <w:color w:val="000000"/>
                <w:sz w:val="18"/>
                <w:szCs w:val="18"/>
              </w:rPr>
            </w:pPr>
          </w:p>
        </w:tc>
        <w:tc>
          <w:tcPr>
            <w:tcW w:w="1276" w:type="dxa"/>
            <w:vMerge/>
          </w:tcPr>
          <w:p w14:paraId="2D5C444A" w14:textId="77777777" w:rsidR="003764F7" w:rsidRPr="00E12604" w:rsidRDefault="003764F7" w:rsidP="000E21E8">
            <w:pPr>
              <w:ind w:right="-72"/>
              <w:jc w:val="right"/>
              <w:rPr>
                <w:rFonts w:ascii="Arial" w:hAnsi="Arial" w:cs="Arial"/>
                <w:b/>
                <w:bCs/>
                <w:color w:val="000000"/>
                <w:sz w:val="18"/>
                <w:szCs w:val="18"/>
              </w:rPr>
            </w:pPr>
          </w:p>
        </w:tc>
        <w:tc>
          <w:tcPr>
            <w:tcW w:w="1559" w:type="dxa"/>
            <w:vMerge/>
            <w:vAlign w:val="bottom"/>
          </w:tcPr>
          <w:p w14:paraId="47B48D6B" w14:textId="77777777" w:rsidR="003764F7" w:rsidRPr="00E12604" w:rsidRDefault="003764F7" w:rsidP="000E21E8">
            <w:pPr>
              <w:ind w:right="-72"/>
              <w:jc w:val="right"/>
              <w:rPr>
                <w:rFonts w:ascii="Arial" w:hAnsi="Arial" w:cs="Arial"/>
                <w:b/>
                <w:bCs/>
                <w:color w:val="000000"/>
                <w:sz w:val="18"/>
                <w:szCs w:val="18"/>
              </w:rPr>
            </w:pPr>
          </w:p>
        </w:tc>
        <w:tc>
          <w:tcPr>
            <w:tcW w:w="1559" w:type="dxa"/>
            <w:vMerge/>
            <w:vAlign w:val="bottom"/>
          </w:tcPr>
          <w:p w14:paraId="74A22719" w14:textId="77777777" w:rsidR="003764F7" w:rsidRPr="00E12604" w:rsidRDefault="003764F7" w:rsidP="000E21E8">
            <w:pPr>
              <w:ind w:right="-72"/>
              <w:jc w:val="right"/>
              <w:rPr>
                <w:rFonts w:ascii="Arial" w:hAnsi="Arial" w:cs="Arial"/>
                <w:b/>
                <w:bCs/>
                <w:color w:val="000000"/>
                <w:sz w:val="18"/>
                <w:szCs w:val="18"/>
              </w:rPr>
            </w:pPr>
          </w:p>
        </w:tc>
        <w:tc>
          <w:tcPr>
            <w:tcW w:w="1418" w:type="dxa"/>
            <w:vMerge/>
            <w:vAlign w:val="bottom"/>
          </w:tcPr>
          <w:p w14:paraId="0BC2D323" w14:textId="77777777" w:rsidR="003764F7" w:rsidRPr="00E12604" w:rsidRDefault="003764F7" w:rsidP="000E21E8">
            <w:pPr>
              <w:ind w:right="-72"/>
              <w:jc w:val="right"/>
              <w:rPr>
                <w:rFonts w:ascii="Arial" w:hAnsi="Arial" w:cs="Arial"/>
                <w:b/>
                <w:bCs/>
                <w:color w:val="000000"/>
                <w:sz w:val="18"/>
                <w:szCs w:val="18"/>
              </w:rPr>
            </w:pPr>
          </w:p>
        </w:tc>
      </w:tr>
      <w:tr w:rsidR="003764F7" w:rsidRPr="00E12604" w14:paraId="28FA9356" w14:textId="77777777">
        <w:trPr>
          <w:cantSplit/>
          <w:trHeight w:val="20"/>
        </w:trPr>
        <w:tc>
          <w:tcPr>
            <w:tcW w:w="3654" w:type="dxa"/>
            <w:vAlign w:val="bottom"/>
          </w:tcPr>
          <w:p w14:paraId="175554B8" w14:textId="77777777" w:rsidR="003764F7" w:rsidRPr="00E12604" w:rsidRDefault="003764F7">
            <w:pPr>
              <w:ind w:left="-101" w:right="-72"/>
              <w:rPr>
                <w:rFonts w:ascii="Arial" w:hAnsi="Arial" w:cs="Arial"/>
                <w:b/>
                <w:bCs/>
                <w:color w:val="000000"/>
                <w:sz w:val="18"/>
                <w:szCs w:val="18"/>
              </w:rPr>
            </w:pPr>
          </w:p>
        </w:tc>
        <w:tc>
          <w:tcPr>
            <w:tcW w:w="1276" w:type="dxa"/>
            <w:tcBorders>
              <w:bottom w:val="single" w:sz="4" w:space="0" w:color="auto"/>
            </w:tcBorders>
            <w:vAlign w:val="bottom"/>
          </w:tcPr>
          <w:p w14:paraId="3F9FDC27"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bottom w:val="single" w:sz="4" w:space="0" w:color="auto"/>
            </w:tcBorders>
            <w:vAlign w:val="bottom"/>
          </w:tcPr>
          <w:p w14:paraId="72CD9EAE"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559" w:type="dxa"/>
            <w:tcBorders>
              <w:bottom w:val="single" w:sz="4" w:space="0" w:color="auto"/>
            </w:tcBorders>
            <w:vAlign w:val="bottom"/>
          </w:tcPr>
          <w:p w14:paraId="554D633C"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 xml:space="preserve">Baht </w:t>
            </w:r>
          </w:p>
        </w:tc>
        <w:tc>
          <w:tcPr>
            <w:tcW w:w="1418" w:type="dxa"/>
            <w:tcBorders>
              <w:bottom w:val="single" w:sz="4" w:space="0" w:color="auto"/>
            </w:tcBorders>
            <w:vAlign w:val="bottom"/>
          </w:tcPr>
          <w:p w14:paraId="14E4CF8A" w14:textId="77777777" w:rsidR="003764F7" w:rsidRPr="00E12604" w:rsidRDefault="003764F7" w:rsidP="000E21E8">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3764F7" w:rsidRPr="00E12604" w14:paraId="1DBB48AC" w14:textId="77777777">
        <w:trPr>
          <w:cantSplit/>
          <w:trHeight w:val="20"/>
        </w:trPr>
        <w:tc>
          <w:tcPr>
            <w:tcW w:w="3654" w:type="dxa"/>
            <w:vAlign w:val="bottom"/>
          </w:tcPr>
          <w:p w14:paraId="2FF3188B" w14:textId="77777777" w:rsidR="003764F7" w:rsidRPr="00E12604" w:rsidRDefault="003764F7">
            <w:pPr>
              <w:ind w:left="-101" w:right="-72"/>
              <w:rPr>
                <w:rFonts w:ascii="Arial" w:hAnsi="Arial" w:cs="Arial"/>
                <w:color w:val="000000"/>
                <w:sz w:val="18"/>
                <w:szCs w:val="18"/>
              </w:rPr>
            </w:pPr>
          </w:p>
        </w:tc>
        <w:tc>
          <w:tcPr>
            <w:tcW w:w="1276" w:type="dxa"/>
            <w:tcBorders>
              <w:top w:val="single" w:sz="4" w:space="0" w:color="auto"/>
            </w:tcBorders>
          </w:tcPr>
          <w:p w14:paraId="1C015F38"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7BAEAF32"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778418C8" w14:textId="77777777" w:rsidR="003764F7" w:rsidRPr="00E12604" w:rsidRDefault="003764F7"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21B7A82B"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6F8FF886" w14:textId="77777777">
        <w:trPr>
          <w:cantSplit/>
          <w:trHeight w:val="20"/>
        </w:trPr>
        <w:tc>
          <w:tcPr>
            <w:tcW w:w="3654" w:type="dxa"/>
            <w:vAlign w:val="bottom"/>
          </w:tcPr>
          <w:p w14:paraId="34DFBA2A" w14:textId="77777777" w:rsidR="003764F7" w:rsidRPr="00E12604" w:rsidRDefault="003764F7">
            <w:pPr>
              <w:ind w:left="-101" w:right="-72"/>
              <w:rPr>
                <w:rFonts w:ascii="Arial" w:hAnsi="Arial" w:cs="Arial"/>
                <w:b/>
                <w:bCs/>
                <w:color w:val="000000"/>
                <w:sz w:val="18"/>
                <w:szCs w:val="18"/>
              </w:rPr>
            </w:pPr>
            <w:r w:rsidRPr="00E12604">
              <w:rPr>
                <w:rFonts w:ascii="Arial" w:hAnsi="Arial" w:cs="Arial"/>
                <w:b/>
                <w:bCs/>
                <w:color w:val="000000"/>
                <w:sz w:val="18"/>
                <w:szCs w:val="18"/>
              </w:rPr>
              <w:t>Deferred tax assets</w:t>
            </w:r>
          </w:p>
        </w:tc>
        <w:tc>
          <w:tcPr>
            <w:tcW w:w="1276" w:type="dxa"/>
          </w:tcPr>
          <w:p w14:paraId="05F5A245" w14:textId="77777777" w:rsidR="003764F7" w:rsidRPr="00E12604" w:rsidRDefault="003764F7" w:rsidP="000E21E8">
            <w:pPr>
              <w:ind w:left="-18" w:right="-72"/>
              <w:jc w:val="right"/>
              <w:rPr>
                <w:rFonts w:ascii="Arial" w:hAnsi="Arial" w:cs="Arial"/>
                <w:color w:val="000000"/>
                <w:sz w:val="18"/>
                <w:szCs w:val="18"/>
              </w:rPr>
            </w:pPr>
          </w:p>
        </w:tc>
        <w:tc>
          <w:tcPr>
            <w:tcW w:w="1559" w:type="dxa"/>
            <w:vAlign w:val="bottom"/>
          </w:tcPr>
          <w:p w14:paraId="3B5EEFB5" w14:textId="77777777" w:rsidR="003764F7" w:rsidRPr="00E12604" w:rsidRDefault="003764F7" w:rsidP="000E21E8">
            <w:pPr>
              <w:ind w:left="-18" w:right="-72"/>
              <w:jc w:val="right"/>
              <w:rPr>
                <w:rFonts w:ascii="Arial" w:hAnsi="Arial" w:cs="Arial"/>
                <w:color w:val="000000"/>
                <w:sz w:val="18"/>
                <w:szCs w:val="18"/>
              </w:rPr>
            </w:pPr>
          </w:p>
        </w:tc>
        <w:tc>
          <w:tcPr>
            <w:tcW w:w="1559" w:type="dxa"/>
            <w:vAlign w:val="bottom"/>
          </w:tcPr>
          <w:p w14:paraId="441EC6E6" w14:textId="77777777" w:rsidR="003764F7" w:rsidRPr="00E12604" w:rsidRDefault="003764F7" w:rsidP="000E21E8">
            <w:pPr>
              <w:ind w:left="-18" w:right="-72"/>
              <w:jc w:val="right"/>
              <w:rPr>
                <w:rFonts w:ascii="Arial" w:hAnsi="Arial" w:cs="Arial"/>
                <w:color w:val="000000"/>
                <w:sz w:val="18"/>
                <w:szCs w:val="18"/>
              </w:rPr>
            </w:pPr>
          </w:p>
        </w:tc>
        <w:tc>
          <w:tcPr>
            <w:tcW w:w="1418" w:type="dxa"/>
            <w:vAlign w:val="bottom"/>
          </w:tcPr>
          <w:p w14:paraId="6BC13EB8"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1CC7989E" w14:textId="77777777">
        <w:trPr>
          <w:cantSplit/>
          <w:trHeight w:val="20"/>
        </w:trPr>
        <w:tc>
          <w:tcPr>
            <w:tcW w:w="3654" w:type="dxa"/>
            <w:vAlign w:val="bottom"/>
          </w:tcPr>
          <w:p w14:paraId="7B3DE605" w14:textId="77777777" w:rsidR="00C027B0"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235C6A99" w14:textId="1173EAD1" w:rsidR="003764F7"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3764F7" w:rsidRPr="00E12604">
              <w:rPr>
                <w:rFonts w:ascii="Arial" w:hAnsi="Arial" w:cs="Arial"/>
                <w:color w:val="000000"/>
                <w:sz w:val="18"/>
                <w:szCs w:val="18"/>
              </w:rPr>
              <w:t xml:space="preserve">through other comprehensive income </w:t>
            </w:r>
          </w:p>
          <w:p w14:paraId="2B723CE9" w14:textId="77777777" w:rsidR="003764F7" w:rsidRPr="00E12604" w:rsidRDefault="003764F7">
            <w:pPr>
              <w:ind w:left="-101" w:right="-72"/>
              <w:rPr>
                <w:rFonts w:ascii="Arial" w:hAnsi="Arial" w:cs="Arial"/>
                <w:b/>
                <w:bCs/>
                <w:color w:val="000000"/>
                <w:sz w:val="18"/>
                <w:szCs w:val="18"/>
              </w:rPr>
            </w:pPr>
            <w:r w:rsidRPr="00E12604">
              <w:rPr>
                <w:rFonts w:ascii="Arial" w:hAnsi="Arial" w:cs="Arial"/>
                <w:color w:val="000000"/>
                <w:sz w:val="18"/>
                <w:szCs w:val="18"/>
              </w:rPr>
              <w:t xml:space="preserve">   (FVOCI) - debt instruments</w:t>
            </w:r>
          </w:p>
        </w:tc>
        <w:tc>
          <w:tcPr>
            <w:tcW w:w="1276" w:type="dxa"/>
            <w:vAlign w:val="bottom"/>
          </w:tcPr>
          <w:p w14:paraId="58977B8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300,281</w:t>
            </w:r>
          </w:p>
        </w:tc>
        <w:tc>
          <w:tcPr>
            <w:tcW w:w="1559" w:type="dxa"/>
            <w:vAlign w:val="bottom"/>
          </w:tcPr>
          <w:p w14:paraId="4669DAEE"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559" w:type="dxa"/>
            <w:vAlign w:val="bottom"/>
          </w:tcPr>
          <w:p w14:paraId="6600B8D8"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(258,060)</w:t>
            </w:r>
          </w:p>
        </w:tc>
        <w:tc>
          <w:tcPr>
            <w:tcW w:w="1418" w:type="dxa"/>
            <w:vAlign w:val="bottom"/>
          </w:tcPr>
          <w:p w14:paraId="44C0353F"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42,221</w:t>
            </w:r>
          </w:p>
        </w:tc>
      </w:tr>
      <w:tr w:rsidR="003764F7" w:rsidRPr="00E12604" w14:paraId="1E69E7FB" w14:textId="77777777">
        <w:trPr>
          <w:cantSplit/>
          <w:trHeight w:val="20"/>
        </w:trPr>
        <w:tc>
          <w:tcPr>
            <w:tcW w:w="3654" w:type="dxa"/>
            <w:vAlign w:val="bottom"/>
          </w:tcPr>
          <w:p w14:paraId="30369A00" w14:textId="77777777" w:rsidR="003764F7" w:rsidRPr="00E12604" w:rsidRDefault="003764F7">
            <w:pPr>
              <w:ind w:left="-101" w:right="-72"/>
              <w:rPr>
                <w:rFonts w:ascii="Arial" w:hAnsi="Arial" w:cs="Arial"/>
                <w:b/>
                <w:bCs/>
                <w:color w:val="000000"/>
                <w:sz w:val="18"/>
                <w:szCs w:val="18"/>
              </w:rPr>
            </w:pPr>
            <w:r w:rsidRPr="00E12604">
              <w:rPr>
                <w:rFonts w:ascii="Arial" w:hAnsi="Arial" w:cs="Arial"/>
                <w:color w:val="000000"/>
                <w:sz w:val="18"/>
                <w:szCs w:val="18"/>
              </w:rPr>
              <w:t>Plant and equipment</w:t>
            </w:r>
          </w:p>
        </w:tc>
        <w:tc>
          <w:tcPr>
            <w:tcW w:w="1276" w:type="dxa"/>
            <w:vAlign w:val="center"/>
          </w:tcPr>
          <w:p w14:paraId="39BEB91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7,369,640</w:t>
            </w:r>
          </w:p>
        </w:tc>
        <w:tc>
          <w:tcPr>
            <w:tcW w:w="1559" w:type="dxa"/>
            <w:vAlign w:val="bottom"/>
          </w:tcPr>
          <w:p w14:paraId="64D0291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1,500,119</w:t>
            </w:r>
          </w:p>
        </w:tc>
        <w:tc>
          <w:tcPr>
            <w:tcW w:w="1559" w:type="dxa"/>
            <w:vAlign w:val="bottom"/>
          </w:tcPr>
          <w:p w14:paraId="20C5EB0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63D5DC1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8,869,759</w:t>
            </w:r>
          </w:p>
        </w:tc>
      </w:tr>
      <w:tr w:rsidR="003764F7" w:rsidRPr="00E12604" w14:paraId="17E50F7D" w14:textId="77777777">
        <w:trPr>
          <w:cantSplit/>
          <w:trHeight w:val="20"/>
        </w:trPr>
        <w:tc>
          <w:tcPr>
            <w:tcW w:w="3654" w:type="dxa"/>
            <w:vAlign w:val="bottom"/>
          </w:tcPr>
          <w:p w14:paraId="70B77EC3" w14:textId="77777777" w:rsidR="002B08CD" w:rsidRPr="00E12604" w:rsidRDefault="002B08CD" w:rsidP="002B08CD">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5FF53870" w14:textId="4A86F4DA" w:rsidR="003764F7" w:rsidRPr="00E12604" w:rsidRDefault="002B08CD" w:rsidP="002B08CD">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276" w:type="dxa"/>
            <w:vAlign w:val="center"/>
          </w:tcPr>
          <w:p w14:paraId="5D82F9A0"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403,875</w:t>
            </w:r>
          </w:p>
        </w:tc>
        <w:tc>
          <w:tcPr>
            <w:tcW w:w="1559" w:type="dxa"/>
            <w:vAlign w:val="bottom"/>
          </w:tcPr>
          <w:p w14:paraId="04AF604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325,035</w:t>
            </w:r>
          </w:p>
        </w:tc>
        <w:tc>
          <w:tcPr>
            <w:tcW w:w="1559" w:type="dxa"/>
            <w:vAlign w:val="bottom"/>
          </w:tcPr>
          <w:p w14:paraId="570CF52E"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2726D5CE"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728,910</w:t>
            </w:r>
          </w:p>
        </w:tc>
      </w:tr>
      <w:tr w:rsidR="003764F7" w:rsidRPr="00E12604" w14:paraId="75EA0522" w14:textId="77777777">
        <w:trPr>
          <w:cantSplit/>
          <w:trHeight w:val="20"/>
        </w:trPr>
        <w:tc>
          <w:tcPr>
            <w:tcW w:w="3654" w:type="dxa"/>
            <w:vAlign w:val="bottom"/>
          </w:tcPr>
          <w:p w14:paraId="498FE51C"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Lease liabilities</w:t>
            </w:r>
          </w:p>
        </w:tc>
        <w:tc>
          <w:tcPr>
            <w:tcW w:w="1276" w:type="dxa"/>
            <w:vAlign w:val="center"/>
          </w:tcPr>
          <w:p w14:paraId="30552D94"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122,600</w:t>
            </w:r>
          </w:p>
        </w:tc>
        <w:tc>
          <w:tcPr>
            <w:tcW w:w="1559" w:type="dxa"/>
            <w:vAlign w:val="bottom"/>
          </w:tcPr>
          <w:p w14:paraId="4EC24867"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(38,427)</w:t>
            </w:r>
          </w:p>
        </w:tc>
        <w:tc>
          <w:tcPr>
            <w:tcW w:w="1559" w:type="dxa"/>
            <w:vAlign w:val="bottom"/>
          </w:tcPr>
          <w:p w14:paraId="0E6075C2"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25923AE4"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84,173</w:t>
            </w:r>
          </w:p>
        </w:tc>
      </w:tr>
      <w:tr w:rsidR="003764F7" w:rsidRPr="00E12604" w14:paraId="6BF98ACD" w14:textId="77777777">
        <w:trPr>
          <w:cantSplit/>
          <w:trHeight w:val="20"/>
        </w:trPr>
        <w:tc>
          <w:tcPr>
            <w:tcW w:w="3654" w:type="dxa"/>
            <w:vAlign w:val="bottom"/>
          </w:tcPr>
          <w:p w14:paraId="2DD3CE0E"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Provisions and accruals</w:t>
            </w:r>
          </w:p>
        </w:tc>
        <w:tc>
          <w:tcPr>
            <w:tcW w:w="1276" w:type="dxa"/>
            <w:tcBorders>
              <w:bottom w:val="single" w:sz="4" w:space="0" w:color="auto"/>
            </w:tcBorders>
            <w:vAlign w:val="bottom"/>
          </w:tcPr>
          <w:p w14:paraId="3194CDB9"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57,555,482</w:t>
            </w:r>
          </w:p>
        </w:tc>
        <w:tc>
          <w:tcPr>
            <w:tcW w:w="1559" w:type="dxa"/>
            <w:tcBorders>
              <w:bottom w:val="single" w:sz="4" w:space="0" w:color="auto"/>
            </w:tcBorders>
            <w:vAlign w:val="bottom"/>
          </w:tcPr>
          <w:p w14:paraId="34A4F57E"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(319,083)</w:t>
            </w:r>
          </w:p>
        </w:tc>
        <w:tc>
          <w:tcPr>
            <w:tcW w:w="1559" w:type="dxa"/>
            <w:tcBorders>
              <w:bottom w:val="single" w:sz="4" w:space="0" w:color="auto"/>
            </w:tcBorders>
            <w:vAlign w:val="bottom"/>
          </w:tcPr>
          <w:p w14:paraId="376AC0F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2,298,294</w:t>
            </w:r>
          </w:p>
        </w:tc>
        <w:tc>
          <w:tcPr>
            <w:tcW w:w="1418" w:type="dxa"/>
            <w:tcBorders>
              <w:bottom w:val="single" w:sz="4" w:space="0" w:color="auto"/>
            </w:tcBorders>
            <w:vAlign w:val="bottom"/>
          </w:tcPr>
          <w:p w14:paraId="15795D3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59,534,693</w:t>
            </w:r>
          </w:p>
        </w:tc>
      </w:tr>
      <w:tr w:rsidR="003764F7" w:rsidRPr="00E12604" w14:paraId="5BBF6DF4" w14:textId="77777777">
        <w:trPr>
          <w:cantSplit/>
          <w:trHeight w:val="20"/>
        </w:trPr>
        <w:tc>
          <w:tcPr>
            <w:tcW w:w="3654" w:type="dxa"/>
            <w:vAlign w:val="bottom"/>
          </w:tcPr>
          <w:p w14:paraId="5F4EBE6D" w14:textId="77777777" w:rsidR="003764F7" w:rsidRPr="00E12604" w:rsidRDefault="003764F7">
            <w:pPr>
              <w:ind w:left="-101" w:right="-72"/>
              <w:rPr>
                <w:rFonts w:ascii="Arial" w:hAnsi="Arial" w:cs="Arial"/>
                <w:color w:val="000000"/>
                <w:sz w:val="18"/>
                <w:szCs w:val="18"/>
              </w:rPr>
            </w:pPr>
          </w:p>
        </w:tc>
        <w:tc>
          <w:tcPr>
            <w:tcW w:w="1276" w:type="dxa"/>
            <w:tcBorders>
              <w:top w:val="single" w:sz="4" w:space="0" w:color="auto"/>
            </w:tcBorders>
            <w:vAlign w:val="bottom"/>
          </w:tcPr>
          <w:p w14:paraId="6AEC416C" w14:textId="77777777" w:rsidR="003764F7" w:rsidRPr="00E12604" w:rsidRDefault="003764F7" w:rsidP="000E21E8">
            <w:pPr>
              <w:ind w:right="-72"/>
              <w:jc w:val="right"/>
              <w:rPr>
                <w:rFonts w:ascii="Arial" w:hAnsi="Arial" w:cs="Arial"/>
                <w:color w:val="000000"/>
                <w:sz w:val="18"/>
                <w:szCs w:val="18"/>
              </w:rPr>
            </w:pPr>
          </w:p>
        </w:tc>
        <w:tc>
          <w:tcPr>
            <w:tcW w:w="1559" w:type="dxa"/>
            <w:tcBorders>
              <w:top w:val="single" w:sz="4" w:space="0" w:color="auto"/>
            </w:tcBorders>
            <w:vAlign w:val="bottom"/>
          </w:tcPr>
          <w:p w14:paraId="0496C6AC"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27506078" w14:textId="77777777" w:rsidR="003764F7" w:rsidRPr="00E12604" w:rsidRDefault="003764F7"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5191A6F9"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698FF25A" w14:textId="77777777">
        <w:trPr>
          <w:cantSplit/>
          <w:trHeight w:val="20"/>
        </w:trPr>
        <w:tc>
          <w:tcPr>
            <w:tcW w:w="3654" w:type="dxa"/>
            <w:vAlign w:val="bottom"/>
          </w:tcPr>
          <w:p w14:paraId="59EA1F20" w14:textId="77777777" w:rsidR="003764F7" w:rsidRPr="00E12604" w:rsidRDefault="003764F7">
            <w:pPr>
              <w:ind w:left="-101" w:right="-72"/>
              <w:rPr>
                <w:rFonts w:ascii="Arial" w:hAnsi="Arial" w:cs="Arial"/>
                <w:color w:val="000000"/>
                <w:sz w:val="18"/>
                <w:szCs w:val="18"/>
              </w:rPr>
            </w:pPr>
          </w:p>
        </w:tc>
        <w:tc>
          <w:tcPr>
            <w:tcW w:w="1276" w:type="dxa"/>
            <w:tcBorders>
              <w:bottom w:val="single" w:sz="4" w:space="0" w:color="auto"/>
            </w:tcBorders>
            <w:vAlign w:val="bottom"/>
          </w:tcPr>
          <w:p w14:paraId="05B907A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65,751,878</w:t>
            </w:r>
          </w:p>
        </w:tc>
        <w:tc>
          <w:tcPr>
            <w:tcW w:w="1559" w:type="dxa"/>
            <w:tcBorders>
              <w:bottom w:val="single" w:sz="4" w:space="0" w:color="auto"/>
            </w:tcBorders>
            <w:vAlign w:val="bottom"/>
          </w:tcPr>
          <w:p w14:paraId="2666B91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1,467,644</w:t>
            </w:r>
          </w:p>
        </w:tc>
        <w:tc>
          <w:tcPr>
            <w:tcW w:w="1559" w:type="dxa"/>
            <w:tcBorders>
              <w:bottom w:val="single" w:sz="4" w:space="0" w:color="auto"/>
            </w:tcBorders>
            <w:vAlign w:val="bottom"/>
          </w:tcPr>
          <w:p w14:paraId="4DD7FFD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2,040,234</w:t>
            </w:r>
          </w:p>
        </w:tc>
        <w:tc>
          <w:tcPr>
            <w:tcW w:w="1418" w:type="dxa"/>
            <w:tcBorders>
              <w:bottom w:val="single" w:sz="4" w:space="0" w:color="auto"/>
            </w:tcBorders>
            <w:vAlign w:val="bottom"/>
          </w:tcPr>
          <w:p w14:paraId="727E124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69,259,756</w:t>
            </w:r>
          </w:p>
        </w:tc>
      </w:tr>
      <w:tr w:rsidR="003764F7" w:rsidRPr="00E12604" w14:paraId="4DA27E1B" w14:textId="77777777">
        <w:trPr>
          <w:cantSplit/>
          <w:trHeight w:val="20"/>
        </w:trPr>
        <w:tc>
          <w:tcPr>
            <w:tcW w:w="3654" w:type="dxa"/>
            <w:vAlign w:val="bottom"/>
          </w:tcPr>
          <w:p w14:paraId="52514853" w14:textId="77777777" w:rsidR="003764F7" w:rsidRPr="00E12604" w:rsidRDefault="003764F7">
            <w:pPr>
              <w:ind w:left="-101" w:right="-72"/>
              <w:rPr>
                <w:rFonts w:ascii="Arial" w:hAnsi="Arial" w:cs="Arial"/>
                <w:color w:val="000000"/>
                <w:sz w:val="18"/>
                <w:szCs w:val="18"/>
              </w:rPr>
            </w:pPr>
          </w:p>
        </w:tc>
        <w:tc>
          <w:tcPr>
            <w:tcW w:w="1276" w:type="dxa"/>
            <w:tcBorders>
              <w:top w:val="single" w:sz="4" w:space="0" w:color="auto"/>
            </w:tcBorders>
            <w:vAlign w:val="bottom"/>
          </w:tcPr>
          <w:p w14:paraId="13508BFF" w14:textId="77777777" w:rsidR="003764F7" w:rsidRPr="00E12604" w:rsidRDefault="003764F7" w:rsidP="000E21E8">
            <w:pPr>
              <w:ind w:left="574" w:right="-72"/>
              <w:jc w:val="right"/>
              <w:rPr>
                <w:rFonts w:ascii="Arial" w:hAnsi="Arial" w:cs="Arial"/>
                <w:color w:val="000000"/>
                <w:sz w:val="18"/>
                <w:szCs w:val="18"/>
              </w:rPr>
            </w:pPr>
          </w:p>
        </w:tc>
        <w:tc>
          <w:tcPr>
            <w:tcW w:w="1559" w:type="dxa"/>
            <w:tcBorders>
              <w:top w:val="single" w:sz="4" w:space="0" w:color="auto"/>
            </w:tcBorders>
            <w:vAlign w:val="bottom"/>
          </w:tcPr>
          <w:p w14:paraId="14176212"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601A1B5D" w14:textId="77777777" w:rsidR="003764F7" w:rsidRPr="00E12604" w:rsidRDefault="003764F7"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64989BEB"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083FCB27" w14:textId="77777777">
        <w:trPr>
          <w:cantSplit/>
          <w:trHeight w:val="20"/>
        </w:trPr>
        <w:tc>
          <w:tcPr>
            <w:tcW w:w="3654" w:type="dxa"/>
            <w:vAlign w:val="bottom"/>
          </w:tcPr>
          <w:p w14:paraId="6DCCB5AF" w14:textId="77777777" w:rsidR="003764F7" w:rsidRPr="00E12604" w:rsidRDefault="003764F7">
            <w:pPr>
              <w:ind w:left="-101" w:right="-72"/>
              <w:rPr>
                <w:rFonts w:ascii="Arial" w:hAnsi="Arial" w:cs="Arial"/>
                <w:b/>
                <w:bCs/>
                <w:color w:val="000000"/>
                <w:sz w:val="18"/>
                <w:szCs w:val="18"/>
              </w:rPr>
            </w:pPr>
            <w:r w:rsidRPr="00E12604">
              <w:rPr>
                <w:rFonts w:ascii="Arial" w:hAnsi="Arial" w:cs="Arial"/>
                <w:b/>
                <w:bCs/>
                <w:color w:val="000000"/>
                <w:sz w:val="18"/>
                <w:szCs w:val="18"/>
              </w:rPr>
              <w:t>Deferred tax liabilities</w:t>
            </w:r>
          </w:p>
        </w:tc>
        <w:tc>
          <w:tcPr>
            <w:tcW w:w="1276" w:type="dxa"/>
            <w:vAlign w:val="bottom"/>
          </w:tcPr>
          <w:p w14:paraId="6162FFA5" w14:textId="77777777" w:rsidR="003764F7" w:rsidRPr="00E12604" w:rsidRDefault="003764F7" w:rsidP="000E21E8">
            <w:pPr>
              <w:ind w:left="-18" w:right="-72"/>
              <w:jc w:val="right"/>
              <w:rPr>
                <w:rFonts w:ascii="Arial" w:hAnsi="Arial" w:cs="Arial"/>
                <w:color w:val="000000"/>
                <w:sz w:val="18"/>
                <w:szCs w:val="18"/>
              </w:rPr>
            </w:pPr>
          </w:p>
        </w:tc>
        <w:tc>
          <w:tcPr>
            <w:tcW w:w="1559" w:type="dxa"/>
            <w:vAlign w:val="bottom"/>
          </w:tcPr>
          <w:p w14:paraId="2DF64D8F" w14:textId="77777777" w:rsidR="003764F7" w:rsidRPr="00E12604" w:rsidRDefault="003764F7" w:rsidP="000E21E8">
            <w:pPr>
              <w:ind w:left="-18" w:right="-72"/>
              <w:jc w:val="right"/>
              <w:rPr>
                <w:rFonts w:ascii="Arial" w:hAnsi="Arial" w:cs="Arial"/>
                <w:color w:val="000000"/>
                <w:sz w:val="18"/>
                <w:szCs w:val="18"/>
              </w:rPr>
            </w:pPr>
          </w:p>
        </w:tc>
        <w:tc>
          <w:tcPr>
            <w:tcW w:w="1559" w:type="dxa"/>
            <w:vAlign w:val="bottom"/>
          </w:tcPr>
          <w:p w14:paraId="5D0A4103" w14:textId="77777777" w:rsidR="003764F7" w:rsidRPr="00E12604" w:rsidRDefault="003764F7" w:rsidP="000E21E8">
            <w:pPr>
              <w:ind w:left="-18" w:right="-72"/>
              <w:jc w:val="right"/>
              <w:rPr>
                <w:rFonts w:ascii="Arial" w:hAnsi="Arial" w:cs="Arial"/>
                <w:color w:val="000000"/>
                <w:sz w:val="18"/>
                <w:szCs w:val="18"/>
              </w:rPr>
            </w:pPr>
          </w:p>
        </w:tc>
        <w:tc>
          <w:tcPr>
            <w:tcW w:w="1418" w:type="dxa"/>
            <w:vAlign w:val="bottom"/>
          </w:tcPr>
          <w:p w14:paraId="6D6CF6AA"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5D78A4DB" w14:textId="77777777">
        <w:trPr>
          <w:cantSplit/>
          <w:trHeight w:val="20"/>
        </w:trPr>
        <w:tc>
          <w:tcPr>
            <w:tcW w:w="3654" w:type="dxa"/>
            <w:vAlign w:val="bottom"/>
          </w:tcPr>
          <w:p w14:paraId="35E1D9C6" w14:textId="77777777" w:rsidR="002B08CD" w:rsidRPr="00E12604" w:rsidRDefault="002B08CD" w:rsidP="002B08CD">
            <w:pPr>
              <w:spacing w:line="254" w:lineRule="auto"/>
              <w:ind w:left="-112" w:firstLine="4"/>
              <w:rPr>
                <w:rFonts w:ascii="Arial" w:hAnsi="Arial" w:cs="Arial"/>
                <w:color w:val="000000"/>
                <w:sz w:val="18"/>
                <w:szCs w:val="18"/>
              </w:rPr>
            </w:pPr>
            <w:r w:rsidRPr="00E12604">
              <w:rPr>
                <w:rFonts w:ascii="Arial" w:hAnsi="Arial" w:cs="Arial"/>
                <w:color w:val="000000"/>
                <w:sz w:val="18"/>
                <w:szCs w:val="18"/>
              </w:rPr>
              <w:t>Derivatives - Foreign currency</w:t>
            </w:r>
          </w:p>
          <w:p w14:paraId="12614028" w14:textId="346C5227" w:rsidR="003764F7" w:rsidRPr="00E12604" w:rsidRDefault="002B08CD" w:rsidP="002B08CD">
            <w:pPr>
              <w:ind w:left="-101" w:right="-72"/>
              <w:rPr>
                <w:rFonts w:ascii="Arial" w:hAnsi="Arial" w:cs="Arial"/>
                <w:color w:val="000000"/>
                <w:sz w:val="18"/>
                <w:szCs w:val="18"/>
              </w:rPr>
            </w:pPr>
            <w:r w:rsidRPr="00E12604">
              <w:rPr>
                <w:rFonts w:ascii="Arial" w:hAnsi="Arial" w:cs="Arial"/>
                <w:color w:val="000000"/>
                <w:sz w:val="18"/>
                <w:szCs w:val="18"/>
              </w:rPr>
              <w:t xml:space="preserve">   forwards contracts</w:t>
            </w:r>
          </w:p>
        </w:tc>
        <w:tc>
          <w:tcPr>
            <w:tcW w:w="1276" w:type="dxa"/>
            <w:vAlign w:val="center"/>
          </w:tcPr>
          <w:p w14:paraId="3818EA3E" w14:textId="77777777" w:rsidR="00433851" w:rsidRPr="00E12604" w:rsidRDefault="00433851" w:rsidP="000E21E8">
            <w:pPr>
              <w:ind w:left="-18" w:right="-72"/>
              <w:jc w:val="right"/>
              <w:rPr>
                <w:rFonts w:ascii="Arial" w:hAnsi="Arial" w:cs="Arial"/>
                <w:color w:val="000000"/>
                <w:sz w:val="18"/>
                <w:szCs w:val="18"/>
              </w:rPr>
            </w:pPr>
          </w:p>
          <w:p w14:paraId="37E6FFB8"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(87,310)</w:t>
            </w:r>
          </w:p>
        </w:tc>
        <w:tc>
          <w:tcPr>
            <w:tcW w:w="1559" w:type="dxa"/>
            <w:vAlign w:val="bottom"/>
          </w:tcPr>
          <w:p w14:paraId="33ED10B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(468,253)</w:t>
            </w:r>
          </w:p>
        </w:tc>
        <w:tc>
          <w:tcPr>
            <w:tcW w:w="1559" w:type="dxa"/>
            <w:vAlign w:val="bottom"/>
          </w:tcPr>
          <w:p w14:paraId="28A7BC70"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vAlign w:val="bottom"/>
          </w:tcPr>
          <w:p w14:paraId="45F4DABF"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(555,563)</w:t>
            </w:r>
          </w:p>
        </w:tc>
      </w:tr>
      <w:tr w:rsidR="003764F7" w:rsidRPr="00E12604" w14:paraId="40B77B96" w14:textId="77777777">
        <w:trPr>
          <w:cantSplit/>
          <w:trHeight w:val="20"/>
        </w:trPr>
        <w:tc>
          <w:tcPr>
            <w:tcW w:w="3654" w:type="dxa"/>
            <w:vAlign w:val="bottom"/>
          </w:tcPr>
          <w:p w14:paraId="3BBD507C" w14:textId="77777777" w:rsidR="00C027B0" w:rsidRPr="00E12604" w:rsidRDefault="003764F7" w:rsidP="00C027B0">
            <w:pPr>
              <w:ind w:left="-101" w:right="-72"/>
              <w:rPr>
                <w:rFonts w:ascii="Arial" w:hAnsi="Arial" w:cs="Arial"/>
                <w:color w:val="000000"/>
                <w:sz w:val="18"/>
                <w:szCs w:val="18"/>
              </w:rPr>
            </w:pPr>
            <w:r w:rsidRPr="00E12604">
              <w:rPr>
                <w:rFonts w:ascii="Arial" w:hAnsi="Arial" w:cs="Arial"/>
                <w:color w:val="000000"/>
                <w:sz w:val="18"/>
                <w:szCs w:val="18"/>
              </w:rPr>
              <w:t xml:space="preserve">Financial assets measured at fair value </w:t>
            </w:r>
          </w:p>
          <w:p w14:paraId="2FC54280" w14:textId="26BD8CCD" w:rsidR="003764F7" w:rsidRPr="00E12604" w:rsidRDefault="00C027B0" w:rsidP="00C027B0">
            <w:pPr>
              <w:ind w:left="-101" w:right="-72"/>
              <w:rPr>
                <w:rFonts w:ascii="Arial" w:hAnsi="Arial" w:cs="Arial"/>
                <w:color w:val="000000"/>
                <w:sz w:val="18"/>
                <w:szCs w:val="18"/>
              </w:rPr>
            </w:pPr>
            <w:r w:rsidRPr="00E12604">
              <w:rPr>
                <w:rFonts w:ascii="Arial" w:hAnsi="Arial" w:cs="Arial"/>
                <w:color w:val="000000"/>
                <w:sz w:val="18"/>
                <w:szCs w:val="18"/>
              </w:rPr>
              <w:t xml:space="preserve">   </w:t>
            </w:r>
            <w:r w:rsidR="003764F7" w:rsidRPr="00E12604">
              <w:rPr>
                <w:rFonts w:ascii="Arial" w:hAnsi="Arial" w:cs="Arial"/>
                <w:color w:val="000000"/>
                <w:sz w:val="18"/>
                <w:szCs w:val="18"/>
              </w:rPr>
              <w:t xml:space="preserve">through other comprehensive income </w:t>
            </w:r>
          </w:p>
          <w:p w14:paraId="3D94ECAF" w14:textId="77777777" w:rsidR="003764F7" w:rsidRPr="00E12604" w:rsidRDefault="003764F7">
            <w:pPr>
              <w:ind w:left="-101" w:right="-72"/>
              <w:rPr>
                <w:rFonts w:ascii="Arial" w:hAnsi="Arial" w:cs="Arial"/>
                <w:b/>
                <w:bCs/>
                <w:color w:val="000000"/>
                <w:sz w:val="18"/>
                <w:szCs w:val="18"/>
              </w:rPr>
            </w:pPr>
            <w:r w:rsidRPr="00E12604">
              <w:rPr>
                <w:rFonts w:ascii="Arial" w:hAnsi="Arial" w:cs="Arial"/>
                <w:color w:val="000000"/>
                <w:sz w:val="18"/>
                <w:szCs w:val="18"/>
              </w:rPr>
              <w:t xml:space="preserve">   (FVOCI) - equity instruments</w:t>
            </w:r>
          </w:p>
        </w:tc>
        <w:tc>
          <w:tcPr>
            <w:tcW w:w="1276" w:type="dxa"/>
            <w:vAlign w:val="bottom"/>
          </w:tcPr>
          <w:p w14:paraId="1548DAA8"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(10,391,875)</w:t>
            </w:r>
          </w:p>
        </w:tc>
        <w:tc>
          <w:tcPr>
            <w:tcW w:w="1559" w:type="dxa"/>
            <w:vAlign w:val="bottom"/>
          </w:tcPr>
          <w:p w14:paraId="26F913C8"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559" w:type="dxa"/>
            <w:vAlign w:val="bottom"/>
          </w:tcPr>
          <w:p w14:paraId="3C78B4B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(5,540,053)</w:t>
            </w:r>
          </w:p>
        </w:tc>
        <w:tc>
          <w:tcPr>
            <w:tcW w:w="1418" w:type="dxa"/>
            <w:vAlign w:val="bottom"/>
          </w:tcPr>
          <w:p w14:paraId="7DB91715"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(15,931,928)</w:t>
            </w:r>
          </w:p>
        </w:tc>
      </w:tr>
      <w:tr w:rsidR="003764F7" w:rsidRPr="00E12604" w14:paraId="61CE6537" w14:textId="77777777">
        <w:trPr>
          <w:cantSplit/>
          <w:trHeight w:val="20"/>
        </w:trPr>
        <w:tc>
          <w:tcPr>
            <w:tcW w:w="3654" w:type="dxa"/>
            <w:vAlign w:val="bottom"/>
          </w:tcPr>
          <w:p w14:paraId="5A0D062D" w14:textId="77777777" w:rsidR="003764F7" w:rsidRPr="00E12604" w:rsidRDefault="003764F7">
            <w:pPr>
              <w:ind w:left="-101" w:right="-72"/>
              <w:rPr>
                <w:rFonts w:ascii="Arial" w:hAnsi="Arial" w:cs="Arial"/>
                <w:color w:val="000000"/>
                <w:sz w:val="18"/>
                <w:szCs w:val="18"/>
              </w:rPr>
            </w:pPr>
            <w:r w:rsidRPr="00E12604">
              <w:rPr>
                <w:rFonts w:ascii="Arial" w:hAnsi="Arial" w:cs="Arial"/>
                <w:color w:val="000000"/>
                <w:sz w:val="18"/>
                <w:szCs w:val="18"/>
              </w:rPr>
              <w:t>Right-of-use assets</w:t>
            </w:r>
          </w:p>
        </w:tc>
        <w:tc>
          <w:tcPr>
            <w:tcW w:w="1276" w:type="dxa"/>
            <w:tcBorders>
              <w:bottom w:val="single" w:sz="4" w:space="0" w:color="auto"/>
            </w:tcBorders>
            <w:vAlign w:val="center"/>
          </w:tcPr>
          <w:p w14:paraId="40B2E0A3" w14:textId="77777777" w:rsidR="003764F7" w:rsidRPr="00E12604" w:rsidRDefault="003764F7" w:rsidP="000E21E8">
            <w:pPr>
              <w:ind w:left="-101" w:right="-72"/>
              <w:jc w:val="right"/>
              <w:rPr>
                <w:rFonts w:ascii="Arial" w:hAnsi="Arial" w:cs="Arial"/>
                <w:color w:val="000000"/>
                <w:sz w:val="18"/>
                <w:szCs w:val="18"/>
              </w:rPr>
            </w:pPr>
            <w:r w:rsidRPr="00E12604">
              <w:rPr>
                <w:rFonts w:ascii="Arial" w:hAnsi="Arial" w:cs="Arial"/>
                <w:color w:val="000000"/>
                <w:sz w:val="18"/>
                <w:szCs w:val="18"/>
              </w:rPr>
              <w:t>(116,855)</w:t>
            </w:r>
          </w:p>
        </w:tc>
        <w:tc>
          <w:tcPr>
            <w:tcW w:w="1559" w:type="dxa"/>
            <w:tcBorders>
              <w:bottom w:val="single" w:sz="4" w:space="0" w:color="auto"/>
            </w:tcBorders>
            <w:vAlign w:val="bottom"/>
          </w:tcPr>
          <w:p w14:paraId="2960A37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35,963</w:t>
            </w:r>
          </w:p>
        </w:tc>
        <w:tc>
          <w:tcPr>
            <w:tcW w:w="1559" w:type="dxa"/>
            <w:tcBorders>
              <w:bottom w:val="single" w:sz="4" w:space="0" w:color="auto"/>
            </w:tcBorders>
            <w:vAlign w:val="bottom"/>
          </w:tcPr>
          <w:p w14:paraId="7B6B9BF6"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w:t>
            </w:r>
          </w:p>
        </w:tc>
        <w:tc>
          <w:tcPr>
            <w:tcW w:w="1418" w:type="dxa"/>
            <w:tcBorders>
              <w:bottom w:val="single" w:sz="4" w:space="0" w:color="auto"/>
            </w:tcBorders>
            <w:vAlign w:val="bottom"/>
          </w:tcPr>
          <w:p w14:paraId="6A4B321D"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(80,892)</w:t>
            </w:r>
          </w:p>
        </w:tc>
      </w:tr>
      <w:tr w:rsidR="003764F7" w:rsidRPr="00E12604" w14:paraId="1D789FD9" w14:textId="77777777">
        <w:trPr>
          <w:cantSplit/>
          <w:trHeight w:val="20"/>
        </w:trPr>
        <w:tc>
          <w:tcPr>
            <w:tcW w:w="3654" w:type="dxa"/>
            <w:vAlign w:val="bottom"/>
          </w:tcPr>
          <w:p w14:paraId="460DD149" w14:textId="77777777" w:rsidR="003764F7" w:rsidRPr="00E12604" w:rsidRDefault="003764F7">
            <w:pPr>
              <w:ind w:left="-101" w:right="-72"/>
              <w:rPr>
                <w:rFonts w:ascii="Arial" w:hAnsi="Arial" w:cs="Arial"/>
                <w:color w:val="000000"/>
                <w:sz w:val="18"/>
                <w:szCs w:val="18"/>
              </w:rPr>
            </w:pPr>
          </w:p>
        </w:tc>
        <w:tc>
          <w:tcPr>
            <w:tcW w:w="1276" w:type="dxa"/>
            <w:tcBorders>
              <w:top w:val="single" w:sz="4" w:space="0" w:color="auto"/>
            </w:tcBorders>
            <w:vAlign w:val="bottom"/>
          </w:tcPr>
          <w:p w14:paraId="1B22C35A" w14:textId="77777777" w:rsidR="003764F7" w:rsidRPr="00E12604" w:rsidRDefault="003764F7" w:rsidP="000E21E8">
            <w:pPr>
              <w:ind w:left="574" w:right="-72"/>
              <w:jc w:val="right"/>
              <w:rPr>
                <w:rFonts w:ascii="Arial" w:hAnsi="Arial" w:cs="Arial"/>
                <w:color w:val="000000"/>
                <w:sz w:val="18"/>
                <w:szCs w:val="18"/>
              </w:rPr>
            </w:pPr>
          </w:p>
        </w:tc>
        <w:tc>
          <w:tcPr>
            <w:tcW w:w="1559" w:type="dxa"/>
            <w:tcBorders>
              <w:top w:val="single" w:sz="4" w:space="0" w:color="auto"/>
            </w:tcBorders>
            <w:vAlign w:val="bottom"/>
          </w:tcPr>
          <w:p w14:paraId="1FAD0167"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4B1B9E9D" w14:textId="77777777" w:rsidR="003764F7" w:rsidRPr="00E12604" w:rsidRDefault="003764F7"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7DA0D0D6"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5D0AB775" w14:textId="77777777">
        <w:trPr>
          <w:cantSplit/>
          <w:trHeight w:val="20"/>
        </w:trPr>
        <w:tc>
          <w:tcPr>
            <w:tcW w:w="3654" w:type="dxa"/>
            <w:vAlign w:val="bottom"/>
          </w:tcPr>
          <w:p w14:paraId="37991648" w14:textId="77777777" w:rsidR="003764F7" w:rsidRPr="00E12604" w:rsidRDefault="003764F7">
            <w:pPr>
              <w:ind w:left="-101" w:right="-72"/>
              <w:rPr>
                <w:rFonts w:ascii="Arial" w:hAnsi="Arial" w:cs="Arial"/>
                <w:color w:val="000000"/>
                <w:sz w:val="18"/>
                <w:szCs w:val="18"/>
              </w:rPr>
            </w:pPr>
          </w:p>
        </w:tc>
        <w:tc>
          <w:tcPr>
            <w:tcW w:w="1276" w:type="dxa"/>
            <w:tcBorders>
              <w:bottom w:val="single" w:sz="4" w:space="0" w:color="auto"/>
            </w:tcBorders>
            <w:vAlign w:val="bottom"/>
          </w:tcPr>
          <w:p w14:paraId="06F8A8D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(10,596,040)</w:t>
            </w:r>
          </w:p>
        </w:tc>
        <w:tc>
          <w:tcPr>
            <w:tcW w:w="1559" w:type="dxa"/>
            <w:tcBorders>
              <w:bottom w:val="single" w:sz="4" w:space="0" w:color="auto"/>
            </w:tcBorders>
            <w:vAlign w:val="bottom"/>
          </w:tcPr>
          <w:p w14:paraId="0C71198B"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(432,290)</w:t>
            </w:r>
          </w:p>
        </w:tc>
        <w:tc>
          <w:tcPr>
            <w:tcW w:w="1559" w:type="dxa"/>
            <w:tcBorders>
              <w:bottom w:val="single" w:sz="4" w:space="0" w:color="auto"/>
            </w:tcBorders>
            <w:vAlign w:val="bottom"/>
          </w:tcPr>
          <w:p w14:paraId="69EDA52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(5,540,053)</w:t>
            </w:r>
          </w:p>
        </w:tc>
        <w:tc>
          <w:tcPr>
            <w:tcW w:w="1418" w:type="dxa"/>
            <w:tcBorders>
              <w:bottom w:val="single" w:sz="4" w:space="0" w:color="auto"/>
            </w:tcBorders>
            <w:vAlign w:val="bottom"/>
          </w:tcPr>
          <w:p w14:paraId="5CE52008" w14:textId="77777777" w:rsidR="003764F7" w:rsidRPr="00E12604" w:rsidRDefault="003764F7" w:rsidP="000E21E8">
            <w:pPr>
              <w:ind w:right="-72"/>
              <w:jc w:val="right"/>
              <w:rPr>
                <w:rFonts w:ascii="Arial" w:hAnsi="Arial" w:cs="Arial"/>
                <w:color w:val="000000"/>
                <w:sz w:val="18"/>
                <w:szCs w:val="18"/>
              </w:rPr>
            </w:pPr>
            <w:r w:rsidRPr="00E12604">
              <w:rPr>
                <w:rFonts w:ascii="Arial" w:hAnsi="Arial" w:cs="Arial"/>
                <w:color w:val="000000"/>
                <w:sz w:val="18"/>
                <w:szCs w:val="18"/>
              </w:rPr>
              <w:t>(16,568,383)</w:t>
            </w:r>
          </w:p>
        </w:tc>
      </w:tr>
      <w:tr w:rsidR="003764F7" w:rsidRPr="00E12604" w14:paraId="1051D707" w14:textId="77777777">
        <w:trPr>
          <w:cantSplit/>
          <w:trHeight w:val="20"/>
        </w:trPr>
        <w:tc>
          <w:tcPr>
            <w:tcW w:w="3654" w:type="dxa"/>
            <w:vAlign w:val="bottom"/>
          </w:tcPr>
          <w:p w14:paraId="7F2CFA90" w14:textId="77777777" w:rsidR="003764F7" w:rsidRPr="00E12604" w:rsidRDefault="003764F7">
            <w:pPr>
              <w:ind w:left="-101" w:right="-72"/>
              <w:rPr>
                <w:rFonts w:ascii="Arial" w:hAnsi="Arial" w:cs="Arial"/>
                <w:b/>
                <w:bCs/>
                <w:color w:val="000000"/>
                <w:sz w:val="18"/>
                <w:szCs w:val="18"/>
              </w:rPr>
            </w:pPr>
          </w:p>
        </w:tc>
        <w:tc>
          <w:tcPr>
            <w:tcW w:w="1276" w:type="dxa"/>
            <w:tcBorders>
              <w:top w:val="single" w:sz="4" w:space="0" w:color="auto"/>
            </w:tcBorders>
            <w:vAlign w:val="bottom"/>
          </w:tcPr>
          <w:p w14:paraId="7B955833"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2B65A054" w14:textId="77777777" w:rsidR="003764F7" w:rsidRPr="00E12604" w:rsidRDefault="003764F7" w:rsidP="000E21E8">
            <w:pPr>
              <w:ind w:left="-18" w:right="-72"/>
              <w:jc w:val="right"/>
              <w:rPr>
                <w:rFonts w:ascii="Arial" w:hAnsi="Arial" w:cs="Arial"/>
                <w:color w:val="000000"/>
                <w:sz w:val="18"/>
                <w:szCs w:val="18"/>
              </w:rPr>
            </w:pPr>
          </w:p>
        </w:tc>
        <w:tc>
          <w:tcPr>
            <w:tcW w:w="1559" w:type="dxa"/>
            <w:tcBorders>
              <w:top w:val="single" w:sz="4" w:space="0" w:color="auto"/>
            </w:tcBorders>
            <w:vAlign w:val="bottom"/>
          </w:tcPr>
          <w:p w14:paraId="74C47D78" w14:textId="77777777" w:rsidR="003764F7" w:rsidRPr="00E12604" w:rsidRDefault="003764F7" w:rsidP="000E21E8">
            <w:pPr>
              <w:ind w:left="-18" w:right="-72"/>
              <w:jc w:val="right"/>
              <w:rPr>
                <w:rFonts w:ascii="Arial" w:hAnsi="Arial" w:cs="Arial"/>
                <w:color w:val="000000"/>
                <w:sz w:val="18"/>
                <w:szCs w:val="18"/>
              </w:rPr>
            </w:pPr>
          </w:p>
        </w:tc>
        <w:tc>
          <w:tcPr>
            <w:tcW w:w="1418" w:type="dxa"/>
            <w:tcBorders>
              <w:top w:val="single" w:sz="4" w:space="0" w:color="auto"/>
            </w:tcBorders>
            <w:vAlign w:val="bottom"/>
          </w:tcPr>
          <w:p w14:paraId="310E6552" w14:textId="77777777" w:rsidR="003764F7" w:rsidRPr="00E12604" w:rsidRDefault="003764F7" w:rsidP="000E21E8">
            <w:pPr>
              <w:ind w:left="-18" w:right="-72"/>
              <w:jc w:val="right"/>
              <w:rPr>
                <w:rFonts w:ascii="Arial" w:hAnsi="Arial" w:cs="Arial"/>
                <w:color w:val="000000"/>
                <w:sz w:val="18"/>
                <w:szCs w:val="18"/>
              </w:rPr>
            </w:pPr>
          </w:p>
        </w:tc>
      </w:tr>
      <w:tr w:rsidR="003764F7" w:rsidRPr="00E12604" w14:paraId="66D0A0E9" w14:textId="77777777">
        <w:trPr>
          <w:cantSplit/>
          <w:trHeight w:val="20"/>
        </w:trPr>
        <w:tc>
          <w:tcPr>
            <w:tcW w:w="3654" w:type="dxa"/>
            <w:vAlign w:val="bottom"/>
          </w:tcPr>
          <w:p w14:paraId="2EB2F206" w14:textId="77777777" w:rsidR="003764F7" w:rsidRPr="00E12604" w:rsidRDefault="003764F7">
            <w:pPr>
              <w:ind w:left="-101" w:right="-72"/>
              <w:rPr>
                <w:rFonts w:ascii="Arial" w:hAnsi="Arial" w:cs="Arial"/>
                <w:b/>
                <w:bCs/>
                <w:color w:val="000000"/>
                <w:sz w:val="18"/>
                <w:szCs w:val="18"/>
              </w:rPr>
            </w:pPr>
            <w:r w:rsidRPr="00E12604">
              <w:rPr>
                <w:rFonts w:ascii="Arial" w:hAnsi="Arial" w:cs="Arial"/>
                <w:b/>
                <w:bCs/>
                <w:color w:val="000000"/>
                <w:sz w:val="18"/>
                <w:szCs w:val="18"/>
              </w:rPr>
              <w:t xml:space="preserve">Deferred income tax, net </w:t>
            </w:r>
          </w:p>
        </w:tc>
        <w:tc>
          <w:tcPr>
            <w:tcW w:w="1276" w:type="dxa"/>
            <w:tcBorders>
              <w:bottom w:val="single" w:sz="4" w:space="0" w:color="auto"/>
            </w:tcBorders>
            <w:vAlign w:val="bottom"/>
          </w:tcPr>
          <w:p w14:paraId="21FB98CA" w14:textId="77777777" w:rsidR="003764F7" w:rsidRPr="00E12604" w:rsidRDefault="003764F7" w:rsidP="000E21E8">
            <w:pPr>
              <w:ind w:right="-72"/>
              <w:jc w:val="right"/>
              <w:rPr>
                <w:rFonts w:ascii="Arial" w:hAnsi="Arial" w:cs="Arial"/>
                <w:color w:val="000000"/>
                <w:sz w:val="18"/>
                <w:szCs w:val="18"/>
              </w:rPr>
            </w:pPr>
            <w:r w:rsidRPr="00E12604">
              <w:rPr>
                <w:rFonts w:ascii="Arial" w:hAnsi="Arial" w:cs="Arial"/>
                <w:color w:val="000000"/>
                <w:sz w:val="18"/>
                <w:szCs w:val="18"/>
              </w:rPr>
              <w:t>55,155,838</w:t>
            </w:r>
          </w:p>
        </w:tc>
        <w:tc>
          <w:tcPr>
            <w:tcW w:w="1559" w:type="dxa"/>
            <w:tcBorders>
              <w:bottom w:val="single" w:sz="4" w:space="0" w:color="auto"/>
            </w:tcBorders>
            <w:vAlign w:val="bottom"/>
          </w:tcPr>
          <w:p w14:paraId="4C21313C"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1,035,354</w:t>
            </w:r>
          </w:p>
        </w:tc>
        <w:tc>
          <w:tcPr>
            <w:tcW w:w="1559" w:type="dxa"/>
            <w:tcBorders>
              <w:bottom w:val="single" w:sz="4" w:space="0" w:color="auto"/>
            </w:tcBorders>
            <w:vAlign w:val="bottom"/>
          </w:tcPr>
          <w:p w14:paraId="306A98F3"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(3,499,819)</w:t>
            </w:r>
          </w:p>
        </w:tc>
        <w:tc>
          <w:tcPr>
            <w:tcW w:w="1418" w:type="dxa"/>
            <w:tcBorders>
              <w:bottom w:val="single" w:sz="4" w:space="0" w:color="auto"/>
            </w:tcBorders>
            <w:vAlign w:val="bottom"/>
          </w:tcPr>
          <w:p w14:paraId="047A6711" w14:textId="77777777" w:rsidR="003764F7" w:rsidRPr="00E12604" w:rsidRDefault="003764F7" w:rsidP="000E21E8">
            <w:pPr>
              <w:ind w:left="-18" w:right="-72"/>
              <w:jc w:val="right"/>
              <w:rPr>
                <w:rFonts w:ascii="Arial" w:hAnsi="Arial" w:cs="Arial"/>
                <w:color w:val="000000"/>
                <w:sz w:val="18"/>
                <w:szCs w:val="18"/>
              </w:rPr>
            </w:pPr>
            <w:r w:rsidRPr="00E12604">
              <w:rPr>
                <w:rFonts w:ascii="Arial" w:hAnsi="Arial" w:cs="Arial"/>
                <w:color w:val="000000"/>
                <w:sz w:val="18"/>
                <w:szCs w:val="18"/>
              </w:rPr>
              <w:t>52,691,373</w:t>
            </w:r>
          </w:p>
        </w:tc>
      </w:tr>
    </w:tbl>
    <w:p w14:paraId="46CA2752" w14:textId="6E60CCD9" w:rsidR="00B3029D" w:rsidRPr="00E12604" w:rsidRDefault="001A3F0F" w:rsidP="00276DB2">
      <w:pPr>
        <w:tabs>
          <w:tab w:val="left" w:pos="9646"/>
        </w:tabs>
        <w:jc w:val="thaiDistribute"/>
        <w:rPr>
          <w:rFonts w:ascii="Arial" w:hAnsi="Arial" w:cs="Arial"/>
          <w:color w:val="000000"/>
          <w:sz w:val="18"/>
          <w:szCs w:val="18"/>
        </w:rPr>
      </w:pPr>
      <w:r w:rsidRPr="00E12604">
        <w:rPr>
          <w:rFonts w:ascii="Arial" w:hAnsi="Arial" w:cs="Arial"/>
          <w:color w:val="000000"/>
          <w:sz w:val="18"/>
          <w:szCs w:val="18"/>
        </w:rPr>
        <w:br w:type="page"/>
      </w:r>
    </w:p>
    <w:p w14:paraId="217C3702" w14:textId="41411CD3" w:rsidR="00975B36" w:rsidRPr="00E12604" w:rsidRDefault="00975B36" w:rsidP="00276DB2">
      <w:pPr>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As at </w:t>
      </w:r>
      <w:r w:rsidR="007854CC" w:rsidRPr="00E12604">
        <w:rPr>
          <w:rFonts w:ascii="Arial" w:hAnsi="Arial" w:cs="Arial"/>
          <w:color w:val="000000"/>
          <w:spacing w:val="-4"/>
          <w:sz w:val="18"/>
          <w:szCs w:val="18"/>
        </w:rPr>
        <w:t>30</w:t>
      </w:r>
      <w:r w:rsidRPr="00E12604">
        <w:rPr>
          <w:rFonts w:ascii="Arial" w:hAnsi="Arial" w:cs="Arial"/>
          <w:color w:val="000000"/>
          <w:spacing w:val="-4"/>
          <w:sz w:val="18"/>
          <w:szCs w:val="18"/>
        </w:rPr>
        <w:t xml:space="preserve"> September </w:t>
      </w:r>
      <w:r w:rsidR="005B1D08" w:rsidRPr="00E12604">
        <w:rPr>
          <w:rFonts w:ascii="Arial" w:hAnsi="Arial" w:cs="Arial"/>
          <w:color w:val="000000"/>
          <w:spacing w:val="-4"/>
          <w:sz w:val="18"/>
          <w:szCs w:val="18"/>
        </w:rPr>
        <w:t>202</w:t>
      </w:r>
      <w:r w:rsidR="00262F63" w:rsidRPr="00E12604">
        <w:rPr>
          <w:rFonts w:ascii="Arial" w:hAnsi="Arial" w:cs="Arial"/>
          <w:color w:val="000000"/>
          <w:spacing w:val="-4"/>
          <w:sz w:val="18"/>
          <w:szCs w:val="18"/>
        </w:rPr>
        <w:t>5</w:t>
      </w:r>
      <w:r w:rsidRPr="00E12604">
        <w:rPr>
          <w:rFonts w:ascii="Arial" w:hAnsi="Arial" w:cs="Arial"/>
          <w:color w:val="000000"/>
          <w:spacing w:val="-4"/>
          <w:sz w:val="18"/>
          <w:szCs w:val="18"/>
        </w:rPr>
        <w:t xml:space="preserve">, the Group only recognised those deferred tax assets that in the management’s judgement were likely to be realised, due to the historical operating profits generated by the operations of the entities within the Group. This is </w:t>
      </w:r>
      <w:r w:rsidRPr="00E12604">
        <w:rPr>
          <w:rFonts w:ascii="Arial" w:hAnsi="Arial" w:cs="Arial"/>
          <w:color w:val="000000"/>
          <w:spacing w:val="-6"/>
          <w:sz w:val="18"/>
          <w:szCs w:val="18"/>
        </w:rPr>
        <w:t>disclosed in the note regarding the gross deferred and income taxes to enable users of the financial statements to understand</w:t>
      </w:r>
      <w:r w:rsidRPr="00E12604">
        <w:rPr>
          <w:rFonts w:ascii="Arial" w:hAnsi="Arial" w:cs="Arial"/>
          <w:color w:val="000000"/>
          <w:spacing w:val="-4"/>
          <w:sz w:val="18"/>
          <w:szCs w:val="18"/>
        </w:rPr>
        <w:t xml:space="preserve"> the nature of the movements in this balance.</w:t>
      </w:r>
    </w:p>
    <w:p w14:paraId="3556FA9B" w14:textId="77777777" w:rsidR="00975B36" w:rsidRPr="00E12604" w:rsidRDefault="00975B36" w:rsidP="00276DB2">
      <w:pPr>
        <w:jc w:val="thaiDistribute"/>
        <w:rPr>
          <w:rFonts w:ascii="Arial" w:hAnsi="Arial" w:cs="Arial"/>
          <w:color w:val="000000"/>
          <w:spacing w:val="-4"/>
          <w:sz w:val="18"/>
          <w:szCs w:val="18"/>
        </w:rPr>
      </w:pPr>
    </w:p>
    <w:p w14:paraId="091D5A4C" w14:textId="37246760" w:rsidR="00AF7F2D" w:rsidRPr="00E12604" w:rsidRDefault="00AF7F2D" w:rsidP="00276DB2">
      <w:pPr>
        <w:jc w:val="thaiDistribute"/>
        <w:rPr>
          <w:rFonts w:ascii="Arial" w:hAnsi="Arial" w:cs="Arial"/>
          <w:color w:val="000000"/>
          <w:spacing w:val="-2"/>
          <w:sz w:val="18"/>
          <w:szCs w:val="18"/>
        </w:rPr>
      </w:pPr>
      <w:r w:rsidRPr="00E12604">
        <w:rPr>
          <w:rFonts w:ascii="Arial" w:hAnsi="Arial" w:cs="Arial"/>
          <w:color w:val="000000"/>
          <w:spacing w:val="-2"/>
          <w:sz w:val="18"/>
          <w:szCs w:val="18"/>
        </w:rPr>
        <w:t xml:space="preserve">Deferred income tax assets are recognised for tax losses carried forward only to the extent that realisation of the related </w:t>
      </w:r>
      <w:r w:rsidRPr="00E12604">
        <w:rPr>
          <w:rFonts w:ascii="Arial" w:hAnsi="Arial" w:cs="Arial"/>
          <w:color w:val="000000"/>
          <w:spacing w:val="-6"/>
          <w:sz w:val="18"/>
          <w:szCs w:val="18"/>
        </w:rPr>
        <w:t xml:space="preserve">tax benefit through the future taxable profits is probable. </w:t>
      </w:r>
      <w:r w:rsidR="00E00A28" w:rsidRPr="00E12604">
        <w:rPr>
          <w:rFonts w:ascii="Arial" w:hAnsi="Arial" w:cs="Arial"/>
          <w:color w:val="000000"/>
          <w:spacing w:val="-6"/>
          <w:sz w:val="18"/>
          <w:szCs w:val="18"/>
        </w:rPr>
        <w:t xml:space="preserve">The Group does not recognise deferred tax asset of Baht </w:t>
      </w:r>
      <w:r w:rsidR="004F37C8" w:rsidRPr="00E12604">
        <w:rPr>
          <w:rFonts w:ascii="Arial" w:hAnsi="Arial" w:cs="Arial"/>
          <w:color w:val="000000"/>
          <w:spacing w:val="-6"/>
          <w:sz w:val="18"/>
          <w:szCs w:val="18"/>
        </w:rPr>
        <w:t>3,608</w:t>
      </w:r>
      <w:r w:rsidR="00E00A28" w:rsidRPr="00E12604">
        <w:rPr>
          <w:rFonts w:ascii="Arial" w:hAnsi="Arial" w:cs="Arial"/>
          <w:color w:val="000000"/>
          <w:spacing w:val="-6"/>
          <w:sz w:val="18"/>
          <w:szCs w:val="18"/>
        </w:rPr>
        <w:t>,</w:t>
      </w:r>
      <w:r w:rsidR="004F37C8" w:rsidRPr="00E12604">
        <w:rPr>
          <w:rFonts w:ascii="Arial" w:hAnsi="Arial" w:cs="Arial"/>
          <w:color w:val="000000"/>
          <w:spacing w:val="-6"/>
          <w:sz w:val="18"/>
          <w:szCs w:val="18"/>
        </w:rPr>
        <w:t>48</w:t>
      </w:r>
      <w:r w:rsidR="005328EC" w:rsidRPr="00E12604">
        <w:rPr>
          <w:rFonts w:ascii="Arial" w:hAnsi="Arial" w:cs="Arial"/>
          <w:color w:val="000000"/>
          <w:spacing w:val="-6"/>
          <w:sz w:val="18"/>
          <w:szCs w:val="18"/>
        </w:rPr>
        <w:t>8</w:t>
      </w:r>
      <w:r w:rsidR="00D33349">
        <w:rPr>
          <w:rFonts w:ascii="Arial" w:hAnsi="Arial" w:cs="Cordia New" w:hint="cs"/>
          <w:color w:val="000000"/>
          <w:spacing w:val="-6"/>
          <w:sz w:val="18"/>
          <w:szCs w:val="18"/>
          <w:cs/>
        </w:rPr>
        <w:t xml:space="preserve"> </w:t>
      </w:r>
      <w:r w:rsidR="00D33349">
        <w:rPr>
          <w:rFonts w:ascii="Arial" w:hAnsi="Arial" w:cs="Cordia New"/>
          <w:color w:val="000000"/>
          <w:spacing w:val="-6"/>
          <w:sz w:val="18"/>
          <w:szCs w:val="18"/>
        </w:rPr>
        <w:t>(Note 28)</w:t>
      </w:r>
      <w:r w:rsidR="00E00A28" w:rsidRPr="00E12604">
        <w:rPr>
          <w:rFonts w:ascii="Arial" w:hAnsi="Arial" w:cs="Arial"/>
          <w:color w:val="000000"/>
          <w:spacing w:val="-2"/>
          <w:sz w:val="18"/>
          <w:szCs w:val="18"/>
        </w:rPr>
        <w:t xml:space="preserve"> from tax losses of Baht </w:t>
      </w:r>
      <w:r w:rsidR="004F37C8" w:rsidRPr="00E12604">
        <w:rPr>
          <w:rFonts w:ascii="Arial" w:hAnsi="Arial" w:cs="Arial"/>
          <w:color w:val="000000"/>
          <w:spacing w:val="-2"/>
          <w:sz w:val="18"/>
          <w:szCs w:val="18"/>
        </w:rPr>
        <w:t>18</w:t>
      </w:r>
      <w:r w:rsidR="00E00A28" w:rsidRPr="00E12604">
        <w:rPr>
          <w:rFonts w:ascii="Arial" w:hAnsi="Arial" w:cs="Arial"/>
          <w:color w:val="000000"/>
          <w:spacing w:val="-2"/>
          <w:sz w:val="18"/>
          <w:szCs w:val="18"/>
        </w:rPr>
        <w:t>,</w:t>
      </w:r>
      <w:r w:rsidR="004F37C8" w:rsidRPr="00E12604">
        <w:rPr>
          <w:rFonts w:ascii="Arial" w:hAnsi="Arial" w:cs="Arial"/>
          <w:color w:val="000000"/>
          <w:spacing w:val="-2"/>
          <w:sz w:val="18"/>
          <w:szCs w:val="18"/>
        </w:rPr>
        <w:t>042</w:t>
      </w:r>
      <w:r w:rsidR="00E00A28" w:rsidRPr="00E12604">
        <w:rPr>
          <w:rFonts w:ascii="Arial" w:hAnsi="Arial" w:cs="Arial"/>
          <w:color w:val="000000"/>
          <w:spacing w:val="-2"/>
          <w:sz w:val="18"/>
          <w:szCs w:val="18"/>
        </w:rPr>
        <w:t>,</w:t>
      </w:r>
      <w:r w:rsidR="004F37C8" w:rsidRPr="00E12604">
        <w:rPr>
          <w:rFonts w:ascii="Arial" w:hAnsi="Arial" w:cs="Arial"/>
          <w:color w:val="000000"/>
          <w:spacing w:val="-2"/>
          <w:sz w:val="18"/>
          <w:szCs w:val="18"/>
        </w:rPr>
        <w:t>437</w:t>
      </w:r>
      <w:r w:rsidR="00E00A28" w:rsidRPr="00E12604">
        <w:rPr>
          <w:rFonts w:ascii="Arial" w:hAnsi="Arial" w:cs="Arial"/>
          <w:color w:val="000000"/>
          <w:spacing w:val="-2"/>
          <w:sz w:val="18"/>
          <w:szCs w:val="18"/>
        </w:rPr>
        <w:t xml:space="preserve"> to carry forward against future taxable income; these tax losses will expire in 20</w:t>
      </w:r>
      <w:r w:rsidR="003B760D" w:rsidRPr="00E12604">
        <w:rPr>
          <w:rFonts w:ascii="Arial" w:hAnsi="Arial" w:cs="Arial"/>
          <w:color w:val="000000"/>
          <w:spacing w:val="-2"/>
          <w:sz w:val="18"/>
          <w:szCs w:val="18"/>
        </w:rPr>
        <w:t>30</w:t>
      </w:r>
      <w:r w:rsidR="00E00A28" w:rsidRPr="00E12604">
        <w:rPr>
          <w:rFonts w:ascii="Arial" w:hAnsi="Arial" w:cs="Arial"/>
          <w:color w:val="000000"/>
          <w:spacing w:val="-2"/>
          <w:sz w:val="18"/>
          <w:szCs w:val="18"/>
        </w:rPr>
        <w:t>.</w:t>
      </w:r>
    </w:p>
    <w:p w14:paraId="4BCD2968" w14:textId="77777777" w:rsidR="004F37C8" w:rsidRPr="00E12604" w:rsidRDefault="004F37C8" w:rsidP="00276DB2">
      <w:pPr>
        <w:jc w:val="thaiDistribute"/>
        <w:rPr>
          <w:rFonts w:ascii="Arial" w:hAnsi="Arial" w:cs="Arial"/>
          <w:color w:val="000000"/>
          <w:spacing w:val="-2"/>
          <w:sz w:val="18"/>
          <w:szCs w:val="18"/>
        </w:rPr>
      </w:pPr>
    </w:p>
    <w:p w14:paraId="4D829CE5" w14:textId="412E16C4" w:rsidR="00975B36" w:rsidRPr="00E12604" w:rsidRDefault="00975B36" w:rsidP="00266A1C">
      <w:pPr>
        <w:jc w:val="thaiDistribute"/>
        <w:rPr>
          <w:rFonts w:ascii="Arial" w:hAnsi="Arial" w:cs="Arial"/>
          <w:color w:val="000000"/>
          <w:spacing w:val="-2"/>
          <w:sz w:val="18"/>
          <w:szCs w:val="18"/>
        </w:rPr>
      </w:pPr>
      <w:r w:rsidRPr="00E12604">
        <w:rPr>
          <w:rFonts w:ascii="Arial" w:hAnsi="Arial" w:cs="Arial"/>
          <w:color w:val="000000"/>
          <w:spacing w:val="-2"/>
          <w:sz w:val="18"/>
          <w:szCs w:val="18"/>
        </w:rPr>
        <w:t>Under the Thai Revenue Code, all entities are taxed as separate entities with no relief available for the Group.</w:t>
      </w:r>
    </w:p>
    <w:p w14:paraId="202C2C68" w14:textId="4F9EC8A2" w:rsidR="00266A1C" w:rsidRPr="00E12604" w:rsidRDefault="00266A1C" w:rsidP="00266A1C">
      <w:pPr>
        <w:jc w:val="thaiDistribute"/>
        <w:rPr>
          <w:rFonts w:ascii="Arial" w:hAnsi="Arial" w:cs="Arial"/>
          <w:color w:val="000000"/>
          <w:spacing w:val="-2"/>
          <w:sz w:val="18"/>
          <w:szCs w:val="18"/>
        </w:rPr>
      </w:pPr>
    </w:p>
    <w:p w14:paraId="1983DD13" w14:textId="77777777" w:rsidR="007C53DD" w:rsidRPr="00E12604" w:rsidRDefault="007C53DD" w:rsidP="00266A1C">
      <w:pPr>
        <w:jc w:val="thaiDistribute"/>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F417CA" w:rsidRPr="00E12604" w14:paraId="271A6D4A" w14:textId="77777777" w:rsidTr="00AF1B49">
        <w:trPr>
          <w:trHeight w:val="386"/>
        </w:trPr>
        <w:tc>
          <w:tcPr>
            <w:tcW w:w="9461" w:type="dxa"/>
            <w:vAlign w:val="center"/>
          </w:tcPr>
          <w:p w14:paraId="26C9CF17" w14:textId="791E53F6" w:rsidR="00F417CA" w:rsidRPr="00E12604" w:rsidRDefault="00580DDF"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7E7CCD" w:rsidRPr="00E12604">
              <w:rPr>
                <w:rFonts w:ascii="Arial" w:hAnsi="Arial" w:cs="Arial"/>
                <w:b/>
                <w:bCs/>
                <w:color w:val="000000"/>
                <w:sz w:val="18"/>
                <w:szCs w:val="18"/>
                <w:lang w:eastAsia="th-TH"/>
              </w:rPr>
              <w:t>1</w:t>
            </w:r>
            <w:r w:rsidR="00F417CA" w:rsidRPr="00E12604">
              <w:rPr>
                <w:rFonts w:ascii="Arial" w:hAnsi="Arial" w:cs="Arial"/>
                <w:b/>
                <w:bCs/>
                <w:color w:val="000000"/>
                <w:sz w:val="18"/>
                <w:szCs w:val="18"/>
                <w:lang w:eastAsia="th-TH"/>
              </w:rPr>
              <w:tab/>
              <w:t xml:space="preserve">Trade and other </w:t>
            </w:r>
            <w:r w:rsidR="009D0BB3" w:rsidRPr="00E12604">
              <w:rPr>
                <w:rFonts w:ascii="Arial" w:hAnsi="Arial" w:cs="Arial"/>
                <w:b/>
                <w:bCs/>
                <w:color w:val="000000"/>
                <w:sz w:val="18"/>
                <w:szCs w:val="18"/>
                <w:lang w:eastAsia="th-TH"/>
              </w:rPr>
              <w:t xml:space="preserve">current </w:t>
            </w:r>
            <w:r w:rsidR="00F417CA" w:rsidRPr="00E12604">
              <w:rPr>
                <w:rFonts w:ascii="Arial" w:hAnsi="Arial" w:cs="Arial"/>
                <w:b/>
                <w:bCs/>
                <w:color w:val="000000"/>
                <w:sz w:val="18"/>
                <w:szCs w:val="18"/>
                <w:lang w:eastAsia="th-TH"/>
              </w:rPr>
              <w:t>payables</w:t>
            </w:r>
          </w:p>
        </w:tc>
      </w:tr>
    </w:tbl>
    <w:p w14:paraId="3BDF71BF" w14:textId="77777777" w:rsidR="00975B36" w:rsidRPr="00E12604" w:rsidRDefault="00975B36" w:rsidP="00975B36">
      <w:pPr>
        <w:ind w:left="540" w:hanging="540"/>
        <w:rPr>
          <w:rFonts w:ascii="Arial" w:hAnsi="Arial" w:cs="Arial"/>
          <w:bCs/>
          <w:snapToGrid w:val="0"/>
          <w:color w:val="000000"/>
          <w:sz w:val="18"/>
          <w:szCs w:val="18"/>
          <w:lang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975B36" w:rsidRPr="00E12604" w14:paraId="43BA99E3" w14:textId="77777777" w:rsidTr="00AB360D">
        <w:trPr>
          <w:cantSplit/>
          <w:trHeight w:val="20"/>
        </w:trPr>
        <w:tc>
          <w:tcPr>
            <w:tcW w:w="4068" w:type="dxa"/>
            <w:vAlign w:val="center"/>
          </w:tcPr>
          <w:p w14:paraId="061B7944" w14:textId="77777777" w:rsidR="00975B36" w:rsidRPr="00E12604" w:rsidRDefault="00975B36" w:rsidP="00182AE9">
            <w:pPr>
              <w:rPr>
                <w:rFonts w:ascii="Arial" w:hAnsi="Arial" w:cs="Arial"/>
                <w:b/>
                <w:bCs/>
                <w:color w:val="000000"/>
                <w:sz w:val="18"/>
                <w:szCs w:val="18"/>
              </w:rPr>
            </w:pPr>
          </w:p>
        </w:tc>
        <w:tc>
          <w:tcPr>
            <w:tcW w:w="2736" w:type="dxa"/>
            <w:gridSpan w:val="2"/>
            <w:tcBorders>
              <w:bottom w:val="single" w:sz="4" w:space="0" w:color="auto"/>
            </w:tcBorders>
            <w:vAlign w:val="bottom"/>
          </w:tcPr>
          <w:p w14:paraId="6707E71D"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353A3354"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bottom w:val="single" w:sz="4" w:space="0" w:color="auto"/>
            </w:tcBorders>
            <w:vAlign w:val="bottom"/>
          </w:tcPr>
          <w:p w14:paraId="14CFF7A8"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095CAF37"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62A0B3D8" w14:textId="77777777" w:rsidTr="00AB360D">
        <w:trPr>
          <w:cantSplit/>
          <w:trHeight w:val="20"/>
        </w:trPr>
        <w:tc>
          <w:tcPr>
            <w:tcW w:w="4068" w:type="dxa"/>
            <w:vAlign w:val="center"/>
          </w:tcPr>
          <w:p w14:paraId="68AE6930" w14:textId="77777777" w:rsidR="00FC1BCE" w:rsidRPr="00E12604" w:rsidRDefault="00FC1BCE" w:rsidP="00FC1BCE">
            <w:pPr>
              <w:rPr>
                <w:rFonts w:ascii="Arial" w:hAnsi="Arial" w:cs="Arial"/>
                <w:b/>
                <w:bCs/>
                <w:color w:val="000000"/>
                <w:sz w:val="18"/>
                <w:szCs w:val="18"/>
              </w:rPr>
            </w:pPr>
          </w:p>
        </w:tc>
        <w:tc>
          <w:tcPr>
            <w:tcW w:w="1368" w:type="dxa"/>
            <w:tcBorders>
              <w:top w:val="single" w:sz="4" w:space="0" w:color="auto"/>
            </w:tcBorders>
            <w:vAlign w:val="bottom"/>
          </w:tcPr>
          <w:p w14:paraId="06063A78" w14:textId="1AC320E4"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Browallia New"/>
                <w:b/>
                <w:bCs/>
                <w:color w:val="000000"/>
                <w:sz w:val="18"/>
                <w:szCs w:val="22"/>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37FDD3E1" w14:textId="653A21BA"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tcBorders>
            <w:vAlign w:val="bottom"/>
          </w:tcPr>
          <w:p w14:paraId="1FB620C1" w14:textId="088F2C4B"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29134091" w14:textId="40F5C027"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736FC5CA" w14:textId="77777777" w:rsidTr="00AF1B49">
        <w:trPr>
          <w:cantSplit/>
          <w:trHeight w:val="20"/>
        </w:trPr>
        <w:tc>
          <w:tcPr>
            <w:tcW w:w="4068" w:type="dxa"/>
            <w:vAlign w:val="center"/>
          </w:tcPr>
          <w:p w14:paraId="4A205603" w14:textId="77777777" w:rsidR="00FC1BCE" w:rsidRPr="00E12604" w:rsidRDefault="00FC1BCE" w:rsidP="00FC1BCE">
            <w:pPr>
              <w:rPr>
                <w:rFonts w:ascii="Arial" w:hAnsi="Arial" w:cs="Arial"/>
                <w:color w:val="000000"/>
                <w:sz w:val="18"/>
                <w:szCs w:val="18"/>
              </w:rPr>
            </w:pPr>
          </w:p>
        </w:tc>
        <w:tc>
          <w:tcPr>
            <w:tcW w:w="1368" w:type="dxa"/>
            <w:tcBorders>
              <w:bottom w:val="single" w:sz="4" w:space="0" w:color="auto"/>
            </w:tcBorders>
            <w:vAlign w:val="center"/>
          </w:tcPr>
          <w:p w14:paraId="5590842F" w14:textId="77777777"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242BE9C6" w14:textId="77777777"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43B41D95" w14:textId="694D6D7F"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6FDFAFFF" w14:textId="5F252FD0"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D857E1" w:rsidRPr="00E12604" w14:paraId="4F16002D" w14:textId="77777777" w:rsidTr="00AF1B49">
        <w:trPr>
          <w:cantSplit/>
          <w:trHeight w:val="20"/>
        </w:trPr>
        <w:tc>
          <w:tcPr>
            <w:tcW w:w="4068" w:type="dxa"/>
            <w:vAlign w:val="center"/>
          </w:tcPr>
          <w:p w14:paraId="2203D5D7" w14:textId="77777777" w:rsidR="00D857E1" w:rsidRPr="00E12604" w:rsidRDefault="00D857E1" w:rsidP="00182AE9">
            <w:pPr>
              <w:rPr>
                <w:rFonts w:ascii="Arial" w:hAnsi="Arial" w:cs="Arial"/>
                <w:color w:val="000000"/>
                <w:sz w:val="18"/>
                <w:szCs w:val="18"/>
              </w:rPr>
            </w:pPr>
          </w:p>
        </w:tc>
        <w:tc>
          <w:tcPr>
            <w:tcW w:w="1368" w:type="dxa"/>
            <w:tcBorders>
              <w:top w:val="single" w:sz="4" w:space="0" w:color="auto"/>
            </w:tcBorders>
            <w:vAlign w:val="center"/>
          </w:tcPr>
          <w:p w14:paraId="082F4B89" w14:textId="77777777" w:rsidR="00D857E1" w:rsidRPr="00E12604" w:rsidRDefault="00D857E1" w:rsidP="005D3C71">
            <w:pPr>
              <w:ind w:right="-72"/>
              <w:jc w:val="right"/>
              <w:rPr>
                <w:rFonts w:ascii="Arial" w:hAnsi="Arial" w:cs="Arial"/>
                <w:color w:val="000000"/>
                <w:sz w:val="18"/>
                <w:szCs w:val="18"/>
              </w:rPr>
            </w:pPr>
          </w:p>
        </w:tc>
        <w:tc>
          <w:tcPr>
            <w:tcW w:w="1368" w:type="dxa"/>
            <w:tcBorders>
              <w:top w:val="single" w:sz="4" w:space="0" w:color="auto"/>
            </w:tcBorders>
            <w:vAlign w:val="center"/>
          </w:tcPr>
          <w:p w14:paraId="1971839D" w14:textId="77777777" w:rsidR="00D857E1" w:rsidRPr="00E12604" w:rsidRDefault="00D857E1" w:rsidP="005D3C71">
            <w:pPr>
              <w:ind w:right="-72"/>
              <w:jc w:val="right"/>
              <w:rPr>
                <w:rFonts w:ascii="Arial" w:hAnsi="Arial" w:cs="Arial"/>
                <w:color w:val="000000"/>
                <w:sz w:val="18"/>
                <w:szCs w:val="18"/>
              </w:rPr>
            </w:pPr>
          </w:p>
        </w:tc>
        <w:tc>
          <w:tcPr>
            <w:tcW w:w="1368" w:type="dxa"/>
            <w:tcBorders>
              <w:top w:val="single" w:sz="4" w:space="0" w:color="auto"/>
            </w:tcBorders>
            <w:vAlign w:val="center"/>
          </w:tcPr>
          <w:p w14:paraId="32D2E465" w14:textId="77777777" w:rsidR="00D857E1" w:rsidRPr="00E12604" w:rsidRDefault="00D857E1" w:rsidP="005D3C71">
            <w:pPr>
              <w:tabs>
                <w:tab w:val="left" w:pos="-72"/>
              </w:tabs>
              <w:ind w:right="-72"/>
              <w:jc w:val="right"/>
              <w:rPr>
                <w:rFonts w:ascii="Arial" w:hAnsi="Arial" w:cs="Arial"/>
                <w:color w:val="000000"/>
                <w:sz w:val="18"/>
                <w:szCs w:val="18"/>
              </w:rPr>
            </w:pPr>
          </w:p>
        </w:tc>
        <w:tc>
          <w:tcPr>
            <w:tcW w:w="1368" w:type="dxa"/>
            <w:tcBorders>
              <w:top w:val="single" w:sz="4" w:space="0" w:color="auto"/>
            </w:tcBorders>
            <w:vAlign w:val="center"/>
          </w:tcPr>
          <w:p w14:paraId="5F90BFAC" w14:textId="77777777" w:rsidR="00D857E1" w:rsidRPr="00E12604" w:rsidRDefault="00D857E1" w:rsidP="005D3C71">
            <w:pPr>
              <w:tabs>
                <w:tab w:val="left" w:pos="-72"/>
              </w:tabs>
              <w:ind w:right="-72"/>
              <w:jc w:val="right"/>
              <w:rPr>
                <w:rFonts w:ascii="Arial" w:hAnsi="Arial" w:cs="Arial"/>
                <w:color w:val="000000"/>
                <w:sz w:val="18"/>
                <w:szCs w:val="18"/>
              </w:rPr>
            </w:pPr>
          </w:p>
        </w:tc>
      </w:tr>
      <w:tr w:rsidR="00CB5DBA" w:rsidRPr="00E12604" w14:paraId="746444DC" w14:textId="77777777" w:rsidTr="00AF1B49">
        <w:trPr>
          <w:cantSplit/>
          <w:trHeight w:val="20"/>
        </w:trPr>
        <w:tc>
          <w:tcPr>
            <w:tcW w:w="4068" w:type="dxa"/>
            <w:vAlign w:val="center"/>
          </w:tcPr>
          <w:p w14:paraId="1A119E42" w14:textId="29F7F066" w:rsidR="00CB5DBA" w:rsidRPr="00E12604" w:rsidRDefault="00CB5DBA" w:rsidP="00CB5DBA">
            <w:pPr>
              <w:rPr>
                <w:rFonts w:ascii="Arial" w:hAnsi="Arial" w:cs="Arial"/>
                <w:color w:val="000000"/>
                <w:sz w:val="18"/>
                <w:szCs w:val="18"/>
              </w:rPr>
            </w:pPr>
            <w:bookmarkStart w:id="9" w:name="OLE_LINK1"/>
            <w:bookmarkStart w:id="10" w:name="OLE_LINK2"/>
            <w:r w:rsidRPr="00E12604">
              <w:rPr>
                <w:rFonts w:ascii="Arial" w:hAnsi="Arial" w:cs="Arial"/>
                <w:color w:val="000000"/>
                <w:sz w:val="18"/>
                <w:szCs w:val="18"/>
              </w:rPr>
              <w:t>Trade payables - related companies</w:t>
            </w:r>
            <w:bookmarkEnd w:id="9"/>
            <w:bookmarkEnd w:id="10"/>
            <w:r w:rsidRPr="00E12604">
              <w:rPr>
                <w:rFonts w:ascii="Arial" w:hAnsi="Arial" w:cs="Arial"/>
                <w:color w:val="000000"/>
                <w:sz w:val="18"/>
                <w:szCs w:val="18"/>
              </w:rPr>
              <w:t xml:space="preserve"> (Note 3</w:t>
            </w:r>
            <w:r w:rsidR="00CA3123" w:rsidRPr="00E12604">
              <w:rPr>
                <w:rFonts w:ascii="Arial" w:hAnsi="Arial" w:cs="Arial"/>
                <w:color w:val="000000"/>
                <w:sz w:val="18"/>
                <w:szCs w:val="18"/>
              </w:rPr>
              <w:t>1</w:t>
            </w:r>
            <w:r w:rsidRPr="00E12604">
              <w:rPr>
                <w:rFonts w:ascii="Arial" w:hAnsi="Arial" w:cs="Arial"/>
                <w:color w:val="000000"/>
                <w:sz w:val="18"/>
                <w:szCs w:val="18"/>
              </w:rPr>
              <w:t>)</w:t>
            </w:r>
          </w:p>
        </w:tc>
        <w:tc>
          <w:tcPr>
            <w:tcW w:w="1368" w:type="dxa"/>
          </w:tcPr>
          <w:p w14:paraId="30F110A3" w14:textId="1767D07E" w:rsidR="00CB5DBA" w:rsidRPr="00E12604" w:rsidRDefault="00CB5DBA" w:rsidP="00CB5DBA">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138,131,106</w:t>
            </w:r>
          </w:p>
        </w:tc>
        <w:tc>
          <w:tcPr>
            <w:tcW w:w="1368" w:type="dxa"/>
          </w:tcPr>
          <w:p w14:paraId="2B17FBB5" w14:textId="5BC56E27" w:rsidR="00CB5DBA" w:rsidRPr="00E12604" w:rsidRDefault="00CB5DBA" w:rsidP="00CB5DBA">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110,845,311</w:t>
            </w:r>
          </w:p>
        </w:tc>
        <w:tc>
          <w:tcPr>
            <w:tcW w:w="1368" w:type="dxa"/>
          </w:tcPr>
          <w:p w14:paraId="522014F6" w14:textId="401FB02D" w:rsidR="00CB5DBA" w:rsidRPr="00E12604" w:rsidRDefault="00CB5DBA" w:rsidP="00CB5DBA">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138,432,075</w:t>
            </w:r>
          </w:p>
        </w:tc>
        <w:tc>
          <w:tcPr>
            <w:tcW w:w="1368" w:type="dxa"/>
          </w:tcPr>
          <w:p w14:paraId="33D102C6" w14:textId="65320686" w:rsidR="00CB5DBA" w:rsidRPr="00E12604" w:rsidRDefault="00CB5DBA" w:rsidP="00CB5DBA">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110,845,311</w:t>
            </w:r>
          </w:p>
        </w:tc>
      </w:tr>
      <w:tr w:rsidR="00B964E8" w:rsidRPr="00E12604" w14:paraId="3617DFA8" w14:textId="77777777" w:rsidTr="00AF1B49">
        <w:trPr>
          <w:cantSplit/>
          <w:trHeight w:val="20"/>
        </w:trPr>
        <w:tc>
          <w:tcPr>
            <w:tcW w:w="4068" w:type="dxa"/>
            <w:vAlign w:val="center"/>
          </w:tcPr>
          <w:p w14:paraId="45B2B172" w14:textId="77777777" w:rsidR="00B964E8" w:rsidRPr="00E12604" w:rsidRDefault="00B964E8" w:rsidP="00B964E8">
            <w:pPr>
              <w:rPr>
                <w:rFonts w:ascii="Arial" w:hAnsi="Arial" w:cs="Arial"/>
                <w:color w:val="000000"/>
                <w:sz w:val="18"/>
                <w:szCs w:val="18"/>
              </w:rPr>
            </w:pPr>
            <w:r w:rsidRPr="00E12604">
              <w:rPr>
                <w:rFonts w:ascii="Arial" w:hAnsi="Arial" w:cs="Arial"/>
                <w:color w:val="000000"/>
                <w:sz w:val="18"/>
                <w:szCs w:val="18"/>
              </w:rPr>
              <w:t>Trade payables - other companies</w:t>
            </w:r>
          </w:p>
        </w:tc>
        <w:tc>
          <w:tcPr>
            <w:tcW w:w="1368" w:type="dxa"/>
          </w:tcPr>
          <w:p w14:paraId="734E3043" w14:textId="0A020081" w:rsidR="00B964E8" w:rsidRPr="00E12604" w:rsidRDefault="00B964E8" w:rsidP="00B964E8">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391,985,998</w:t>
            </w:r>
          </w:p>
        </w:tc>
        <w:tc>
          <w:tcPr>
            <w:tcW w:w="1368" w:type="dxa"/>
          </w:tcPr>
          <w:p w14:paraId="199E6FFB" w14:textId="0E956B3A" w:rsidR="00B964E8" w:rsidRPr="00E12604" w:rsidRDefault="00B964E8" w:rsidP="00B964E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401,263,147</w:t>
            </w:r>
          </w:p>
        </w:tc>
        <w:tc>
          <w:tcPr>
            <w:tcW w:w="1368" w:type="dxa"/>
          </w:tcPr>
          <w:p w14:paraId="6E3AAA8D" w14:textId="153F43D9" w:rsidR="00B964E8" w:rsidRPr="00E12604" w:rsidRDefault="00B964E8" w:rsidP="00B964E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391,392,091</w:t>
            </w:r>
          </w:p>
        </w:tc>
        <w:tc>
          <w:tcPr>
            <w:tcW w:w="1368" w:type="dxa"/>
          </w:tcPr>
          <w:p w14:paraId="5BADD02B" w14:textId="13EC995D" w:rsidR="00B964E8" w:rsidRPr="00E12604" w:rsidRDefault="00B964E8" w:rsidP="00B964E8">
            <w:pPr>
              <w:tabs>
                <w:tab w:val="left" w:pos="-72"/>
              </w:tabs>
              <w:ind w:right="-72"/>
              <w:jc w:val="right"/>
              <w:rPr>
                <w:rFonts w:ascii="Arial" w:hAnsi="Arial" w:cs="Arial"/>
                <w:color w:val="000000"/>
                <w:sz w:val="18"/>
                <w:szCs w:val="18"/>
              </w:rPr>
            </w:pPr>
            <w:r w:rsidRPr="00E12604">
              <w:rPr>
                <w:rFonts w:ascii="Arial" w:hAnsi="Arial" w:cs="Arial"/>
                <w:color w:val="000000"/>
                <w:sz w:val="18"/>
                <w:szCs w:val="18"/>
              </w:rPr>
              <w:t>400,047,542</w:t>
            </w:r>
          </w:p>
        </w:tc>
      </w:tr>
      <w:tr w:rsidR="00B964E8" w:rsidRPr="00E12604" w14:paraId="4F4F5F6B" w14:textId="77777777" w:rsidTr="00AF1B49">
        <w:trPr>
          <w:cantSplit/>
          <w:trHeight w:val="20"/>
        </w:trPr>
        <w:tc>
          <w:tcPr>
            <w:tcW w:w="4068" w:type="dxa"/>
            <w:vAlign w:val="center"/>
          </w:tcPr>
          <w:p w14:paraId="4CEC084C" w14:textId="30ED3143" w:rsidR="00B964E8" w:rsidRPr="00E12604" w:rsidRDefault="00B964E8" w:rsidP="00B964E8">
            <w:pPr>
              <w:rPr>
                <w:rFonts w:ascii="Arial" w:hAnsi="Arial" w:cs="Arial"/>
                <w:color w:val="000000"/>
                <w:sz w:val="18"/>
                <w:szCs w:val="18"/>
              </w:rPr>
            </w:pPr>
            <w:r w:rsidRPr="00E12604">
              <w:rPr>
                <w:rFonts w:ascii="Arial" w:hAnsi="Arial" w:cs="Arial"/>
                <w:color w:val="000000"/>
                <w:sz w:val="18"/>
                <w:szCs w:val="18"/>
              </w:rPr>
              <w:t>Amounts due to related parties (Note 3</w:t>
            </w:r>
            <w:r w:rsidR="00CA3123" w:rsidRPr="00E12604">
              <w:rPr>
                <w:rFonts w:ascii="Arial" w:hAnsi="Arial" w:cs="Arial"/>
                <w:color w:val="000000"/>
                <w:sz w:val="18"/>
                <w:szCs w:val="18"/>
              </w:rPr>
              <w:t>1</w:t>
            </w:r>
            <w:r w:rsidRPr="00E12604">
              <w:rPr>
                <w:rFonts w:ascii="Arial" w:hAnsi="Arial" w:cs="Arial"/>
                <w:color w:val="000000"/>
                <w:sz w:val="18"/>
                <w:szCs w:val="18"/>
              </w:rPr>
              <w:t>)</w:t>
            </w:r>
          </w:p>
        </w:tc>
        <w:tc>
          <w:tcPr>
            <w:tcW w:w="1368" w:type="dxa"/>
          </w:tcPr>
          <w:p w14:paraId="16072467" w14:textId="76C42E24"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4,176,581</w:t>
            </w:r>
          </w:p>
        </w:tc>
        <w:tc>
          <w:tcPr>
            <w:tcW w:w="1368" w:type="dxa"/>
          </w:tcPr>
          <w:p w14:paraId="2B0C4043" w14:textId="15495951"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47,665</w:t>
            </w:r>
          </w:p>
        </w:tc>
        <w:tc>
          <w:tcPr>
            <w:tcW w:w="1368" w:type="dxa"/>
          </w:tcPr>
          <w:p w14:paraId="100A10B3" w14:textId="39F44168"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14,054,403</w:t>
            </w:r>
          </w:p>
        </w:tc>
        <w:tc>
          <w:tcPr>
            <w:tcW w:w="1368" w:type="dxa"/>
          </w:tcPr>
          <w:p w14:paraId="6D2F6C01" w14:textId="003E46DF"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17,579,798</w:t>
            </w:r>
          </w:p>
        </w:tc>
      </w:tr>
      <w:tr w:rsidR="00B964E8" w:rsidRPr="00E12604" w14:paraId="31439EDE" w14:textId="77777777" w:rsidTr="00AF1B49">
        <w:trPr>
          <w:cantSplit/>
          <w:trHeight w:val="20"/>
        </w:trPr>
        <w:tc>
          <w:tcPr>
            <w:tcW w:w="4068" w:type="dxa"/>
            <w:vAlign w:val="center"/>
          </w:tcPr>
          <w:p w14:paraId="330C6BDB" w14:textId="77777777" w:rsidR="00B964E8" w:rsidRPr="00E12604" w:rsidRDefault="00B964E8" w:rsidP="00B964E8">
            <w:pPr>
              <w:rPr>
                <w:rFonts w:ascii="Arial" w:hAnsi="Arial" w:cs="Arial"/>
                <w:color w:val="000000"/>
                <w:sz w:val="18"/>
                <w:szCs w:val="18"/>
              </w:rPr>
            </w:pPr>
            <w:r w:rsidRPr="00E12604">
              <w:rPr>
                <w:rFonts w:ascii="Arial" w:hAnsi="Arial" w:cs="Arial"/>
                <w:color w:val="000000"/>
                <w:sz w:val="18"/>
                <w:szCs w:val="18"/>
              </w:rPr>
              <w:t>Accrued expenses</w:t>
            </w:r>
          </w:p>
        </w:tc>
        <w:tc>
          <w:tcPr>
            <w:tcW w:w="1368" w:type="dxa"/>
          </w:tcPr>
          <w:p w14:paraId="7E927E2E" w14:textId="7031794E"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158,032,485</w:t>
            </w:r>
          </w:p>
        </w:tc>
        <w:tc>
          <w:tcPr>
            <w:tcW w:w="1368" w:type="dxa"/>
          </w:tcPr>
          <w:p w14:paraId="54FFB1CE" w14:textId="7D4D4E64"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135,153,678</w:t>
            </w:r>
          </w:p>
        </w:tc>
        <w:tc>
          <w:tcPr>
            <w:tcW w:w="1368" w:type="dxa"/>
          </w:tcPr>
          <w:p w14:paraId="705518DB" w14:textId="19C5554E"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136,254,400</w:t>
            </w:r>
          </w:p>
        </w:tc>
        <w:tc>
          <w:tcPr>
            <w:tcW w:w="1368" w:type="dxa"/>
          </w:tcPr>
          <w:p w14:paraId="0BA76E6A" w14:textId="6B560F9B"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115,292,803</w:t>
            </w:r>
          </w:p>
        </w:tc>
      </w:tr>
      <w:tr w:rsidR="00B964E8" w:rsidRPr="00E12604" w14:paraId="0F81B1C9" w14:textId="77777777" w:rsidTr="00AF1B49">
        <w:trPr>
          <w:cantSplit/>
          <w:trHeight w:val="20"/>
        </w:trPr>
        <w:tc>
          <w:tcPr>
            <w:tcW w:w="4068" w:type="dxa"/>
            <w:vAlign w:val="center"/>
          </w:tcPr>
          <w:p w14:paraId="0A3273A2" w14:textId="77777777" w:rsidR="00B964E8" w:rsidRPr="00E12604" w:rsidRDefault="00B964E8" w:rsidP="00B964E8">
            <w:pPr>
              <w:rPr>
                <w:rFonts w:ascii="Arial" w:hAnsi="Arial" w:cs="Arial"/>
                <w:color w:val="000000"/>
                <w:sz w:val="18"/>
                <w:szCs w:val="18"/>
              </w:rPr>
            </w:pPr>
            <w:r w:rsidRPr="00E12604">
              <w:rPr>
                <w:rFonts w:ascii="Arial" w:hAnsi="Arial" w:cs="Arial"/>
                <w:color w:val="000000"/>
                <w:sz w:val="18"/>
                <w:szCs w:val="18"/>
              </w:rPr>
              <w:t>Down payments received from customers</w:t>
            </w:r>
          </w:p>
        </w:tc>
        <w:tc>
          <w:tcPr>
            <w:tcW w:w="1368" w:type="dxa"/>
          </w:tcPr>
          <w:p w14:paraId="4C8ABE2E" w14:textId="5FA1AFC2"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2,614,097</w:t>
            </w:r>
          </w:p>
        </w:tc>
        <w:tc>
          <w:tcPr>
            <w:tcW w:w="1368" w:type="dxa"/>
          </w:tcPr>
          <w:p w14:paraId="01AECAA0" w14:textId="38DFC852"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1,648,603</w:t>
            </w:r>
          </w:p>
        </w:tc>
        <w:tc>
          <w:tcPr>
            <w:tcW w:w="1368" w:type="dxa"/>
          </w:tcPr>
          <w:p w14:paraId="299FFC6C" w14:textId="7C14C721"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2,614,097</w:t>
            </w:r>
          </w:p>
        </w:tc>
        <w:tc>
          <w:tcPr>
            <w:tcW w:w="1368" w:type="dxa"/>
          </w:tcPr>
          <w:p w14:paraId="79A379B9" w14:textId="561C79FE"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1,648,603</w:t>
            </w:r>
          </w:p>
        </w:tc>
      </w:tr>
      <w:tr w:rsidR="00B964E8" w:rsidRPr="00E12604" w14:paraId="7EFDC7ED" w14:textId="77777777">
        <w:trPr>
          <w:cantSplit/>
          <w:trHeight w:val="20"/>
        </w:trPr>
        <w:tc>
          <w:tcPr>
            <w:tcW w:w="4068" w:type="dxa"/>
            <w:vAlign w:val="center"/>
          </w:tcPr>
          <w:p w14:paraId="7D8E1DFE" w14:textId="0C1E4A16" w:rsidR="00B964E8" w:rsidRPr="00E12604" w:rsidRDefault="00B964E8" w:rsidP="00B964E8">
            <w:pPr>
              <w:rPr>
                <w:rFonts w:ascii="Arial" w:hAnsi="Arial" w:cs="Arial"/>
                <w:color w:val="000000"/>
                <w:sz w:val="18"/>
                <w:szCs w:val="18"/>
              </w:rPr>
            </w:pPr>
            <w:r w:rsidRPr="00E12604">
              <w:rPr>
                <w:rFonts w:ascii="Arial" w:hAnsi="Arial" w:cs="Arial"/>
                <w:color w:val="000000"/>
                <w:sz w:val="18"/>
                <w:szCs w:val="18"/>
              </w:rPr>
              <w:t xml:space="preserve">Other </w:t>
            </w:r>
            <w:r w:rsidR="00462808" w:rsidRPr="00E12604">
              <w:rPr>
                <w:rFonts w:ascii="Arial" w:hAnsi="Arial" w:cs="Arial"/>
                <w:color w:val="000000"/>
                <w:sz w:val="18"/>
                <w:szCs w:val="18"/>
              </w:rPr>
              <w:t xml:space="preserve">current </w:t>
            </w:r>
            <w:r w:rsidRPr="00E12604">
              <w:rPr>
                <w:rFonts w:ascii="Arial" w:hAnsi="Arial" w:cs="Arial"/>
                <w:color w:val="000000"/>
                <w:sz w:val="18"/>
                <w:szCs w:val="18"/>
              </w:rPr>
              <w:t>payables</w:t>
            </w:r>
          </w:p>
        </w:tc>
        <w:tc>
          <w:tcPr>
            <w:tcW w:w="1368" w:type="dxa"/>
            <w:tcBorders>
              <w:bottom w:val="single" w:sz="4" w:space="0" w:color="auto"/>
            </w:tcBorders>
            <w:vAlign w:val="center"/>
          </w:tcPr>
          <w:p w14:paraId="50219F65" w14:textId="1D80F153"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97,194,265</w:t>
            </w:r>
          </w:p>
        </w:tc>
        <w:tc>
          <w:tcPr>
            <w:tcW w:w="1368" w:type="dxa"/>
            <w:tcBorders>
              <w:bottom w:val="single" w:sz="4" w:space="0" w:color="auto"/>
            </w:tcBorders>
            <w:vAlign w:val="center"/>
          </w:tcPr>
          <w:p w14:paraId="34ECC4ED" w14:textId="5935A713"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111,471,868</w:t>
            </w:r>
          </w:p>
        </w:tc>
        <w:tc>
          <w:tcPr>
            <w:tcW w:w="1368" w:type="dxa"/>
            <w:tcBorders>
              <w:bottom w:val="single" w:sz="4" w:space="0" w:color="auto"/>
            </w:tcBorders>
            <w:vAlign w:val="center"/>
          </w:tcPr>
          <w:p w14:paraId="7A4B8CC3" w14:textId="7A576070"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95,552,549</w:t>
            </w:r>
          </w:p>
        </w:tc>
        <w:tc>
          <w:tcPr>
            <w:tcW w:w="1368" w:type="dxa"/>
            <w:tcBorders>
              <w:bottom w:val="single" w:sz="4" w:space="0" w:color="auto"/>
            </w:tcBorders>
            <w:vAlign w:val="center"/>
          </w:tcPr>
          <w:p w14:paraId="3F641EC8" w14:textId="0D4B5145" w:rsidR="00B964E8" w:rsidRPr="00E12604" w:rsidRDefault="00B964E8"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109,171,054</w:t>
            </w:r>
          </w:p>
        </w:tc>
      </w:tr>
      <w:tr w:rsidR="00FC1BCE" w:rsidRPr="00E12604" w14:paraId="512EDC77" w14:textId="77777777" w:rsidTr="00AF1B49">
        <w:trPr>
          <w:cantSplit/>
          <w:trHeight w:val="20"/>
        </w:trPr>
        <w:tc>
          <w:tcPr>
            <w:tcW w:w="4068" w:type="dxa"/>
            <w:vAlign w:val="center"/>
          </w:tcPr>
          <w:p w14:paraId="68EBD72A" w14:textId="77777777" w:rsidR="00FC1BCE" w:rsidRPr="00E12604" w:rsidRDefault="00FC1BCE" w:rsidP="00FC1BCE">
            <w:pPr>
              <w:rPr>
                <w:rFonts w:ascii="Arial" w:hAnsi="Arial" w:cs="Arial"/>
                <w:color w:val="000000"/>
                <w:sz w:val="18"/>
                <w:szCs w:val="18"/>
              </w:rPr>
            </w:pPr>
          </w:p>
        </w:tc>
        <w:tc>
          <w:tcPr>
            <w:tcW w:w="1368" w:type="dxa"/>
            <w:tcBorders>
              <w:top w:val="single" w:sz="4" w:space="0" w:color="auto"/>
            </w:tcBorders>
            <w:vAlign w:val="center"/>
          </w:tcPr>
          <w:p w14:paraId="3AAA6111" w14:textId="77777777" w:rsidR="00FC1BCE" w:rsidRPr="00E12604" w:rsidRDefault="00FC1BCE" w:rsidP="00BD7DD9">
            <w:pPr>
              <w:tabs>
                <w:tab w:val="left" w:pos="-72"/>
                <w:tab w:val="left" w:pos="1140"/>
              </w:tabs>
              <w:ind w:right="-72"/>
              <w:jc w:val="right"/>
              <w:rPr>
                <w:rFonts w:ascii="Arial" w:hAnsi="Arial" w:cs="Arial"/>
                <w:color w:val="000000"/>
                <w:sz w:val="18"/>
                <w:szCs w:val="18"/>
              </w:rPr>
            </w:pPr>
          </w:p>
        </w:tc>
        <w:tc>
          <w:tcPr>
            <w:tcW w:w="1368" w:type="dxa"/>
            <w:tcBorders>
              <w:top w:val="single" w:sz="4" w:space="0" w:color="auto"/>
            </w:tcBorders>
            <w:vAlign w:val="center"/>
          </w:tcPr>
          <w:p w14:paraId="355A97DA" w14:textId="77777777" w:rsidR="00FC1BCE" w:rsidRPr="00E12604" w:rsidRDefault="00FC1BCE" w:rsidP="00BD7DD9">
            <w:pPr>
              <w:tabs>
                <w:tab w:val="left" w:pos="-72"/>
                <w:tab w:val="left" w:pos="1140"/>
              </w:tabs>
              <w:ind w:right="-72"/>
              <w:jc w:val="right"/>
              <w:rPr>
                <w:rFonts w:ascii="Arial" w:hAnsi="Arial" w:cs="Arial"/>
                <w:color w:val="000000"/>
                <w:sz w:val="18"/>
                <w:szCs w:val="18"/>
              </w:rPr>
            </w:pPr>
          </w:p>
        </w:tc>
        <w:tc>
          <w:tcPr>
            <w:tcW w:w="1368" w:type="dxa"/>
            <w:tcBorders>
              <w:top w:val="single" w:sz="4" w:space="0" w:color="auto"/>
            </w:tcBorders>
            <w:vAlign w:val="center"/>
          </w:tcPr>
          <w:p w14:paraId="6F805564" w14:textId="77777777" w:rsidR="00FC1BCE" w:rsidRPr="00E12604" w:rsidRDefault="00FC1BCE" w:rsidP="00BD7DD9">
            <w:pPr>
              <w:tabs>
                <w:tab w:val="left" w:pos="-72"/>
                <w:tab w:val="left" w:pos="1140"/>
              </w:tabs>
              <w:ind w:right="-72"/>
              <w:jc w:val="right"/>
              <w:rPr>
                <w:rFonts w:ascii="Arial" w:hAnsi="Arial" w:cs="Arial"/>
                <w:color w:val="000000"/>
                <w:sz w:val="18"/>
                <w:szCs w:val="18"/>
              </w:rPr>
            </w:pPr>
          </w:p>
        </w:tc>
        <w:tc>
          <w:tcPr>
            <w:tcW w:w="1368" w:type="dxa"/>
            <w:tcBorders>
              <w:top w:val="single" w:sz="4" w:space="0" w:color="auto"/>
            </w:tcBorders>
            <w:vAlign w:val="center"/>
          </w:tcPr>
          <w:p w14:paraId="2958DD4F" w14:textId="77777777" w:rsidR="00FC1BCE" w:rsidRPr="00E12604" w:rsidRDefault="00FC1BCE" w:rsidP="00BD7DD9">
            <w:pPr>
              <w:tabs>
                <w:tab w:val="left" w:pos="-72"/>
                <w:tab w:val="left" w:pos="1140"/>
              </w:tabs>
              <w:ind w:right="-72"/>
              <w:jc w:val="right"/>
              <w:rPr>
                <w:rFonts w:ascii="Arial" w:hAnsi="Arial" w:cs="Arial"/>
                <w:color w:val="000000"/>
                <w:sz w:val="18"/>
                <w:szCs w:val="18"/>
              </w:rPr>
            </w:pPr>
          </w:p>
        </w:tc>
      </w:tr>
      <w:tr w:rsidR="00BD7DD9" w:rsidRPr="00E12604" w14:paraId="55684ACB" w14:textId="77777777" w:rsidTr="00AF1B49">
        <w:trPr>
          <w:cantSplit/>
          <w:trHeight w:val="20"/>
        </w:trPr>
        <w:tc>
          <w:tcPr>
            <w:tcW w:w="4068" w:type="dxa"/>
            <w:vAlign w:val="center"/>
          </w:tcPr>
          <w:p w14:paraId="0DCCA6FD" w14:textId="7F3FFE4C" w:rsidR="00BD7DD9" w:rsidRPr="00E12604" w:rsidRDefault="00BD7DD9" w:rsidP="00BD7DD9">
            <w:pPr>
              <w:pStyle w:val="Heading5"/>
              <w:jc w:val="left"/>
              <w:rPr>
                <w:rFonts w:ascii="Arial" w:hAnsi="Arial" w:cs="Arial"/>
                <w:b w:val="0"/>
                <w:bCs w:val="0"/>
                <w:i w:val="0"/>
                <w:iCs w:val="0"/>
                <w:color w:val="000000"/>
                <w:sz w:val="18"/>
                <w:szCs w:val="18"/>
                <w:lang w:val="en-US" w:eastAsia="en-US"/>
              </w:rPr>
            </w:pPr>
            <w:r w:rsidRPr="00E12604">
              <w:rPr>
                <w:rFonts w:ascii="Arial" w:hAnsi="Arial" w:cs="Arial"/>
                <w:b w:val="0"/>
                <w:bCs w:val="0"/>
                <w:i w:val="0"/>
                <w:iCs w:val="0"/>
                <w:color w:val="000000"/>
                <w:sz w:val="18"/>
                <w:szCs w:val="18"/>
                <w:lang w:val="en-US" w:eastAsia="en-US"/>
              </w:rPr>
              <w:t>Trade and other current payables</w:t>
            </w:r>
          </w:p>
        </w:tc>
        <w:tc>
          <w:tcPr>
            <w:tcW w:w="1368" w:type="dxa"/>
            <w:tcBorders>
              <w:bottom w:val="single" w:sz="4" w:space="0" w:color="auto"/>
            </w:tcBorders>
            <w:vAlign w:val="center"/>
          </w:tcPr>
          <w:p w14:paraId="7F2EDEA5" w14:textId="079E1754" w:rsidR="00BD7DD9" w:rsidRPr="00E12604" w:rsidRDefault="00BD7DD9"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792,134,532</w:t>
            </w:r>
          </w:p>
        </w:tc>
        <w:tc>
          <w:tcPr>
            <w:tcW w:w="1368" w:type="dxa"/>
            <w:tcBorders>
              <w:bottom w:val="single" w:sz="4" w:space="0" w:color="auto"/>
            </w:tcBorders>
            <w:vAlign w:val="center"/>
          </w:tcPr>
          <w:p w14:paraId="44205C9F" w14:textId="0F30F780" w:rsidR="00BD7DD9" w:rsidRPr="00E12604" w:rsidRDefault="00BD7DD9"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760,430,272</w:t>
            </w:r>
          </w:p>
        </w:tc>
        <w:tc>
          <w:tcPr>
            <w:tcW w:w="1368" w:type="dxa"/>
            <w:tcBorders>
              <w:bottom w:val="single" w:sz="4" w:space="0" w:color="auto"/>
            </w:tcBorders>
            <w:vAlign w:val="center"/>
          </w:tcPr>
          <w:p w14:paraId="288E2331" w14:textId="6493A79D" w:rsidR="00BD7DD9" w:rsidRPr="00E12604" w:rsidRDefault="00BD7DD9"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778,299,615</w:t>
            </w:r>
          </w:p>
        </w:tc>
        <w:tc>
          <w:tcPr>
            <w:tcW w:w="1368" w:type="dxa"/>
            <w:tcBorders>
              <w:bottom w:val="single" w:sz="4" w:space="0" w:color="auto"/>
            </w:tcBorders>
            <w:vAlign w:val="center"/>
          </w:tcPr>
          <w:p w14:paraId="6FE8EA10" w14:textId="74341BA2" w:rsidR="00BD7DD9" w:rsidRPr="00E12604" w:rsidRDefault="00BD7DD9" w:rsidP="00BD7DD9">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754,585,111</w:t>
            </w:r>
          </w:p>
        </w:tc>
      </w:tr>
    </w:tbl>
    <w:p w14:paraId="1D0A25A4" w14:textId="77777777" w:rsidR="00975B36" w:rsidRPr="00E12604" w:rsidRDefault="00975B36" w:rsidP="00276DB2">
      <w:pPr>
        <w:tabs>
          <w:tab w:val="left" w:pos="540"/>
        </w:tabs>
        <w:jc w:val="thaiDistribute"/>
        <w:rPr>
          <w:rFonts w:ascii="Arial" w:hAnsi="Arial" w:cs="Arial"/>
          <w:color w:val="000000"/>
          <w:sz w:val="18"/>
          <w:szCs w:val="18"/>
        </w:rPr>
      </w:pPr>
    </w:p>
    <w:p w14:paraId="2952BA87" w14:textId="27B7FA27"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Outstanding accrued expen</w:t>
      </w:r>
      <w:r w:rsidR="008F1B08" w:rsidRPr="00E12604">
        <w:rPr>
          <w:rFonts w:ascii="Arial" w:hAnsi="Arial" w:cs="Arial"/>
          <w:color w:val="000000"/>
          <w:sz w:val="18"/>
          <w:szCs w:val="18"/>
        </w:rPr>
        <w:t xml:space="preserve">ses as at </w:t>
      </w:r>
      <w:r w:rsidR="007854CC" w:rsidRPr="00E12604">
        <w:rPr>
          <w:rFonts w:ascii="Arial" w:hAnsi="Arial" w:cs="Arial"/>
          <w:color w:val="000000"/>
          <w:sz w:val="18"/>
          <w:szCs w:val="18"/>
        </w:rPr>
        <w:t>30</w:t>
      </w:r>
      <w:r w:rsidR="008F1B08"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FC1BCE" w:rsidRPr="00E12604">
        <w:rPr>
          <w:rFonts w:ascii="Arial" w:hAnsi="Arial" w:cs="Arial"/>
          <w:color w:val="000000"/>
          <w:sz w:val="18"/>
          <w:szCs w:val="18"/>
        </w:rPr>
        <w:t>5</w:t>
      </w:r>
      <w:r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FC1BCE" w:rsidRPr="00E12604">
        <w:rPr>
          <w:rFonts w:ascii="Arial" w:hAnsi="Arial" w:cs="Arial"/>
          <w:color w:val="000000"/>
          <w:sz w:val="18"/>
          <w:szCs w:val="18"/>
        </w:rPr>
        <w:t>4</w:t>
      </w:r>
      <w:r w:rsidRPr="00E12604">
        <w:rPr>
          <w:rFonts w:ascii="Arial" w:hAnsi="Arial" w:cs="Arial"/>
          <w:color w:val="000000"/>
          <w:sz w:val="18"/>
          <w:szCs w:val="18"/>
        </w:rPr>
        <w:t xml:space="preserve"> were </w:t>
      </w:r>
      <w:r w:rsidR="00F64F0B" w:rsidRPr="00E12604">
        <w:rPr>
          <w:rFonts w:ascii="Arial" w:hAnsi="Arial" w:cs="Arial"/>
          <w:color w:val="000000"/>
          <w:sz w:val="18"/>
          <w:szCs w:val="18"/>
        </w:rPr>
        <w:t xml:space="preserve">detailed </w:t>
      </w:r>
      <w:r w:rsidRPr="00E12604">
        <w:rPr>
          <w:rFonts w:ascii="Arial" w:hAnsi="Arial" w:cs="Arial"/>
          <w:color w:val="000000"/>
          <w:sz w:val="18"/>
          <w:szCs w:val="18"/>
        </w:rPr>
        <w:t>as follows:</w:t>
      </w:r>
    </w:p>
    <w:p w14:paraId="65CA9E7D" w14:textId="77777777" w:rsidR="00975B36" w:rsidRPr="00E12604" w:rsidRDefault="00975B36" w:rsidP="00276DB2">
      <w:pPr>
        <w:tabs>
          <w:tab w:val="left" w:pos="540"/>
        </w:tabs>
        <w:jc w:val="thaiDistribute"/>
        <w:rPr>
          <w:rFonts w:ascii="Arial" w:hAnsi="Arial" w:cs="Arial"/>
          <w:caps/>
          <w:color w:val="000000"/>
          <w:sz w:val="18"/>
          <w:szCs w:val="18"/>
        </w:rPr>
      </w:pPr>
    </w:p>
    <w:tbl>
      <w:tblPr>
        <w:tblW w:w="9552" w:type="dxa"/>
        <w:tblInd w:w="18" w:type="dxa"/>
        <w:tblLayout w:type="fixed"/>
        <w:tblLook w:val="0000" w:firstRow="0" w:lastRow="0" w:firstColumn="0" w:lastColumn="0" w:noHBand="0" w:noVBand="0"/>
      </w:tblPr>
      <w:tblGrid>
        <w:gridCol w:w="4075"/>
        <w:gridCol w:w="1368"/>
        <w:gridCol w:w="1373"/>
        <w:gridCol w:w="1368"/>
        <w:gridCol w:w="1368"/>
      </w:tblGrid>
      <w:tr w:rsidR="00975B36" w:rsidRPr="00E12604" w14:paraId="368AE305" w14:textId="77777777" w:rsidTr="000E21E8">
        <w:trPr>
          <w:cantSplit/>
          <w:trHeight w:val="80"/>
        </w:trPr>
        <w:tc>
          <w:tcPr>
            <w:tcW w:w="4075" w:type="dxa"/>
            <w:vAlign w:val="center"/>
          </w:tcPr>
          <w:p w14:paraId="292F0C42" w14:textId="77777777" w:rsidR="00975B36" w:rsidRPr="00E12604" w:rsidRDefault="00975B36" w:rsidP="00182AE9">
            <w:pPr>
              <w:ind w:right="-72"/>
              <w:rPr>
                <w:rFonts w:ascii="Arial" w:hAnsi="Arial" w:cs="Arial"/>
                <w:b/>
                <w:bCs/>
                <w:color w:val="000000"/>
                <w:sz w:val="18"/>
                <w:szCs w:val="18"/>
              </w:rPr>
            </w:pPr>
          </w:p>
        </w:tc>
        <w:tc>
          <w:tcPr>
            <w:tcW w:w="2741" w:type="dxa"/>
            <w:gridSpan w:val="2"/>
            <w:tcBorders>
              <w:bottom w:val="single" w:sz="4" w:space="0" w:color="auto"/>
            </w:tcBorders>
            <w:vAlign w:val="bottom"/>
          </w:tcPr>
          <w:p w14:paraId="0CF61A91"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5865F74E"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bottom w:val="single" w:sz="4" w:space="0" w:color="auto"/>
            </w:tcBorders>
            <w:vAlign w:val="bottom"/>
          </w:tcPr>
          <w:p w14:paraId="5ACD41E0"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0F6526B7"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0B2EBEA0" w14:textId="77777777" w:rsidTr="000E21E8">
        <w:trPr>
          <w:cantSplit/>
          <w:trHeight w:val="162"/>
        </w:trPr>
        <w:tc>
          <w:tcPr>
            <w:tcW w:w="4075" w:type="dxa"/>
            <w:vAlign w:val="center"/>
          </w:tcPr>
          <w:p w14:paraId="0933F490" w14:textId="77777777" w:rsidR="00FC1BCE" w:rsidRPr="00E12604" w:rsidRDefault="00FC1BCE" w:rsidP="00FC1BCE">
            <w:pPr>
              <w:ind w:right="-72"/>
              <w:rPr>
                <w:rFonts w:ascii="Arial" w:hAnsi="Arial" w:cs="Arial"/>
                <w:b/>
                <w:bCs/>
                <w:color w:val="000000"/>
                <w:sz w:val="18"/>
                <w:szCs w:val="18"/>
              </w:rPr>
            </w:pPr>
          </w:p>
        </w:tc>
        <w:tc>
          <w:tcPr>
            <w:tcW w:w="1368" w:type="dxa"/>
            <w:tcBorders>
              <w:top w:val="single" w:sz="4" w:space="0" w:color="auto"/>
            </w:tcBorders>
            <w:vAlign w:val="bottom"/>
          </w:tcPr>
          <w:p w14:paraId="2939DF34" w14:textId="56A865A1"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73" w:type="dxa"/>
            <w:tcBorders>
              <w:top w:val="single" w:sz="4" w:space="0" w:color="auto"/>
            </w:tcBorders>
            <w:vAlign w:val="bottom"/>
          </w:tcPr>
          <w:p w14:paraId="2C348BC8" w14:textId="3054DA2F"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tcBorders>
            <w:vAlign w:val="bottom"/>
          </w:tcPr>
          <w:p w14:paraId="76E352D7" w14:textId="56A73889"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09EE047C" w14:textId="3224D223"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6C7355A7" w14:textId="77777777" w:rsidTr="000E21E8">
        <w:trPr>
          <w:cantSplit/>
          <w:trHeight w:val="211"/>
        </w:trPr>
        <w:tc>
          <w:tcPr>
            <w:tcW w:w="4075" w:type="dxa"/>
            <w:vAlign w:val="center"/>
          </w:tcPr>
          <w:p w14:paraId="1B53AEBC" w14:textId="77777777" w:rsidR="00FC1BCE" w:rsidRPr="00E12604" w:rsidRDefault="00FC1BCE" w:rsidP="00FC1BCE">
            <w:pPr>
              <w:ind w:right="-72"/>
              <w:rPr>
                <w:rFonts w:ascii="Arial" w:hAnsi="Arial" w:cs="Arial"/>
                <w:color w:val="000000"/>
                <w:sz w:val="18"/>
                <w:szCs w:val="18"/>
              </w:rPr>
            </w:pPr>
          </w:p>
        </w:tc>
        <w:tc>
          <w:tcPr>
            <w:tcW w:w="1368" w:type="dxa"/>
            <w:tcBorders>
              <w:bottom w:val="single" w:sz="4" w:space="0" w:color="auto"/>
            </w:tcBorders>
            <w:vAlign w:val="center"/>
          </w:tcPr>
          <w:p w14:paraId="74631505" w14:textId="208E3ACE"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73" w:type="dxa"/>
            <w:tcBorders>
              <w:bottom w:val="single" w:sz="4" w:space="0" w:color="auto"/>
            </w:tcBorders>
            <w:vAlign w:val="center"/>
          </w:tcPr>
          <w:p w14:paraId="182A5FE6" w14:textId="4C0A3536"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2CADB06E" w14:textId="589A1CE6"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1E563671" w14:textId="40513715"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1680B0FD" w14:textId="77777777" w:rsidTr="000E21E8">
        <w:trPr>
          <w:cantSplit/>
        </w:trPr>
        <w:tc>
          <w:tcPr>
            <w:tcW w:w="4075" w:type="dxa"/>
            <w:vAlign w:val="center"/>
          </w:tcPr>
          <w:p w14:paraId="1FA9E83F" w14:textId="77777777" w:rsidR="00975B36" w:rsidRPr="00E12604" w:rsidRDefault="00975B36" w:rsidP="00182AE9">
            <w:pPr>
              <w:ind w:right="-72"/>
              <w:rPr>
                <w:rFonts w:ascii="Arial" w:hAnsi="Arial" w:cs="Arial"/>
                <w:color w:val="000000"/>
                <w:sz w:val="18"/>
                <w:szCs w:val="18"/>
              </w:rPr>
            </w:pPr>
          </w:p>
        </w:tc>
        <w:tc>
          <w:tcPr>
            <w:tcW w:w="1368" w:type="dxa"/>
            <w:tcBorders>
              <w:top w:val="single" w:sz="4" w:space="0" w:color="auto"/>
            </w:tcBorders>
          </w:tcPr>
          <w:p w14:paraId="543F8709" w14:textId="77777777" w:rsidR="00975B36" w:rsidRPr="00E12604" w:rsidRDefault="00975B36" w:rsidP="005D3C71">
            <w:pPr>
              <w:ind w:right="-72"/>
              <w:jc w:val="right"/>
              <w:rPr>
                <w:rFonts w:ascii="Arial" w:hAnsi="Arial" w:cs="Arial"/>
                <w:color w:val="000000"/>
                <w:sz w:val="18"/>
                <w:szCs w:val="18"/>
              </w:rPr>
            </w:pPr>
          </w:p>
        </w:tc>
        <w:tc>
          <w:tcPr>
            <w:tcW w:w="1373" w:type="dxa"/>
            <w:tcBorders>
              <w:top w:val="single" w:sz="4" w:space="0" w:color="auto"/>
            </w:tcBorders>
          </w:tcPr>
          <w:p w14:paraId="242C4F6B" w14:textId="77777777" w:rsidR="00975B36" w:rsidRPr="00E12604" w:rsidRDefault="00975B36" w:rsidP="005D3C71">
            <w:pPr>
              <w:ind w:right="-72"/>
              <w:jc w:val="right"/>
              <w:rPr>
                <w:rFonts w:ascii="Arial" w:hAnsi="Arial" w:cs="Arial"/>
                <w:color w:val="000000"/>
                <w:sz w:val="18"/>
                <w:szCs w:val="18"/>
              </w:rPr>
            </w:pPr>
          </w:p>
        </w:tc>
        <w:tc>
          <w:tcPr>
            <w:tcW w:w="1368" w:type="dxa"/>
            <w:tcBorders>
              <w:top w:val="single" w:sz="4" w:space="0" w:color="auto"/>
            </w:tcBorders>
            <w:vAlign w:val="center"/>
          </w:tcPr>
          <w:p w14:paraId="52EF8BF8" w14:textId="77777777" w:rsidR="00975B36" w:rsidRPr="00E12604" w:rsidRDefault="00975B36" w:rsidP="005D3C71">
            <w:pPr>
              <w:ind w:right="-72"/>
              <w:jc w:val="right"/>
              <w:rPr>
                <w:rFonts w:ascii="Arial" w:hAnsi="Arial" w:cs="Arial"/>
                <w:color w:val="000000"/>
                <w:sz w:val="18"/>
                <w:szCs w:val="18"/>
              </w:rPr>
            </w:pPr>
          </w:p>
        </w:tc>
        <w:tc>
          <w:tcPr>
            <w:tcW w:w="1368" w:type="dxa"/>
            <w:tcBorders>
              <w:top w:val="single" w:sz="4" w:space="0" w:color="auto"/>
            </w:tcBorders>
            <w:vAlign w:val="center"/>
          </w:tcPr>
          <w:p w14:paraId="4AD9899A" w14:textId="77777777" w:rsidR="00975B36" w:rsidRPr="00E12604" w:rsidRDefault="00975B36" w:rsidP="005D3C71">
            <w:pPr>
              <w:ind w:right="-72"/>
              <w:jc w:val="right"/>
              <w:rPr>
                <w:rFonts w:ascii="Arial" w:hAnsi="Arial" w:cs="Arial"/>
                <w:color w:val="000000"/>
                <w:sz w:val="18"/>
                <w:szCs w:val="18"/>
              </w:rPr>
            </w:pPr>
          </w:p>
        </w:tc>
      </w:tr>
      <w:tr w:rsidR="006349B3" w:rsidRPr="00E12604" w14:paraId="7422CA2A" w14:textId="77777777" w:rsidTr="000E21E8">
        <w:trPr>
          <w:cantSplit/>
          <w:trHeight w:val="117"/>
        </w:trPr>
        <w:tc>
          <w:tcPr>
            <w:tcW w:w="4075" w:type="dxa"/>
            <w:vAlign w:val="center"/>
          </w:tcPr>
          <w:p w14:paraId="62129DCB" w14:textId="77777777" w:rsidR="006349B3" w:rsidRPr="00E12604" w:rsidRDefault="006349B3" w:rsidP="006349B3">
            <w:pPr>
              <w:rPr>
                <w:rFonts w:ascii="Arial" w:hAnsi="Arial" w:cs="Arial"/>
                <w:color w:val="000000"/>
                <w:sz w:val="18"/>
                <w:szCs w:val="18"/>
                <w:cs/>
              </w:rPr>
            </w:pPr>
            <w:r w:rsidRPr="00E12604">
              <w:rPr>
                <w:rFonts w:ascii="Arial" w:hAnsi="Arial" w:cs="Arial"/>
                <w:color w:val="000000"/>
                <w:sz w:val="18"/>
                <w:szCs w:val="18"/>
              </w:rPr>
              <w:t>Accrued bonuses</w:t>
            </w:r>
          </w:p>
        </w:tc>
        <w:tc>
          <w:tcPr>
            <w:tcW w:w="1368" w:type="dxa"/>
          </w:tcPr>
          <w:p w14:paraId="7F3C6450" w14:textId="6C520D15" w:rsidR="006349B3" w:rsidRPr="00E12604" w:rsidRDefault="006349B3"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114,994,321</w:t>
            </w:r>
          </w:p>
        </w:tc>
        <w:tc>
          <w:tcPr>
            <w:tcW w:w="1373" w:type="dxa"/>
          </w:tcPr>
          <w:p w14:paraId="4AE13CA9" w14:textId="265CDC45" w:rsidR="006349B3" w:rsidRPr="00E12604" w:rsidRDefault="006349B3"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87,377,345</w:t>
            </w:r>
          </w:p>
        </w:tc>
        <w:tc>
          <w:tcPr>
            <w:tcW w:w="1368" w:type="dxa"/>
          </w:tcPr>
          <w:p w14:paraId="3DE0F2F1" w14:textId="537B1A6F" w:rsidR="006349B3" w:rsidRPr="00E12604" w:rsidRDefault="006349B3"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104,381,477</w:t>
            </w:r>
          </w:p>
        </w:tc>
        <w:tc>
          <w:tcPr>
            <w:tcW w:w="1368" w:type="dxa"/>
          </w:tcPr>
          <w:p w14:paraId="79D4CF54" w14:textId="27D9E0A4" w:rsidR="006349B3" w:rsidRPr="00E12604" w:rsidRDefault="006349B3"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78,370,794</w:t>
            </w:r>
          </w:p>
        </w:tc>
      </w:tr>
      <w:tr w:rsidR="00FA0952" w:rsidRPr="00E12604" w14:paraId="6886269E" w14:textId="77777777" w:rsidTr="000E21E8">
        <w:trPr>
          <w:cantSplit/>
          <w:trHeight w:val="211"/>
        </w:trPr>
        <w:tc>
          <w:tcPr>
            <w:tcW w:w="4075" w:type="dxa"/>
            <w:vAlign w:val="center"/>
          </w:tcPr>
          <w:p w14:paraId="75B2A8D0" w14:textId="77777777" w:rsidR="00FA0952" w:rsidRPr="00E12604" w:rsidRDefault="00FA0952" w:rsidP="00FA0952">
            <w:pPr>
              <w:pStyle w:val="Header"/>
              <w:tabs>
                <w:tab w:val="clear" w:pos="4153"/>
                <w:tab w:val="clear" w:pos="8306"/>
              </w:tabs>
              <w:rPr>
                <w:rFonts w:ascii="Arial" w:hAnsi="Arial" w:cs="Arial"/>
                <w:color w:val="000000"/>
                <w:sz w:val="18"/>
                <w:szCs w:val="18"/>
                <w:cs/>
                <w:lang w:val="en-GB" w:eastAsia="en-US"/>
              </w:rPr>
            </w:pPr>
            <w:r w:rsidRPr="00E12604">
              <w:rPr>
                <w:rFonts w:ascii="Arial" w:hAnsi="Arial" w:cs="Arial"/>
                <w:color w:val="000000"/>
                <w:sz w:val="18"/>
                <w:szCs w:val="18"/>
                <w:lang w:val="en-US" w:eastAsia="en-US"/>
              </w:rPr>
              <w:t>Accrued employee income taxes</w:t>
            </w:r>
          </w:p>
        </w:tc>
        <w:tc>
          <w:tcPr>
            <w:tcW w:w="1368" w:type="dxa"/>
          </w:tcPr>
          <w:p w14:paraId="620321A1" w14:textId="7F67F286"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8,350,034</w:t>
            </w:r>
          </w:p>
        </w:tc>
        <w:tc>
          <w:tcPr>
            <w:tcW w:w="1373" w:type="dxa"/>
          </w:tcPr>
          <w:p w14:paraId="2D2E1740" w14:textId="32FC1B3A"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7,420,459</w:t>
            </w:r>
          </w:p>
        </w:tc>
        <w:tc>
          <w:tcPr>
            <w:tcW w:w="1368" w:type="dxa"/>
          </w:tcPr>
          <w:p w14:paraId="5C3EAC18" w14:textId="0CAD508C"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8,058,274</w:t>
            </w:r>
          </w:p>
        </w:tc>
        <w:tc>
          <w:tcPr>
            <w:tcW w:w="1368" w:type="dxa"/>
          </w:tcPr>
          <w:p w14:paraId="6B5CF73F" w14:textId="0EC6757C"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7,059,169</w:t>
            </w:r>
          </w:p>
        </w:tc>
      </w:tr>
      <w:tr w:rsidR="00FA0952" w:rsidRPr="00E12604" w14:paraId="1F2D6170" w14:textId="77777777" w:rsidTr="000E21E8">
        <w:trPr>
          <w:cantSplit/>
          <w:trHeight w:val="211"/>
        </w:trPr>
        <w:tc>
          <w:tcPr>
            <w:tcW w:w="4075" w:type="dxa"/>
            <w:vAlign w:val="center"/>
          </w:tcPr>
          <w:p w14:paraId="7D84699D" w14:textId="77777777" w:rsidR="00FA0952" w:rsidRPr="00E12604" w:rsidRDefault="00FA0952" w:rsidP="00FA0952">
            <w:pPr>
              <w:pStyle w:val="Header"/>
              <w:tabs>
                <w:tab w:val="clear" w:pos="4153"/>
                <w:tab w:val="clear" w:pos="8306"/>
              </w:tabs>
              <w:rPr>
                <w:rFonts w:ascii="Arial" w:hAnsi="Arial" w:cs="Arial"/>
                <w:color w:val="000000"/>
                <w:sz w:val="18"/>
                <w:szCs w:val="18"/>
                <w:cs/>
                <w:lang w:val="en-GB" w:eastAsia="en-US"/>
              </w:rPr>
            </w:pPr>
            <w:r w:rsidRPr="00E12604">
              <w:rPr>
                <w:rFonts w:ascii="Arial" w:hAnsi="Arial" w:cs="Arial"/>
                <w:color w:val="000000"/>
                <w:sz w:val="18"/>
                <w:szCs w:val="18"/>
                <w:lang w:val="en-US" w:eastAsia="en-US"/>
              </w:rPr>
              <w:t xml:space="preserve">Accrued </w:t>
            </w:r>
            <w:r w:rsidRPr="00E12604">
              <w:rPr>
                <w:rFonts w:ascii="Arial" w:hAnsi="Arial" w:cs="Arial"/>
                <w:color w:val="000000"/>
                <w:sz w:val="18"/>
                <w:szCs w:val="18"/>
                <w:lang w:val="en-GB" w:eastAsia="en-US"/>
              </w:rPr>
              <w:t>employee welfare</w:t>
            </w:r>
            <w:r w:rsidRPr="00E12604">
              <w:rPr>
                <w:rFonts w:ascii="Arial" w:hAnsi="Arial" w:cs="Arial"/>
                <w:color w:val="000000"/>
                <w:sz w:val="18"/>
                <w:szCs w:val="18"/>
                <w:lang w:val="en-US" w:eastAsia="en-US"/>
              </w:rPr>
              <w:t xml:space="preserve"> </w:t>
            </w:r>
          </w:p>
        </w:tc>
        <w:tc>
          <w:tcPr>
            <w:tcW w:w="1368" w:type="dxa"/>
          </w:tcPr>
          <w:p w14:paraId="5BD4B3A7" w14:textId="6E95DBCD"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8,156,208</w:t>
            </w:r>
          </w:p>
        </w:tc>
        <w:tc>
          <w:tcPr>
            <w:tcW w:w="1373" w:type="dxa"/>
          </w:tcPr>
          <w:p w14:paraId="09FD052F" w14:textId="534EA28E"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9,270,762</w:t>
            </w:r>
          </w:p>
        </w:tc>
        <w:tc>
          <w:tcPr>
            <w:tcW w:w="1368" w:type="dxa"/>
          </w:tcPr>
          <w:p w14:paraId="4ABC84AF" w14:textId="0ABF0C70"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7,501,715</w:t>
            </w:r>
          </w:p>
        </w:tc>
        <w:tc>
          <w:tcPr>
            <w:tcW w:w="1368" w:type="dxa"/>
          </w:tcPr>
          <w:p w14:paraId="3D3B18A6" w14:textId="452A53A3"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8,348,017</w:t>
            </w:r>
          </w:p>
        </w:tc>
      </w:tr>
      <w:tr w:rsidR="00FA0952" w:rsidRPr="00E12604" w14:paraId="3626DB6A" w14:textId="77777777" w:rsidTr="000E21E8">
        <w:trPr>
          <w:cantSplit/>
          <w:trHeight w:val="211"/>
        </w:trPr>
        <w:tc>
          <w:tcPr>
            <w:tcW w:w="4075" w:type="dxa"/>
            <w:vAlign w:val="center"/>
          </w:tcPr>
          <w:p w14:paraId="2AFFC3F4" w14:textId="77777777" w:rsidR="00FA0952" w:rsidRPr="00E12604" w:rsidRDefault="00FA0952" w:rsidP="00FA0952">
            <w:pPr>
              <w:pStyle w:val="Header"/>
              <w:tabs>
                <w:tab w:val="clear" w:pos="4153"/>
                <w:tab w:val="clear" w:pos="8306"/>
              </w:tabs>
              <w:rPr>
                <w:rFonts w:ascii="Arial" w:hAnsi="Arial" w:cs="Arial"/>
                <w:color w:val="000000"/>
                <w:sz w:val="18"/>
                <w:szCs w:val="18"/>
                <w:lang w:val="en-US" w:eastAsia="en-US"/>
              </w:rPr>
            </w:pPr>
            <w:r w:rsidRPr="00E12604">
              <w:rPr>
                <w:rFonts w:ascii="Arial" w:hAnsi="Arial" w:cs="Arial"/>
                <w:color w:val="000000"/>
                <w:sz w:val="18"/>
                <w:szCs w:val="18"/>
                <w:lang w:val="en-US" w:eastAsia="en-US"/>
              </w:rPr>
              <w:t>Other accruals</w:t>
            </w:r>
          </w:p>
        </w:tc>
        <w:tc>
          <w:tcPr>
            <w:tcW w:w="1368" w:type="dxa"/>
            <w:tcBorders>
              <w:bottom w:val="single" w:sz="4" w:space="0" w:color="auto"/>
            </w:tcBorders>
            <w:vAlign w:val="center"/>
          </w:tcPr>
          <w:p w14:paraId="310D3F4F" w14:textId="03D76AC3"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26,531,922</w:t>
            </w:r>
          </w:p>
        </w:tc>
        <w:tc>
          <w:tcPr>
            <w:tcW w:w="1373" w:type="dxa"/>
            <w:tcBorders>
              <w:bottom w:val="single" w:sz="4" w:space="0" w:color="auto"/>
            </w:tcBorders>
            <w:vAlign w:val="center"/>
          </w:tcPr>
          <w:p w14:paraId="6442811B" w14:textId="549218AD"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31,085,112</w:t>
            </w:r>
          </w:p>
        </w:tc>
        <w:tc>
          <w:tcPr>
            <w:tcW w:w="1368" w:type="dxa"/>
            <w:tcBorders>
              <w:bottom w:val="single" w:sz="4" w:space="0" w:color="auto"/>
            </w:tcBorders>
            <w:vAlign w:val="center"/>
          </w:tcPr>
          <w:p w14:paraId="665FC69E" w14:textId="03C98908"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16,312,934</w:t>
            </w:r>
          </w:p>
        </w:tc>
        <w:tc>
          <w:tcPr>
            <w:tcW w:w="1368" w:type="dxa"/>
            <w:tcBorders>
              <w:bottom w:val="single" w:sz="4" w:space="0" w:color="auto"/>
            </w:tcBorders>
            <w:vAlign w:val="center"/>
          </w:tcPr>
          <w:p w14:paraId="03538520" w14:textId="78D609F8" w:rsidR="00FA0952" w:rsidRPr="00E12604" w:rsidRDefault="00FA0952"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21,514,823</w:t>
            </w:r>
          </w:p>
        </w:tc>
      </w:tr>
      <w:tr w:rsidR="00FC1BCE" w:rsidRPr="00E12604" w14:paraId="60541863" w14:textId="77777777" w:rsidTr="000E21E8">
        <w:trPr>
          <w:cantSplit/>
        </w:trPr>
        <w:tc>
          <w:tcPr>
            <w:tcW w:w="4075" w:type="dxa"/>
            <w:vAlign w:val="center"/>
          </w:tcPr>
          <w:p w14:paraId="0BBC5398" w14:textId="77777777" w:rsidR="00FC1BCE" w:rsidRPr="00E12604" w:rsidRDefault="00FC1BCE" w:rsidP="00FC1BCE">
            <w:pPr>
              <w:ind w:right="-72"/>
              <w:rPr>
                <w:rFonts w:ascii="Arial" w:hAnsi="Arial" w:cs="Arial"/>
                <w:color w:val="000000"/>
                <w:sz w:val="18"/>
                <w:szCs w:val="18"/>
              </w:rPr>
            </w:pPr>
          </w:p>
        </w:tc>
        <w:tc>
          <w:tcPr>
            <w:tcW w:w="1368" w:type="dxa"/>
            <w:tcBorders>
              <w:top w:val="single" w:sz="4" w:space="0" w:color="auto"/>
            </w:tcBorders>
          </w:tcPr>
          <w:p w14:paraId="52DFAFC8" w14:textId="77777777" w:rsidR="00FC1BCE" w:rsidRPr="00E12604" w:rsidRDefault="00FC1BCE" w:rsidP="003338C3">
            <w:pPr>
              <w:tabs>
                <w:tab w:val="left" w:pos="-72"/>
                <w:tab w:val="left" w:pos="1140"/>
              </w:tabs>
              <w:ind w:right="-72"/>
              <w:jc w:val="right"/>
              <w:rPr>
                <w:rFonts w:ascii="Arial" w:hAnsi="Arial" w:cs="Arial"/>
                <w:color w:val="000000"/>
                <w:sz w:val="18"/>
                <w:szCs w:val="18"/>
              </w:rPr>
            </w:pPr>
          </w:p>
        </w:tc>
        <w:tc>
          <w:tcPr>
            <w:tcW w:w="1373" w:type="dxa"/>
            <w:tcBorders>
              <w:top w:val="single" w:sz="4" w:space="0" w:color="auto"/>
            </w:tcBorders>
          </w:tcPr>
          <w:p w14:paraId="6A676305" w14:textId="77777777" w:rsidR="00FC1BCE" w:rsidRPr="00E12604" w:rsidRDefault="00FC1BCE" w:rsidP="003338C3">
            <w:pPr>
              <w:tabs>
                <w:tab w:val="left" w:pos="-72"/>
                <w:tab w:val="left" w:pos="1140"/>
              </w:tabs>
              <w:ind w:right="-72"/>
              <w:jc w:val="right"/>
              <w:rPr>
                <w:rFonts w:ascii="Arial" w:hAnsi="Arial" w:cs="Arial"/>
                <w:color w:val="000000"/>
                <w:sz w:val="18"/>
                <w:szCs w:val="18"/>
              </w:rPr>
            </w:pPr>
          </w:p>
        </w:tc>
        <w:tc>
          <w:tcPr>
            <w:tcW w:w="1368" w:type="dxa"/>
            <w:tcBorders>
              <w:top w:val="single" w:sz="4" w:space="0" w:color="auto"/>
            </w:tcBorders>
          </w:tcPr>
          <w:p w14:paraId="1B4EAF14" w14:textId="77777777" w:rsidR="00FC1BCE" w:rsidRPr="00E12604" w:rsidRDefault="00FC1BCE" w:rsidP="003338C3">
            <w:pPr>
              <w:tabs>
                <w:tab w:val="left" w:pos="-72"/>
                <w:tab w:val="left" w:pos="1140"/>
              </w:tabs>
              <w:ind w:right="-72"/>
              <w:jc w:val="right"/>
              <w:rPr>
                <w:rFonts w:ascii="Arial" w:hAnsi="Arial" w:cs="Arial"/>
                <w:color w:val="000000"/>
                <w:sz w:val="18"/>
                <w:szCs w:val="18"/>
              </w:rPr>
            </w:pPr>
          </w:p>
        </w:tc>
        <w:tc>
          <w:tcPr>
            <w:tcW w:w="1368" w:type="dxa"/>
            <w:tcBorders>
              <w:top w:val="single" w:sz="4" w:space="0" w:color="auto"/>
            </w:tcBorders>
          </w:tcPr>
          <w:p w14:paraId="349F5A33" w14:textId="77777777" w:rsidR="00FC1BCE" w:rsidRPr="00E12604" w:rsidRDefault="00FC1BCE" w:rsidP="003338C3">
            <w:pPr>
              <w:tabs>
                <w:tab w:val="left" w:pos="-72"/>
                <w:tab w:val="left" w:pos="1140"/>
              </w:tabs>
              <w:ind w:right="-72"/>
              <w:jc w:val="right"/>
              <w:rPr>
                <w:rFonts w:ascii="Arial" w:hAnsi="Arial" w:cs="Arial"/>
                <w:color w:val="000000"/>
                <w:sz w:val="18"/>
                <w:szCs w:val="18"/>
              </w:rPr>
            </w:pPr>
          </w:p>
        </w:tc>
      </w:tr>
      <w:tr w:rsidR="00A21F5B" w:rsidRPr="00E12604" w14:paraId="2A3DF000" w14:textId="77777777" w:rsidTr="000E21E8">
        <w:trPr>
          <w:cantSplit/>
          <w:trHeight w:val="211"/>
        </w:trPr>
        <w:tc>
          <w:tcPr>
            <w:tcW w:w="4075" w:type="dxa"/>
            <w:vAlign w:val="center"/>
          </w:tcPr>
          <w:p w14:paraId="15388135" w14:textId="6DB5031C" w:rsidR="00A21F5B" w:rsidRPr="00E12604" w:rsidRDefault="00A21F5B" w:rsidP="00A21F5B">
            <w:pPr>
              <w:rPr>
                <w:rFonts w:ascii="Arial" w:hAnsi="Arial" w:cs="Arial"/>
                <w:color w:val="000000"/>
                <w:sz w:val="18"/>
                <w:szCs w:val="18"/>
              </w:rPr>
            </w:pPr>
            <w:r w:rsidRPr="00E12604">
              <w:rPr>
                <w:rFonts w:ascii="Arial" w:hAnsi="Arial" w:cs="Arial"/>
                <w:color w:val="000000"/>
                <w:sz w:val="18"/>
                <w:szCs w:val="18"/>
              </w:rPr>
              <w:t>Total accrued expenses</w:t>
            </w:r>
          </w:p>
        </w:tc>
        <w:tc>
          <w:tcPr>
            <w:tcW w:w="1368" w:type="dxa"/>
            <w:tcBorders>
              <w:bottom w:val="single" w:sz="4" w:space="0" w:color="auto"/>
            </w:tcBorders>
            <w:vAlign w:val="center"/>
          </w:tcPr>
          <w:p w14:paraId="33C18FAB" w14:textId="7A1F60D8" w:rsidR="00A21F5B" w:rsidRPr="00E12604" w:rsidRDefault="00A21F5B"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158,032,485</w:t>
            </w:r>
          </w:p>
        </w:tc>
        <w:tc>
          <w:tcPr>
            <w:tcW w:w="1373" w:type="dxa"/>
            <w:tcBorders>
              <w:bottom w:val="single" w:sz="4" w:space="0" w:color="auto"/>
            </w:tcBorders>
            <w:vAlign w:val="center"/>
          </w:tcPr>
          <w:p w14:paraId="23B15C8E" w14:textId="63C1B6AD" w:rsidR="00A21F5B" w:rsidRPr="00E12604" w:rsidRDefault="00A21F5B"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135,153,678</w:t>
            </w:r>
          </w:p>
        </w:tc>
        <w:tc>
          <w:tcPr>
            <w:tcW w:w="1368" w:type="dxa"/>
            <w:tcBorders>
              <w:bottom w:val="single" w:sz="4" w:space="0" w:color="auto"/>
            </w:tcBorders>
            <w:vAlign w:val="center"/>
          </w:tcPr>
          <w:p w14:paraId="6638675C" w14:textId="1989E537" w:rsidR="00A21F5B" w:rsidRPr="00E12604" w:rsidRDefault="00A21F5B"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136,254,400</w:t>
            </w:r>
          </w:p>
        </w:tc>
        <w:tc>
          <w:tcPr>
            <w:tcW w:w="1368" w:type="dxa"/>
            <w:tcBorders>
              <w:bottom w:val="single" w:sz="4" w:space="0" w:color="auto"/>
            </w:tcBorders>
            <w:vAlign w:val="center"/>
          </w:tcPr>
          <w:p w14:paraId="1CE221F8" w14:textId="442BF04C" w:rsidR="00A21F5B" w:rsidRPr="00E12604" w:rsidRDefault="00A21F5B" w:rsidP="003338C3">
            <w:pPr>
              <w:tabs>
                <w:tab w:val="left" w:pos="-72"/>
                <w:tab w:val="left" w:pos="1140"/>
              </w:tabs>
              <w:ind w:right="-72"/>
              <w:jc w:val="right"/>
              <w:rPr>
                <w:rFonts w:ascii="Arial" w:hAnsi="Arial" w:cs="Arial"/>
                <w:color w:val="000000"/>
                <w:sz w:val="18"/>
                <w:szCs w:val="18"/>
              </w:rPr>
            </w:pPr>
            <w:r w:rsidRPr="00E12604">
              <w:rPr>
                <w:rFonts w:ascii="Arial" w:hAnsi="Arial" w:cs="Arial"/>
                <w:color w:val="000000"/>
                <w:sz w:val="18"/>
                <w:szCs w:val="18"/>
              </w:rPr>
              <w:t>115,292,803</w:t>
            </w:r>
          </w:p>
        </w:tc>
      </w:tr>
    </w:tbl>
    <w:p w14:paraId="252CFFBA" w14:textId="77777777" w:rsidR="00975B36" w:rsidRPr="00E12604" w:rsidRDefault="00975B36" w:rsidP="00276DB2">
      <w:pPr>
        <w:jc w:val="thaiDistribute"/>
        <w:rPr>
          <w:rFonts w:ascii="Arial" w:hAnsi="Arial" w:cs="Arial"/>
          <w:color w:val="000000"/>
          <w:spacing w:val="-2"/>
          <w:sz w:val="18"/>
          <w:szCs w:val="18"/>
        </w:rPr>
      </w:pPr>
    </w:p>
    <w:p w14:paraId="4A5B403C" w14:textId="77777777" w:rsidR="00975B36" w:rsidRPr="00E12604" w:rsidRDefault="00975B36" w:rsidP="00276DB2">
      <w:pPr>
        <w:jc w:val="thaiDistribute"/>
        <w:rPr>
          <w:rFonts w:ascii="Arial" w:hAnsi="Arial" w:cs="Arial"/>
          <w:color w:val="000000"/>
          <w:spacing w:val="-2"/>
          <w:sz w:val="18"/>
          <w:szCs w:val="18"/>
        </w:rPr>
      </w:pPr>
    </w:p>
    <w:tbl>
      <w:tblPr>
        <w:tblW w:w="9450" w:type="dxa"/>
        <w:tblInd w:w="108" w:type="dxa"/>
        <w:tblLook w:val="04A0" w:firstRow="1" w:lastRow="0" w:firstColumn="1" w:lastColumn="0" w:noHBand="0" w:noVBand="1"/>
      </w:tblPr>
      <w:tblGrid>
        <w:gridCol w:w="9450"/>
      </w:tblGrid>
      <w:tr w:rsidR="00F417CA" w:rsidRPr="00E12604" w14:paraId="32B5196D" w14:textId="77777777" w:rsidTr="00AF1B49">
        <w:trPr>
          <w:trHeight w:val="386"/>
        </w:trPr>
        <w:tc>
          <w:tcPr>
            <w:tcW w:w="9450" w:type="dxa"/>
            <w:vAlign w:val="center"/>
          </w:tcPr>
          <w:p w14:paraId="29BC2A72" w14:textId="1E83BAAE" w:rsidR="00F417CA"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7E7CCD" w:rsidRPr="00E12604">
              <w:rPr>
                <w:rFonts w:ascii="Arial" w:hAnsi="Arial" w:cs="Arial"/>
                <w:b/>
                <w:bCs/>
                <w:color w:val="000000"/>
                <w:sz w:val="18"/>
                <w:szCs w:val="18"/>
                <w:lang w:eastAsia="th-TH"/>
              </w:rPr>
              <w:t>2</w:t>
            </w:r>
            <w:r w:rsidR="00F417CA" w:rsidRPr="00E12604">
              <w:rPr>
                <w:rFonts w:ascii="Arial" w:hAnsi="Arial" w:cs="Arial"/>
                <w:b/>
                <w:bCs/>
                <w:color w:val="000000"/>
                <w:sz w:val="18"/>
                <w:szCs w:val="18"/>
                <w:lang w:eastAsia="th-TH"/>
              </w:rPr>
              <w:tab/>
            </w:r>
            <w:r w:rsidR="00CE6B52" w:rsidRPr="00E12604">
              <w:rPr>
                <w:rFonts w:ascii="Arial" w:hAnsi="Arial" w:cs="Arial"/>
                <w:b/>
                <w:bCs/>
                <w:color w:val="000000"/>
                <w:sz w:val="18"/>
                <w:szCs w:val="18"/>
                <w:lang w:eastAsia="th-TH"/>
              </w:rPr>
              <w:t>Non-current provision for employee benefit</w:t>
            </w:r>
          </w:p>
        </w:tc>
      </w:tr>
    </w:tbl>
    <w:p w14:paraId="689D4569" w14:textId="77777777" w:rsidR="00975B36" w:rsidRPr="00E12604" w:rsidRDefault="00975B36" w:rsidP="00276DB2">
      <w:pPr>
        <w:jc w:val="thaiDistribute"/>
        <w:rPr>
          <w:rFonts w:ascii="Arial" w:hAnsi="Arial" w:cs="Arial"/>
          <w:color w:val="000000"/>
          <w:sz w:val="18"/>
          <w:szCs w:val="18"/>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26"/>
        <w:gridCol w:w="42"/>
        <w:gridCol w:w="1368"/>
        <w:gridCol w:w="1368"/>
      </w:tblGrid>
      <w:tr w:rsidR="004127BA" w:rsidRPr="00E12604" w14:paraId="64FF163E" w14:textId="77777777" w:rsidTr="00AB360D">
        <w:tc>
          <w:tcPr>
            <w:tcW w:w="3987" w:type="dxa"/>
            <w:tcBorders>
              <w:top w:val="nil"/>
              <w:left w:val="nil"/>
              <w:bottom w:val="nil"/>
              <w:right w:val="nil"/>
            </w:tcBorders>
          </w:tcPr>
          <w:p w14:paraId="2B6A44F8" w14:textId="77777777" w:rsidR="004127BA" w:rsidRPr="00E12604" w:rsidRDefault="004127BA" w:rsidP="004127BA">
            <w:pPr>
              <w:tabs>
                <w:tab w:val="left" w:pos="166"/>
              </w:tabs>
              <w:spacing w:line="256" w:lineRule="auto"/>
              <w:ind w:left="-72"/>
              <w:jc w:val="both"/>
              <w:rPr>
                <w:rFonts w:ascii="Arial" w:eastAsia="Arial" w:hAnsi="Arial" w:cs="Arial"/>
                <w:b/>
                <w:color w:val="000000"/>
                <w:sz w:val="18"/>
                <w:szCs w:val="18"/>
              </w:rPr>
            </w:pPr>
          </w:p>
        </w:tc>
        <w:tc>
          <w:tcPr>
            <w:tcW w:w="2693" w:type="dxa"/>
            <w:gridSpan w:val="2"/>
            <w:tcBorders>
              <w:top w:val="nil"/>
              <w:left w:val="nil"/>
              <w:bottom w:val="single" w:sz="4" w:space="0" w:color="auto"/>
              <w:right w:val="nil"/>
            </w:tcBorders>
            <w:hideMark/>
          </w:tcPr>
          <w:p w14:paraId="26E49CD0" w14:textId="77777777" w:rsidR="004127BA" w:rsidRPr="00E12604" w:rsidRDefault="004127BA" w:rsidP="004127BA">
            <w:pPr>
              <w:spacing w:line="256" w:lineRule="auto"/>
              <w:ind w:left="-40" w:right="-72"/>
              <w:jc w:val="center"/>
              <w:rPr>
                <w:rFonts w:ascii="Arial" w:eastAsia="Arial" w:hAnsi="Arial" w:cs="Arial"/>
                <w:b/>
                <w:color w:val="000000"/>
                <w:sz w:val="18"/>
                <w:szCs w:val="18"/>
              </w:rPr>
            </w:pPr>
            <w:r w:rsidRPr="00E12604">
              <w:rPr>
                <w:rFonts w:ascii="Arial" w:eastAsia="Arial" w:hAnsi="Arial" w:cs="Arial"/>
                <w:b/>
                <w:color w:val="000000"/>
                <w:sz w:val="18"/>
                <w:szCs w:val="18"/>
              </w:rPr>
              <w:t>Consolidated</w:t>
            </w:r>
          </w:p>
          <w:p w14:paraId="2B608C50" w14:textId="77777777" w:rsidR="004127BA" w:rsidRPr="00E12604" w:rsidRDefault="004127BA" w:rsidP="004127BA">
            <w:pPr>
              <w:spacing w:line="256" w:lineRule="auto"/>
              <w:ind w:right="-72"/>
              <w:jc w:val="center"/>
              <w:rPr>
                <w:rFonts w:ascii="Arial" w:eastAsia="Arial" w:hAnsi="Arial" w:cs="Arial"/>
                <w:b/>
                <w:color w:val="000000"/>
                <w:sz w:val="18"/>
                <w:szCs w:val="18"/>
              </w:rPr>
            </w:pPr>
            <w:r w:rsidRPr="00E12604">
              <w:rPr>
                <w:rFonts w:ascii="Arial" w:eastAsia="Arial" w:hAnsi="Arial" w:cs="Arial"/>
                <w:b/>
                <w:color w:val="000000"/>
                <w:sz w:val="18"/>
                <w:szCs w:val="18"/>
              </w:rPr>
              <w:t>financial statements</w:t>
            </w:r>
          </w:p>
        </w:tc>
        <w:tc>
          <w:tcPr>
            <w:tcW w:w="2778" w:type="dxa"/>
            <w:gridSpan w:val="3"/>
            <w:tcBorders>
              <w:top w:val="nil"/>
              <w:left w:val="nil"/>
              <w:bottom w:val="single" w:sz="4" w:space="0" w:color="auto"/>
              <w:right w:val="nil"/>
            </w:tcBorders>
            <w:hideMark/>
          </w:tcPr>
          <w:p w14:paraId="31F3AE1B" w14:textId="77777777" w:rsidR="004127BA" w:rsidRPr="00E12604" w:rsidRDefault="004127BA" w:rsidP="004127BA">
            <w:pPr>
              <w:spacing w:line="256" w:lineRule="auto"/>
              <w:ind w:left="-40" w:right="-72"/>
              <w:jc w:val="center"/>
              <w:rPr>
                <w:rFonts w:ascii="Arial" w:eastAsia="Arial" w:hAnsi="Arial" w:cs="Arial"/>
                <w:b/>
                <w:color w:val="000000"/>
                <w:sz w:val="18"/>
                <w:szCs w:val="18"/>
              </w:rPr>
            </w:pPr>
            <w:r w:rsidRPr="00E12604">
              <w:rPr>
                <w:rFonts w:ascii="Arial" w:eastAsia="Arial" w:hAnsi="Arial" w:cs="Arial"/>
                <w:b/>
                <w:color w:val="000000"/>
                <w:sz w:val="18"/>
                <w:szCs w:val="18"/>
              </w:rPr>
              <w:t>Separate</w:t>
            </w:r>
          </w:p>
          <w:p w14:paraId="6C6B21DD" w14:textId="77777777" w:rsidR="004127BA" w:rsidRPr="00E12604" w:rsidRDefault="004127BA" w:rsidP="004127BA">
            <w:pPr>
              <w:spacing w:line="256" w:lineRule="auto"/>
              <w:ind w:left="-40" w:right="-72"/>
              <w:jc w:val="center"/>
              <w:rPr>
                <w:rFonts w:ascii="Arial" w:eastAsia="Arial" w:hAnsi="Arial" w:cs="Arial"/>
                <w:b/>
                <w:color w:val="000000"/>
                <w:sz w:val="18"/>
                <w:szCs w:val="18"/>
              </w:rPr>
            </w:pPr>
            <w:r w:rsidRPr="00E12604">
              <w:rPr>
                <w:rFonts w:ascii="Arial" w:eastAsia="Arial" w:hAnsi="Arial" w:cs="Arial"/>
                <w:b/>
                <w:color w:val="000000"/>
                <w:sz w:val="18"/>
                <w:szCs w:val="18"/>
              </w:rPr>
              <w:t>financial statements</w:t>
            </w:r>
          </w:p>
        </w:tc>
      </w:tr>
      <w:tr w:rsidR="00FC1BCE" w:rsidRPr="00E12604" w14:paraId="53BCFF8C" w14:textId="77777777" w:rsidTr="00AB360D">
        <w:tc>
          <w:tcPr>
            <w:tcW w:w="3987" w:type="dxa"/>
            <w:tcBorders>
              <w:top w:val="nil"/>
              <w:left w:val="nil"/>
              <w:bottom w:val="nil"/>
              <w:right w:val="nil"/>
            </w:tcBorders>
          </w:tcPr>
          <w:p w14:paraId="29052536" w14:textId="77777777" w:rsidR="00FC1BCE" w:rsidRPr="00E12604" w:rsidRDefault="00FC1BCE" w:rsidP="00FC1BCE">
            <w:pPr>
              <w:tabs>
                <w:tab w:val="left" w:pos="166"/>
              </w:tabs>
              <w:spacing w:line="256" w:lineRule="auto"/>
              <w:ind w:left="-72"/>
              <w:jc w:val="both"/>
              <w:rPr>
                <w:rFonts w:ascii="Arial" w:eastAsia="Arial" w:hAnsi="Arial" w:cs="Arial"/>
                <w:b/>
                <w:color w:val="000000"/>
                <w:sz w:val="18"/>
                <w:szCs w:val="18"/>
              </w:rPr>
            </w:pPr>
          </w:p>
        </w:tc>
        <w:tc>
          <w:tcPr>
            <w:tcW w:w="1367" w:type="dxa"/>
            <w:tcBorders>
              <w:top w:val="single" w:sz="4" w:space="0" w:color="auto"/>
              <w:left w:val="nil"/>
              <w:bottom w:val="nil"/>
              <w:right w:val="nil"/>
            </w:tcBorders>
            <w:vAlign w:val="bottom"/>
            <w:hideMark/>
          </w:tcPr>
          <w:p w14:paraId="4571568B" w14:textId="2B3AA657"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gridSpan w:val="2"/>
            <w:tcBorders>
              <w:top w:val="single" w:sz="4" w:space="0" w:color="auto"/>
              <w:left w:val="nil"/>
              <w:bottom w:val="nil"/>
              <w:right w:val="nil"/>
            </w:tcBorders>
            <w:vAlign w:val="bottom"/>
            <w:hideMark/>
          </w:tcPr>
          <w:p w14:paraId="2811E8BE" w14:textId="61DD5F14"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2024</w:t>
            </w:r>
          </w:p>
        </w:tc>
        <w:tc>
          <w:tcPr>
            <w:tcW w:w="1368" w:type="dxa"/>
            <w:tcBorders>
              <w:top w:val="single" w:sz="4" w:space="0" w:color="auto"/>
              <w:left w:val="nil"/>
              <w:bottom w:val="nil"/>
              <w:right w:val="nil"/>
            </w:tcBorders>
            <w:vAlign w:val="bottom"/>
            <w:hideMark/>
          </w:tcPr>
          <w:p w14:paraId="521A771F" w14:textId="5D8AD313"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left w:val="nil"/>
              <w:bottom w:val="nil"/>
              <w:right w:val="nil"/>
            </w:tcBorders>
            <w:vAlign w:val="bottom"/>
            <w:hideMark/>
          </w:tcPr>
          <w:p w14:paraId="5C58BFA5" w14:textId="221AF3AC"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2024</w:t>
            </w:r>
          </w:p>
        </w:tc>
      </w:tr>
      <w:tr w:rsidR="00FC1BCE" w:rsidRPr="00E12604" w14:paraId="382D73D9" w14:textId="77777777" w:rsidTr="00FC1BCE">
        <w:tc>
          <w:tcPr>
            <w:tcW w:w="3987" w:type="dxa"/>
            <w:tcBorders>
              <w:top w:val="nil"/>
              <w:left w:val="nil"/>
              <w:bottom w:val="nil"/>
              <w:right w:val="nil"/>
            </w:tcBorders>
          </w:tcPr>
          <w:p w14:paraId="14A47933" w14:textId="77777777" w:rsidR="00FC1BCE" w:rsidRPr="00E12604" w:rsidRDefault="00FC1BCE" w:rsidP="00FC1BCE">
            <w:pPr>
              <w:tabs>
                <w:tab w:val="left" w:pos="166"/>
              </w:tabs>
              <w:spacing w:line="256" w:lineRule="auto"/>
              <w:ind w:left="-72"/>
              <w:jc w:val="both"/>
              <w:rPr>
                <w:rFonts w:ascii="Arial" w:eastAsia="Arial" w:hAnsi="Arial" w:cs="Arial"/>
                <w:b/>
                <w:color w:val="000000"/>
                <w:sz w:val="18"/>
                <w:szCs w:val="18"/>
              </w:rPr>
            </w:pPr>
          </w:p>
        </w:tc>
        <w:tc>
          <w:tcPr>
            <w:tcW w:w="1367" w:type="dxa"/>
            <w:tcBorders>
              <w:top w:val="nil"/>
              <w:left w:val="nil"/>
              <w:bottom w:val="single" w:sz="4" w:space="0" w:color="auto"/>
              <w:right w:val="nil"/>
            </w:tcBorders>
            <w:vAlign w:val="center"/>
            <w:hideMark/>
          </w:tcPr>
          <w:p w14:paraId="04CA5D1E" w14:textId="71AAA197"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Baht</w:t>
            </w:r>
          </w:p>
        </w:tc>
        <w:tc>
          <w:tcPr>
            <w:tcW w:w="1368" w:type="dxa"/>
            <w:gridSpan w:val="2"/>
            <w:tcBorders>
              <w:top w:val="nil"/>
              <w:left w:val="nil"/>
              <w:bottom w:val="single" w:sz="4" w:space="0" w:color="auto"/>
              <w:right w:val="nil"/>
            </w:tcBorders>
            <w:vAlign w:val="center"/>
            <w:hideMark/>
          </w:tcPr>
          <w:p w14:paraId="6262F53A" w14:textId="147D3CA6"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Baht</w:t>
            </w:r>
          </w:p>
        </w:tc>
        <w:tc>
          <w:tcPr>
            <w:tcW w:w="1368" w:type="dxa"/>
            <w:tcBorders>
              <w:top w:val="nil"/>
              <w:left w:val="nil"/>
              <w:bottom w:val="single" w:sz="4" w:space="0" w:color="auto"/>
              <w:right w:val="nil"/>
            </w:tcBorders>
            <w:vAlign w:val="center"/>
            <w:hideMark/>
          </w:tcPr>
          <w:p w14:paraId="0966AE28" w14:textId="27AE8F2C"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Baht</w:t>
            </w:r>
          </w:p>
        </w:tc>
        <w:tc>
          <w:tcPr>
            <w:tcW w:w="1368" w:type="dxa"/>
            <w:tcBorders>
              <w:top w:val="nil"/>
              <w:left w:val="nil"/>
              <w:bottom w:val="single" w:sz="4" w:space="0" w:color="auto"/>
              <w:right w:val="nil"/>
            </w:tcBorders>
            <w:vAlign w:val="center"/>
            <w:hideMark/>
          </w:tcPr>
          <w:p w14:paraId="4333E037" w14:textId="0773C014" w:rsidR="00FC1BCE" w:rsidRPr="00E12604" w:rsidRDefault="00FC1BCE" w:rsidP="00FC1BCE">
            <w:pPr>
              <w:spacing w:line="256" w:lineRule="auto"/>
              <w:ind w:left="-40" w:right="-72"/>
              <w:jc w:val="right"/>
              <w:rPr>
                <w:rFonts w:ascii="Arial" w:eastAsia="Arial" w:hAnsi="Arial" w:cs="Arial"/>
                <w:b/>
                <w:color w:val="000000"/>
                <w:sz w:val="18"/>
                <w:szCs w:val="18"/>
              </w:rPr>
            </w:pPr>
            <w:r w:rsidRPr="00E12604">
              <w:rPr>
                <w:rFonts w:ascii="Arial" w:hAnsi="Arial" w:cs="Arial"/>
                <w:b/>
                <w:bCs/>
                <w:color w:val="000000"/>
                <w:sz w:val="18"/>
                <w:szCs w:val="18"/>
              </w:rPr>
              <w:t>Baht</w:t>
            </w:r>
          </w:p>
        </w:tc>
      </w:tr>
      <w:tr w:rsidR="004127BA" w:rsidRPr="00E12604" w14:paraId="366C93A5" w14:textId="77777777" w:rsidTr="00FC1BCE">
        <w:tc>
          <w:tcPr>
            <w:tcW w:w="3987" w:type="dxa"/>
            <w:tcBorders>
              <w:top w:val="nil"/>
              <w:left w:val="nil"/>
              <w:bottom w:val="nil"/>
              <w:right w:val="nil"/>
            </w:tcBorders>
            <w:vAlign w:val="bottom"/>
          </w:tcPr>
          <w:p w14:paraId="42C22BD1" w14:textId="77777777" w:rsidR="004127BA" w:rsidRPr="00E12604" w:rsidRDefault="004127BA" w:rsidP="004127BA">
            <w:pPr>
              <w:tabs>
                <w:tab w:val="left" w:pos="166"/>
              </w:tabs>
              <w:spacing w:line="256" w:lineRule="auto"/>
              <w:ind w:left="-72"/>
              <w:jc w:val="both"/>
              <w:rPr>
                <w:rFonts w:ascii="Arial" w:eastAsia="Arial" w:hAnsi="Arial" w:cs="Arial"/>
                <w:color w:val="000000"/>
                <w:sz w:val="18"/>
                <w:szCs w:val="18"/>
              </w:rPr>
            </w:pPr>
          </w:p>
        </w:tc>
        <w:tc>
          <w:tcPr>
            <w:tcW w:w="1367" w:type="dxa"/>
            <w:tcBorders>
              <w:top w:val="single" w:sz="4" w:space="0" w:color="auto"/>
              <w:left w:val="nil"/>
              <w:bottom w:val="nil"/>
              <w:right w:val="nil"/>
            </w:tcBorders>
          </w:tcPr>
          <w:p w14:paraId="2E17BE8E" w14:textId="77777777" w:rsidR="004127BA" w:rsidRPr="00E12604" w:rsidRDefault="004127BA" w:rsidP="004127BA">
            <w:pPr>
              <w:spacing w:line="256" w:lineRule="auto"/>
              <w:ind w:left="-40" w:right="-72"/>
              <w:jc w:val="right"/>
              <w:rPr>
                <w:rFonts w:ascii="Arial" w:eastAsia="Arial" w:hAnsi="Arial" w:cs="Arial"/>
                <w:b/>
                <w:color w:val="000000"/>
                <w:sz w:val="18"/>
                <w:szCs w:val="18"/>
              </w:rPr>
            </w:pPr>
          </w:p>
        </w:tc>
        <w:tc>
          <w:tcPr>
            <w:tcW w:w="1368" w:type="dxa"/>
            <w:gridSpan w:val="2"/>
            <w:tcBorders>
              <w:top w:val="single" w:sz="4" w:space="0" w:color="auto"/>
              <w:left w:val="nil"/>
              <w:bottom w:val="nil"/>
              <w:right w:val="nil"/>
            </w:tcBorders>
          </w:tcPr>
          <w:p w14:paraId="5FF607F4" w14:textId="77777777" w:rsidR="004127BA" w:rsidRPr="00E12604" w:rsidRDefault="004127BA" w:rsidP="004127BA">
            <w:pPr>
              <w:spacing w:line="256" w:lineRule="auto"/>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tcPr>
          <w:p w14:paraId="7C9C0895" w14:textId="77777777" w:rsidR="004127BA" w:rsidRPr="00E12604" w:rsidRDefault="004127BA" w:rsidP="004127BA">
            <w:pPr>
              <w:spacing w:line="256" w:lineRule="auto"/>
              <w:ind w:left="-40" w:right="-72"/>
              <w:jc w:val="right"/>
              <w:rPr>
                <w:rFonts w:ascii="Arial" w:eastAsia="Arial" w:hAnsi="Arial" w:cs="Arial"/>
                <w:b/>
                <w:color w:val="000000"/>
                <w:sz w:val="18"/>
                <w:szCs w:val="18"/>
              </w:rPr>
            </w:pPr>
          </w:p>
        </w:tc>
        <w:tc>
          <w:tcPr>
            <w:tcW w:w="1368" w:type="dxa"/>
            <w:tcBorders>
              <w:top w:val="single" w:sz="4" w:space="0" w:color="auto"/>
              <w:left w:val="nil"/>
              <w:bottom w:val="nil"/>
              <w:right w:val="nil"/>
            </w:tcBorders>
          </w:tcPr>
          <w:p w14:paraId="09024062" w14:textId="77777777" w:rsidR="004127BA" w:rsidRPr="00E12604" w:rsidRDefault="004127BA" w:rsidP="004127BA">
            <w:pPr>
              <w:spacing w:line="256" w:lineRule="auto"/>
              <w:ind w:left="-40" w:right="-72"/>
              <w:jc w:val="right"/>
              <w:rPr>
                <w:rFonts w:ascii="Arial" w:eastAsia="Arial" w:hAnsi="Arial" w:cs="Arial"/>
                <w:b/>
                <w:color w:val="000000"/>
                <w:sz w:val="18"/>
                <w:szCs w:val="18"/>
              </w:rPr>
            </w:pPr>
          </w:p>
        </w:tc>
      </w:tr>
      <w:tr w:rsidR="004127BA" w:rsidRPr="00E12604" w14:paraId="62F2A553" w14:textId="77777777" w:rsidTr="00AF1B49">
        <w:tc>
          <w:tcPr>
            <w:tcW w:w="3987" w:type="dxa"/>
            <w:tcBorders>
              <w:top w:val="nil"/>
              <w:left w:val="nil"/>
              <w:bottom w:val="nil"/>
              <w:right w:val="nil"/>
            </w:tcBorders>
            <w:hideMark/>
          </w:tcPr>
          <w:p w14:paraId="7E68E293" w14:textId="208CC820" w:rsidR="004127BA" w:rsidRPr="00E12604" w:rsidRDefault="001F03FC" w:rsidP="00233BCB">
            <w:pPr>
              <w:tabs>
                <w:tab w:val="left" w:pos="166"/>
              </w:tabs>
              <w:spacing w:line="257" w:lineRule="auto"/>
              <w:ind w:left="-101"/>
              <w:jc w:val="both"/>
              <w:rPr>
                <w:rFonts w:ascii="Arial" w:eastAsia="Arial" w:hAnsi="Arial" w:cs="Arial"/>
                <w:color w:val="000000"/>
                <w:sz w:val="18"/>
                <w:szCs w:val="18"/>
              </w:rPr>
            </w:pPr>
            <w:r w:rsidRPr="00E12604">
              <w:rPr>
                <w:rFonts w:ascii="Arial" w:eastAsia="Arial" w:hAnsi="Arial" w:cs="Arial"/>
                <w:color w:val="000000"/>
                <w:sz w:val="18"/>
                <w:szCs w:val="18"/>
              </w:rPr>
              <w:t>The s</w:t>
            </w:r>
            <w:r w:rsidR="004127BA" w:rsidRPr="00E12604">
              <w:rPr>
                <w:rFonts w:ascii="Arial" w:eastAsia="Arial" w:hAnsi="Arial" w:cs="Arial"/>
                <w:color w:val="000000"/>
                <w:sz w:val="18"/>
                <w:szCs w:val="18"/>
              </w:rPr>
              <w:t>tatement of financial position:</w:t>
            </w:r>
          </w:p>
        </w:tc>
        <w:tc>
          <w:tcPr>
            <w:tcW w:w="1367" w:type="dxa"/>
            <w:tcBorders>
              <w:top w:val="nil"/>
              <w:left w:val="nil"/>
              <w:bottom w:val="nil"/>
              <w:right w:val="nil"/>
            </w:tcBorders>
          </w:tcPr>
          <w:p w14:paraId="18C9261A" w14:textId="724EF0FA" w:rsidR="004127BA" w:rsidRPr="00E12604" w:rsidRDefault="004127BA" w:rsidP="004127BA">
            <w:pPr>
              <w:spacing w:line="256" w:lineRule="auto"/>
              <w:ind w:left="-40" w:right="-72"/>
              <w:jc w:val="right"/>
              <w:rPr>
                <w:rFonts w:ascii="Arial" w:eastAsia="Arial" w:hAnsi="Arial" w:cs="Arial"/>
                <w:bCs/>
                <w:color w:val="000000"/>
                <w:sz w:val="18"/>
                <w:szCs w:val="18"/>
              </w:rPr>
            </w:pPr>
          </w:p>
        </w:tc>
        <w:tc>
          <w:tcPr>
            <w:tcW w:w="1368" w:type="dxa"/>
            <w:gridSpan w:val="2"/>
            <w:tcBorders>
              <w:top w:val="nil"/>
              <w:left w:val="nil"/>
              <w:bottom w:val="nil"/>
              <w:right w:val="nil"/>
            </w:tcBorders>
          </w:tcPr>
          <w:p w14:paraId="77C7814B" w14:textId="2F412C58" w:rsidR="004127BA" w:rsidRPr="00E12604" w:rsidRDefault="004127BA" w:rsidP="004127BA">
            <w:pPr>
              <w:spacing w:line="256" w:lineRule="auto"/>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3BB80FE2" w14:textId="7DD353C2" w:rsidR="004127BA" w:rsidRPr="00E12604" w:rsidRDefault="004127BA" w:rsidP="004127BA">
            <w:pPr>
              <w:spacing w:line="256" w:lineRule="auto"/>
              <w:ind w:left="-40" w:right="-72"/>
              <w:jc w:val="right"/>
              <w:rPr>
                <w:rFonts w:ascii="Arial" w:eastAsia="Arial" w:hAnsi="Arial" w:cs="Arial"/>
                <w:bCs/>
                <w:color w:val="000000"/>
                <w:sz w:val="18"/>
                <w:szCs w:val="18"/>
              </w:rPr>
            </w:pPr>
          </w:p>
        </w:tc>
        <w:tc>
          <w:tcPr>
            <w:tcW w:w="1368" w:type="dxa"/>
            <w:tcBorders>
              <w:top w:val="nil"/>
              <w:left w:val="nil"/>
              <w:bottom w:val="nil"/>
              <w:right w:val="nil"/>
            </w:tcBorders>
          </w:tcPr>
          <w:p w14:paraId="1F4631D6" w14:textId="11517A73" w:rsidR="004127BA" w:rsidRPr="00E12604" w:rsidRDefault="004127BA" w:rsidP="004127BA">
            <w:pPr>
              <w:spacing w:line="256" w:lineRule="auto"/>
              <w:ind w:left="-40" w:right="-72"/>
              <w:jc w:val="right"/>
              <w:rPr>
                <w:rFonts w:ascii="Arial" w:eastAsia="Arial" w:hAnsi="Arial" w:cs="Arial"/>
                <w:bCs/>
                <w:color w:val="000000"/>
                <w:sz w:val="18"/>
                <w:szCs w:val="18"/>
              </w:rPr>
            </w:pPr>
          </w:p>
        </w:tc>
      </w:tr>
      <w:tr w:rsidR="000E21E8" w:rsidRPr="00E12604" w14:paraId="1D14371A" w14:textId="77777777" w:rsidTr="00AF1B49">
        <w:tc>
          <w:tcPr>
            <w:tcW w:w="3987" w:type="dxa"/>
            <w:tcBorders>
              <w:top w:val="nil"/>
              <w:left w:val="nil"/>
              <w:bottom w:val="nil"/>
              <w:right w:val="nil"/>
            </w:tcBorders>
            <w:hideMark/>
          </w:tcPr>
          <w:p w14:paraId="11BD3F0A" w14:textId="246FDB5C" w:rsidR="000E21E8" w:rsidRPr="00E12604" w:rsidRDefault="000E21E8" w:rsidP="000E21E8">
            <w:pPr>
              <w:tabs>
                <w:tab w:val="left" w:pos="166"/>
              </w:tabs>
              <w:spacing w:line="257" w:lineRule="auto"/>
              <w:ind w:left="-101"/>
              <w:jc w:val="both"/>
              <w:rPr>
                <w:rFonts w:ascii="Arial" w:eastAsia="Arial" w:hAnsi="Arial" w:cs="Arial"/>
                <w:color w:val="000000"/>
                <w:sz w:val="18"/>
                <w:szCs w:val="18"/>
              </w:rPr>
            </w:pPr>
            <w:r w:rsidRPr="00E12604">
              <w:rPr>
                <w:rFonts w:ascii="Arial" w:eastAsia="Arial" w:hAnsi="Arial" w:cs="Arial"/>
                <w:color w:val="000000"/>
                <w:sz w:val="18"/>
                <w:szCs w:val="18"/>
              </w:rPr>
              <w:t>Retirement benefits</w:t>
            </w:r>
          </w:p>
        </w:tc>
        <w:tc>
          <w:tcPr>
            <w:tcW w:w="1367" w:type="dxa"/>
            <w:tcBorders>
              <w:top w:val="nil"/>
              <w:left w:val="nil"/>
              <w:bottom w:val="single" w:sz="4" w:space="0" w:color="000000"/>
              <w:right w:val="nil"/>
            </w:tcBorders>
          </w:tcPr>
          <w:p w14:paraId="24282CF7" w14:textId="48D257F2" w:rsidR="000E21E8" w:rsidRPr="000E21E8" w:rsidRDefault="000E21E8" w:rsidP="000E21E8">
            <w:pPr>
              <w:spacing w:line="256" w:lineRule="auto"/>
              <w:ind w:left="-40" w:right="-72"/>
              <w:jc w:val="right"/>
              <w:rPr>
                <w:rFonts w:ascii="Arial" w:eastAsia="Arial" w:hAnsi="Arial" w:cs="Arial"/>
                <w:bCs/>
                <w:color w:val="000000"/>
                <w:sz w:val="18"/>
                <w:szCs w:val="18"/>
              </w:rPr>
            </w:pPr>
            <w:r w:rsidRPr="000E21E8">
              <w:rPr>
                <w:rFonts w:ascii="Arial" w:hAnsi="Arial" w:cs="Arial"/>
                <w:sz w:val="18"/>
                <w:szCs w:val="18"/>
              </w:rPr>
              <w:t xml:space="preserve">353,788,227 </w:t>
            </w:r>
          </w:p>
        </w:tc>
        <w:tc>
          <w:tcPr>
            <w:tcW w:w="1368" w:type="dxa"/>
            <w:gridSpan w:val="2"/>
            <w:tcBorders>
              <w:top w:val="nil"/>
              <w:left w:val="nil"/>
              <w:bottom w:val="single" w:sz="4" w:space="0" w:color="000000"/>
              <w:right w:val="nil"/>
            </w:tcBorders>
          </w:tcPr>
          <w:p w14:paraId="3451BA66" w14:textId="27AAAA89" w:rsidR="000E21E8" w:rsidRPr="000E21E8" w:rsidRDefault="000E21E8" w:rsidP="000E21E8">
            <w:pPr>
              <w:spacing w:line="256" w:lineRule="auto"/>
              <w:ind w:left="-40" w:right="-72"/>
              <w:jc w:val="right"/>
              <w:rPr>
                <w:rFonts w:ascii="Arial" w:eastAsia="Arial" w:hAnsi="Arial" w:cs="Arial"/>
                <w:bCs/>
                <w:color w:val="000000"/>
                <w:sz w:val="18"/>
                <w:szCs w:val="18"/>
              </w:rPr>
            </w:pPr>
            <w:r w:rsidRPr="000E21E8">
              <w:rPr>
                <w:rFonts w:ascii="Arial" w:hAnsi="Arial" w:cs="Arial"/>
                <w:sz w:val="18"/>
                <w:szCs w:val="18"/>
              </w:rPr>
              <w:t xml:space="preserve">305,832,019 </w:t>
            </w:r>
          </w:p>
        </w:tc>
        <w:tc>
          <w:tcPr>
            <w:tcW w:w="1368" w:type="dxa"/>
            <w:tcBorders>
              <w:top w:val="nil"/>
              <w:left w:val="nil"/>
              <w:bottom w:val="single" w:sz="4" w:space="0" w:color="000000"/>
              <w:right w:val="nil"/>
            </w:tcBorders>
          </w:tcPr>
          <w:p w14:paraId="3E68BD83" w14:textId="631DE102" w:rsidR="000E21E8" w:rsidRPr="000E21E8" w:rsidRDefault="000E21E8" w:rsidP="000E21E8">
            <w:pPr>
              <w:spacing w:line="256" w:lineRule="auto"/>
              <w:ind w:left="-40" w:right="-72"/>
              <w:jc w:val="right"/>
              <w:rPr>
                <w:rFonts w:ascii="Arial" w:eastAsia="Arial" w:hAnsi="Arial" w:cs="Arial"/>
                <w:bCs/>
                <w:color w:val="000000"/>
                <w:sz w:val="18"/>
                <w:szCs w:val="18"/>
              </w:rPr>
            </w:pPr>
            <w:r w:rsidRPr="000E21E8">
              <w:rPr>
                <w:rFonts w:ascii="Arial" w:hAnsi="Arial" w:cs="Arial"/>
                <w:sz w:val="18"/>
                <w:szCs w:val="18"/>
              </w:rPr>
              <w:t xml:space="preserve">324,607,332 </w:t>
            </w:r>
          </w:p>
        </w:tc>
        <w:tc>
          <w:tcPr>
            <w:tcW w:w="1368" w:type="dxa"/>
            <w:tcBorders>
              <w:top w:val="nil"/>
              <w:left w:val="nil"/>
              <w:bottom w:val="single" w:sz="4" w:space="0" w:color="000000"/>
              <w:right w:val="nil"/>
            </w:tcBorders>
          </w:tcPr>
          <w:p w14:paraId="533B17FD" w14:textId="26D7788B" w:rsidR="000E21E8" w:rsidRPr="000E21E8" w:rsidRDefault="000E21E8" w:rsidP="000E21E8">
            <w:pPr>
              <w:spacing w:line="256" w:lineRule="auto"/>
              <w:ind w:left="-40" w:right="-72"/>
              <w:jc w:val="right"/>
              <w:rPr>
                <w:rFonts w:ascii="Arial" w:eastAsia="Arial" w:hAnsi="Arial" w:cs="Arial"/>
                <w:bCs/>
                <w:color w:val="000000"/>
                <w:sz w:val="18"/>
                <w:szCs w:val="18"/>
              </w:rPr>
            </w:pPr>
            <w:r w:rsidRPr="000E21E8">
              <w:rPr>
                <w:rFonts w:ascii="Arial" w:hAnsi="Arial" w:cs="Arial"/>
                <w:sz w:val="18"/>
                <w:szCs w:val="18"/>
              </w:rPr>
              <w:t xml:space="preserve">274,811,134 </w:t>
            </w:r>
          </w:p>
        </w:tc>
      </w:tr>
      <w:tr w:rsidR="00FC1BCE" w:rsidRPr="00E12604" w14:paraId="41062174" w14:textId="77777777" w:rsidTr="00AF1B49">
        <w:tc>
          <w:tcPr>
            <w:tcW w:w="3987" w:type="dxa"/>
            <w:tcBorders>
              <w:top w:val="nil"/>
              <w:left w:val="nil"/>
              <w:bottom w:val="nil"/>
              <w:right w:val="nil"/>
            </w:tcBorders>
          </w:tcPr>
          <w:p w14:paraId="5CFA7B2A" w14:textId="77777777" w:rsidR="00FC1BCE" w:rsidRPr="00E12604" w:rsidRDefault="00FC1BCE" w:rsidP="00FC1BCE">
            <w:pPr>
              <w:tabs>
                <w:tab w:val="left" w:pos="166"/>
              </w:tabs>
              <w:spacing w:line="257" w:lineRule="auto"/>
              <w:ind w:left="-101"/>
              <w:jc w:val="both"/>
              <w:rPr>
                <w:rFonts w:ascii="Arial" w:eastAsia="Arial" w:hAnsi="Arial" w:cs="Arial"/>
                <w:color w:val="000000"/>
                <w:sz w:val="18"/>
                <w:szCs w:val="18"/>
              </w:rPr>
            </w:pPr>
          </w:p>
        </w:tc>
        <w:tc>
          <w:tcPr>
            <w:tcW w:w="1367" w:type="dxa"/>
            <w:tcBorders>
              <w:top w:val="single" w:sz="4" w:space="0" w:color="000000"/>
              <w:left w:val="nil"/>
              <w:bottom w:val="nil"/>
              <w:right w:val="nil"/>
            </w:tcBorders>
          </w:tcPr>
          <w:p w14:paraId="1053D779" w14:textId="77777777" w:rsidR="00FC1BCE" w:rsidRPr="00E12604" w:rsidRDefault="00FC1BCE" w:rsidP="00FC1BCE">
            <w:pPr>
              <w:spacing w:line="256" w:lineRule="auto"/>
              <w:ind w:left="-40" w:right="-72"/>
              <w:jc w:val="right"/>
              <w:rPr>
                <w:rFonts w:ascii="Arial" w:eastAsia="Arial" w:hAnsi="Arial" w:cs="Arial"/>
                <w:bCs/>
                <w:color w:val="000000"/>
                <w:sz w:val="18"/>
                <w:szCs w:val="18"/>
              </w:rPr>
            </w:pPr>
          </w:p>
        </w:tc>
        <w:tc>
          <w:tcPr>
            <w:tcW w:w="1368" w:type="dxa"/>
            <w:gridSpan w:val="2"/>
            <w:tcBorders>
              <w:top w:val="single" w:sz="4" w:space="0" w:color="000000"/>
              <w:left w:val="nil"/>
              <w:bottom w:val="nil"/>
              <w:right w:val="nil"/>
            </w:tcBorders>
          </w:tcPr>
          <w:p w14:paraId="7B7DEEEE" w14:textId="77777777" w:rsidR="00FC1BCE" w:rsidRPr="00E12604" w:rsidRDefault="00FC1BCE" w:rsidP="00FC1BCE">
            <w:pPr>
              <w:spacing w:line="256" w:lineRule="auto"/>
              <w:ind w:left="-40" w:right="-72"/>
              <w:jc w:val="right"/>
              <w:rPr>
                <w:rFonts w:ascii="Arial" w:eastAsia="Arial" w:hAnsi="Arial" w:cs="Arial"/>
                <w:bCs/>
                <w:color w:val="000000"/>
                <w:sz w:val="18"/>
                <w:szCs w:val="18"/>
              </w:rPr>
            </w:pPr>
          </w:p>
        </w:tc>
        <w:tc>
          <w:tcPr>
            <w:tcW w:w="1368" w:type="dxa"/>
            <w:tcBorders>
              <w:top w:val="single" w:sz="4" w:space="0" w:color="000000"/>
              <w:left w:val="nil"/>
              <w:bottom w:val="nil"/>
              <w:right w:val="nil"/>
            </w:tcBorders>
          </w:tcPr>
          <w:p w14:paraId="29442696" w14:textId="77777777" w:rsidR="00FC1BCE" w:rsidRPr="00E12604" w:rsidRDefault="00FC1BCE" w:rsidP="00FC1BCE">
            <w:pPr>
              <w:spacing w:line="256" w:lineRule="auto"/>
              <w:ind w:left="-40" w:right="-72"/>
              <w:jc w:val="right"/>
              <w:rPr>
                <w:rFonts w:ascii="Arial" w:eastAsia="Arial" w:hAnsi="Arial" w:cs="Arial"/>
                <w:bCs/>
                <w:color w:val="000000"/>
                <w:sz w:val="18"/>
                <w:szCs w:val="18"/>
              </w:rPr>
            </w:pPr>
          </w:p>
        </w:tc>
        <w:tc>
          <w:tcPr>
            <w:tcW w:w="1368" w:type="dxa"/>
            <w:tcBorders>
              <w:top w:val="single" w:sz="4" w:space="0" w:color="000000"/>
              <w:left w:val="nil"/>
              <w:bottom w:val="nil"/>
              <w:right w:val="nil"/>
            </w:tcBorders>
          </w:tcPr>
          <w:p w14:paraId="3689015D" w14:textId="77777777" w:rsidR="00FC1BCE" w:rsidRPr="00E12604" w:rsidRDefault="00FC1BCE" w:rsidP="00FC1BCE">
            <w:pPr>
              <w:spacing w:line="256" w:lineRule="auto"/>
              <w:ind w:left="-40" w:right="-72"/>
              <w:jc w:val="right"/>
              <w:rPr>
                <w:rFonts w:ascii="Arial" w:eastAsia="Arial" w:hAnsi="Arial" w:cs="Arial"/>
                <w:bCs/>
                <w:color w:val="000000"/>
                <w:sz w:val="18"/>
                <w:szCs w:val="18"/>
              </w:rPr>
            </w:pPr>
          </w:p>
        </w:tc>
      </w:tr>
      <w:tr w:rsidR="000E21E8" w:rsidRPr="00E12604" w14:paraId="69570336" w14:textId="77777777" w:rsidTr="00AF1B49">
        <w:tc>
          <w:tcPr>
            <w:tcW w:w="3987" w:type="dxa"/>
            <w:tcBorders>
              <w:top w:val="nil"/>
              <w:left w:val="nil"/>
              <w:bottom w:val="nil"/>
              <w:right w:val="nil"/>
            </w:tcBorders>
            <w:hideMark/>
          </w:tcPr>
          <w:p w14:paraId="233E42B9" w14:textId="14A82390" w:rsidR="000E21E8" w:rsidRPr="00E12604" w:rsidRDefault="000E21E8" w:rsidP="000E21E8">
            <w:pPr>
              <w:spacing w:line="257" w:lineRule="auto"/>
              <w:ind w:left="-101"/>
              <w:jc w:val="both"/>
              <w:rPr>
                <w:rFonts w:ascii="Arial" w:eastAsia="Arial" w:hAnsi="Arial" w:cs="Arial"/>
                <w:color w:val="000000"/>
                <w:sz w:val="18"/>
                <w:szCs w:val="18"/>
              </w:rPr>
            </w:pPr>
            <w:r w:rsidRPr="00E12604">
              <w:rPr>
                <w:rFonts w:ascii="Arial" w:eastAsia="Arial" w:hAnsi="Arial" w:cs="Arial"/>
                <w:color w:val="000000"/>
                <w:sz w:val="18"/>
                <w:szCs w:val="18"/>
              </w:rPr>
              <w:t>Total</w:t>
            </w:r>
          </w:p>
        </w:tc>
        <w:tc>
          <w:tcPr>
            <w:tcW w:w="1367" w:type="dxa"/>
            <w:tcBorders>
              <w:top w:val="nil"/>
              <w:left w:val="nil"/>
              <w:bottom w:val="single" w:sz="4" w:space="0" w:color="000000"/>
              <w:right w:val="nil"/>
            </w:tcBorders>
          </w:tcPr>
          <w:p w14:paraId="2692760C" w14:textId="71774EC2" w:rsidR="000E21E8" w:rsidRPr="000E21E8" w:rsidRDefault="000E21E8" w:rsidP="000E21E8">
            <w:pPr>
              <w:spacing w:line="256" w:lineRule="auto"/>
              <w:ind w:left="-40" w:right="-72"/>
              <w:jc w:val="right"/>
              <w:rPr>
                <w:rFonts w:ascii="Arial" w:hAnsi="Arial" w:cs="Arial"/>
                <w:sz w:val="18"/>
                <w:szCs w:val="18"/>
              </w:rPr>
            </w:pPr>
            <w:r w:rsidRPr="000E21E8">
              <w:rPr>
                <w:rFonts w:ascii="Arial" w:hAnsi="Arial" w:cs="Arial"/>
                <w:sz w:val="18"/>
                <w:szCs w:val="18"/>
              </w:rPr>
              <w:t xml:space="preserve">353,788,227 </w:t>
            </w:r>
          </w:p>
        </w:tc>
        <w:tc>
          <w:tcPr>
            <w:tcW w:w="1368" w:type="dxa"/>
            <w:gridSpan w:val="2"/>
            <w:tcBorders>
              <w:top w:val="nil"/>
              <w:left w:val="nil"/>
              <w:bottom w:val="single" w:sz="4" w:space="0" w:color="000000"/>
              <w:right w:val="nil"/>
            </w:tcBorders>
          </w:tcPr>
          <w:p w14:paraId="5BC75EBC" w14:textId="1304E811" w:rsidR="000E21E8" w:rsidRPr="000E21E8" w:rsidRDefault="000E21E8" w:rsidP="000E21E8">
            <w:pPr>
              <w:spacing w:line="256" w:lineRule="auto"/>
              <w:ind w:left="-40" w:right="-72"/>
              <w:jc w:val="right"/>
              <w:rPr>
                <w:rFonts w:ascii="Arial" w:hAnsi="Arial" w:cs="Arial"/>
                <w:sz w:val="18"/>
                <w:szCs w:val="18"/>
              </w:rPr>
            </w:pPr>
            <w:r w:rsidRPr="000E21E8">
              <w:rPr>
                <w:rFonts w:ascii="Arial" w:hAnsi="Arial" w:cs="Arial"/>
                <w:sz w:val="18"/>
                <w:szCs w:val="18"/>
              </w:rPr>
              <w:t xml:space="preserve">305,832,019 </w:t>
            </w:r>
          </w:p>
        </w:tc>
        <w:tc>
          <w:tcPr>
            <w:tcW w:w="1368" w:type="dxa"/>
            <w:tcBorders>
              <w:top w:val="nil"/>
              <w:left w:val="nil"/>
              <w:bottom w:val="single" w:sz="4" w:space="0" w:color="000000"/>
              <w:right w:val="nil"/>
            </w:tcBorders>
          </w:tcPr>
          <w:p w14:paraId="0A8A2ADE" w14:textId="58099067" w:rsidR="000E21E8" w:rsidRPr="000E21E8" w:rsidRDefault="000E21E8" w:rsidP="000E21E8">
            <w:pPr>
              <w:spacing w:line="256" w:lineRule="auto"/>
              <w:ind w:left="-40" w:right="-72"/>
              <w:jc w:val="right"/>
              <w:rPr>
                <w:rFonts w:ascii="Arial" w:hAnsi="Arial" w:cs="Arial"/>
                <w:sz w:val="18"/>
                <w:szCs w:val="18"/>
              </w:rPr>
            </w:pPr>
            <w:r w:rsidRPr="000E21E8">
              <w:rPr>
                <w:rFonts w:ascii="Arial" w:hAnsi="Arial" w:cs="Arial"/>
                <w:sz w:val="18"/>
                <w:szCs w:val="18"/>
              </w:rPr>
              <w:t xml:space="preserve">324,607,332 </w:t>
            </w:r>
          </w:p>
        </w:tc>
        <w:tc>
          <w:tcPr>
            <w:tcW w:w="1368" w:type="dxa"/>
            <w:tcBorders>
              <w:top w:val="nil"/>
              <w:left w:val="nil"/>
              <w:bottom w:val="single" w:sz="4" w:space="0" w:color="000000"/>
              <w:right w:val="nil"/>
            </w:tcBorders>
          </w:tcPr>
          <w:p w14:paraId="719B2E95" w14:textId="4516B562" w:rsidR="000E21E8" w:rsidRPr="000E21E8" w:rsidRDefault="000E21E8" w:rsidP="000E21E8">
            <w:pPr>
              <w:spacing w:line="256" w:lineRule="auto"/>
              <w:ind w:left="-40" w:right="-72"/>
              <w:jc w:val="right"/>
              <w:rPr>
                <w:rFonts w:ascii="Arial" w:hAnsi="Arial" w:cs="Arial"/>
                <w:sz w:val="18"/>
                <w:szCs w:val="18"/>
              </w:rPr>
            </w:pPr>
            <w:r w:rsidRPr="000E21E8">
              <w:rPr>
                <w:rFonts w:ascii="Arial" w:hAnsi="Arial" w:cs="Arial"/>
                <w:sz w:val="18"/>
                <w:szCs w:val="18"/>
              </w:rPr>
              <w:t xml:space="preserve">274,811,134 </w:t>
            </w:r>
          </w:p>
        </w:tc>
      </w:tr>
    </w:tbl>
    <w:p w14:paraId="51ABDE30" w14:textId="77777777" w:rsidR="004127BA" w:rsidRPr="00E12604" w:rsidRDefault="004127BA" w:rsidP="00276DB2">
      <w:pPr>
        <w:jc w:val="thaiDistribute"/>
        <w:rPr>
          <w:rFonts w:ascii="Arial" w:hAnsi="Arial" w:cs="Arial"/>
          <w:color w:val="000000"/>
          <w:sz w:val="18"/>
          <w:szCs w:val="18"/>
        </w:rPr>
      </w:pPr>
    </w:p>
    <w:p w14:paraId="747CACAD" w14:textId="6419ED27"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The plans are final salary retirement plans. The level of benefits provided depends on members’ length of service and their salaries in the final years leading up to retirement.</w:t>
      </w:r>
    </w:p>
    <w:p w14:paraId="6DF95963" w14:textId="77777777" w:rsidR="00975B36" w:rsidRPr="00E12604" w:rsidRDefault="00975B36" w:rsidP="00276DB2">
      <w:pPr>
        <w:jc w:val="thaiDistribute"/>
        <w:rPr>
          <w:rFonts w:ascii="Arial" w:hAnsi="Arial" w:cs="Arial"/>
          <w:color w:val="000000"/>
          <w:sz w:val="18"/>
          <w:szCs w:val="18"/>
        </w:rPr>
      </w:pPr>
    </w:p>
    <w:p w14:paraId="3247DD8F" w14:textId="77777777" w:rsidR="00C56F61" w:rsidRPr="00E12604" w:rsidRDefault="001F03FC" w:rsidP="00276DB2">
      <w:pPr>
        <w:jc w:val="thaiDistribute"/>
        <w:rPr>
          <w:rFonts w:ascii="Arial" w:hAnsi="Arial" w:cs="Arial"/>
          <w:color w:val="000000"/>
          <w:sz w:val="18"/>
          <w:szCs w:val="18"/>
        </w:rPr>
      </w:pPr>
      <w:r w:rsidRPr="00E12604">
        <w:rPr>
          <w:rFonts w:ascii="Arial" w:hAnsi="Arial" w:cs="Arial"/>
          <w:color w:val="000000"/>
          <w:sz w:val="18"/>
          <w:szCs w:val="18"/>
        </w:rPr>
        <w:br w:type="page"/>
      </w:r>
    </w:p>
    <w:p w14:paraId="11E72494" w14:textId="7F8F29E9" w:rsidR="004127BA"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The movements in the obligations over the year</w:t>
      </w:r>
      <w:r w:rsidR="006620C4" w:rsidRPr="00E12604">
        <w:rPr>
          <w:rFonts w:ascii="Arial" w:hAnsi="Arial" w:cs="Arial"/>
          <w:color w:val="000000"/>
          <w:sz w:val="18"/>
          <w:szCs w:val="18"/>
        </w:rPr>
        <w:t>s</w:t>
      </w:r>
      <w:r w:rsidRPr="00E12604">
        <w:rPr>
          <w:rFonts w:ascii="Arial" w:hAnsi="Arial" w:cs="Arial"/>
          <w:color w:val="000000"/>
          <w:sz w:val="18"/>
          <w:szCs w:val="18"/>
        </w:rPr>
        <w:t xml:space="preserve"> were as follows:</w:t>
      </w:r>
    </w:p>
    <w:p w14:paraId="3850C442" w14:textId="0092BFD5" w:rsidR="00975B36" w:rsidRPr="00E12604" w:rsidRDefault="00975B36" w:rsidP="00276DB2">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E12604" w14:paraId="5BAEDA89" w14:textId="77777777" w:rsidTr="00AB360D">
        <w:tc>
          <w:tcPr>
            <w:tcW w:w="3989" w:type="dxa"/>
            <w:vAlign w:val="bottom"/>
          </w:tcPr>
          <w:p w14:paraId="3317AA21" w14:textId="77777777" w:rsidR="00975B36" w:rsidRPr="00E12604" w:rsidRDefault="00975B36" w:rsidP="00182AE9">
            <w:pPr>
              <w:ind w:left="-113"/>
              <w:rPr>
                <w:rFonts w:ascii="Arial" w:hAnsi="Arial" w:cs="Arial"/>
                <w:color w:val="000000"/>
                <w:sz w:val="18"/>
                <w:szCs w:val="18"/>
              </w:rPr>
            </w:pPr>
          </w:p>
        </w:tc>
        <w:tc>
          <w:tcPr>
            <w:tcW w:w="2736" w:type="dxa"/>
            <w:gridSpan w:val="2"/>
            <w:tcBorders>
              <w:bottom w:val="single" w:sz="4" w:space="0" w:color="auto"/>
            </w:tcBorders>
            <w:vAlign w:val="bottom"/>
          </w:tcPr>
          <w:p w14:paraId="2DE683A3" w14:textId="77777777" w:rsidR="00975B36" w:rsidRPr="00E12604" w:rsidRDefault="00975B36" w:rsidP="00C82C56">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7F54E146" w14:textId="77777777" w:rsidR="00975B36" w:rsidRPr="00E12604" w:rsidRDefault="00975B36" w:rsidP="00C82C56">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bottom w:val="single" w:sz="4" w:space="0" w:color="auto"/>
            </w:tcBorders>
            <w:vAlign w:val="bottom"/>
          </w:tcPr>
          <w:p w14:paraId="76532B32" w14:textId="77777777" w:rsidR="00975B36" w:rsidRPr="00E12604" w:rsidRDefault="00975B36" w:rsidP="00C82C56">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6FAD053D" w14:textId="77777777" w:rsidR="00975B36" w:rsidRPr="00E12604" w:rsidRDefault="00975B36" w:rsidP="00C82C56">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05F719F1" w14:textId="77777777" w:rsidTr="00AB360D">
        <w:tc>
          <w:tcPr>
            <w:tcW w:w="3989" w:type="dxa"/>
            <w:vAlign w:val="bottom"/>
          </w:tcPr>
          <w:p w14:paraId="5E02B0D4" w14:textId="77777777" w:rsidR="00FC1BCE" w:rsidRPr="00E12604" w:rsidRDefault="00FC1BCE" w:rsidP="00FC1BCE">
            <w:pPr>
              <w:ind w:left="-113"/>
              <w:rPr>
                <w:rFonts w:ascii="Arial" w:hAnsi="Arial" w:cs="Arial"/>
                <w:b/>
                <w:bCs/>
                <w:color w:val="000000"/>
                <w:sz w:val="18"/>
                <w:szCs w:val="18"/>
              </w:rPr>
            </w:pPr>
          </w:p>
        </w:tc>
        <w:tc>
          <w:tcPr>
            <w:tcW w:w="1368" w:type="dxa"/>
            <w:tcBorders>
              <w:top w:val="single" w:sz="4" w:space="0" w:color="auto"/>
            </w:tcBorders>
            <w:vAlign w:val="bottom"/>
          </w:tcPr>
          <w:p w14:paraId="2846A6E9" w14:textId="19C892EC"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397DEFB8" w14:textId="61DC4FAE"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tcBorders>
            <w:vAlign w:val="bottom"/>
          </w:tcPr>
          <w:p w14:paraId="2F622CBA" w14:textId="70BF43B1"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645AAEF7" w14:textId="0A8477C2"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567768ED" w14:textId="77777777">
        <w:tc>
          <w:tcPr>
            <w:tcW w:w="3989" w:type="dxa"/>
            <w:vAlign w:val="bottom"/>
          </w:tcPr>
          <w:p w14:paraId="73AAEEB7" w14:textId="77777777" w:rsidR="00FC1BCE" w:rsidRPr="00E12604" w:rsidRDefault="00FC1BCE" w:rsidP="00FC1BCE">
            <w:pPr>
              <w:ind w:left="-113"/>
              <w:rPr>
                <w:rFonts w:ascii="Arial" w:hAnsi="Arial" w:cs="Arial"/>
                <w:color w:val="000000"/>
                <w:sz w:val="18"/>
                <w:szCs w:val="18"/>
              </w:rPr>
            </w:pPr>
          </w:p>
        </w:tc>
        <w:tc>
          <w:tcPr>
            <w:tcW w:w="1368" w:type="dxa"/>
            <w:tcBorders>
              <w:bottom w:val="single" w:sz="4" w:space="0" w:color="auto"/>
            </w:tcBorders>
            <w:vAlign w:val="center"/>
          </w:tcPr>
          <w:p w14:paraId="7F94DD36" w14:textId="2E295353"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0CF74ED7" w14:textId="60D7DE9E"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06984914" w14:textId="05C2C7EF"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1B3835DF" w14:textId="7B96C9BA"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673B5EC8" w14:textId="77777777" w:rsidTr="00AF1B49">
        <w:tc>
          <w:tcPr>
            <w:tcW w:w="3989" w:type="dxa"/>
            <w:vAlign w:val="bottom"/>
          </w:tcPr>
          <w:p w14:paraId="3E013FCA" w14:textId="77777777" w:rsidR="00975B36" w:rsidRPr="00E12604" w:rsidRDefault="00975B36" w:rsidP="00182AE9">
            <w:pPr>
              <w:ind w:left="-113"/>
              <w:rPr>
                <w:rFonts w:ascii="Arial" w:hAnsi="Arial" w:cs="Arial"/>
                <w:color w:val="000000"/>
                <w:sz w:val="18"/>
                <w:szCs w:val="18"/>
              </w:rPr>
            </w:pPr>
          </w:p>
        </w:tc>
        <w:tc>
          <w:tcPr>
            <w:tcW w:w="1368" w:type="dxa"/>
            <w:tcBorders>
              <w:top w:val="single" w:sz="4" w:space="0" w:color="auto"/>
            </w:tcBorders>
            <w:vAlign w:val="bottom"/>
          </w:tcPr>
          <w:p w14:paraId="50F8ED3E" w14:textId="77777777" w:rsidR="00975B36" w:rsidRPr="00E12604" w:rsidRDefault="00975B36" w:rsidP="00C82C56">
            <w:pPr>
              <w:ind w:right="-72"/>
              <w:jc w:val="right"/>
              <w:rPr>
                <w:rFonts w:ascii="Arial" w:hAnsi="Arial" w:cs="Arial"/>
                <w:color w:val="000000"/>
                <w:sz w:val="18"/>
                <w:szCs w:val="18"/>
              </w:rPr>
            </w:pPr>
          </w:p>
        </w:tc>
        <w:tc>
          <w:tcPr>
            <w:tcW w:w="1368" w:type="dxa"/>
            <w:tcBorders>
              <w:top w:val="single" w:sz="4" w:space="0" w:color="auto"/>
            </w:tcBorders>
            <w:vAlign w:val="bottom"/>
          </w:tcPr>
          <w:p w14:paraId="78B23A96" w14:textId="77777777" w:rsidR="00975B36" w:rsidRPr="00E12604" w:rsidRDefault="00975B36" w:rsidP="00C82C56">
            <w:pPr>
              <w:ind w:right="-72"/>
              <w:jc w:val="right"/>
              <w:rPr>
                <w:rFonts w:ascii="Arial" w:hAnsi="Arial" w:cs="Arial"/>
                <w:color w:val="000000"/>
                <w:sz w:val="18"/>
                <w:szCs w:val="18"/>
              </w:rPr>
            </w:pPr>
          </w:p>
        </w:tc>
        <w:tc>
          <w:tcPr>
            <w:tcW w:w="1368" w:type="dxa"/>
            <w:tcBorders>
              <w:top w:val="single" w:sz="4" w:space="0" w:color="auto"/>
            </w:tcBorders>
            <w:vAlign w:val="bottom"/>
          </w:tcPr>
          <w:p w14:paraId="687E8F3D" w14:textId="77777777" w:rsidR="00975B36" w:rsidRPr="00E12604" w:rsidRDefault="00975B36" w:rsidP="00C82C56">
            <w:pPr>
              <w:ind w:right="-72"/>
              <w:jc w:val="right"/>
              <w:rPr>
                <w:rFonts w:ascii="Arial" w:hAnsi="Arial" w:cs="Arial"/>
                <w:color w:val="000000"/>
                <w:sz w:val="18"/>
                <w:szCs w:val="18"/>
              </w:rPr>
            </w:pPr>
          </w:p>
        </w:tc>
        <w:tc>
          <w:tcPr>
            <w:tcW w:w="1368" w:type="dxa"/>
            <w:tcBorders>
              <w:top w:val="single" w:sz="4" w:space="0" w:color="auto"/>
            </w:tcBorders>
            <w:vAlign w:val="bottom"/>
          </w:tcPr>
          <w:p w14:paraId="5A4A1603" w14:textId="77777777" w:rsidR="00975B36" w:rsidRPr="00E12604" w:rsidRDefault="00975B36" w:rsidP="00C82C56">
            <w:pPr>
              <w:ind w:right="-72"/>
              <w:jc w:val="right"/>
              <w:rPr>
                <w:rFonts w:ascii="Arial" w:hAnsi="Arial" w:cs="Arial"/>
                <w:color w:val="000000"/>
                <w:sz w:val="18"/>
                <w:szCs w:val="18"/>
              </w:rPr>
            </w:pPr>
          </w:p>
        </w:tc>
      </w:tr>
      <w:tr w:rsidR="00220A21" w:rsidRPr="00E12604" w14:paraId="72384E49" w14:textId="77777777" w:rsidTr="00AF1B49">
        <w:tc>
          <w:tcPr>
            <w:tcW w:w="3989" w:type="dxa"/>
            <w:vAlign w:val="bottom"/>
          </w:tcPr>
          <w:p w14:paraId="6BB01BDC" w14:textId="1EC02BFE" w:rsidR="00220A21" w:rsidRPr="00E12604" w:rsidRDefault="00220A21" w:rsidP="00220A21">
            <w:pPr>
              <w:ind w:left="-113"/>
              <w:rPr>
                <w:rFonts w:ascii="Arial" w:hAnsi="Arial" w:cs="Arial"/>
                <w:color w:val="000000"/>
                <w:sz w:val="18"/>
                <w:szCs w:val="18"/>
              </w:rPr>
            </w:pPr>
            <w:r w:rsidRPr="00E12604">
              <w:rPr>
                <w:rFonts w:ascii="Arial" w:hAnsi="Arial" w:cs="Arial"/>
                <w:color w:val="000000"/>
                <w:sz w:val="18"/>
                <w:szCs w:val="18"/>
              </w:rPr>
              <w:t>Opening balance</w:t>
            </w:r>
          </w:p>
        </w:tc>
        <w:tc>
          <w:tcPr>
            <w:tcW w:w="1368" w:type="dxa"/>
            <w:vAlign w:val="bottom"/>
          </w:tcPr>
          <w:p w14:paraId="5E29B4C4" w14:textId="031C475D"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305,832,019</w:t>
            </w:r>
          </w:p>
        </w:tc>
        <w:tc>
          <w:tcPr>
            <w:tcW w:w="1368" w:type="dxa"/>
            <w:vAlign w:val="bottom"/>
          </w:tcPr>
          <w:p w14:paraId="0108A823" w14:textId="6EEA63B2"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297,147,446</w:t>
            </w:r>
          </w:p>
        </w:tc>
        <w:tc>
          <w:tcPr>
            <w:tcW w:w="1368" w:type="dxa"/>
            <w:vAlign w:val="bottom"/>
          </w:tcPr>
          <w:p w14:paraId="4426ED87" w14:textId="30FF8440"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274,811,134</w:t>
            </w:r>
          </w:p>
        </w:tc>
        <w:tc>
          <w:tcPr>
            <w:tcW w:w="1368" w:type="dxa"/>
            <w:vAlign w:val="bottom"/>
          </w:tcPr>
          <w:p w14:paraId="24733155" w14:textId="55815AE6"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269,436,778</w:t>
            </w:r>
          </w:p>
        </w:tc>
      </w:tr>
      <w:tr w:rsidR="00220A21" w:rsidRPr="00E12604" w14:paraId="03565323" w14:textId="77777777" w:rsidTr="00AF1B49">
        <w:tc>
          <w:tcPr>
            <w:tcW w:w="3989" w:type="dxa"/>
            <w:vAlign w:val="bottom"/>
          </w:tcPr>
          <w:p w14:paraId="75204080" w14:textId="77777777" w:rsidR="00220A21" w:rsidRPr="00E12604" w:rsidRDefault="00220A21" w:rsidP="00220A21">
            <w:pPr>
              <w:ind w:left="-113"/>
              <w:rPr>
                <w:rFonts w:ascii="Arial" w:hAnsi="Arial" w:cs="Arial"/>
                <w:color w:val="000000"/>
                <w:sz w:val="18"/>
                <w:szCs w:val="18"/>
              </w:rPr>
            </w:pPr>
            <w:r w:rsidRPr="00E12604">
              <w:rPr>
                <w:rFonts w:ascii="Arial" w:hAnsi="Arial" w:cs="Arial"/>
                <w:color w:val="000000"/>
                <w:sz w:val="18"/>
                <w:szCs w:val="18"/>
              </w:rPr>
              <w:t>Current service cost</w:t>
            </w:r>
          </w:p>
        </w:tc>
        <w:tc>
          <w:tcPr>
            <w:tcW w:w="1368" w:type="dxa"/>
            <w:vAlign w:val="bottom"/>
          </w:tcPr>
          <w:p w14:paraId="7157639C" w14:textId="5E89069D"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20,429,717</w:t>
            </w:r>
          </w:p>
        </w:tc>
        <w:tc>
          <w:tcPr>
            <w:tcW w:w="1368" w:type="dxa"/>
            <w:vAlign w:val="bottom"/>
          </w:tcPr>
          <w:p w14:paraId="40955447" w14:textId="49CFA5CD"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18,547,597</w:t>
            </w:r>
          </w:p>
        </w:tc>
        <w:tc>
          <w:tcPr>
            <w:tcW w:w="1368" w:type="dxa"/>
            <w:vAlign w:val="bottom"/>
          </w:tcPr>
          <w:p w14:paraId="3BCF0454" w14:textId="3E189179"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18,545,943</w:t>
            </w:r>
          </w:p>
        </w:tc>
        <w:tc>
          <w:tcPr>
            <w:tcW w:w="1368" w:type="dxa"/>
            <w:vAlign w:val="bottom"/>
          </w:tcPr>
          <w:p w14:paraId="0FE5F0DF" w14:textId="4F91AD4B"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16,746,163</w:t>
            </w:r>
          </w:p>
        </w:tc>
      </w:tr>
      <w:tr w:rsidR="00220A21" w:rsidRPr="00E12604" w14:paraId="50FDCC07" w14:textId="77777777" w:rsidTr="00AF1B49">
        <w:tc>
          <w:tcPr>
            <w:tcW w:w="3989" w:type="dxa"/>
            <w:vAlign w:val="bottom"/>
          </w:tcPr>
          <w:p w14:paraId="21C01B11" w14:textId="77777777" w:rsidR="00220A21" w:rsidRPr="00E12604" w:rsidRDefault="00220A21" w:rsidP="00220A21">
            <w:pPr>
              <w:ind w:left="-113"/>
              <w:rPr>
                <w:rFonts w:ascii="Arial" w:hAnsi="Arial" w:cs="Arial"/>
                <w:color w:val="000000"/>
                <w:sz w:val="18"/>
                <w:szCs w:val="18"/>
              </w:rPr>
            </w:pPr>
            <w:r w:rsidRPr="00E12604">
              <w:rPr>
                <w:rFonts w:ascii="Arial" w:hAnsi="Arial" w:cs="Arial"/>
                <w:color w:val="000000"/>
                <w:sz w:val="18"/>
                <w:szCs w:val="18"/>
              </w:rPr>
              <w:t>Interest cost</w:t>
            </w:r>
          </w:p>
        </w:tc>
        <w:tc>
          <w:tcPr>
            <w:tcW w:w="1368" w:type="dxa"/>
            <w:vAlign w:val="bottom"/>
          </w:tcPr>
          <w:p w14:paraId="61DB1B3D" w14:textId="22B1E406"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8,210,297</w:t>
            </w:r>
          </w:p>
        </w:tc>
        <w:tc>
          <w:tcPr>
            <w:tcW w:w="1368" w:type="dxa"/>
            <w:vAlign w:val="bottom"/>
          </w:tcPr>
          <w:p w14:paraId="2DB0D89D" w14:textId="1D85827D"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7,773,802</w:t>
            </w:r>
          </w:p>
        </w:tc>
        <w:tc>
          <w:tcPr>
            <w:tcW w:w="1368" w:type="dxa"/>
            <w:vAlign w:val="bottom"/>
          </w:tcPr>
          <w:p w14:paraId="7472D6A0" w14:textId="25EBB3C1"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7,372,061</w:t>
            </w:r>
          </w:p>
        </w:tc>
        <w:tc>
          <w:tcPr>
            <w:tcW w:w="1368" w:type="dxa"/>
            <w:vAlign w:val="bottom"/>
          </w:tcPr>
          <w:p w14:paraId="74A09EEC" w14:textId="5E5BAB62"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6,989,873</w:t>
            </w:r>
          </w:p>
        </w:tc>
      </w:tr>
      <w:tr w:rsidR="00FC1BCE" w:rsidRPr="00E12604" w14:paraId="357F2340" w14:textId="77777777" w:rsidTr="00AF1B49">
        <w:tc>
          <w:tcPr>
            <w:tcW w:w="3989" w:type="dxa"/>
            <w:vAlign w:val="bottom"/>
          </w:tcPr>
          <w:p w14:paraId="5BEA03F1" w14:textId="77777777" w:rsidR="00FC1BCE" w:rsidRPr="00E12604" w:rsidRDefault="00FC1BCE" w:rsidP="00FC1BCE">
            <w:pPr>
              <w:ind w:left="-113"/>
              <w:rPr>
                <w:rFonts w:ascii="Arial" w:hAnsi="Arial" w:cs="Arial"/>
                <w:color w:val="000000"/>
                <w:sz w:val="18"/>
                <w:szCs w:val="18"/>
              </w:rPr>
            </w:pPr>
          </w:p>
        </w:tc>
        <w:tc>
          <w:tcPr>
            <w:tcW w:w="1368" w:type="dxa"/>
            <w:vAlign w:val="bottom"/>
          </w:tcPr>
          <w:p w14:paraId="3BA61D73" w14:textId="77777777" w:rsidR="00FC1BCE" w:rsidRPr="00E12604" w:rsidRDefault="00FC1BCE" w:rsidP="0065654C">
            <w:pPr>
              <w:ind w:right="-72"/>
              <w:jc w:val="right"/>
              <w:rPr>
                <w:rFonts w:ascii="Arial" w:hAnsi="Arial" w:cs="Arial"/>
                <w:color w:val="000000"/>
                <w:sz w:val="18"/>
                <w:szCs w:val="18"/>
              </w:rPr>
            </w:pPr>
          </w:p>
        </w:tc>
        <w:tc>
          <w:tcPr>
            <w:tcW w:w="1368" w:type="dxa"/>
            <w:vAlign w:val="bottom"/>
          </w:tcPr>
          <w:p w14:paraId="6EC4AA01" w14:textId="77777777" w:rsidR="00FC1BCE" w:rsidRPr="00E12604" w:rsidRDefault="00FC1BCE" w:rsidP="0065654C">
            <w:pPr>
              <w:ind w:right="-72"/>
              <w:jc w:val="right"/>
              <w:rPr>
                <w:rFonts w:ascii="Arial" w:hAnsi="Arial" w:cs="Arial"/>
                <w:color w:val="000000"/>
                <w:sz w:val="18"/>
                <w:szCs w:val="18"/>
              </w:rPr>
            </w:pPr>
          </w:p>
        </w:tc>
        <w:tc>
          <w:tcPr>
            <w:tcW w:w="1368" w:type="dxa"/>
            <w:vAlign w:val="bottom"/>
          </w:tcPr>
          <w:p w14:paraId="09BAD16B" w14:textId="77777777" w:rsidR="00FC1BCE" w:rsidRPr="00E12604" w:rsidRDefault="00FC1BCE" w:rsidP="0065654C">
            <w:pPr>
              <w:ind w:right="-72"/>
              <w:jc w:val="right"/>
              <w:rPr>
                <w:rFonts w:ascii="Arial" w:hAnsi="Arial" w:cs="Arial"/>
                <w:color w:val="000000"/>
                <w:sz w:val="18"/>
                <w:szCs w:val="18"/>
              </w:rPr>
            </w:pPr>
          </w:p>
        </w:tc>
        <w:tc>
          <w:tcPr>
            <w:tcW w:w="1368" w:type="dxa"/>
            <w:vAlign w:val="bottom"/>
          </w:tcPr>
          <w:p w14:paraId="5F009C75" w14:textId="77777777" w:rsidR="00FC1BCE" w:rsidRPr="00E12604" w:rsidRDefault="00FC1BCE" w:rsidP="0065654C">
            <w:pPr>
              <w:ind w:right="-72"/>
              <w:jc w:val="right"/>
              <w:rPr>
                <w:rFonts w:ascii="Arial" w:hAnsi="Arial" w:cs="Arial"/>
                <w:color w:val="000000"/>
                <w:sz w:val="18"/>
                <w:szCs w:val="18"/>
              </w:rPr>
            </w:pPr>
          </w:p>
        </w:tc>
      </w:tr>
      <w:tr w:rsidR="00FC1BCE" w:rsidRPr="00E12604" w14:paraId="583859EF" w14:textId="77777777" w:rsidTr="00AF1B49">
        <w:tc>
          <w:tcPr>
            <w:tcW w:w="3989" w:type="dxa"/>
            <w:vAlign w:val="bottom"/>
          </w:tcPr>
          <w:p w14:paraId="6978138E" w14:textId="77777777" w:rsidR="00FC1BCE" w:rsidRPr="00E12604" w:rsidRDefault="00FC1BCE" w:rsidP="00FC1BCE">
            <w:pPr>
              <w:ind w:left="-113"/>
              <w:rPr>
                <w:rFonts w:ascii="Arial" w:hAnsi="Arial" w:cs="Arial"/>
                <w:color w:val="000000"/>
                <w:spacing w:val="-4"/>
                <w:sz w:val="18"/>
                <w:szCs w:val="18"/>
              </w:rPr>
            </w:pPr>
            <w:r w:rsidRPr="00E12604">
              <w:rPr>
                <w:rFonts w:ascii="Arial" w:hAnsi="Arial" w:cs="Arial"/>
                <w:color w:val="000000"/>
                <w:spacing w:val="-4"/>
                <w:sz w:val="18"/>
                <w:szCs w:val="18"/>
              </w:rPr>
              <w:t>Remeasurements on employee benefit obligations:</w:t>
            </w:r>
          </w:p>
        </w:tc>
        <w:tc>
          <w:tcPr>
            <w:tcW w:w="1368" w:type="dxa"/>
            <w:vAlign w:val="bottom"/>
          </w:tcPr>
          <w:p w14:paraId="3E932F77" w14:textId="77777777" w:rsidR="00FC1BCE" w:rsidRPr="00E12604" w:rsidRDefault="00FC1BCE" w:rsidP="0065654C">
            <w:pPr>
              <w:ind w:right="-72"/>
              <w:jc w:val="right"/>
              <w:rPr>
                <w:rFonts w:ascii="Arial" w:hAnsi="Arial" w:cs="Arial"/>
                <w:color w:val="000000"/>
                <w:sz w:val="18"/>
                <w:szCs w:val="18"/>
              </w:rPr>
            </w:pPr>
          </w:p>
        </w:tc>
        <w:tc>
          <w:tcPr>
            <w:tcW w:w="1368" w:type="dxa"/>
            <w:vAlign w:val="bottom"/>
          </w:tcPr>
          <w:p w14:paraId="2F90ABE4" w14:textId="77777777" w:rsidR="00FC1BCE" w:rsidRPr="00E12604" w:rsidRDefault="00FC1BCE" w:rsidP="0065654C">
            <w:pPr>
              <w:ind w:right="-72"/>
              <w:jc w:val="right"/>
              <w:rPr>
                <w:rFonts w:ascii="Arial" w:hAnsi="Arial" w:cs="Arial"/>
                <w:color w:val="000000"/>
                <w:sz w:val="18"/>
                <w:szCs w:val="18"/>
              </w:rPr>
            </w:pPr>
          </w:p>
        </w:tc>
        <w:tc>
          <w:tcPr>
            <w:tcW w:w="1368" w:type="dxa"/>
            <w:vAlign w:val="bottom"/>
          </w:tcPr>
          <w:p w14:paraId="5C1F247D" w14:textId="77777777" w:rsidR="00FC1BCE" w:rsidRPr="00E12604" w:rsidRDefault="00FC1BCE" w:rsidP="0065654C">
            <w:pPr>
              <w:ind w:right="-72"/>
              <w:jc w:val="right"/>
              <w:rPr>
                <w:rFonts w:ascii="Arial" w:hAnsi="Arial" w:cs="Arial"/>
                <w:color w:val="000000"/>
                <w:sz w:val="18"/>
                <w:szCs w:val="18"/>
              </w:rPr>
            </w:pPr>
          </w:p>
        </w:tc>
        <w:tc>
          <w:tcPr>
            <w:tcW w:w="1368" w:type="dxa"/>
            <w:vAlign w:val="bottom"/>
          </w:tcPr>
          <w:p w14:paraId="31C7C75F" w14:textId="77777777" w:rsidR="00FC1BCE" w:rsidRPr="00E12604" w:rsidRDefault="00FC1BCE" w:rsidP="0065654C">
            <w:pPr>
              <w:ind w:right="-72"/>
              <w:jc w:val="right"/>
              <w:rPr>
                <w:rFonts w:ascii="Arial" w:hAnsi="Arial" w:cs="Arial"/>
                <w:color w:val="000000"/>
                <w:sz w:val="18"/>
                <w:szCs w:val="18"/>
              </w:rPr>
            </w:pPr>
          </w:p>
        </w:tc>
      </w:tr>
      <w:tr w:rsidR="00220A21" w:rsidRPr="00E12604" w14:paraId="5B13CD78" w14:textId="77777777">
        <w:tc>
          <w:tcPr>
            <w:tcW w:w="3989" w:type="dxa"/>
            <w:vAlign w:val="bottom"/>
          </w:tcPr>
          <w:p w14:paraId="1A76B437" w14:textId="2BACF33A" w:rsidR="00220A21" w:rsidRPr="00E12604" w:rsidRDefault="00220A21" w:rsidP="00220A21">
            <w:pPr>
              <w:ind w:left="-113"/>
              <w:rPr>
                <w:rFonts w:ascii="Arial" w:hAnsi="Arial" w:cs="Arial"/>
                <w:color w:val="000000"/>
                <w:spacing w:val="-4"/>
                <w:sz w:val="18"/>
                <w:szCs w:val="18"/>
              </w:rPr>
            </w:pPr>
            <w:r w:rsidRPr="00E12604">
              <w:rPr>
                <w:rFonts w:ascii="Arial" w:hAnsi="Arial" w:cs="Arial"/>
                <w:color w:val="000000"/>
                <w:sz w:val="18"/>
                <w:szCs w:val="18"/>
              </w:rPr>
              <w:t>- Loss on change in financial assumptions</w:t>
            </w:r>
          </w:p>
        </w:tc>
        <w:tc>
          <w:tcPr>
            <w:tcW w:w="1368" w:type="dxa"/>
            <w:vAlign w:val="bottom"/>
          </w:tcPr>
          <w:p w14:paraId="56EC61E5" w14:textId="7DCAB83F"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55,061,224</w:t>
            </w:r>
          </w:p>
        </w:tc>
        <w:tc>
          <w:tcPr>
            <w:tcW w:w="1368" w:type="dxa"/>
            <w:vAlign w:val="bottom"/>
          </w:tcPr>
          <w:p w14:paraId="457465B5" w14:textId="650B4D6F"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9,584,521</w:t>
            </w:r>
          </w:p>
        </w:tc>
        <w:tc>
          <w:tcPr>
            <w:tcW w:w="1368" w:type="dxa"/>
            <w:vAlign w:val="bottom"/>
          </w:tcPr>
          <w:p w14:paraId="1D6EB097" w14:textId="7DA68199"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50,541,221</w:t>
            </w:r>
          </w:p>
        </w:tc>
        <w:tc>
          <w:tcPr>
            <w:tcW w:w="1368" w:type="dxa"/>
            <w:vAlign w:val="bottom"/>
          </w:tcPr>
          <w:p w14:paraId="3A79508C" w14:textId="77C6C875"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8,981,118</w:t>
            </w:r>
          </w:p>
        </w:tc>
      </w:tr>
      <w:tr w:rsidR="00220A21" w:rsidRPr="00E12604" w14:paraId="05339147" w14:textId="77777777">
        <w:tc>
          <w:tcPr>
            <w:tcW w:w="3989" w:type="dxa"/>
            <w:vAlign w:val="bottom"/>
          </w:tcPr>
          <w:p w14:paraId="7E41D89C" w14:textId="0CD44901" w:rsidR="00220A21" w:rsidRDefault="00220A21" w:rsidP="00220A21">
            <w:pPr>
              <w:ind w:left="-113"/>
              <w:rPr>
                <w:rFonts w:ascii="Arial" w:hAnsi="Arial" w:cs="Cordia New"/>
                <w:color w:val="000000"/>
                <w:sz w:val="18"/>
                <w:szCs w:val="18"/>
                <w:cs/>
              </w:rPr>
            </w:pPr>
            <w:r w:rsidRPr="00E12604">
              <w:rPr>
                <w:rFonts w:ascii="Arial" w:hAnsi="Arial" w:cs="Arial"/>
                <w:color w:val="000000"/>
                <w:sz w:val="18"/>
                <w:szCs w:val="18"/>
              </w:rPr>
              <w:t xml:space="preserve">- Experience </w:t>
            </w:r>
            <w:r w:rsidR="00FA7307">
              <w:rPr>
                <w:rFonts w:ascii="Arial" w:hAnsi="Arial" w:cs="Arial"/>
                <w:color w:val="000000"/>
                <w:sz w:val="18"/>
                <w:szCs w:val="18"/>
              </w:rPr>
              <w:t xml:space="preserve">(gain) </w:t>
            </w:r>
            <w:r w:rsidRPr="00E12604">
              <w:rPr>
                <w:rFonts w:ascii="Arial" w:hAnsi="Arial" w:cs="Arial"/>
                <w:color w:val="000000"/>
                <w:sz w:val="18"/>
                <w:szCs w:val="18"/>
              </w:rPr>
              <w:t>loss</w:t>
            </w:r>
          </w:p>
        </w:tc>
        <w:tc>
          <w:tcPr>
            <w:tcW w:w="1368" w:type="dxa"/>
            <w:tcBorders>
              <w:bottom w:val="single" w:sz="4" w:space="0" w:color="auto"/>
            </w:tcBorders>
            <w:vAlign w:val="bottom"/>
          </w:tcPr>
          <w:p w14:paraId="3F1FE011" w14:textId="200536B4"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(20,242,962)</w:t>
            </w:r>
          </w:p>
        </w:tc>
        <w:tc>
          <w:tcPr>
            <w:tcW w:w="1368" w:type="dxa"/>
            <w:tcBorders>
              <w:bottom w:val="single" w:sz="4" w:space="0" w:color="auto"/>
            </w:tcBorders>
            <w:vAlign w:val="bottom"/>
          </w:tcPr>
          <w:p w14:paraId="44E3CEB5" w14:textId="03105729"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3,904,627</w:t>
            </w:r>
          </w:p>
        </w:tc>
        <w:tc>
          <w:tcPr>
            <w:tcW w:w="1368" w:type="dxa"/>
            <w:tcBorders>
              <w:bottom w:val="single" w:sz="4" w:space="0" w:color="auto"/>
            </w:tcBorders>
            <w:vAlign w:val="bottom"/>
          </w:tcPr>
          <w:p w14:paraId="727DCA1F" w14:textId="24EC631D"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(10,988,391)</w:t>
            </w:r>
          </w:p>
        </w:tc>
        <w:tc>
          <w:tcPr>
            <w:tcW w:w="1368" w:type="dxa"/>
            <w:tcBorders>
              <w:bottom w:val="single" w:sz="4" w:space="0" w:color="auto"/>
            </w:tcBorders>
            <w:vAlign w:val="bottom"/>
          </w:tcPr>
          <w:p w14:paraId="5EBFF554" w14:textId="1BA31141"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2,510,355</w:t>
            </w:r>
          </w:p>
        </w:tc>
      </w:tr>
      <w:tr w:rsidR="00FC1BCE" w:rsidRPr="00E12604" w14:paraId="31AB1552" w14:textId="77777777" w:rsidTr="00AF1B49">
        <w:tc>
          <w:tcPr>
            <w:tcW w:w="3989" w:type="dxa"/>
            <w:vAlign w:val="bottom"/>
          </w:tcPr>
          <w:p w14:paraId="447F2AB5" w14:textId="77777777" w:rsidR="00FC1BCE" w:rsidRPr="00E12604" w:rsidRDefault="00FC1BCE" w:rsidP="00FC1BCE">
            <w:pPr>
              <w:ind w:left="-113"/>
              <w:rPr>
                <w:rFonts w:ascii="Arial" w:hAnsi="Arial" w:cs="Arial"/>
                <w:color w:val="000000"/>
                <w:sz w:val="18"/>
                <w:szCs w:val="18"/>
              </w:rPr>
            </w:pPr>
          </w:p>
        </w:tc>
        <w:tc>
          <w:tcPr>
            <w:tcW w:w="1368" w:type="dxa"/>
            <w:tcBorders>
              <w:top w:val="single" w:sz="4" w:space="0" w:color="auto"/>
            </w:tcBorders>
            <w:vAlign w:val="bottom"/>
          </w:tcPr>
          <w:p w14:paraId="5D9634FF" w14:textId="77777777" w:rsidR="00FC1BCE" w:rsidRPr="00E12604" w:rsidRDefault="00FC1BCE" w:rsidP="0065654C">
            <w:pPr>
              <w:ind w:right="-72"/>
              <w:jc w:val="right"/>
              <w:rPr>
                <w:rFonts w:ascii="Arial" w:hAnsi="Arial" w:cs="Arial"/>
                <w:color w:val="000000"/>
                <w:sz w:val="18"/>
                <w:szCs w:val="18"/>
              </w:rPr>
            </w:pPr>
          </w:p>
        </w:tc>
        <w:tc>
          <w:tcPr>
            <w:tcW w:w="1368" w:type="dxa"/>
            <w:tcBorders>
              <w:top w:val="single" w:sz="4" w:space="0" w:color="auto"/>
            </w:tcBorders>
            <w:vAlign w:val="bottom"/>
          </w:tcPr>
          <w:p w14:paraId="667C1345" w14:textId="77777777" w:rsidR="00FC1BCE" w:rsidRPr="00E12604" w:rsidRDefault="00FC1BCE" w:rsidP="0065654C">
            <w:pPr>
              <w:ind w:right="-72"/>
              <w:jc w:val="right"/>
              <w:rPr>
                <w:rFonts w:ascii="Arial" w:hAnsi="Arial" w:cs="Arial"/>
                <w:color w:val="000000"/>
                <w:sz w:val="18"/>
                <w:szCs w:val="18"/>
              </w:rPr>
            </w:pPr>
          </w:p>
        </w:tc>
        <w:tc>
          <w:tcPr>
            <w:tcW w:w="1368" w:type="dxa"/>
            <w:tcBorders>
              <w:top w:val="single" w:sz="4" w:space="0" w:color="auto"/>
            </w:tcBorders>
            <w:vAlign w:val="bottom"/>
          </w:tcPr>
          <w:p w14:paraId="40FC28D7" w14:textId="77777777" w:rsidR="00FC1BCE" w:rsidRPr="00E12604" w:rsidRDefault="00FC1BCE" w:rsidP="0065654C">
            <w:pPr>
              <w:ind w:right="-72"/>
              <w:jc w:val="right"/>
              <w:rPr>
                <w:rFonts w:ascii="Arial" w:hAnsi="Arial" w:cs="Arial"/>
                <w:color w:val="000000"/>
                <w:sz w:val="18"/>
                <w:szCs w:val="18"/>
              </w:rPr>
            </w:pPr>
          </w:p>
        </w:tc>
        <w:tc>
          <w:tcPr>
            <w:tcW w:w="1368" w:type="dxa"/>
            <w:tcBorders>
              <w:top w:val="single" w:sz="4" w:space="0" w:color="auto"/>
            </w:tcBorders>
            <w:vAlign w:val="bottom"/>
          </w:tcPr>
          <w:p w14:paraId="24B793BA" w14:textId="77777777" w:rsidR="00FC1BCE" w:rsidRPr="00E12604" w:rsidRDefault="00FC1BCE" w:rsidP="0065654C">
            <w:pPr>
              <w:ind w:right="-72"/>
              <w:jc w:val="right"/>
              <w:rPr>
                <w:rFonts w:ascii="Arial" w:hAnsi="Arial" w:cs="Arial"/>
                <w:color w:val="000000"/>
                <w:sz w:val="18"/>
                <w:szCs w:val="18"/>
              </w:rPr>
            </w:pPr>
          </w:p>
        </w:tc>
      </w:tr>
      <w:tr w:rsidR="00220A21" w:rsidRPr="00E12604" w14:paraId="6A6C6BA3" w14:textId="77777777" w:rsidTr="00AF1B49">
        <w:tc>
          <w:tcPr>
            <w:tcW w:w="3989" w:type="dxa"/>
            <w:vAlign w:val="bottom"/>
          </w:tcPr>
          <w:p w14:paraId="0B5DC0F6" w14:textId="77777777" w:rsidR="00220A21" w:rsidRPr="00E12604" w:rsidRDefault="00220A21" w:rsidP="00220A21">
            <w:pPr>
              <w:ind w:left="-113"/>
              <w:rPr>
                <w:rFonts w:ascii="Arial" w:hAnsi="Arial" w:cs="Arial"/>
                <w:color w:val="000000"/>
                <w:sz w:val="18"/>
                <w:szCs w:val="18"/>
              </w:rPr>
            </w:pPr>
          </w:p>
        </w:tc>
        <w:tc>
          <w:tcPr>
            <w:tcW w:w="1368" w:type="dxa"/>
            <w:vAlign w:val="bottom"/>
          </w:tcPr>
          <w:p w14:paraId="26C04C80" w14:textId="59D99A31"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369,290,295</w:t>
            </w:r>
          </w:p>
        </w:tc>
        <w:tc>
          <w:tcPr>
            <w:tcW w:w="1368" w:type="dxa"/>
            <w:vAlign w:val="bottom"/>
          </w:tcPr>
          <w:p w14:paraId="3A4387A4" w14:textId="0BFD30C1"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336,957,993</w:t>
            </w:r>
          </w:p>
        </w:tc>
        <w:tc>
          <w:tcPr>
            <w:tcW w:w="1368" w:type="dxa"/>
            <w:vAlign w:val="bottom"/>
          </w:tcPr>
          <w:p w14:paraId="4BB780CF" w14:textId="0B44259F"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340,281,968</w:t>
            </w:r>
          </w:p>
        </w:tc>
        <w:tc>
          <w:tcPr>
            <w:tcW w:w="1368" w:type="dxa"/>
            <w:vAlign w:val="bottom"/>
          </w:tcPr>
          <w:p w14:paraId="59D5640F" w14:textId="5063FF81" w:rsidR="00220A21" w:rsidRPr="00E12604" w:rsidRDefault="00220A21" w:rsidP="0065654C">
            <w:pPr>
              <w:ind w:right="-72"/>
              <w:jc w:val="right"/>
              <w:rPr>
                <w:rFonts w:ascii="Arial" w:hAnsi="Arial" w:cs="Arial"/>
                <w:color w:val="000000"/>
                <w:sz w:val="18"/>
                <w:szCs w:val="18"/>
              </w:rPr>
            </w:pPr>
            <w:r w:rsidRPr="00E12604">
              <w:rPr>
                <w:rFonts w:ascii="Arial" w:hAnsi="Arial" w:cs="Arial"/>
                <w:sz w:val="18"/>
                <w:szCs w:val="18"/>
              </w:rPr>
              <w:t>304,664,287</w:t>
            </w:r>
          </w:p>
        </w:tc>
      </w:tr>
      <w:tr w:rsidR="009951A1" w:rsidRPr="00E12604" w14:paraId="316C24DB" w14:textId="77777777" w:rsidTr="00AF1B49">
        <w:tc>
          <w:tcPr>
            <w:tcW w:w="3989" w:type="dxa"/>
            <w:vAlign w:val="bottom"/>
          </w:tcPr>
          <w:p w14:paraId="2DE59D2B" w14:textId="4D94D73C" w:rsidR="009951A1" w:rsidRPr="00E12604" w:rsidRDefault="009951A1" w:rsidP="009951A1">
            <w:pPr>
              <w:tabs>
                <w:tab w:val="left" w:pos="609"/>
              </w:tabs>
              <w:ind w:left="-113"/>
              <w:rPr>
                <w:rFonts w:ascii="Arial" w:hAnsi="Arial" w:cs="Arial"/>
                <w:color w:val="000000"/>
                <w:sz w:val="18"/>
                <w:szCs w:val="18"/>
              </w:rPr>
            </w:pPr>
            <w:r w:rsidRPr="00E12604">
              <w:rPr>
                <w:rFonts w:ascii="Arial" w:hAnsi="Arial" w:cs="Arial"/>
                <w:color w:val="000000"/>
                <w:sz w:val="18"/>
                <w:szCs w:val="18"/>
                <w:u w:val="single"/>
              </w:rPr>
              <w:t>Add</w:t>
            </w:r>
            <w:r w:rsidRPr="00E12604">
              <w:rPr>
                <w:rFonts w:ascii="Arial" w:hAnsi="Arial" w:cs="Arial"/>
                <w:color w:val="000000"/>
                <w:sz w:val="18"/>
                <w:szCs w:val="18"/>
              </w:rPr>
              <w:t xml:space="preserve">  (Reversal of) provisions due to employee </w:t>
            </w:r>
          </w:p>
          <w:p w14:paraId="5C6A4466" w14:textId="68C68428" w:rsidR="009951A1" w:rsidRPr="00E12604" w:rsidRDefault="009951A1" w:rsidP="009951A1">
            <w:pPr>
              <w:tabs>
                <w:tab w:val="left" w:pos="609"/>
              </w:tabs>
              <w:ind w:left="-113"/>
              <w:rPr>
                <w:rFonts w:ascii="Arial" w:hAnsi="Arial" w:cs="Arial"/>
                <w:color w:val="000000"/>
                <w:sz w:val="18"/>
                <w:szCs w:val="18"/>
              </w:rPr>
            </w:pPr>
            <w:r w:rsidRPr="00E12604">
              <w:rPr>
                <w:rFonts w:ascii="Arial" w:hAnsi="Arial" w:cs="Arial"/>
                <w:color w:val="000000"/>
                <w:sz w:val="18"/>
                <w:szCs w:val="18"/>
              </w:rPr>
              <w:t xml:space="preserve">           transfers </w:t>
            </w:r>
          </w:p>
        </w:tc>
        <w:tc>
          <w:tcPr>
            <w:tcW w:w="1368" w:type="dxa"/>
            <w:vAlign w:val="bottom"/>
          </w:tcPr>
          <w:p w14:paraId="73CEE461" w14:textId="274DE14A"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w:t>
            </w:r>
          </w:p>
        </w:tc>
        <w:tc>
          <w:tcPr>
            <w:tcW w:w="1368" w:type="dxa"/>
            <w:vAlign w:val="bottom"/>
          </w:tcPr>
          <w:p w14:paraId="631C4995" w14:textId="71C89D29"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w:t>
            </w:r>
          </w:p>
        </w:tc>
        <w:tc>
          <w:tcPr>
            <w:tcW w:w="1368" w:type="dxa"/>
            <w:vAlign w:val="bottom"/>
          </w:tcPr>
          <w:p w14:paraId="4F3FCC25" w14:textId="38422076"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(172,568)</w:t>
            </w:r>
          </w:p>
        </w:tc>
        <w:tc>
          <w:tcPr>
            <w:tcW w:w="1368" w:type="dxa"/>
            <w:vAlign w:val="bottom"/>
          </w:tcPr>
          <w:p w14:paraId="5D877A50" w14:textId="5BE41E5D"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(303,837)</w:t>
            </w:r>
          </w:p>
        </w:tc>
      </w:tr>
      <w:tr w:rsidR="009951A1" w:rsidRPr="00E12604" w14:paraId="3E412E77" w14:textId="77777777" w:rsidTr="00AF1B49">
        <w:tc>
          <w:tcPr>
            <w:tcW w:w="3989" w:type="dxa"/>
            <w:vAlign w:val="bottom"/>
          </w:tcPr>
          <w:p w14:paraId="1CCEBE93" w14:textId="77777777" w:rsidR="009951A1" w:rsidRPr="00E12604" w:rsidRDefault="009951A1" w:rsidP="009951A1">
            <w:pPr>
              <w:ind w:left="-113"/>
              <w:rPr>
                <w:rFonts w:ascii="Arial" w:hAnsi="Arial" w:cs="Arial"/>
                <w:color w:val="000000"/>
                <w:sz w:val="18"/>
                <w:szCs w:val="18"/>
              </w:rPr>
            </w:pPr>
            <w:r w:rsidRPr="00E12604">
              <w:rPr>
                <w:rFonts w:ascii="Arial" w:hAnsi="Arial" w:cs="Arial"/>
                <w:color w:val="000000"/>
                <w:sz w:val="18"/>
                <w:szCs w:val="18"/>
                <w:u w:val="single"/>
              </w:rPr>
              <w:t>Less</w:t>
            </w:r>
            <w:r w:rsidRPr="00E12604">
              <w:rPr>
                <w:rFonts w:ascii="Arial" w:hAnsi="Arial" w:cs="Arial"/>
                <w:color w:val="000000"/>
                <w:sz w:val="18"/>
                <w:szCs w:val="18"/>
              </w:rPr>
              <w:t xml:space="preserve">  Benefits paid during the year</w:t>
            </w:r>
          </w:p>
        </w:tc>
        <w:tc>
          <w:tcPr>
            <w:tcW w:w="1368" w:type="dxa"/>
            <w:tcBorders>
              <w:bottom w:val="single" w:sz="4" w:space="0" w:color="auto"/>
            </w:tcBorders>
            <w:vAlign w:val="bottom"/>
          </w:tcPr>
          <w:p w14:paraId="4271DF26" w14:textId="596DCB46"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(15,502,068)</w:t>
            </w:r>
          </w:p>
        </w:tc>
        <w:tc>
          <w:tcPr>
            <w:tcW w:w="1368" w:type="dxa"/>
            <w:tcBorders>
              <w:bottom w:val="single" w:sz="4" w:space="0" w:color="auto"/>
            </w:tcBorders>
            <w:vAlign w:val="bottom"/>
          </w:tcPr>
          <w:p w14:paraId="258A952A" w14:textId="641C0F13"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(31,125,974)</w:t>
            </w:r>
          </w:p>
        </w:tc>
        <w:tc>
          <w:tcPr>
            <w:tcW w:w="1368" w:type="dxa"/>
            <w:tcBorders>
              <w:bottom w:val="single" w:sz="4" w:space="0" w:color="auto"/>
            </w:tcBorders>
            <w:vAlign w:val="bottom"/>
          </w:tcPr>
          <w:p w14:paraId="5089365C" w14:textId="237B3328"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(15,502,068)</w:t>
            </w:r>
          </w:p>
        </w:tc>
        <w:tc>
          <w:tcPr>
            <w:tcW w:w="1368" w:type="dxa"/>
            <w:tcBorders>
              <w:bottom w:val="single" w:sz="4" w:space="0" w:color="auto"/>
            </w:tcBorders>
            <w:vAlign w:val="bottom"/>
          </w:tcPr>
          <w:p w14:paraId="3AF759EA" w14:textId="4866448C" w:rsidR="009951A1" w:rsidRPr="00E12604" w:rsidRDefault="009951A1" w:rsidP="0065654C">
            <w:pPr>
              <w:ind w:right="-72"/>
              <w:jc w:val="right"/>
              <w:rPr>
                <w:rFonts w:ascii="Arial" w:hAnsi="Arial" w:cs="Arial"/>
                <w:sz w:val="18"/>
                <w:szCs w:val="18"/>
              </w:rPr>
            </w:pPr>
            <w:r w:rsidRPr="00E12604">
              <w:rPr>
                <w:rFonts w:ascii="Arial" w:hAnsi="Arial" w:cs="Arial"/>
                <w:sz w:val="18"/>
                <w:szCs w:val="18"/>
              </w:rPr>
              <w:t>(29,549,316)</w:t>
            </w:r>
          </w:p>
        </w:tc>
      </w:tr>
      <w:tr w:rsidR="00FC1BCE" w:rsidRPr="00E12604" w14:paraId="510170C1" w14:textId="77777777" w:rsidTr="00AF1B49">
        <w:tc>
          <w:tcPr>
            <w:tcW w:w="3989" w:type="dxa"/>
            <w:vAlign w:val="bottom"/>
          </w:tcPr>
          <w:p w14:paraId="65A05781" w14:textId="77777777" w:rsidR="00FC1BCE" w:rsidRPr="00E12604" w:rsidRDefault="00FC1BCE" w:rsidP="00FC1BCE">
            <w:pPr>
              <w:ind w:left="-113"/>
              <w:rPr>
                <w:rFonts w:ascii="Arial" w:hAnsi="Arial" w:cs="Arial"/>
                <w:color w:val="000000"/>
                <w:sz w:val="18"/>
                <w:szCs w:val="18"/>
              </w:rPr>
            </w:pPr>
          </w:p>
        </w:tc>
        <w:tc>
          <w:tcPr>
            <w:tcW w:w="1368" w:type="dxa"/>
            <w:tcBorders>
              <w:top w:val="single" w:sz="4" w:space="0" w:color="auto"/>
            </w:tcBorders>
            <w:vAlign w:val="bottom"/>
          </w:tcPr>
          <w:p w14:paraId="5349EC9E" w14:textId="77777777" w:rsidR="00FC1BCE" w:rsidRPr="00E12604" w:rsidRDefault="00FC1BCE" w:rsidP="0065654C">
            <w:pPr>
              <w:ind w:right="-72"/>
              <w:jc w:val="right"/>
              <w:rPr>
                <w:rFonts w:ascii="Arial" w:hAnsi="Arial" w:cs="Arial"/>
                <w:sz w:val="18"/>
                <w:szCs w:val="18"/>
              </w:rPr>
            </w:pPr>
          </w:p>
        </w:tc>
        <w:tc>
          <w:tcPr>
            <w:tcW w:w="1368" w:type="dxa"/>
            <w:tcBorders>
              <w:top w:val="single" w:sz="4" w:space="0" w:color="auto"/>
            </w:tcBorders>
            <w:vAlign w:val="bottom"/>
          </w:tcPr>
          <w:p w14:paraId="560753CC" w14:textId="77777777" w:rsidR="00FC1BCE" w:rsidRPr="00E12604" w:rsidRDefault="00FC1BCE" w:rsidP="0065654C">
            <w:pPr>
              <w:ind w:right="-72"/>
              <w:jc w:val="right"/>
              <w:rPr>
                <w:rFonts w:ascii="Arial" w:hAnsi="Arial" w:cs="Arial"/>
                <w:sz w:val="18"/>
                <w:szCs w:val="18"/>
              </w:rPr>
            </w:pPr>
          </w:p>
        </w:tc>
        <w:tc>
          <w:tcPr>
            <w:tcW w:w="1368" w:type="dxa"/>
            <w:tcBorders>
              <w:top w:val="single" w:sz="4" w:space="0" w:color="auto"/>
            </w:tcBorders>
            <w:vAlign w:val="bottom"/>
          </w:tcPr>
          <w:p w14:paraId="72269040" w14:textId="77777777" w:rsidR="00FC1BCE" w:rsidRPr="00E12604" w:rsidRDefault="00FC1BCE" w:rsidP="0065654C">
            <w:pPr>
              <w:ind w:right="-72"/>
              <w:jc w:val="right"/>
              <w:rPr>
                <w:rFonts w:ascii="Arial" w:hAnsi="Arial" w:cs="Arial"/>
                <w:sz w:val="18"/>
                <w:szCs w:val="18"/>
              </w:rPr>
            </w:pPr>
          </w:p>
        </w:tc>
        <w:tc>
          <w:tcPr>
            <w:tcW w:w="1368" w:type="dxa"/>
            <w:tcBorders>
              <w:top w:val="single" w:sz="4" w:space="0" w:color="auto"/>
            </w:tcBorders>
            <w:vAlign w:val="bottom"/>
          </w:tcPr>
          <w:p w14:paraId="4C78CA9B" w14:textId="77777777" w:rsidR="00FC1BCE" w:rsidRPr="00E12604" w:rsidRDefault="00FC1BCE" w:rsidP="0065654C">
            <w:pPr>
              <w:ind w:right="-72"/>
              <w:jc w:val="right"/>
              <w:rPr>
                <w:rFonts w:ascii="Arial" w:hAnsi="Arial" w:cs="Arial"/>
                <w:sz w:val="18"/>
                <w:szCs w:val="18"/>
              </w:rPr>
            </w:pPr>
          </w:p>
        </w:tc>
      </w:tr>
      <w:tr w:rsidR="009951A1" w:rsidRPr="00E12604" w14:paraId="50DE66D6" w14:textId="77777777" w:rsidTr="00AF1B49">
        <w:tc>
          <w:tcPr>
            <w:tcW w:w="3989" w:type="dxa"/>
            <w:vAlign w:val="bottom"/>
          </w:tcPr>
          <w:p w14:paraId="3F4F6ACA" w14:textId="4E7EC600" w:rsidR="009951A1" w:rsidRPr="00E12604" w:rsidRDefault="009951A1" w:rsidP="009951A1">
            <w:pPr>
              <w:ind w:left="-113"/>
              <w:rPr>
                <w:rFonts w:ascii="Arial" w:hAnsi="Arial" w:cs="Arial"/>
                <w:color w:val="000000"/>
                <w:sz w:val="18"/>
                <w:szCs w:val="18"/>
              </w:rPr>
            </w:pPr>
            <w:r w:rsidRPr="00E12604">
              <w:rPr>
                <w:rFonts w:ascii="Arial" w:hAnsi="Arial" w:cs="Arial"/>
                <w:color w:val="000000"/>
                <w:sz w:val="18"/>
                <w:szCs w:val="18"/>
              </w:rPr>
              <w:t>At 30 September</w:t>
            </w:r>
          </w:p>
        </w:tc>
        <w:tc>
          <w:tcPr>
            <w:tcW w:w="1368" w:type="dxa"/>
            <w:tcBorders>
              <w:bottom w:val="single" w:sz="4" w:space="0" w:color="auto"/>
            </w:tcBorders>
            <w:vAlign w:val="bottom"/>
          </w:tcPr>
          <w:p w14:paraId="64C09695" w14:textId="16607F7C" w:rsidR="009951A1" w:rsidRPr="00E12604" w:rsidRDefault="009951A1" w:rsidP="0065654C">
            <w:pPr>
              <w:ind w:right="-72"/>
              <w:jc w:val="right"/>
              <w:rPr>
                <w:rFonts w:ascii="Arial" w:hAnsi="Arial" w:cs="Arial"/>
                <w:sz w:val="18"/>
                <w:szCs w:val="18"/>
                <w:cs/>
              </w:rPr>
            </w:pPr>
            <w:r w:rsidRPr="00E12604">
              <w:rPr>
                <w:rFonts w:ascii="Arial" w:hAnsi="Arial" w:cs="Arial"/>
                <w:sz w:val="18"/>
                <w:szCs w:val="18"/>
              </w:rPr>
              <w:t>353,788,227</w:t>
            </w:r>
          </w:p>
        </w:tc>
        <w:tc>
          <w:tcPr>
            <w:tcW w:w="1368" w:type="dxa"/>
            <w:tcBorders>
              <w:bottom w:val="single" w:sz="4" w:space="0" w:color="auto"/>
            </w:tcBorders>
            <w:vAlign w:val="bottom"/>
          </w:tcPr>
          <w:p w14:paraId="4B5DABBE" w14:textId="0F077C9C" w:rsidR="009951A1" w:rsidRPr="00E12604" w:rsidRDefault="009951A1" w:rsidP="0065654C">
            <w:pPr>
              <w:ind w:right="-72"/>
              <w:jc w:val="right"/>
              <w:rPr>
                <w:rFonts w:ascii="Arial" w:hAnsi="Arial" w:cs="Arial"/>
                <w:sz w:val="18"/>
                <w:szCs w:val="18"/>
                <w:cs/>
              </w:rPr>
            </w:pPr>
            <w:r w:rsidRPr="00E12604">
              <w:rPr>
                <w:rFonts w:ascii="Arial" w:hAnsi="Arial" w:cs="Arial"/>
                <w:sz w:val="18"/>
                <w:szCs w:val="18"/>
              </w:rPr>
              <w:t>305,832,019</w:t>
            </w:r>
          </w:p>
        </w:tc>
        <w:tc>
          <w:tcPr>
            <w:tcW w:w="1368" w:type="dxa"/>
            <w:tcBorders>
              <w:bottom w:val="single" w:sz="4" w:space="0" w:color="auto"/>
            </w:tcBorders>
            <w:vAlign w:val="bottom"/>
          </w:tcPr>
          <w:p w14:paraId="63927B27" w14:textId="2D4427DE" w:rsidR="009951A1" w:rsidRPr="00E12604" w:rsidRDefault="009951A1" w:rsidP="0065654C">
            <w:pPr>
              <w:ind w:right="-72"/>
              <w:jc w:val="right"/>
              <w:rPr>
                <w:rFonts w:ascii="Arial" w:hAnsi="Arial" w:cs="Arial"/>
                <w:sz w:val="18"/>
                <w:szCs w:val="18"/>
                <w:cs/>
              </w:rPr>
            </w:pPr>
            <w:r w:rsidRPr="00E12604">
              <w:rPr>
                <w:rFonts w:ascii="Arial" w:hAnsi="Arial" w:cs="Arial"/>
                <w:sz w:val="18"/>
                <w:szCs w:val="18"/>
              </w:rPr>
              <w:t>324,607,332</w:t>
            </w:r>
          </w:p>
        </w:tc>
        <w:tc>
          <w:tcPr>
            <w:tcW w:w="1368" w:type="dxa"/>
            <w:tcBorders>
              <w:bottom w:val="single" w:sz="4" w:space="0" w:color="auto"/>
            </w:tcBorders>
            <w:vAlign w:val="bottom"/>
          </w:tcPr>
          <w:p w14:paraId="058B6CED" w14:textId="2ABA3628" w:rsidR="009951A1" w:rsidRPr="00E12604" w:rsidRDefault="009951A1" w:rsidP="0065654C">
            <w:pPr>
              <w:ind w:right="-72"/>
              <w:jc w:val="right"/>
              <w:rPr>
                <w:rFonts w:ascii="Arial" w:hAnsi="Arial" w:cs="Arial"/>
                <w:sz w:val="18"/>
                <w:szCs w:val="18"/>
                <w:cs/>
              </w:rPr>
            </w:pPr>
            <w:r w:rsidRPr="00E12604">
              <w:rPr>
                <w:rFonts w:ascii="Arial" w:hAnsi="Arial" w:cs="Arial"/>
                <w:sz w:val="18"/>
                <w:szCs w:val="18"/>
              </w:rPr>
              <w:t>274,811,134</w:t>
            </w:r>
          </w:p>
        </w:tc>
      </w:tr>
    </w:tbl>
    <w:p w14:paraId="2F4E42BC" w14:textId="77777777" w:rsidR="00181249" w:rsidRPr="00E12604" w:rsidRDefault="00181249" w:rsidP="00276DB2">
      <w:pPr>
        <w:jc w:val="thaiDistribute"/>
        <w:rPr>
          <w:rFonts w:ascii="Arial" w:hAnsi="Arial" w:cs="Arial"/>
          <w:snapToGrid w:val="0"/>
          <w:color w:val="000000"/>
          <w:sz w:val="18"/>
          <w:szCs w:val="18"/>
        </w:rPr>
      </w:pPr>
    </w:p>
    <w:p w14:paraId="6862F2B9" w14:textId="77777777" w:rsidR="00181249" w:rsidRPr="00E12604" w:rsidRDefault="00181249" w:rsidP="00276DB2">
      <w:pPr>
        <w:jc w:val="thaiDistribute"/>
        <w:rPr>
          <w:rFonts w:ascii="Arial" w:hAnsi="Arial" w:cs="Arial"/>
          <w:color w:val="000000"/>
          <w:spacing w:val="-2"/>
          <w:sz w:val="18"/>
          <w:szCs w:val="18"/>
        </w:rPr>
      </w:pPr>
      <w:r w:rsidRPr="00E12604">
        <w:rPr>
          <w:rFonts w:ascii="Arial" w:hAnsi="Arial" w:cs="Arial"/>
          <w:color w:val="000000"/>
          <w:spacing w:val="-2"/>
          <w:sz w:val="18"/>
          <w:szCs w:val="18"/>
        </w:rPr>
        <w:t>The Group accounts for these liabilities on an estimated basis using the following principal actuarial assumptions:</w:t>
      </w:r>
    </w:p>
    <w:p w14:paraId="37068789" w14:textId="77777777" w:rsidR="00181249" w:rsidRPr="00E12604" w:rsidRDefault="00181249" w:rsidP="00276DB2">
      <w:pPr>
        <w:jc w:val="thaiDistribute"/>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181249" w:rsidRPr="00E12604" w14:paraId="27A4140B" w14:textId="77777777" w:rsidTr="00AB360D">
        <w:tc>
          <w:tcPr>
            <w:tcW w:w="3987" w:type="dxa"/>
            <w:vAlign w:val="bottom"/>
          </w:tcPr>
          <w:p w14:paraId="108A74EE" w14:textId="77777777" w:rsidR="00181249" w:rsidRPr="00E12604" w:rsidRDefault="00181249" w:rsidP="00F66992">
            <w:pPr>
              <w:ind w:left="-113"/>
              <w:rPr>
                <w:rFonts w:ascii="Arial" w:hAnsi="Arial" w:cs="Arial"/>
                <w:color w:val="000000"/>
                <w:sz w:val="18"/>
                <w:szCs w:val="18"/>
              </w:rPr>
            </w:pPr>
          </w:p>
        </w:tc>
        <w:tc>
          <w:tcPr>
            <w:tcW w:w="2736" w:type="dxa"/>
            <w:gridSpan w:val="2"/>
            <w:tcBorders>
              <w:bottom w:val="single" w:sz="4" w:space="0" w:color="auto"/>
            </w:tcBorders>
            <w:vAlign w:val="bottom"/>
          </w:tcPr>
          <w:p w14:paraId="2AB47FFD" w14:textId="77777777" w:rsidR="00181249" w:rsidRPr="00E12604" w:rsidRDefault="00181249" w:rsidP="00F66992">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699EE938" w14:textId="77777777" w:rsidR="00181249" w:rsidRPr="00E12604" w:rsidRDefault="00181249" w:rsidP="00F66992">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bottom w:val="single" w:sz="4" w:space="0" w:color="auto"/>
            </w:tcBorders>
            <w:vAlign w:val="bottom"/>
          </w:tcPr>
          <w:p w14:paraId="10660128" w14:textId="77777777" w:rsidR="00181249" w:rsidRPr="00E12604" w:rsidRDefault="00181249" w:rsidP="00F66992">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34472004" w14:textId="77777777" w:rsidR="00181249" w:rsidRPr="00E12604" w:rsidRDefault="00181249" w:rsidP="00F66992">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734C5C1D" w14:textId="77777777" w:rsidTr="00AB360D">
        <w:tc>
          <w:tcPr>
            <w:tcW w:w="3987" w:type="dxa"/>
            <w:vAlign w:val="bottom"/>
          </w:tcPr>
          <w:p w14:paraId="5CA1B4A0" w14:textId="77777777" w:rsidR="00FC1BCE" w:rsidRPr="00E12604" w:rsidRDefault="00FC1BCE" w:rsidP="00FC1BCE">
            <w:pPr>
              <w:ind w:left="-113"/>
              <w:rPr>
                <w:rFonts w:ascii="Arial" w:hAnsi="Arial" w:cs="Arial"/>
                <w:b/>
                <w:bCs/>
                <w:color w:val="000000"/>
                <w:sz w:val="18"/>
                <w:szCs w:val="18"/>
              </w:rPr>
            </w:pPr>
          </w:p>
        </w:tc>
        <w:tc>
          <w:tcPr>
            <w:tcW w:w="1368" w:type="dxa"/>
            <w:tcBorders>
              <w:top w:val="single" w:sz="4" w:space="0" w:color="auto"/>
            </w:tcBorders>
            <w:vAlign w:val="bottom"/>
          </w:tcPr>
          <w:p w14:paraId="429B34AB" w14:textId="1DD6FA78"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57405617" w14:textId="3284C7EC"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tcBorders>
            <w:vAlign w:val="bottom"/>
          </w:tcPr>
          <w:p w14:paraId="5A33A59E" w14:textId="4A899AC7"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0A658282" w14:textId="51A57239"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181249" w:rsidRPr="00E12604" w14:paraId="2083169D" w14:textId="77777777" w:rsidTr="00AF1B49">
        <w:tc>
          <w:tcPr>
            <w:tcW w:w="3987" w:type="dxa"/>
            <w:vAlign w:val="bottom"/>
          </w:tcPr>
          <w:p w14:paraId="5376A8CA" w14:textId="77777777" w:rsidR="00181249" w:rsidRPr="00E12604" w:rsidRDefault="00181249" w:rsidP="00F66992">
            <w:pPr>
              <w:ind w:left="-113"/>
              <w:rPr>
                <w:rFonts w:ascii="Arial" w:hAnsi="Arial" w:cs="Arial"/>
                <w:color w:val="000000"/>
                <w:sz w:val="18"/>
                <w:szCs w:val="18"/>
              </w:rPr>
            </w:pPr>
          </w:p>
        </w:tc>
        <w:tc>
          <w:tcPr>
            <w:tcW w:w="1368" w:type="dxa"/>
            <w:tcBorders>
              <w:top w:val="single" w:sz="4" w:space="0" w:color="auto"/>
            </w:tcBorders>
            <w:vAlign w:val="bottom"/>
          </w:tcPr>
          <w:p w14:paraId="0A3628B9" w14:textId="77777777" w:rsidR="00181249" w:rsidRPr="00E12604" w:rsidRDefault="00181249" w:rsidP="00F66992">
            <w:pPr>
              <w:ind w:left="432"/>
              <w:jc w:val="right"/>
              <w:rPr>
                <w:rFonts w:ascii="Arial" w:hAnsi="Arial" w:cs="Arial"/>
                <w:color w:val="000000"/>
                <w:sz w:val="18"/>
                <w:szCs w:val="18"/>
              </w:rPr>
            </w:pPr>
          </w:p>
        </w:tc>
        <w:tc>
          <w:tcPr>
            <w:tcW w:w="1368" w:type="dxa"/>
            <w:tcBorders>
              <w:top w:val="single" w:sz="4" w:space="0" w:color="auto"/>
            </w:tcBorders>
            <w:vAlign w:val="bottom"/>
          </w:tcPr>
          <w:p w14:paraId="5AC504CB" w14:textId="77777777" w:rsidR="00181249" w:rsidRPr="00E12604" w:rsidRDefault="00181249" w:rsidP="00F66992">
            <w:pPr>
              <w:ind w:left="432"/>
              <w:jc w:val="right"/>
              <w:rPr>
                <w:rFonts w:ascii="Arial" w:hAnsi="Arial" w:cs="Arial"/>
                <w:color w:val="000000"/>
                <w:sz w:val="18"/>
                <w:szCs w:val="18"/>
              </w:rPr>
            </w:pPr>
          </w:p>
        </w:tc>
        <w:tc>
          <w:tcPr>
            <w:tcW w:w="1368" w:type="dxa"/>
            <w:tcBorders>
              <w:top w:val="single" w:sz="4" w:space="0" w:color="auto"/>
            </w:tcBorders>
            <w:vAlign w:val="bottom"/>
          </w:tcPr>
          <w:p w14:paraId="5355B371" w14:textId="77777777" w:rsidR="00181249" w:rsidRPr="00E12604" w:rsidRDefault="00181249" w:rsidP="00F66992">
            <w:pPr>
              <w:ind w:left="432"/>
              <w:jc w:val="right"/>
              <w:rPr>
                <w:rFonts w:ascii="Arial" w:hAnsi="Arial" w:cs="Arial"/>
                <w:color w:val="000000"/>
                <w:sz w:val="18"/>
                <w:szCs w:val="18"/>
              </w:rPr>
            </w:pPr>
          </w:p>
        </w:tc>
        <w:tc>
          <w:tcPr>
            <w:tcW w:w="1368" w:type="dxa"/>
            <w:tcBorders>
              <w:top w:val="single" w:sz="4" w:space="0" w:color="auto"/>
            </w:tcBorders>
            <w:vAlign w:val="bottom"/>
          </w:tcPr>
          <w:p w14:paraId="19D1CBC5" w14:textId="77777777" w:rsidR="00181249" w:rsidRPr="00E12604" w:rsidRDefault="00181249" w:rsidP="00F66992">
            <w:pPr>
              <w:ind w:left="432"/>
              <w:jc w:val="right"/>
              <w:rPr>
                <w:rFonts w:ascii="Arial" w:hAnsi="Arial" w:cs="Arial"/>
                <w:color w:val="000000"/>
                <w:sz w:val="18"/>
                <w:szCs w:val="18"/>
              </w:rPr>
            </w:pPr>
          </w:p>
        </w:tc>
      </w:tr>
      <w:tr w:rsidR="007C7260" w:rsidRPr="00E12604" w14:paraId="0CEF7BE1" w14:textId="77777777" w:rsidTr="00AF1B49">
        <w:tc>
          <w:tcPr>
            <w:tcW w:w="3987" w:type="dxa"/>
            <w:vAlign w:val="bottom"/>
          </w:tcPr>
          <w:p w14:paraId="60075AE7" w14:textId="77777777" w:rsidR="007C7260" w:rsidRPr="00E12604" w:rsidRDefault="007C7260" w:rsidP="007C7260">
            <w:pPr>
              <w:ind w:left="-113"/>
              <w:rPr>
                <w:rFonts w:ascii="Arial" w:hAnsi="Arial" w:cs="Arial"/>
                <w:color w:val="000000"/>
                <w:sz w:val="18"/>
                <w:szCs w:val="18"/>
              </w:rPr>
            </w:pPr>
            <w:r w:rsidRPr="00E12604">
              <w:rPr>
                <w:rFonts w:ascii="Arial" w:hAnsi="Arial" w:cs="Arial"/>
                <w:color w:val="000000"/>
                <w:sz w:val="18"/>
                <w:szCs w:val="18"/>
              </w:rPr>
              <w:t>Discount rate</w:t>
            </w:r>
          </w:p>
        </w:tc>
        <w:tc>
          <w:tcPr>
            <w:tcW w:w="1368" w:type="dxa"/>
            <w:vAlign w:val="bottom"/>
          </w:tcPr>
          <w:p w14:paraId="15372FE7" w14:textId="7B6C526F"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1.70%</w:t>
            </w:r>
          </w:p>
        </w:tc>
        <w:tc>
          <w:tcPr>
            <w:tcW w:w="1368" w:type="dxa"/>
            <w:vAlign w:val="bottom"/>
          </w:tcPr>
          <w:p w14:paraId="01357E8C" w14:textId="6D218A1E"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2.70%</w:t>
            </w:r>
          </w:p>
        </w:tc>
        <w:tc>
          <w:tcPr>
            <w:tcW w:w="1368" w:type="dxa"/>
            <w:vAlign w:val="bottom"/>
          </w:tcPr>
          <w:p w14:paraId="7C447B3A" w14:textId="7BC2851A"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1.70%</w:t>
            </w:r>
          </w:p>
        </w:tc>
        <w:tc>
          <w:tcPr>
            <w:tcW w:w="1368" w:type="dxa"/>
            <w:vAlign w:val="bottom"/>
          </w:tcPr>
          <w:p w14:paraId="6A384D04" w14:textId="29BE6EA1"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E12604">
              <w:rPr>
                <w:rFonts w:ascii="Arial" w:hAnsi="Arial" w:cs="Arial"/>
                <w:color w:val="000000"/>
                <w:sz w:val="18"/>
                <w:szCs w:val="18"/>
              </w:rPr>
              <w:t>2.70%</w:t>
            </w:r>
          </w:p>
        </w:tc>
      </w:tr>
      <w:tr w:rsidR="007C7260" w:rsidRPr="00E12604" w14:paraId="7F04ABB1" w14:textId="77777777" w:rsidTr="00AF1B49">
        <w:tc>
          <w:tcPr>
            <w:tcW w:w="3987" w:type="dxa"/>
            <w:vAlign w:val="bottom"/>
          </w:tcPr>
          <w:p w14:paraId="5A703004" w14:textId="77777777" w:rsidR="007C7260" w:rsidRPr="00E12604" w:rsidRDefault="007C7260" w:rsidP="007C7260">
            <w:pPr>
              <w:ind w:left="-113"/>
              <w:rPr>
                <w:rFonts w:ascii="Arial" w:hAnsi="Arial" w:cs="Arial"/>
                <w:color w:val="000000"/>
                <w:sz w:val="18"/>
                <w:szCs w:val="18"/>
                <w:cs/>
              </w:rPr>
            </w:pPr>
            <w:r w:rsidRPr="00E12604">
              <w:rPr>
                <w:rFonts w:ascii="Arial" w:hAnsi="Arial" w:cs="Arial"/>
                <w:color w:val="000000"/>
                <w:sz w:val="18"/>
                <w:szCs w:val="18"/>
              </w:rPr>
              <w:t>Future salary increase rates</w:t>
            </w:r>
          </w:p>
        </w:tc>
        <w:tc>
          <w:tcPr>
            <w:tcW w:w="1368" w:type="dxa"/>
            <w:vAlign w:val="bottom"/>
          </w:tcPr>
          <w:p w14:paraId="1CEEFC05" w14:textId="31C1BF9E" w:rsidR="007C7260" w:rsidRPr="00E12604" w:rsidRDefault="00106484" w:rsidP="007C7260">
            <w:pPr>
              <w:tabs>
                <w:tab w:val="left" w:pos="1134"/>
                <w:tab w:val="left" w:pos="1276"/>
                <w:tab w:val="center" w:pos="3402"/>
                <w:tab w:val="center" w:pos="4536"/>
                <w:tab w:val="center" w:pos="5670"/>
                <w:tab w:val="center" w:pos="6804"/>
                <w:tab w:val="right" w:pos="7655"/>
              </w:tabs>
              <w:ind w:left="-317" w:right="-72"/>
              <w:jc w:val="right"/>
              <w:rPr>
                <w:rFonts w:ascii="Arial" w:hAnsi="Arial" w:cs="Arial"/>
                <w:color w:val="000000"/>
                <w:sz w:val="18"/>
                <w:szCs w:val="18"/>
              </w:rPr>
            </w:pPr>
            <w:r w:rsidRPr="00E12604">
              <w:rPr>
                <w:rFonts w:ascii="Arial" w:hAnsi="Arial" w:cs="Arial"/>
                <w:color w:val="000000"/>
                <w:sz w:val="18"/>
                <w:szCs w:val="18"/>
              </w:rPr>
              <w:t>4</w:t>
            </w:r>
            <w:r w:rsidR="007C7260" w:rsidRPr="00E12604">
              <w:rPr>
                <w:rFonts w:ascii="Arial" w:hAnsi="Arial" w:cs="Arial"/>
                <w:color w:val="000000"/>
                <w:sz w:val="18"/>
                <w:szCs w:val="18"/>
              </w:rPr>
              <w:t>.50%</w:t>
            </w:r>
          </w:p>
        </w:tc>
        <w:tc>
          <w:tcPr>
            <w:tcW w:w="1368" w:type="dxa"/>
            <w:vAlign w:val="bottom"/>
          </w:tcPr>
          <w:p w14:paraId="17471B3E" w14:textId="71A57261" w:rsidR="007C7260" w:rsidRPr="00E12604" w:rsidRDefault="007C7260" w:rsidP="007C7260">
            <w:pPr>
              <w:tabs>
                <w:tab w:val="left" w:pos="1134"/>
                <w:tab w:val="left" w:pos="1276"/>
                <w:tab w:val="center" w:pos="3402"/>
                <w:tab w:val="center" w:pos="4536"/>
                <w:tab w:val="center" w:pos="5670"/>
                <w:tab w:val="center" w:pos="6804"/>
                <w:tab w:val="right" w:pos="7655"/>
              </w:tabs>
              <w:ind w:left="-317" w:right="-72"/>
              <w:jc w:val="right"/>
              <w:rPr>
                <w:rFonts w:ascii="Arial" w:hAnsi="Arial" w:cs="Arial"/>
                <w:color w:val="000000"/>
                <w:sz w:val="18"/>
                <w:szCs w:val="18"/>
              </w:rPr>
            </w:pPr>
            <w:r w:rsidRPr="00E12604">
              <w:rPr>
                <w:rFonts w:ascii="Arial" w:hAnsi="Arial" w:cs="Arial"/>
                <w:color w:val="000000"/>
                <w:sz w:val="18"/>
                <w:szCs w:val="18"/>
              </w:rPr>
              <w:t>4.50%</w:t>
            </w:r>
          </w:p>
        </w:tc>
        <w:tc>
          <w:tcPr>
            <w:tcW w:w="1368" w:type="dxa"/>
            <w:vAlign w:val="bottom"/>
          </w:tcPr>
          <w:p w14:paraId="1DECE1AF" w14:textId="7D4251F4" w:rsidR="007C7260" w:rsidRPr="00E12604" w:rsidRDefault="00106484" w:rsidP="007C7260">
            <w:pPr>
              <w:tabs>
                <w:tab w:val="left" w:pos="1134"/>
                <w:tab w:val="left" w:pos="1276"/>
                <w:tab w:val="center" w:pos="3402"/>
                <w:tab w:val="center" w:pos="4536"/>
                <w:tab w:val="center" w:pos="5670"/>
                <w:tab w:val="center" w:pos="6804"/>
                <w:tab w:val="right" w:pos="7655"/>
              </w:tabs>
              <w:ind w:left="-317" w:right="-72"/>
              <w:jc w:val="right"/>
              <w:rPr>
                <w:rFonts w:ascii="Arial" w:hAnsi="Arial" w:cs="Arial"/>
                <w:color w:val="000000"/>
                <w:sz w:val="18"/>
                <w:szCs w:val="18"/>
              </w:rPr>
            </w:pPr>
            <w:r w:rsidRPr="00E12604">
              <w:rPr>
                <w:rFonts w:ascii="Arial" w:hAnsi="Arial" w:cs="Arial"/>
                <w:color w:val="000000"/>
                <w:sz w:val="18"/>
                <w:szCs w:val="18"/>
              </w:rPr>
              <w:t>4</w:t>
            </w:r>
            <w:r w:rsidR="007C7260" w:rsidRPr="00E12604">
              <w:rPr>
                <w:rFonts w:ascii="Arial" w:hAnsi="Arial" w:cs="Arial"/>
                <w:color w:val="000000"/>
                <w:sz w:val="18"/>
                <w:szCs w:val="18"/>
              </w:rPr>
              <w:t>.50%</w:t>
            </w:r>
          </w:p>
        </w:tc>
        <w:tc>
          <w:tcPr>
            <w:tcW w:w="1368" w:type="dxa"/>
            <w:vAlign w:val="bottom"/>
          </w:tcPr>
          <w:p w14:paraId="239AA6FB" w14:textId="6305A7B4" w:rsidR="007C7260" w:rsidRPr="00E12604" w:rsidRDefault="007C7260" w:rsidP="007C7260">
            <w:pPr>
              <w:tabs>
                <w:tab w:val="left" w:pos="1134"/>
                <w:tab w:val="left" w:pos="1276"/>
                <w:tab w:val="center" w:pos="3402"/>
                <w:tab w:val="center" w:pos="4536"/>
                <w:tab w:val="center" w:pos="5670"/>
                <w:tab w:val="center" w:pos="6804"/>
                <w:tab w:val="right" w:pos="7655"/>
              </w:tabs>
              <w:ind w:left="-128" w:right="-72"/>
              <w:jc w:val="right"/>
              <w:rPr>
                <w:rFonts w:ascii="Arial" w:hAnsi="Arial" w:cs="Arial"/>
                <w:color w:val="000000"/>
                <w:sz w:val="18"/>
                <w:szCs w:val="18"/>
              </w:rPr>
            </w:pPr>
            <w:r w:rsidRPr="00E12604">
              <w:rPr>
                <w:rFonts w:ascii="Arial" w:hAnsi="Arial" w:cs="Arial"/>
                <w:color w:val="000000"/>
                <w:sz w:val="18"/>
                <w:szCs w:val="18"/>
              </w:rPr>
              <w:t>4.50%</w:t>
            </w:r>
          </w:p>
        </w:tc>
      </w:tr>
      <w:tr w:rsidR="007C7260" w:rsidRPr="00E12604" w14:paraId="1963C1D5" w14:textId="77777777" w:rsidTr="00AF1B49">
        <w:tc>
          <w:tcPr>
            <w:tcW w:w="3987" w:type="dxa"/>
            <w:vAlign w:val="bottom"/>
          </w:tcPr>
          <w:p w14:paraId="713BB490" w14:textId="77777777" w:rsidR="007C7260" w:rsidRPr="00E12604" w:rsidRDefault="007C7260" w:rsidP="007C7260">
            <w:pPr>
              <w:ind w:left="-113"/>
              <w:rPr>
                <w:rFonts w:ascii="Arial" w:hAnsi="Arial" w:cs="Arial"/>
                <w:color w:val="000000"/>
                <w:sz w:val="18"/>
                <w:szCs w:val="18"/>
              </w:rPr>
            </w:pPr>
            <w:r w:rsidRPr="00E12604">
              <w:rPr>
                <w:rFonts w:ascii="Arial" w:hAnsi="Arial" w:cs="Arial"/>
                <w:color w:val="000000"/>
                <w:sz w:val="18"/>
                <w:szCs w:val="18"/>
              </w:rPr>
              <w:t>Other fixed allowance rate</w:t>
            </w:r>
          </w:p>
        </w:tc>
        <w:tc>
          <w:tcPr>
            <w:tcW w:w="1368" w:type="dxa"/>
            <w:vAlign w:val="bottom"/>
          </w:tcPr>
          <w:p w14:paraId="1A8ADD8B" w14:textId="3E024400"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2.00%</w:t>
            </w:r>
          </w:p>
        </w:tc>
        <w:tc>
          <w:tcPr>
            <w:tcW w:w="1368" w:type="dxa"/>
            <w:vAlign w:val="bottom"/>
          </w:tcPr>
          <w:p w14:paraId="5C61E041" w14:textId="76997DD6"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3.50%</w:t>
            </w:r>
          </w:p>
        </w:tc>
        <w:tc>
          <w:tcPr>
            <w:tcW w:w="1368" w:type="dxa"/>
            <w:vAlign w:val="bottom"/>
          </w:tcPr>
          <w:p w14:paraId="31E517BF" w14:textId="74019DC2"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2.00%</w:t>
            </w:r>
          </w:p>
        </w:tc>
        <w:tc>
          <w:tcPr>
            <w:tcW w:w="1368" w:type="dxa"/>
            <w:vAlign w:val="bottom"/>
          </w:tcPr>
          <w:p w14:paraId="3CCCD713" w14:textId="6BA7F4E8"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3.50%</w:t>
            </w:r>
          </w:p>
        </w:tc>
      </w:tr>
      <w:tr w:rsidR="007C7260" w:rsidRPr="00E12604" w14:paraId="178F273F" w14:textId="77777777" w:rsidTr="00AF1B49">
        <w:tc>
          <w:tcPr>
            <w:tcW w:w="3987" w:type="dxa"/>
            <w:vAlign w:val="bottom"/>
          </w:tcPr>
          <w:p w14:paraId="230FB843" w14:textId="51815EDD" w:rsidR="007C7260" w:rsidRPr="00E12604" w:rsidRDefault="007C7260" w:rsidP="007C7260">
            <w:pPr>
              <w:ind w:left="-113"/>
              <w:rPr>
                <w:rFonts w:ascii="Arial" w:hAnsi="Arial" w:cs="Arial"/>
                <w:color w:val="000000"/>
                <w:sz w:val="18"/>
                <w:szCs w:val="18"/>
              </w:rPr>
            </w:pPr>
            <w:r w:rsidRPr="00E12604">
              <w:rPr>
                <w:rFonts w:ascii="Arial" w:hAnsi="Arial" w:cs="Arial"/>
                <w:color w:val="000000"/>
                <w:sz w:val="18"/>
                <w:szCs w:val="18"/>
              </w:rPr>
              <w:t>1 Baht Gold price</w:t>
            </w:r>
          </w:p>
        </w:tc>
        <w:tc>
          <w:tcPr>
            <w:tcW w:w="1368" w:type="dxa"/>
            <w:vAlign w:val="bottom"/>
          </w:tcPr>
          <w:p w14:paraId="2D1C9871" w14:textId="618A6123"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Baht 60,000</w:t>
            </w:r>
          </w:p>
        </w:tc>
        <w:tc>
          <w:tcPr>
            <w:tcW w:w="1368" w:type="dxa"/>
            <w:vAlign w:val="bottom"/>
          </w:tcPr>
          <w:p w14:paraId="3D10E012" w14:textId="5A339214"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Baht 41,000</w:t>
            </w:r>
          </w:p>
        </w:tc>
        <w:tc>
          <w:tcPr>
            <w:tcW w:w="1368" w:type="dxa"/>
            <w:vAlign w:val="bottom"/>
          </w:tcPr>
          <w:p w14:paraId="4B70F525" w14:textId="7D0E0ABE"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Baht 60,000</w:t>
            </w:r>
          </w:p>
        </w:tc>
        <w:tc>
          <w:tcPr>
            <w:tcW w:w="1368" w:type="dxa"/>
            <w:vAlign w:val="bottom"/>
          </w:tcPr>
          <w:p w14:paraId="477967C7" w14:textId="228EC613"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Baht 41,000</w:t>
            </w:r>
          </w:p>
        </w:tc>
      </w:tr>
      <w:tr w:rsidR="007C7260" w:rsidRPr="00E12604" w14:paraId="3A216819" w14:textId="77777777" w:rsidTr="00AF1B49">
        <w:tc>
          <w:tcPr>
            <w:tcW w:w="3987" w:type="dxa"/>
            <w:vAlign w:val="bottom"/>
          </w:tcPr>
          <w:p w14:paraId="69E14937" w14:textId="77777777" w:rsidR="007C7260" w:rsidRPr="00E12604" w:rsidRDefault="007C7260" w:rsidP="007C7260">
            <w:pPr>
              <w:ind w:left="-113"/>
              <w:rPr>
                <w:rFonts w:ascii="Arial" w:hAnsi="Arial" w:cs="Arial"/>
                <w:color w:val="000000"/>
                <w:sz w:val="18"/>
                <w:szCs w:val="18"/>
              </w:rPr>
            </w:pPr>
            <w:r w:rsidRPr="00E12604">
              <w:rPr>
                <w:rFonts w:ascii="Arial" w:hAnsi="Arial" w:cs="Arial"/>
                <w:color w:val="000000"/>
                <w:sz w:val="18"/>
                <w:szCs w:val="18"/>
              </w:rPr>
              <w:t>Gold Inflation rate</w:t>
            </w:r>
          </w:p>
        </w:tc>
        <w:tc>
          <w:tcPr>
            <w:tcW w:w="1368" w:type="dxa"/>
            <w:vAlign w:val="bottom"/>
          </w:tcPr>
          <w:p w14:paraId="02C2BF11" w14:textId="20E90950"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1.75%</w:t>
            </w:r>
          </w:p>
        </w:tc>
        <w:tc>
          <w:tcPr>
            <w:tcW w:w="1368" w:type="dxa"/>
            <w:vAlign w:val="bottom"/>
          </w:tcPr>
          <w:p w14:paraId="04289ADD" w14:textId="1FA63995"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1.75%</w:t>
            </w:r>
          </w:p>
        </w:tc>
        <w:tc>
          <w:tcPr>
            <w:tcW w:w="1368" w:type="dxa"/>
            <w:vAlign w:val="bottom"/>
          </w:tcPr>
          <w:p w14:paraId="24C9BFCB" w14:textId="1EBF1130"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1.75%</w:t>
            </w:r>
          </w:p>
        </w:tc>
        <w:tc>
          <w:tcPr>
            <w:tcW w:w="1368" w:type="dxa"/>
            <w:vAlign w:val="bottom"/>
          </w:tcPr>
          <w:p w14:paraId="6ACF9F5B" w14:textId="05B92B6B" w:rsidR="007C7260" w:rsidRPr="00E12604" w:rsidRDefault="007C7260" w:rsidP="007C72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1.75%</w:t>
            </w:r>
          </w:p>
        </w:tc>
      </w:tr>
      <w:tr w:rsidR="00FC1BCE" w:rsidRPr="00E12604" w14:paraId="6CAAFA06" w14:textId="77777777" w:rsidTr="00AF1B49">
        <w:tc>
          <w:tcPr>
            <w:tcW w:w="3987" w:type="dxa"/>
            <w:vAlign w:val="bottom"/>
          </w:tcPr>
          <w:p w14:paraId="2EA356E2" w14:textId="77777777" w:rsidR="00FC1BCE" w:rsidRPr="00E12604" w:rsidRDefault="00FC1BCE" w:rsidP="00FC1BCE">
            <w:pPr>
              <w:ind w:left="-113"/>
              <w:rPr>
                <w:rFonts w:ascii="Arial" w:hAnsi="Arial" w:cs="Arial"/>
                <w:color w:val="000000"/>
                <w:sz w:val="18"/>
                <w:szCs w:val="18"/>
              </w:rPr>
            </w:pPr>
            <w:r w:rsidRPr="00E12604">
              <w:rPr>
                <w:rFonts w:ascii="Arial" w:hAnsi="Arial" w:cs="Arial"/>
                <w:color w:val="000000"/>
                <w:sz w:val="18"/>
                <w:szCs w:val="18"/>
              </w:rPr>
              <w:t>Retirement age</w:t>
            </w:r>
          </w:p>
        </w:tc>
        <w:tc>
          <w:tcPr>
            <w:tcW w:w="1368" w:type="dxa"/>
            <w:vAlign w:val="bottom"/>
          </w:tcPr>
          <w:p w14:paraId="4B48E0BC" w14:textId="37075E9B" w:rsidR="00FC1BCE" w:rsidRPr="00E12604" w:rsidRDefault="007C7260" w:rsidP="00FC1B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58 years old</w:t>
            </w:r>
          </w:p>
        </w:tc>
        <w:tc>
          <w:tcPr>
            <w:tcW w:w="1368" w:type="dxa"/>
            <w:vAlign w:val="bottom"/>
          </w:tcPr>
          <w:p w14:paraId="45E274D2" w14:textId="4633ED4E"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58 years old</w:t>
            </w:r>
          </w:p>
        </w:tc>
        <w:tc>
          <w:tcPr>
            <w:tcW w:w="1368" w:type="dxa"/>
            <w:vAlign w:val="bottom"/>
          </w:tcPr>
          <w:p w14:paraId="1BA8850B" w14:textId="30C5405E" w:rsidR="00FC1BCE" w:rsidRPr="00E12604" w:rsidRDefault="007C7260" w:rsidP="00FC1B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58 years old</w:t>
            </w:r>
          </w:p>
        </w:tc>
        <w:tc>
          <w:tcPr>
            <w:tcW w:w="1368" w:type="dxa"/>
            <w:vAlign w:val="bottom"/>
          </w:tcPr>
          <w:p w14:paraId="2B04A7ED" w14:textId="01888C04"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58 years old</w:t>
            </w:r>
          </w:p>
        </w:tc>
      </w:tr>
    </w:tbl>
    <w:p w14:paraId="0D18986D" w14:textId="77777777" w:rsidR="00182AE9" w:rsidRPr="00E12604" w:rsidRDefault="00182AE9" w:rsidP="00276DB2">
      <w:pPr>
        <w:jc w:val="thaiDistribute"/>
        <w:rPr>
          <w:rFonts w:ascii="Arial" w:hAnsi="Arial" w:cs="Arial"/>
          <w:color w:val="000000"/>
          <w:sz w:val="18"/>
          <w:szCs w:val="18"/>
        </w:rPr>
      </w:pPr>
    </w:p>
    <w:p w14:paraId="22006FE3" w14:textId="65871C0B"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 xml:space="preserve">The sensitivity analysis for each significant assumption disclosed in </w:t>
      </w:r>
      <w:r w:rsidR="005B1D08" w:rsidRPr="00E12604">
        <w:rPr>
          <w:rFonts w:ascii="Arial" w:hAnsi="Arial" w:cs="Arial"/>
          <w:color w:val="000000"/>
          <w:sz w:val="18"/>
          <w:szCs w:val="18"/>
        </w:rPr>
        <w:t>202</w:t>
      </w:r>
      <w:r w:rsidR="005A6769" w:rsidRPr="00E12604">
        <w:rPr>
          <w:rFonts w:ascii="Arial" w:hAnsi="Arial" w:cs="Arial"/>
          <w:color w:val="000000"/>
          <w:sz w:val="18"/>
          <w:szCs w:val="18"/>
        </w:rPr>
        <w:t>5</w:t>
      </w:r>
      <w:r w:rsidRPr="00E12604">
        <w:rPr>
          <w:rFonts w:ascii="Arial" w:hAnsi="Arial" w:cs="Arial"/>
          <w:color w:val="000000"/>
          <w:sz w:val="18"/>
          <w:szCs w:val="18"/>
        </w:rPr>
        <w:t xml:space="preserve"> </w:t>
      </w:r>
      <w:r w:rsidR="000661B1" w:rsidRPr="00E12604">
        <w:rPr>
          <w:rFonts w:ascii="Arial" w:hAnsi="Arial" w:cs="Arial"/>
          <w:color w:val="000000"/>
          <w:sz w:val="18"/>
          <w:szCs w:val="18"/>
        </w:rPr>
        <w:t>was</w:t>
      </w:r>
      <w:r w:rsidRPr="00E12604">
        <w:rPr>
          <w:rFonts w:ascii="Arial" w:hAnsi="Arial" w:cs="Arial"/>
          <w:color w:val="000000"/>
          <w:sz w:val="18"/>
          <w:szCs w:val="18"/>
        </w:rPr>
        <w:t xml:space="preserve"> as follows:</w:t>
      </w:r>
    </w:p>
    <w:p w14:paraId="05D109F8" w14:textId="77777777" w:rsidR="00975B36" w:rsidRPr="00E12604" w:rsidRDefault="00975B36" w:rsidP="00276DB2">
      <w:pPr>
        <w:jc w:val="thaiDistribute"/>
        <w:rPr>
          <w:rFonts w:ascii="Arial" w:hAnsi="Arial" w:cs="Arial"/>
          <w:color w:val="000000"/>
          <w:sz w:val="18"/>
          <w:szCs w:val="18"/>
        </w:rPr>
      </w:pPr>
    </w:p>
    <w:tbl>
      <w:tblPr>
        <w:tblW w:w="9466" w:type="dxa"/>
        <w:tblInd w:w="108" w:type="dxa"/>
        <w:tblLayout w:type="fixed"/>
        <w:tblLook w:val="0000" w:firstRow="0" w:lastRow="0" w:firstColumn="0" w:lastColumn="0" w:noHBand="0" w:noVBand="0"/>
      </w:tblPr>
      <w:tblGrid>
        <w:gridCol w:w="2520"/>
        <w:gridCol w:w="2268"/>
        <w:gridCol w:w="1843"/>
        <w:gridCol w:w="2835"/>
      </w:tblGrid>
      <w:tr w:rsidR="00975B36" w:rsidRPr="00E12604" w14:paraId="6991A7AB" w14:textId="77777777" w:rsidTr="00111FE9">
        <w:tc>
          <w:tcPr>
            <w:tcW w:w="2520" w:type="dxa"/>
            <w:vAlign w:val="bottom"/>
          </w:tcPr>
          <w:p w14:paraId="3F7832E7"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p>
        </w:tc>
        <w:tc>
          <w:tcPr>
            <w:tcW w:w="6946" w:type="dxa"/>
            <w:gridSpan w:val="3"/>
            <w:tcBorders>
              <w:bottom w:val="single" w:sz="4" w:space="0" w:color="auto"/>
            </w:tcBorders>
            <w:vAlign w:val="bottom"/>
          </w:tcPr>
          <w:p w14:paraId="0145B086" w14:textId="77777777" w:rsidR="00975B36" w:rsidRPr="00E12604"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sz w:val="18"/>
                <w:szCs w:val="18"/>
              </w:rPr>
            </w:pPr>
            <w:r w:rsidRPr="00E12604">
              <w:rPr>
                <w:rFonts w:ascii="Arial" w:hAnsi="Arial" w:cs="Arial"/>
                <w:b/>
                <w:bCs/>
                <w:color w:val="000000"/>
                <w:sz w:val="18"/>
                <w:szCs w:val="18"/>
              </w:rPr>
              <w:t>Consolidated financial statement</w:t>
            </w:r>
          </w:p>
        </w:tc>
      </w:tr>
      <w:tr w:rsidR="00987014" w:rsidRPr="00E12604" w14:paraId="003FF373" w14:textId="77777777" w:rsidTr="003A00E4">
        <w:tc>
          <w:tcPr>
            <w:tcW w:w="2520" w:type="dxa"/>
            <w:vAlign w:val="bottom"/>
          </w:tcPr>
          <w:p w14:paraId="13DA44A9" w14:textId="77777777" w:rsidR="00987014" w:rsidRPr="00E12604" w:rsidRDefault="00987014" w:rsidP="0015316B">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p>
        </w:tc>
        <w:tc>
          <w:tcPr>
            <w:tcW w:w="2268" w:type="dxa"/>
            <w:tcBorders>
              <w:top w:val="single" w:sz="4" w:space="0" w:color="auto"/>
            </w:tcBorders>
            <w:vAlign w:val="bottom"/>
          </w:tcPr>
          <w:p w14:paraId="3788B7CD" w14:textId="77777777" w:rsidR="00987014" w:rsidRPr="00E12604"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sz w:val="18"/>
                <w:szCs w:val="18"/>
              </w:rPr>
            </w:pPr>
          </w:p>
        </w:tc>
        <w:tc>
          <w:tcPr>
            <w:tcW w:w="4678" w:type="dxa"/>
            <w:gridSpan w:val="2"/>
            <w:tcBorders>
              <w:bottom w:val="single" w:sz="4" w:space="0" w:color="auto"/>
            </w:tcBorders>
            <w:vAlign w:val="bottom"/>
          </w:tcPr>
          <w:p w14:paraId="12FFF3FD" w14:textId="77777777" w:rsidR="00987014" w:rsidRPr="00E12604"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sz w:val="18"/>
                <w:szCs w:val="18"/>
              </w:rPr>
            </w:pPr>
            <w:r w:rsidRPr="00E12604">
              <w:rPr>
                <w:rFonts w:ascii="Arial" w:hAnsi="Arial" w:cs="Arial"/>
                <w:b/>
                <w:bCs/>
                <w:color w:val="000000"/>
                <w:sz w:val="18"/>
                <w:szCs w:val="18"/>
              </w:rPr>
              <w:t>Impact on employee benefit obligations</w:t>
            </w:r>
          </w:p>
        </w:tc>
      </w:tr>
      <w:tr w:rsidR="00975B36" w:rsidRPr="00E12604" w14:paraId="0B18C312" w14:textId="77777777" w:rsidTr="003A00E4">
        <w:tc>
          <w:tcPr>
            <w:tcW w:w="2520" w:type="dxa"/>
            <w:vAlign w:val="bottom"/>
          </w:tcPr>
          <w:p w14:paraId="306B41A5" w14:textId="77777777" w:rsidR="00975B36" w:rsidRPr="00E12604" w:rsidRDefault="00975B36" w:rsidP="0015316B">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p>
        </w:tc>
        <w:tc>
          <w:tcPr>
            <w:tcW w:w="2268" w:type="dxa"/>
            <w:tcBorders>
              <w:bottom w:val="single" w:sz="4" w:space="0" w:color="auto"/>
            </w:tcBorders>
            <w:vAlign w:val="bottom"/>
          </w:tcPr>
          <w:p w14:paraId="1DC219A2"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Change in assumptions</w:t>
            </w:r>
          </w:p>
        </w:tc>
        <w:tc>
          <w:tcPr>
            <w:tcW w:w="1843" w:type="dxa"/>
            <w:tcBorders>
              <w:bottom w:val="single" w:sz="4" w:space="0" w:color="auto"/>
            </w:tcBorders>
            <w:vAlign w:val="bottom"/>
          </w:tcPr>
          <w:p w14:paraId="3A5E10AD" w14:textId="77777777" w:rsidR="00E45D08"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Change in </w:t>
            </w:r>
          </w:p>
          <w:p w14:paraId="45B298DC"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the obligations (%)</w:t>
            </w:r>
          </w:p>
        </w:tc>
        <w:tc>
          <w:tcPr>
            <w:tcW w:w="2835" w:type="dxa"/>
            <w:tcBorders>
              <w:bottom w:val="single" w:sz="4" w:space="0" w:color="auto"/>
            </w:tcBorders>
            <w:vAlign w:val="bottom"/>
          </w:tcPr>
          <w:p w14:paraId="6F9F0BDB" w14:textId="77777777" w:rsidR="00E45D08"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Change in </w:t>
            </w:r>
          </w:p>
          <w:p w14:paraId="4396CBE4"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the obligations (Baht)</w:t>
            </w:r>
          </w:p>
        </w:tc>
      </w:tr>
      <w:tr w:rsidR="00975B36" w:rsidRPr="00E12604" w14:paraId="7902970F" w14:textId="77777777" w:rsidTr="003A00E4">
        <w:tc>
          <w:tcPr>
            <w:tcW w:w="2520" w:type="dxa"/>
            <w:vAlign w:val="bottom"/>
          </w:tcPr>
          <w:p w14:paraId="500049D4" w14:textId="77777777" w:rsidR="00975B36" w:rsidRPr="00E12604"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p>
        </w:tc>
        <w:tc>
          <w:tcPr>
            <w:tcW w:w="2268" w:type="dxa"/>
            <w:tcBorders>
              <w:top w:val="single" w:sz="4" w:space="0" w:color="auto"/>
            </w:tcBorders>
            <w:vAlign w:val="bottom"/>
          </w:tcPr>
          <w:p w14:paraId="361D1E03"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43" w:type="dxa"/>
            <w:tcBorders>
              <w:top w:val="single" w:sz="4" w:space="0" w:color="auto"/>
            </w:tcBorders>
            <w:vAlign w:val="bottom"/>
          </w:tcPr>
          <w:p w14:paraId="16152452"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835" w:type="dxa"/>
            <w:tcBorders>
              <w:top w:val="single" w:sz="4" w:space="0" w:color="auto"/>
            </w:tcBorders>
            <w:vAlign w:val="bottom"/>
          </w:tcPr>
          <w:p w14:paraId="441F1F5A"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471CC" w:rsidRPr="00E12604" w14:paraId="0E06CF05" w14:textId="77777777">
        <w:tc>
          <w:tcPr>
            <w:tcW w:w="2520" w:type="dxa"/>
            <w:vAlign w:val="bottom"/>
          </w:tcPr>
          <w:p w14:paraId="736A12B5" w14:textId="77777777" w:rsidR="00D471CC" w:rsidRPr="00E12604" w:rsidRDefault="00D471CC" w:rsidP="00D471CC">
            <w:pPr>
              <w:tabs>
                <w:tab w:val="left" w:pos="1134"/>
                <w:tab w:val="right" w:pos="2322"/>
              </w:tabs>
              <w:ind w:left="-101"/>
              <w:rPr>
                <w:rFonts w:ascii="Arial" w:hAnsi="Arial" w:cs="Arial"/>
                <w:color w:val="000000"/>
                <w:sz w:val="18"/>
                <w:szCs w:val="18"/>
              </w:rPr>
            </w:pPr>
            <w:bookmarkStart w:id="11" w:name="_Hlk155099363"/>
            <w:r w:rsidRPr="00E12604">
              <w:rPr>
                <w:rFonts w:ascii="Arial" w:hAnsi="Arial" w:cs="Arial"/>
                <w:color w:val="000000"/>
                <w:sz w:val="18"/>
                <w:szCs w:val="18"/>
              </w:rPr>
              <w:t>Discount rate</w:t>
            </w:r>
          </w:p>
        </w:tc>
        <w:tc>
          <w:tcPr>
            <w:tcW w:w="2268" w:type="dxa"/>
            <w:vAlign w:val="center"/>
          </w:tcPr>
          <w:p w14:paraId="475C9820" w14:textId="00F6B7B2"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0.50%</w:t>
            </w:r>
          </w:p>
        </w:tc>
        <w:tc>
          <w:tcPr>
            <w:tcW w:w="1843" w:type="dxa"/>
          </w:tcPr>
          <w:p w14:paraId="4644CC88" w14:textId="113E6EBF"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 by 4.75%</w:t>
            </w:r>
          </w:p>
        </w:tc>
        <w:tc>
          <w:tcPr>
            <w:tcW w:w="2835" w:type="dxa"/>
          </w:tcPr>
          <w:p w14:paraId="58674D21" w14:textId="6B0300D9"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16,988,873</w:t>
            </w:r>
          </w:p>
        </w:tc>
      </w:tr>
      <w:tr w:rsidR="00D471CC" w:rsidRPr="00E12604" w14:paraId="6497688B" w14:textId="77777777">
        <w:tc>
          <w:tcPr>
            <w:tcW w:w="2520" w:type="dxa"/>
            <w:vAlign w:val="bottom"/>
          </w:tcPr>
          <w:p w14:paraId="3640B91A" w14:textId="77777777" w:rsidR="00D471CC" w:rsidRPr="00E12604" w:rsidRDefault="00D471CC" w:rsidP="00D471C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vAlign w:val="center"/>
          </w:tcPr>
          <w:p w14:paraId="6C09DC74" w14:textId="2B8109AB"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0.50%</w:t>
            </w:r>
          </w:p>
        </w:tc>
        <w:tc>
          <w:tcPr>
            <w:tcW w:w="1843" w:type="dxa"/>
          </w:tcPr>
          <w:p w14:paraId="515B4F51" w14:textId="4E327C7C"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 by 5.12%</w:t>
            </w:r>
          </w:p>
        </w:tc>
        <w:tc>
          <w:tcPr>
            <w:tcW w:w="2835" w:type="dxa"/>
          </w:tcPr>
          <w:p w14:paraId="36FEB5F6" w14:textId="7796C8B0"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Baht 18,316,653</w:t>
            </w:r>
          </w:p>
        </w:tc>
      </w:tr>
      <w:tr w:rsidR="00D471CC" w:rsidRPr="00E12604" w14:paraId="47668AA0" w14:textId="77777777">
        <w:tc>
          <w:tcPr>
            <w:tcW w:w="2520" w:type="dxa"/>
            <w:vAlign w:val="bottom"/>
          </w:tcPr>
          <w:p w14:paraId="1F9295F5" w14:textId="77777777" w:rsidR="00D471CC" w:rsidRPr="00E12604" w:rsidRDefault="00D471CC" w:rsidP="00D471C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12604">
              <w:rPr>
                <w:rFonts w:ascii="Arial" w:hAnsi="Arial" w:cs="Arial"/>
                <w:color w:val="000000"/>
                <w:sz w:val="18"/>
                <w:szCs w:val="18"/>
              </w:rPr>
              <w:t>Future salary increase rate</w:t>
            </w:r>
          </w:p>
        </w:tc>
        <w:tc>
          <w:tcPr>
            <w:tcW w:w="2268" w:type="dxa"/>
            <w:vAlign w:val="center"/>
          </w:tcPr>
          <w:p w14:paraId="558F9C56" w14:textId="55CB332A"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1.00%</w:t>
            </w:r>
          </w:p>
        </w:tc>
        <w:tc>
          <w:tcPr>
            <w:tcW w:w="1843" w:type="dxa"/>
          </w:tcPr>
          <w:p w14:paraId="016D8243" w14:textId="4DAA58D2"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 by 8.77%</w:t>
            </w:r>
          </w:p>
        </w:tc>
        <w:tc>
          <w:tcPr>
            <w:tcW w:w="2835" w:type="dxa"/>
          </w:tcPr>
          <w:p w14:paraId="612AF0D8" w14:textId="3DF072BE"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Baht 31,405,735</w:t>
            </w:r>
          </w:p>
        </w:tc>
      </w:tr>
      <w:tr w:rsidR="00D471CC" w:rsidRPr="00E12604" w14:paraId="1D8AF4C0" w14:textId="77777777">
        <w:tc>
          <w:tcPr>
            <w:tcW w:w="2520" w:type="dxa"/>
            <w:vAlign w:val="bottom"/>
          </w:tcPr>
          <w:p w14:paraId="43E1009B" w14:textId="77777777" w:rsidR="00D471CC" w:rsidRPr="00E12604" w:rsidRDefault="00D471CC" w:rsidP="00D471C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vAlign w:val="center"/>
          </w:tcPr>
          <w:p w14:paraId="29E1040A" w14:textId="3B07BAF7"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1.00%</w:t>
            </w:r>
          </w:p>
        </w:tc>
        <w:tc>
          <w:tcPr>
            <w:tcW w:w="1843" w:type="dxa"/>
          </w:tcPr>
          <w:p w14:paraId="3864C348" w14:textId="732BA6E1"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 by 7.66%</w:t>
            </w:r>
          </w:p>
        </w:tc>
        <w:tc>
          <w:tcPr>
            <w:tcW w:w="2835" w:type="dxa"/>
          </w:tcPr>
          <w:p w14:paraId="0CA47E38" w14:textId="4DAC8ED7"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27,400,594</w:t>
            </w:r>
          </w:p>
        </w:tc>
      </w:tr>
      <w:tr w:rsidR="00D471CC" w:rsidRPr="00E12604" w14:paraId="4112CB8D" w14:textId="77777777">
        <w:tc>
          <w:tcPr>
            <w:tcW w:w="2520" w:type="dxa"/>
            <w:vAlign w:val="bottom"/>
          </w:tcPr>
          <w:p w14:paraId="76DC2B62" w14:textId="3EBBD74E" w:rsidR="00D471CC" w:rsidRPr="00E12604" w:rsidRDefault="00D471CC" w:rsidP="00D471C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12604">
              <w:rPr>
                <w:rFonts w:ascii="Arial" w:hAnsi="Arial" w:cs="Arial"/>
                <w:color w:val="000000"/>
                <w:sz w:val="18"/>
                <w:szCs w:val="18"/>
              </w:rPr>
              <w:t>1 Baht Gold price</w:t>
            </w:r>
          </w:p>
        </w:tc>
        <w:tc>
          <w:tcPr>
            <w:tcW w:w="2268" w:type="dxa"/>
            <w:vAlign w:val="center"/>
          </w:tcPr>
          <w:p w14:paraId="7779534C" w14:textId="6CCDC241"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Baht 1,000</w:t>
            </w:r>
          </w:p>
        </w:tc>
        <w:tc>
          <w:tcPr>
            <w:tcW w:w="1843" w:type="dxa"/>
          </w:tcPr>
          <w:p w14:paraId="047D7ED4" w14:textId="66C5B2BC"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 by 0.28%</w:t>
            </w:r>
          </w:p>
        </w:tc>
        <w:tc>
          <w:tcPr>
            <w:tcW w:w="2835" w:type="dxa"/>
          </w:tcPr>
          <w:p w14:paraId="5D773400" w14:textId="7C84D64F"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Baht 994,272</w:t>
            </w:r>
          </w:p>
        </w:tc>
      </w:tr>
      <w:tr w:rsidR="00D471CC" w:rsidRPr="00E12604" w14:paraId="3F5E4CCC" w14:textId="77777777">
        <w:tc>
          <w:tcPr>
            <w:tcW w:w="2520" w:type="dxa"/>
            <w:vAlign w:val="bottom"/>
          </w:tcPr>
          <w:p w14:paraId="0917BB1D" w14:textId="77777777" w:rsidR="00D471CC" w:rsidRPr="00E12604" w:rsidRDefault="00D471CC" w:rsidP="00D471CC">
            <w:pPr>
              <w:tabs>
                <w:tab w:val="left" w:pos="1134"/>
                <w:tab w:val="left" w:pos="1276"/>
                <w:tab w:val="center" w:pos="3402"/>
                <w:tab w:val="center" w:pos="4536"/>
                <w:tab w:val="center" w:pos="5670"/>
                <w:tab w:val="center" w:pos="6804"/>
                <w:tab w:val="right" w:pos="7655"/>
              </w:tabs>
              <w:ind w:left="-18"/>
              <w:rPr>
                <w:rFonts w:ascii="Arial" w:hAnsi="Arial" w:cs="Arial"/>
                <w:color w:val="000000"/>
                <w:sz w:val="18"/>
                <w:szCs w:val="18"/>
              </w:rPr>
            </w:pPr>
          </w:p>
        </w:tc>
        <w:tc>
          <w:tcPr>
            <w:tcW w:w="2268" w:type="dxa"/>
            <w:vAlign w:val="center"/>
          </w:tcPr>
          <w:p w14:paraId="6E7207AC" w14:textId="1381C0B6"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1,000</w:t>
            </w:r>
          </w:p>
        </w:tc>
        <w:tc>
          <w:tcPr>
            <w:tcW w:w="1843" w:type="dxa"/>
          </w:tcPr>
          <w:p w14:paraId="279D3DE8" w14:textId="03E1BBFE"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 by 0.28%</w:t>
            </w:r>
          </w:p>
        </w:tc>
        <w:tc>
          <w:tcPr>
            <w:tcW w:w="2835" w:type="dxa"/>
          </w:tcPr>
          <w:p w14:paraId="565CC0D3" w14:textId="237CB115" w:rsidR="00D471CC" w:rsidRPr="00E12604" w:rsidRDefault="00D471CC" w:rsidP="00D471C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994,272</w:t>
            </w:r>
          </w:p>
        </w:tc>
      </w:tr>
      <w:bookmarkEnd w:id="11"/>
    </w:tbl>
    <w:p w14:paraId="1FB50866" w14:textId="77777777" w:rsidR="00975B36" w:rsidRPr="00E12604" w:rsidRDefault="00975B36" w:rsidP="00943EC1">
      <w:pPr>
        <w:rPr>
          <w:rFonts w:ascii="Arial" w:hAnsi="Arial" w:cs="Arial"/>
          <w:color w:val="000000"/>
          <w:sz w:val="18"/>
          <w:szCs w:val="18"/>
        </w:rPr>
      </w:pPr>
    </w:p>
    <w:tbl>
      <w:tblPr>
        <w:tblW w:w="9448" w:type="dxa"/>
        <w:tblInd w:w="108" w:type="dxa"/>
        <w:tblLayout w:type="fixed"/>
        <w:tblLook w:val="0000" w:firstRow="0" w:lastRow="0" w:firstColumn="0" w:lastColumn="0" w:noHBand="0" w:noVBand="0"/>
      </w:tblPr>
      <w:tblGrid>
        <w:gridCol w:w="2502"/>
        <w:gridCol w:w="2268"/>
        <w:gridCol w:w="1843"/>
        <w:gridCol w:w="2835"/>
      </w:tblGrid>
      <w:tr w:rsidR="00975B36" w:rsidRPr="00E12604" w14:paraId="67FF1CA3" w14:textId="77777777" w:rsidTr="00111FE9">
        <w:tc>
          <w:tcPr>
            <w:tcW w:w="2502" w:type="dxa"/>
          </w:tcPr>
          <w:p w14:paraId="7F10062B" w14:textId="77777777" w:rsidR="00975B36" w:rsidRPr="00E1260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6946" w:type="dxa"/>
            <w:gridSpan w:val="3"/>
            <w:tcBorders>
              <w:bottom w:val="single" w:sz="4" w:space="0" w:color="auto"/>
            </w:tcBorders>
            <w:vAlign w:val="center"/>
          </w:tcPr>
          <w:p w14:paraId="24C9AD03" w14:textId="77777777" w:rsidR="00975B36" w:rsidRPr="00E12604"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sz w:val="18"/>
                <w:szCs w:val="18"/>
              </w:rPr>
            </w:pPr>
            <w:r w:rsidRPr="00E12604">
              <w:rPr>
                <w:rFonts w:ascii="Arial" w:hAnsi="Arial" w:cs="Arial"/>
                <w:b/>
                <w:bCs/>
                <w:color w:val="000000"/>
                <w:sz w:val="18"/>
                <w:szCs w:val="18"/>
              </w:rPr>
              <w:t>Separate financial statement</w:t>
            </w:r>
          </w:p>
        </w:tc>
      </w:tr>
      <w:tr w:rsidR="00987014" w:rsidRPr="00E12604" w14:paraId="7EBCB63E" w14:textId="77777777" w:rsidTr="003A00E4">
        <w:tc>
          <w:tcPr>
            <w:tcW w:w="2502" w:type="dxa"/>
          </w:tcPr>
          <w:p w14:paraId="40FA7D2B" w14:textId="77777777" w:rsidR="00987014" w:rsidRPr="00E12604"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tcBorders>
              <w:top w:val="single" w:sz="4" w:space="0" w:color="auto"/>
            </w:tcBorders>
          </w:tcPr>
          <w:p w14:paraId="64A0C04C" w14:textId="77777777" w:rsidR="00987014" w:rsidRPr="00E12604"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sz w:val="18"/>
                <w:szCs w:val="18"/>
              </w:rPr>
            </w:pPr>
          </w:p>
        </w:tc>
        <w:tc>
          <w:tcPr>
            <w:tcW w:w="4678" w:type="dxa"/>
            <w:gridSpan w:val="2"/>
            <w:tcBorders>
              <w:bottom w:val="single" w:sz="4" w:space="0" w:color="auto"/>
            </w:tcBorders>
          </w:tcPr>
          <w:p w14:paraId="05FE101C" w14:textId="77777777" w:rsidR="00987014" w:rsidRPr="00E12604"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sz w:val="18"/>
                <w:szCs w:val="18"/>
              </w:rPr>
            </w:pPr>
            <w:r w:rsidRPr="00E12604">
              <w:rPr>
                <w:rFonts w:ascii="Arial" w:hAnsi="Arial" w:cs="Arial"/>
                <w:b/>
                <w:bCs/>
                <w:color w:val="000000"/>
                <w:sz w:val="18"/>
                <w:szCs w:val="18"/>
              </w:rPr>
              <w:t>Impact on employee benefit obligations</w:t>
            </w:r>
          </w:p>
        </w:tc>
      </w:tr>
      <w:tr w:rsidR="00987014" w:rsidRPr="00E12604" w14:paraId="4DC33B38" w14:textId="77777777" w:rsidTr="003A00E4">
        <w:tc>
          <w:tcPr>
            <w:tcW w:w="2502" w:type="dxa"/>
          </w:tcPr>
          <w:p w14:paraId="28A871F2" w14:textId="77777777" w:rsidR="00987014" w:rsidRPr="00E12604"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tcBorders>
              <w:bottom w:val="single" w:sz="4" w:space="0" w:color="auto"/>
            </w:tcBorders>
            <w:vAlign w:val="bottom"/>
          </w:tcPr>
          <w:p w14:paraId="6128097C" w14:textId="77777777" w:rsidR="00987014" w:rsidRPr="00E1260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Change in assumptions</w:t>
            </w:r>
          </w:p>
        </w:tc>
        <w:tc>
          <w:tcPr>
            <w:tcW w:w="1843" w:type="dxa"/>
            <w:tcBorders>
              <w:bottom w:val="single" w:sz="4" w:space="0" w:color="auto"/>
            </w:tcBorders>
          </w:tcPr>
          <w:p w14:paraId="5800B934" w14:textId="77777777" w:rsidR="00E45D08" w:rsidRPr="00E1260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Change in </w:t>
            </w:r>
          </w:p>
          <w:p w14:paraId="2ECDF3F5" w14:textId="77777777" w:rsidR="00987014" w:rsidRPr="00E1260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the obligations (%)</w:t>
            </w:r>
          </w:p>
        </w:tc>
        <w:tc>
          <w:tcPr>
            <w:tcW w:w="2835" w:type="dxa"/>
            <w:tcBorders>
              <w:bottom w:val="single" w:sz="4" w:space="0" w:color="auto"/>
            </w:tcBorders>
          </w:tcPr>
          <w:p w14:paraId="2E14BF58" w14:textId="77777777" w:rsidR="00E45D08" w:rsidRPr="00E1260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 xml:space="preserve">Change in </w:t>
            </w:r>
          </w:p>
          <w:p w14:paraId="6CFD556D" w14:textId="77777777" w:rsidR="00987014" w:rsidRPr="00E12604"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the obligations (Baht)</w:t>
            </w:r>
          </w:p>
        </w:tc>
      </w:tr>
      <w:tr w:rsidR="00975B36" w:rsidRPr="00E12604" w14:paraId="407D5702" w14:textId="77777777" w:rsidTr="003A00E4">
        <w:tc>
          <w:tcPr>
            <w:tcW w:w="2502" w:type="dxa"/>
          </w:tcPr>
          <w:p w14:paraId="55C3C0AA" w14:textId="77777777" w:rsidR="00975B36" w:rsidRPr="00E1260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tcBorders>
              <w:top w:val="single" w:sz="4" w:space="0" w:color="auto"/>
            </w:tcBorders>
          </w:tcPr>
          <w:p w14:paraId="51C3141F"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843" w:type="dxa"/>
            <w:tcBorders>
              <w:top w:val="single" w:sz="4" w:space="0" w:color="auto"/>
            </w:tcBorders>
          </w:tcPr>
          <w:p w14:paraId="43E7C559"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835" w:type="dxa"/>
            <w:tcBorders>
              <w:top w:val="single" w:sz="4" w:space="0" w:color="auto"/>
            </w:tcBorders>
          </w:tcPr>
          <w:p w14:paraId="2D8ACA3D" w14:textId="77777777" w:rsidR="00975B36" w:rsidRPr="00E12604"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E6E72" w:rsidRPr="00E12604" w14:paraId="73FE783B" w14:textId="77777777">
        <w:tc>
          <w:tcPr>
            <w:tcW w:w="2502" w:type="dxa"/>
          </w:tcPr>
          <w:p w14:paraId="237FC131" w14:textId="77777777" w:rsidR="001E6E72" w:rsidRPr="00E12604" w:rsidRDefault="001E6E72" w:rsidP="001E6E7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12604">
              <w:rPr>
                <w:rFonts w:ascii="Arial" w:hAnsi="Arial" w:cs="Arial"/>
                <w:color w:val="000000"/>
                <w:sz w:val="18"/>
                <w:szCs w:val="18"/>
              </w:rPr>
              <w:t>Discount rate</w:t>
            </w:r>
          </w:p>
        </w:tc>
        <w:tc>
          <w:tcPr>
            <w:tcW w:w="2268" w:type="dxa"/>
            <w:vAlign w:val="center"/>
          </w:tcPr>
          <w:p w14:paraId="772349FE" w14:textId="69BB209D"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0.50%</w:t>
            </w:r>
          </w:p>
        </w:tc>
        <w:tc>
          <w:tcPr>
            <w:tcW w:w="1843" w:type="dxa"/>
          </w:tcPr>
          <w:p w14:paraId="1FDA8345" w14:textId="1D2AED98"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 by 4.65%</w:t>
            </w:r>
          </w:p>
        </w:tc>
        <w:tc>
          <w:tcPr>
            <w:tcW w:w="2835" w:type="dxa"/>
          </w:tcPr>
          <w:p w14:paraId="1CEABA6C" w14:textId="28C7E353"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15,295,606</w:t>
            </w:r>
          </w:p>
        </w:tc>
      </w:tr>
      <w:tr w:rsidR="001E6E72" w:rsidRPr="00E12604" w14:paraId="756A424D" w14:textId="77777777">
        <w:tc>
          <w:tcPr>
            <w:tcW w:w="2502" w:type="dxa"/>
          </w:tcPr>
          <w:p w14:paraId="045755B7" w14:textId="77777777" w:rsidR="001E6E72" w:rsidRPr="00E12604" w:rsidRDefault="001E6E72" w:rsidP="001E6E7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vAlign w:val="center"/>
          </w:tcPr>
          <w:p w14:paraId="257FFEB6" w14:textId="6AA6E6B9"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0.50%</w:t>
            </w:r>
          </w:p>
        </w:tc>
        <w:tc>
          <w:tcPr>
            <w:tcW w:w="1843" w:type="dxa"/>
          </w:tcPr>
          <w:p w14:paraId="3A5B4C8E" w14:textId="273C9368"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 by 5.01%</w:t>
            </w:r>
          </w:p>
        </w:tc>
        <w:tc>
          <w:tcPr>
            <w:tcW w:w="2835" w:type="dxa"/>
          </w:tcPr>
          <w:p w14:paraId="5B94C584" w14:textId="03328353"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 xml:space="preserve">Increased by </w:t>
            </w:r>
            <w:r w:rsidR="00413756" w:rsidRPr="00E12604">
              <w:rPr>
                <w:rFonts w:ascii="Arial" w:hAnsi="Arial" w:cs="Arial"/>
                <w:color w:val="000000"/>
                <w:sz w:val="18"/>
                <w:szCs w:val="18"/>
              </w:rPr>
              <w:t>Baht 16,476,786</w:t>
            </w:r>
          </w:p>
        </w:tc>
      </w:tr>
      <w:tr w:rsidR="001E6E72" w:rsidRPr="00E12604" w14:paraId="2CF078C7" w14:textId="77777777">
        <w:tc>
          <w:tcPr>
            <w:tcW w:w="2502" w:type="dxa"/>
          </w:tcPr>
          <w:p w14:paraId="087E6CA7" w14:textId="77777777" w:rsidR="001E6E72" w:rsidRPr="00E12604" w:rsidRDefault="001E6E72" w:rsidP="001E6E7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12604">
              <w:rPr>
                <w:rFonts w:ascii="Arial" w:hAnsi="Arial" w:cs="Arial"/>
                <w:color w:val="000000"/>
                <w:sz w:val="18"/>
                <w:szCs w:val="18"/>
              </w:rPr>
              <w:t>Future salary increase rate</w:t>
            </w:r>
          </w:p>
        </w:tc>
        <w:tc>
          <w:tcPr>
            <w:tcW w:w="2268" w:type="dxa"/>
            <w:vAlign w:val="center"/>
          </w:tcPr>
          <w:p w14:paraId="751AECB3" w14:textId="37FBA436"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1.00%</w:t>
            </w:r>
          </w:p>
        </w:tc>
        <w:tc>
          <w:tcPr>
            <w:tcW w:w="1843" w:type="dxa"/>
          </w:tcPr>
          <w:p w14:paraId="24F78B69" w14:textId="73C7DFC8"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 by 8.54%</w:t>
            </w:r>
          </w:p>
        </w:tc>
        <w:tc>
          <w:tcPr>
            <w:tcW w:w="2835" w:type="dxa"/>
          </w:tcPr>
          <w:p w14:paraId="47AC02B3" w14:textId="30D233C6"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Baht 28,104,131</w:t>
            </w:r>
          </w:p>
        </w:tc>
      </w:tr>
      <w:tr w:rsidR="001E6E72" w:rsidRPr="00E12604" w14:paraId="63D2AF2A" w14:textId="77777777">
        <w:tc>
          <w:tcPr>
            <w:tcW w:w="2502" w:type="dxa"/>
          </w:tcPr>
          <w:p w14:paraId="2056256A" w14:textId="77777777" w:rsidR="001E6E72" w:rsidRPr="00E12604" w:rsidRDefault="001E6E72" w:rsidP="001E6E7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vAlign w:val="center"/>
          </w:tcPr>
          <w:p w14:paraId="23E6130D" w14:textId="254D3502"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1.00%</w:t>
            </w:r>
          </w:p>
        </w:tc>
        <w:tc>
          <w:tcPr>
            <w:tcW w:w="1843" w:type="dxa"/>
          </w:tcPr>
          <w:p w14:paraId="4C758E66" w14:textId="59E9604D"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 by 7.46%</w:t>
            </w:r>
          </w:p>
        </w:tc>
        <w:tc>
          <w:tcPr>
            <w:tcW w:w="2835" w:type="dxa"/>
          </w:tcPr>
          <w:p w14:paraId="54E4AD21" w14:textId="14E7BEF9"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24,553,473</w:t>
            </w:r>
          </w:p>
        </w:tc>
      </w:tr>
      <w:tr w:rsidR="001E6E72" w:rsidRPr="00E12604" w14:paraId="5BA24E6F" w14:textId="77777777">
        <w:tc>
          <w:tcPr>
            <w:tcW w:w="2502" w:type="dxa"/>
          </w:tcPr>
          <w:p w14:paraId="2496D8D8" w14:textId="5C0798D9" w:rsidR="001E6E72" w:rsidRPr="00E12604" w:rsidRDefault="001E6E72" w:rsidP="001E6E7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12604">
              <w:rPr>
                <w:rFonts w:ascii="Arial" w:hAnsi="Arial" w:cs="Arial"/>
                <w:color w:val="000000"/>
                <w:sz w:val="18"/>
                <w:szCs w:val="18"/>
              </w:rPr>
              <w:t>1 Baht Gold Price</w:t>
            </w:r>
          </w:p>
        </w:tc>
        <w:tc>
          <w:tcPr>
            <w:tcW w:w="2268" w:type="dxa"/>
            <w:vAlign w:val="center"/>
          </w:tcPr>
          <w:p w14:paraId="4A09903D" w14:textId="6BE0C8FC"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Increased by Baht 1,000</w:t>
            </w:r>
          </w:p>
        </w:tc>
        <w:tc>
          <w:tcPr>
            <w:tcW w:w="1843" w:type="dxa"/>
          </w:tcPr>
          <w:p w14:paraId="6BEF4FB8" w14:textId="2B7B0DD6"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Increase by 0.28%</w:t>
            </w:r>
          </w:p>
        </w:tc>
        <w:tc>
          <w:tcPr>
            <w:tcW w:w="2835" w:type="dxa"/>
          </w:tcPr>
          <w:p w14:paraId="56D244B2" w14:textId="7AAA2E11" w:rsidR="001E6E72" w:rsidRPr="00E12604" w:rsidRDefault="009A0BDE"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A0BDE">
              <w:rPr>
                <w:rFonts w:ascii="Arial" w:hAnsi="Arial" w:cs="Arial"/>
                <w:color w:val="000000"/>
                <w:sz w:val="18"/>
                <w:szCs w:val="18"/>
              </w:rPr>
              <w:t>Increased</w:t>
            </w:r>
            <w:r w:rsidR="001E6E72" w:rsidRPr="00E12604">
              <w:rPr>
                <w:rFonts w:ascii="Arial" w:hAnsi="Arial" w:cs="Arial"/>
                <w:color w:val="000000"/>
                <w:sz w:val="18"/>
                <w:szCs w:val="18"/>
              </w:rPr>
              <w:t xml:space="preserve"> by Baht 932,517</w:t>
            </w:r>
          </w:p>
        </w:tc>
      </w:tr>
      <w:tr w:rsidR="001E6E72" w:rsidRPr="00E12604" w14:paraId="02B8C970" w14:textId="77777777">
        <w:tc>
          <w:tcPr>
            <w:tcW w:w="2502" w:type="dxa"/>
          </w:tcPr>
          <w:p w14:paraId="7CA7D622" w14:textId="77777777" w:rsidR="001E6E72" w:rsidRPr="00E12604" w:rsidRDefault="001E6E72" w:rsidP="001E6E72">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268" w:type="dxa"/>
            <w:vAlign w:val="center"/>
          </w:tcPr>
          <w:p w14:paraId="4DCEC013" w14:textId="4A6DC850"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1,000</w:t>
            </w:r>
          </w:p>
        </w:tc>
        <w:tc>
          <w:tcPr>
            <w:tcW w:w="1843" w:type="dxa"/>
          </w:tcPr>
          <w:p w14:paraId="0FAB7E22" w14:textId="506DDCDA"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 by 0.28%</w:t>
            </w:r>
          </w:p>
        </w:tc>
        <w:tc>
          <w:tcPr>
            <w:tcW w:w="2835" w:type="dxa"/>
          </w:tcPr>
          <w:p w14:paraId="4112A10A" w14:textId="20CFA5C8" w:rsidR="001E6E72" w:rsidRPr="00E12604" w:rsidRDefault="001E6E72" w:rsidP="001E6E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12604">
              <w:rPr>
                <w:rFonts w:ascii="Arial" w:hAnsi="Arial" w:cs="Arial"/>
                <w:color w:val="000000"/>
                <w:sz w:val="18"/>
                <w:szCs w:val="18"/>
              </w:rPr>
              <w:t>Decreased by Baht 932,517</w:t>
            </w:r>
          </w:p>
        </w:tc>
      </w:tr>
    </w:tbl>
    <w:p w14:paraId="06148823" w14:textId="15C4ED14" w:rsidR="00C82C56" w:rsidRPr="00E12604" w:rsidRDefault="00C82C56" w:rsidP="00276DB2">
      <w:pPr>
        <w:jc w:val="thaiDistribute"/>
        <w:rPr>
          <w:rFonts w:ascii="Arial" w:hAnsi="Arial" w:cs="Arial"/>
          <w:color w:val="000000"/>
          <w:spacing w:val="-2"/>
          <w:sz w:val="18"/>
          <w:szCs w:val="18"/>
        </w:rPr>
      </w:pPr>
    </w:p>
    <w:p w14:paraId="5CB74DE7" w14:textId="77777777" w:rsidR="00975B36" w:rsidRPr="00E12604" w:rsidRDefault="00975B36" w:rsidP="00276DB2">
      <w:pPr>
        <w:jc w:val="thaiDistribute"/>
        <w:rPr>
          <w:rFonts w:ascii="Arial" w:hAnsi="Arial" w:cs="Arial"/>
          <w:color w:val="000000"/>
          <w:spacing w:val="-2"/>
          <w:sz w:val="18"/>
          <w:szCs w:val="18"/>
        </w:rPr>
      </w:pPr>
      <w:r w:rsidRPr="00E12604">
        <w:rPr>
          <w:rFonts w:ascii="Arial" w:hAnsi="Arial" w:cs="Arial"/>
          <w:color w:val="000000"/>
          <w:spacing w:val="-2"/>
          <w:sz w:val="18"/>
          <w:szCs w:val="18"/>
        </w:rPr>
        <w:t xml:space="preserve">The above sensitivity analysis were based on a change in an assumption while holding all other assumptions constant. </w:t>
      </w:r>
      <w:r w:rsidR="00120CF4" w:rsidRPr="00E12604">
        <w:rPr>
          <w:rFonts w:ascii="Arial" w:hAnsi="Arial" w:cs="Arial"/>
          <w:color w:val="000000"/>
          <w:spacing w:val="-2"/>
          <w:sz w:val="18"/>
          <w:szCs w:val="18"/>
        </w:rPr>
        <w:br/>
      </w:r>
      <w:r w:rsidRPr="00E12604">
        <w:rPr>
          <w:rFonts w:ascii="Arial" w:hAnsi="Arial" w:cs="Arial"/>
          <w:color w:val="000000"/>
          <w:spacing w:val="-6"/>
          <w:sz w:val="18"/>
          <w:szCs w:val="18"/>
        </w:rPr>
        <w:t>In practice, this is unlikely to occur, and changes in some of the assumptions may be correlated. When calculating the sensitivity</w:t>
      </w:r>
      <w:r w:rsidRPr="00E12604">
        <w:rPr>
          <w:rFonts w:ascii="Arial" w:hAnsi="Arial" w:cs="Arial"/>
          <w:color w:val="000000"/>
          <w:spacing w:val="-2"/>
          <w:sz w:val="18"/>
          <w:szCs w:val="18"/>
        </w:rPr>
        <w:t xml:space="preserve"> of the defined benefit obligation to significant actuarial assumptions the same method of calculating the retirement benefit obligation recognised within the statements of financial position</w:t>
      </w:r>
      <w:r w:rsidR="00256FB4" w:rsidRPr="00E12604">
        <w:rPr>
          <w:rFonts w:ascii="Arial" w:hAnsi="Arial" w:cs="Arial"/>
          <w:color w:val="000000"/>
          <w:spacing w:val="-2"/>
          <w:sz w:val="18"/>
          <w:szCs w:val="18"/>
        </w:rPr>
        <w:t xml:space="preserve"> at the end of the reporting period (present value of the defined benefit obligation calculated with the projected unit credit method)</w:t>
      </w:r>
      <w:r w:rsidRPr="00E12604">
        <w:rPr>
          <w:rFonts w:ascii="Arial" w:hAnsi="Arial" w:cs="Arial"/>
          <w:color w:val="000000"/>
          <w:spacing w:val="-2"/>
          <w:sz w:val="18"/>
          <w:szCs w:val="18"/>
        </w:rPr>
        <w:t>.</w:t>
      </w:r>
    </w:p>
    <w:p w14:paraId="7F3487AC" w14:textId="5D43D75F" w:rsidR="00975B36" w:rsidRPr="00E12604" w:rsidRDefault="004402E9" w:rsidP="00276DB2">
      <w:pPr>
        <w:jc w:val="thaiDistribute"/>
        <w:rPr>
          <w:rFonts w:ascii="Arial" w:hAnsi="Arial" w:cs="Arial"/>
          <w:color w:val="000000"/>
          <w:sz w:val="18"/>
          <w:szCs w:val="18"/>
        </w:rPr>
      </w:pPr>
      <w:r w:rsidRPr="00E12604">
        <w:rPr>
          <w:rFonts w:ascii="Arial" w:hAnsi="Arial" w:cs="Arial"/>
          <w:color w:val="000000"/>
          <w:sz w:val="18"/>
          <w:szCs w:val="18"/>
        </w:rPr>
        <w:br w:type="page"/>
      </w:r>
    </w:p>
    <w:p w14:paraId="1D45D091" w14:textId="77777777" w:rsidR="00987014" w:rsidRPr="00E12604" w:rsidRDefault="00987014" w:rsidP="00276DB2">
      <w:pPr>
        <w:jc w:val="thaiDistribute"/>
        <w:rPr>
          <w:rFonts w:ascii="Arial" w:hAnsi="Arial" w:cs="Arial"/>
          <w:color w:val="000000"/>
          <w:spacing w:val="-6"/>
          <w:sz w:val="18"/>
          <w:szCs w:val="18"/>
        </w:rPr>
      </w:pPr>
      <w:r w:rsidRPr="00E12604">
        <w:rPr>
          <w:rFonts w:ascii="Arial" w:hAnsi="Arial" w:cs="Arial"/>
          <w:color w:val="000000"/>
          <w:spacing w:val="-6"/>
          <w:sz w:val="18"/>
          <w:szCs w:val="18"/>
        </w:rPr>
        <w:t>The methods and types of assumptions used in preparing the sensitivity analysis did not change compared to the previous year.</w:t>
      </w:r>
    </w:p>
    <w:p w14:paraId="1A5F008D" w14:textId="77777777" w:rsidR="00987014" w:rsidRPr="00E12604" w:rsidRDefault="00987014" w:rsidP="00276DB2">
      <w:pPr>
        <w:jc w:val="thaiDistribute"/>
        <w:rPr>
          <w:rFonts w:ascii="Arial" w:hAnsi="Arial" w:cs="Arial"/>
          <w:color w:val="000000"/>
          <w:spacing w:val="-2"/>
          <w:sz w:val="18"/>
          <w:szCs w:val="18"/>
        </w:rPr>
      </w:pPr>
    </w:p>
    <w:p w14:paraId="49A4EBB3" w14:textId="213E05EE" w:rsidR="00975B36" w:rsidRPr="00E12604" w:rsidRDefault="00975B36" w:rsidP="00276DB2">
      <w:pPr>
        <w:jc w:val="thaiDistribute"/>
        <w:rPr>
          <w:rFonts w:ascii="Arial" w:hAnsi="Arial" w:cs="Arial"/>
          <w:color w:val="000000"/>
          <w:spacing w:val="-2"/>
          <w:sz w:val="18"/>
          <w:szCs w:val="18"/>
        </w:rPr>
      </w:pPr>
      <w:r w:rsidRPr="00E12604">
        <w:rPr>
          <w:rFonts w:ascii="Arial" w:hAnsi="Arial" w:cs="Arial"/>
          <w:color w:val="000000"/>
          <w:spacing w:val="-2"/>
          <w:sz w:val="18"/>
          <w:szCs w:val="18"/>
        </w:rPr>
        <w:t>The weighted average duration of the retirement benefit obligation was</w:t>
      </w:r>
      <w:r w:rsidR="00152C24" w:rsidRPr="00E12604">
        <w:rPr>
          <w:rFonts w:ascii="Arial" w:hAnsi="Arial" w:cs="Arial"/>
          <w:color w:val="000000"/>
          <w:spacing w:val="-2"/>
          <w:sz w:val="18"/>
          <w:szCs w:val="18"/>
        </w:rPr>
        <w:t xml:space="preserve"> </w:t>
      </w:r>
      <w:r w:rsidR="00C2544C" w:rsidRPr="00E12604">
        <w:rPr>
          <w:rFonts w:ascii="Arial" w:hAnsi="Arial" w:cs="Arial"/>
          <w:color w:val="000000"/>
          <w:spacing w:val="-2"/>
          <w:sz w:val="18"/>
          <w:szCs w:val="18"/>
        </w:rPr>
        <w:t>9.</w:t>
      </w:r>
      <w:r w:rsidR="001E6E72" w:rsidRPr="00E12604">
        <w:rPr>
          <w:rFonts w:ascii="Arial" w:hAnsi="Arial" w:cs="Arial"/>
          <w:color w:val="000000"/>
          <w:spacing w:val="-2"/>
          <w:sz w:val="18"/>
          <w:szCs w:val="18"/>
        </w:rPr>
        <w:t>84</w:t>
      </w:r>
      <w:r w:rsidRPr="00E12604">
        <w:rPr>
          <w:rFonts w:ascii="Arial" w:hAnsi="Arial" w:cs="Arial"/>
          <w:color w:val="000000"/>
          <w:spacing w:val="-2"/>
          <w:sz w:val="18"/>
          <w:szCs w:val="18"/>
        </w:rPr>
        <w:t xml:space="preserve"> years.</w:t>
      </w:r>
    </w:p>
    <w:p w14:paraId="56F320FF" w14:textId="77777777" w:rsidR="00975B36" w:rsidRPr="00E12604" w:rsidRDefault="00975B36" w:rsidP="00276DB2">
      <w:pPr>
        <w:jc w:val="thaiDistribute"/>
        <w:rPr>
          <w:rFonts w:ascii="Arial" w:hAnsi="Arial" w:cs="Arial"/>
          <w:color w:val="000000"/>
          <w:sz w:val="18"/>
          <w:szCs w:val="18"/>
        </w:rPr>
      </w:pPr>
    </w:p>
    <w:p w14:paraId="4845B0DA" w14:textId="448A7F33"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Expected maturity analysis of undiscounted retirement benefits</w:t>
      </w:r>
      <w:r w:rsidR="006729C4" w:rsidRPr="00E12604">
        <w:rPr>
          <w:rFonts w:ascii="Arial" w:hAnsi="Arial" w:cs="Arial"/>
          <w:color w:val="000000"/>
          <w:sz w:val="18"/>
          <w:szCs w:val="18"/>
        </w:rPr>
        <w:t xml:space="preserve"> as follows</w:t>
      </w:r>
    </w:p>
    <w:p w14:paraId="349E6959" w14:textId="77777777" w:rsidR="00975B36" w:rsidRPr="00E12604" w:rsidRDefault="00975B36" w:rsidP="00276DB2">
      <w:pPr>
        <w:tabs>
          <w:tab w:val="left" w:pos="540"/>
        </w:tabs>
        <w:jc w:val="thaiDistribute"/>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4050"/>
        <w:gridCol w:w="1324"/>
        <w:gridCol w:w="1324"/>
        <w:gridCol w:w="1324"/>
        <w:gridCol w:w="1428"/>
      </w:tblGrid>
      <w:tr w:rsidR="00975B36" w:rsidRPr="00E12604" w14:paraId="076BAE08" w14:textId="77777777" w:rsidTr="00AB360D">
        <w:tc>
          <w:tcPr>
            <w:tcW w:w="4050" w:type="dxa"/>
            <w:vAlign w:val="bottom"/>
          </w:tcPr>
          <w:p w14:paraId="3C3C401E" w14:textId="77777777" w:rsidR="00975B36" w:rsidRPr="00E12604" w:rsidRDefault="00975B36" w:rsidP="00182AE9">
            <w:pPr>
              <w:ind w:left="-104"/>
              <w:rPr>
                <w:rFonts w:ascii="Arial" w:hAnsi="Arial" w:cs="Arial"/>
                <w:color w:val="000000"/>
                <w:sz w:val="18"/>
                <w:szCs w:val="18"/>
              </w:rPr>
            </w:pPr>
          </w:p>
        </w:tc>
        <w:tc>
          <w:tcPr>
            <w:tcW w:w="2648" w:type="dxa"/>
            <w:gridSpan w:val="2"/>
            <w:tcBorders>
              <w:bottom w:val="single" w:sz="4" w:space="0" w:color="auto"/>
            </w:tcBorders>
            <w:vAlign w:val="bottom"/>
          </w:tcPr>
          <w:p w14:paraId="6E748EFF"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089EAD26"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52" w:type="dxa"/>
            <w:gridSpan w:val="2"/>
            <w:tcBorders>
              <w:bottom w:val="single" w:sz="4" w:space="0" w:color="auto"/>
            </w:tcBorders>
            <w:vAlign w:val="bottom"/>
          </w:tcPr>
          <w:p w14:paraId="4A653C7B"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28CE24EF"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3A96248F" w14:textId="77777777" w:rsidTr="00AB360D">
        <w:tc>
          <w:tcPr>
            <w:tcW w:w="4050" w:type="dxa"/>
            <w:vAlign w:val="bottom"/>
          </w:tcPr>
          <w:p w14:paraId="49002E24" w14:textId="77777777" w:rsidR="00FC1BCE" w:rsidRPr="00E12604" w:rsidRDefault="00FC1BCE" w:rsidP="00FC1BCE">
            <w:pPr>
              <w:ind w:left="-104"/>
              <w:rPr>
                <w:rFonts w:ascii="Arial" w:hAnsi="Arial" w:cs="Arial"/>
                <w:b/>
                <w:bCs/>
                <w:color w:val="000000"/>
                <w:sz w:val="18"/>
                <w:szCs w:val="18"/>
              </w:rPr>
            </w:pPr>
          </w:p>
        </w:tc>
        <w:tc>
          <w:tcPr>
            <w:tcW w:w="1324" w:type="dxa"/>
            <w:tcBorders>
              <w:top w:val="single" w:sz="4" w:space="0" w:color="auto"/>
            </w:tcBorders>
            <w:vAlign w:val="bottom"/>
          </w:tcPr>
          <w:p w14:paraId="26F6EEA0" w14:textId="5CAF90BD"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24" w:type="dxa"/>
            <w:tcBorders>
              <w:top w:val="single" w:sz="4" w:space="0" w:color="auto"/>
            </w:tcBorders>
            <w:vAlign w:val="bottom"/>
          </w:tcPr>
          <w:p w14:paraId="6A2D37E7" w14:textId="6888AEE3"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24" w:type="dxa"/>
            <w:tcBorders>
              <w:top w:val="single" w:sz="4" w:space="0" w:color="auto"/>
            </w:tcBorders>
            <w:vAlign w:val="bottom"/>
          </w:tcPr>
          <w:p w14:paraId="63C69991" w14:textId="5CACB485"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428" w:type="dxa"/>
            <w:tcBorders>
              <w:top w:val="single" w:sz="4" w:space="0" w:color="auto"/>
            </w:tcBorders>
            <w:vAlign w:val="bottom"/>
          </w:tcPr>
          <w:p w14:paraId="54FE4B28" w14:textId="65CF5931"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4E179BB5" w14:textId="77777777">
        <w:tc>
          <w:tcPr>
            <w:tcW w:w="4050" w:type="dxa"/>
            <w:vAlign w:val="bottom"/>
          </w:tcPr>
          <w:p w14:paraId="2D05526C" w14:textId="77777777" w:rsidR="00FC1BCE" w:rsidRPr="00E12604" w:rsidRDefault="00FC1BCE" w:rsidP="00FC1BCE">
            <w:pPr>
              <w:ind w:left="-104"/>
              <w:rPr>
                <w:rFonts w:ascii="Arial" w:hAnsi="Arial" w:cs="Arial"/>
                <w:b/>
                <w:bCs/>
                <w:color w:val="000000"/>
                <w:sz w:val="18"/>
                <w:szCs w:val="18"/>
              </w:rPr>
            </w:pPr>
          </w:p>
        </w:tc>
        <w:tc>
          <w:tcPr>
            <w:tcW w:w="1324" w:type="dxa"/>
            <w:tcBorders>
              <w:bottom w:val="single" w:sz="4" w:space="0" w:color="auto"/>
            </w:tcBorders>
            <w:vAlign w:val="center"/>
          </w:tcPr>
          <w:p w14:paraId="4037D638" w14:textId="3F4115D8"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24" w:type="dxa"/>
            <w:tcBorders>
              <w:bottom w:val="single" w:sz="4" w:space="0" w:color="auto"/>
            </w:tcBorders>
            <w:vAlign w:val="center"/>
          </w:tcPr>
          <w:p w14:paraId="39220C25" w14:textId="0FE9BA79"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24" w:type="dxa"/>
            <w:tcBorders>
              <w:bottom w:val="single" w:sz="4" w:space="0" w:color="auto"/>
            </w:tcBorders>
            <w:vAlign w:val="center"/>
          </w:tcPr>
          <w:p w14:paraId="6A38AD33" w14:textId="5D656630"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28" w:type="dxa"/>
            <w:tcBorders>
              <w:bottom w:val="single" w:sz="4" w:space="0" w:color="auto"/>
            </w:tcBorders>
            <w:vAlign w:val="center"/>
          </w:tcPr>
          <w:p w14:paraId="1B595B7D" w14:textId="36B8A149"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0AE4D118" w14:textId="77777777" w:rsidTr="00AF1B49">
        <w:tc>
          <w:tcPr>
            <w:tcW w:w="4050" w:type="dxa"/>
            <w:vAlign w:val="bottom"/>
          </w:tcPr>
          <w:p w14:paraId="7ABD4BA9" w14:textId="77777777" w:rsidR="00975B36" w:rsidRPr="00E12604" w:rsidRDefault="00975B36" w:rsidP="00182AE9">
            <w:pPr>
              <w:ind w:left="-104"/>
              <w:rPr>
                <w:rFonts w:ascii="Arial" w:hAnsi="Arial" w:cs="Arial"/>
                <w:color w:val="000000"/>
                <w:sz w:val="18"/>
                <w:szCs w:val="18"/>
              </w:rPr>
            </w:pPr>
          </w:p>
        </w:tc>
        <w:tc>
          <w:tcPr>
            <w:tcW w:w="1324" w:type="dxa"/>
            <w:tcBorders>
              <w:top w:val="single" w:sz="4" w:space="0" w:color="auto"/>
            </w:tcBorders>
            <w:vAlign w:val="bottom"/>
          </w:tcPr>
          <w:p w14:paraId="4B0C9B96" w14:textId="77777777" w:rsidR="00975B36" w:rsidRPr="00E12604" w:rsidRDefault="00975B36" w:rsidP="005D3C71">
            <w:pPr>
              <w:ind w:left="432"/>
              <w:jc w:val="right"/>
              <w:rPr>
                <w:rFonts w:ascii="Arial" w:hAnsi="Arial" w:cs="Arial"/>
                <w:color w:val="000000"/>
                <w:sz w:val="18"/>
                <w:szCs w:val="18"/>
              </w:rPr>
            </w:pPr>
          </w:p>
        </w:tc>
        <w:tc>
          <w:tcPr>
            <w:tcW w:w="1324" w:type="dxa"/>
            <w:tcBorders>
              <w:top w:val="single" w:sz="4" w:space="0" w:color="auto"/>
            </w:tcBorders>
            <w:vAlign w:val="bottom"/>
          </w:tcPr>
          <w:p w14:paraId="3DB9B9CF" w14:textId="77777777" w:rsidR="00975B36" w:rsidRPr="00E12604" w:rsidRDefault="00975B36" w:rsidP="005D3C71">
            <w:pPr>
              <w:ind w:left="432"/>
              <w:jc w:val="right"/>
              <w:rPr>
                <w:rFonts w:ascii="Arial" w:hAnsi="Arial" w:cs="Arial"/>
                <w:color w:val="000000"/>
                <w:sz w:val="18"/>
                <w:szCs w:val="18"/>
              </w:rPr>
            </w:pPr>
          </w:p>
        </w:tc>
        <w:tc>
          <w:tcPr>
            <w:tcW w:w="1324" w:type="dxa"/>
            <w:tcBorders>
              <w:top w:val="single" w:sz="4" w:space="0" w:color="auto"/>
            </w:tcBorders>
            <w:vAlign w:val="bottom"/>
          </w:tcPr>
          <w:p w14:paraId="191A1EC1" w14:textId="77777777" w:rsidR="00975B36" w:rsidRPr="00E12604" w:rsidRDefault="00975B36" w:rsidP="005D3C71">
            <w:pPr>
              <w:ind w:left="432"/>
              <w:jc w:val="right"/>
              <w:rPr>
                <w:rFonts w:ascii="Arial" w:hAnsi="Arial" w:cs="Arial"/>
                <w:color w:val="000000"/>
                <w:sz w:val="18"/>
                <w:szCs w:val="18"/>
              </w:rPr>
            </w:pPr>
          </w:p>
        </w:tc>
        <w:tc>
          <w:tcPr>
            <w:tcW w:w="1428" w:type="dxa"/>
            <w:tcBorders>
              <w:top w:val="single" w:sz="4" w:space="0" w:color="auto"/>
            </w:tcBorders>
            <w:vAlign w:val="bottom"/>
          </w:tcPr>
          <w:p w14:paraId="1A1AA2D0" w14:textId="77777777" w:rsidR="00975B36" w:rsidRPr="00E12604" w:rsidRDefault="00975B36" w:rsidP="005D3C71">
            <w:pPr>
              <w:ind w:left="432"/>
              <w:jc w:val="right"/>
              <w:rPr>
                <w:rFonts w:ascii="Arial" w:hAnsi="Arial" w:cs="Arial"/>
                <w:color w:val="000000"/>
                <w:sz w:val="18"/>
                <w:szCs w:val="18"/>
              </w:rPr>
            </w:pPr>
          </w:p>
        </w:tc>
      </w:tr>
      <w:tr w:rsidR="00106484" w:rsidRPr="00E12604" w14:paraId="01B82BE2" w14:textId="77777777" w:rsidTr="00AF1B49">
        <w:tc>
          <w:tcPr>
            <w:tcW w:w="4050" w:type="dxa"/>
            <w:vAlign w:val="bottom"/>
          </w:tcPr>
          <w:p w14:paraId="07363CCB" w14:textId="77777777" w:rsidR="00106484" w:rsidRPr="00E12604" w:rsidRDefault="00106484" w:rsidP="00106484">
            <w:pPr>
              <w:ind w:left="-104"/>
              <w:rPr>
                <w:rFonts w:ascii="Arial" w:hAnsi="Arial" w:cs="Arial"/>
                <w:color w:val="000000"/>
                <w:sz w:val="18"/>
                <w:szCs w:val="18"/>
              </w:rPr>
            </w:pPr>
            <w:r w:rsidRPr="00E12604">
              <w:rPr>
                <w:rFonts w:ascii="Arial" w:hAnsi="Arial" w:cs="Arial"/>
                <w:color w:val="000000"/>
                <w:sz w:val="18"/>
                <w:szCs w:val="18"/>
              </w:rPr>
              <w:t>Less than a year</w:t>
            </w:r>
          </w:p>
        </w:tc>
        <w:tc>
          <w:tcPr>
            <w:tcW w:w="1324" w:type="dxa"/>
            <w:vAlign w:val="bottom"/>
          </w:tcPr>
          <w:p w14:paraId="46C6FEA1" w14:textId="44BC7373"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9,098,774</w:t>
            </w:r>
          </w:p>
        </w:tc>
        <w:tc>
          <w:tcPr>
            <w:tcW w:w="1324" w:type="dxa"/>
            <w:vAlign w:val="bottom"/>
          </w:tcPr>
          <w:p w14:paraId="5B2339E2" w14:textId="0CA5D13B"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11,775,381</w:t>
            </w:r>
          </w:p>
        </w:tc>
        <w:tc>
          <w:tcPr>
            <w:tcW w:w="1324" w:type="dxa"/>
            <w:vAlign w:val="bottom"/>
          </w:tcPr>
          <w:p w14:paraId="7170734F" w14:textId="50587EBA"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8,454,567</w:t>
            </w:r>
          </w:p>
        </w:tc>
        <w:tc>
          <w:tcPr>
            <w:tcW w:w="1428" w:type="dxa"/>
            <w:vAlign w:val="bottom"/>
          </w:tcPr>
          <w:p w14:paraId="0204803C" w14:textId="6E028B8C"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11,161,068</w:t>
            </w:r>
          </w:p>
        </w:tc>
      </w:tr>
      <w:tr w:rsidR="00106484" w:rsidRPr="00E12604" w14:paraId="517C1052" w14:textId="77777777">
        <w:tc>
          <w:tcPr>
            <w:tcW w:w="4050" w:type="dxa"/>
            <w:vAlign w:val="bottom"/>
          </w:tcPr>
          <w:p w14:paraId="1178256B" w14:textId="2B2395BE" w:rsidR="00106484" w:rsidRPr="00E12604" w:rsidRDefault="00106484" w:rsidP="00106484">
            <w:pPr>
              <w:ind w:left="-104"/>
              <w:rPr>
                <w:rFonts w:ascii="Arial" w:hAnsi="Arial" w:cs="Arial"/>
                <w:color w:val="000000"/>
                <w:sz w:val="18"/>
                <w:szCs w:val="18"/>
                <w:cs/>
              </w:rPr>
            </w:pPr>
            <w:r w:rsidRPr="00E12604">
              <w:rPr>
                <w:rFonts w:ascii="Arial" w:hAnsi="Arial" w:cs="Arial"/>
                <w:color w:val="000000"/>
                <w:sz w:val="18"/>
                <w:szCs w:val="18"/>
              </w:rPr>
              <w:t>Between 1 - 5 years</w:t>
            </w:r>
          </w:p>
        </w:tc>
        <w:tc>
          <w:tcPr>
            <w:tcW w:w="1324" w:type="dxa"/>
          </w:tcPr>
          <w:p w14:paraId="494039B5" w14:textId="72B05BDD"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79,802,301</w:t>
            </w:r>
          </w:p>
        </w:tc>
        <w:tc>
          <w:tcPr>
            <w:tcW w:w="1324" w:type="dxa"/>
          </w:tcPr>
          <w:p w14:paraId="3FF29DAE" w14:textId="72C11D9A"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69,380,051</w:t>
            </w:r>
          </w:p>
        </w:tc>
        <w:tc>
          <w:tcPr>
            <w:tcW w:w="1324" w:type="dxa"/>
          </w:tcPr>
          <w:p w14:paraId="5997E411" w14:textId="75998192"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76,877,854</w:t>
            </w:r>
          </w:p>
        </w:tc>
        <w:tc>
          <w:tcPr>
            <w:tcW w:w="1428" w:type="dxa"/>
          </w:tcPr>
          <w:p w14:paraId="3315416F" w14:textId="1D0CBC25"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65,728,135</w:t>
            </w:r>
          </w:p>
        </w:tc>
      </w:tr>
      <w:tr w:rsidR="00106484" w:rsidRPr="00E12604" w14:paraId="44A50B1F" w14:textId="77777777" w:rsidTr="00AF1B49">
        <w:tc>
          <w:tcPr>
            <w:tcW w:w="4050" w:type="dxa"/>
            <w:vAlign w:val="bottom"/>
          </w:tcPr>
          <w:p w14:paraId="1F8B0131" w14:textId="0C2DA27D" w:rsidR="00106484" w:rsidRPr="00E12604" w:rsidRDefault="00106484" w:rsidP="00106484">
            <w:pPr>
              <w:ind w:left="-104"/>
              <w:rPr>
                <w:rFonts w:ascii="Arial" w:hAnsi="Arial" w:cs="Arial"/>
                <w:color w:val="000000"/>
                <w:sz w:val="18"/>
                <w:szCs w:val="18"/>
              </w:rPr>
            </w:pPr>
            <w:r w:rsidRPr="00E12604">
              <w:rPr>
                <w:rFonts w:ascii="Arial" w:hAnsi="Arial" w:cs="Arial"/>
                <w:color w:val="000000"/>
                <w:sz w:val="18"/>
                <w:szCs w:val="18"/>
              </w:rPr>
              <w:t>Over 5 years</w:t>
            </w:r>
          </w:p>
        </w:tc>
        <w:tc>
          <w:tcPr>
            <w:tcW w:w="1324" w:type="dxa"/>
            <w:tcBorders>
              <w:bottom w:val="single" w:sz="4" w:space="0" w:color="auto"/>
            </w:tcBorders>
            <w:vAlign w:val="bottom"/>
          </w:tcPr>
          <w:p w14:paraId="32B981C1" w14:textId="0C9AA5E5"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337,526,613</w:t>
            </w:r>
          </w:p>
        </w:tc>
        <w:tc>
          <w:tcPr>
            <w:tcW w:w="1324" w:type="dxa"/>
            <w:tcBorders>
              <w:bottom w:val="single" w:sz="4" w:space="0" w:color="auto"/>
            </w:tcBorders>
            <w:vAlign w:val="bottom"/>
          </w:tcPr>
          <w:p w14:paraId="11B3917F" w14:textId="23DAFC7D"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285,060,809</w:t>
            </w:r>
          </w:p>
        </w:tc>
        <w:tc>
          <w:tcPr>
            <w:tcW w:w="1324" w:type="dxa"/>
            <w:tcBorders>
              <w:bottom w:val="single" w:sz="4" w:space="0" w:color="auto"/>
            </w:tcBorders>
            <w:vAlign w:val="bottom"/>
          </w:tcPr>
          <w:p w14:paraId="30E17A72" w14:textId="23150707"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305,224,085</w:t>
            </w:r>
          </w:p>
        </w:tc>
        <w:tc>
          <w:tcPr>
            <w:tcW w:w="1428" w:type="dxa"/>
            <w:tcBorders>
              <w:bottom w:val="single" w:sz="4" w:space="0" w:color="auto"/>
            </w:tcBorders>
            <w:vAlign w:val="bottom"/>
          </w:tcPr>
          <w:p w14:paraId="552341ED" w14:textId="78BB532F"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sz w:val="18"/>
                <w:szCs w:val="18"/>
              </w:rPr>
              <w:t>250,572,739</w:t>
            </w:r>
          </w:p>
        </w:tc>
      </w:tr>
      <w:tr w:rsidR="00FC1BCE" w:rsidRPr="00E12604" w14:paraId="64078AFD" w14:textId="77777777" w:rsidTr="00AF1B49">
        <w:tc>
          <w:tcPr>
            <w:tcW w:w="4050" w:type="dxa"/>
            <w:vAlign w:val="bottom"/>
          </w:tcPr>
          <w:p w14:paraId="0AA87EEE" w14:textId="77777777" w:rsidR="00FC1BCE" w:rsidRPr="00E12604" w:rsidRDefault="00FC1BCE" w:rsidP="00FC1BCE">
            <w:pPr>
              <w:ind w:left="-104"/>
              <w:rPr>
                <w:rFonts w:ascii="Arial" w:hAnsi="Arial" w:cs="Arial"/>
                <w:color w:val="000000"/>
                <w:sz w:val="18"/>
                <w:szCs w:val="18"/>
              </w:rPr>
            </w:pPr>
          </w:p>
        </w:tc>
        <w:tc>
          <w:tcPr>
            <w:tcW w:w="1324" w:type="dxa"/>
            <w:tcBorders>
              <w:top w:val="single" w:sz="4" w:space="0" w:color="auto"/>
            </w:tcBorders>
            <w:vAlign w:val="bottom"/>
          </w:tcPr>
          <w:p w14:paraId="7D1A1BB1" w14:textId="77777777" w:rsidR="00FC1BCE" w:rsidRPr="00E12604" w:rsidRDefault="00FC1BCE" w:rsidP="0065654C">
            <w:pPr>
              <w:ind w:left="432"/>
              <w:jc w:val="right"/>
              <w:rPr>
                <w:rFonts w:ascii="Arial" w:hAnsi="Arial" w:cs="Arial"/>
                <w:color w:val="000000"/>
                <w:sz w:val="18"/>
                <w:szCs w:val="18"/>
              </w:rPr>
            </w:pPr>
          </w:p>
        </w:tc>
        <w:tc>
          <w:tcPr>
            <w:tcW w:w="1324" w:type="dxa"/>
            <w:tcBorders>
              <w:top w:val="single" w:sz="4" w:space="0" w:color="auto"/>
            </w:tcBorders>
            <w:vAlign w:val="bottom"/>
          </w:tcPr>
          <w:p w14:paraId="6DA54E15" w14:textId="77777777" w:rsidR="00FC1BCE" w:rsidRPr="00E12604" w:rsidRDefault="00FC1BCE" w:rsidP="0065654C">
            <w:pPr>
              <w:ind w:left="432"/>
              <w:jc w:val="right"/>
              <w:rPr>
                <w:rFonts w:ascii="Arial" w:hAnsi="Arial" w:cs="Arial"/>
                <w:color w:val="000000"/>
                <w:sz w:val="18"/>
                <w:szCs w:val="18"/>
              </w:rPr>
            </w:pPr>
          </w:p>
        </w:tc>
        <w:tc>
          <w:tcPr>
            <w:tcW w:w="1324" w:type="dxa"/>
            <w:tcBorders>
              <w:top w:val="single" w:sz="4" w:space="0" w:color="auto"/>
            </w:tcBorders>
            <w:vAlign w:val="bottom"/>
          </w:tcPr>
          <w:p w14:paraId="79B17456" w14:textId="77777777" w:rsidR="00FC1BCE" w:rsidRPr="00E12604" w:rsidRDefault="00FC1BCE" w:rsidP="0065654C">
            <w:pPr>
              <w:ind w:left="432"/>
              <w:jc w:val="right"/>
              <w:rPr>
                <w:rFonts w:ascii="Arial" w:hAnsi="Arial" w:cs="Arial"/>
                <w:color w:val="000000"/>
                <w:sz w:val="18"/>
                <w:szCs w:val="18"/>
              </w:rPr>
            </w:pPr>
          </w:p>
        </w:tc>
        <w:tc>
          <w:tcPr>
            <w:tcW w:w="1428" w:type="dxa"/>
            <w:tcBorders>
              <w:top w:val="single" w:sz="4" w:space="0" w:color="auto"/>
            </w:tcBorders>
            <w:vAlign w:val="bottom"/>
          </w:tcPr>
          <w:p w14:paraId="27C8F90F" w14:textId="77777777" w:rsidR="00FC1BCE" w:rsidRPr="00E12604" w:rsidRDefault="00FC1BCE" w:rsidP="0065654C">
            <w:pPr>
              <w:ind w:left="432"/>
              <w:jc w:val="right"/>
              <w:rPr>
                <w:rFonts w:ascii="Arial" w:hAnsi="Arial" w:cs="Arial"/>
                <w:color w:val="000000"/>
                <w:sz w:val="18"/>
                <w:szCs w:val="18"/>
              </w:rPr>
            </w:pPr>
          </w:p>
        </w:tc>
      </w:tr>
      <w:tr w:rsidR="00106484" w:rsidRPr="00E12604" w14:paraId="510D06AD" w14:textId="77777777" w:rsidTr="00AF1B49">
        <w:tc>
          <w:tcPr>
            <w:tcW w:w="4050" w:type="dxa"/>
            <w:vAlign w:val="bottom"/>
          </w:tcPr>
          <w:p w14:paraId="106C0440" w14:textId="77777777" w:rsidR="00106484" w:rsidRPr="00E12604" w:rsidRDefault="00106484" w:rsidP="00106484">
            <w:pPr>
              <w:ind w:left="-104"/>
              <w:rPr>
                <w:rFonts w:ascii="Arial" w:hAnsi="Arial" w:cs="Arial"/>
                <w:color w:val="000000"/>
                <w:sz w:val="18"/>
                <w:szCs w:val="18"/>
              </w:rPr>
            </w:pPr>
          </w:p>
        </w:tc>
        <w:tc>
          <w:tcPr>
            <w:tcW w:w="1324" w:type="dxa"/>
            <w:tcBorders>
              <w:bottom w:val="single" w:sz="4" w:space="0" w:color="auto"/>
            </w:tcBorders>
            <w:vAlign w:val="bottom"/>
          </w:tcPr>
          <w:p w14:paraId="1AEBB3CA" w14:textId="45732264"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12604">
              <w:rPr>
                <w:rFonts w:ascii="Arial" w:hAnsi="Arial" w:cs="Arial"/>
                <w:sz w:val="18"/>
                <w:szCs w:val="18"/>
              </w:rPr>
              <w:t>426,427,688</w:t>
            </w:r>
          </w:p>
        </w:tc>
        <w:tc>
          <w:tcPr>
            <w:tcW w:w="1324" w:type="dxa"/>
            <w:tcBorders>
              <w:bottom w:val="single" w:sz="4" w:space="0" w:color="auto"/>
            </w:tcBorders>
            <w:vAlign w:val="bottom"/>
          </w:tcPr>
          <w:p w14:paraId="5F5D0A1F" w14:textId="6CFB3AF4"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12604">
              <w:rPr>
                <w:rFonts w:ascii="Arial" w:hAnsi="Arial" w:cs="Arial"/>
                <w:sz w:val="18"/>
                <w:szCs w:val="18"/>
              </w:rPr>
              <w:t>366,216,241</w:t>
            </w:r>
          </w:p>
        </w:tc>
        <w:tc>
          <w:tcPr>
            <w:tcW w:w="1324" w:type="dxa"/>
            <w:tcBorders>
              <w:bottom w:val="single" w:sz="4" w:space="0" w:color="auto"/>
            </w:tcBorders>
            <w:vAlign w:val="bottom"/>
          </w:tcPr>
          <w:p w14:paraId="0F5A3AE1" w14:textId="7D11A0AB"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12604">
              <w:rPr>
                <w:rFonts w:ascii="Arial" w:hAnsi="Arial" w:cs="Arial"/>
                <w:sz w:val="18"/>
                <w:szCs w:val="18"/>
              </w:rPr>
              <w:t>390,556,506</w:t>
            </w:r>
          </w:p>
        </w:tc>
        <w:tc>
          <w:tcPr>
            <w:tcW w:w="1428" w:type="dxa"/>
            <w:tcBorders>
              <w:bottom w:val="single" w:sz="4" w:space="0" w:color="auto"/>
            </w:tcBorders>
            <w:vAlign w:val="bottom"/>
          </w:tcPr>
          <w:p w14:paraId="139187A2" w14:textId="284DAE0B" w:rsidR="00106484" w:rsidRPr="00E12604" w:rsidRDefault="00106484" w:rsidP="006565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12604">
              <w:rPr>
                <w:rFonts w:ascii="Arial" w:hAnsi="Arial" w:cs="Arial"/>
                <w:sz w:val="18"/>
                <w:szCs w:val="18"/>
              </w:rPr>
              <w:t>327,461,942</w:t>
            </w:r>
          </w:p>
        </w:tc>
      </w:tr>
    </w:tbl>
    <w:p w14:paraId="7BC5F6DB" w14:textId="12EE3D8B" w:rsidR="00975B36" w:rsidRPr="00E12604" w:rsidRDefault="00975B36" w:rsidP="003F673B">
      <w:pPr>
        <w:jc w:val="thaiDistribute"/>
        <w:rPr>
          <w:rFonts w:ascii="Arial" w:hAnsi="Arial" w:cs="Arial"/>
          <w:color w:val="000000"/>
          <w:sz w:val="18"/>
          <w:szCs w:val="18"/>
        </w:rPr>
      </w:pPr>
    </w:p>
    <w:p w14:paraId="58BBACC6" w14:textId="77777777" w:rsidR="00C82C56" w:rsidRPr="00E12604" w:rsidRDefault="00C82C56" w:rsidP="003F673B">
      <w:pPr>
        <w:jc w:val="thaiDistribute"/>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1F57BE" w:rsidRPr="00E12604" w14:paraId="273199F8" w14:textId="77777777" w:rsidTr="00AF1B49">
        <w:trPr>
          <w:trHeight w:val="386"/>
        </w:trPr>
        <w:tc>
          <w:tcPr>
            <w:tcW w:w="9450" w:type="dxa"/>
            <w:vAlign w:val="center"/>
          </w:tcPr>
          <w:p w14:paraId="749C31DB" w14:textId="537F8EE4" w:rsidR="001F57BE"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7E7CCD" w:rsidRPr="00E12604">
              <w:rPr>
                <w:rFonts w:ascii="Arial" w:hAnsi="Arial" w:cs="Arial"/>
                <w:b/>
                <w:bCs/>
                <w:color w:val="000000"/>
                <w:sz w:val="18"/>
                <w:szCs w:val="18"/>
                <w:lang w:eastAsia="th-TH"/>
              </w:rPr>
              <w:t>3</w:t>
            </w:r>
            <w:r w:rsidR="001F57BE" w:rsidRPr="00E12604">
              <w:rPr>
                <w:rFonts w:ascii="Arial" w:hAnsi="Arial" w:cs="Arial"/>
                <w:b/>
                <w:bCs/>
                <w:color w:val="000000"/>
                <w:sz w:val="18"/>
                <w:szCs w:val="18"/>
                <w:lang w:eastAsia="th-TH"/>
              </w:rPr>
              <w:tab/>
              <w:t>Share capital and premium on share capital</w:t>
            </w:r>
          </w:p>
        </w:tc>
      </w:tr>
    </w:tbl>
    <w:p w14:paraId="34EC78DD" w14:textId="77777777" w:rsidR="001F57BE" w:rsidRPr="00E12604" w:rsidRDefault="001F57BE" w:rsidP="00975B36">
      <w:pPr>
        <w:rPr>
          <w:rFonts w:ascii="Arial" w:hAnsi="Arial" w:cs="Arial"/>
          <w:color w:val="000000"/>
          <w:sz w:val="18"/>
          <w:szCs w:val="18"/>
        </w:rPr>
      </w:pPr>
    </w:p>
    <w:tbl>
      <w:tblPr>
        <w:tblW w:w="9549" w:type="dxa"/>
        <w:tblInd w:w="18" w:type="dxa"/>
        <w:tblLayout w:type="fixed"/>
        <w:tblLook w:val="0000" w:firstRow="0" w:lastRow="0" w:firstColumn="0" w:lastColumn="0" w:noHBand="0" w:noVBand="0"/>
      </w:tblPr>
      <w:tblGrid>
        <w:gridCol w:w="4133"/>
        <w:gridCol w:w="1354"/>
        <w:gridCol w:w="1354"/>
        <w:gridCol w:w="1354"/>
        <w:gridCol w:w="1354"/>
      </w:tblGrid>
      <w:tr w:rsidR="00975B36" w:rsidRPr="00E12604" w14:paraId="73ADD98E" w14:textId="77777777" w:rsidTr="00AB360D">
        <w:trPr>
          <w:trHeight w:val="120"/>
        </w:trPr>
        <w:tc>
          <w:tcPr>
            <w:tcW w:w="4133" w:type="dxa"/>
            <w:vAlign w:val="bottom"/>
          </w:tcPr>
          <w:p w14:paraId="6EE591D8" w14:textId="77777777" w:rsidR="00975B36" w:rsidRPr="00E12604" w:rsidRDefault="00975B36" w:rsidP="00182AE9">
            <w:pPr>
              <w:ind w:left="-12"/>
              <w:rPr>
                <w:rFonts w:ascii="Arial" w:hAnsi="Arial" w:cs="Arial"/>
                <w:b/>
                <w:bCs/>
                <w:color w:val="000000"/>
                <w:sz w:val="18"/>
                <w:szCs w:val="18"/>
              </w:rPr>
            </w:pPr>
          </w:p>
        </w:tc>
        <w:tc>
          <w:tcPr>
            <w:tcW w:w="5416" w:type="dxa"/>
            <w:gridSpan w:val="4"/>
            <w:tcBorders>
              <w:bottom w:val="single" w:sz="4" w:space="0" w:color="auto"/>
            </w:tcBorders>
            <w:vAlign w:val="bottom"/>
          </w:tcPr>
          <w:p w14:paraId="78190A52"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Consolidated and Separate financial statements</w:t>
            </w:r>
          </w:p>
        </w:tc>
      </w:tr>
      <w:tr w:rsidR="00975B36" w:rsidRPr="00E12604" w14:paraId="56E6389B" w14:textId="77777777" w:rsidTr="00AB360D">
        <w:trPr>
          <w:trHeight w:val="120"/>
        </w:trPr>
        <w:tc>
          <w:tcPr>
            <w:tcW w:w="4133" w:type="dxa"/>
            <w:vAlign w:val="bottom"/>
          </w:tcPr>
          <w:p w14:paraId="6F8020D5" w14:textId="77777777" w:rsidR="00975B36" w:rsidRPr="00E12604" w:rsidRDefault="00975B36" w:rsidP="00182AE9">
            <w:pPr>
              <w:ind w:left="-12"/>
              <w:rPr>
                <w:rFonts w:ascii="Arial" w:hAnsi="Arial" w:cs="Arial"/>
                <w:b/>
                <w:bCs/>
                <w:color w:val="000000"/>
                <w:sz w:val="18"/>
                <w:szCs w:val="18"/>
              </w:rPr>
            </w:pPr>
          </w:p>
        </w:tc>
        <w:tc>
          <w:tcPr>
            <w:tcW w:w="1354" w:type="dxa"/>
            <w:tcBorders>
              <w:top w:val="single" w:sz="4" w:space="0" w:color="auto"/>
            </w:tcBorders>
            <w:vAlign w:val="bottom"/>
          </w:tcPr>
          <w:p w14:paraId="21787C26" w14:textId="56C1A283" w:rsidR="00975B36" w:rsidRPr="00E12604" w:rsidRDefault="00975B36" w:rsidP="00D06A16">
            <w:pPr>
              <w:ind w:right="-72"/>
              <w:jc w:val="right"/>
              <w:rPr>
                <w:rFonts w:ascii="Arial" w:hAnsi="Arial" w:cs="Arial"/>
                <w:b/>
                <w:bCs/>
                <w:color w:val="000000"/>
                <w:sz w:val="18"/>
                <w:szCs w:val="18"/>
              </w:rPr>
            </w:pPr>
          </w:p>
        </w:tc>
        <w:tc>
          <w:tcPr>
            <w:tcW w:w="1354" w:type="dxa"/>
            <w:tcBorders>
              <w:top w:val="single" w:sz="4" w:space="0" w:color="auto"/>
            </w:tcBorders>
            <w:vAlign w:val="bottom"/>
          </w:tcPr>
          <w:p w14:paraId="263F7F85" w14:textId="77777777" w:rsidR="00975B36" w:rsidRPr="00E12604" w:rsidRDefault="00975B36" w:rsidP="00D06A16">
            <w:pPr>
              <w:ind w:right="-72"/>
              <w:jc w:val="right"/>
              <w:rPr>
                <w:rFonts w:ascii="Arial" w:hAnsi="Arial" w:cs="Arial"/>
                <w:b/>
                <w:bCs/>
                <w:color w:val="000000"/>
                <w:sz w:val="18"/>
                <w:szCs w:val="18"/>
              </w:rPr>
            </w:pPr>
            <w:r w:rsidRPr="00E12604">
              <w:rPr>
                <w:rFonts w:ascii="Arial" w:hAnsi="Arial" w:cs="Arial"/>
                <w:b/>
                <w:bCs/>
                <w:color w:val="000000"/>
                <w:sz w:val="18"/>
                <w:szCs w:val="18"/>
              </w:rPr>
              <w:t>Ordinary</w:t>
            </w:r>
          </w:p>
        </w:tc>
        <w:tc>
          <w:tcPr>
            <w:tcW w:w="1354" w:type="dxa"/>
            <w:tcBorders>
              <w:top w:val="single" w:sz="4" w:space="0" w:color="auto"/>
            </w:tcBorders>
            <w:vAlign w:val="bottom"/>
          </w:tcPr>
          <w:p w14:paraId="6D0BD041" w14:textId="77777777" w:rsidR="00975B36" w:rsidRPr="00E12604" w:rsidRDefault="00975B36" w:rsidP="00D06A16">
            <w:pPr>
              <w:ind w:right="-72"/>
              <w:jc w:val="right"/>
              <w:rPr>
                <w:rFonts w:ascii="Arial" w:hAnsi="Arial" w:cs="Arial"/>
                <w:b/>
                <w:bCs/>
                <w:color w:val="000000"/>
                <w:sz w:val="18"/>
                <w:szCs w:val="18"/>
              </w:rPr>
            </w:pPr>
            <w:r w:rsidRPr="00E12604">
              <w:rPr>
                <w:rFonts w:ascii="Arial" w:hAnsi="Arial" w:cs="Arial"/>
                <w:b/>
                <w:bCs/>
                <w:color w:val="000000"/>
                <w:sz w:val="18"/>
                <w:szCs w:val="18"/>
              </w:rPr>
              <w:t>Share</w:t>
            </w:r>
          </w:p>
        </w:tc>
        <w:tc>
          <w:tcPr>
            <w:tcW w:w="1354" w:type="dxa"/>
            <w:tcBorders>
              <w:top w:val="single" w:sz="4" w:space="0" w:color="auto"/>
            </w:tcBorders>
            <w:vAlign w:val="bottom"/>
          </w:tcPr>
          <w:p w14:paraId="79413DA1" w14:textId="77777777" w:rsidR="00975B36" w:rsidRPr="00E12604" w:rsidRDefault="00975B36" w:rsidP="00D06A16">
            <w:pPr>
              <w:ind w:right="-72"/>
              <w:jc w:val="right"/>
              <w:rPr>
                <w:rFonts w:ascii="Arial" w:hAnsi="Arial" w:cs="Arial"/>
                <w:b/>
                <w:bCs/>
                <w:color w:val="000000"/>
                <w:sz w:val="18"/>
                <w:szCs w:val="18"/>
              </w:rPr>
            </w:pPr>
          </w:p>
        </w:tc>
      </w:tr>
      <w:tr w:rsidR="00975B36" w:rsidRPr="00E12604" w14:paraId="43102A4C" w14:textId="77777777" w:rsidTr="00AF1B49">
        <w:trPr>
          <w:trHeight w:val="120"/>
        </w:trPr>
        <w:tc>
          <w:tcPr>
            <w:tcW w:w="4133" w:type="dxa"/>
            <w:vAlign w:val="bottom"/>
          </w:tcPr>
          <w:p w14:paraId="59167A88" w14:textId="77777777" w:rsidR="00975B36" w:rsidRPr="00E12604" w:rsidRDefault="00975B36" w:rsidP="00182AE9">
            <w:pPr>
              <w:ind w:left="-12"/>
              <w:rPr>
                <w:rFonts w:ascii="Arial" w:hAnsi="Arial" w:cs="Arial"/>
                <w:b/>
                <w:bCs/>
                <w:color w:val="000000"/>
                <w:sz w:val="18"/>
                <w:szCs w:val="18"/>
              </w:rPr>
            </w:pPr>
          </w:p>
        </w:tc>
        <w:tc>
          <w:tcPr>
            <w:tcW w:w="1354" w:type="dxa"/>
            <w:vAlign w:val="bottom"/>
          </w:tcPr>
          <w:p w14:paraId="4E67A6A5" w14:textId="5D846E27" w:rsidR="00975B36" w:rsidRPr="00E12604" w:rsidRDefault="0041022E" w:rsidP="00D06A16">
            <w:pPr>
              <w:ind w:right="-72"/>
              <w:jc w:val="right"/>
              <w:rPr>
                <w:rFonts w:ascii="Arial" w:hAnsi="Arial" w:cs="Arial"/>
                <w:color w:val="000000"/>
                <w:sz w:val="18"/>
                <w:szCs w:val="18"/>
              </w:rPr>
            </w:pPr>
            <w:r w:rsidRPr="00E12604">
              <w:rPr>
                <w:rFonts w:ascii="Arial" w:hAnsi="Arial" w:cs="Arial"/>
                <w:b/>
                <w:bCs/>
                <w:color w:val="000000"/>
                <w:sz w:val="18"/>
                <w:szCs w:val="18"/>
              </w:rPr>
              <w:t>Number of</w:t>
            </w:r>
          </w:p>
        </w:tc>
        <w:tc>
          <w:tcPr>
            <w:tcW w:w="1354" w:type="dxa"/>
            <w:vAlign w:val="bottom"/>
          </w:tcPr>
          <w:p w14:paraId="7970EFB7" w14:textId="77777777" w:rsidR="00975B36" w:rsidRPr="00E12604" w:rsidRDefault="00975B36" w:rsidP="00D06A16">
            <w:pPr>
              <w:ind w:right="-72"/>
              <w:jc w:val="right"/>
              <w:rPr>
                <w:rFonts w:ascii="Arial" w:hAnsi="Arial" w:cs="Arial"/>
                <w:b/>
                <w:bCs/>
                <w:color w:val="000000"/>
                <w:sz w:val="18"/>
                <w:szCs w:val="18"/>
              </w:rPr>
            </w:pPr>
            <w:r w:rsidRPr="00E12604">
              <w:rPr>
                <w:rFonts w:ascii="Arial" w:hAnsi="Arial" w:cs="Arial"/>
                <w:b/>
                <w:bCs/>
                <w:color w:val="000000"/>
                <w:sz w:val="18"/>
                <w:szCs w:val="18"/>
              </w:rPr>
              <w:t>shares</w:t>
            </w:r>
          </w:p>
        </w:tc>
        <w:tc>
          <w:tcPr>
            <w:tcW w:w="1354" w:type="dxa"/>
            <w:vAlign w:val="bottom"/>
          </w:tcPr>
          <w:p w14:paraId="7CA92F45" w14:textId="77777777" w:rsidR="00975B36" w:rsidRPr="00E12604" w:rsidRDefault="00975B36" w:rsidP="00D06A16">
            <w:pPr>
              <w:ind w:right="-72"/>
              <w:jc w:val="right"/>
              <w:rPr>
                <w:rFonts w:ascii="Arial" w:hAnsi="Arial" w:cs="Arial"/>
                <w:b/>
                <w:bCs/>
                <w:color w:val="000000"/>
                <w:sz w:val="18"/>
                <w:szCs w:val="18"/>
              </w:rPr>
            </w:pPr>
            <w:r w:rsidRPr="00E12604">
              <w:rPr>
                <w:rFonts w:ascii="Arial" w:hAnsi="Arial" w:cs="Arial"/>
                <w:b/>
                <w:bCs/>
                <w:color w:val="000000"/>
                <w:sz w:val="18"/>
                <w:szCs w:val="18"/>
              </w:rPr>
              <w:t>premium</w:t>
            </w:r>
          </w:p>
        </w:tc>
        <w:tc>
          <w:tcPr>
            <w:tcW w:w="1354" w:type="dxa"/>
            <w:vAlign w:val="bottom"/>
          </w:tcPr>
          <w:p w14:paraId="01876A93" w14:textId="77777777" w:rsidR="00975B36" w:rsidRPr="00E12604" w:rsidRDefault="00975B36" w:rsidP="00D06A16">
            <w:pPr>
              <w:ind w:right="-72"/>
              <w:jc w:val="right"/>
              <w:rPr>
                <w:rFonts w:ascii="Arial" w:hAnsi="Arial" w:cs="Arial"/>
                <w:b/>
                <w:bCs/>
                <w:color w:val="000000"/>
                <w:sz w:val="18"/>
                <w:szCs w:val="18"/>
              </w:rPr>
            </w:pPr>
            <w:r w:rsidRPr="00E12604">
              <w:rPr>
                <w:rFonts w:ascii="Arial" w:hAnsi="Arial" w:cs="Arial"/>
                <w:b/>
                <w:bCs/>
                <w:color w:val="000000"/>
                <w:sz w:val="18"/>
                <w:szCs w:val="18"/>
              </w:rPr>
              <w:t>Total</w:t>
            </w:r>
          </w:p>
        </w:tc>
      </w:tr>
      <w:tr w:rsidR="00975B36" w:rsidRPr="00E12604" w14:paraId="7F11C542" w14:textId="77777777" w:rsidTr="00AF1B49">
        <w:trPr>
          <w:trHeight w:val="120"/>
        </w:trPr>
        <w:tc>
          <w:tcPr>
            <w:tcW w:w="4133" w:type="dxa"/>
            <w:vAlign w:val="bottom"/>
          </w:tcPr>
          <w:p w14:paraId="5E33757C" w14:textId="77777777" w:rsidR="00975B36" w:rsidRPr="00E12604" w:rsidRDefault="00975B36" w:rsidP="00182AE9">
            <w:pPr>
              <w:ind w:left="-12"/>
              <w:rPr>
                <w:rFonts w:ascii="Arial" w:hAnsi="Arial" w:cs="Arial"/>
                <w:color w:val="000000"/>
                <w:sz w:val="18"/>
                <w:szCs w:val="18"/>
              </w:rPr>
            </w:pPr>
          </w:p>
        </w:tc>
        <w:tc>
          <w:tcPr>
            <w:tcW w:w="1354" w:type="dxa"/>
            <w:tcBorders>
              <w:bottom w:val="single" w:sz="4" w:space="0" w:color="auto"/>
            </w:tcBorders>
            <w:vAlign w:val="bottom"/>
          </w:tcPr>
          <w:p w14:paraId="772EED1C" w14:textId="77777777" w:rsidR="00975B36" w:rsidRPr="00E12604" w:rsidRDefault="00975B36" w:rsidP="0015316B">
            <w:pPr>
              <w:ind w:right="-72"/>
              <w:jc w:val="right"/>
              <w:rPr>
                <w:rFonts w:ascii="Arial" w:hAnsi="Arial" w:cs="Arial"/>
                <w:color w:val="000000"/>
                <w:sz w:val="18"/>
                <w:szCs w:val="18"/>
              </w:rPr>
            </w:pPr>
            <w:r w:rsidRPr="00E12604">
              <w:rPr>
                <w:rFonts w:ascii="Arial" w:hAnsi="Arial" w:cs="Arial"/>
                <w:b/>
                <w:bCs/>
                <w:color w:val="000000"/>
                <w:sz w:val="18"/>
                <w:szCs w:val="18"/>
              </w:rPr>
              <w:t>shares</w:t>
            </w:r>
          </w:p>
        </w:tc>
        <w:tc>
          <w:tcPr>
            <w:tcW w:w="1354" w:type="dxa"/>
            <w:tcBorders>
              <w:bottom w:val="single" w:sz="4" w:space="0" w:color="auto"/>
            </w:tcBorders>
            <w:vAlign w:val="bottom"/>
          </w:tcPr>
          <w:p w14:paraId="5E4B4DEC" w14:textId="77777777" w:rsidR="00975B36" w:rsidRPr="00E12604" w:rsidRDefault="00975B36" w:rsidP="0015316B">
            <w:pPr>
              <w:ind w:right="-72"/>
              <w:jc w:val="right"/>
              <w:rPr>
                <w:rFonts w:ascii="Arial" w:hAnsi="Arial" w:cs="Arial"/>
                <w:color w:val="000000"/>
                <w:sz w:val="18"/>
                <w:szCs w:val="18"/>
              </w:rPr>
            </w:pPr>
            <w:r w:rsidRPr="00E12604">
              <w:rPr>
                <w:rFonts w:ascii="Arial" w:hAnsi="Arial" w:cs="Arial"/>
                <w:b/>
                <w:bCs/>
                <w:color w:val="000000"/>
                <w:sz w:val="18"/>
                <w:szCs w:val="18"/>
              </w:rPr>
              <w:t>Baht</w:t>
            </w:r>
          </w:p>
        </w:tc>
        <w:tc>
          <w:tcPr>
            <w:tcW w:w="1354" w:type="dxa"/>
            <w:tcBorders>
              <w:bottom w:val="single" w:sz="4" w:space="0" w:color="auto"/>
            </w:tcBorders>
            <w:vAlign w:val="bottom"/>
          </w:tcPr>
          <w:p w14:paraId="09F92F3A" w14:textId="77777777" w:rsidR="00975B36" w:rsidRPr="00E12604" w:rsidRDefault="00975B36" w:rsidP="0015316B">
            <w:pPr>
              <w:ind w:right="-72"/>
              <w:jc w:val="right"/>
              <w:rPr>
                <w:rFonts w:ascii="Arial" w:hAnsi="Arial" w:cs="Arial"/>
                <w:color w:val="000000"/>
                <w:sz w:val="18"/>
                <w:szCs w:val="18"/>
              </w:rPr>
            </w:pPr>
            <w:r w:rsidRPr="00E12604">
              <w:rPr>
                <w:rFonts w:ascii="Arial" w:hAnsi="Arial" w:cs="Arial"/>
                <w:b/>
                <w:bCs/>
                <w:color w:val="000000"/>
                <w:sz w:val="18"/>
                <w:szCs w:val="18"/>
              </w:rPr>
              <w:t>Baht</w:t>
            </w:r>
          </w:p>
        </w:tc>
        <w:tc>
          <w:tcPr>
            <w:tcW w:w="1354" w:type="dxa"/>
            <w:tcBorders>
              <w:bottom w:val="single" w:sz="4" w:space="0" w:color="auto"/>
            </w:tcBorders>
            <w:vAlign w:val="bottom"/>
          </w:tcPr>
          <w:p w14:paraId="37958B67" w14:textId="77777777" w:rsidR="00975B36" w:rsidRPr="00E12604" w:rsidRDefault="00975B36" w:rsidP="0015316B">
            <w:pPr>
              <w:ind w:right="-72"/>
              <w:jc w:val="right"/>
              <w:rPr>
                <w:rFonts w:ascii="Arial" w:hAnsi="Arial" w:cs="Arial"/>
                <w:color w:val="000000"/>
                <w:sz w:val="18"/>
                <w:szCs w:val="18"/>
              </w:rPr>
            </w:pPr>
            <w:r w:rsidRPr="00E12604">
              <w:rPr>
                <w:rFonts w:ascii="Arial" w:hAnsi="Arial" w:cs="Arial"/>
                <w:b/>
                <w:bCs/>
                <w:color w:val="000000"/>
                <w:sz w:val="18"/>
                <w:szCs w:val="18"/>
              </w:rPr>
              <w:t>Baht</w:t>
            </w:r>
          </w:p>
        </w:tc>
      </w:tr>
      <w:tr w:rsidR="00975B36" w:rsidRPr="00E12604" w14:paraId="7B92DF3F" w14:textId="77777777" w:rsidTr="00AF1B49">
        <w:trPr>
          <w:trHeight w:val="120"/>
        </w:trPr>
        <w:tc>
          <w:tcPr>
            <w:tcW w:w="4133" w:type="dxa"/>
            <w:vAlign w:val="bottom"/>
          </w:tcPr>
          <w:p w14:paraId="67C962D2" w14:textId="77777777" w:rsidR="00975B36" w:rsidRPr="00E12604" w:rsidRDefault="00975B36" w:rsidP="00182AE9">
            <w:pPr>
              <w:ind w:left="-12"/>
              <w:rPr>
                <w:rFonts w:ascii="Arial" w:hAnsi="Arial" w:cs="Arial"/>
                <w:color w:val="000000"/>
                <w:sz w:val="12"/>
                <w:szCs w:val="12"/>
              </w:rPr>
            </w:pPr>
          </w:p>
        </w:tc>
        <w:tc>
          <w:tcPr>
            <w:tcW w:w="1354" w:type="dxa"/>
            <w:tcBorders>
              <w:top w:val="single" w:sz="4" w:space="0" w:color="auto"/>
            </w:tcBorders>
            <w:vAlign w:val="bottom"/>
          </w:tcPr>
          <w:p w14:paraId="33E0F738" w14:textId="77777777" w:rsidR="00975B36" w:rsidRPr="00E12604" w:rsidRDefault="00975B36" w:rsidP="00D06A16">
            <w:pPr>
              <w:ind w:right="-72"/>
              <w:jc w:val="right"/>
              <w:rPr>
                <w:rFonts w:ascii="Arial" w:hAnsi="Arial" w:cs="Arial"/>
                <w:color w:val="000000"/>
                <w:sz w:val="12"/>
                <w:szCs w:val="12"/>
              </w:rPr>
            </w:pPr>
          </w:p>
        </w:tc>
        <w:tc>
          <w:tcPr>
            <w:tcW w:w="1354" w:type="dxa"/>
            <w:tcBorders>
              <w:top w:val="single" w:sz="4" w:space="0" w:color="auto"/>
            </w:tcBorders>
            <w:vAlign w:val="bottom"/>
          </w:tcPr>
          <w:p w14:paraId="5878EC85" w14:textId="77777777" w:rsidR="00975B36" w:rsidRPr="00E12604" w:rsidRDefault="00975B36" w:rsidP="00D06A16">
            <w:pPr>
              <w:ind w:right="-72"/>
              <w:jc w:val="right"/>
              <w:rPr>
                <w:rFonts w:ascii="Arial" w:hAnsi="Arial" w:cs="Arial"/>
                <w:color w:val="000000"/>
                <w:sz w:val="12"/>
                <w:szCs w:val="12"/>
              </w:rPr>
            </w:pPr>
          </w:p>
        </w:tc>
        <w:tc>
          <w:tcPr>
            <w:tcW w:w="1354" w:type="dxa"/>
            <w:tcBorders>
              <w:top w:val="single" w:sz="4" w:space="0" w:color="auto"/>
            </w:tcBorders>
            <w:vAlign w:val="bottom"/>
          </w:tcPr>
          <w:p w14:paraId="3216879A" w14:textId="77777777" w:rsidR="00975B36" w:rsidRPr="00E12604" w:rsidRDefault="00975B36" w:rsidP="00D06A16">
            <w:pPr>
              <w:ind w:right="-72"/>
              <w:jc w:val="right"/>
              <w:rPr>
                <w:rFonts w:ascii="Arial" w:hAnsi="Arial" w:cs="Arial"/>
                <w:color w:val="000000"/>
                <w:sz w:val="12"/>
                <w:szCs w:val="12"/>
              </w:rPr>
            </w:pPr>
          </w:p>
        </w:tc>
        <w:tc>
          <w:tcPr>
            <w:tcW w:w="1354" w:type="dxa"/>
            <w:tcBorders>
              <w:top w:val="single" w:sz="4" w:space="0" w:color="auto"/>
            </w:tcBorders>
            <w:vAlign w:val="bottom"/>
          </w:tcPr>
          <w:p w14:paraId="255CFE42" w14:textId="77777777" w:rsidR="00975B36" w:rsidRPr="00E12604" w:rsidRDefault="00975B36" w:rsidP="00D06A16">
            <w:pPr>
              <w:ind w:right="-72"/>
              <w:jc w:val="right"/>
              <w:rPr>
                <w:rFonts w:ascii="Arial" w:hAnsi="Arial" w:cs="Arial"/>
                <w:color w:val="000000"/>
                <w:sz w:val="12"/>
                <w:szCs w:val="12"/>
              </w:rPr>
            </w:pPr>
          </w:p>
        </w:tc>
      </w:tr>
      <w:tr w:rsidR="00FC1BCE" w:rsidRPr="00E12604" w:rsidDel="00AB552D" w14:paraId="25909B05" w14:textId="77777777" w:rsidTr="00AF1B49">
        <w:trPr>
          <w:trHeight w:val="120"/>
        </w:trPr>
        <w:tc>
          <w:tcPr>
            <w:tcW w:w="4133" w:type="dxa"/>
            <w:vAlign w:val="bottom"/>
          </w:tcPr>
          <w:p w14:paraId="4C8B79B5" w14:textId="4133FA26" w:rsidR="00FC1BCE" w:rsidRPr="00E12604" w:rsidRDefault="00FC1BCE" w:rsidP="00FC1BCE">
            <w:pPr>
              <w:ind w:left="-12"/>
              <w:rPr>
                <w:rFonts w:ascii="Arial" w:hAnsi="Arial" w:cs="Arial"/>
                <w:color w:val="000000"/>
                <w:sz w:val="18"/>
                <w:szCs w:val="18"/>
              </w:rPr>
            </w:pPr>
            <w:r w:rsidRPr="00E12604">
              <w:rPr>
                <w:rFonts w:ascii="Arial" w:hAnsi="Arial" w:cs="Arial"/>
                <w:color w:val="000000"/>
                <w:sz w:val="18"/>
                <w:szCs w:val="18"/>
              </w:rPr>
              <w:t>As at 1 October 2023</w:t>
            </w:r>
          </w:p>
        </w:tc>
        <w:tc>
          <w:tcPr>
            <w:tcW w:w="1354" w:type="dxa"/>
            <w:vAlign w:val="bottom"/>
          </w:tcPr>
          <w:p w14:paraId="1DC8FE7B" w14:textId="79A012BA"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54" w:type="dxa"/>
            <w:vAlign w:val="bottom"/>
          </w:tcPr>
          <w:p w14:paraId="42D77379" w14:textId="2440C0D0"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54" w:type="dxa"/>
            <w:vAlign w:val="bottom"/>
          </w:tcPr>
          <w:p w14:paraId="5E75CB09" w14:textId="05F0834B"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298,000,000</w:t>
            </w:r>
          </w:p>
        </w:tc>
        <w:tc>
          <w:tcPr>
            <w:tcW w:w="1354" w:type="dxa"/>
            <w:vAlign w:val="bottom"/>
          </w:tcPr>
          <w:p w14:paraId="67FB0F8E" w14:textId="799DE3A4"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490,207,700</w:t>
            </w:r>
          </w:p>
        </w:tc>
      </w:tr>
      <w:tr w:rsidR="00FC1BCE" w:rsidRPr="00E12604" w:rsidDel="00AB552D" w14:paraId="174D247C" w14:textId="77777777" w:rsidTr="00AF1B49">
        <w:trPr>
          <w:trHeight w:val="120"/>
        </w:trPr>
        <w:tc>
          <w:tcPr>
            <w:tcW w:w="4133" w:type="dxa"/>
            <w:vAlign w:val="bottom"/>
          </w:tcPr>
          <w:p w14:paraId="3797DFE4" w14:textId="77777777" w:rsidR="00FC1BCE" w:rsidRPr="00E12604" w:rsidRDefault="00FC1BCE" w:rsidP="00FC1BCE">
            <w:pPr>
              <w:ind w:left="-12"/>
              <w:rPr>
                <w:rFonts w:ascii="Arial" w:hAnsi="Arial" w:cs="Arial"/>
                <w:color w:val="000000"/>
                <w:sz w:val="18"/>
                <w:szCs w:val="18"/>
              </w:rPr>
            </w:pPr>
            <w:r w:rsidRPr="00E12604">
              <w:rPr>
                <w:rFonts w:ascii="Arial" w:hAnsi="Arial" w:cs="Arial"/>
                <w:color w:val="000000"/>
                <w:sz w:val="18"/>
                <w:szCs w:val="18"/>
              </w:rPr>
              <w:t>Issue of shares</w:t>
            </w:r>
          </w:p>
        </w:tc>
        <w:tc>
          <w:tcPr>
            <w:tcW w:w="1354" w:type="dxa"/>
            <w:tcBorders>
              <w:bottom w:val="single" w:sz="4" w:space="0" w:color="auto"/>
            </w:tcBorders>
            <w:vAlign w:val="bottom"/>
          </w:tcPr>
          <w:p w14:paraId="5874F5D5" w14:textId="754B76BF"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4" w:type="dxa"/>
            <w:tcBorders>
              <w:bottom w:val="single" w:sz="4" w:space="0" w:color="auto"/>
            </w:tcBorders>
            <w:vAlign w:val="bottom"/>
          </w:tcPr>
          <w:p w14:paraId="1A07DB93" w14:textId="7DDE0B52"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4" w:type="dxa"/>
            <w:tcBorders>
              <w:bottom w:val="single" w:sz="4" w:space="0" w:color="auto"/>
            </w:tcBorders>
            <w:vAlign w:val="bottom"/>
          </w:tcPr>
          <w:p w14:paraId="3A7F5F29" w14:textId="2CB372BE"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4" w:type="dxa"/>
            <w:tcBorders>
              <w:bottom w:val="single" w:sz="4" w:space="0" w:color="auto"/>
            </w:tcBorders>
            <w:vAlign w:val="bottom"/>
          </w:tcPr>
          <w:p w14:paraId="437269AF" w14:textId="3C76E6F3"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w:t>
            </w:r>
          </w:p>
        </w:tc>
      </w:tr>
      <w:tr w:rsidR="00FC1BCE" w:rsidRPr="00E12604" w:rsidDel="00AB552D" w14:paraId="13B60184" w14:textId="77777777" w:rsidTr="00AF1B49">
        <w:trPr>
          <w:trHeight w:val="120"/>
        </w:trPr>
        <w:tc>
          <w:tcPr>
            <w:tcW w:w="4133" w:type="dxa"/>
            <w:vAlign w:val="bottom"/>
          </w:tcPr>
          <w:p w14:paraId="057D6E96" w14:textId="77777777" w:rsidR="00FC1BCE" w:rsidRPr="00E12604" w:rsidRDefault="00FC1BCE" w:rsidP="00FC1BCE">
            <w:pPr>
              <w:ind w:left="-12"/>
              <w:rPr>
                <w:rFonts w:ascii="Arial" w:hAnsi="Arial" w:cs="Arial"/>
                <w:color w:val="000000"/>
                <w:sz w:val="12"/>
                <w:szCs w:val="12"/>
              </w:rPr>
            </w:pPr>
          </w:p>
        </w:tc>
        <w:tc>
          <w:tcPr>
            <w:tcW w:w="1354" w:type="dxa"/>
            <w:tcBorders>
              <w:top w:val="single" w:sz="4" w:space="0" w:color="auto"/>
            </w:tcBorders>
            <w:vAlign w:val="bottom"/>
          </w:tcPr>
          <w:p w14:paraId="3808132F" w14:textId="77777777" w:rsidR="00FC1BCE" w:rsidRPr="00E12604" w:rsidDel="00AB552D" w:rsidRDefault="00FC1BCE" w:rsidP="00FC1BCE">
            <w:pPr>
              <w:ind w:left="511"/>
              <w:jc w:val="right"/>
              <w:rPr>
                <w:rFonts w:ascii="Arial" w:hAnsi="Arial" w:cs="Arial"/>
                <w:color w:val="000000"/>
                <w:sz w:val="12"/>
                <w:szCs w:val="12"/>
              </w:rPr>
            </w:pPr>
          </w:p>
        </w:tc>
        <w:tc>
          <w:tcPr>
            <w:tcW w:w="1354" w:type="dxa"/>
            <w:tcBorders>
              <w:top w:val="single" w:sz="4" w:space="0" w:color="auto"/>
            </w:tcBorders>
            <w:vAlign w:val="bottom"/>
          </w:tcPr>
          <w:p w14:paraId="28D4CFBC" w14:textId="77777777" w:rsidR="00FC1BCE" w:rsidRPr="00E12604" w:rsidDel="00AB552D" w:rsidRDefault="00FC1BCE" w:rsidP="00FC1BCE">
            <w:pPr>
              <w:ind w:left="511"/>
              <w:jc w:val="right"/>
              <w:rPr>
                <w:rFonts w:ascii="Arial" w:hAnsi="Arial" w:cs="Arial"/>
                <w:color w:val="000000"/>
                <w:sz w:val="12"/>
                <w:szCs w:val="12"/>
              </w:rPr>
            </w:pPr>
          </w:p>
        </w:tc>
        <w:tc>
          <w:tcPr>
            <w:tcW w:w="1354" w:type="dxa"/>
            <w:tcBorders>
              <w:top w:val="single" w:sz="4" w:space="0" w:color="auto"/>
            </w:tcBorders>
            <w:vAlign w:val="bottom"/>
          </w:tcPr>
          <w:p w14:paraId="07323B16" w14:textId="77777777" w:rsidR="00FC1BCE" w:rsidRPr="00E12604" w:rsidDel="00AB552D" w:rsidRDefault="00FC1BCE" w:rsidP="00FC1BCE">
            <w:pPr>
              <w:ind w:left="511"/>
              <w:jc w:val="right"/>
              <w:rPr>
                <w:rFonts w:ascii="Arial" w:hAnsi="Arial" w:cs="Arial"/>
                <w:color w:val="000000"/>
                <w:sz w:val="12"/>
                <w:szCs w:val="12"/>
              </w:rPr>
            </w:pPr>
          </w:p>
        </w:tc>
        <w:tc>
          <w:tcPr>
            <w:tcW w:w="1354" w:type="dxa"/>
            <w:tcBorders>
              <w:top w:val="single" w:sz="4" w:space="0" w:color="auto"/>
            </w:tcBorders>
            <w:vAlign w:val="bottom"/>
          </w:tcPr>
          <w:p w14:paraId="2D118207" w14:textId="77777777" w:rsidR="00FC1BCE" w:rsidRPr="00E12604" w:rsidDel="00AB552D" w:rsidRDefault="00FC1BCE" w:rsidP="00FC1BCE">
            <w:pPr>
              <w:ind w:left="511"/>
              <w:jc w:val="right"/>
              <w:rPr>
                <w:rFonts w:ascii="Arial" w:hAnsi="Arial" w:cs="Arial"/>
                <w:color w:val="000000"/>
                <w:sz w:val="12"/>
                <w:szCs w:val="12"/>
              </w:rPr>
            </w:pPr>
          </w:p>
        </w:tc>
      </w:tr>
      <w:tr w:rsidR="00FC1BCE" w:rsidRPr="00E12604" w:rsidDel="00AB552D" w14:paraId="6873720C" w14:textId="77777777" w:rsidTr="00AF1B49">
        <w:trPr>
          <w:trHeight w:val="120"/>
        </w:trPr>
        <w:tc>
          <w:tcPr>
            <w:tcW w:w="4133" w:type="dxa"/>
            <w:vAlign w:val="bottom"/>
          </w:tcPr>
          <w:p w14:paraId="4864D68E" w14:textId="4B29FA7D" w:rsidR="00FC1BCE" w:rsidRPr="00E12604" w:rsidDel="00AB552D" w:rsidRDefault="00FC1BCE" w:rsidP="00FC1BCE">
            <w:pPr>
              <w:ind w:left="-12"/>
              <w:rPr>
                <w:rFonts w:ascii="Arial" w:hAnsi="Arial" w:cs="Arial"/>
                <w:color w:val="000000"/>
                <w:sz w:val="18"/>
                <w:szCs w:val="18"/>
              </w:rPr>
            </w:pPr>
            <w:r w:rsidRPr="00E12604">
              <w:rPr>
                <w:rFonts w:ascii="Arial" w:hAnsi="Arial" w:cs="Arial"/>
                <w:color w:val="000000"/>
                <w:sz w:val="18"/>
                <w:szCs w:val="18"/>
              </w:rPr>
              <w:t>As at 30 September 2024</w:t>
            </w:r>
          </w:p>
        </w:tc>
        <w:tc>
          <w:tcPr>
            <w:tcW w:w="1354" w:type="dxa"/>
            <w:vAlign w:val="bottom"/>
          </w:tcPr>
          <w:p w14:paraId="5F87E8DD" w14:textId="3886D6C3"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54" w:type="dxa"/>
            <w:vAlign w:val="bottom"/>
          </w:tcPr>
          <w:p w14:paraId="7BFD59F9" w14:textId="27E9D28E"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54" w:type="dxa"/>
            <w:vAlign w:val="bottom"/>
          </w:tcPr>
          <w:p w14:paraId="417190AE" w14:textId="503F51A6"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298,000,000</w:t>
            </w:r>
          </w:p>
        </w:tc>
        <w:tc>
          <w:tcPr>
            <w:tcW w:w="1354" w:type="dxa"/>
            <w:vAlign w:val="bottom"/>
          </w:tcPr>
          <w:p w14:paraId="3CC83A5A" w14:textId="282C32C2" w:rsidR="00FC1BCE" w:rsidRPr="00E12604" w:rsidDel="00AB552D"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490,207,700</w:t>
            </w:r>
          </w:p>
        </w:tc>
      </w:tr>
      <w:tr w:rsidR="0043123B" w:rsidRPr="00E12604" w:rsidDel="00AB552D" w14:paraId="41DA9AB0" w14:textId="77777777" w:rsidTr="00AF1B49">
        <w:trPr>
          <w:trHeight w:val="88"/>
        </w:trPr>
        <w:tc>
          <w:tcPr>
            <w:tcW w:w="4133" w:type="dxa"/>
            <w:vAlign w:val="bottom"/>
          </w:tcPr>
          <w:p w14:paraId="7E3D2114" w14:textId="2A214543" w:rsidR="0043123B" w:rsidRPr="00E12604" w:rsidRDefault="0043123B" w:rsidP="0043123B">
            <w:pPr>
              <w:ind w:left="-12"/>
              <w:rPr>
                <w:rFonts w:ascii="Arial" w:hAnsi="Arial" w:cs="Arial"/>
                <w:color w:val="000000"/>
                <w:sz w:val="18"/>
                <w:szCs w:val="18"/>
              </w:rPr>
            </w:pPr>
            <w:r w:rsidRPr="00E12604">
              <w:rPr>
                <w:rFonts w:ascii="Arial" w:hAnsi="Arial" w:cs="Arial"/>
                <w:color w:val="000000"/>
                <w:sz w:val="18"/>
                <w:szCs w:val="18"/>
              </w:rPr>
              <w:t>Issue of shares</w:t>
            </w:r>
          </w:p>
        </w:tc>
        <w:tc>
          <w:tcPr>
            <w:tcW w:w="1354" w:type="dxa"/>
            <w:tcBorders>
              <w:bottom w:val="single" w:sz="4" w:space="0" w:color="auto"/>
            </w:tcBorders>
            <w:vAlign w:val="bottom"/>
          </w:tcPr>
          <w:p w14:paraId="0A2AF248" w14:textId="6458BD81" w:rsidR="0043123B" w:rsidRPr="00E12604" w:rsidRDefault="0043123B" w:rsidP="0043123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4" w:type="dxa"/>
            <w:tcBorders>
              <w:bottom w:val="single" w:sz="4" w:space="0" w:color="auto"/>
            </w:tcBorders>
            <w:vAlign w:val="bottom"/>
          </w:tcPr>
          <w:p w14:paraId="2C9D6AEE" w14:textId="3B6AFB72" w:rsidR="0043123B" w:rsidRPr="00E12604" w:rsidRDefault="0043123B" w:rsidP="0043123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4" w:type="dxa"/>
            <w:tcBorders>
              <w:bottom w:val="single" w:sz="4" w:space="0" w:color="auto"/>
            </w:tcBorders>
            <w:vAlign w:val="bottom"/>
          </w:tcPr>
          <w:p w14:paraId="2E1BFDD6" w14:textId="123D0861" w:rsidR="0043123B" w:rsidRPr="00E12604" w:rsidRDefault="0043123B" w:rsidP="0043123B">
            <w:pPr>
              <w:ind w:right="-72"/>
              <w:jc w:val="right"/>
              <w:rPr>
                <w:rFonts w:ascii="Arial" w:hAnsi="Arial" w:cs="Arial"/>
                <w:color w:val="000000"/>
                <w:sz w:val="18"/>
                <w:szCs w:val="18"/>
              </w:rPr>
            </w:pPr>
            <w:r w:rsidRPr="00E12604">
              <w:rPr>
                <w:rFonts w:ascii="Arial" w:hAnsi="Arial" w:cs="Arial"/>
                <w:color w:val="000000"/>
                <w:sz w:val="18"/>
                <w:szCs w:val="18"/>
              </w:rPr>
              <w:t>-</w:t>
            </w:r>
          </w:p>
        </w:tc>
        <w:tc>
          <w:tcPr>
            <w:tcW w:w="1354" w:type="dxa"/>
            <w:tcBorders>
              <w:bottom w:val="single" w:sz="4" w:space="0" w:color="auto"/>
            </w:tcBorders>
            <w:vAlign w:val="bottom"/>
          </w:tcPr>
          <w:p w14:paraId="02E5B843" w14:textId="4A771B0C" w:rsidR="0043123B" w:rsidRPr="00E12604" w:rsidRDefault="0043123B" w:rsidP="0043123B">
            <w:pPr>
              <w:ind w:right="-72"/>
              <w:jc w:val="right"/>
              <w:rPr>
                <w:rFonts w:ascii="Arial" w:hAnsi="Arial" w:cs="Arial"/>
                <w:color w:val="000000"/>
                <w:sz w:val="18"/>
                <w:szCs w:val="18"/>
              </w:rPr>
            </w:pPr>
            <w:r w:rsidRPr="00E12604">
              <w:rPr>
                <w:rFonts w:ascii="Arial" w:hAnsi="Arial" w:cs="Arial"/>
                <w:color w:val="000000"/>
                <w:sz w:val="18"/>
                <w:szCs w:val="18"/>
              </w:rPr>
              <w:t>-</w:t>
            </w:r>
          </w:p>
        </w:tc>
      </w:tr>
      <w:tr w:rsidR="00FC1BCE" w:rsidRPr="00E12604" w:rsidDel="00AB552D" w14:paraId="4BEDDA41" w14:textId="77777777" w:rsidTr="00AF1B49">
        <w:trPr>
          <w:trHeight w:val="120"/>
        </w:trPr>
        <w:tc>
          <w:tcPr>
            <w:tcW w:w="4133" w:type="dxa"/>
            <w:vAlign w:val="bottom"/>
          </w:tcPr>
          <w:p w14:paraId="7A6D1C31" w14:textId="77777777" w:rsidR="00FC1BCE" w:rsidRPr="00E12604" w:rsidRDefault="00FC1BCE" w:rsidP="00FC1BCE">
            <w:pPr>
              <w:ind w:left="-12"/>
              <w:rPr>
                <w:rFonts w:ascii="Arial" w:hAnsi="Arial" w:cs="Arial"/>
                <w:color w:val="000000"/>
                <w:sz w:val="12"/>
                <w:szCs w:val="12"/>
              </w:rPr>
            </w:pPr>
          </w:p>
        </w:tc>
        <w:tc>
          <w:tcPr>
            <w:tcW w:w="1354" w:type="dxa"/>
            <w:tcBorders>
              <w:top w:val="single" w:sz="4" w:space="0" w:color="auto"/>
            </w:tcBorders>
            <w:vAlign w:val="bottom"/>
          </w:tcPr>
          <w:p w14:paraId="46DF74DE" w14:textId="77777777" w:rsidR="00FC1BCE" w:rsidRPr="00E12604" w:rsidDel="00AB552D" w:rsidRDefault="00FC1BCE" w:rsidP="00674E1A">
            <w:pPr>
              <w:ind w:right="-72"/>
              <w:jc w:val="right"/>
              <w:rPr>
                <w:rFonts w:ascii="Arial" w:hAnsi="Arial" w:cs="Arial"/>
                <w:color w:val="000000"/>
                <w:sz w:val="18"/>
                <w:szCs w:val="18"/>
              </w:rPr>
            </w:pPr>
          </w:p>
        </w:tc>
        <w:tc>
          <w:tcPr>
            <w:tcW w:w="1354" w:type="dxa"/>
            <w:tcBorders>
              <w:top w:val="single" w:sz="4" w:space="0" w:color="auto"/>
            </w:tcBorders>
            <w:vAlign w:val="bottom"/>
          </w:tcPr>
          <w:p w14:paraId="0593463D" w14:textId="77777777" w:rsidR="00FC1BCE" w:rsidRPr="00E12604" w:rsidDel="00AB552D" w:rsidRDefault="00FC1BCE" w:rsidP="00674E1A">
            <w:pPr>
              <w:ind w:right="-72"/>
              <w:jc w:val="right"/>
              <w:rPr>
                <w:rFonts w:ascii="Arial" w:hAnsi="Arial" w:cs="Arial"/>
                <w:color w:val="000000"/>
                <w:sz w:val="18"/>
                <w:szCs w:val="18"/>
              </w:rPr>
            </w:pPr>
          </w:p>
        </w:tc>
        <w:tc>
          <w:tcPr>
            <w:tcW w:w="1354" w:type="dxa"/>
            <w:tcBorders>
              <w:top w:val="single" w:sz="4" w:space="0" w:color="auto"/>
            </w:tcBorders>
            <w:vAlign w:val="bottom"/>
          </w:tcPr>
          <w:p w14:paraId="7DFA409D" w14:textId="77777777" w:rsidR="00FC1BCE" w:rsidRPr="00E12604" w:rsidDel="00AB552D" w:rsidRDefault="00FC1BCE" w:rsidP="00674E1A">
            <w:pPr>
              <w:ind w:right="-72"/>
              <w:jc w:val="right"/>
              <w:rPr>
                <w:rFonts w:ascii="Arial" w:hAnsi="Arial" w:cs="Arial"/>
                <w:color w:val="000000"/>
                <w:sz w:val="18"/>
                <w:szCs w:val="18"/>
              </w:rPr>
            </w:pPr>
          </w:p>
        </w:tc>
        <w:tc>
          <w:tcPr>
            <w:tcW w:w="1354" w:type="dxa"/>
            <w:tcBorders>
              <w:top w:val="single" w:sz="4" w:space="0" w:color="auto"/>
            </w:tcBorders>
            <w:vAlign w:val="bottom"/>
          </w:tcPr>
          <w:p w14:paraId="048DB88E" w14:textId="77777777" w:rsidR="00FC1BCE" w:rsidRPr="00E12604" w:rsidDel="00AB552D" w:rsidRDefault="00FC1BCE" w:rsidP="00674E1A">
            <w:pPr>
              <w:ind w:right="-72"/>
              <w:jc w:val="right"/>
              <w:rPr>
                <w:rFonts w:ascii="Arial" w:hAnsi="Arial" w:cs="Arial"/>
                <w:color w:val="000000"/>
                <w:sz w:val="18"/>
                <w:szCs w:val="18"/>
              </w:rPr>
            </w:pPr>
          </w:p>
        </w:tc>
      </w:tr>
      <w:tr w:rsidR="00674E1A" w:rsidRPr="00E12604" w:rsidDel="00AB552D" w14:paraId="63EE03D6" w14:textId="77777777" w:rsidTr="00AF1B49">
        <w:trPr>
          <w:trHeight w:val="120"/>
        </w:trPr>
        <w:tc>
          <w:tcPr>
            <w:tcW w:w="4133" w:type="dxa"/>
            <w:vAlign w:val="bottom"/>
          </w:tcPr>
          <w:p w14:paraId="7EDAD211" w14:textId="2EDE57C9" w:rsidR="00674E1A" w:rsidRPr="00E12604" w:rsidDel="00AB552D" w:rsidRDefault="00674E1A" w:rsidP="00674E1A">
            <w:pPr>
              <w:ind w:left="-12"/>
              <w:rPr>
                <w:rFonts w:ascii="Arial" w:hAnsi="Arial" w:cs="Arial"/>
                <w:color w:val="000000"/>
                <w:sz w:val="18"/>
                <w:szCs w:val="18"/>
              </w:rPr>
            </w:pPr>
            <w:r w:rsidRPr="00E12604">
              <w:rPr>
                <w:rFonts w:ascii="Arial" w:hAnsi="Arial" w:cs="Arial"/>
                <w:color w:val="000000"/>
                <w:sz w:val="18"/>
                <w:szCs w:val="18"/>
              </w:rPr>
              <w:t>As at 30 September 2025</w:t>
            </w:r>
          </w:p>
        </w:tc>
        <w:tc>
          <w:tcPr>
            <w:tcW w:w="1354" w:type="dxa"/>
            <w:tcBorders>
              <w:bottom w:val="single" w:sz="4" w:space="0" w:color="auto"/>
            </w:tcBorders>
            <w:vAlign w:val="bottom"/>
          </w:tcPr>
          <w:p w14:paraId="2BB9C9F1" w14:textId="6CB2D3AC" w:rsidR="00674E1A" w:rsidRPr="00E12604" w:rsidDel="00AB552D" w:rsidRDefault="00674E1A" w:rsidP="00674E1A">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54" w:type="dxa"/>
            <w:tcBorders>
              <w:bottom w:val="single" w:sz="4" w:space="0" w:color="auto"/>
            </w:tcBorders>
            <w:vAlign w:val="bottom"/>
          </w:tcPr>
          <w:p w14:paraId="1184EE75" w14:textId="236F6E83" w:rsidR="00674E1A" w:rsidRPr="00E12604" w:rsidDel="00AB552D" w:rsidRDefault="00674E1A" w:rsidP="00674E1A">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54" w:type="dxa"/>
            <w:tcBorders>
              <w:bottom w:val="single" w:sz="4" w:space="0" w:color="auto"/>
            </w:tcBorders>
            <w:vAlign w:val="bottom"/>
          </w:tcPr>
          <w:p w14:paraId="33BCB20E" w14:textId="36C06073" w:rsidR="00674E1A" w:rsidRPr="00E12604" w:rsidDel="00AB552D" w:rsidRDefault="00E7072C" w:rsidP="00674E1A">
            <w:pPr>
              <w:ind w:right="-72"/>
              <w:jc w:val="right"/>
              <w:rPr>
                <w:rFonts w:ascii="Arial" w:hAnsi="Arial" w:cs="Arial"/>
                <w:color w:val="000000"/>
                <w:sz w:val="18"/>
                <w:szCs w:val="18"/>
              </w:rPr>
            </w:pPr>
            <w:r w:rsidRPr="00E12604">
              <w:rPr>
                <w:rFonts w:ascii="Arial" w:hAnsi="Arial" w:cs="Arial"/>
                <w:color w:val="000000"/>
                <w:sz w:val="18"/>
                <w:szCs w:val="18"/>
              </w:rPr>
              <w:t>298,000,000</w:t>
            </w:r>
          </w:p>
        </w:tc>
        <w:tc>
          <w:tcPr>
            <w:tcW w:w="1354" w:type="dxa"/>
            <w:tcBorders>
              <w:bottom w:val="single" w:sz="4" w:space="0" w:color="auto"/>
            </w:tcBorders>
            <w:vAlign w:val="bottom"/>
          </w:tcPr>
          <w:p w14:paraId="69079BB9" w14:textId="78107F12" w:rsidR="00674E1A" w:rsidRPr="00E12604" w:rsidDel="00AB552D" w:rsidRDefault="00E7072C" w:rsidP="00674E1A">
            <w:pPr>
              <w:ind w:right="-72"/>
              <w:jc w:val="right"/>
              <w:rPr>
                <w:rFonts w:ascii="Arial" w:hAnsi="Arial" w:cs="Arial"/>
                <w:color w:val="000000"/>
                <w:sz w:val="18"/>
                <w:szCs w:val="18"/>
              </w:rPr>
            </w:pPr>
            <w:r w:rsidRPr="00E12604">
              <w:rPr>
                <w:rFonts w:ascii="Arial" w:hAnsi="Arial" w:cs="Arial"/>
                <w:color w:val="000000"/>
                <w:sz w:val="18"/>
                <w:szCs w:val="18"/>
              </w:rPr>
              <w:t>490,207,700</w:t>
            </w:r>
          </w:p>
        </w:tc>
      </w:tr>
    </w:tbl>
    <w:p w14:paraId="3D161DB5" w14:textId="77777777" w:rsidR="00975B36" w:rsidRPr="00E1260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147E70FD" w14:textId="7109354D" w:rsidR="001460C2" w:rsidRPr="00E12604"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r w:rsidRPr="00E12604">
        <w:rPr>
          <w:rFonts w:ascii="Arial" w:hAnsi="Arial" w:cs="Arial"/>
          <w:color w:val="000000"/>
          <w:spacing w:val="-8"/>
          <w:sz w:val="18"/>
          <w:szCs w:val="18"/>
        </w:rPr>
        <w:t xml:space="preserve">As at </w:t>
      </w:r>
      <w:r w:rsidR="007854CC" w:rsidRPr="00E12604">
        <w:rPr>
          <w:rFonts w:ascii="Arial" w:hAnsi="Arial" w:cs="Arial"/>
          <w:color w:val="000000"/>
          <w:spacing w:val="-8"/>
          <w:sz w:val="18"/>
          <w:szCs w:val="18"/>
        </w:rPr>
        <w:t>30</w:t>
      </w:r>
      <w:r w:rsidRPr="00E12604">
        <w:rPr>
          <w:rFonts w:ascii="Arial" w:hAnsi="Arial" w:cs="Arial"/>
          <w:color w:val="000000"/>
          <w:spacing w:val="-8"/>
          <w:sz w:val="18"/>
          <w:szCs w:val="18"/>
        </w:rPr>
        <w:t xml:space="preserve"> September </w:t>
      </w:r>
      <w:r w:rsidR="005B1D08" w:rsidRPr="00E12604">
        <w:rPr>
          <w:rFonts w:ascii="Arial" w:hAnsi="Arial" w:cs="Arial"/>
          <w:color w:val="000000"/>
          <w:spacing w:val="-8"/>
          <w:sz w:val="18"/>
          <w:szCs w:val="18"/>
        </w:rPr>
        <w:t>202</w:t>
      </w:r>
      <w:r w:rsidR="00FC1BCE" w:rsidRPr="00E12604">
        <w:rPr>
          <w:rFonts w:ascii="Arial" w:hAnsi="Arial" w:cs="Arial"/>
          <w:color w:val="000000"/>
          <w:spacing w:val="-8"/>
          <w:sz w:val="18"/>
          <w:szCs w:val="18"/>
        </w:rPr>
        <w:t>5</w:t>
      </w:r>
      <w:r w:rsidRPr="00E12604">
        <w:rPr>
          <w:rFonts w:ascii="Arial" w:hAnsi="Arial" w:cs="Arial"/>
          <w:color w:val="000000"/>
          <w:spacing w:val="-8"/>
          <w:sz w:val="18"/>
          <w:szCs w:val="18"/>
        </w:rPr>
        <w:t>, the total number of registered ordinary shares was</w:t>
      </w:r>
      <w:r w:rsidR="00323BF2" w:rsidRPr="00E12604">
        <w:rPr>
          <w:rFonts w:ascii="Arial" w:hAnsi="Arial" w:cs="Arial"/>
          <w:color w:val="000000"/>
          <w:spacing w:val="-8"/>
          <w:sz w:val="18"/>
          <w:szCs w:val="18"/>
        </w:rPr>
        <w:t xml:space="preserve"> </w:t>
      </w:r>
      <w:r w:rsidR="00674E1A" w:rsidRPr="00E12604">
        <w:rPr>
          <w:rFonts w:ascii="Arial" w:hAnsi="Arial" w:cs="Arial"/>
          <w:color w:val="000000"/>
          <w:spacing w:val="-8"/>
          <w:sz w:val="18"/>
          <w:szCs w:val="18"/>
        </w:rPr>
        <w:t>192.21</w:t>
      </w:r>
      <w:r w:rsidR="008C0635" w:rsidRPr="00E12604">
        <w:rPr>
          <w:rFonts w:ascii="Arial" w:hAnsi="Arial" w:cs="Arial"/>
          <w:color w:val="000000"/>
          <w:spacing w:val="-8"/>
          <w:sz w:val="18"/>
          <w:szCs w:val="18"/>
        </w:rPr>
        <w:t xml:space="preserve"> </w:t>
      </w:r>
      <w:r w:rsidRPr="00E12604">
        <w:rPr>
          <w:rFonts w:ascii="Arial" w:hAnsi="Arial" w:cs="Arial"/>
          <w:color w:val="000000"/>
          <w:spacing w:val="-8"/>
          <w:sz w:val="18"/>
          <w:szCs w:val="18"/>
        </w:rPr>
        <w:t>million shares (</w:t>
      </w:r>
      <w:r w:rsidR="005B1D08" w:rsidRPr="00E12604">
        <w:rPr>
          <w:rFonts w:ascii="Arial" w:hAnsi="Arial" w:cs="Arial"/>
          <w:color w:val="000000"/>
          <w:spacing w:val="-8"/>
          <w:sz w:val="18"/>
          <w:szCs w:val="18"/>
        </w:rPr>
        <w:t>202</w:t>
      </w:r>
      <w:r w:rsidR="00FC1BCE" w:rsidRPr="00E12604">
        <w:rPr>
          <w:rFonts w:ascii="Arial" w:hAnsi="Arial" w:cs="Arial"/>
          <w:color w:val="000000"/>
          <w:spacing w:val="-8"/>
          <w:sz w:val="18"/>
          <w:szCs w:val="18"/>
        </w:rPr>
        <w:t>4</w:t>
      </w:r>
      <w:r w:rsidRPr="00E12604">
        <w:rPr>
          <w:rFonts w:ascii="Arial" w:hAnsi="Arial" w:cs="Arial"/>
          <w:color w:val="000000"/>
          <w:spacing w:val="-8"/>
          <w:sz w:val="18"/>
          <w:szCs w:val="18"/>
        </w:rPr>
        <w:t xml:space="preserve">: </w:t>
      </w:r>
      <w:r w:rsidR="005542B7" w:rsidRPr="00E12604">
        <w:rPr>
          <w:rFonts w:ascii="Arial" w:hAnsi="Arial" w:cs="Arial"/>
          <w:color w:val="000000"/>
          <w:spacing w:val="-8"/>
          <w:sz w:val="18"/>
          <w:szCs w:val="18"/>
        </w:rPr>
        <w:t xml:space="preserve">192.21 </w:t>
      </w:r>
      <w:r w:rsidRPr="00E12604">
        <w:rPr>
          <w:rFonts w:ascii="Arial" w:hAnsi="Arial" w:cs="Arial"/>
          <w:color w:val="000000"/>
          <w:spacing w:val="-8"/>
          <w:sz w:val="18"/>
          <w:szCs w:val="18"/>
        </w:rPr>
        <w:t>million shares)</w:t>
      </w:r>
      <w:r w:rsidRPr="00E12604">
        <w:rPr>
          <w:rFonts w:ascii="Arial" w:hAnsi="Arial" w:cs="Arial"/>
          <w:color w:val="000000"/>
          <w:sz w:val="18"/>
          <w:szCs w:val="18"/>
        </w:rPr>
        <w:t xml:space="preserve"> with a par value of Baht</w:t>
      </w:r>
      <w:r w:rsidR="00674E1A" w:rsidRPr="00E12604">
        <w:rPr>
          <w:rFonts w:ascii="Arial" w:hAnsi="Arial" w:cs="Arial"/>
          <w:color w:val="000000"/>
          <w:sz w:val="18"/>
          <w:szCs w:val="18"/>
        </w:rPr>
        <w:t xml:space="preserve"> </w:t>
      </w:r>
      <w:r w:rsidR="005F6A70" w:rsidRPr="00E12604">
        <w:rPr>
          <w:rFonts w:ascii="Arial" w:hAnsi="Arial" w:cs="Arial"/>
          <w:color w:val="000000"/>
          <w:sz w:val="18"/>
          <w:szCs w:val="18"/>
        </w:rPr>
        <w:t>1</w:t>
      </w:r>
      <w:r w:rsidR="00323BF2" w:rsidRPr="00E12604">
        <w:rPr>
          <w:rFonts w:ascii="Arial" w:hAnsi="Arial" w:cs="Arial"/>
          <w:color w:val="000000"/>
          <w:sz w:val="18"/>
          <w:szCs w:val="18"/>
        </w:rPr>
        <w:t xml:space="preserve"> </w:t>
      </w:r>
      <w:r w:rsidRPr="00E12604">
        <w:rPr>
          <w:rFonts w:ascii="Arial" w:hAnsi="Arial" w:cs="Arial"/>
          <w:color w:val="000000"/>
          <w:sz w:val="18"/>
          <w:szCs w:val="18"/>
        </w:rPr>
        <w:t>per share (</w:t>
      </w:r>
      <w:r w:rsidR="005B1D08" w:rsidRPr="00E12604">
        <w:rPr>
          <w:rFonts w:ascii="Arial" w:hAnsi="Arial" w:cs="Arial"/>
          <w:color w:val="000000"/>
          <w:sz w:val="18"/>
          <w:szCs w:val="18"/>
        </w:rPr>
        <w:t>202</w:t>
      </w:r>
      <w:r w:rsidR="00FC1BCE" w:rsidRPr="00E12604">
        <w:rPr>
          <w:rFonts w:ascii="Arial" w:hAnsi="Arial" w:cs="Arial"/>
          <w:color w:val="000000"/>
          <w:sz w:val="18"/>
          <w:szCs w:val="18"/>
        </w:rPr>
        <w:t>4</w:t>
      </w:r>
      <w:r w:rsidRPr="00E12604">
        <w:rPr>
          <w:rFonts w:ascii="Arial" w:hAnsi="Arial" w:cs="Arial"/>
          <w:color w:val="000000"/>
          <w:sz w:val="18"/>
          <w:szCs w:val="18"/>
        </w:rPr>
        <w:t xml:space="preserve">: Baht </w:t>
      </w:r>
      <w:r w:rsidR="007854CC" w:rsidRPr="00E12604">
        <w:rPr>
          <w:rFonts w:ascii="Arial" w:hAnsi="Arial" w:cs="Arial"/>
          <w:color w:val="000000"/>
          <w:sz w:val="18"/>
          <w:szCs w:val="18"/>
        </w:rPr>
        <w:t>1</w:t>
      </w:r>
      <w:r w:rsidRPr="00E12604">
        <w:rPr>
          <w:rFonts w:ascii="Arial" w:hAnsi="Arial" w:cs="Arial"/>
          <w:color w:val="000000"/>
          <w:sz w:val="18"/>
          <w:szCs w:val="18"/>
        </w:rPr>
        <w:t xml:space="preserve"> per share). All issued shares are fully paid.</w:t>
      </w:r>
    </w:p>
    <w:p w14:paraId="51C15148" w14:textId="77777777" w:rsidR="001460C2" w:rsidRPr="00E12604"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005819EA" w14:textId="77777777" w:rsidR="001F57BE" w:rsidRPr="00E12604" w:rsidRDefault="001F57BE"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pacing w:val="-2"/>
          <w:sz w:val="18"/>
          <w:szCs w:val="18"/>
        </w:rPr>
      </w:pPr>
    </w:p>
    <w:tbl>
      <w:tblPr>
        <w:tblW w:w="9450" w:type="dxa"/>
        <w:tblInd w:w="108" w:type="dxa"/>
        <w:tblLook w:val="04A0" w:firstRow="1" w:lastRow="0" w:firstColumn="1" w:lastColumn="0" w:noHBand="0" w:noVBand="1"/>
      </w:tblPr>
      <w:tblGrid>
        <w:gridCol w:w="9450"/>
      </w:tblGrid>
      <w:tr w:rsidR="001F57BE" w:rsidRPr="00E12604" w14:paraId="0B826115" w14:textId="77777777" w:rsidTr="00AF1B49">
        <w:trPr>
          <w:trHeight w:val="386"/>
        </w:trPr>
        <w:tc>
          <w:tcPr>
            <w:tcW w:w="9450" w:type="dxa"/>
            <w:vAlign w:val="center"/>
          </w:tcPr>
          <w:p w14:paraId="4EE6E8EB" w14:textId="22C10471" w:rsidR="001F57BE" w:rsidRPr="00E12604" w:rsidRDefault="007854CC" w:rsidP="006178C2">
            <w:pPr>
              <w:ind w:left="427" w:hanging="540"/>
              <w:jc w:val="both"/>
              <w:rPr>
                <w:rFonts w:ascii="Arial" w:hAnsi="Arial" w:cs="Arial"/>
                <w:b/>
                <w:bCs/>
                <w:color w:val="000000"/>
                <w:sz w:val="18"/>
                <w:szCs w:val="18"/>
                <w:cs/>
                <w:lang w:eastAsia="th-TH"/>
              </w:rPr>
            </w:pPr>
            <w:bookmarkStart w:id="12" w:name="_Hlk29478599"/>
            <w:r w:rsidRPr="00E12604">
              <w:rPr>
                <w:rFonts w:ascii="Arial" w:hAnsi="Arial" w:cs="Arial"/>
                <w:b/>
                <w:bCs/>
                <w:color w:val="000000"/>
                <w:sz w:val="18"/>
                <w:szCs w:val="18"/>
                <w:lang w:eastAsia="th-TH"/>
              </w:rPr>
              <w:t>2</w:t>
            </w:r>
            <w:r w:rsidR="007E7CCD" w:rsidRPr="00E12604">
              <w:rPr>
                <w:rFonts w:ascii="Arial" w:hAnsi="Arial" w:cs="Arial"/>
                <w:b/>
                <w:bCs/>
                <w:color w:val="000000"/>
                <w:sz w:val="18"/>
                <w:szCs w:val="18"/>
                <w:lang w:eastAsia="th-TH"/>
              </w:rPr>
              <w:t>4</w:t>
            </w:r>
            <w:r w:rsidR="001F57BE" w:rsidRPr="00E12604">
              <w:rPr>
                <w:rFonts w:ascii="Arial" w:hAnsi="Arial" w:cs="Arial"/>
                <w:b/>
                <w:bCs/>
                <w:color w:val="000000"/>
                <w:sz w:val="18"/>
                <w:szCs w:val="18"/>
                <w:lang w:eastAsia="th-TH"/>
              </w:rPr>
              <w:tab/>
              <w:t>Legal reserve</w:t>
            </w:r>
          </w:p>
        </w:tc>
      </w:tr>
      <w:bookmarkEnd w:id="12"/>
    </w:tbl>
    <w:p w14:paraId="23D31F19" w14:textId="77777777" w:rsidR="00975B36" w:rsidRPr="00E12604" w:rsidRDefault="00975B36" w:rsidP="00276DB2">
      <w:pPr>
        <w:jc w:val="thaiDistribute"/>
        <w:rPr>
          <w:rFonts w:ascii="Arial" w:hAnsi="Arial" w:cs="Arial"/>
          <w:caps/>
          <w:color w:val="000000"/>
          <w:sz w:val="18"/>
          <w:szCs w:val="18"/>
        </w:rPr>
      </w:pPr>
    </w:p>
    <w:p w14:paraId="755CCBF5" w14:textId="21EA3662" w:rsidR="00975B36" w:rsidRPr="00E1260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r w:rsidRPr="00E12604">
        <w:rPr>
          <w:rFonts w:ascii="Arial" w:hAnsi="Arial" w:cs="Arial"/>
          <w:color w:val="000000"/>
          <w:sz w:val="18"/>
          <w:szCs w:val="18"/>
        </w:rPr>
        <w:t xml:space="preserve">Under the Public Companies Act, the Company is required to set aside as a legal reserve at least </w:t>
      </w:r>
      <w:r w:rsidR="007854CC" w:rsidRPr="00E12604">
        <w:rPr>
          <w:rFonts w:ascii="Arial" w:hAnsi="Arial" w:cs="Arial"/>
          <w:color w:val="000000"/>
          <w:sz w:val="18"/>
          <w:szCs w:val="18"/>
        </w:rPr>
        <w:t>5</w:t>
      </w:r>
      <w:r w:rsidRPr="00E12604">
        <w:rPr>
          <w:rFonts w:ascii="Arial" w:hAnsi="Arial" w:cs="Arial"/>
          <w:color w:val="000000"/>
          <w:sz w:val="18"/>
          <w:szCs w:val="18"/>
        </w:rPr>
        <w:t xml:space="preserve">% of profit derived from the business of the Company after accumulated deficit brought forward (if any) until the reserve reaches </w:t>
      </w:r>
      <w:r w:rsidR="007854CC" w:rsidRPr="00E12604">
        <w:rPr>
          <w:rFonts w:ascii="Arial" w:hAnsi="Arial" w:cs="Arial"/>
          <w:color w:val="000000"/>
          <w:sz w:val="18"/>
          <w:szCs w:val="18"/>
        </w:rPr>
        <w:t>10</w:t>
      </w:r>
      <w:r w:rsidRPr="00E12604">
        <w:rPr>
          <w:rFonts w:ascii="Arial" w:hAnsi="Arial" w:cs="Arial"/>
          <w:color w:val="000000"/>
          <w:sz w:val="18"/>
          <w:szCs w:val="18"/>
        </w:rPr>
        <w:t>% of the registered share capital. This reserve is non-distributable.</w:t>
      </w:r>
    </w:p>
    <w:p w14:paraId="040979F5" w14:textId="77777777" w:rsidR="00975B36" w:rsidRPr="00E1260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7A985A88" w14:textId="77777777" w:rsidR="00987014" w:rsidRPr="00E12604" w:rsidRDefault="00987014"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r w:rsidRPr="00E12604">
        <w:rPr>
          <w:rFonts w:ascii="Arial" w:hAnsi="Arial" w:cs="Arial"/>
          <w:color w:val="000000"/>
          <w:sz w:val="18"/>
          <w:szCs w:val="18"/>
        </w:rPr>
        <w:t>In consolidated financial statements, legal reserve of subsidiaries included in unappropriated retained earnings.</w:t>
      </w:r>
    </w:p>
    <w:p w14:paraId="3CDF71BE" w14:textId="77777777" w:rsidR="00C027B0" w:rsidRPr="00E12604" w:rsidRDefault="00C027B0"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289BDC9A" w14:textId="77777777" w:rsidR="00C027B0" w:rsidRPr="00E12604" w:rsidRDefault="00C027B0"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61C4E1A0" w14:textId="77777777" w:rsidR="00C027B0" w:rsidRPr="00E12604" w:rsidRDefault="00C027B0"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6CB59878" w14:textId="77777777" w:rsidR="00C027B0" w:rsidRPr="00E12604" w:rsidRDefault="00C027B0" w:rsidP="00276DB2">
      <w:pPr>
        <w:pStyle w:val="BlockText"/>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19C6EAB3" w14:textId="0A19E8FA" w:rsidR="00E67211" w:rsidRPr="00E12604" w:rsidRDefault="004402E9" w:rsidP="00AD3FE6">
      <w:pPr>
        <w:pStyle w:val="BlockText"/>
        <w:spacing w:before="0" w:after="0" w:line="240" w:lineRule="auto"/>
        <w:ind w:left="0" w:right="0" w:firstLine="0"/>
        <w:rPr>
          <w:rFonts w:ascii="Arial" w:hAnsi="Arial" w:cs="Arial"/>
          <w:color w:val="000000"/>
          <w:sz w:val="18"/>
          <w:szCs w:val="18"/>
        </w:rPr>
      </w:pPr>
      <w:r w:rsidRPr="00E12604">
        <w:rPr>
          <w:sz w:val="18"/>
          <w:szCs w:val="18"/>
        </w:rPr>
        <w:br w:type="page"/>
      </w:r>
    </w:p>
    <w:tbl>
      <w:tblPr>
        <w:tblW w:w="9450" w:type="dxa"/>
        <w:tblInd w:w="108" w:type="dxa"/>
        <w:tblLook w:val="04A0" w:firstRow="1" w:lastRow="0" w:firstColumn="1" w:lastColumn="0" w:noHBand="0" w:noVBand="1"/>
      </w:tblPr>
      <w:tblGrid>
        <w:gridCol w:w="9450"/>
      </w:tblGrid>
      <w:tr w:rsidR="00E67211" w:rsidRPr="00E12604" w14:paraId="091E6ADA" w14:textId="77777777" w:rsidTr="00AF1B49">
        <w:trPr>
          <w:trHeight w:val="386"/>
        </w:trPr>
        <w:tc>
          <w:tcPr>
            <w:tcW w:w="9450" w:type="dxa"/>
            <w:vAlign w:val="center"/>
          </w:tcPr>
          <w:p w14:paraId="5D185269" w14:textId="13E1D814" w:rsidR="00E67211"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330B10" w:rsidRPr="00E12604">
              <w:rPr>
                <w:rFonts w:ascii="Arial" w:hAnsi="Arial" w:cs="Arial"/>
                <w:b/>
                <w:bCs/>
                <w:color w:val="000000"/>
                <w:sz w:val="18"/>
                <w:szCs w:val="18"/>
                <w:lang w:eastAsia="th-TH"/>
              </w:rPr>
              <w:t>5</w:t>
            </w:r>
            <w:r w:rsidR="00E67211" w:rsidRPr="00E12604">
              <w:rPr>
                <w:rFonts w:ascii="Arial" w:hAnsi="Arial" w:cs="Arial"/>
                <w:b/>
                <w:bCs/>
                <w:color w:val="000000"/>
                <w:sz w:val="18"/>
                <w:szCs w:val="18"/>
                <w:lang w:eastAsia="th-TH"/>
              </w:rPr>
              <w:tab/>
              <w:t>Dividend income</w:t>
            </w:r>
          </w:p>
        </w:tc>
      </w:tr>
    </w:tbl>
    <w:p w14:paraId="503D787A" w14:textId="6143C420" w:rsidR="0017485B" w:rsidRPr="00E12604" w:rsidRDefault="0017485B" w:rsidP="00E67211">
      <w:pPr>
        <w:pStyle w:val="BlockText"/>
        <w:spacing w:before="0" w:after="0" w:line="240" w:lineRule="auto"/>
        <w:ind w:left="0" w:right="0" w:firstLine="0"/>
        <w:rPr>
          <w:rFonts w:ascii="Arial" w:hAnsi="Arial" w:cs="Arial"/>
          <w:color w:val="000000"/>
          <w:sz w:val="18"/>
          <w:szCs w:val="18"/>
        </w:rPr>
      </w:pPr>
    </w:p>
    <w:p w14:paraId="4A25D678" w14:textId="77777777" w:rsidR="00510251" w:rsidRPr="00E12604" w:rsidRDefault="00510251" w:rsidP="00510251">
      <w:pPr>
        <w:tabs>
          <w:tab w:val="left" w:pos="540"/>
        </w:tabs>
        <w:jc w:val="both"/>
        <w:rPr>
          <w:rFonts w:ascii="Arial" w:hAnsi="Arial" w:cs="Arial"/>
          <w:b/>
          <w:bCs/>
          <w:color w:val="000000"/>
          <w:sz w:val="18"/>
          <w:szCs w:val="18"/>
          <w:lang w:eastAsia="th-TH"/>
        </w:rPr>
      </w:pPr>
      <w:r w:rsidRPr="00E12604">
        <w:rPr>
          <w:rFonts w:ascii="Arial" w:hAnsi="Arial" w:cs="Arial"/>
          <w:b/>
          <w:bCs/>
          <w:color w:val="000000"/>
          <w:sz w:val="18"/>
          <w:szCs w:val="18"/>
          <w:lang w:eastAsia="th-TH"/>
        </w:rPr>
        <w:t>Dividend income from subsidiaries</w:t>
      </w:r>
    </w:p>
    <w:p w14:paraId="28A1A0FF" w14:textId="77777777" w:rsidR="00510251" w:rsidRPr="00E12604" w:rsidRDefault="00510251" w:rsidP="00510251">
      <w:pPr>
        <w:tabs>
          <w:tab w:val="left" w:pos="540"/>
        </w:tabs>
        <w:jc w:val="both"/>
        <w:rPr>
          <w:rFonts w:ascii="Arial" w:hAnsi="Arial" w:cs="Arial"/>
          <w:color w:val="000000"/>
          <w:sz w:val="18"/>
          <w:szCs w:val="18"/>
          <w:lang w:eastAsia="th-TH"/>
        </w:rPr>
      </w:pPr>
    </w:p>
    <w:p w14:paraId="2924203D" w14:textId="73719E29" w:rsidR="00510251" w:rsidRPr="00E12604" w:rsidRDefault="00FB324D" w:rsidP="00FB324D">
      <w:pPr>
        <w:tabs>
          <w:tab w:val="left" w:pos="540"/>
        </w:tabs>
        <w:jc w:val="both"/>
        <w:rPr>
          <w:rFonts w:ascii="Arial" w:hAnsi="Arial" w:cs="Arial"/>
          <w:color w:val="000000"/>
          <w:sz w:val="18"/>
          <w:szCs w:val="18"/>
          <w:lang w:eastAsia="th-TH"/>
        </w:rPr>
      </w:pPr>
      <w:r w:rsidRPr="00E12604">
        <w:rPr>
          <w:rFonts w:ascii="Arial" w:hAnsi="Arial" w:cs="Arial"/>
          <w:color w:val="000000"/>
          <w:sz w:val="18"/>
          <w:szCs w:val="18"/>
          <w:lang w:eastAsia="th-TH"/>
        </w:rPr>
        <w:t xml:space="preserve">At the Annual General Meeting of shareholders for 2024 of Kin No Hoshi Engineering Company Limited held on </w:t>
      </w:r>
      <w:r w:rsidR="0065654C" w:rsidRPr="00E12604">
        <w:rPr>
          <w:rFonts w:ascii="Arial" w:hAnsi="Arial" w:cs="Arial"/>
          <w:color w:val="000000"/>
          <w:sz w:val="18"/>
          <w:szCs w:val="18"/>
          <w:lang w:eastAsia="th-TH"/>
        </w:rPr>
        <w:br/>
      </w:r>
      <w:r w:rsidRPr="00E12604">
        <w:rPr>
          <w:rFonts w:ascii="Arial" w:hAnsi="Arial" w:cs="Arial"/>
          <w:color w:val="000000"/>
          <w:sz w:val="18"/>
          <w:szCs w:val="18"/>
          <w:lang w:eastAsia="th-TH"/>
        </w:rPr>
        <w:t>29 January 2024, the shareholders passed a resolution approving dividend payment from its operating results for 2023 at Baht 70 per share from non-BOI promoted operations, amounting to a total dividend of Baht 7 million. The Company received dividend on 28 February 2024.</w:t>
      </w:r>
    </w:p>
    <w:p w14:paraId="542F0867" w14:textId="77777777" w:rsidR="00FB324D" w:rsidRPr="00E12604" w:rsidRDefault="00FB324D" w:rsidP="00FB324D">
      <w:pPr>
        <w:tabs>
          <w:tab w:val="left" w:pos="540"/>
        </w:tabs>
        <w:jc w:val="both"/>
        <w:rPr>
          <w:rFonts w:ascii="Arial" w:hAnsi="Arial" w:cs="Arial"/>
          <w:color w:val="000000"/>
          <w:sz w:val="18"/>
          <w:szCs w:val="18"/>
          <w:lang w:eastAsia="th-TH"/>
        </w:rPr>
      </w:pPr>
    </w:p>
    <w:p w14:paraId="0BA79B1C" w14:textId="68CD72E5" w:rsidR="00510251" w:rsidRPr="00E12604" w:rsidRDefault="00FB324D" w:rsidP="00510251">
      <w:pPr>
        <w:tabs>
          <w:tab w:val="left" w:pos="540"/>
        </w:tabs>
        <w:jc w:val="both"/>
        <w:rPr>
          <w:rFonts w:ascii="Arial" w:hAnsi="Arial" w:cs="Arial"/>
          <w:color w:val="000000"/>
          <w:spacing w:val="-4"/>
          <w:sz w:val="18"/>
          <w:szCs w:val="18"/>
          <w:lang w:eastAsia="th-TH"/>
        </w:rPr>
      </w:pPr>
      <w:r w:rsidRPr="00E12604">
        <w:rPr>
          <w:rFonts w:ascii="Arial" w:hAnsi="Arial" w:cs="Arial"/>
          <w:color w:val="000000"/>
          <w:sz w:val="18"/>
          <w:szCs w:val="18"/>
          <w:lang w:eastAsia="th-TH"/>
        </w:rPr>
        <w:t xml:space="preserve">At the Annual General Meeting of shareholders for 2025 of Kin No Hoshi Engineering Company Limited held on </w:t>
      </w:r>
      <w:r w:rsidR="0065654C" w:rsidRPr="00E12604">
        <w:rPr>
          <w:rFonts w:ascii="Arial" w:hAnsi="Arial" w:cs="Arial"/>
          <w:color w:val="000000"/>
          <w:sz w:val="18"/>
          <w:szCs w:val="18"/>
          <w:lang w:eastAsia="th-TH"/>
        </w:rPr>
        <w:br/>
      </w:r>
      <w:r w:rsidRPr="00E12604">
        <w:rPr>
          <w:rFonts w:ascii="Arial" w:hAnsi="Arial" w:cs="Arial"/>
          <w:color w:val="000000"/>
          <w:spacing w:val="-4"/>
          <w:sz w:val="18"/>
          <w:szCs w:val="18"/>
          <w:lang w:eastAsia="th-TH"/>
        </w:rPr>
        <w:t>30 January 2025, the shareholders passed a resolution approving not to pay dividend from its operating results for 2024.</w:t>
      </w:r>
    </w:p>
    <w:p w14:paraId="55CD8BC6" w14:textId="77777777" w:rsidR="00FB324D" w:rsidRPr="00E12604" w:rsidRDefault="00FB324D" w:rsidP="00510251">
      <w:pPr>
        <w:tabs>
          <w:tab w:val="left" w:pos="540"/>
        </w:tabs>
        <w:jc w:val="both"/>
        <w:rPr>
          <w:rFonts w:ascii="Arial" w:hAnsi="Arial" w:cs="Arial"/>
          <w:color w:val="000000"/>
          <w:sz w:val="18"/>
          <w:szCs w:val="18"/>
          <w:lang w:eastAsia="th-TH"/>
        </w:rPr>
      </w:pPr>
    </w:p>
    <w:p w14:paraId="567BC90D" w14:textId="6CB920D1" w:rsidR="00FF1282" w:rsidRPr="00E12604" w:rsidRDefault="00FB324D" w:rsidP="00510251">
      <w:pPr>
        <w:tabs>
          <w:tab w:val="left" w:pos="540"/>
        </w:tabs>
        <w:jc w:val="both"/>
        <w:rPr>
          <w:rFonts w:ascii="Arial" w:hAnsi="Arial" w:cs="Arial"/>
          <w:color w:val="000000"/>
          <w:sz w:val="18"/>
          <w:szCs w:val="18"/>
          <w:lang w:eastAsia="th-TH"/>
        </w:rPr>
      </w:pPr>
      <w:r w:rsidRPr="00E12604">
        <w:rPr>
          <w:rFonts w:ascii="Arial" w:hAnsi="Arial" w:cs="Arial"/>
          <w:color w:val="000000"/>
          <w:sz w:val="18"/>
          <w:szCs w:val="18"/>
          <w:lang w:eastAsia="th-TH"/>
        </w:rPr>
        <w:t>At the Annual General Meeting of shareholders for 2024 of IRC (Asia) Research Limited held on 29 January 2024, the shareholders passed a resolution approving dividend payment from its operating results for 2023 at Baht 9 per share from non-BOI promoted operations, amounting to a total dividend of Baht 27 million. The Company received the dividend on 28 February 2024.</w:t>
      </w:r>
    </w:p>
    <w:p w14:paraId="6F60FB48" w14:textId="77777777" w:rsidR="00FB324D" w:rsidRPr="00E12604" w:rsidRDefault="00FB324D" w:rsidP="00510251">
      <w:pPr>
        <w:tabs>
          <w:tab w:val="left" w:pos="540"/>
        </w:tabs>
        <w:jc w:val="both"/>
        <w:rPr>
          <w:rFonts w:ascii="Arial" w:hAnsi="Arial" w:cs="Arial"/>
          <w:color w:val="000000"/>
          <w:sz w:val="18"/>
          <w:szCs w:val="18"/>
          <w:lang w:eastAsia="th-TH"/>
        </w:rPr>
      </w:pPr>
    </w:p>
    <w:p w14:paraId="7F6AEFD4" w14:textId="2CBD9987" w:rsidR="00106C52" w:rsidRPr="00E12604" w:rsidRDefault="00FB324D" w:rsidP="00FB324D">
      <w:pPr>
        <w:tabs>
          <w:tab w:val="left" w:pos="540"/>
        </w:tabs>
        <w:jc w:val="thaiDistribute"/>
        <w:rPr>
          <w:rFonts w:ascii="Arial" w:hAnsi="Arial" w:cs="Arial"/>
          <w:color w:val="000000"/>
          <w:sz w:val="18"/>
          <w:szCs w:val="18"/>
          <w:lang w:eastAsia="th-TH"/>
        </w:rPr>
      </w:pPr>
      <w:r w:rsidRPr="00E12604">
        <w:rPr>
          <w:rFonts w:ascii="Arial" w:hAnsi="Arial" w:cs="Arial"/>
          <w:color w:val="000000"/>
          <w:sz w:val="18"/>
          <w:szCs w:val="18"/>
          <w:lang w:eastAsia="th-TH"/>
        </w:rPr>
        <w:t xml:space="preserve">At the Annual General Meeting of shareholders for 2025 of IRC (Asia) Research Limited held on 30 January 2025, the </w:t>
      </w:r>
      <w:r w:rsidRPr="00E12604">
        <w:rPr>
          <w:rFonts w:ascii="Arial" w:hAnsi="Arial" w:cs="Arial"/>
          <w:color w:val="000000"/>
          <w:spacing w:val="-4"/>
          <w:sz w:val="18"/>
          <w:szCs w:val="18"/>
          <w:lang w:eastAsia="th-TH"/>
        </w:rPr>
        <w:t>shareholders passed a resolution approving dividend payment from its operating results for 2024 at Baht 4.33 per share</w:t>
      </w:r>
      <w:r w:rsidRPr="00E12604">
        <w:rPr>
          <w:rFonts w:ascii="Arial" w:hAnsi="Arial" w:cs="Arial"/>
          <w:color w:val="000000"/>
          <w:sz w:val="18"/>
          <w:szCs w:val="18"/>
          <w:lang w:eastAsia="th-TH"/>
        </w:rPr>
        <w:t xml:space="preserve"> from non-BOI promoted operations, amounting to a total dividend of Baht 13 million. The dividend will be distributed on </w:t>
      </w:r>
      <w:r w:rsidR="0065654C" w:rsidRPr="00E12604">
        <w:rPr>
          <w:rFonts w:ascii="Arial" w:hAnsi="Arial" w:cs="Arial"/>
          <w:color w:val="000000"/>
          <w:sz w:val="18"/>
          <w:szCs w:val="18"/>
          <w:lang w:eastAsia="th-TH"/>
        </w:rPr>
        <w:br/>
      </w:r>
      <w:r w:rsidRPr="00E12604">
        <w:rPr>
          <w:rFonts w:ascii="Arial" w:hAnsi="Arial" w:cs="Arial"/>
          <w:color w:val="000000"/>
          <w:sz w:val="18"/>
          <w:szCs w:val="18"/>
          <w:lang w:eastAsia="th-TH"/>
        </w:rPr>
        <w:t>28 February 2025.</w:t>
      </w:r>
    </w:p>
    <w:p w14:paraId="42765341" w14:textId="77777777" w:rsidR="00FB324D" w:rsidRPr="00E12604" w:rsidRDefault="00FB324D" w:rsidP="00FB324D">
      <w:pPr>
        <w:tabs>
          <w:tab w:val="left" w:pos="540"/>
        </w:tabs>
        <w:jc w:val="both"/>
        <w:rPr>
          <w:rFonts w:ascii="Arial" w:hAnsi="Arial" w:cs="Arial"/>
          <w:color w:val="000000"/>
          <w:sz w:val="18"/>
          <w:szCs w:val="18"/>
          <w:lang w:eastAsia="th-TH"/>
        </w:rPr>
      </w:pPr>
    </w:p>
    <w:p w14:paraId="6AC0B38A" w14:textId="512F00A8" w:rsidR="00106C52" w:rsidRPr="00E12604" w:rsidRDefault="00106C52" w:rsidP="00510251">
      <w:pPr>
        <w:tabs>
          <w:tab w:val="left" w:pos="540"/>
        </w:tabs>
        <w:jc w:val="both"/>
        <w:rPr>
          <w:rFonts w:ascii="Arial" w:hAnsi="Arial" w:cs="Arial"/>
          <w:b/>
          <w:bCs/>
          <w:color w:val="000000"/>
          <w:sz w:val="18"/>
          <w:szCs w:val="18"/>
          <w:lang w:eastAsia="th-TH"/>
        </w:rPr>
      </w:pPr>
      <w:r w:rsidRPr="00E12604">
        <w:rPr>
          <w:rFonts w:ascii="Arial" w:hAnsi="Arial" w:cs="Arial"/>
          <w:b/>
          <w:bCs/>
          <w:color w:val="000000"/>
          <w:sz w:val="18"/>
          <w:szCs w:val="18"/>
          <w:lang w:eastAsia="th-TH"/>
        </w:rPr>
        <w:t xml:space="preserve">Dividend income from investment in </w:t>
      </w:r>
      <w:r w:rsidR="00E13AEC" w:rsidRPr="00E12604">
        <w:rPr>
          <w:rFonts w:ascii="Arial" w:hAnsi="Arial" w:cs="Arial"/>
          <w:b/>
          <w:bCs/>
          <w:color w:val="000000"/>
          <w:sz w:val="18"/>
          <w:szCs w:val="18"/>
          <w:lang w:eastAsia="th-TH"/>
        </w:rPr>
        <w:t xml:space="preserve">equity </w:t>
      </w:r>
      <w:r w:rsidR="00266F78" w:rsidRPr="00E12604">
        <w:rPr>
          <w:rFonts w:ascii="Arial" w:hAnsi="Arial" w:cs="Arial"/>
          <w:b/>
          <w:bCs/>
          <w:color w:val="000000"/>
          <w:sz w:val="18"/>
          <w:szCs w:val="18"/>
          <w:lang w:eastAsia="th-TH"/>
        </w:rPr>
        <w:t>instruments</w:t>
      </w:r>
    </w:p>
    <w:p w14:paraId="54A685EA" w14:textId="77777777" w:rsidR="00C64BD1" w:rsidRPr="00E12604" w:rsidRDefault="00C64BD1" w:rsidP="00C64BD1">
      <w:pPr>
        <w:tabs>
          <w:tab w:val="left" w:pos="540"/>
        </w:tabs>
        <w:jc w:val="both"/>
        <w:rPr>
          <w:rFonts w:ascii="Arial" w:hAnsi="Arial" w:cs="Arial"/>
          <w:color w:val="000000"/>
          <w:sz w:val="18"/>
          <w:szCs w:val="18"/>
          <w:lang w:eastAsia="th-TH"/>
        </w:rPr>
      </w:pPr>
    </w:p>
    <w:p w14:paraId="03B88BA9" w14:textId="03E3447B" w:rsidR="005E566F" w:rsidRPr="00E12604" w:rsidRDefault="005E566F" w:rsidP="005E566F">
      <w:pPr>
        <w:tabs>
          <w:tab w:val="left" w:pos="540"/>
        </w:tabs>
        <w:jc w:val="both"/>
        <w:rPr>
          <w:rFonts w:ascii="Arial" w:hAnsi="Arial" w:cs="Arial"/>
          <w:color w:val="000000"/>
          <w:sz w:val="18"/>
          <w:szCs w:val="18"/>
          <w:lang w:eastAsia="th-TH"/>
        </w:rPr>
      </w:pPr>
      <w:r w:rsidRPr="00E12604">
        <w:rPr>
          <w:rFonts w:ascii="Arial" w:hAnsi="Arial" w:cs="Arial"/>
          <w:color w:val="000000"/>
          <w:sz w:val="18"/>
          <w:szCs w:val="18"/>
          <w:lang w:eastAsia="th-TH"/>
        </w:rPr>
        <w:t xml:space="preserve">On 21 </w:t>
      </w:r>
      <w:r w:rsidR="00E0629D" w:rsidRPr="00E12604">
        <w:rPr>
          <w:rFonts w:ascii="Arial" w:hAnsi="Arial" w:cs="Arial"/>
          <w:color w:val="000000"/>
          <w:sz w:val="18"/>
          <w:szCs w:val="18"/>
          <w:lang w:eastAsia="th-TH"/>
        </w:rPr>
        <w:t>June</w:t>
      </w:r>
      <w:r w:rsidRPr="00E12604">
        <w:rPr>
          <w:rFonts w:ascii="Arial" w:hAnsi="Arial" w:cs="Arial"/>
          <w:color w:val="000000"/>
          <w:sz w:val="18"/>
          <w:szCs w:val="18"/>
          <w:lang w:eastAsia="th-TH"/>
        </w:rPr>
        <w:t xml:space="preserve"> 2024, the Group received dividend payment for the operating results for 2020 to 2023 from Inoue Rubber Vietnam Company Limited of VND 101.09 billion (approximated Baht 145.78 million).</w:t>
      </w:r>
    </w:p>
    <w:p w14:paraId="72F90537" w14:textId="0DB728FD" w:rsidR="00A100E0" w:rsidRPr="00E12604" w:rsidRDefault="00A100E0" w:rsidP="001F57BE">
      <w:pPr>
        <w:pStyle w:val="BlockText"/>
        <w:spacing w:before="0" w:after="0" w:line="240" w:lineRule="auto"/>
        <w:ind w:left="0" w:right="0" w:firstLine="0"/>
        <w:rPr>
          <w:rFonts w:ascii="Arial" w:hAnsi="Arial" w:cs="Arial"/>
          <w:color w:val="000000"/>
          <w:sz w:val="18"/>
          <w:szCs w:val="18"/>
        </w:rPr>
      </w:pPr>
    </w:p>
    <w:p w14:paraId="26FEE751" w14:textId="77777777" w:rsidR="00FD56A3" w:rsidRPr="00E12604" w:rsidRDefault="00FD56A3" w:rsidP="00FD56A3">
      <w:pPr>
        <w:pStyle w:val="BlockText"/>
        <w:spacing w:before="0" w:after="0" w:line="240" w:lineRule="auto"/>
        <w:ind w:left="0" w:right="0" w:firstLine="0"/>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FD56A3" w:rsidRPr="00E12604" w14:paraId="4B2BC6A4" w14:textId="77777777" w:rsidTr="00AF1B49">
        <w:trPr>
          <w:trHeight w:val="386"/>
        </w:trPr>
        <w:tc>
          <w:tcPr>
            <w:tcW w:w="9450" w:type="dxa"/>
            <w:vAlign w:val="center"/>
          </w:tcPr>
          <w:p w14:paraId="1BFCC55A" w14:textId="19E659B7" w:rsidR="00FD56A3" w:rsidRPr="00E12604" w:rsidRDefault="00FD56A3"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95609E" w:rsidRPr="00E12604">
              <w:rPr>
                <w:rFonts w:ascii="Arial" w:hAnsi="Arial" w:cs="Arial"/>
                <w:b/>
                <w:bCs/>
                <w:color w:val="000000"/>
                <w:sz w:val="18"/>
                <w:szCs w:val="18"/>
                <w:lang w:eastAsia="th-TH"/>
              </w:rPr>
              <w:t>6</w:t>
            </w:r>
            <w:r w:rsidRPr="00E12604">
              <w:rPr>
                <w:rFonts w:ascii="Arial" w:hAnsi="Arial" w:cs="Arial"/>
                <w:b/>
                <w:bCs/>
                <w:color w:val="000000"/>
                <w:sz w:val="18"/>
                <w:szCs w:val="18"/>
                <w:lang w:eastAsia="th-TH"/>
              </w:rPr>
              <w:tab/>
              <w:t>Other income</w:t>
            </w:r>
          </w:p>
        </w:tc>
      </w:tr>
    </w:tbl>
    <w:p w14:paraId="4E6B2BB2" w14:textId="77777777" w:rsidR="00FD56A3" w:rsidRPr="00E12604" w:rsidRDefault="00FD56A3" w:rsidP="00FD56A3">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4050"/>
        <w:gridCol w:w="1324"/>
        <w:gridCol w:w="1324"/>
        <w:gridCol w:w="1324"/>
        <w:gridCol w:w="1428"/>
      </w:tblGrid>
      <w:tr w:rsidR="00FD56A3" w:rsidRPr="00E12604" w14:paraId="5D7F5349" w14:textId="77777777" w:rsidTr="00AB360D">
        <w:tc>
          <w:tcPr>
            <w:tcW w:w="4050" w:type="dxa"/>
            <w:vAlign w:val="bottom"/>
          </w:tcPr>
          <w:p w14:paraId="32A786D8" w14:textId="77777777" w:rsidR="00FD56A3" w:rsidRPr="00E12604" w:rsidRDefault="00FD56A3">
            <w:pPr>
              <w:ind w:left="-104"/>
              <w:rPr>
                <w:rFonts w:ascii="Arial" w:hAnsi="Arial" w:cs="Arial"/>
                <w:color w:val="000000"/>
                <w:sz w:val="18"/>
                <w:szCs w:val="18"/>
              </w:rPr>
            </w:pPr>
          </w:p>
        </w:tc>
        <w:tc>
          <w:tcPr>
            <w:tcW w:w="2648" w:type="dxa"/>
            <w:gridSpan w:val="2"/>
            <w:tcBorders>
              <w:bottom w:val="single" w:sz="4" w:space="0" w:color="auto"/>
            </w:tcBorders>
            <w:vAlign w:val="bottom"/>
          </w:tcPr>
          <w:p w14:paraId="5FECEB67" w14:textId="77777777" w:rsidR="00FD56A3" w:rsidRPr="00E12604" w:rsidRDefault="00FD56A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1F0FAD94" w14:textId="77777777" w:rsidR="00FD56A3" w:rsidRPr="00E12604" w:rsidRDefault="00FD56A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52" w:type="dxa"/>
            <w:gridSpan w:val="2"/>
            <w:tcBorders>
              <w:bottom w:val="single" w:sz="4" w:space="0" w:color="auto"/>
            </w:tcBorders>
            <w:vAlign w:val="bottom"/>
          </w:tcPr>
          <w:p w14:paraId="3782D478" w14:textId="77777777" w:rsidR="00FD56A3" w:rsidRPr="00E12604" w:rsidRDefault="00FD56A3">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311DC0EF" w14:textId="77777777" w:rsidR="00FD56A3" w:rsidRPr="00E12604" w:rsidRDefault="00FD56A3">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3842B2DC" w14:textId="77777777" w:rsidTr="00AB360D">
        <w:tc>
          <w:tcPr>
            <w:tcW w:w="4050" w:type="dxa"/>
            <w:vAlign w:val="bottom"/>
          </w:tcPr>
          <w:p w14:paraId="78AAF5C7" w14:textId="77777777" w:rsidR="00FC1BCE" w:rsidRPr="00E12604" w:rsidRDefault="00FC1BCE" w:rsidP="00FC1BCE">
            <w:pPr>
              <w:ind w:left="-104"/>
              <w:rPr>
                <w:rFonts w:ascii="Arial" w:hAnsi="Arial" w:cs="Arial"/>
                <w:b/>
                <w:bCs/>
                <w:color w:val="000000"/>
                <w:sz w:val="18"/>
                <w:szCs w:val="18"/>
              </w:rPr>
            </w:pPr>
          </w:p>
        </w:tc>
        <w:tc>
          <w:tcPr>
            <w:tcW w:w="1324" w:type="dxa"/>
            <w:tcBorders>
              <w:top w:val="single" w:sz="4" w:space="0" w:color="auto"/>
            </w:tcBorders>
            <w:vAlign w:val="bottom"/>
          </w:tcPr>
          <w:p w14:paraId="51A3C076" w14:textId="43D82D30"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24" w:type="dxa"/>
            <w:tcBorders>
              <w:top w:val="single" w:sz="4" w:space="0" w:color="auto"/>
            </w:tcBorders>
            <w:vAlign w:val="bottom"/>
          </w:tcPr>
          <w:p w14:paraId="121B61BC" w14:textId="5C7443C6"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24" w:type="dxa"/>
            <w:tcBorders>
              <w:top w:val="single" w:sz="4" w:space="0" w:color="auto"/>
            </w:tcBorders>
            <w:vAlign w:val="bottom"/>
          </w:tcPr>
          <w:p w14:paraId="3F812E3B" w14:textId="612E08EB"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428" w:type="dxa"/>
            <w:tcBorders>
              <w:top w:val="single" w:sz="4" w:space="0" w:color="auto"/>
            </w:tcBorders>
            <w:vAlign w:val="bottom"/>
          </w:tcPr>
          <w:p w14:paraId="59D76B78" w14:textId="6458E205"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642E7DBB" w14:textId="77777777">
        <w:tc>
          <w:tcPr>
            <w:tcW w:w="4050" w:type="dxa"/>
            <w:vAlign w:val="bottom"/>
          </w:tcPr>
          <w:p w14:paraId="71D47AB6" w14:textId="77777777" w:rsidR="00FC1BCE" w:rsidRPr="00E12604" w:rsidRDefault="00FC1BCE" w:rsidP="00FC1BCE">
            <w:pPr>
              <w:ind w:left="-104"/>
              <w:rPr>
                <w:rFonts w:ascii="Arial" w:hAnsi="Arial" w:cs="Arial"/>
                <w:b/>
                <w:bCs/>
                <w:color w:val="000000"/>
                <w:sz w:val="18"/>
                <w:szCs w:val="18"/>
              </w:rPr>
            </w:pPr>
          </w:p>
        </w:tc>
        <w:tc>
          <w:tcPr>
            <w:tcW w:w="1324" w:type="dxa"/>
            <w:tcBorders>
              <w:bottom w:val="single" w:sz="4" w:space="0" w:color="auto"/>
            </w:tcBorders>
            <w:vAlign w:val="center"/>
          </w:tcPr>
          <w:p w14:paraId="7F747B52" w14:textId="349B71E9"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24" w:type="dxa"/>
            <w:tcBorders>
              <w:bottom w:val="single" w:sz="4" w:space="0" w:color="auto"/>
            </w:tcBorders>
            <w:vAlign w:val="center"/>
          </w:tcPr>
          <w:p w14:paraId="32ABE583" w14:textId="6FB46E9E"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24" w:type="dxa"/>
            <w:tcBorders>
              <w:bottom w:val="single" w:sz="4" w:space="0" w:color="auto"/>
            </w:tcBorders>
            <w:vAlign w:val="center"/>
          </w:tcPr>
          <w:p w14:paraId="07909BA6" w14:textId="7FC84824"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428" w:type="dxa"/>
            <w:tcBorders>
              <w:bottom w:val="single" w:sz="4" w:space="0" w:color="auto"/>
            </w:tcBorders>
            <w:vAlign w:val="center"/>
          </w:tcPr>
          <w:p w14:paraId="51AFE69A" w14:textId="14581E7A"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FD56A3" w:rsidRPr="00E12604" w14:paraId="3478F2E5" w14:textId="77777777" w:rsidTr="00AF1B49">
        <w:tc>
          <w:tcPr>
            <w:tcW w:w="4050" w:type="dxa"/>
            <w:vAlign w:val="bottom"/>
          </w:tcPr>
          <w:p w14:paraId="669A5C54" w14:textId="77777777" w:rsidR="00FD56A3" w:rsidRPr="00E12604" w:rsidRDefault="00FD56A3">
            <w:pPr>
              <w:ind w:left="-104"/>
              <w:rPr>
                <w:rFonts w:ascii="Arial" w:hAnsi="Arial" w:cs="Arial"/>
                <w:color w:val="000000"/>
                <w:sz w:val="18"/>
                <w:szCs w:val="18"/>
              </w:rPr>
            </w:pPr>
          </w:p>
        </w:tc>
        <w:tc>
          <w:tcPr>
            <w:tcW w:w="1324" w:type="dxa"/>
            <w:tcBorders>
              <w:top w:val="single" w:sz="4" w:space="0" w:color="auto"/>
            </w:tcBorders>
            <w:vAlign w:val="bottom"/>
          </w:tcPr>
          <w:p w14:paraId="4AD4E3D9" w14:textId="77777777" w:rsidR="00FD56A3" w:rsidRPr="00E12604" w:rsidRDefault="00FD56A3">
            <w:pPr>
              <w:ind w:left="432"/>
              <w:jc w:val="right"/>
              <w:rPr>
                <w:rFonts w:ascii="Arial" w:hAnsi="Arial" w:cs="Arial"/>
                <w:color w:val="000000"/>
                <w:sz w:val="18"/>
                <w:szCs w:val="18"/>
              </w:rPr>
            </w:pPr>
          </w:p>
        </w:tc>
        <w:tc>
          <w:tcPr>
            <w:tcW w:w="1324" w:type="dxa"/>
            <w:tcBorders>
              <w:top w:val="single" w:sz="4" w:space="0" w:color="auto"/>
            </w:tcBorders>
            <w:vAlign w:val="bottom"/>
          </w:tcPr>
          <w:p w14:paraId="6435D3CC" w14:textId="77777777" w:rsidR="00FD56A3" w:rsidRPr="00E12604" w:rsidRDefault="00FD56A3">
            <w:pPr>
              <w:ind w:left="432"/>
              <w:jc w:val="right"/>
              <w:rPr>
                <w:rFonts w:ascii="Arial" w:hAnsi="Arial" w:cs="Arial"/>
                <w:color w:val="000000"/>
                <w:sz w:val="18"/>
                <w:szCs w:val="18"/>
              </w:rPr>
            </w:pPr>
          </w:p>
        </w:tc>
        <w:tc>
          <w:tcPr>
            <w:tcW w:w="1324" w:type="dxa"/>
            <w:tcBorders>
              <w:top w:val="single" w:sz="4" w:space="0" w:color="auto"/>
            </w:tcBorders>
            <w:vAlign w:val="bottom"/>
          </w:tcPr>
          <w:p w14:paraId="000B1C65" w14:textId="77777777" w:rsidR="00FD56A3" w:rsidRPr="00E12604" w:rsidRDefault="00FD56A3">
            <w:pPr>
              <w:ind w:left="432"/>
              <w:jc w:val="right"/>
              <w:rPr>
                <w:rFonts w:ascii="Arial" w:hAnsi="Arial" w:cs="Arial"/>
                <w:color w:val="000000"/>
                <w:sz w:val="18"/>
                <w:szCs w:val="18"/>
              </w:rPr>
            </w:pPr>
          </w:p>
        </w:tc>
        <w:tc>
          <w:tcPr>
            <w:tcW w:w="1428" w:type="dxa"/>
            <w:tcBorders>
              <w:top w:val="single" w:sz="4" w:space="0" w:color="auto"/>
            </w:tcBorders>
            <w:vAlign w:val="bottom"/>
          </w:tcPr>
          <w:p w14:paraId="454CF5A7" w14:textId="77777777" w:rsidR="00FD56A3" w:rsidRPr="00E12604" w:rsidRDefault="00FD56A3">
            <w:pPr>
              <w:ind w:left="432"/>
              <w:jc w:val="right"/>
              <w:rPr>
                <w:rFonts w:ascii="Arial" w:hAnsi="Arial" w:cs="Arial"/>
                <w:color w:val="000000"/>
                <w:sz w:val="18"/>
                <w:szCs w:val="18"/>
              </w:rPr>
            </w:pPr>
          </w:p>
        </w:tc>
      </w:tr>
      <w:tr w:rsidR="0095609E" w:rsidRPr="00E12604" w14:paraId="4A58DB0B" w14:textId="77777777" w:rsidTr="00AF1B49">
        <w:tc>
          <w:tcPr>
            <w:tcW w:w="4050" w:type="dxa"/>
            <w:vAlign w:val="bottom"/>
          </w:tcPr>
          <w:p w14:paraId="1F0AF989" w14:textId="1C4B4498" w:rsidR="0095609E" w:rsidRPr="00E12604" w:rsidRDefault="0095609E" w:rsidP="0095609E">
            <w:pPr>
              <w:ind w:left="-104"/>
              <w:rPr>
                <w:rFonts w:ascii="Arial" w:hAnsi="Arial" w:cs="Arial"/>
                <w:color w:val="000000"/>
                <w:sz w:val="18"/>
                <w:szCs w:val="18"/>
              </w:rPr>
            </w:pPr>
            <w:r w:rsidRPr="00E12604">
              <w:rPr>
                <w:rFonts w:ascii="Arial" w:hAnsi="Arial" w:cs="Arial"/>
                <w:color w:val="000000"/>
                <w:sz w:val="18"/>
                <w:szCs w:val="18"/>
              </w:rPr>
              <w:t>Interest income</w:t>
            </w:r>
          </w:p>
        </w:tc>
        <w:tc>
          <w:tcPr>
            <w:tcW w:w="1324" w:type="dxa"/>
            <w:vAlign w:val="bottom"/>
          </w:tcPr>
          <w:p w14:paraId="0313B50B" w14:textId="4B29761C" w:rsidR="0095609E" w:rsidRPr="00E12604" w:rsidRDefault="0095609E" w:rsidP="0095609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35,182,97</w:t>
            </w:r>
            <w:r w:rsidR="001A4810" w:rsidRPr="00E12604">
              <w:rPr>
                <w:rFonts w:ascii="Arial" w:hAnsi="Arial" w:cs="Arial"/>
                <w:color w:val="000000"/>
                <w:sz w:val="18"/>
                <w:szCs w:val="18"/>
              </w:rPr>
              <w:t>1</w:t>
            </w:r>
          </w:p>
        </w:tc>
        <w:tc>
          <w:tcPr>
            <w:tcW w:w="1324" w:type="dxa"/>
            <w:vAlign w:val="bottom"/>
          </w:tcPr>
          <w:p w14:paraId="26152A49" w14:textId="79B2A286" w:rsidR="0095609E" w:rsidRPr="00E12604" w:rsidRDefault="0095609E" w:rsidP="0095609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34,990,251</w:t>
            </w:r>
          </w:p>
        </w:tc>
        <w:tc>
          <w:tcPr>
            <w:tcW w:w="1324" w:type="dxa"/>
            <w:vAlign w:val="bottom"/>
          </w:tcPr>
          <w:p w14:paraId="1503EA59" w14:textId="3DE83AB4" w:rsidR="0095609E" w:rsidRPr="00E12604" w:rsidRDefault="0095609E" w:rsidP="0095609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34,843,78</w:t>
            </w:r>
            <w:r w:rsidR="005314E4" w:rsidRPr="00E12604">
              <w:rPr>
                <w:rFonts w:ascii="Arial" w:hAnsi="Arial" w:cs="Arial"/>
                <w:color w:val="000000"/>
                <w:sz w:val="18"/>
                <w:szCs w:val="18"/>
              </w:rPr>
              <w:t>3</w:t>
            </w:r>
          </w:p>
        </w:tc>
        <w:tc>
          <w:tcPr>
            <w:tcW w:w="1428" w:type="dxa"/>
            <w:vAlign w:val="bottom"/>
          </w:tcPr>
          <w:p w14:paraId="524208CF" w14:textId="67EBE5D8" w:rsidR="0095609E" w:rsidRPr="00E12604" w:rsidRDefault="0095609E" w:rsidP="0095609E">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34,548,062</w:t>
            </w:r>
          </w:p>
        </w:tc>
      </w:tr>
      <w:tr w:rsidR="004B20BD" w:rsidRPr="00E12604" w14:paraId="30992A05" w14:textId="77777777" w:rsidTr="00AF1B49">
        <w:tc>
          <w:tcPr>
            <w:tcW w:w="4050" w:type="dxa"/>
            <w:vAlign w:val="bottom"/>
          </w:tcPr>
          <w:p w14:paraId="38BAC40B" w14:textId="78D32269" w:rsidR="004B20BD" w:rsidRPr="00E12604" w:rsidRDefault="004B20BD" w:rsidP="004B20BD">
            <w:pPr>
              <w:ind w:left="-104"/>
              <w:rPr>
                <w:rFonts w:ascii="Arial" w:hAnsi="Arial" w:cs="Arial"/>
                <w:color w:val="000000"/>
                <w:sz w:val="18"/>
                <w:szCs w:val="18"/>
              </w:rPr>
            </w:pPr>
            <w:r w:rsidRPr="00E12604">
              <w:rPr>
                <w:rFonts w:ascii="Arial" w:hAnsi="Arial" w:cs="Arial"/>
                <w:color w:val="000000"/>
                <w:sz w:val="18"/>
                <w:szCs w:val="18"/>
              </w:rPr>
              <w:t>Revenue from management services</w:t>
            </w:r>
          </w:p>
        </w:tc>
        <w:tc>
          <w:tcPr>
            <w:tcW w:w="1324" w:type="dxa"/>
            <w:vAlign w:val="bottom"/>
          </w:tcPr>
          <w:p w14:paraId="6FFFA526" w14:textId="4E8300EF"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17,453,119</w:t>
            </w:r>
          </w:p>
        </w:tc>
        <w:tc>
          <w:tcPr>
            <w:tcW w:w="1324" w:type="dxa"/>
            <w:vAlign w:val="bottom"/>
          </w:tcPr>
          <w:p w14:paraId="3D6F83C3" w14:textId="125AFCE1"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15,764,719</w:t>
            </w:r>
          </w:p>
        </w:tc>
        <w:tc>
          <w:tcPr>
            <w:tcW w:w="1324" w:type="dxa"/>
            <w:vAlign w:val="bottom"/>
          </w:tcPr>
          <w:p w14:paraId="7A1EAB79" w14:textId="47A4005B"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17,453,119</w:t>
            </w:r>
          </w:p>
        </w:tc>
        <w:tc>
          <w:tcPr>
            <w:tcW w:w="1428" w:type="dxa"/>
            <w:vAlign w:val="bottom"/>
          </w:tcPr>
          <w:p w14:paraId="05A546C8" w14:textId="35ACB8B8"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15,764,719</w:t>
            </w:r>
          </w:p>
        </w:tc>
      </w:tr>
      <w:tr w:rsidR="004B20BD" w:rsidRPr="00E12604" w14:paraId="19769774" w14:textId="77777777" w:rsidTr="00AF1B49">
        <w:tc>
          <w:tcPr>
            <w:tcW w:w="4050" w:type="dxa"/>
            <w:vAlign w:val="bottom"/>
          </w:tcPr>
          <w:p w14:paraId="026F02D6" w14:textId="123A777F" w:rsidR="004B20BD" w:rsidRPr="00E12604" w:rsidRDefault="004B20BD" w:rsidP="004B20BD">
            <w:pPr>
              <w:ind w:left="-104"/>
              <w:rPr>
                <w:rFonts w:ascii="Arial" w:hAnsi="Arial" w:cs="Arial"/>
                <w:color w:val="000000"/>
                <w:sz w:val="18"/>
                <w:szCs w:val="18"/>
              </w:rPr>
            </w:pPr>
            <w:r w:rsidRPr="00E12604">
              <w:rPr>
                <w:rFonts w:ascii="Arial" w:hAnsi="Arial" w:cs="Arial"/>
                <w:color w:val="000000"/>
                <w:sz w:val="18"/>
                <w:szCs w:val="18"/>
              </w:rPr>
              <w:t>Scrap sales</w:t>
            </w:r>
          </w:p>
        </w:tc>
        <w:tc>
          <w:tcPr>
            <w:tcW w:w="1324" w:type="dxa"/>
            <w:vAlign w:val="bottom"/>
          </w:tcPr>
          <w:p w14:paraId="77CC77A6" w14:textId="3E37407D"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6,398,079</w:t>
            </w:r>
          </w:p>
        </w:tc>
        <w:tc>
          <w:tcPr>
            <w:tcW w:w="1324" w:type="dxa"/>
            <w:vAlign w:val="bottom"/>
          </w:tcPr>
          <w:p w14:paraId="7A170614" w14:textId="0D7F2D57" w:rsidR="004B20BD" w:rsidRPr="00E12604" w:rsidRDefault="00106484"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6,425,830</w:t>
            </w:r>
          </w:p>
        </w:tc>
        <w:tc>
          <w:tcPr>
            <w:tcW w:w="1324" w:type="dxa"/>
            <w:vAlign w:val="bottom"/>
          </w:tcPr>
          <w:p w14:paraId="605117E3" w14:textId="5275BFAA"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6,398,079</w:t>
            </w:r>
          </w:p>
        </w:tc>
        <w:tc>
          <w:tcPr>
            <w:tcW w:w="1428" w:type="dxa"/>
            <w:vAlign w:val="bottom"/>
          </w:tcPr>
          <w:p w14:paraId="220E4B97" w14:textId="326A91A6" w:rsidR="004B20BD" w:rsidRPr="00E12604" w:rsidRDefault="00106484"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6,425,830</w:t>
            </w:r>
          </w:p>
        </w:tc>
      </w:tr>
      <w:tr w:rsidR="004B20BD" w:rsidRPr="00E12604" w14:paraId="0349AD95" w14:textId="77777777" w:rsidTr="00AF1B49">
        <w:tc>
          <w:tcPr>
            <w:tcW w:w="4050" w:type="dxa"/>
            <w:vAlign w:val="bottom"/>
          </w:tcPr>
          <w:p w14:paraId="1078F4C4" w14:textId="64D9B77C" w:rsidR="004B20BD" w:rsidRPr="00E12604" w:rsidRDefault="004B20BD" w:rsidP="004B20BD">
            <w:pPr>
              <w:ind w:left="-104"/>
              <w:rPr>
                <w:rFonts w:ascii="Arial" w:hAnsi="Arial" w:cs="Arial"/>
                <w:color w:val="000000"/>
                <w:sz w:val="18"/>
                <w:szCs w:val="18"/>
              </w:rPr>
            </w:pPr>
            <w:r w:rsidRPr="00E12604">
              <w:rPr>
                <w:rFonts w:ascii="Arial" w:hAnsi="Arial" w:cs="Arial"/>
                <w:color w:val="000000"/>
                <w:sz w:val="18"/>
                <w:szCs w:val="18"/>
              </w:rPr>
              <w:t>Gain from exchange rate, net</w:t>
            </w:r>
          </w:p>
        </w:tc>
        <w:tc>
          <w:tcPr>
            <w:tcW w:w="1324" w:type="dxa"/>
            <w:vAlign w:val="bottom"/>
          </w:tcPr>
          <w:p w14:paraId="0B52C358" w14:textId="5D67E4AF"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7,890,543</w:t>
            </w:r>
          </w:p>
        </w:tc>
        <w:tc>
          <w:tcPr>
            <w:tcW w:w="1324" w:type="dxa"/>
            <w:vAlign w:val="bottom"/>
          </w:tcPr>
          <w:p w14:paraId="011CCD08" w14:textId="6E4559CD"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2,802,087</w:t>
            </w:r>
          </w:p>
        </w:tc>
        <w:tc>
          <w:tcPr>
            <w:tcW w:w="1324" w:type="dxa"/>
            <w:vAlign w:val="bottom"/>
          </w:tcPr>
          <w:p w14:paraId="48F25903" w14:textId="75930B93"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7,883,690</w:t>
            </w:r>
          </w:p>
        </w:tc>
        <w:tc>
          <w:tcPr>
            <w:tcW w:w="1428" w:type="dxa"/>
            <w:vAlign w:val="bottom"/>
          </w:tcPr>
          <w:p w14:paraId="144DAF45" w14:textId="3CC54DB7"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2,802,087</w:t>
            </w:r>
          </w:p>
        </w:tc>
      </w:tr>
      <w:tr w:rsidR="004B20BD" w:rsidRPr="00E12604" w14:paraId="0E4411F5" w14:textId="77777777">
        <w:tc>
          <w:tcPr>
            <w:tcW w:w="4050" w:type="dxa"/>
            <w:vAlign w:val="bottom"/>
          </w:tcPr>
          <w:p w14:paraId="0CE4C1C0" w14:textId="0F60F0EF" w:rsidR="004B20BD" w:rsidRPr="00E12604" w:rsidRDefault="004B20BD" w:rsidP="004B20BD">
            <w:pPr>
              <w:ind w:left="-104"/>
              <w:rPr>
                <w:rFonts w:ascii="Arial" w:hAnsi="Arial" w:cs="Arial"/>
                <w:color w:val="000000"/>
                <w:sz w:val="18"/>
                <w:szCs w:val="18"/>
              </w:rPr>
            </w:pPr>
            <w:r w:rsidRPr="00E12604">
              <w:rPr>
                <w:rFonts w:ascii="Arial" w:hAnsi="Arial" w:cs="Arial"/>
                <w:color w:val="000000"/>
                <w:sz w:val="18"/>
                <w:szCs w:val="18"/>
              </w:rPr>
              <w:t>Gain from disposals of assets</w:t>
            </w:r>
          </w:p>
        </w:tc>
        <w:tc>
          <w:tcPr>
            <w:tcW w:w="1324" w:type="dxa"/>
            <w:vAlign w:val="bottom"/>
          </w:tcPr>
          <w:p w14:paraId="3EE9A570" w14:textId="78432C0F"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267,646</w:t>
            </w:r>
          </w:p>
        </w:tc>
        <w:tc>
          <w:tcPr>
            <w:tcW w:w="1324" w:type="dxa"/>
            <w:vAlign w:val="bottom"/>
          </w:tcPr>
          <w:p w14:paraId="247C867E" w14:textId="0BDE806F"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1,688,218</w:t>
            </w:r>
          </w:p>
        </w:tc>
        <w:tc>
          <w:tcPr>
            <w:tcW w:w="1324" w:type="dxa"/>
            <w:vAlign w:val="bottom"/>
          </w:tcPr>
          <w:p w14:paraId="58404A37" w14:textId="71F1E3F5"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218,188</w:t>
            </w:r>
          </w:p>
        </w:tc>
        <w:tc>
          <w:tcPr>
            <w:tcW w:w="1428" w:type="dxa"/>
            <w:vAlign w:val="bottom"/>
          </w:tcPr>
          <w:p w14:paraId="356C13E5" w14:textId="467CF13E"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1,672,637</w:t>
            </w:r>
          </w:p>
        </w:tc>
      </w:tr>
      <w:tr w:rsidR="004B20BD" w:rsidRPr="00E12604" w14:paraId="3D536B5A" w14:textId="77777777" w:rsidTr="00AF1B49">
        <w:tc>
          <w:tcPr>
            <w:tcW w:w="4050" w:type="dxa"/>
            <w:vAlign w:val="bottom"/>
          </w:tcPr>
          <w:p w14:paraId="4DD819C6" w14:textId="79E99817" w:rsidR="004B20BD" w:rsidRPr="00E12604" w:rsidRDefault="004B20BD" w:rsidP="004B20BD">
            <w:pPr>
              <w:ind w:left="-104"/>
              <w:rPr>
                <w:rFonts w:ascii="Arial" w:hAnsi="Arial" w:cs="Arial"/>
                <w:color w:val="000000"/>
                <w:sz w:val="18"/>
                <w:szCs w:val="18"/>
                <w:cs/>
              </w:rPr>
            </w:pPr>
            <w:r w:rsidRPr="00E12604">
              <w:rPr>
                <w:rFonts w:ascii="Arial" w:hAnsi="Arial" w:cs="Arial"/>
                <w:color w:val="000000"/>
                <w:sz w:val="18"/>
                <w:szCs w:val="18"/>
              </w:rPr>
              <w:t>Revenue from rental</w:t>
            </w:r>
          </w:p>
        </w:tc>
        <w:tc>
          <w:tcPr>
            <w:tcW w:w="1324" w:type="dxa"/>
            <w:vAlign w:val="bottom"/>
          </w:tcPr>
          <w:p w14:paraId="7661A688" w14:textId="423FA6CC"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24" w:type="dxa"/>
            <w:vAlign w:val="bottom"/>
          </w:tcPr>
          <w:p w14:paraId="1B3E94F0" w14:textId="4863254F"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24" w:type="dxa"/>
            <w:vAlign w:val="bottom"/>
          </w:tcPr>
          <w:p w14:paraId="4AE47375" w14:textId="1E9B2DD4"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4,199,460</w:t>
            </w:r>
          </w:p>
        </w:tc>
        <w:tc>
          <w:tcPr>
            <w:tcW w:w="1428" w:type="dxa"/>
            <w:vAlign w:val="bottom"/>
          </w:tcPr>
          <w:p w14:paraId="392E3927" w14:textId="42769A4B"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4,634,460</w:t>
            </w:r>
          </w:p>
        </w:tc>
      </w:tr>
      <w:tr w:rsidR="004B20BD" w:rsidRPr="00E12604" w14:paraId="47F6F40D" w14:textId="77777777" w:rsidTr="00AF1B49">
        <w:tc>
          <w:tcPr>
            <w:tcW w:w="4050" w:type="dxa"/>
            <w:vAlign w:val="bottom"/>
          </w:tcPr>
          <w:p w14:paraId="444A41E6" w14:textId="75404B98" w:rsidR="004B20BD" w:rsidRPr="00E12604" w:rsidRDefault="004B20BD" w:rsidP="004B20BD">
            <w:pPr>
              <w:ind w:left="-104"/>
              <w:rPr>
                <w:rFonts w:ascii="Arial" w:hAnsi="Arial" w:cs="Arial"/>
                <w:color w:val="000000"/>
                <w:sz w:val="18"/>
                <w:szCs w:val="18"/>
              </w:rPr>
            </w:pPr>
            <w:r w:rsidRPr="00E12604">
              <w:rPr>
                <w:rFonts w:ascii="Arial" w:hAnsi="Arial" w:cs="Arial"/>
                <w:color w:val="000000"/>
                <w:sz w:val="18"/>
                <w:szCs w:val="18"/>
              </w:rPr>
              <w:t>Others</w:t>
            </w:r>
          </w:p>
        </w:tc>
        <w:tc>
          <w:tcPr>
            <w:tcW w:w="1324" w:type="dxa"/>
            <w:tcBorders>
              <w:bottom w:val="single" w:sz="4" w:space="0" w:color="auto"/>
            </w:tcBorders>
            <w:vAlign w:val="bottom"/>
          </w:tcPr>
          <w:p w14:paraId="6FCEE51A" w14:textId="246427BA"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3,707,24</w:t>
            </w:r>
            <w:r w:rsidR="001A4810" w:rsidRPr="00E12604">
              <w:rPr>
                <w:rFonts w:ascii="Arial" w:hAnsi="Arial" w:cs="Arial"/>
                <w:color w:val="000000"/>
                <w:sz w:val="18"/>
                <w:szCs w:val="18"/>
              </w:rPr>
              <w:t>0</w:t>
            </w:r>
          </w:p>
        </w:tc>
        <w:tc>
          <w:tcPr>
            <w:tcW w:w="1324" w:type="dxa"/>
            <w:tcBorders>
              <w:bottom w:val="single" w:sz="4" w:space="0" w:color="auto"/>
            </w:tcBorders>
            <w:vAlign w:val="bottom"/>
          </w:tcPr>
          <w:p w14:paraId="6F37FA66" w14:textId="7AFD3050" w:rsidR="004B20BD" w:rsidRPr="00E12604" w:rsidRDefault="00106484"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6,101,786</w:t>
            </w:r>
          </w:p>
        </w:tc>
        <w:tc>
          <w:tcPr>
            <w:tcW w:w="1324" w:type="dxa"/>
            <w:tcBorders>
              <w:bottom w:val="single" w:sz="4" w:space="0" w:color="auto"/>
            </w:tcBorders>
            <w:vAlign w:val="bottom"/>
          </w:tcPr>
          <w:p w14:paraId="518E00E2" w14:textId="36FB2F1D" w:rsidR="004B20BD" w:rsidRPr="00E12604" w:rsidRDefault="004B20BD"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3,643,41</w:t>
            </w:r>
            <w:r w:rsidR="005314E4" w:rsidRPr="00E12604">
              <w:rPr>
                <w:rFonts w:ascii="Arial" w:hAnsi="Arial" w:cs="Arial"/>
                <w:color w:val="000000"/>
                <w:sz w:val="18"/>
                <w:szCs w:val="18"/>
              </w:rPr>
              <w:t>2</w:t>
            </w:r>
          </w:p>
        </w:tc>
        <w:tc>
          <w:tcPr>
            <w:tcW w:w="1428" w:type="dxa"/>
            <w:tcBorders>
              <w:bottom w:val="single" w:sz="4" w:space="0" w:color="auto"/>
            </w:tcBorders>
            <w:vAlign w:val="bottom"/>
          </w:tcPr>
          <w:p w14:paraId="4FC4B23F" w14:textId="7B84D180" w:rsidR="004B20BD" w:rsidRPr="00E12604" w:rsidRDefault="00106484" w:rsidP="004B20B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6,089,344</w:t>
            </w:r>
          </w:p>
        </w:tc>
      </w:tr>
      <w:tr w:rsidR="00FC1BCE" w:rsidRPr="00E12604" w14:paraId="6624A52F" w14:textId="77777777" w:rsidTr="00AF1B49">
        <w:tc>
          <w:tcPr>
            <w:tcW w:w="4050" w:type="dxa"/>
            <w:vAlign w:val="bottom"/>
          </w:tcPr>
          <w:p w14:paraId="67FD7667" w14:textId="77777777" w:rsidR="00FC1BCE" w:rsidRPr="00E12604" w:rsidRDefault="00FC1BCE" w:rsidP="00FC1BCE">
            <w:pPr>
              <w:ind w:left="-104"/>
              <w:rPr>
                <w:rFonts w:ascii="Arial" w:hAnsi="Arial" w:cs="Arial"/>
                <w:color w:val="000000"/>
                <w:sz w:val="18"/>
                <w:szCs w:val="18"/>
              </w:rPr>
            </w:pPr>
          </w:p>
        </w:tc>
        <w:tc>
          <w:tcPr>
            <w:tcW w:w="1324" w:type="dxa"/>
            <w:tcBorders>
              <w:top w:val="single" w:sz="4" w:space="0" w:color="auto"/>
            </w:tcBorders>
            <w:vAlign w:val="bottom"/>
          </w:tcPr>
          <w:p w14:paraId="01B44BE7" w14:textId="77777777" w:rsidR="00FC1BCE" w:rsidRPr="00E12604" w:rsidRDefault="00FC1BCE"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p>
        </w:tc>
        <w:tc>
          <w:tcPr>
            <w:tcW w:w="1324" w:type="dxa"/>
            <w:tcBorders>
              <w:top w:val="single" w:sz="4" w:space="0" w:color="auto"/>
            </w:tcBorders>
            <w:vAlign w:val="bottom"/>
          </w:tcPr>
          <w:p w14:paraId="7CD08168" w14:textId="77777777" w:rsidR="00FC1BCE" w:rsidRPr="00E12604" w:rsidRDefault="00FC1BCE"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p>
        </w:tc>
        <w:tc>
          <w:tcPr>
            <w:tcW w:w="1324" w:type="dxa"/>
            <w:tcBorders>
              <w:top w:val="single" w:sz="4" w:space="0" w:color="auto"/>
            </w:tcBorders>
            <w:vAlign w:val="bottom"/>
          </w:tcPr>
          <w:p w14:paraId="66015E3B" w14:textId="77777777" w:rsidR="00FC1BCE" w:rsidRPr="00E12604" w:rsidRDefault="00FC1BCE"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p>
        </w:tc>
        <w:tc>
          <w:tcPr>
            <w:tcW w:w="1428" w:type="dxa"/>
            <w:tcBorders>
              <w:top w:val="single" w:sz="4" w:space="0" w:color="auto"/>
            </w:tcBorders>
            <w:vAlign w:val="bottom"/>
          </w:tcPr>
          <w:p w14:paraId="5D88DA1E" w14:textId="77777777" w:rsidR="00FC1BCE" w:rsidRPr="00E12604" w:rsidRDefault="00FC1BCE"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p>
        </w:tc>
      </w:tr>
      <w:tr w:rsidR="003074E4" w:rsidRPr="00E12604" w14:paraId="3DEC1B3A" w14:textId="77777777" w:rsidTr="00AF1B49">
        <w:tc>
          <w:tcPr>
            <w:tcW w:w="4050" w:type="dxa"/>
            <w:vAlign w:val="bottom"/>
          </w:tcPr>
          <w:p w14:paraId="26E1F8AF" w14:textId="70646695" w:rsidR="003074E4" w:rsidRPr="00E12604" w:rsidRDefault="003074E4" w:rsidP="003074E4">
            <w:pPr>
              <w:ind w:left="-104"/>
              <w:rPr>
                <w:rFonts w:ascii="Arial" w:hAnsi="Arial" w:cs="Arial"/>
                <w:color w:val="000000"/>
                <w:sz w:val="18"/>
                <w:szCs w:val="18"/>
              </w:rPr>
            </w:pPr>
          </w:p>
        </w:tc>
        <w:tc>
          <w:tcPr>
            <w:tcW w:w="1324" w:type="dxa"/>
            <w:tcBorders>
              <w:bottom w:val="single" w:sz="4" w:space="0" w:color="auto"/>
            </w:tcBorders>
            <w:vAlign w:val="bottom"/>
          </w:tcPr>
          <w:p w14:paraId="460E07AC" w14:textId="75CF58A7" w:rsidR="003074E4" w:rsidRPr="00E12604" w:rsidRDefault="003074E4"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72,231,598</w:t>
            </w:r>
          </w:p>
        </w:tc>
        <w:tc>
          <w:tcPr>
            <w:tcW w:w="1324" w:type="dxa"/>
            <w:tcBorders>
              <w:bottom w:val="single" w:sz="4" w:space="0" w:color="auto"/>
            </w:tcBorders>
            <w:vAlign w:val="bottom"/>
          </w:tcPr>
          <w:p w14:paraId="234930DF" w14:textId="5983D8B9" w:rsidR="003074E4" w:rsidRPr="00E12604" w:rsidRDefault="003074E4"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69,104,891</w:t>
            </w:r>
          </w:p>
        </w:tc>
        <w:tc>
          <w:tcPr>
            <w:tcW w:w="1324" w:type="dxa"/>
            <w:tcBorders>
              <w:bottom w:val="single" w:sz="4" w:space="0" w:color="auto"/>
            </w:tcBorders>
            <w:vAlign w:val="bottom"/>
          </w:tcPr>
          <w:p w14:paraId="49E49741" w14:textId="321E268C" w:rsidR="003074E4" w:rsidRPr="00E12604" w:rsidRDefault="003074E4"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74,639,731</w:t>
            </w:r>
          </w:p>
        </w:tc>
        <w:tc>
          <w:tcPr>
            <w:tcW w:w="1428" w:type="dxa"/>
            <w:tcBorders>
              <w:bottom w:val="single" w:sz="4" w:space="0" w:color="auto"/>
            </w:tcBorders>
            <w:vAlign w:val="bottom"/>
          </w:tcPr>
          <w:p w14:paraId="618B73F3" w14:textId="6E78E32B" w:rsidR="003074E4" w:rsidRPr="00E12604" w:rsidRDefault="003074E4" w:rsidP="003074E4">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color w:val="000000"/>
                <w:sz w:val="18"/>
                <w:szCs w:val="18"/>
              </w:rPr>
            </w:pPr>
            <w:r w:rsidRPr="00E12604">
              <w:rPr>
                <w:rFonts w:ascii="Arial" w:hAnsi="Arial" w:cs="Arial"/>
                <w:color w:val="000000"/>
                <w:sz w:val="18"/>
                <w:szCs w:val="18"/>
              </w:rPr>
              <w:t>71,937,139</w:t>
            </w:r>
          </w:p>
        </w:tc>
      </w:tr>
    </w:tbl>
    <w:p w14:paraId="1E90DD07" w14:textId="77777777" w:rsidR="00FD56A3" w:rsidRPr="00E12604" w:rsidRDefault="00FD56A3" w:rsidP="00FD56A3">
      <w:pPr>
        <w:jc w:val="thaiDistribute"/>
        <w:rPr>
          <w:rFonts w:ascii="Arial" w:hAnsi="Arial" w:cs="Arial"/>
          <w:color w:val="000000"/>
          <w:sz w:val="18"/>
          <w:szCs w:val="18"/>
        </w:rPr>
      </w:pPr>
    </w:p>
    <w:p w14:paraId="136F6822" w14:textId="77777777" w:rsidR="00FD56A3" w:rsidRPr="00E12604" w:rsidRDefault="00FD56A3" w:rsidP="00FD56A3">
      <w:pPr>
        <w:pStyle w:val="BlockText"/>
        <w:spacing w:before="0" w:after="0" w:line="240" w:lineRule="auto"/>
        <w:ind w:left="0" w:right="0" w:firstLine="0"/>
        <w:rPr>
          <w:rFonts w:ascii="Arial" w:hAnsi="Arial" w:cs="Arial"/>
          <w:color w:val="000000"/>
          <w:sz w:val="18"/>
          <w:szCs w:val="18"/>
        </w:rPr>
      </w:pPr>
    </w:p>
    <w:p w14:paraId="68568DDD" w14:textId="5B8D53D1" w:rsidR="00FD56A3" w:rsidRPr="00E12604" w:rsidRDefault="00FD56A3" w:rsidP="00FD56A3">
      <w:pPr>
        <w:pStyle w:val="BlockText"/>
        <w:spacing w:before="0" w:after="0" w:line="240" w:lineRule="auto"/>
        <w:ind w:left="0" w:right="0" w:firstLine="0"/>
        <w:rPr>
          <w:rFonts w:ascii="Arial" w:hAnsi="Arial" w:cs="Arial"/>
          <w:color w:val="000000"/>
          <w:sz w:val="18"/>
          <w:szCs w:val="18"/>
        </w:rPr>
      </w:pPr>
      <w:r w:rsidRPr="00E12604">
        <w:rPr>
          <w:rFonts w:ascii="Arial" w:hAnsi="Arial" w:cs="Arial"/>
          <w:color w:val="000000"/>
          <w:sz w:val="18"/>
          <w:szCs w:val="18"/>
          <w:cs/>
        </w:rPr>
        <w:br w:type="page"/>
      </w:r>
    </w:p>
    <w:tbl>
      <w:tblPr>
        <w:tblW w:w="9450" w:type="dxa"/>
        <w:tblInd w:w="108" w:type="dxa"/>
        <w:tblLook w:val="04A0" w:firstRow="1" w:lastRow="0" w:firstColumn="1" w:lastColumn="0" w:noHBand="0" w:noVBand="1"/>
      </w:tblPr>
      <w:tblGrid>
        <w:gridCol w:w="9450"/>
      </w:tblGrid>
      <w:tr w:rsidR="00FD56A3" w:rsidRPr="00E12604" w14:paraId="2D932E5F" w14:textId="77777777" w:rsidTr="00AF1B49">
        <w:trPr>
          <w:trHeight w:val="386"/>
        </w:trPr>
        <w:tc>
          <w:tcPr>
            <w:tcW w:w="9450" w:type="dxa"/>
            <w:vAlign w:val="center"/>
          </w:tcPr>
          <w:p w14:paraId="33FA8A2A" w14:textId="733BDA56" w:rsidR="00FD56A3" w:rsidRPr="00E12604" w:rsidRDefault="00FD56A3"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3074E4" w:rsidRPr="00E12604">
              <w:rPr>
                <w:rFonts w:ascii="Arial" w:hAnsi="Arial" w:cs="Arial"/>
                <w:b/>
                <w:bCs/>
                <w:color w:val="000000"/>
                <w:sz w:val="18"/>
                <w:szCs w:val="18"/>
                <w:lang w:eastAsia="th-TH"/>
              </w:rPr>
              <w:t>7</w:t>
            </w:r>
            <w:r w:rsidRPr="00E12604">
              <w:rPr>
                <w:rFonts w:ascii="Arial" w:hAnsi="Arial" w:cs="Arial"/>
                <w:b/>
                <w:bCs/>
                <w:color w:val="000000"/>
                <w:sz w:val="18"/>
                <w:szCs w:val="18"/>
                <w:lang w:eastAsia="th-TH"/>
              </w:rPr>
              <w:tab/>
              <w:t>Expenses by nature</w:t>
            </w:r>
          </w:p>
        </w:tc>
      </w:tr>
    </w:tbl>
    <w:p w14:paraId="0266C66F" w14:textId="77777777" w:rsidR="00FD56A3" w:rsidRPr="00E12604" w:rsidRDefault="00FD56A3" w:rsidP="00FD56A3">
      <w:pPr>
        <w:jc w:val="thaiDistribute"/>
        <w:rPr>
          <w:rFonts w:ascii="Arial" w:hAnsi="Arial" w:cs="Arial"/>
          <w:color w:val="000000"/>
          <w:sz w:val="18"/>
          <w:szCs w:val="18"/>
        </w:rPr>
      </w:pPr>
    </w:p>
    <w:p w14:paraId="3BD75496" w14:textId="77777777" w:rsidR="00FD56A3" w:rsidRPr="00E12604" w:rsidRDefault="00FD56A3" w:rsidP="00FD56A3">
      <w:pPr>
        <w:jc w:val="thaiDistribute"/>
        <w:rPr>
          <w:rFonts w:ascii="Arial" w:hAnsi="Arial" w:cs="Arial"/>
          <w:color w:val="000000"/>
          <w:sz w:val="18"/>
          <w:szCs w:val="18"/>
        </w:rPr>
      </w:pPr>
      <w:r w:rsidRPr="00E12604">
        <w:rPr>
          <w:rFonts w:ascii="Arial" w:hAnsi="Arial" w:cs="Arial"/>
          <w:color w:val="000000"/>
          <w:sz w:val="18"/>
          <w:szCs w:val="18"/>
        </w:rPr>
        <w:t>The following expenditure items, classified by nature, have been charged in arriving at the operating profit:</w:t>
      </w:r>
    </w:p>
    <w:p w14:paraId="4ED4C42D" w14:textId="77777777" w:rsidR="00FD56A3" w:rsidRPr="00E12604" w:rsidRDefault="00FD56A3" w:rsidP="00FD56A3">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56A3" w:rsidRPr="00E12604" w14:paraId="6C5E8B46" w14:textId="77777777" w:rsidTr="00AB360D">
        <w:tc>
          <w:tcPr>
            <w:tcW w:w="3989" w:type="dxa"/>
            <w:vAlign w:val="bottom"/>
          </w:tcPr>
          <w:p w14:paraId="5376E057" w14:textId="77777777" w:rsidR="00FD56A3" w:rsidRPr="00E12604" w:rsidRDefault="00FD56A3" w:rsidP="003A00E4">
            <w:pPr>
              <w:ind w:left="-107"/>
              <w:rPr>
                <w:rFonts w:ascii="Arial" w:hAnsi="Arial" w:cs="Arial"/>
                <w:color w:val="000000"/>
                <w:sz w:val="18"/>
                <w:szCs w:val="18"/>
              </w:rPr>
            </w:pPr>
          </w:p>
        </w:tc>
        <w:tc>
          <w:tcPr>
            <w:tcW w:w="2736" w:type="dxa"/>
            <w:gridSpan w:val="2"/>
            <w:tcBorders>
              <w:bottom w:val="single" w:sz="4" w:space="0" w:color="auto"/>
            </w:tcBorders>
            <w:vAlign w:val="bottom"/>
          </w:tcPr>
          <w:p w14:paraId="12895C53" w14:textId="77777777" w:rsidR="00FD56A3" w:rsidRPr="00E12604" w:rsidRDefault="00FD56A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3AA79326" w14:textId="77777777" w:rsidR="00FD56A3" w:rsidRPr="00E12604" w:rsidRDefault="00FD56A3">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bottom w:val="single" w:sz="4" w:space="0" w:color="auto"/>
            </w:tcBorders>
            <w:vAlign w:val="bottom"/>
          </w:tcPr>
          <w:p w14:paraId="49C4FF15" w14:textId="77777777" w:rsidR="00FD56A3" w:rsidRPr="00E12604" w:rsidRDefault="00FD56A3">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257AA026" w14:textId="77777777" w:rsidR="00FD56A3" w:rsidRPr="00E12604" w:rsidRDefault="00FD56A3">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670B0B28" w14:textId="77777777" w:rsidTr="00AB360D">
        <w:tc>
          <w:tcPr>
            <w:tcW w:w="3989" w:type="dxa"/>
            <w:vAlign w:val="bottom"/>
          </w:tcPr>
          <w:p w14:paraId="0211E27C" w14:textId="77777777" w:rsidR="00FC1BCE" w:rsidRPr="00E12604" w:rsidRDefault="00FC1BCE" w:rsidP="003A00E4">
            <w:pPr>
              <w:ind w:left="-107"/>
              <w:rPr>
                <w:rFonts w:ascii="Arial" w:hAnsi="Arial" w:cs="Arial"/>
                <w:b/>
                <w:bCs/>
                <w:color w:val="000000"/>
                <w:sz w:val="18"/>
                <w:szCs w:val="18"/>
              </w:rPr>
            </w:pPr>
          </w:p>
        </w:tc>
        <w:tc>
          <w:tcPr>
            <w:tcW w:w="1368" w:type="dxa"/>
            <w:tcBorders>
              <w:top w:val="single" w:sz="4" w:space="0" w:color="auto"/>
            </w:tcBorders>
            <w:vAlign w:val="bottom"/>
          </w:tcPr>
          <w:p w14:paraId="032A71D0" w14:textId="252704C7"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0E5CE5FA" w14:textId="42C50023"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tcBorders>
            <w:vAlign w:val="bottom"/>
          </w:tcPr>
          <w:p w14:paraId="1CEF4EC8" w14:textId="4BFFCC58"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23AE0BE5" w14:textId="0B199FFC"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6ED36363" w14:textId="77777777" w:rsidTr="00AF1B49">
        <w:tc>
          <w:tcPr>
            <w:tcW w:w="3989" w:type="dxa"/>
            <w:vAlign w:val="bottom"/>
          </w:tcPr>
          <w:p w14:paraId="2DB7FBDD" w14:textId="77777777" w:rsidR="00FC1BCE" w:rsidRPr="00E12604" w:rsidRDefault="00FC1BCE" w:rsidP="003A00E4">
            <w:pPr>
              <w:ind w:left="-107"/>
              <w:rPr>
                <w:rFonts w:ascii="Arial" w:hAnsi="Arial" w:cs="Arial"/>
                <w:color w:val="000000"/>
                <w:sz w:val="18"/>
                <w:szCs w:val="18"/>
              </w:rPr>
            </w:pPr>
          </w:p>
        </w:tc>
        <w:tc>
          <w:tcPr>
            <w:tcW w:w="1368" w:type="dxa"/>
            <w:tcBorders>
              <w:bottom w:val="single" w:sz="4" w:space="0" w:color="auto"/>
            </w:tcBorders>
            <w:vAlign w:val="center"/>
          </w:tcPr>
          <w:p w14:paraId="06460A35" w14:textId="7FFFD996"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48023A37" w14:textId="0722FB7C"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18803B35" w14:textId="3F0ECD03"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0A6C10F6" w14:textId="4B78CACE"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FD56A3" w:rsidRPr="00E12604" w14:paraId="06208298" w14:textId="77777777" w:rsidTr="00AF1B49">
        <w:trPr>
          <w:trHeight w:val="81"/>
        </w:trPr>
        <w:tc>
          <w:tcPr>
            <w:tcW w:w="3989" w:type="dxa"/>
            <w:vAlign w:val="bottom"/>
          </w:tcPr>
          <w:p w14:paraId="3E98CBBE" w14:textId="77777777" w:rsidR="00FD56A3" w:rsidRPr="00E12604" w:rsidRDefault="00FD56A3" w:rsidP="003A00E4">
            <w:pPr>
              <w:ind w:left="-107"/>
              <w:rPr>
                <w:rFonts w:ascii="Arial" w:hAnsi="Arial" w:cs="Arial"/>
                <w:color w:val="000000"/>
                <w:sz w:val="18"/>
                <w:szCs w:val="18"/>
              </w:rPr>
            </w:pPr>
          </w:p>
        </w:tc>
        <w:tc>
          <w:tcPr>
            <w:tcW w:w="1368" w:type="dxa"/>
            <w:tcBorders>
              <w:top w:val="single" w:sz="4" w:space="0" w:color="auto"/>
            </w:tcBorders>
            <w:vAlign w:val="bottom"/>
          </w:tcPr>
          <w:p w14:paraId="06CD1EC1" w14:textId="77777777" w:rsidR="00FD56A3" w:rsidRPr="00E12604" w:rsidRDefault="00FD56A3" w:rsidP="0039127C">
            <w:pPr>
              <w:ind w:right="-72"/>
              <w:jc w:val="right"/>
              <w:rPr>
                <w:rFonts w:ascii="Arial" w:hAnsi="Arial" w:cs="Arial"/>
                <w:color w:val="000000"/>
                <w:sz w:val="18"/>
                <w:szCs w:val="18"/>
              </w:rPr>
            </w:pPr>
          </w:p>
        </w:tc>
        <w:tc>
          <w:tcPr>
            <w:tcW w:w="1368" w:type="dxa"/>
            <w:tcBorders>
              <w:top w:val="single" w:sz="4" w:space="0" w:color="auto"/>
            </w:tcBorders>
            <w:vAlign w:val="bottom"/>
          </w:tcPr>
          <w:p w14:paraId="062186B8" w14:textId="77777777" w:rsidR="00FD56A3" w:rsidRPr="00E12604" w:rsidRDefault="00FD56A3" w:rsidP="0039127C">
            <w:pPr>
              <w:ind w:right="-72"/>
              <w:jc w:val="right"/>
              <w:rPr>
                <w:rFonts w:ascii="Arial" w:hAnsi="Arial" w:cs="Arial"/>
                <w:color w:val="000000"/>
                <w:sz w:val="18"/>
                <w:szCs w:val="18"/>
              </w:rPr>
            </w:pPr>
          </w:p>
        </w:tc>
        <w:tc>
          <w:tcPr>
            <w:tcW w:w="1368" w:type="dxa"/>
            <w:tcBorders>
              <w:top w:val="single" w:sz="4" w:space="0" w:color="auto"/>
            </w:tcBorders>
            <w:vAlign w:val="bottom"/>
          </w:tcPr>
          <w:p w14:paraId="4F39E196" w14:textId="77777777" w:rsidR="00FD56A3" w:rsidRPr="00E12604" w:rsidRDefault="00FD56A3" w:rsidP="0039127C">
            <w:pPr>
              <w:ind w:right="-72"/>
              <w:jc w:val="right"/>
              <w:rPr>
                <w:rFonts w:ascii="Arial" w:hAnsi="Arial" w:cs="Arial"/>
                <w:color w:val="000000"/>
                <w:sz w:val="18"/>
                <w:szCs w:val="18"/>
              </w:rPr>
            </w:pPr>
          </w:p>
        </w:tc>
        <w:tc>
          <w:tcPr>
            <w:tcW w:w="1368" w:type="dxa"/>
            <w:tcBorders>
              <w:top w:val="single" w:sz="4" w:space="0" w:color="auto"/>
            </w:tcBorders>
            <w:vAlign w:val="bottom"/>
          </w:tcPr>
          <w:p w14:paraId="7A901FCA" w14:textId="77777777" w:rsidR="00FD56A3" w:rsidRPr="00E12604" w:rsidRDefault="00FD56A3" w:rsidP="0039127C">
            <w:pPr>
              <w:ind w:right="-72"/>
              <w:jc w:val="right"/>
              <w:rPr>
                <w:rFonts w:ascii="Arial" w:hAnsi="Arial" w:cs="Arial"/>
                <w:color w:val="000000"/>
                <w:sz w:val="18"/>
                <w:szCs w:val="18"/>
              </w:rPr>
            </w:pPr>
          </w:p>
        </w:tc>
      </w:tr>
      <w:tr w:rsidR="0039127C" w:rsidRPr="00E12604" w14:paraId="03D27573" w14:textId="77777777" w:rsidTr="00AF1B49">
        <w:tc>
          <w:tcPr>
            <w:tcW w:w="3989" w:type="dxa"/>
            <w:tcBorders>
              <w:top w:val="nil"/>
              <w:left w:val="nil"/>
              <w:right w:val="nil"/>
            </w:tcBorders>
            <w:vAlign w:val="bottom"/>
          </w:tcPr>
          <w:p w14:paraId="283EBE96"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Raw materials and consumables used</w:t>
            </w:r>
          </w:p>
        </w:tc>
        <w:tc>
          <w:tcPr>
            <w:tcW w:w="1368" w:type="dxa"/>
            <w:tcBorders>
              <w:top w:val="nil"/>
              <w:left w:val="nil"/>
              <w:right w:val="nil"/>
            </w:tcBorders>
          </w:tcPr>
          <w:p w14:paraId="0A225145" w14:textId="0D764F16"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2,184,156,409</w:t>
            </w:r>
          </w:p>
        </w:tc>
        <w:tc>
          <w:tcPr>
            <w:tcW w:w="1368" w:type="dxa"/>
            <w:tcBorders>
              <w:top w:val="nil"/>
              <w:left w:val="nil"/>
              <w:right w:val="nil"/>
            </w:tcBorders>
          </w:tcPr>
          <w:p w14:paraId="61947033" w14:textId="2E77AF4E"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2,199,822,458</w:t>
            </w:r>
          </w:p>
        </w:tc>
        <w:tc>
          <w:tcPr>
            <w:tcW w:w="1368" w:type="dxa"/>
            <w:tcBorders>
              <w:top w:val="nil"/>
              <w:left w:val="nil"/>
              <w:right w:val="nil"/>
            </w:tcBorders>
          </w:tcPr>
          <w:p w14:paraId="16A12DD8" w14:textId="7F774698"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2,178,816,241</w:t>
            </w:r>
          </w:p>
        </w:tc>
        <w:tc>
          <w:tcPr>
            <w:tcW w:w="1368" w:type="dxa"/>
            <w:tcBorders>
              <w:top w:val="nil"/>
              <w:left w:val="nil"/>
              <w:right w:val="nil"/>
            </w:tcBorders>
          </w:tcPr>
          <w:p w14:paraId="40687EBA" w14:textId="25841031"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2,187,586,228</w:t>
            </w:r>
          </w:p>
        </w:tc>
      </w:tr>
      <w:tr w:rsidR="0039127C" w:rsidRPr="00E12604" w14:paraId="7EABF507" w14:textId="77777777" w:rsidTr="00AF1B49">
        <w:tc>
          <w:tcPr>
            <w:tcW w:w="3989" w:type="dxa"/>
            <w:tcBorders>
              <w:top w:val="nil"/>
              <w:left w:val="nil"/>
              <w:right w:val="nil"/>
            </w:tcBorders>
            <w:vAlign w:val="bottom"/>
          </w:tcPr>
          <w:p w14:paraId="3BF06204"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Changes in finished goods and work in progress</w:t>
            </w:r>
          </w:p>
        </w:tc>
        <w:tc>
          <w:tcPr>
            <w:tcW w:w="1368" w:type="dxa"/>
            <w:tcBorders>
              <w:top w:val="nil"/>
              <w:left w:val="nil"/>
              <w:right w:val="nil"/>
            </w:tcBorders>
          </w:tcPr>
          <w:p w14:paraId="0FED17DC" w14:textId="5111927D"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25,652,705</w:t>
            </w:r>
          </w:p>
        </w:tc>
        <w:tc>
          <w:tcPr>
            <w:tcW w:w="1368" w:type="dxa"/>
            <w:tcBorders>
              <w:top w:val="nil"/>
              <w:left w:val="nil"/>
              <w:right w:val="nil"/>
            </w:tcBorders>
          </w:tcPr>
          <w:p w14:paraId="15B915B0" w14:textId="3396882C"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16,603,429</w:t>
            </w:r>
          </w:p>
        </w:tc>
        <w:tc>
          <w:tcPr>
            <w:tcW w:w="1368" w:type="dxa"/>
            <w:tcBorders>
              <w:top w:val="nil"/>
              <w:left w:val="nil"/>
              <w:right w:val="nil"/>
            </w:tcBorders>
          </w:tcPr>
          <w:p w14:paraId="7881AE57" w14:textId="6EE06DBA"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24,776,053</w:t>
            </w:r>
          </w:p>
        </w:tc>
        <w:tc>
          <w:tcPr>
            <w:tcW w:w="1368" w:type="dxa"/>
            <w:tcBorders>
              <w:top w:val="nil"/>
              <w:left w:val="nil"/>
              <w:right w:val="nil"/>
            </w:tcBorders>
          </w:tcPr>
          <w:p w14:paraId="220A42A8" w14:textId="1BA0F78B"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15,795,842</w:t>
            </w:r>
          </w:p>
        </w:tc>
      </w:tr>
      <w:tr w:rsidR="0039127C" w:rsidRPr="00E12604" w14:paraId="009AC7C5" w14:textId="77777777" w:rsidTr="00AF1B49">
        <w:tc>
          <w:tcPr>
            <w:tcW w:w="3989" w:type="dxa"/>
            <w:tcBorders>
              <w:top w:val="nil"/>
              <w:left w:val="nil"/>
              <w:right w:val="nil"/>
            </w:tcBorders>
            <w:vAlign w:val="bottom"/>
          </w:tcPr>
          <w:p w14:paraId="25E4111E" w14:textId="77777777" w:rsidR="0039127C" w:rsidRPr="00E12604" w:rsidRDefault="0039127C" w:rsidP="0039127C">
            <w:pPr>
              <w:pStyle w:val="Header"/>
              <w:tabs>
                <w:tab w:val="clear" w:pos="4153"/>
                <w:tab w:val="clear" w:pos="8306"/>
              </w:tabs>
              <w:ind w:left="-101"/>
              <w:jc w:val="both"/>
              <w:rPr>
                <w:rFonts w:ascii="Arial" w:hAnsi="Arial" w:cs="Arial"/>
                <w:color w:val="000000"/>
                <w:spacing w:val="-2"/>
                <w:sz w:val="18"/>
                <w:szCs w:val="18"/>
                <w:lang w:val="en-US" w:eastAsia="en-US"/>
              </w:rPr>
            </w:pPr>
            <w:r w:rsidRPr="00E12604">
              <w:rPr>
                <w:rFonts w:ascii="Arial" w:hAnsi="Arial" w:cs="Arial"/>
                <w:color w:val="000000"/>
                <w:spacing w:val="-2"/>
                <w:sz w:val="18"/>
                <w:szCs w:val="18"/>
                <w:lang w:val="en-US" w:eastAsia="en-US"/>
              </w:rPr>
              <w:t xml:space="preserve">Depreciation of investment properties and </w:t>
            </w:r>
          </w:p>
          <w:p w14:paraId="3971843D" w14:textId="22B8344C" w:rsidR="0039127C" w:rsidRPr="00E12604" w:rsidRDefault="0039127C" w:rsidP="0039127C">
            <w:pPr>
              <w:pStyle w:val="Header"/>
              <w:tabs>
                <w:tab w:val="clear" w:pos="4153"/>
                <w:tab w:val="clear" w:pos="8306"/>
              </w:tabs>
              <w:ind w:left="-101"/>
              <w:jc w:val="both"/>
              <w:rPr>
                <w:rFonts w:ascii="Arial" w:hAnsi="Arial" w:cs="Arial"/>
                <w:color w:val="000000"/>
                <w:spacing w:val="-2"/>
                <w:sz w:val="18"/>
                <w:szCs w:val="18"/>
                <w:lang w:val="en-US" w:eastAsia="en-US"/>
              </w:rPr>
            </w:pPr>
            <w:r w:rsidRPr="00E12604">
              <w:rPr>
                <w:rFonts w:ascii="Arial" w:hAnsi="Arial" w:cs="Arial"/>
                <w:color w:val="000000"/>
                <w:spacing w:val="-2"/>
                <w:sz w:val="18"/>
                <w:szCs w:val="18"/>
                <w:lang w:val="en-US" w:eastAsia="en-US"/>
              </w:rPr>
              <w:t xml:space="preserve">   plant and equipment (Notes </w:t>
            </w:r>
            <w:r w:rsidRPr="00E12604">
              <w:rPr>
                <w:rFonts w:ascii="Arial" w:hAnsi="Arial" w:cs="Arial"/>
                <w:color w:val="000000"/>
                <w:spacing w:val="-2"/>
                <w:sz w:val="18"/>
                <w:szCs w:val="18"/>
                <w:lang w:val="en-GB" w:eastAsia="en-US"/>
              </w:rPr>
              <w:t>16 and</w:t>
            </w:r>
            <w:r w:rsidRPr="00E12604">
              <w:rPr>
                <w:rFonts w:ascii="Arial" w:hAnsi="Arial" w:cs="Arial"/>
                <w:color w:val="000000"/>
                <w:spacing w:val="-2"/>
                <w:sz w:val="18"/>
                <w:szCs w:val="18"/>
                <w:lang w:val="en-US" w:eastAsia="en-US"/>
              </w:rPr>
              <w:t xml:space="preserve"> </w:t>
            </w:r>
            <w:r w:rsidRPr="00E12604">
              <w:rPr>
                <w:rFonts w:ascii="Arial" w:hAnsi="Arial" w:cs="Arial"/>
                <w:color w:val="000000"/>
                <w:spacing w:val="-2"/>
                <w:sz w:val="18"/>
                <w:szCs w:val="18"/>
                <w:lang w:val="en-GB" w:eastAsia="en-US"/>
              </w:rPr>
              <w:t>17</w:t>
            </w:r>
            <w:r w:rsidRPr="00E12604">
              <w:rPr>
                <w:rFonts w:ascii="Arial" w:hAnsi="Arial" w:cs="Arial"/>
                <w:color w:val="000000"/>
                <w:spacing w:val="-2"/>
                <w:sz w:val="18"/>
                <w:szCs w:val="18"/>
                <w:lang w:val="en-US" w:eastAsia="en-US"/>
              </w:rPr>
              <w:t>)</w:t>
            </w:r>
          </w:p>
        </w:tc>
        <w:tc>
          <w:tcPr>
            <w:tcW w:w="1368" w:type="dxa"/>
            <w:tcBorders>
              <w:top w:val="nil"/>
              <w:left w:val="nil"/>
              <w:right w:val="nil"/>
            </w:tcBorders>
          </w:tcPr>
          <w:p w14:paraId="5184BF28" w14:textId="77777777" w:rsidR="0039127C" w:rsidRPr="00E12604" w:rsidRDefault="0039127C" w:rsidP="0039127C">
            <w:pPr>
              <w:ind w:right="-72"/>
              <w:jc w:val="right"/>
              <w:rPr>
                <w:rFonts w:ascii="Arial" w:hAnsi="Arial" w:cs="Arial"/>
                <w:color w:val="000000"/>
                <w:sz w:val="18"/>
                <w:szCs w:val="18"/>
              </w:rPr>
            </w:pPr>
          </w:p>
          <w:p w14:paraId="1B35D175" w14:textId="6CA64615"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296,631,603</w:t>
            </w:r>
          </w:p>
        </w:tc>
        <w:tc>
          <w:tcPr>
            <w:tcW w:w="1368" w:type="dxa"/>
            <w:tcBorders>
              <w:top w:val="nil"/>
              <w:left w:val="nil"/>
              <w:right w:val="nil"/>
            </w:tcBorders>
          </w:tcPr>
          <w:p w14:paraId="1E6473E8" w14:textId="77777777" w:rsidR="0039127C" w:rsidRPr="00E12604" w:rsidRDefault="0039127C" w:rsidP="0039127C">
            <w:pPr>
              <w:ind w:right="-72"/>
              <w:jc w:val="right"/>
              <w:rPr>
                <w:rFonts w:ascii="Arial" w:hAnsi="Arial" w:cs="Arial"/>
                <w:color w:val="000000"/>
                <w:sz w:val="18"/>
                <w:szCs w:val="18"/>
              </w:rPr>
            </w:pPr>
          </w:p>
          <w:p w14:paraId="7C60B59E" w14:textId="0EBF4953"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307,585,574</w:t>
            </w:r>
          </w:p>
        </w:tc>
        <w:tc>
          <w:tcPr>
            <w:tcW w:w="1368" w:type="dxa"/>
            <w:tcBorders>
              <w:top w:val="nil"/>
              <w:left w:val="nil"/>
              <w:right w:val="nil"/>
            </w:tcBorders>
          </w:tcPr>
          <w:p w14:paraId="74D85FC6" w14:textId="77777777" w:rsidR="0039127C" w:rsidRPr="00E12604" w:rsidRDefault="0039127C" w:rsidP="0039127C">
            <w:pPr>
              <w:ind w:right="-72"/>
              <w:jc w:val="right"/>
              <w:rPr>
                <w:rFonts w:ascii="Arial" w:hAnsi="Arial" w:cs="Arial"/>
                <w:color w:val="000000"/>
                <w:sz w:val="18"/>
                <w:szCs w:val="18"/>
              </w:rPr>
            </w:pPr>
          </w:p>
          <w:p w14:paraId="7E27848E" w14:textId="2BDF31FB"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286,358,202</w:t>
            </w:r>
          </w:p>
        </w:tc>
        <w:tc>
          <w:tcPr>
            <w:tcW w:w="1368" w:type="dxa"/>
            <w:tcBorders>
              <w:top w:val="nil"/>
              <w:left w:val="nil"/>
              <w:right w:val="nil"/>
            </w:tcBorders>
          </w:tcPr>
          <w:p w14:paraId="40B14049" w14:textId="77777777" w:rsidR="0039127C" w:rsidRPr="00E12604" w:rsidRDefault="0039127C" w:rsidP="0039127C">
            <w:pPr>
              <w:ind w:right="-72"/>
              <w:jc w:val="right"/>
              <w:rPr>
                <w:rFonts w:ascii="Arial" w:hAnsi="Arial" w:cs="Arial"/>
                <w:color w:val="000000"/>
                <w:sz w:val="18"/>
                <w:szCs w:val="18"/>
              </w:rPr>
            </w:pPr>
          </w:p>
          <w:p w14:paraId="434D1E93" w14:textId="6AFC08DC"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295,653,349</w:t>
            </w:r>
          </w:p>
        </w:tc>
      </w:tr>
      <w:tr w:rsidR="0039127C" w:rsidRPr="00E12604" w14:paraId="3E38ED5A" w14:textId="77777777" w:rsidTr="00AF1B49">
        <w:tc>
          <w:tcPr>
            <w:tcW w:w="3989" w:type="dxa"/>
            <w:tcBorders>
              <w:top w:val="nil"/>
              <w:left w:val="nil"/>
              <w:right w:val="nil"/>
            </w:tcBorders>
            <w:vAlign w:val="bottom"/>
          </w:tcPr>
          <w:p w14:paraId="4CEE864A" w14:textId="77777777" w:rsidR="0039127C" w:rsidRPr="00E12604" w:rsidRDefault="0039127C" w:rsidP="0039127C">
            <w:pPr>
              <w:pStyle w:val="Header"/>
              <w:tabs>
                <w:tab w:val="clear" w:pos="4153"/>
                <w:tab w:val="clear" w:pos="8306"/>
              </w:tabs>
              <w:ind w:left="-101"/>
              <w:jc w:val="both"/>
              <w:rPr>
                <w:rFonts w:ascii="Arial" w:hAnsi="Arial" w:cs="Arial"/>
                <w:color w:val="000000"/>
                <w:spacing w:val="-2"/>
                <w:sz w:val="18"/>
                <w:szCs w:val="18"/>
                <w:lang w:val="en-US" w:eastAsia="en-US"/>
              </w:rPr>
            </w:pPr>
            <w:r w:rsidRPr="00E12604">
              <w:rPr>
                <w:rFonts w:ascii="Arial" w:hAnsi="Arial" w:cs="Arial"/>
                <w:color w:val="000000"/>
                <w:spacing w:val="-2"/>
                <w:sz w:val="18"/>
                <w:szCs w:val="18"/>
                <w:lang w:val="en-US" w:eastAsia="en-US"/>
              </w:rPr>
              <w:t xml:space="preserve">Amortisation of right-of-use assets (Note </w:t>
            </w:r>
            <w:r w:rsidRPr="00E12604">
              <w:rPr>
                <w:rFonts w:ascii="Arial" w:hAnsi="Arial" w:cs="Arial"/>
                <w:color w:val="000000"/>
                <w:spacing w:val="-2"/>
                <w:sz w:val="18"/>
                <w:szCs w:val="18"/>
                <w:lang w:val="en-GB" w:eastAsia="en-US"/>
              </w:rPr>
              <w:t>18</w:t>
            </w:r>
            <w:r w:rsidRPr="00E12604">
              <w:rPr>
                <w:rFonts w:ascii="Arial" w:hAnsi="Arial" w:cs="Arial"/>
                <w:color w:val="000000"/>
                <w:spacing w:val="-2"/>
                <w:sz w:val="18"/>
                <w:szCs w:val="18"/>
                <w:lang w:val="en-US" w:eastAsia="en-US"/>
              </w:rPr>
              <w:t>)</w:t>
            </w:r>
          </w:p>
        </w:tc>
        <w:tc>
          <w:tcPr>
            <w:tcW w:w="1368" w:type="dxa"/>
            <w:tcBorders>
              <w:top w:val="nil"/>
              <w:left w:val="nil"/>
              <w:right w:val="nil"/>
            </w:tcBorders>
          </w:tcPr>
          <w:p w14:paraId="75A2A7C9" w14:textId="52825572"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179,816</w:t>
            </w:r>
          </w:p>
        </w:tc>
        <w:tc>
          <w:tcPr>
            <w:tcW w:w="1368" w:type="dxa"/>
            <w:tcBorders>
              <w:top w:val="nil"/>
              <w:left w:val="nil"/>
              <w:right w:val="nil"/>
            </w:tcBorders>
          </w:tcPr>
          <w:p w14:paraId="7C0BCCB1" w14:textId="51BFC835"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179,816</w:t>
            </w:r>
          </w:p>
        </w:tc>
        <w:tc>
          <w:tcPr>
            <w:tcW w:w="1368" w:type="dxa"/>
            <w:tcBorders>
              <w:top w:val="nil"/>
              <w:left w:val="nil"/>
              <w:right w:val="nil"/>
            </w:tcBorders>
          </w:tcPr>
          <w:p w14:paraId="6BB89A1C" w14:textId="084C56C1"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179,816</w:t>
            </w:r>
          </w:p>
        </w:tc>
        <w:tc>
          <w:tcPr>
            <w:tcW w:w="1368" w:type="dxa"/>
            <w:tcBorders>
              <w:top w:val="nil"/>
              <w:left w:val="nil"/>
              <w:right w:val="nil"/>
            </w:tcBorders>
          </w:tcPr>
          <w:p w14:paraId="23FD0F19" w14:textId="2F7AC4D7"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179,816</w:t>
            </w:r>
          </w:p>
        </w:tc>
      </w:tr>
      <w:tr w:rsidR="0039127C" w:rsidRPr="00E12604" w14:paraId="319EB346" w14:textId="77777777" w:rsidTr="00AF1B49">
        <w:tc>
          <w:tcPr>
            <w:tcW w:w="3989" w:type="dxa"/>
            <w:tcBorders>
              <w:top w:val="nil"/>
              <w:left w:val="nil"/>
              <w:right w:val="nil"/>
            </w:tcBorders>
            <w:vAlign w:val="bottom"/>
          </w:tcPr>
          <w:p w14:paraId="28F6632C"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 xml:space="preserve">Amotisation of computer software </w:t>
            </w:r>
            <w:r w:rsidRPr="00E12604">
              <w:rPr>
                <w:rFonts w:ascii="Arial" w:hAnsi="Arial" w:cs="Arial"/>
                <w:color w:val="000000"/>
                <w:spacing w:val="-2"/>
                <w:sz w:val="18"/>
                <w:szCs w:val="18"/>
              </w:rPr>
              <w:t>(Note 19)</w:t>
            </w:r>
          </w:p>
        </w:tc>
        <w:tc>
          <w:tcPr>
            <w:tcW w:w="1368" w:type="dxa"/>
            <w:tcBorders>
              <w:top w:val="nil"/>
              <w:left w:val="nil"/>
              <w:right w:val="nil"/>
            </w:tcBorders>
          </w:tcPr>
          <w:p w14:paraId="0F4761C9" w14:textId="4F9BB8B1"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7,826,839</w:t>
            </w:r>
          </w:p>
        </w:tc>
        <w:tc>
          <w:tcPr>
            <w:tcW w:w="1368" w:type="dxa"/>
            <w:tcBorders>
              <w:top w:val="nil"/>
              <w:left w:val="nil"/>
              <w:right w:val="nil"/>
            </w:tcBorders>
          </w:tcPr>
          <w:p w14:paraId="407F047B" w14:textId="10E3CCF1"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8,557,673</w:t>
            </w:r>
          </w:p>
        </w:tc>
        <w:tc>
          <w:tcPr>
            <w:tcW w:w="1368" w:type="dxa"/>
            <w:tcBorders>
              <w:top w:val="nil"/>
              <w:left w:val="nil"/>
              <w:right w:val="nil"/>
            </w:tcBorders>
          </w:tcPr>
          <w:p w14:paraId="63DBBFD1" w14:textId="620FD724"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6,463,083</w:t>
            </w:r>
          </w:p>
        </w:tc>
        <w:tc>
          <w:tcPr>
            <w:tcW w:w="1368" w:type="dxa"/>
            <w:tcBorders>
              <w:top w:val="nil"/>
              <w:left w:val="nil"/>
              <w:right w:val="nil"/>
            </w:tcBorders>
          </w:tcPr>
          <w:p w14:paraId="005AACAA" w14:textId="412F0706"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7,208,955</w:t>
            </w:r>
          </w:p>
        </w:tc>
      </w:tr>
      <w:tr w:rsidR="0039127C" w:rsidRPr="00E12604" w14:paraId="5ABE4B6D" w14:textId="77777777" w:rsidTr="00AF1B49">
        <w:tc>
          <w:tcPr>
            <w:tcW w:w="3989" w:type="dxa"/>
            <w:tcBorders>
              <w:top w:val="nil"/>
              <w:left w:val="nil"/>
              <w:right w:val="nil"/>
            </w:tcBorders>
            <w:vAlign w:val="bottom"/>
          </w:tcPr>
          <w:p w14:paraId="2848AE80" w14:textId="6F45A38D" w:rsidR="0039127C" w:rsidRPr="00E12604" w:rsidRDefault="0039127C" w:rsidP="0039127C">
            <w:pPr>
              <w:ind w:left="-101"/>
              <w:jc w:val="both"/>
              <w:rPr>
                <w:rFonts w:ascii="Arial" w:hAnsi="Arial" w:cs="Arial"/>
                <w:color w:val="000000"/>
                <w:sz w:val="18"/>
                <w:szCs w:val="18"/>
              </w:rPr>
            </w:pPr>
            <w:r w:rsidRPr="00E12604">
              <w:rPr>
                <w:rFonts w:ascii="Arial" w:hAnsi="Arial" w:cs="Arial"/>
                <w:color w:val="000000"/>
                <w:sz w:val="18"/>
                <w:szCs w:val="18"/>
              </w:rPr>
              <w:t>Staff costs</w:t>
            </w:r>
          </w:p>
        </w:tc>
        <w:tc>
          <w:tcPr>
            <w:tcW w:w="1368" w:type="dxa"/>
            <w:tcBorders>
              <w:top w:val="nil"/>
              <w:left w:val="nil"/>
              <w:right w:val="nil"/>
            </w:tcBorders>
          </w:tcPr>
          <w:p w14:paraId="075B1E33" w14:textId="17E0594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913,744,409</w:t>
            </w:r>
          </w:p>
        </w:tc>
        <w:tc>
          <w:tcPr>
            <w:tcW w:w="1368" w:type="dxa"/>
            <w:tcBorders>
              <w:top w:val="nil"/>
              <w:left w:val="nil"/>
              <w:right w:val="nil"/>
            </w:tcBorders>
          </w:tcPr>
          <w:p w14:paraId="4DA238C2" w14:textId="3E854CE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893,383,207</w:t>
            </w:r>
          </w:p>
        </w:tc>
        <w:tc>
          <w:tcPr>
            <w:tcW w:w="1368" w:type="dxa"/>
            <w:tcBorders>
              <w:top w:val="nil"/>
              <w:left w:val="nil"/>
              <w:right w:val="nil"/>
            </w:tcBorders>
          </w:tcPr>
          <w:p w14:paraId="63684716" w14:textId="459E4EFF"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832,594,446</w:t>
            </w:r>
          </w:p>
        </w:tc>
        <w:tc>
          <w:tcPr>
            <w:tcW w:w="1368" w:type="dxa"/>
            <w:tcBorders>
              <w:top w:val="nil"/>
              <w:left w:val="nil"/>
              <w:right w:val="nil"/>
            </w:tcBorders>
          </w:tcPr>
          <w:p w14:paraId="327C0450" w14:textId="6549613B"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816,837,449</w:t>
            </w:r>
          </w:p>
        </w:tc>
      </w:tr>
      <w:tr w:rsidR="0039127C" w:rsidRPr="00E12604" w14:paraId="0F7C6AA7" w14:textId="77777777" w:rsidTr="00AF1B49">
        <w:tc>
          <w:tcPr>
            <w:tcW w:w="3989" w:type="dxa"/>
            <w:tcBorders>
              <w:top w:val="nil"/>
              <w:left w:val="nil"/>
              <w:right w:val="nil"/>
            </w:tcBorders>
            <w:vAlign w:val="bottom"/>
          </w:tcPr>
          <w:p w14:paraId="30506324" w14:textId="61A1735F" w:rsidR="0039127C" w:rsidRPr="00E12604" w:rsidRDefault="0039127C" w:rsidP="0039127C">
            <w:pPr>
              <w:ind w:left="-101"/>
              <w:jc w:val="both"/>
              <w:rPr>
                <w:rFonts w:ascii="Arial" w:hAnsi="Arial" w:cs="Arial"/>
                <w:color w:val="000000"/>
                <w:sz w:val="18"/>
                <w:szCs w:val="18"/>
              </w:rPr>
            </w:pPr>
            <w:r w:rsidRPr="00E12604">
              <w:rPr>
                <w:rFonts w:ascii="Arial" w:hAnsi="Arial" w:cs="Arial"/>
                <w:color w:val="000000"/>
                <w:sz w:val="18"/>
                <w:szCs w:val="18"/>
              </w:rPr>
              <w:t>External service</w:t>
            </w:r>
          </w:p>
        </w:tc>
        <w:tc>
          <w:tcPr>
            <w:tcW w:w="1368" w:type="dxa"/>
            <w:tcBorders>
              <w:top w:val="nil"/>
              <w:left w:val="nil"/>
              <w:right w:val="nil"/>
            </w:tcBorders>
          </w:tcPr>
          <w:p w14:paraId="16F834B9" w14:textId="3CE32051"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337,033,066</w:t>
            </w:r>
          </w:p>
        </w:tc>
        <w:tc>
          <w:tcPr>
            <w:tcW w:w="1368" w:type="dxa"/>
            <w:tcBorders>
              <w:top w:val="nil"/>
              <w:left w:val="nil"/>
              <w:right w:val="nil"/>
            </w:tcBorders>
          </w:tcPr>
          <w:p w14:paraId="4B0B4C1D" w14:textId="05C12A7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333,509,628</w:t>
            </w:r>
          </w:p>
        </w:tc>
        <w:tc>
          <w:tcPr>
            <w:tcW w:w="1368" w:type="dxa"/>
            <w:tcBorders>
              <w:top w:val="nil"/>
              <w:left w:val="nil"/>
              <w:right w:val="nil"/>
            </w:tcBorders>
          </w:tcPr>
          <w:p w14:paraId="0B73C323" w14:textId="00F97F3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445,368,723</w:t>
            </w:r>
          </w:p>
        </w:tc>
        <w:tc>
          <w:tcPr>
            <w:tcW w:w="1368" w:type="dxa"/>
            <w:tcBorders>
              <w:top w:val="nil"/>
              <w:left w:val="nil"/>
              <w:right w:val="nil"/>
            </w:tcBorders>
          </w:tcPr>
          <w:p w14:paraId="7311DDF1" w14:textId="4FFAA182"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442,986,546</w:t>
            </w:r>
          </w:p>
        </w:tc>
      </w:tr>
      <w:tr w:rsidR="0039127C" w:rsidRPr="00E12604" w14:paraId="39582C1B" w14:textId="77777777" w:rsidTr="00AF1B49">
        <w:tc>
          <w:tcPr>
            <w:tcW w:w="3989" w:type="dxa"/>
            <w:tcBorders>
              <w:top w:val="nil"/>
              <w:left w:val="nil"/>
              <w:right w:val="nil"/>
            </w:tcBorders>
            <w:vAlign w:val="bottom"/>
          </w:tcPr>
          <w:p w14:paraId="33144523" w14:textId="77777777" w:rsidR="0039127C" w:rsidRPr="00E12604" w:rsidRDefault="0039127C" w:rsidP="0039127C">
            <w:pPr>
              <w:ind w:left="-101"/>
              <w:jc w:val="both"/>
              <w:rPr>
                <w:rFonts w:ascii="Arial" w:hAnsi="Arial" w:cs="Arial"/>
                <w:color w:val="000000"/>
                <w:sz w:val="18"/>
                <w:szCs w:val="18"/>
              </w:rPr>
            </w:pPr>
            <w:r w:rsidRPr="00E12604">
              <w:rPr>
                <w:rFonts w:ascii="Arial" w:hAnsi="Arial" w:cs="Arial"/>
                <w:color w:val="000000"/>
                <w:sz w:val="18"/>
                <w:szCs w:val="18"/>
              </w:rPr>
              <w:t>Advertising and promotion expenses</w:t>
            </w:r>
          </w:p>
        </w:tc>
        <w:tc>
          <w:tcPr>
            <w:tcW w:w="1368" w:type="dxa"/>
            <w:tcBorders>
              <w:top w:val="nil"/>
              <w:left w:val="nil"/>
              <w:right w:val="nil"/>
            </w:tcBorders>
          </w:tcPr>
          <w:p w14:paraId="2BAD1999" w14:textId="348AB970"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24,750,543</w:t>
            </w:r>
          </w:p>
        </w:tc>
        <w:tc>
          <w:tcPr>
            <w:tcW w:w="1368" w:type="dxa"/>
            <w:tcBorders>
              <w:top w:val="nil"/>
              <w:left w:val="nil"/>
              <w:right w:val="nil"/>
            </w:tcBorders>
          </w:tcPr>
          <w:p w14:paraId="2ABBB9CE" w14:textId="0B21025C"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32,937,856</w:t>
            </w:r>
          </w:p>
        </w:tc>
        <w:tc>
          <w:tcPr>
            <w:tcW w:w="1368" w:type="dxa"/>
            <w:tcBorders>
              <w:top w:val="nil"/>
              <w:left w:val="nil"/>
              <w:right w:val="nil"/>
            </w:tcBorders>
          </w:tcPr>
          <w:p w14:paraId="7ED3E8A7" w14:textId="7C475F77"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24,750,543</w:t>
            </w:r>
          </w:p>
        </w:tc>
        <w:tc>
          <w:tcPr>
            <w:tcW w:w="1368" w:type="dxa"/>
            <w:tcBorders>
              <w:top w:val="nil"/>
              <w:left w:val="nil"/>
              <w:right w:val="nil"/>
            </w:tcBorders>
          </w:tcPr>
          <w:p w14:paraId="22914030" w14:textId="2C7ACA56"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32,937,856</w:t>
            </w:r>
          </w:p>
        </w:tc>
      </w:tr>
      <w:tr w:rsidR="0039127C" w:rsidRPr="00E12604" w14:paraId="30C9B1CC" w14:textId="77777777" w:rsidTr="00AF1B49">
        <w:tc>
          <w:tcPr>
            <w:tcW w:w="3989" w:type="dxa"/>
            <w:tcBorders>
              <w:top w:val="nil"/>
              <w:left w:val="nil"/>
              <w:right w:val="nil"/>
            </w:tcBorders>
            <w:vAlign w:val="bottom"/>
          </w:tcPr>
          <w:p w14:paraId="06A0EA45"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Rental expenses</w:t>
            </w:r>
          </w:p>
        </w:tc>
        <w:tc>
          <w:tcPr>
            <w:tcW w:w="1368" w:type="dxa"/>
            <w:tcBorders>
              <w:top w:val="nil"/>
              <w:left w:val="nil"/>
              <w:right w:val="nil"/>
            </w:tcBorders>
          </w:tcPr>
          <w:p w14:paraId="6648001A" w14:textId="0B05C837"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2,928,023</w:t>
            </w:r>
          </w:p>
        </w:tc>
        <w:tc>
          <w:tcPr>
            <w:tcW w:w="1368" w:type="dxa"/>
            <w:tcBorders>
              <w:top w:val="nil"/>
              <w:left w:val="nil"/>
              <w:right w:val="nil"/>
            </w:tcBorders>
          </w:tcPr>
          <w:p w14:paraId="7338D7A2" w14:textId="3269E6E6"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2,776,933</w:t>
            </w:r>
          </w:p>
        </w:tc>
        <w:tc>
          <w:tcPr>
            <w:tcW w:w="1368" w:type="dxa"/>
            <w:tcBorders>
              <w:top w:val="nil"/>
              <w:left w:val="nil"/>
              <w:right w:val="nil"/>
            </w:tcBorders>
          </w:tcPr>
          <w:p w14:paraId="66B55B29" w14:textId="5FF26F9A"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2,928,023</w:t>
            </w:r>
          </w:p>
        </w:tc>
        <w:tc>
          <w:tcPr>
            <w:tcW w:w="1368" w:type="dxa"/>
            <w:tcBorders>
              <w:top w:val="nil"/>
              <w:left w:val="nil"/>
              <w:right w:val="nil"/>
            </w:tcBorders>
          </w:tcPr>
          <w:p w14:paraId="567710BB" w14:textId="71D14CBC"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2,776,933</w:t>
            </w:r>
          </w:p>
        </w:tc>
      </w:tr>
      <w:tr w:rsidR="0039127C" w:rsidRPr="00E12604" w14:paraId="636456C0" w14:textId="77777777" w:rsidTr="00AF1B49">
        <w:tc>
          <w:tcPr>
            <w:tcW w:w="3989" w:type="dxa"/>
            <w:tcBorders>
              <w:top w:val="nil"/>
              <w:left w:val="nil"/>
              <w:right w:val="nil"/>
            </w:tcBorders>
            <w:vAlign w:val="bottom"/>
          </w:tcPr>
          <w:p w14:paraId="44B6AD1C"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Purchases of finished goods</w:t>
            </w:r>
          </w:p>
        </w:tc>
        <w:tc>
          <w:tcPr>
            <w:tcW w:w="1368" w:type="dxa"/>
            <w:tcBorders>
              <w:top w:val="nil"/>
              <w:left w:val="nil"/>
              <w:right w:val="nil"/>
            </w:tcBorders>
          </w:tcPr>
          <w:p w14:paraId="2F1BE862" w14:textId="2CC59FF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263,518,231</w:t>
            </w:r>
          </w:p>
        </w:tc>
        <w:tc>
          <w:tcPr>
            <w:tcW w:w="1368" w:type="dxa"/>
            <w:tcBorders>
              <w:top w:val="nil"/>
              <w:left w:val="nil"/>
              <w:right w:val="nil"/>
            </w:tcBorders>
          </w:tcPr>
          <w:p w14:paraId="5CAECFF1" w14:textId="190C9CF8"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280,839,116</w:t>
            </w:r>
          </w:p>
        </w:tc>
        <w:tc>
          <w:tcPr>
            <w:tcW w:w="1368" w:type="dxa"/>
            <w:tcBorders>
              <w:top w:val="nil"/>
              <w:left w:val="nil"/>
              <w:right w:val="nil"/>
            </w:tcBorders>
          </w:tcPr>
          <w:p w14:paraId="396C304F" w14:textId="458A24E3"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256,042,623</w:t>
            </w:r>
          </w:p>
        </w:tc>
        <w:tc>
          <w:tcPr>
            <w:tcW w:w="1368" w:type="dxa"/>
            <w:tcBorders>
              <w:top w:val="nil"/>
              <w:left w:val="nil"/>
              <w:right w:val="nil"/>
            </w:tcBorders>
          </w:tcPr>
          <w:p w14:paraId="068625C9" w14:textId="60CD1B23"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263,054,991</w:t>
            </w:r>
          </w:p>
        </w:tc>
      </w:tr>
      <w:tr w:rsidR="0039127C" w:rsidRPr="00E12604" w14:paraId="1A8B2CB3" w14:textId="77777777" w:rsidTr="00AF1B49">
        <w:tc>
          <w:tcPr>
            <w:tcW w:w="3989" w:type="dxa"/>
            <w:tcBorders>
              <w:top w:val="nil"/>
              <w:left w:val="nil"/>
              <w:right w:val="nil"/>
            </w:tcBorders>
            <w:vAlign w:val="bottom"/>
          </w:tcPr>
          <w:p w14:paraId="1B60EF93"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Utility expenses</w:t>
            </w:r>
          </w:p>
        </w:tc>
        <w:tc>
          <w:tcPr>
            <w:tcW w:w="1368" w:type="dxa"/>
            <w:tcBorders>
              <w:top w:val="nil"/>
              <w:left w:val="nil"/>
              <w:right w:val="nil"/>
            </w:tcBorders>
          </w:tcPr>
          <w:p w14:paraId="70D39C7D" w14:textId="36713F67"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137,712,599</w:t>
            </w:r>
          </w:p>
        </w:tc>
        <w:tc>
          <w:tcPr>
            <w:tcW w:w="1368" w:type="dxa"/>
            <w:tcBorders>
              <w:top w:val="nil"/>
              <w:left w:val="nil"/>
              <w:right w:val="nil"/>
            </w:tcBorders>
          </w:tcPr>
          <w:p w14:paraId="01274932" w14:textId="7F05FB2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143,734,521</w:t>
            </w:r>
          </w:p>
        </w:tc>
        <w:tc>
          <w:tcPr>
            <w:tcW w:w="1368" w:type="dxa"/>
            <w:tcBorders>
              <w:top w:val="nil"/>
              <w:left w:val="nil"/>
              <w:right w:val="nil"/>
            </w:tcBorders>
          </w:tcPr>
          <w:p w14:paraId="5B2FB849" w14:textId="307917CD"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132,152,595</w:t>
            </w:r>
          </w:p>
        </w:tc>
        <w:tc>
          <w:tcPr>
            <w:tcW w:w="1368" w:type="dxa"/>
            <w:tcBorders>
              <w:top w:val="nil"/>
              <w:left w:val="nil"/>
              <w:right w:val="nil"/>
            </w:tcBorders>
          </w:tcPr>
          <w:p w14:paraId="50BDC068" w14:textId="10398124"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137,198,375</w:t>
            </w:r>
          </w:p>
        </w:tc>
      </w:tr>
      <w:tr w:rsidR="0039127C" w:rsidRPr="00E12604" w14:paraId="0B8D98D4" w14:textId="77777777" w:rsidTr="00AF1B49">
        <w:tc>
          <w:tcPr>
            <w:tcW w:w="3989" w:type="dxa"/>
            <w:tcBorders>
              <w:top w:val="nil"/>
              <w:left w:val="nil"/>
              <w:right w:val="nil"/>
            </w:tcBorders>
            <w:vAlign w:val="bottom"/>
          </w:tcPr>
          <w:p w14:paraId="683E9D7A" w14:textId="2225D7F0"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 xml:space="preserve">Transportation </w:t>
            </w:r>
            <w:r w:rsidR="009314F3">
              <w:rPr>
                <w:rFonts w:ascii="Arial" w:hAnsi="Arial" w:cs="Arial"/>
                <w:color w:val="000000"/>
                <w:sz w:val="18"/>
                <w:szCs w:val="18"/>
              </w:rPr>
              <w:t xml:space="preserve">and travelling </w:t>
            </w:r>
            <w:r w:rsidRPr="00E12604">
              <w:rPr>
                <w:rFonts w:ascii="Arial" w:hAnsi="Arial" w:cs="Arial"/>
                <w:color w:val="000000"/>
                <w:sz w:val="18"/>
                <w:szCs w:val="18"/>
              </w:rPr>
              <w:t>expenses</w:t>
            </w:r>
          </w:p>
        </w:tc>
        <w:tc>
          <w:tcPr>
            <w:tcW w:w="1368" w:type="dxa"/>
            <w:tcBorders>
              <w:top w:val="nil"/>
              <w:left w:val="nil"/>
              <w:right w:val="nil"/>
            </w:tcBorders>
          </w:tcPr>
          <w:p w14:paraId="452C31FA" w14:textId="13965882"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66,605,712</w:t>
            </w:r>
          </w:p>
        </w:tc>
        <w:tc>
          <w:tcPr>
            <w:tcW w:w="1368" w:type="dxa"/>
            <w:tcBorders>
              <w:top w:val="nil"/>
              <w:left w:val="nil"/>
              <w:right w:val="nil"/>
            </w:tcBorders>
          </w:tcPr>
          <w:p w14:paraId="4B8629CC" w14:textId="4467BC4C"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65,661,806</w:t>
            </w:r>
          </w:p>
        </w:tc>
        <w:tc>
          <w:tcPr>
            <w:tcW w:w="1368" w:type="dxa"/>
            <w:tcBorders>
              <w:top w:val="nil"/>
              <w:left w:val="nil"/>
              <w:right w:val="nil"/>
            </w:tcBorders>
          </w:tcPr>
          <w:p w14:paraId="74FE591D" w14:textId="1958C80D"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65,767,645</w:t>
            </w:r>
          </w:p>
        </w:tc>
        <w:tc>
          <w:tcPr>
            <w:tcW w:w="1368" w:type="dxa"/>
            <w:tcBorders>
              <w:top w:val="nil"/>
              <w:left w:val="nil"/>
              <w:right w:val="nil"/>
            </w:tcBorders>
          </w:tcPr>
          <w:p w14:paraId="5CAD9DDA" w14:textId="45FD70FC"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63,838,378</w:t>
            </w:r>
          </w:p>
        </w:tc>
      </w:tr>
      <w:tr w:rsidR="0039127C" w:rsidRPr="00E12604" w14:paraId="02692D3E" w14:textId="77777777" w:rsidTr="00AF1B49">
        <w:tc>
          <w:tcPr>
            <w:tcW w:w="3989" w:type="dxa"/>
            <w:tcBorders>
              <w:top w:val="nil"/>
              <w:left w:val="nil"/>
              <w:right w:val="nil"/>
            </w:tcBorders>
            <w:vAlign w:val="bottom"/>
          </w:tcPr>
          <w:p w14:paraId="522CAE51"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Repair and maintenance expenses</w:t>
            </w:r>
          </w:p>
        </w:tc>
        <w:tc>
          <w:tcPr>
            <w:tcW w:w="1368" w:type="dxa"/>
            <w:tcBorders>
              <w:top w:val="nil"/>
              <w:left w:val="nil"/>
              <w:right w:val="nil"/>
            </w:tcBorders>
          </w:tcPr>
          <w:p w14:paraId="17284733" w14:textId="1F45E2F8"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99,443,510</w:t>
            </w:r>
          </w:p>
        </w:tc>
        <w:tc>
          <w:tcPr>
            <w:tcW w:w="1368" w:type="dxa"/>
            <w:tcBorders>
              <w:top w:val="nil"/>
              <w:left w:val="nil"/>
              <w:right w:val="nil"/>
            </w:tcBorders>
          </w:tcPr>
          <w:p w14:paraId="7F4026F9" w14:textId="265372E3"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110,536,441</w:t>
            </w:r>
          </w:p>
        </w:tc>
        <w:tc>
          <w:tcPr>
            <w:tcW w:w="1368" w:type="dxa"/>
            <w:tcBorders>
              <w:top w:val="nil"/>
              <w:left w:val="nil"/>
              <w:right w:val="nil"/>
            </w:tcBorders>
          </w:tcPr>
          <w:p w14:paraId="5B24082E" w14:textId="2CA59958"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94,893,092</w:t>
            </w:r>
          </w:p>
        </w:tc>
        <w:tc>
          <w:tcPr>
            <w:tcW w:w="1368" w:type="dxa"/>
            <w:tcBorders>
              <w:top w:val="nil"/>
              <w:left w:val="nil"/>
              <w:right w:val="nil"/>
            </w:tcBorders>
          </w:tcPr>
          <w:p w14:paraId="105AB1F1" w14:textId="43F1EAE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105,810,534</w:t>
            </w:r>
          </w:p>
        </w:tc>
      </w:tr>
      <w:tr w:rsidR="0039127C" w:rsidRPr="00E12604" w14:paraId="0C183489" w14:textId="77777777" w:rsidTr="00AF1B49">
        <w:tc>
          <w:tcPr>
            <w:tcW w:w="3989" w:type="dxa"/>
            <w:tcBorders>
              <w:top w:val="nil"/>
              <w:left w:val="nil"/>
              <w:right w:val="nil"/>
            </w:tcBorders>
            <w:vAlign w:val="bottom"/>
          </w:tcPr>
          <w:p w14:paraId="17F949F7"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Professional fees</w:t>
            </w:r>
          </w:p>
        </w:tc>
        <w:tc>
          <w:tcPr>
            <w:tcW w:w="1368" w:type="dxa"/>
            <w:tcBorders>
              <w:top w:val="nil"/>
              <w:left w:val="nil"/>
              <w:right w:val="nil"/>
            </w:tcBorders>
          </w:tcPr>
          <w:p w14:paraId="5197432D" w14:textId="1C978576"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50,377,512</w:t>
            </w:r>
          </w:p>
        </w:tc>
        <w:tc>
          <w:tcPr>
            <w:tcW w:w="1368" w:type="dxa"/>
            <w:tcBorders>
              <w:top w:val="nil"/>
              <w:left w:val="nil"/>
              <w:right w:val="nil"/>
            </w:tcBorders>
          </w:tcPr>
          <w:p w14:paraId="32F8F9E7" w14:textId="04A3F3F4"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47,662,421</w:t>
            </w:r>
          </w:p>
        </w:tc>
        <w:tc>
          <w:tcPr>
            <w:tcW w:w="1368" w:type="dxa"/>
            <w:tcBorders>
              <w:top w:val="nil"/>
              <w:left w:val="nil"/>
              <w:right w:val="nil"/>
            </w:tcBorders>
          </w:tcPr>
          <w:p w14:paraId="1497E39E" w14:textId="47105C81"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49,772,162</w:t>
            </w:r>
          </w:p>
        </w:tc>
        <w:tc>
          <w:tcPr>
            <w:tcW w:w="1368" w:type="dxa"/>
            <w:tcBorders>
              <w:top w:val="nil"/>
              <w:left w:val="nil"/>
              <w:right w:val="nil"/>
            </w:tcBorders>
          </w:tcPr>
          <w:p w14:paraId="2203EFEE" w14:textId="3EE40EE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47,075,810</w:t>
            </w:r>
          </w:p>
        </w:tc>
      </w:tr>
      <w:tr w:rsidR="0039127C" w:rsidRPr="00E12604" w14:paraId="4286D719" w14:textId="77777777" w:rsidTr="00AF1B49">
        <w:tc>
          <w:tcPr>
            <w:tcW w:w="3989" w:type="dxa"/>
            <w:tcBorders>
              <w:top w:val="nil"/>
              <w:left w:val="nil"/>
              <w:bottom w:val="nil"/>
              <w:right w:val="nil"/>
            </w:tcBorders>
            <w:vAlign w:val="bottom"/>
          </w:tcPr>
          <w:p w14:paraId="17A432A8" w14:textId="77777777" w:rsidR="0039127C" w:rsidRPr="00E12604" w:rsidRDefault="0039127C" w:rsidP="0039127C">
            <w:pPr>
              <w:ind w:left="-101" w:right="-43"/>
              <w:rPr>
                <w:rFonts w:ascii="Arial" w:hAnsi="Arial" w:cs="Arial"/>
                <w:color w:val="000000"/>
                <w:sz w:val="18"/>
                <w:szCs w:val="18"/>
              </w:rPr>
            </w:pPr>
            <w:r w:rsidRPr="00E12604">
              <w:rPr>
                <w:rFonts w:ascii="Arial" w:hAnsi="Arial" w:cs="Arial"/>
                <w:color w:val="000000"/>
                <w:sz w:val="18"/>
                <w:szCs w:val="18"/>
              </w:rPr>
              <w:t>Insurance premiums</w:t>
            </w:r>
          </w:p>
        </w:tc>
        <w:tc>
          <w:tcPr>
            <w:tcW w:w="1368" w:type="dxa"/>
            <w:tcBorders>
              <w:top w:val="nil"/>
              <w:left w:val="nil"/>
              <w:bottom w:val="nil"/>
              <w:right w:val="nil"/>
            </w:tcBorders>
          </w:tcPr>
          <w:p w14:paraId="11380411" w14:textId="42E2A522"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15,577,741</w:t>
            </w:r>
          </w:p>
        </w:tc>
        <w:tc>
          <w:tcPr>
            <w:tcW w:w="1368" w:type="dxa"/>
            <w:tcBorders>
              <w:top w:val="nil"/>
              <w:left w:val="nil"/>
              <w:bottom w:val="nil"/>
              <w:right w:val="nil"/>
            </w:tcBorders>
          </w:tcPr>
          <w:p w14:paraId="2D00BA06" w14:textId="0F044C8F"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16,072,521</w:t>
            </w:r>
          </w:p>
        </w:tc>
        <w:tc>
          <w:tcPr>
            <w:tcW w:w="1368" w:type="dxa"/>
            <w:tcBorders>
              <w:top w:val="nil"/>
              <w:left w:val="nil"/>
              <w:bottom w:val="nil"/>
              <w:right w:val="nil"/>
            </w:tcBorders>
          </w:tcPr>
          <w:p w14:paraId="0FED345A" w14:textId="347432C9"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15,169,237</w:t>
            </w:r>
          </w:p>
        </w:tc>
        <w:tc>
          <w:tcPr>
            <w:tcW w:w="1368" w:type="dxa"/>
            <w:tcBorders>
              <w:top w:val="nil"/>
              <w:left w:val="nil"/>
              <w:bottom w:val="nil"/>
              <w:right w:val="nil"/>
            </w:tcBorders>
          </w:tcPr>
          <w:p w14:paraId="19FE0EB4" w14:textId="1DD984F6" w:rsidR="0039127C" w:rsidRPr="00E12604" w:rsidRDefault="0039127C" w:rsidP="0039127C">
            <w:pPr>
              <w:ind w:right="-72"/>
              <w:jc w:val="right"/>
              <w:rPr>
                <w:rFonts w:ascii="Arial" w:hAnsi="Arial" w:cs="Arial"/>
                <w:color w:val="000000"/>
                <w:sz w:val="18"/>
                <w:szCs w:val="18"/>
              </w:rPr>
            </w:pPr>
            <w:r w:rsidRPr="00E12604">
              <w:rPr>
                <w:rFonts w:ascii="Arial" w:hAnsi="Arial" w:cs="Arial"/>
                <w:color w:val="000000"/>
                <w:sz w:val="18"/>
                <w:szCs w:val="18"/>
              </w:rPr>
              <w:t>15,640,532</w:t>
            </w:r>
          </w:p>
        </w:tc>
      </w:tr>
    </w:tbl>
    <w:p w14:paraId="49F6AD67" w14:textId="77777777" w:rsidR="00FD56A3" w:rsidRPr="00E12604" w:rsidRDefault="00FD56A3" w:rsidP="00FD56A3">
      <w:pPr>
        <w:rPr>
          <w:rFonts w:ascii="Arial" w:hAnsi="Arial" w:cs="Arial"/>
          <w:color w:val="000000"/>
          <w:sz w:val="18"/>
          <w:szCs w:val="18"/>
        </w:rPr>
      </w:pPr>
    </w:p>
    <w:p w14:paraId="16BF5C8F" w14:textId="7DE68A2A" w:rsidR="0076473F" w:rsidRPr="00E12604" w:rsidRDefault="0076473F" w:rsidP="00975B36">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1F57BE" w:rsidRPr="00E12604" w14:paraId="521AF7A9" w14:textId="77777777" w:rsidTr="00AF1B49">
        <w:trPr>
          <w:trHeight w:val="386"/>
        </w:trPr>
        <w:tc>
          <w:tcPr>
            <w:tcW w:w="9450" w:type="dxa"/>
            <w:vAlign w:val="center"/>
          </w:tcPr>
          <w:p w14:paraId="464EA4F4" w14:textId="1AEE0AC0" w:rsidR="001F57BE"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w:t>
            </w:r>
            <w:r w:rsidR="003074E4" w:rsidRPr="00E12604">
              <w:rPr>
                <w:rFonts w:ascii="Arial" w:hAnsi="Arial" w:cs="Arial"/>
                <w:b/>
                <w:bCs/>
                <w:color w:val="000000"/>
                <w:sz w:val="18"/>
                <w:szCs w:val="18"/>
                <w:lang w:eastAsia="th-TH"/>
              </w:rPr>
              <w:t>8</w:t>
            </w:r>
            <w:r w:rsidR="001F57BE" w:rsidRPr="00E12604">
              <w:rPr>
                <w:rFonts w:ascii="Arial" w:hAnsi="Arial" w:cs="Arial"/>
                <w:b/>
                <w:bCs/>
                <w:color w:val="000000"/>
                <w:sz w:val="18"/>
                <w:szCs w:val="18"/>
                <w:lang w:eastAsia="th-TH"/>
              </w:rPr>
              <w:tab/>
              <w:t>Income tax expenses</w:t>
            </w:r>
          </w:p>
        </w:tc>
      </w:tr>
    </w:tbl>
    <w:p w14:paraId="6F9BF21F" w14:textId="77777777" w:rsidR="00975B36" w:rsidRPr="00E12604" w:rsidRDefault="00975B36" w:rsidP="00276DB2">
      <w:pPr>
        <w:jc w:val="thaiDistribute"/>
        <w:rPr>
          <w:rFonts w:ascii="Arial" w:hAnsi="Arial" w:cs="Arial"/>
          <w:color w:val="000000"/>
          <w:sz w:val="18"/>
          <w:szCs w:val="18"/>
        </w:rPr>
      </w:pPr>
    </w:p>
    <w:p w14:paraId="4CA48666" w14:textId="267F2658"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Income tax expenses for the years</w:t>
      </w:r>
      <w:r w:rsidR="008F1B08" w:rsidRPr="00E12604">
        <w:rPr>
          <w:rFonts w:ascii="Arial" w:hAnsi="Arial" w:cs="Arial"/>
          <w:color w:val="000000"/>
          <w:sz w:val="18"/>
          <w:szCs w:val="18"/>
        </w:rPr>
        <w:t xml:space="preserve"> ended </w:t>
      </w:r>
      <w:r w:rsidR="007854CC" w:rsidRPr="00E12604">
        <w:rPr>
          <w:rFonts w:ascii="Arial" w:hAnsi="Arial" w:cs="Arial"/>
          <w:color w:val="000000"/>
          <w:sz w:val="18"/>
          <w:szCs w:val="18"/>
        </w:rPr>
        <w:t>30</w:t>
      </w:r>
      <w:r w:rsidR="008F1B08"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FC1BCE" w:rsidRPr="00E12604">
        <w:rPr>
          <w:rFonts w:ascii="Arial" w:hAnsi="Arial" w:cs="Arial"/>
          <w:color w:val="000000"/>
          <w:sz w:val="18"/>
          <w:szCs w:val="18"/>
        </w:rPr>
        <w:t>5</w:t>
      </w:r>
      <w:r w:rsidR="008F1B08"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FC1BCE" w:rsidRPr="00E12604">
        <w:rPr>
          <w:rFonts w:ascii="Arial" w:hAnsi="Arial" w:cs="Arial"/>
          <w:color w:val="000000"/>
          <w:sz w:val="18"/>
          <w:szCs w:val="18"/>
        </w:rPr>
        <w:t>4</w:t>
      </w:r>
      <w:r w:rsidRPr="00E12604">
        <w:rPr>
          <w:rFonts w:ascii="Arial" w:hAnsi="Arial" w:cs="Arial"/>
          <w:color w:val="000000"/>
          <w:sz w:val="18"/>
          <w:szCs w:val="18"/>
        </w:rPr>
        <w:t xml:space="preserve"> were summarised below:</w:t>
      </w:r>
    </w:p>
    <w:p w14:paraId="5EC4C9B3" w14:textId="77777777" w:rsidR="00975B36" w:rsidRPr="00E12604" w:rsidRDefault="00975B36" w:rsidP="00276DB2">
      <w:pPr>
        <w:tabs>
          <w:tab w:val="left" w:pos="9648"/>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E12604" w14:paraId="31F66FC8" w14:textId="77777777" w:rsidTr="00AB360D">
        <w:trPr>
          <w:cantSplit/>
          <w:trHeight w:val="20"/>
        </w:trPr>
        <w:tc>
          <w:tcPr>
            <w:tcW w:w="4050" w:type="dxa"/>
            <w:vAlign w:val="bottom"/>
          </w:tcPr>
          <w:p w14:paraId="3E7ABF47" w14:textId="77777777" w:rsidR="00975B36" w:rsidRPr="00E12604" w:rsidRDefault="00975B36" w:rsidP="00182AE9">
            <w:pPr>
              <w:ind w:left="-107" w:right="-72"/>
              <w:jc w:val="thaiDistribute"/>
              <w:rPr>
                <w:rFonts w:ascii="Arial" w:hAnsi="Arial" w:cs="Arial"/>
                <w:b/>
                <w:bCs/>
                <w:color w:val="000000"/>
                <w:sz w:val="18"/>
                <w:szCs w:val="18"/>
              </w:rPr>
            </w:pPr>
          </w:p>
        </w:tc>
        <w:tc>
          <w:tcPr>
            <w:tcW w:w="2700" w:type="dxa"/>
            <w:gridSpan w:val="2"/>
            <w:tcBorders>
              <w:bottom w:val="single" w:sz="4" w:space="0" w:color="auto"/>
            </w:tcBorders>
            <w:vAlign w:val="bottom"/>
          </w:tcPr>
          <w:p w14:paraId="0608EC2D"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1F59249C"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00" w:type="dxa"/>
            <w:gridSpan w:val="2"/>
            <w:tcBorders>
              <w:bottom w:val="single" w:sz="4" w:space="0" w:color="auto"/>
            </w:tcBorders>
            <w:vAlign w:val="bottom"/>
          </w:tcPr>
          <w:p w14:paraId="39DE393B"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1D466DFE"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0694C9BC" w14:textId="77777777" w:rsidTr="00AB360D">
        <w:trPr>
          <w:cantSplit/>
          <w:trHeight w:val="20"/>
        </w:trPr>
        <w:tc>
          <w:tcPr>
            <w:tcW w:w="4050" w:type="dxa"/>
            <w:vAlign w:val="bottom"/>
          </w:tcPr>
          <w:p w14:paraId="562B2292" w14:textId="77777777" w:rsidR="00FC1BCE" w:rsidRPr="00E12604" w:rsidRDefault="00FC1BCE" w:rsidP="00FC1BCE">
            <w:pPr>
              <w:ind w:left="-107" w:right="-72"/>
              <w:rPr>
                <w:rFonts w:ascii="Arial" w:hAnsi="Arial" w:cs="Arial"/>
                <w:b/>
                <w:bCs/>
                <w:color w:val="000000"/>
                <w:sz w:val="18"/>
                <w:szCs w:val="18"/>
              </w:rPr>
            </w:pPr>
          </w:p>
        </w:tc>
        <w:tc>
          <w:tcPr>
            <w:tcW w:w="1350" w:type="dxa"/>
            <w:tcBorders>
              <w:top w:val="single" w:sz="4" w:space="0" w:color="auto"/>
            </w:tcBorders>
            <w:vAlign w:val="bottom"/>
          </w:tcPr>
          <w:p w14:paraId="4FDA2FDA" w14:textId="5B4C052B"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50" w:type="dxa"/>
            <w:tcBorders>
              <w:top w:val="single" w:sz="4" w:space="0" w:color="auto"/>
            </w:tcBorders>
            <w:vAlign w:val="bottom"/>
          </w:tcPr>
          <w:p w14:paraId="006A9EDB" w14:textId="57F708CA"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50" w:type="dxa"/>
            <w:tcBorders>
              <w:top w:val="single" w:sz="4" w:space="0" w:color="auto"/>
            </w:tcBorders>
            <w:vAlign w:val="bottom"/>
          </w:tcPr>
          <w:p w14:paraId="155CF72D" w14:textId="749C83DA"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50" w:type="dxa"/>
            <w:tcBorders>
              <w:top w:val="single" w:sz="4" w:space="0" w:color="auto"/>
            </w:tcBorders>
            <w:vAlign w:val="bottom"/>
          </w:tcPr>
          <w:p w14:paraId="2A8334FE" w14:textId="1ABD7415"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4C19B846" w14:textId="77777777" w:rsidTr="00AF1B49">
        <w:trPr>
          <w:cantSplit/>
          <w:trHeight w:val="20"/>
        </w:trPr>
        <w:tc>
          <w:tcPr>
            <w:tcW w:w="4050" w:type="dxa"/>
            <w:vAlign w:val="bottom"/>
          </w:tcPr>
          <w:p w14:paraId="150BD7C7" w14:textId="77777777" w:rsidR="00FC1BCE" w:rsidRPr="00E12604" w:rsidRDefault="00FC1BCE" w:rsidP="00FC1BCE">
            <w:pPr>
              <w:ind w:left="-107" w:right="-72"/>
              <w:rPr>
                <w:rFonts w:ascii="Arial" w:hAnsi="Arial" w:cs="Arial"/>
                <w:b/>
                <w:bCs/>
                <w:color w:val="000000"/>
                <w:sz w:val="18"/>
                <w:szCs w:val="18"/>
              </w:rPr>
            </w:pPr>
          </w:p>
        </w:tc>
        <w:tc>
          <w:tcPr>
            <w:tcW w:w="1350" w:type="dxa"/>
            <w:tcBorders>
              <w:bottom w:val="single" w:sz="4" w:space="0" w:color="auto"/>
            </w:tcBorders>
            <w:vAlign w:val="center"/>
          </w:tcPr>
          <w:p w14:paraId="0261980B" w14:textId="497C0FC9"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bottom w:val="single" w:sz="4" w:space="0" w:color="auto"/>
            </w:tcBorders>
            <w:vAlign w:val="center"/>
          </w:tcPr>
          <w:p w14:paraId="7512964D" w14:textId="54E98A88"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bottom w:val="single" w:sz="4" w:space="0" w:color="auto"/>
            </w:tcBorders>
            <w:vAlign w:val="center"/>
          </w:tcPr>
          <w:p w14:paraId="651D084A" w14:textId="3604C89B"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bottom w:val="single" w:sz="4" w:space="0" w:color="auto"/>
            </w:tcBorders>
            <w:vAlign w:val="center"/>
          </w:tcPr>
          <w:p w14:paraId="25D3DEDE" w14:textId="7C9183D5"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191ECB" w:rsidRPr="00E12604" w14:paraId="4AFDD92B" w14:textId="77777777" w:rsidTr="00AF1B49">
        <w:trPr>
          <w:cantSplit/>
          <w:trHeight w:val="80"/>
        </w:trPr>
        <w:tc>
          <w:tcPr>
            <w:tcW w:w="4050" w:type="dxa"/>
          </w:tcPr>
          <w:p w14:paraId="11BF362A" w14:textId="78186954" w:rsidR="00191ECB" w:rsidRPr="00E12604" w:rsidRDefault="00191ECB" w:rsidP="00182AE9">
            <w:pPr>
              <w:ind w:left="-107" w:right="-72"/>
              <w:rPr>
                <w:rFonts w:ascii="Arial" w:hAnsi="Arial" w:cs="Arial"/>
                <w:color w:val="000000"/>
                <w:sz w:val="18"/>
                <w:szCs w:val="18"/>
              </w:rPr>
            </w:pPr>
            <w:r w:rsidRPr="00E12604">
              <w:rPr>
                <w:rFonts w:ascii="Arial" w:hAnsi="Arial" w:cs="Arial"/>
                <w:color w:val="000000"/>
                <w:sz w:val="18"/>
                <w:szCs w:val="18"/>
              </w:rPr>
              <w:t>Current tax:</w:t>
            </w:r>
          </w:p>
        </w:tc>
        <w:tc>
          <w:tcPr>
            <w:tcW w:w="1350" w:type="dxa"/>
            <w:tcBorders>
              <w:top w:val="single" w:sz="4" w:space="0" w:color="auto"/>
            </w:tcBorders>
            <w:vAlign w:val="bottom"/>
          </w:tcPr>
          <w:p w14:paraId="6F8DAFD6" w14:textId="77777777" w:rsidR="00191ECB" w:rsidRPr="00E12604" w:rsidRDefault="00191ECB" w:rsidP="00191ECB">
            <w:pPr>
              <w:ind w:left="-102" w:right="-72"/>
              <w:jc w:val="center"/>
              <w:rPr>
                <w:rFonts w:ascii="Arial" w:hAnsi="Arial" w:cs="Arial"/>
                <w:color w:val="000000"/>
                <w:sz w:val="18"/>
                <w:szCs w:val="18"/>
              </w:rPr>
            </w:pPr>
          </w:p>
        </w:tc>
        <w:tc>
          <w:tcPr>
            <w:tcW w:w="1350" w:type="dxa"/>
            <w:tcBorders>
              <w:top w:val="single" w:sz="4" w:space="0" w:color="auto"/>
            </w:tcBorders>
            <w:vAlign w:val="bottom"/>
          </w:tcPr>
          <w:p w14:paraId="299FA8FE" w14:textId="77777777" w:rsidR="00191ECB" w:rsidRPr="00E12604" w:rsidRDefault="00191ECB" w:rsidP="00191ECB">
            <w:pPr>
              <w:ind w:left="-102" w:right="-72"/>
              <w:jc w:val="center"/>
              <w:rPr>
                <w:rFonts w:ascii="Arial" w:hAnsi="Arial" w:cs="Arial"/>
                <w:color w:val="000000"/>
                <w:sz w:val="18"/>
                <w:szCs w:val="18"/>
              </w:rPr>
            </w:pPr>
          </w:p>
        </w:tc>
        <w:tc>
          <w:tcPr>
            <w:tcW w:w="1350" w:type="dxa"/>
            <w:tcBorders>
              <w:top w:val="single" w:sz="4" w:space="0" w:color="auto"/>
            </w:tcBorders>
            <w:vAlign w:val="bottom"/>
          </w:tcPr>
          <w:p w14:paraId="6D22E2AD" w14:textId="77777777" w:rsidR="00191ECB" w:rsidRPr="00E12604" w:rsidRDefault="00191ECB" w:rsidP="00191ECB">
            <w:pPr>
              <w:ind w:left="-102" w:right="-72"/>
              <w:jc w:val="center"/>
              <w:rPr>
                <w:rFonts w:ascii="Arial" w:hAnsi="Arial" w:cs="Arial"/>
                <w:color w:val="000000"/>
                <w:sz w:val="18"/>
                <w:szCs w:val="18"/>
              </w:rPr>
            </w:pPr>
          </w:p>
        </w:tc>
        <w:tc>
          <w:tcPr>
            <w:tcW w:w="1350" w:type="dxa"/>
            <w:tcBorders>
              <w:top w:val="single" w:sz="4" w:space="0" w:color="auto"/>
            </w:tcBorders>
            <w:vAlign w:val="bottom"/>
          </w:tcPr>
          <w:p w14:paraId="6E5EEED8" w14:textId="77777777" w:rsidR="00191ECB" w:rsidRPr="00E12604" w:rsidRDefault="00191ECB" w:rsidP="00191ECB">
            <w:pPr>
              <w:ind w:left="-102" w:right="-72"/>
              <w:jc w:val="center"/>
              <w:rPr>
                <w:rFonts w:ascii="Arial" w:hAnsi="Arial" w:cs="Arial"/>
                <w:color w:val="000000"/>
                <w:sz w:val="18"/>
                <w:szCs w:val="18"/>
              </w:rPr>
            </w:pPr>
          </w:p>
        </w:tc>
      </w:tr>
      <w:tr w:rsidR="00FC1BCE" w:rsidRPr="00E12604" w14:paraId="584E431B" w14:textId="77777777" w:rsidTr="00AF1B49">
        <w:trPr>
          <w:cantSplit/>
          <w:trHeight w:val="70"/>
        </w:trPr>
        <w:tc>
          <w:tcPr>
            <w:tcW w:w="4050" w:type="dxa"/>
          </w:tcPr>
          <w:p w14:paraId="0781147A" w14:textId="198BE9AD" w:rsidR="00FC1BCE" w:rsidRPr="00E12604" w:rsidRDefault="00FC1BCE" w:rsidP="00FC1BCE">
            <w:pPr>
              <w:ind w:left="-107" w:right="-72"/>
              <w:rPr>
                <w:rFonts w:ascii="Arial" w:hAnsi="Arial" w:cs="Arial"/>
                <w:color w:val="000000"/>
                <w:sz w:val="18"/>
                <w:szCs w:val="18"/>
              </w:rPr>
            </w:pPr>
            <w:r w:rsidRPr="00E12604">
              <w:rPr>
                <w:rFonts w:ascii="Arial" w:hAnsi="Arial" w:cs="Arial"/>
                <w:color w:val="000000"/>
                <w:sz w:val="18"/>
                <w:szCs w:val="18"/>
              </w:rPr>
              <w:t xml:space="preserve">   Current tax on profits for the year</w:t>
            </w:r>
          </w:p>
        </w:tc>
        <w:tc>
          <w:tcPr>
            <w:tcW w:w="1350" w:type="dxa"/>
            <w:vAlign w:val="center"/>
          </w:tcPr>
          <w:p w14:paraId="7DFB353A" w14:textId="719F1E49" w:rsidR="00FC1BCE" w:rsidRPr="00E12604" w:rsidRDefault="00ED0067" w:rsidP="00FC1BCE">
            <w:pPr>
              <w:ind w:right="-72"/>
              <w:jc w:val="right"/>
              <w:rPr>
                <w:rFonts w:ascii="Arial" w:hAnsi="Arial" w:cs="Arial"/>
                <w:color w:val="000000"/>
                <w:sz w:val="18"/>
                <w:szCs w:val="18"/>
              </w:rPr>
            </w:pPr>
            <w:r w:rsidRPr="00E12604">
              <w:rPr>
                <w:rFonts w:ascii="Arial" w:hAnsi="Arial" w:cs="Arial"/>
                <w:color w:val="000000"/>
                <w:sz w:val="18"/>
                <w:szCs w:val="18"/>
              </w:rPr>
              <w:t>51,652,79</w:t>
            </w:r>
            <w:r w:rsidR="00BC2980" w:rsidRPr="00E12604">
              <w:rPr>
                <w:rFonts w:ascii="Arial" w:hAnsi="Arial" w:cs="Arial"/>
                <w:color w:val="000000"/>
                <w:sz w:val="18"/>
                <w:szCs w:val="18"/>
              </w:rPr>
              <w:t>3</w:t>
            </w:r>
          </w:p>
        </w:tc>
        <w:tc>
          <w:tcPr>
            <w:tcW w:w="1350" w:type="dxa"/>
            <w:vAlign w:val="center"/>
          </w:tcPr>
          <w:p w14:paraId="2935F905" w14:textId="367ED4B8"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52,028,764</w:t>
            </w:r>
          </w:p>
        </w:tc>
        <w:tc>
          <w:tcPr>
            <w:tcW w:w="1350" w:type="dxa"/>
            <w:vAlign w:val="center"/>
          </w:tcPr>
          <w:p w14:paraId="169EED8A" w14:textId="2E9012C8" w:rsidR="00FC1BCE" w:rsidRPr="00E12604" w:rsidRDefault="000C673B" w:rsidP="00FC1BCE">
            <w:pPr>
              <w:ind w:right="-72"/>
              <w:jc w:val="right"/>
              <w:rPr>
                <w:rFonts w:ascii="Arial" w:hAnsi="Arial" w:cs="Arial"/>
                <w:color w:val="000000"/>
                <w:sz w:val="18"/>
                <w:szCs w:val="18"/>
              </w:rPr>
            </w:pPr>
            <w:r w:rsidRPr="00E12604">
              <w:rPr>
                <w:rFonts w:ascii="Arial" w:hAnsi="Arial" w:cs="Arial"/>
                <w:sz w:val="18"/>
                <w:szCs w:val="18"/>
              </w:rPr>
              <w:t>47,838,232</w:t>
            </w:r>
          </w:p>
        </w:tc>
        <w:tc>
          <w:tcPr>
            <w:tcW w:w="1350" w:type="dxa"/>
            <w:vAlign w:val="center"/>
          </w:tcPr>
          <w:p w14:paraId="6A0B8DDD" w14:textId="378DAAD1"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48,088,715</w:t>
            </w:r>
          </w:p>
        </w:tc>
      </w:tr>
      <w:tr w:rsidR="00FC1BCE" w:rsidRPr="00E12604" w14:paraId="3C73F971" w14:textId="77777777" w:rsidTr="00AF1B49">
        <w:trPr>
          <w:cantSplit/>
          <w:trHeight w:val="20"/>
        </w:trPr>
        <w:tc>
          <w:tcPr>
            <w:tcW w:w="4050" w:type="dxa"/>
          </w:tcPr>
          <w:p w14:paraId="4D714B42" w14:textId="06F6EAC7" w:rsidR="00FC1BCE" w:rsidRPr="00E12604" w:rsidRDefault="00FC1BCE" w:rsidP="00FC1BCE">
            <w:pPr>
              <w:ind w:left="-107" w:right="-72"/>
              <w:rPr>
                <w:rFonts w:ascii="Arial" w:hAnsi="Arial" w:cs="Arial"/>
                <w:color w:val="000000"/>
                <w:sz w:val="18"/>
                <w:szCs w:val="22"/>
              </w:rPr>
            </w:pPr>
            <w:r w:rsidRPr="00E12604">
              <w:rPr>
                <w:rFonts w:ascii="Arial" w:hAnsi="Arial" w:cs="Arial"/>
                <w:color w:val="000000"/>
                <w:sz w:val="18"/>
                <w:szCs w:val="18"/>
              </w:rPr>
              <w:t xml:space="preserve">   Adjustments in respect of </w:t>
            </w:r>
            <w:r w:rsidRPr="00E12604">
              <w:rPr>
                <w:rFonts w:ascii="Arial" w:hAnsi="Arial" w:cs="Arial"/>
                <w:color w:val="000000"/>
                <w:sz w:val="18"/>
                <w:szCs w:val="22"/>
              </w:rPr>
              <w:t>prior year</w:t>
            </w:r>
          </w:p>
        </w:tc>
        <w:tc>
          <w:tcPr>
            <w:tcW w:w="1350" w:type="dxa"/>
            <w:tcBorders>
              <w:bottom w:val="single" w:sz="4" w:space="0" w:color="auto"/>
            </w:tcBorders>
            <w:vAlign w:val="center"/>
          </w:tcPr>
          <w:p w14:paraId="0E6104C3" w14:textId="5B90C57A" w:rsidR="00FC1BCE" w:rsidRPr="00E12604" w:rsidRDefault="00BE7912" w:rsidP="00FC1BCE">
            <w:pPr>
              <w:ind w:right="-72"/>
              <w:jc w:val="right"/>
              <w:rPr>
                <w:rFonts w:ascii="Arial" w:hAnsi="Arial" w:cs="Arial"/>
                <w:color w:val="000000"/>
                <w:sz w:val="18"/>
                <w:szCs w:val="18"/>
              </w:rPr>
            </w:pPr>
            <w:r w:rsidRPr="00E12604">
              <w:rPr>
                <w:rFonts w:ascii="Arial" w:hAnsi="Arial" w:cs="Arial"/>
                <w:color w:val="000000"/>
                <w:sz w:val="18"/>
                <w:szCs w:val="18"/>
              </w:rPr>
              <w:t>(312,913)</w:t>
            </w:r>
          </w:p>
        </w:tc>
        <w:tc>
          <w:tcPr>
            <w:tcW w:w="1350" w:type="dxa"/>
            <w:tcBorders>
              <w:bottom w:val="single" w:sz="4" w:space="0" w:color="auto"/>
            </w:tcBorders>
            <w:vAlign w:val="center"/>
          </w:tcPr>
          <w:p w14:paraId="3B0061E4" w14:textId="12134E72"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386,221</w:t>
            </w:r>
          </w:p>
        </w:tc>
        <w:tc>
          <w:tcPr>
            <w:tcW w:w="1350" w:type="dxa"/>
            <w:tcBorders>
              <w:bottom w:val="single" w:sz="4" w:space="0" w:color="auto"/>
            </w:tcBorders>
            <w:vAlign w:val="center"/>
          </w:tcPr>
          <w:p w14:paraId="18B83262" w14:textId="6C882675" w:rsidR="00FC1BCE" w:rsidRPr="00E12604" w:rsidRDefault="008D7B0D" w:rsidP="00FC1BCE">
            <w:pPr>
              <w:ind w:right="-72"/>
              <w:jc w:val="right"/>
              <w:rPr>
                <w:rFonts w:ascii="Arial" w:hAnsi="Arial" w:cs="Arial"/>
                <w:color w:val="000000"/>
                <w:sz w:val="18"/>
                <w:szCs w:val="18"/>
              </w:rPr>
            </w:pPr>
            <w:r w:rsidRPr="00E12604">
              <w:rPr>
                <w:rFonts w:ascii="Arial" w:hAnsi="Arial" w:cs="Arial"/>
                <w:sz w:val="18"/>
                <w:szCs w:val="18"/>
              </w:rPr>
              <w:t>63,149</w:t>
            </w:r>
          </w:p>
        </w:tc>
        <w:tc>
          <w:tcPr>
            <w:tcW w:w="1350" w:type="dxa"/>
            <w:tcBorders>
              <w:bottom w:val="single" w:sz="4" w:space="0" w:color="auto"/>
            </w:tcBorders>
            <w:vAlign w:val="center"/>
          </w:tcPr>
          <w:p w14:paraId="6D71A92C" w14:textId="11771F59"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384,958</w:t>
            </w:r>
          </w:p>
        </w:tc>
      </w:tr>
      <w:tr w:rsidR="00FC1BCE" w:rsidRPr="00E12604" w14:paraId="59267D1E" w14:textId="77777777" w:rsidTr="00AF1B49">
        <w:trPr>
          <w:cantSplit/>
          <w:trHeight w:val="20"/>
        </w:trPr>
        <w:tc>
          <w:tcPr>
            <w:tcW w:w="4050" w:type="dxa"/>
            <w:vAlign w:val="bottom"/>
          </w:tcPr>
          <w:p w14:paraId="483532A6" w14:textId="77777777" w:rsidR="00FC1BCE" w:rsidRPr="00E12604" w:rsidRDefault="00FC1BCE" w:rsidP="00FC1BCE">
            <w:pPr>
              <w:ind w:left="-107" w:right="-72"/>
              <w:rPr>
                <w:rFonts w:ascii="Arial" w:hAnsi="Arial" w:cs="Arial"/>
                <w:b/>
                <w:bCs/>
                <w:color w:val="000000"/>
                <w:sz w:val="18"/>
                <w:szCs w:val="18"/>
              </w:rPr>
            </w:pPr>
          </w:p>
        </w:tc>
        <w:tc>
          <w:tcPr>
            <w:tcW w:w="1350" w:type="dxa"/>
            <w:tcBorders>
              <w:top w:val="single" w:sz="4" w:space="0" w:color="auto"/>
            </w:tcBorders>
            <w:vAlign w:val="bottom"/>
          </w:tcPr>
          <w:p w14:paraId="3BE4F8E6"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bottom"/>
          </w:tcPr>
          <w:p w14:paraId="5A2D6D4A"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bottom"/>
          </w:tcPr>
          <w:p w14:paraId="1BC692A4"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bottom"/>
          </w:tcPr>
          <w:p w14:paraId="2BF4607E" w14:textId="77777777" w:rsidR="00FC1BCE" w:rsidRPr="00E12604" w:rsidRDefault="00FC1BCE" w:rsidP="00FC1BCE">
            <w:pPr>
              <w:ind w:right="-72"/>
              <w:jc w:val="right"/>
              <w:rPr>
                <w:rFonts w:ascii="Arial" w:hAnsi="Arial" w:cs="Arial"/>
                <w:color w:val="000000"/>
                <w:sz w:val="18"/>
                <w:szCs w:val="18"/>
              </w:rPr>
            </w:pPr>
          </w:p>
        </w:tc>
      </w:tr>
      <w:tr w:rsidR="00FC1BCE" w:rsidRPr="00E12604" w14:paraId="059B4BB8" w14:textId="77777777" w:rsidTr="00AF1B49">
        <w:trPr>
          <w:cantSplit/>
          <w:trHeight w:val="81"/>
        </w:trPr>
        <w:tc>
          <w:tcPr>
            <w:tcW w:w="4050" w:type="dxa"/>
            <w:vAlign w:val="center"/>
          </w:tcPr>
          <w:p w14:paraId="349ABC58" w14:textId="2155C2A6" w:rsidR="00FC1BCE" w:rsidRPr="00E12604" w:rsidRDefault="00FC1BCE" w:rsidP="00FC1BCE">
            <w:pPr>
              <w:ind w:left="-107" w:right="-72"/>
              <w:rPr>
                <w:rFonts w:ascii="Arial" w:hAnsi="Arial" w:cs="Arial"/>
                <w:b/>
                <w:bCs/>
                <w:color w:val="000000"/>
                <w:sz w:val="18"/>
                <w:szCs w:val="18"/>
              </w:rPr>
            </w:pPr>
            <w:r w:rsidRPr="00E12604">
              <w:rPr>
                <w:rFonts w:ascii="Arial" w:hAnsi="Arial" w:cs="Arial"/>
                <w:b/>
                <w:bCs/>
                <w:color w:val="000000"/>
                <w:sz w:val="18"/>
                <w:szCs w:val="18"/>
              </w:rPr>
              <w:t>Total current tax</w:t>
            </w:r>
          </w:p>
        </w:tc>
        <w:tc>
          <w:tcPr>
            <w:tcW w:w="1350" w:type="dxa"/>
            <w:tcBorders>
              <w:bottom w:val="single" w:sz="4" w:space="0" w:color="auto"/>
            </w:tcBorders>
            <w:vAlign w:val="center"/>
          </w:tcPr>
          <w:p w14:paraId="2F384AA5" w14:textId="2EF57427" w:rsidR="00FC1BCE" w:rsidRPr="00E12604" w:rsidRDefault="002C3AE4" w:rsidP="00FC1BCE">
            <w:pPr>
              <w:ind w:right="-72"/>
              <w:jc w:val="right"/>
              <w:rPr>
                <w:rFonts w:ascii="Arial" w:hAnsi="Arial" w:cs="Arial"/>
                <w:b/>
                <w:bCs/>
                <w:color w:val="000000"/>
                <w:sz w:val="18"/>
                <w:szCs w:val="18"/>
              </w:rPr>
            </w:pPr>
            <w:r w:rsidRPr="00E12604">
              <w:rPr>
                <w:rFonts w:ascii="Arial" w:hAnsi="Arial" w:cs="Arial"/>
                <w:b/>
                <w:bCs/>
                <w:color w:val="000000"/>
                <w:sz w:val="18"/>
                <w:szCs w:val="18"/>
              </w:rPr>
              <w:t>51,339,8</w:t>
            </w:r>
            <w:r w:rsidR="00BC2980" w:rsidRPr="00E12604">
              <w:rPr>
                <w:rFonts w:ascii="Arial" w:hAnsi="Arial" w:cs="Arial"/>
                <w:b/>
                <w:bCs/>
                <w:color w:val="000000"/>
                <w:sz w:val="18"/>
                <w:szCs w:val="18"/>
              </w:rPr>
              <w:t>80</w:t>
            </w:r>
          </w:p>
        </w:tc>
        <w:tc>
          <w:tcPr>
            <w:tcW w:w="1350" w:type="dxa"/>
            <w:tcBorders>
              <w:bottom w:val="single" w:sz="4" w:space="0" w:color="auto"/>
            </w:tcBorders>
            <w:vAlign w:val="center"/>
          </w:tcPr>
          <w:p w14:paraId="1D946B25" w14:textId="06772B19"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52,414,985</w:t>
            </w:r>
          </w:p>
        </w:tc>
        <w:tc>
          <w:tcPr>
            <w:tcW w:w="1350" w:type="dxa"/>
            <w:tcBorders>
              <w:bottom w:val="single" w:sz="4" w:space="0" w:color="auto"/>
            </w:tcBorders>
            <w:vAlign w:val="center"/>
          </w:tcPr>
          <w:p w14:paraId="61DF1DB1" w14:textId="2B6BE324" w:rsidR="00FC1BCE" w:rsidRPr="00E12604" w:rsidRDefault="00EC0E7E" w:rsidP="00FC1BCE">
            <w:pPr>
              <w:ind w:right="-72"/>
              <w:jc w:val="right"/>
              <w:rPr>
                <w:rFonts w:ascii="Arial" w:hAnsi="Arial" w:cs="Arial"/>
                <w:b/>
                <w:bCs/>
                <w:color w:val="000000"/>
                <w:sz w:val="18"/>
                <w:szCs w:val="18"/>
              </w:rPr>
            </w:pPr>
            <w:r w:rsidRPr="00E12604">
              <w:rPr>
                <w:rFonts w:ascii="Arial" w:hAnsi="Arial" w:cs="Arial"/>
                <w:b/>
                <w:bCs/>
                <w:color w:val="000000"/>
                <w:sz w:val="18"/>
                <w:szCs w:val="18"/>
              </w:rPr>
              <w:t>47,901,381</w:t>
            </w:r>
          </w:p>
        </w:tc>
        <w:tc>
          <w:tcPr>
            <w:tcW w:w="1350" w:type="dxa"/>
            <w:tcBorders>
              <w:bottom w:val="single" w:sz="4" w:space="0" w:color="auto"/>
            </w:tcBorders>
            <w:vAlign w:val="center"/>
          </w:tcPr>
          <w:p w14:paraId="4782F26E" w14:textId="1958FEC6"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48,473,673</w:t>
            </w:r>
          </w:p>
        </w:tc>
      </w:tr>
      <w:tr w:rsidR="00FC1BCE" w:rsidRPr="00E12604" w14:paraId="43EA5729" w14:textId="77777777" w:rsidTr="00AF1B49">
        <w:trPr>
          <w:cantSplit/>
          <w:trHeight w:val="81"/>
        </w:trPr>
        <w:tc>
          <w:tcPr>
            <w:tcW w:w="4050" w:type="dxa"/>
            <w:vAlign w:val="center"/>
          </w:tcPr>
          <w:p w14:paraId="781C77E8" w14:textId="77777777" w:rsidR="00FC1BCE" w:rsidRPr="00E12604" w:rsidRDefault="00FC1BCE" w:rsidP="00FC1BCE">
            <w:pPr>
              <w:ind w:left="-107" w:right="-72"/>
              <w:rPr>
                <w:rFonts w:ascii="Arial" w:hAnsi="Arial" w:cs="Arial"/>
                <w:color w:val="000000"/>
                <w:sz w:val="18"/>
                <w:szCs w:val="18"/>
              </w:rPr>
            </w:pPr>
          </w:p>
        </w:tc>
        <w:tc>
          <w:tcPr>
            <w:tcW w:w="1350" w:type="dxa"/>
            <w:tcBorders>
              <w:top w:val="single" w:sz="4" w:space="0" w:color="auto"/>
            </w:tcBorders>
            <w:vAlign w:val="center"/>
          </w:tcPr>
          <w:p w14:paraId="7730E7F4"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center"/>
          </w:tcPr>
          <w:p w14:paraId="2A3F7267"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center"/>
          </w:tcPr>
          <w:p w14:paraId="5F14AF82"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center"/>
          </w:tcPr>
          <w:p w14:paraId="379E031E" w14:textId="77777777" w:rsidR="00FC1BCE" w:rsidRPr="00E12604" w:rsidRDefault="00FC1BCE" w:rsidP="00FC1BCE">
            <w:pPr>
              <w:ind w:right="-72"/>
              <w:jc w:val="right"/>
              <w:rPr>
                <w:rFonts w:ascii="Arial" w:hAnsi="Arial" w:cs="Arial"/>
                <w:color w:val="000000"/>
                <w:sz w:val="18"/>
                <w:szCs w:val="18"/>
              </w:rPr>
            </w:pPr>
          </w:p>
        </w:tc>
      </w:tr>
      <w:tr w:rsidR="00FC1BCE" w:rsidRPr="00E12604" w14:paraId="0EB5A1B5" w14:textId="77777777" w:rsidTr="00AF1B49">
        <w:trPr>
          <w:cantSplit/>
          <w:trHeight w:val="81"/>
        </w:trPr>
        <w:tc>
          <w:tcPr>
            <w:tcW w:w="4050" w:type="dxa"/>
          </w:tcPr>
          <w:p w14:paraId="4930C1E6" w14:textId="66EB98FF" w:rsidR="00FC1BCE" w:rsidRPr="00E12604" w:rsidRDefault="00FC1BCE" w:rsidP="00FC1BCE">
            <w:pPr>
              <w:ind w:left="-107" w:right="-72"/>
              <w:rPr>
                <w:rFonts w:ascii="Arial" w:hAnsi="Arial" w:cs="Arial"/>
                <w:color w:val="000000"/>
                <w:sz w:val="18"/>
                <w:szCs w:val="18"/>
              </w:rPr>
            </w:pPr>
            <w:r w:rsidRPr="00E12604">
              <w:rPr>
                <w:rFonts w:ascii="Arial" w:hAnsi="Arial" w:cs="Arial"/>
                <w:color w:val="000000"/>
                <w:sz w:val="18"/>
                <w:szCs w:val="18"/>
              </w:rPr>
              <w:t xml:space="preserve">Deferred income tax (Note 20): </w:t>
            </w:r>
          </w:p>
        </w:tc>
        <w:tc>
          <w:tcPr>
            <w:tcW w:w="1350" w:type="dxa"/>
          </w:tcPr>
          <w:p w14:paraId="6E8B7BF4" w14:textId="77777777" w:rsidR="00FC1BCE" w:rsidRPr="00E12604" w:rsidRDefault="00FC1BCE" w:rsidP="00FC1BCE">
            <w:pPr>
              <w:ind w:right="-72"/>
              <w:jc w:val="right"/>
              <w:rPr>
                <w:rFonts w:ascii="Arial" w:hAnsi="Arial" w:cs="Arial"/>
                <w:color w:val="000000"/>
                <w:sz w:val="18"/>
                <w:szCs w:val="18"/>
              </w:rPr>
            </w:pPr>
          </w:p>
        </w:tc>
        <w:tc>
          <w:tcPr>
            <w:tcW w:w="1350" w:type="dxa"/>
          </w:tcPr>
          <w:p w14:paraId="781F32F4" w14:textId="77777777" w:rsidR="00FC1BCE" w:rsidRPr="00E12604" w:rsidRDefault="00FC1BCE" w:rsidP="00FC1BCE">
            <w:pPr>
              <w:ind w:right="-72"/>
              <w:jc w:val="right"/>
              <w:rPr>
                <w:rFonts w:ascii="Arial" w:hAnsi="Arial" w:cs="Arial"/>
                <w:color w:val="000000"/>
                <w:sz w:val="18"/>
                <w:szCs w:val="18"/>
              </w:rPr>
            </w:pPr>
          </w:p>
        </w:tc>
        <w:tc>
          <w:tcPr>
            <w:tcW w:w="1350" w:type="dxa"/>
          </w:tcPr>
          <w:p w14:paraId="5FF2A975" w14:textId="77777777" w:rsidR="00FC1BCE" w:rsidRPr="00E12604" w:rsidRDefault="00FC1BCE" w:rsidP="00FC1BCE">
            <w:pPr>
              <w:ind w:right="-72"/>
              <w:jc w:val="right"/>
              <w:rPr>
                <w:rFonts w:ascii="Arial" w:hAnsi="Arial" w:cs="Arial"/>
                <w:color w:val="000000"/>
                <w:sz w:val="18"/>
                <w:szCs w:val="18"/>
              </w:rPr>
            </w:pPr>
          </w:p>
        </w:tc>
        <w:tc>
          <w:tcPr>
            <w:tcW w:w="1350" w:type="dxa"/>
          </w:tcPr>
          <w:p w14:paraId="7B5BE037" w14:textId="77777777" w:rsidR="00FC1BCE" w:rsidRPr="00E12604" w:rsidRDefault="00FC1BCE" w:rsidP="00FC1BCE">
            <w:pPr>
              <w:ind w:right="-72"/>
              <w:jc w:val="right"/>
              <w:rPr>
                <w:rFonts w:ascii="Arial" w:hAnsi="Arial" w:cs="Arial"/>
                <w:color w:val="000000"/>
                <w:sz w:val="18"/>
                <w:szCs w:val="18"/>
              </w:rPr>
            </w:pPr>
          </w:p>
        </w:tc>
      </w:tr>
      <w:tr w:rsidR="000E6F05" w:rsidRPr="00E12604" w14:paraId="7384EFA2" w14:textId="77777777" w:rsidTr="003B760D">
        <w:trPr>
          <w:cantSplit/>
          <w:trHeight w:val="81"/>
        </w:trPr>
        <w:tc>
          <w:tcPr>
            <w:tcW w:w="4050" w:type="dxa"/>
          </w:tcPr>
          <w:p w14:paraId="7A5ECF29" w14:textId="1A1E0E0A" w:rsidR="000E6F05" w:rsidRPr="00E12604" w:rsidRDefault="000E6F05" w:rsidP="000E6F05">
            <w:pPr>
              <w:spacing w:line="256" w:lineRule="auto"/>
              <w:ind w:left="-107"/>
              <w:jc w:val="both"/>
              <w:rPr>
                <w:rFonts w:ascii="Arial" w:hAnsi="Arial" w:cs="Arial"/>
                <w:color w:val="000000"/>
                <w:sz w:val="18"/>
                <w:szCs w:val="18"/>
              </w:rPr>
            </w:pPr>
            <w:r w:rsidRPr="00E12604">
              <w:rPr>
                <w:rFonts w:ascii="Arial" w:hAnsi="Arial" w:cs="Arial"/>
                <w:color w:val="000000"/>
                <w:sz w:val="18"/>
                <w:szCs w:val="18"/>
              </w:rPr>
              <w:t xml:space="preserve">   Decrease in deferred tax assets</w:t>
            </w:r>
          </w:p>
        </w:tc>
        <w:tc>
          <w:tcPr>
            <w:tcW w:w="1350" w:type="dxa"/>
          </w:tcPr>
          <w:p w14:paraId="223E437E" w14:textId="5849A047" w:rsidR="000E6F05" w:rsidRPr="00E12604" w:rsidRDefault="000E6F05" w:rsidP="000E6F05">
            <w:pPr>
              <w:ind w:right="-72"/>
              <w:jc w:val="right"/>
              <w:rPr>
                <w:rFonts w:ascii="Arial" w:hAnsi="Arial" w:cs="Arial"/>
                <w:color w:val="000000"/>
                <w:sz w:val="18"/>
                <w:szCs w:val="18"/>
              </w:rPr>
            </w:pPr>
            <w:r w:rsidRPr="00E12604">
              <w:rPr>
                <w:rFonts w:ascii="Arial" w:hAnsi="Arial" w:cs="Arial"/>
                <w:sz w:val="18"/>
                <w:szCs w:val="18"/>
              </w:rPr>
              <w:t xml:space="preserve"> (5,540,69</w:t>
            </w:r>
            <w:r w:rsidR="00BC2980" w:rsidRPr="00E12604">
              <w:rPr>
                <w:rFonts w:ascii="Arial" w:hAnsi="Arial" w:cs="Arial"/>
                <w:sz w:val="18"/>
                <w:szCs w:val="18"/>
              </w:rPr>
              <w:t>6</w:t>
            </w:r>
            <w:r w:rsidRPr="00E12604">
              <w:rPr>
                <w:rFonts w:ascii="Arial" w:hAnsi="Arial" w:cs="Arial"/>
                <w:sz w:val="18"/>
                <w:szCs w:val="18"/>
              </w:rPr>
              <w:t>)</w:t>
            </w:r>
          </w:p>
        </w:tc>
        <w:tc>
          <w:tcPr>
            <w:tcW w:w="1350" w:type="dxa"/>
          </w:tcPr>
          <w:p w14:paraId="49B00C51" w14:textId="01B9AAC2" w:rsidR="000E6F05" w:rsidRPr="00E12604" w:rsidRDefault="000E6F05" w:rsidP="000E6F05">
            <w:pPr>
              <w:ind w:right="-72"/>
              <w:jc w:val="right"/>
              <w:rPr>
                <w:rFonts w:ascii="Arial" w:hAnsi="Arial" w:cs="Arial"/>
                <w:color w:val="000000"/>
                <w:sz w:val="18"/>
                <w:szCs w:val="18"/>
              </w:rPr>
            </w:pPr>
            <w:r w:rsidRPr="00E12604">
              <w:rPr>
                <w:rFonts w:ascii="Arial" w:hAnsi="Arial" w:cs="Arial"/>
                <w:color w:val="000000"/>
                <w:sz w:val="18"/>
                <w:szCs w:val="18"/>
              </w:rPr>
              <w:t>(2,028,513)</w:t>
            </w:r>
          </w:p>
        </w:tc>
        <w:tc>
          <w:tcPr>
            <w:tcW w:w="1350" w:type="dxa"/>
          </w:tcPr>
          <w:p w14:paraId="01D56D93" w14:textId="2F4C30CE" w:rsidR="000E6F05" w:rsidRPr="00E12604" w:rsidRDefault="000E6F05" w:rsidP="000E6F05">
            <w:pPr>
              <w:ind w:right="-72"/>
              <w:jc w:val="right"/>
              <w:rPr>
                <w:rFonts w:ascii="Arial" w:hAnsi="Arial" w:cs="Arial"/>
                <w:color w:val="000000"/>
                <w:sz w:val="18"/>
                <w:szCs w:val="18"/>
              </w:rPr>
            </w:pPr>
            <w:r w:rsidRPr="00E12604">
              <w:rPr>
                <w:rFonts w:ascii="Arial" w:hAnsi="Arial" w:cs="Arial"/>
                <w:sz w:val="18"/>
                <w:szCs w:val="18"/>
              </w:rPr>
              <w:t xml:space="preserve"> (5,036,286)</w:t>
            </w:r>
          </w:p>
        </w:tc>
        <w:tc>
          <w:tcPr>
            <w:tcW w:w="1350" w:type="dxa"/>
            <w:vAlign w:val="center"/>
          </w:tcPr>
          <w:p w14:paraId="73D95453" w14:textId="5F42A0FD" w:rsidR="000E6F05" w:rsidRPr="00E12604" w:rsidRDefault="000E6F05" w:rsidP="000E6F05">
            <w:pPr>
              <w:ind w:right="-72"/>
              <w:jc w:val="right"/>
              <w:rPr>
                <w:rFonts w:ascii="Arial" w:hAnsi="Arial" w:cs="Arial"/>
                <w:color w:val="000000"/>
                <w:sz w:val="18"/>
                <w:szCs w:val="18"/>
              </w:rPr>
            </w:pPr>
            <w:r w:rsidRPr="00E12604">
              <w:rPr>
                <w:rFonts w:ascii="Arial" w:hAnsi="Arial" w:cs="Arial"/>
                <w:color w:val="000000"/>
                <w:sz w:val="18"/>
                <w:szCs w:val="18"/>
              </w:rPr>
              <w:t>(1,467,644)</w:t>
            </w:r>
          </w:p>
        </w:tc>
      </w:tr>
      <w:tr w:rsidR="000E6F05" w:rsidRPr="00E12604" w14:paraId="22F54FCB" w14:textId="77777777" w:rsidTr="003B760D">
        <w:trPr>
          <w:cantSplit/>
          <w:trHeight w:val="81"/>
        </w:trPr>
        <w:tc>
          <w:tcPr>
            <w:tcW w:w="4050" w:type="dxa"/>
          </w:tcPr>
          <w:p w14:paraId="74A8895D" w14:textId="3CBC1F28" w:rsidR="000E6F05" w:rsidRPr="00E12604" w:rsidRDefault="000E6F05" w:rsidP="000E6F05">
            <w:pPr>
              <w:spacing w:line="256" w:lineRule="auto"/>
              <w:ind w:left="-107"/>
              <w:jc w:val="both"/>
              <w:rPr>
                <w:rFonts w:ascii="Arial" w:hAnsi="Arial" w:cs="Arial"/>
                <w:color w:val="000000"/>
                <w:sz w:val="18"/>
                <w:szCs w:val="18"/>
              </w:rPr>
            </w:pPr>
            <w:r w:rsidRPr="00E12604">
              <w:rPr>
                <w:rFonts w:ascii="Arial" w:hAnsi="Arial" w:cs="Arial"/>
                <w:color w:val="000000"/>
                <w:sz w:val="18"/>
                <w:szCs w:val="18"/>
              </w:rPr>
              <w:t xml:space="preserve">   Decrease in deferred tax liabilities</w:t>
            </w:r>
          </w:p>
        </w:tc>
        <w:tc>
          <w:tcPr>
            <w:tcW w:w="1350" w:type="dxa"/>
            <w:tcBorders>
              <w:bottom w:val="single" w:sz="4" w:space="0" w:color="auto"/>
            </w:tcBorders>
          </w:tcPr>
          <w:p w14:paraId="00AAAAA7" w14:textId="28EB0F84" w:rsidR="000E6F05" w:rsidRPr="00E12604" w:rsidRDefault="000E6F05" w:rsidP="000E6F05">
            <w:pPr>
              <w:ind w:right="-72"/>
              <w:jc w:val="right"/>
              <w:rPr>
                <w:rFonts w:ascii="Arial" w:hAnsi="Arial" w:cs="Arial"/>
                <w:color w:val="000000"/>
                <w:sz w:val="18"/>
                <w:szCs w:val="18"/>
              </w:rPr>
            </w:pPr>
            <w:r w:rsidRPr="00E12604">
              <w:rPr>
                <w:rFonts w:ascii="Arial" w:hAnsi="Arial" w:cs="Arial"/>
                <w:sz w:val="18"/>
                <w:szCs w:val="18"/>
              </w:rPr>
              <w:t xml:space="preserve"> (563,920)</w:t>
            </w:r>
          </w:p>
        </w:tc>
        <w:tc>
          <w:tcPr>
            <w:tcW w:w="1350" w:type="dxa"/>
            <w:tcBorders>
              <w:bottom w:val="single" w:sz="4" w:space="0" w:color="auto"/>
            </w:tcBorders>
          </w:tcPr>
          <w:p w14:paraId="2E617181" w14:textId="6FFE4C26" w:rsidR="000E6F05" w:rsidRPr="00E12604" w:rsidRDefault="000E6F05" w:rsidP="000E6F05">
            <w:pPr>
              <w:ind w:right="-72"/>
              <w:jc w:val="right"/>
              <w:rPr>
                <w:rFonts w:ascii="Arial" w:hAnsi="Arial" w:cs="Arial"/>
                <w:color w:val="000000"/>
                <w:sz w:val="18"/>
                <w:szCs w:val="18"/>
              </w:rPr>
            </w:pPr>
            <w:r w:rsidRPr="00E12604">
              <w:rPr>
                <w:rFonts w:ascii="Arial" w:hAnsi="Arial" w:cs="Arial"/>
                <w:color w:val="000000"/>
                <w:sz w:val="18"/>
                <w:szCs w:val="18"/>
              </w:rPr>
              <w:t>432,290</w:t>
            </w:r>
          </w:p>
        </w:tc>
        <w:tc>
          <w:tcPr>
            <w:tcW w:w="1350" w:type="dxa"/>
            <w:tcBorders>
              <w:bottom w:val="single" w:sz="4" w:space="0" w:color="auto"/>
            </w:tcBorders>
          </w:tcPr>
          <w:p w14:paraId="6B4C3B7A" w14:textId="18F91D97" w:rsidR="000E6F05" w:rsidRPr="00E12604" w:rsidRDefault="000E6F05" w:rsidP="000E6F05">
            <w:pPr>
              <w:ind w:right="-72"/>
              <w:jc w:val="right"/>
              <w:rPr>
                <w:rFonts w:ascii="Arial" w:hAnsi="Arial" w:cs="Arial"/>
                <w:color w:val="000000"/>
                <w:sz w:val="18"/>
                <w:szCs w:val="18"/>
              </w:rPr>
            </w:pPr>
            <w:r w:rsidRPr="00E12604">
              <w:rPr>
                <w:rFonts w:ascii="Arial" w:hAnsi="Arial" w:cs="Arial"/>
                <w:sz w:val="18"/>
                <w:szCs w:val="18"/>
              </w:rPr>
              <w:t xml:space="preserve"> (563,920)</w:t>
            </w:r>
          </w:p>
        </w:tc>
        <w:tc>
          <w:tcPr>
            <w:tcW w:w="1350" w:type="dxa"/>
            <w:tcBorders>
              <w:bottom w:val="single" w:sz="4" w:space="0" w:color="auto"/>
            </w:tcBorders>
            <w:vAlign w:val="center"/>
          </w:tcPr>
          <w:p w14:paraId="6692A5F3" w14:textId="616F093F" w:rsidR="000E6F05" w:rsidRPr="00E12604" w:rsidRDefault="000E6F05" w:rsidP="000E6F05">
            <w:pPr>
              <w:ind w:right="-72"/>
              <w:jc w:val="right"/>
              <w:rPr>
                <w:rFonts w:ascii="Arial" w:hAnsi="Arial" w:cs="Arial"/>
                <w:color w:val="000000"/>
                <w:sz w:val="18"/>
                <w:szCs w:val="18"/>
              </w:rPr>
            </w:pPr>
            <w:r w:rsidRPr="00E12604">
              <w:rPr>
                <w:rFonts w:ascii="Arial" w:hAnsi="Arial" w:cs="Arial"/>
                <w:color w:val="000000"/>
                <w:sz w:val="18"/>
                <w:szCs w:val="18"/>
              </w:rPr>
              <w:t>432,290</w:t>
            </w:r>
          </w:p>
        </w:tc>
      </w:tr>
      <w:tr w:rsidR="00FC1BCE" w:rsidRPr="00E12604" w14:paraId="3FAE77F7" w14:textId="77777777">
        <w:trPr>
          <w:cantSplit/>
          <w:trHeight w:val="81"/>
        </w:trPr>
        <w:tc>
          <w:tcPr>
            <w:tcW w:w="4050" w:type="dxa"/>
          </w:tcPr>
          <w:p w14:paraId="19F01AE5" w14:textId="77777777" w:rsidR="00FC1BCE" w:rsidRPr="00E12604" w:rsidRDefault="00FC1BCE" w:rsidP="00FC1BCE">
            <w:pPr>
              <w:ind w:left="-107" w:right="-72"/>
              <w:rPr>
                <w:rFonts w:ascii="Arial" w:hAnsi="Arial" w:cs="Arial"/>
                <w:color w:val="000000"/>
                <w:sz w:val="18"/>
                <w:szCs w:val="18"/>
              </w:rPr>
            </w:pPr>
          </w:p>
        </w:tc>
        <w:tc>
          <w:tcPr>
            <w:tcW w:w="1350" w:type="dxa"/>
            <w:tcBorders>
              <w:top w:val="single" w:sz="4" w:space="0" w:color="auto"/>
            </w:tcBorders>
            <w:vAlign w:val="center"/>
          </w:tcPr>
          <w:p w14:paraId="2B449251"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center"/>
          </w:tcPr>
          <w:p w14:paraId="00AE0013"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center"/>
          </w:tcPr>
          <w:p w14:paraId="2E4599CB"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center"/>
          </w:tcPr>
          <w:p w14:paraId="3F29BFC3" w14:textId="77777777" w:rsidR="00FC1BCE" w:rsidRPr="00E12604" w:rsidRDefault="00FC1BCE" w:rsidP="00FC1BCE">
            <w:pPr>
              <w:ind w:right="-72"/>
              <w:jc w:val="right"/>
              <w:rPr>
                <w:rFonts w:ascii="Arial" w:hAnsi="Arial" w:cs="Arial"/>
                <w:color w:val="000000"/>
                <w:sz w:val="18"/>
                <w:szCs w:val="18"/>
              </w:rPr>
            </w:pPr>
          </w:p>
        </w:tc>
      </w:tr>
      <w:tr w:rsidR="00FC1BCE" w:rsidRPr="00E12604" w14:paraId="6048A0E0" w14:textId="77777777" w:rsidTr="00AF1B49">
        <w:trPr>
          <w:cantSplit/>
          <w:trHeight w:val="81"/>
        </w:trPr>
        <w:tc>
          <w:tcPr>
            <w:tcW w:w="4050" w:type="dxa"/>
          </w:tcPr>
          <w:p w14:paraId="7E399665" w14:textId="165F8D74" w:rsidR="00FC1BCE" w:rsidRPr="00E12604" w:rsidRDefault="00FC1BCE" w:rsidP="00FC1BCE">
            <w:pPr>
              <w:ind w:left="-107" w:right="-72"/>
              <w:rPr>
                <w:rFonts w:ascii="Arial" w:hAnsi="Arial" w:cs="Arial"/>
                <w:color w:val="000000"/>
                <w:sz w:val="18"/>
                <w:szCs w:val="18"/>
              </w:rPr>
            </w:pPr>
            <w:r w:rsidRPr="00E12604">
              <w:rPr>
                <w:rFonts w:ascii="Arial" w:hAnsi="Arial" w:cs="Arial"/>
                <w:b/>
                <w:color w:val="000000"/>
                <w:sz w:val="18"/>
                <w:szCs w:val="18"/>
              </w:rPr>
              <w:t>Total deferred income tax</w:t>
            </w:r>
          </w:p>
        </w:tc>
        <w:tc>
          <w:tcPr>
            <w:tcW w:w="1350" w:type="dxa"/>
            <w:tcBorders>
              <w:bottom w:val="single" w:sz="4" w:space="0" w:color="auto"/>
            </w:tcBorders>
            <w:vAlign w:val="bottom"/>
          </w:tcPr>
          <w:p w14:paraId="024B97E8" w14:textId="7D60938E" w:rsidR="00FC1BCE" w:rsidRPr="00E12604" w:rsidRDefault="008D5DFA" w:rsidP="00FC1BCE">
            <w:pPr>
              <w:ind w:right="-72"/>
              <w:jc w:val="right"/>
              <w:rPr>
                <w:rFonts w:ascii="Arial" w:hAnsi="Arial" w:cs="Arial"/>
                <w:b/>
                <w:bCs/>
                <w:color w:val="000000"/>
                <w:sz w:val="18"/>
                <w:szCs w:val="18"/>
              </w:rPr>
            </w:pPr>
            <w:r w:rsidRPr="00E12604">
              <w:rPr>
                <w:rFonts w:ascii="Arial" w:hAnsi="Arial" w:cs="Arial"/>
                <w:b/>
                <w:bCs/>
                <w:color w:val="000000"/>
                <w:sz w:val="18"/>
                <w:szCs w:val="18"/>
              </w:rPr>
              <w:t>(6,104,61</w:t>
            </w:r>
            <w:r w:rsidR="00BC2980" w:rsidRPr="00E12604">
              <w:rPr>
                <w:rFonts w:ascii="Arial" w:hAnsi="Arial" w:cs="Arial"/>
                <w:b/>
                <w:bCs/>
                <w:color w:val="000000"/>
                <w:sz w:val="18"/>
                <w:szCs w:val="18"/>
              </w:rPr>
              <w:t>6</w:t>
            </w:r>
            <w:r w:rsidRPr="00E12604">
              <w:rPr>
                <w:rFonts w:ascii="Arial" w:hAnsi="Arial" w:cs="Arial"/>
                <w:b/>
                <w:bCs/>
                <w:color w:val="000000"/>
                <w:sz w:val="18"/>
                <w:szCs w:val="18"/>
              </w:rPr>
              <w:t>)</w:t>
            </w:r>
          </w:p>
        </w:tc>
        <w:tc>
          <w:tcPr>
            <w:tcW w:w="1350" w:type="dxa"/>
            <w:tcBorders>
              <w:bottom w:val="single" w:sz="4" w:space="0" w:color="auto"/>
            </w:tcBorders>
            <w:vAlign w:val="bottom"/>
          </w:tcPr>
          <w:p w14:paraId="290F5276" w14:textId="15DBCD91"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(1,596,223)</w:t>
            </w:r>
          </w:p>
        </w:tc>
        <w:tc>
          <w:tcPr>
            <w:tcW w:w="1350" w:type="dxa"/>
            <w:tcBorders>
              <w:bottom w:val="single" w:sz="4" w:space="0" w:color="auto"/>
            </w:tcBorders>
            <w:vAlign w:val="bottom"/>
          </w:tcPr>
          <w:p w14:paraId="4BDB2EAB" w14:textId="14BC365C" w:rsidR="00FC1BCE" w:rsidRPr="00E12604" w:rsidRDefault="003743F2" w:rsidP="00FC1BCE">
            <w:pPr>
              <w:ind w:right="-72"/>
              <w:jc w:val="right"/>
              <w:rPr>
                <w:rFonts w:ascii="Arial" w:hAnsi="Arial" w:cs="Arial"/>
                <w:b/>
                <w:bCs/>
                <w:color w:val="000000"/>
                <w:sz w:val="18"/>
                <w:szCs w:val="18"/>
              </w:rPr>
            </w:pPr>
            <w:r w:rsidRPr="00E12604">
              <w:rPr>
                <w:rFonts w:ascii="Arial" w:hAnsi="Arial" w:cs="Arial"/>
                <w:b/>
                <w:bCs/>
                <w:color w:val="000000"/>
                <w:sz w:val="18"/>
                <w:szCs w:val="18"/>
              </w:rPr>
              <w:t>(5,600,206)</w:t>
            </w:r>
          </w:p>
        </w:tc>
        <w:tc>
          <w:tcPr>
            <w:tcW w:w="1350" w:type="dxa"/>
            <w:tcBorders>
              <w:bottom w:val="single" w:sz="4" w:space="0" w:color="auto"/>
            </w:tcBorders>
            <w:vAlign w:val="bottom"/>
          </w:tcPr>
          <w:p w14:paraId="329A30A3" w14:textId="760A3675"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(1,035,354)</w:t>
            </w:r>
          </w:p>
        </w:tc>
      </w:tr>
      <w:tr w:rsidR="00FC1BCE" w:rsidRPr="00E12604" w14:paraId="2F0B1C0F" w14:textId="77777777">
        <w:trPr>
          <w:cantSplit/>
          <w:trHeight w:val="81"/>
        </w:trPr>
        <w:tc>
          <w:tcPr>
            <w:tcW w:w="4050" w:type="dxa"/>
          </w:tcPr>
          <w:p w14:paraId="56038CC3" w14:textId="77777777" w:rsidR="00FC1BCE" w:rsidRPr="00E12604" w:rsidRDefault="00FC1BCE" w:rsidP="00FC1BCE">
            <w:pPr>
              <w:ind w:left="-107" w:right="-72"/>
              <w:rPr>
                <w:rFonts w:ascii="Arial" w:hAnsi="Arial" w:cs="Arial"/>
                <w:color w:val="000000"/>
                <w:sz w:val="18"/>
                <w:szCs w:val="18"/>
              </w:rPr>
            </w:pPr>
          </w:p>
        </w:tc>
        <w:tc>
          <w:tcPr>
            <w:tcW w:w="1350" w:type="dxa"/>
            <w:tcBorders>
              <w:top w:val="single" w:sz="4" w:space="0" w:color="auto"/>
            </w:tcBorders>
            <w:vAlign w:val="bottom"/>
          </w:tcPr>
          <w:p w14:paraId="613BE636"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bottom"/>
          </w:tcPr>
          <w:p w14:paraId="51FB897F"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bottom"/>
          </w:tcPr>
          <w:p w14:paraId="39D6ABD9" w14:textId="77777777" w:rsidR="00FC1BCE" w:rsidRPr="00E12604" w:rsidRDefault="00FC1BCE" w:rsidP="00FC1BCE">
            <w:pPr>
              <w:ind w:right="-72"/>
              <w:jc w:val="right"/>
              <w:rPr>
                <w:rFonts w:ascii="Arial" w:hAnsi="Arial" w:cs="Arial"/>
                <w:color w:val="000000"/>
                <w:sz w:val="18"/>
                <w:szCs w:val="18"/>
              </w:rPr>
            </w:pPr>
          </w:p>
        </w:tc>
        <w:tc>
          <w:tcPr>
            <w:tcW w:w="1350" w:type="dxa"/>
            <w:tcBorders>
              <w:top w:val="single" w:sz="4" w:space="0" w:color="auto"/>
            </w:tcBorders>
            <w:vAlign w:val="bottom"/>
          </w:tcPr>
          <w:p w14:paraId="7B8B6E15" w14:textId="77777777" w:rsidR="00FC1BCE" w:rsidRPr="00E12604" w:rsidRDefault="00FC1BCE" w:rsidP="00FC1BCE">
            <w:pPr>
              <w:ind w:right="-72"/>
              <w:jc w:val="right"/>
              <w:rPr>
                <w:rFonts w:ascii="Arial" w:hAnsi="Arial" w:cs="Arial"/>
                <w:color w:val="000000"/>
                <w:sz w:val="18"/>
                <w:szCs w:val="18"/>
              </w:rPr>
            </w:pPr>
          </w:p>
        </w:tc>
      </w:tr>
      <w:tr w:rsidR="00FC1BCE" w:rsidRPr="00E12604" w14:paraId="755038B5" w14:textId="77777777" w:rsidTr="00AF1B49">
        <w:trPr>
          <w:cantSplit/>
          <w:trHeight w:val="81"/>
        </w:trPr>
        <w:tc>
          <w:tcPr>
            <w:tcW w:w="4050" w:type="dxa"/>
          </w:tcPr>
          <w:p w14:paraId="5096CF40" w14:textId="6AC24805" w:rsidR="00FC1BCE" w:rsidRPr="00E12604" w:rsidRDefault="00FC1BCE" w:rsidP="00FC1BCE">
            <w:pPr>
              <w:ind w:left="-107" w:right="-72"/>
              <w:rPr>
                <w:rFonts w:ascii="Arial" w:hAnsi="Arial" w:cs="Arial"/>
                <w:color w:val="000000"/>
                <w:sz w:val="18"/>
                <w:szCs w:val="18"/>
              </w:rPr>
            </w:pPr>
            <w:r w:rsidRPr="00E12604">
              <w:rPr>
                <w:rFonts w:ascii="Arial" w:hAnsi="Arial" w:cs="Arial"/>
                <w:b/>
                <w:color w:val="000000"/>
                <w:sz w:val="18"/>
                <w:szCs w:val="18"/>
              </w:rPr>
              <w:t>Income tax expense</w:t>
            </w:r>
          </w:p>
        </w:tc>
        <w:tc>
          <w:tcPr>
            <w:tcW w:w="1350" w:type="dxa"/>
            <w:tcBorders>
              <w:bottom w:val="single" w:sz="4" w:space="0" w:color="auto"/>
            </w:tcBorders>
            <w:vAlign w:val="center"/>
          </w:tcPr>
          <w:p w14:paraId="44999960" w14:textId="38DF9A35" w:rsidR="00FC1BCE" w:rsidRPr="00E12604" w:rsidRDefault="00AA6308" w:rsidP="00FC1BCE">
            <w:pPr>
              <w:ind w:right="-72"/>
              <w:jc w:val="right"/>
              <w:rPr>
                <w:rFonts w:ascii="Arial" w:hAnsi="Arial" w:cs="Arial"/>
                <w:b/>
                <w:bCs/>
                <w:color w:val="000000"/>
                <w:sz w:val="18"/>
                <w:szCs w:val="18"/>
              </w:rPr>
            </w:pPr>
            <w:r w:rsidRPr="00E12604">
              <w:rPr>
                <w:rFonts w:ascii="Arial" w:hAnsi="Arial" w:cs="Arial"/>
                <w:b/>
                <w:bCs/>
                <w:color w:val="000000"/>
                <w:sz w:val="18"/>
                <w:szCs w:val="18"/>
              </w:rPr>
              <w:t>45,235,264</w:t>
            </w:r>
          </w:p>
        </w:tc>
        <w:tc>
          <w:tcPr>
            <w:tcW w:w="1350" w:type="dxa"/>
            <w:tcBorders>
              <w:bottom w:val="single" w:sz="4" w:space="0" w:color="auto"/>
            </w:tcBorders>
            <w:vAlign w:val="center"/>
          </w:tcPr>
          <w:p w14:paraId="539DCA85" w14:textId="75E3F431"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50,818,762</w:t>
            </w:r>
          </w:p>
        </w:tc>
        <w:tc>
          <w:tcPr>
            <w:tcW w:w="1350" w:type="dxa"/>
            <w:tcBorders>
              <w:bottom w:val="single" w:sz="4" w:space="0" w:color="auto"/>
            </w:tcBorders>
            <w:vAlign w:val="center"/>
          </w:tcPr>
          <w:p w14:paraId="676F3791" w14:textId="16A6AD61" w:rsidR="00FC1BCE" w:rsidRPr="00E12604" w:rsidRDefault="00AA2F46" w:rsidP="00FC1BCE">
            <w:pPr>
              <w:ind w:right="-72"/>
              <w:jc w:val="right"/>
              <w:rPr>
                <w:rFonts w:ascii="Arial" w:hAnsi="Arial" w:cs="Arial"/>
                <w:b/>
                <w:bCs/>
                <w:color w:val="000000"/>
                <w:sz w:val="18"/>
                <w:szCs w:val="18"/>
              </w:rPr>
            </w:pPr>
            <w:r w:rsidRPr="00E12604">
              <w:rPr>
                <w:rFonts w:ascii="Arial" w:hAnsi="Arial" w:cs="Arial"/>
                <w:b/>
                <w:bCs/>
                <w:color w:val="000000"/>
                <w:sz w:val="18"/>
                <w:szCs w:val="18"/>
              </w:rPr>
              <w:t>42,301,175</w:t>
            </w:r>
          </w:p>
        </w:tc>
        <w:tc>
          <w:tcPr>
            <w:tcW w:w="1350" w:type="dxa"/>
            <w:tcBorders>
              <w:bottom w:val="single" w:sz="4" w:space="0" w:color="auto"/>
            </w:tcBorders>
            <w:vAlign w:val="center"/>
          </w:tcPr>
          <w:p w14:paraId="30B39B0E" w14:textId="7F184215"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47,438,319</w:t>
            </w:r>
          </w:p>
        </w:tc>
      </w:tr>
    </w:tbl>
    <w:p w14:paraId="31B47895" w14:textId="77777777" w:rsidR="00975B36" w:rsidRPr="00E12604" w:rsidRDefault="00975B36" w:rsidP="00420EEF">
      <w:pPr>
        <w:ind w:right="-72"/>
        <w:jc w:val="both"/>
        <w:rPr>
          <w:rFonts w:ascii="Arial" w:hAnsi="Arial" w:cs="Arial"/>
          <w:color w:val="000000"/>
          <w:sz w:val="18"/>
          <w:szCs w:val="18"/>
        </w:rPr>
      </w:pPr>
    </w:p>
    <w:p w14:paraId="50442F57" w14:textId="77777777" w:rsidR="00FD56A3" w:rsidRPr="00E12604" w:rsidRDefault="00FD56A3" w:rsidP="00420EEF">
      <w:pPr>
        <w:jc w:val="both"/>
        <w:rPr>
          <w:rFonts w:ascii="Arial" w:hAnsi="Arial" w:cs="Arial"/>
          <w:color w:val="000000"/>
          <w:spacing w:val="-4"/>
          <w:sz w:val="18"/>
          <w:szCs w:val="18"/>
        </w:rPr>
      </w:pPr>
    </w:p>
    <w:p w14:paraId="18998515" w14:textId="77777777" w:rsidR="00FD56A3" w:rsidRPr="00E12604" w:rsidRDefault="00FD56A3" w:rsidP="00420EEF">
      <w:pPr>
        <w:jc w:val="both"/>
        <w:rPr>
          <w:rFonts w:ascii="Arial" w:hAnsi="Arial" w:cs="Arial"/>
          <w:color w:val="000000"/>
          <w:spacing w:val="-4"/>
          <w:sz w:val="18"/>
          <w:szCs w:val="18"/>
        </w:rPr>
      </w:pPr>
      <w:r w:rsidRPr="00E12604">
        <w:rPr>
          <w:rFonts w:ascii="Arial" w:hAnsi="Arial" w:cs="Arial"/>
          <w:color w:val="000000"/>
          <w:spacing w:val="-4"/>
          <w:sz w:val="18"/>
          <w:szCs w:val="18"/>
          <w:cs/>
        </w:rPr>
        <w:br w:type="page"/>
      </w:r>
    </w:p>
    <w:p w14:paraId="7382C272" w14:textId="1B153B88" w:rsidR="00975B36" w:rsidRPr="00E12604" w:rsidRDefault="00975B36" w:rsidP="00420EEF">
      <w:pPr>
        <w:jc w:val="both"/>
        <w:rPr>
          <w:rFonts w:ascii="Arial" w:hAnsi="Arial" w:cs="Arial"/>
          <w:color w:val="000000"/>
          <w:spacing w:val="-2"/>
          <w:sz w:val="18"/>
          <w:szCs w:val="18"/>
        </w:rPr>
      </w:pPr>
      <w:r w:rsidRPr="00E12604">
        <w:rPr>
          <w:rFonts w:ascii="Arial" w:hAnsi="Arial" w:cs="Arial"/>
          <w:color w:val="000000"/>
          <w:spacing w:val="-4"/>
          <w:sz w:val="18"/>
          <w:szCs w:val="18"/>
        </w:rPr>
        <w:t>Reconciliation of income tax expenses and the results of accounting profit using the basic tax rate of the year was presented</w:t>
      </w:r>
      <w:r w:rsidRPr="00E12604">
        <w:rPr>
          <w:rFonts w:ascii="Arial" w:hAnsi="Arial" w:cs="Arial"/>
          <w:color w:val="000000"/>
          <w:spacing w:val="-2"/>
          <w:sz w:val="18"/>
          <w:szCs w:val="18"/>
        </w:rPr>
        <w:t xml:space="preserve"> as below:</w:t>
      </w:r>
    </w:p>
    <w:p w14:paraId="5ECD26AD" w14:textId="77777777" w:rsidR="00297B4C" w:rsidRPr="00E12604" w:rsidRDefault="00297B4C" w:rsidP="00420EEF">
      <w:pPr>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975B36" w:rsidRPr="00E12604" w14:paraId="1F6D7D85" w14:textId="77777777" w:rsidTr="00AB360D">
        <w:trPr>
          <w:cantSplit/>
        </w:trPr>
        <w:tc>
          <w:tcPr>
            <w:tcW w:w="3978" w:type="dxa"/>
            <w:vAlign w:val="bottom"/>
          </w:tcPr>
          <w:p w14:paraId="7A6A72D7" w14:textId="77777777" w:rsidR="00975B36" w:rsidRPr="00E12604" w:rsidRDefault="00975B36" w:rsidP="001F57BE">
            <w:pPr>
              <w:ind w:left="-113" w:right="-72"/>
              <w:jc w:val="both"/>
              <w:rPr>
                <w:rFonts w:ascii="Arial" w:hAnsi="Arial" w:cs="Arial"/>
                <w:b/>
                <w:bCs/>
                <w:color w:val="000000"/>
                <w:sz w:val="18"/>
                <w:szCs w:val="18"/>
              </w:rPr>
            </w:pPr>
          </w:p>
        </w:tc>
        <w:tc>
          <w:tcPr>
            <w:tcW w:w="2736" w:type="dxa"/>
            <w:gridSpan w:val="2"/>
            <w:tcBorders>
              <w:bottom w:val="single" w:sz="4" w:space="0" w:color="auto"/>
            </w:tcBorders>
            <w:vAlign w:val="bottom"/>
          </w:tcPr>
          <w:p w14:paraId="60C4A3CE"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72CCFFDB"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bottom w:val="single" w:sz="4" w:space="0" w:color="auto"/>
            </w:tcBorders>
            <w:vAlign w:val="bottom"/>
          </w:tcPr>
          <w:p w14:paraId="3D807596"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042BCD3E"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5540F4C2" w14:textId="77777777" w:rsidTr="00AB360D">
        <w:trPr>
          <w:cantSplit/>
        </w:trPr>
        <w:tc>
          <w:tcPr>
            <w:tcW w:w="3978" w:type="dxa"/>
            <w:vAlign w:val="bottom"/>
          </w:tcPr>
          <w:p w14:paraId="4675216C" w14:textId="77777777" w:rsidR="00FC1BCE" w:rsidRPr="00E12604" w:rsidRDefault="00FC1BCE" w:rsidP="00FC1BCE">
            <w:pPr>
              <w:ind w:left="-113" w:right="-72"/>
              <w:jc w:val="both"/>
              <w:rPr>
                <w:rFonts w:ascii="Arial" w:hAnsi="Arial" w:cs="Arial"/>
                <w:b/>
                <w:bCs/>
                <w:color w:val="000000"/>
                <w:sz w:val="18"/>
                <w:szCs w:val="18"/>
              </w:rPr>
            </w:pPr>
          </w:p>
        </w:tc>
        <w:tc>
          <w:tcPr>
            <w:tcW w:w="1368" w:type="dxa"/>
            <w:tcBorders>
              <w:top w:val="single" w:sz="4" w:space="0" w:color="auto"/>
            </w:tcBorders>
            <w:vAlign w:val="bottom"/>
          </w:tcPr>
          <w:p w14:paraId="168FF85D" w14:textId="4BC4E889"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2C37D03E" w14:textId="5EBDA0A7"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tcBorders>
            <w:vAlign w:val="bottom"/>
          </w:tcPr>
          <w:p w14:paraId="743CA6CC" w14:textId="00F998BF"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w:t>
            </w:r>
            <w:r w:rsidRPr="00E12604">
              <w:rPr>
                <w:rFonts w:ascii="Arial" w:hAnsi="Arial" w:cs="Browallia New"/>
                <w:b/>
                <w:bCs/>
                <w:color w:val="000000"/>
                <w:sz w:val="18"/>
                <w:szCs w:val="22"/>
              </w:rPr>
              <w:t>5</w:t>
            </w:r>
          </w:p>
        </w:tc>
        <w:tc>
          <w:tcPr>
            <w:tcW w:w="1368" w:type="dxa"/>
            <w:tcBorders>
              <w:top w:val="single" w:sz="4" w:space="0" w:color="auto"/>
            </w:tcBorders>
            <w:vAlign w:val="bottom"/>
          </w:tcPr>
          <w:p w14:paraId="55D7DCDD" w14:textId="09F50FD6"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FC1BCE" w:rsidRPr="00E12604" w14:paraId="7921F1A8" w14:textId="77777777" w:rsidTr="00AF1B49">
        <w:trPr>
          <w:cantSplit/>
        </w:trPr>
        <w:tc>
          <w:tcPr>
            <w:tcW w:w="3978" w:type="dxa"/>
            <w:vAlign w:val="bottom"/>
          </w:tcPr>
          <w:p w14:paraId="37FA9496" w14:textId="77777777" w:rsidR="00FC1BCE" w:rsidRPr="00E12604" w:rsidRDefault="00FC1BCE" w:rsidP="00FC1BCE">
            <w:pPr>
              <w:ind w:left="-113" w:right="-72"/>
              <w:rPr>
                <w:rFonts w:ascii="Arial" w:hAnsi="Arial" w:cs="Arial"/>
                <w:b/>
                <w:bCs/>
                <w:color w:val="000000"/>
                <w:sz w:val="18"/>
                <w:szCs w:val="18"/>
              </w:rPr>
            </w:pPr>
          </w:p>
        </w:tc>
        <w:tc>
          <w:tcPr>
            <w:tcW w:w="1368" w:type="dxa"/>
            <w:tcBorders>
              <w:bottom w:val="single" w:sz="4" w:space="0" w:color="auto"/>
            </w:tcBorders>
            <w:vAlign w:val="center"/>
          </w:tcPr>
          <w:p w14:paraId="23231DBA" w14:textId="5D4CDD0C"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15383D3E" w14:textId="00F1B92B"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299230BE" w14:textId="0EA9603C"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68" w:type="dxa"/>
            <w:tcBorders>
              <w:bottom w:val="single" w:sz="4" w:space="0" w:color="auto"/>
            </w:tcBorders>
            <w:vAlign w:val="center"/>
          </w:tcPr>
          <w:p w14:paraId="6864ABDB" w14:textId="5BE0FC28" w:rsidR="00FC1BCE" w:rsidRPr="00E12604" w:rsidRDefault="00FC1BCE" w:rsidP="00FC1BCE">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5F4E8BC0" w14:textId="77777777" w:rsidTr="00AF1B49">
        <w:trPr>
          <w:cantSplit/>
          <w:trHeight w:val="80"/>
        </w:trPr>
        <w:tc>
          <w:tcPr>
            <w:tcW w:w="3978" w:type="dxa"/>
            <w:vAlign w:val="bottom"/>
          </w:tcPr>
          <w:p w14:paraId="2640B8F6" w14:textId="77777777" w:rsidR="00975B36" w:rsidRPr="00E12604" w:rsidRDefault="00975B36" w:rsidP="001F57BE">
            <w:pPr>
              <w:ind w:left="-113" w:right="-72"/>
              <w:rPr>
                <w:rFonts w:ascii="Arial" w:hAnsi="Arial" w:cs="Arial"/>
                <w:color w:val="000000"/>
                <w:sz w:val="18"/>
                <w:szCs w:val="18"/>
              </w:rPr>
            </w:pPr>
          </w:p>
        </w:tc>
        <w:tc>
          <w:tcPr>
            <w:tcW w:w="1368" w:type="dxa"/>
            <w:tcBorders>
              <w:top w:val="single" w:sz="4" w:space="0" w:color="auto"/>
            </w:tcBorders>
            <w:vAlign w:val="bottom"/>
          </w:tcPr>
          <w:p w14:paraId="1C0483D2" w14:textId="77777777" w:rsidR="00975B36" w:rsidRPr="00E12604" w:rsidRDefault="00975B36" w:rsidP="005D3C71">
            <w:pPr>
              <w:ind w:left="360" w:right="-72"/>
              <w:jc w:val="right"/>
              <w:rPr>
                <w:rFonts w:ascii="Arial" w:hAnsi="Arial" w:cs="Arial"/>
                <w:color w:val="000000"/>
                <w:sz w:val="18"/>
                <w:szCs w:val="18"/>
              </w:rPr>
            </w:pPr>
          </w:p>
        </w:tc>
        <w:tc>
          <w:tcPr>
            <w:tcW w:w="1368" w:type="dxa"/>
            <w:tcBorders>
              <w:top w:val="single" w:sz="4" w:space="0" w:color="auto"/>
            </w:tcBorders>
            <w:vAlign w:val="bottom"/>
          </w:tcPr>
          <w:p w14:paraId="7441C995" w14:textId="77777777" w:rsidR="00975B36" w:rsidRPr="00E12604" w:rsidRDefault="00975B36" w:rsidP="005D3C71">
            <w:pPr>
              <w:ind w:left="360" w:right="-72"/>
              <w:jc w:val="right"/>
              <w:rPr>
                <w:rFonts w:ascii="Arial" w:hAnsi="Arial" w:cs="Arial"/>
                <w:color w:val="000000"/>
                <w:sz w:val="18"/>
                <w:szCs w:val="18"/>
              </w:rPr>
            </w:pPr>
          </w:p>
        </w:tc>
        <w:tc>
          <w:tcPr>
            <w:tcW w:w="1368" w:type="dxa"/>
            <w:tcBorders>
              <w:top w:val="single" w:sz="4" w:space="0" w:color="auto"/>
            </w:tcBorders>
            <w:vAlign w:val="bottom"/>
          </w:tcPr>
          <w:p w14:paraId="1ADF3F1C" w14:textId="77777777" w:rsidR="00975B36" w:rsidRPr="00E12604" w:rsidRDefault="00975B36" w:rsidP="005D3C71">
            <w:pPr>
              <w:ind w:left="360" w:right="-72"/>
              <w:jc w:val="right"/>
              <w:rPr>
                <w:rFonts w:ascii="Arial" w:hAnsi="Arial" w:cs="Arial"/>
                <w:color w:val="000000"/>
                <w:sz w:val="18"/>
                <w:szCs w:val="18"/>
              </w:rPr>
            </w:pPr>
          </w:p>
        </w:tc>
        <w:tc>
          <w:tcPr>
            <w:tcW w:w="1368" w:type="dxa"/>
            <w:tcBorders>
              <w:top w:val="single" w:sz="4" w:space="0" w:color="auto"/>
            </w:tcBorders>
            <w:vAlign w:val="bottom"/>
          </w:tcPr>
          <w:p w14:paraId="0184D0E5" w14:textId="77777777" w:rsidR="00975B36" w:rsidRPr="00E12604" w:rsidRDefault="00975B36" w:rsidP="005D3C71">
            <w:pPr>
              <w:ind w:left="360" w:right="-72"/>
              <w:jc w:val="right"/>
              <w:rPr>
                <w:rFonts w:ascii="Arial" w:hAnsi="Arial" w:cs="Arial"/>
                <w:color w:val="000000"/>
                <w:sz w:val="18"/>
                <w:szCs w:val="18"/>
              </w:rPr>
            </w:pPr>
          </w:p>
        </w:tc>
      </w:tr>
      <w:tr w:rsidR="00FC1BCE" w:rsidRPr="00E12604" w14:paraId="139CE206" w14:textId="77777777" w:rsidTr="00AF1B49">
        <w:trPr>
          <w:cantSplit/>
        </w:trPr>
        <w:tc>
          <w:tcPr>
            <w:tcW w:w="3978" w:type="dxa"/>
            <w:vAlign w:val="bottom"/>
          </w:tcPr>
          <w:p w14:paraId="6354252F"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Profit before income tax expenses</w:t>
            </w:r>
          </w:p>
        </w:tc>
        <w:tc>
          <w:tcPr>
            <w:tcW w:w="1368" w:type="dxa"/>
            <w:tcBorders>
              <w:bottom w:val="single" w:sz="4" w:space="0" w:color="auto"/>
            </w:tcBorders>
            <w:vAlign w:val="center"/>
          </w:tcPr>
          <w:p w14:paraId="2E23589D" w14:textId="4AF96C9B" w:rsidR="00FC1BCE" w:rsidRPr="00E12604" w:rsidRDefault="00C52D87" w:rsidP="00FC1BCE">
            <w:pPr>
              <w:ind w:right="-72"/>
              <w:jc w:val="right"/>
              <w:rPr>
                <w:rFonts w:ascii="Arial" w:hAnsi="Arial" w:cs="Arial"/>
                <w:color w:val="000000"/>
                <w:sz w:val="18"/>
                <w:szCs w:val="18"/>
              </w:rPr>
            </w:pPr>
            <w:r w:rsidRPr="00E12604">
              <w:rPr>
                <w:rFonts w:ascii="Arial" w:hAnsi="Arial" w:cs="Arial"/>
                <w:color w:val="000000"/>
                <w:sz w:val="18"/>
                <w:szCs w:val="18"/>
              </w:rPr>
              <w:t>229,491,078</w:t>
            </w:r>
          </w:p>
        </w:tc>
        <w:tc>
          <w:tcPr>
            <w:tcW w:w="1368" w:type="dxa"/>
            <w:tcBorders>
              <w:bottom w:val="single" w:sz="4" w:space="0" w:color="auto"/>
            </w:tcBorders>
            <w:vAlign w:val="center"/>
          </w:tcPr>
          <w:p w14:paraId="1D0B3F07" w14:textId="38AB8A42"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362,322,001</w:t>
            </w:r>
          </w:p>
        </w:tc>
        <w:tc>
          <w:tcPr>
            <w:tcW w:w="1368" w:type="dxa"/>
            <w:tcBorders>
              <w:bottom w:val="single" w:sz="4" w:space="0" w:color="auto"/>
            </w:tcBorders>
            <w:vAlign w:val="center"/>
          </w:tcPr>
          <w:p w14:paraId="537DA7AA" w14:textId="1352E81A" w:rsidR="00FC1BCE" w:rsidRPr="00E12604" w:rsidRDefault="00C75BDC" w:rsidP="00FC1BCE">
            <w:pPr>
              <w:ind w:right="-72"/>
              <w:jc w:val="right"/>
              <w:rPr>
                <w:rFonts w:ascii="Arial" w:hAnsi="Arial" w:cs="Arial"/>
                <w:color w:val="000000"/>
                <w:sz w:val="18"/>
                <w:szCs w:val="18"/>
              </w:rPr>
            </w:pPr>
            <w:r w:rsidRPr="00E12604">
              <w:rPr>
                <w:rFonts w:ascii="Arial" w:hAnsi="Arial" w:cs="Arial"/>
                <w:color w:val="000000"/>
                <w:sz w:val="18"/>
                <w:szCs w:val="18"/>
              </w:rPr>
              <w:t>231,808,880</w:t>
            </w:r>
          </w:p>
        </w:tc>
        <w:tc>
          <w:tcPr>
            <w:tcW w:w="1368" w:type="dxa"/>
            <w:tcBorders>
              <w:bottom w:val="single" w:sz="4" w:space="0" w:color="auto"/>
            </w:tcBorders>
            <w:vAlign w:val="center"/>
          </w:tcPr>
          <w:p w14:paraId="16960079" w14:textId="4EE0A991"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381,107,968</w:t>
            </w:r>
          </w:p>
        </w:tc>
      </w:tr>
      <w:tr w:rsidR="00FC1BCE" w:rsidRPr="00E12604" w14:paraId="1FD72A09" w14:textId="77777777">
        <w:trPr>
          <w:cantSplit/>
        </w:trPr>
        <w:tc>
          <w:tcPr>
            <w:tcW w:w="3978" w:type="dxa"/>
            <w:vAlign w:val="bottom"/>
          </w:tcPr>
          <w:p w14:paraId="0497BF46" w14:textId="77777777" w:rsidR="00FC1BCE" w:rsidRPr="00E12604" w:rsidRDefault="00FC1BCE" w:rsidP="00FC1BCE">
            <w:pPr>
              <w:ind w:left="-101" w:right="-72"/>
              <w:rPr>
                <w:rFonts w:ascii="Arial" w:hAnsi="Arial" w:cs="Arial"/>
                <w:color w:val="000000"/>
                <w:sz w:val="18"/>
                <w:szCs w:val="18"/>
              </w:rPr>
            </w:pPr>
          </w:p>
        </w:tc>
        <w:tc>
          <w:tcPr>
            <w:tcW w:w="1368" w:type="dxa"/>
            <w:tcBorders>
              <w:top w:val="single" w:sz="4" w:space="0" w:color="auto"/>
            </w:tcBorders>
            <w:vAlign w:val="center"/>
          </w:tcPr>
          <w:p w14:paraId="4C9191A8"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tcBorders>
            <w:vAlign w:val="center"/>
          </w:tcPr>
          <w:p w14:paraId="078DC0D6"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tcBorders>
            <w:vAlign w:val="center"/>
          </w:tcPr>
          <w:p w14:paraId="642B8D4F"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tcBorders>
            <w:vAlign w:val="center"/>
          </w:tcPr>
          <w:p w14:paraId="75D8F90C" w14:textId="77777777" w:rsidR="00FC1BCE" w:rsidRPr="00E12604" w:rsidRDefault="00FC1BCE" w:rsidP="00FC1BCE">
            <w:pPr>
              <w:ind w:right="-72"/>
              <w:jc w:val="right"/>
              <w:rPr>
                <w:rFonts w:ascii="Arial" w:hAnsi="Arial" w:cs="Arial"/>
                <w:color w:val="000000"/>
                <w:sz w:val="18"/>
                <w:szCs w:val="18"/>
              </w:rPr>
            </w:pPr>
          </w:p>
        </w:tc>
      </w:tr>
      <w:tr w:rsidR="00FC1BCE" w:rsidRPr="00E12604" w14:paraId="4DE001B7" w14:textId="77777777" w:rsidTr="00AF1B49">
        <w:trPr>
          <w:cantSplit/>
        </w:trPr>
        <w:tc>
          <w:tcPr>
            <w:tcW w:w="3978" w:type="dxa"/>
            <w:vAlign w:val="bottom"/>
          </w:tcPr>
          <w:p w14:paraId="1C746BAC" w14:textId="1306D713" w:rsidR="00FC1BCE" w:rsidRPr="00E12604" w:rsidRDefault="00FC1BCE" w:rsidP="00FC1BCE">
            <w:pPr>
              <w:ind w:left="-101" w:right="-72"/>
              <w:jc w:val="both"/>
              <w:rPr>
                <w:rFonts w:ascii="Arial" w:hAnsi="Arial" w:cs="Arial"/>
                <w:color w:val="000000"/>
                <w:sz w:val="18"/>
                <w:szCs w:val="18"/>
              </w:rPr>
            </w:pPr>
            <w:r w:rsidRPr="00E12604">
              <w:rPr>
                <w:rFonts w:ascii="Arial" w:hAnsi="Arial" w:cs="Arial"/>
                <w:color w:val="000000"/>
                <w:sz w:val="18"/>
                <w:szCs w:val="18"/>
              </w:rPr>
              <w:t>Tax calculated at statutory tax rates of 20%</w:t>
            </w:r>
          </w:p>
        </w:tc>
        <w:tc>
          <w:tcPr>
            <w:tcW w:w="1368" w:type="dxa"/>
            <w:vAlign w:val="center"/>
          </w:tcPr>
          <w:p w14:paraId="39535524" w14:textId="7E31C39E" w:rsidR="00FC1BCE" w:rsidRPr="00E12604" w:rsidRDefault="00894012" w:rsidP="00FC1BCE">
            <w:pPr>
              <w:ind w:right="-72"/>
              <w:jc w:val="right"/>
              <w:rPr>
                <w:rFonts w:ascii="Arial" w:hAnsi="Arial" w:cs="Arial"/>
                <w:color w:val="000000"/>
                <w:sz w:val="18"/>
                <w:szCs w:val="18"/>
              </w:rPr>
            </w:pPr>
            <w:r w:rsidRPr="00E12604">
              <w:rPr>
                <w:rFonts w:ascii="Arial" w:hAnsi="Arial" w:cs="Arial"/>
                <w:color w:val="000000"/>
                <w:sz w:val="18"/>
                <w:szCs w:val="18"/>
              </w:rPr>
              <w:t>45,898,216</w:t>
            </w:r>
          </w:p>
        </w:tc>
        <w:tc>
          <w:tcPr>
            <w:tcW w:w="1368" w:type="dxa"/>
            <w:vAlign w:val="center"/>
          </w:tcPr>
          <w:p w14:paraId="4CF60DA2" w14:textId="6D86B5A7"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72,464,400</w:t>
            </w:r>
          </w:p>
        </w:tc>
        <w:tc>
          <w:tcPr>
            <w:tcW w:w="1368" w:type="dxa"/>
            <w:vAlign w:val="center"/>
          </w:tcPr>
          <w:p w14:paraId="1675EB9A" w14:textId="211E8075" w:rsidR="00FC1BCE" w:rsidRPr="00E12604" w:rsidRDefault="0046420E" w:rsidP="00FC1BCE">
            <w:pPr>
              <w:ind w:right="-72"/>
              <w:jc w:val="right"/>
              <w:rPr>
                <w:rFonts w:ascii="Arial" w:hAnsi="Arial" w:cs="Arial"/>
                <w:color w:val="000000"/>
                <w:sz w:val="18"/>
                <w:szCs w:val="18"/>
              </w:rPr>
            </w:pPr>
            <w:r w:rsidRPr="00E12604">
              <w:rPr>
                <w:rFonts w:ascii="Arial" w:hAnsi="Arial" w:cs="Arial"/>
                <w:color w:val="000000"/>
                <w:sz w:val="18"/>
                <w:szCs w:val="18"/>
              </w:rPr>
              <w:t>46,361,776</w:t>
            </w:r>
          </w:p>
        </w:tc>
        <w:tc>
          <w:tcPr>
            <w:tcW w:w="1368" w:type="dxa"/>
            <w:vAlign w:val="center"/>
          </w:tcPr>
          <w:p w14:paraId="44DC2E10" w14:textId="7C5BDCE7"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76,221,594</w:t>
            </w:r>
          </w:p>
        </w:tc>
      </w:tr>
      <w:tr w:rsidR="00FC1BCE" w:rsidRPr="00E12604" w14:paraId="5A198E6C" w14:textId="77777777" w:rsidTr="00AF1B49">
        <w:trPr>
          <w:cantSplit/>
        </w:trPr>
        <w:tc>
          <w:tcPr>
            <w:tcW w:w="3978" w:type="dxa"/>
            <w:vAlign w:val="bottom"/>
          </w:tcPr>
          <w:p w14:paraId="25AEA485" w14:textId="77777777" w:rsidR="00FC1BCE" w:rsidRPr="00E12604" w:rsidRDefault="00FC1BCE" w:rsidP="00FC1BCE">
            <w:pPr>
              <w:ind w:left="-101" w:right="-72"/>
              <w:jc w:val="both"/>
              <w:rPr>
                <w:rFonts w:ascii="Arial" w:hAnsi="Arial" w:cs="Arial"/>
                <w:color w:val="000000"/>
                <w:sz w:val="18"/>
                <w:szCs w:val="18"/>
              </w:rPr>
            </w:pPr>
            <w:r w:rsidRPr="00E12604">
              <w:rPr>
                <w:rFonts w:ascii="Arial" w:hAnsi="Arial" w:cs="Arial"/>
                <w:color w:val="000000"/>
                <w:sz w:val="18"/>
                <w:szCs w:val="18"/>
              </w:rPr>
              <w:t>Impact:</w:t>
            </w:r>
          </w:p>
        </w:tc>
        <w:tc>
          <w:tcPr>
            <w:tcW w:w="1368" w:type="dxa"/>
            <w:vAlign w:val="bottom"/>
          </w:tcPr>
          <w:p w14:paraId="37EA5064"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331AF082"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2B897F73"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54EB188C" w14:textId="77777777" w:rsidR="00FC1BCE" w:rsidRPr="00E12604" w:rsidRDefault="00FC1BCE" w:rsidP="00FC1BCE">
            <w:pPr>
              <w:ind w:right="-72"/>
              <w:jc w:val="right"/>
              <w:rPr>
                <w:rFonts w:ascii="Arial" w:hAnsi="Arial" w:cs="Arial"/>
                <w:color w:val="000000"/>
                <w:sz w:val="18"/>
                <w:szCs w:val="18"/>
              </w:rPr>
            </w:pPr>
          </w:p>
        </w:tc>
      </w:tr>
      <w:tr w:rsidR="00FC1BCE" w:rsidRPr="00E12604" w14:paraId="067F7948" w14:textId="77777777" w:rsidTr="00AF1B49">
        <w:trPr>
          <w:cantSplit/>
        </w:trPr>
        <w:tc>
          <w:tcPr>
            <w:tcW w:w="3978" w:type="dxa"/>
            <w:vAlign w:val="bottom"/>
          </w:tcPr>
          <w:p w14:paraId="21799DBA" w14:textId="77777777" w:rsidR="00FC1BCE" w:rsidRPr="00E12604" w:rsidRDefault="00FC1BCE" w:rsidP="00FC1BCE">
            <w:pPr>
              <w:ind w:left="-101" w:right="-72"/>
              <w:jc w:val="both"/>
              <w:rPr>
                <w:rFonts w:ascii="Arial" w:hAnsi="Arial" w:cs="Arial"/>
                <w:color w:val="000000"/>
                <w:sz w:val="18"/>
                <w:szCs w:val="18"/>
              </w:rPr>
            </w:pPr>
            <w:r w:rsidRPr="00E12604">
              <w:rPr>
                <w:rFonts w:ascii="Arial" w:hAnsi="Arial" w:cs="Arial"/>
                <w:color w:val="000000"/>
                <w:sz w:val="18"/>
                <w:szCs w:val="18"/>
              </w:rPr>
              <w:t>Income not subjected to tax and</w:t>
            </w:r>
          </w:p>
        </w:tc>
        <w:tc>
          <w:tcPr>
            <w:tcW w:w="1368" w:type="dxa"/>
            <w:vAlign w:val="bottom"/>
          </w:tcPr>
          <w:p w14:paraId="51A4AFE7"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35FD07C3"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471F8B52"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2030AD92" w14:textId="77777777" w:rsidR="00FC1BCE" w:rsidRPr="00E12604" w:rsidRDefault="00FC1BCE" w:rsidP="00FC1BCE">
            <w:pPr>
              <w:ind w:right="-72"/>
              <w:jc w:val="right"/>
              <w:rPr>
                <w:rFonts w:ascii="Arial" w:hAnsi="Arial" w:cs="Arial"/>
                <w:color w:val="000000"/>
                <w:sz w:val="18"/>
                <w:szCs w:val="18"/>
              </w:rPr>
            </w:pPr>
          </w:p>
        </w:tc>
      </w:tr>
      <w:tr w:rsidR="00FC1BCE" w:rsidRPr="00E12604" w14:paraId="56D71C25" w14:textId="77777777" w:rsidTr="00AF1B49">
        <w:trPr>
          <w:cantSplit/>
        </w:trPr>
        <w:tc>
          <w:tcPr>
            <w:tcW w:w="3978" w:type="dxa"/>
            <w:vAlign w:val="bottom"/>
          </w:tcPr>
          <w:p w14:paraId="635C7E52" w14:textId="77777777" w:rsidR="00FC1BCE" w:rsidRPr="00E12604" w:rsidRDefault="00FC1BCE" w:rsidP="00FC1BCE">
            <w:pPr>
              <w:ind w:left="-101" w:right="-72"/>
              <w:jc w:val="both"/>
              <w:rPr>
                <w:rFonts w:ascii="Arial" w:hAnsi="Arial" w:cs="Arial"/>
                <w:color w:val="000000"/>
                <w:sz w:val="18"/>
                <w:szCs w:val="18"/>
              </w:rPr>
            </w:pPr>
            <w:r w:rsidRPr="00E12604">
              <w:rPr>
                <w:rFonts w:ascii="Arial" w:hAnsi="Arial" w:cs="Arial"/>
                <w:color w:val="000000"/>
                <w:sz w:val="18"/>
                <w:szCs w:val="18"/>
              </w:rPr>
              <w:t xml:space="preserve">   expenses that are deductible</w:t>
            </w:r>
          </w:p>
        </w:tc>
        <w:tc>
          <w:tcPr>
            <w:tcW w:w="1368" w:type="dxa"/>
            <w:vAlign w:val="bottom"/>
          </w:tcPr>
          <w:p w14:paraId="6E66EE59"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7DD2AF02"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1690E879"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50333077" w14:textId="77777777" w:rsidR="00FC1BCE" w:rsidRPr="00E12604" w:rsidRDefault="00FC1BCE" w:rsidP="00FC1BCE">
            <w:pPr>
              <w:ind w:right="-72"/>
              <w:jc w:val="right"/>
              <w:rPr>
                <w:rFonts w:ascii="Arial" w:hAnsi="Arial" w:cs="Arial"/>
                <w:color w:val="000000"/>
                <w:sz w:val="18"/>
                <w:szCs w:val="18"/>
              </w:rPr>
            </w:pPr>
          </w:p>
        </w:tc>
      </w:tr>
      <w:tr w:rsidR="00FC1BCE" w:rsidRPr="00E12604" w14:paraId="2C446AFB" w14:textId="77777777">
        <w:trPr>
          <w:cantSplit/>
        </w:trPr>
        <w:tc>
          <w:tcPr>
            <w:tcW w:w="3978" w:type="dxa"/>
            <w:vAlign w:val="bottom"/>
          </w:tcPr>
          <w:p w14:paraId="155FAC42" w14:textId="77777777" w:rsidR="00FC1BCE" w:rsidRPr="00E12604" w:rsidRDefault="00FC1BCE" w:rsidP="00FC1BCE">
            <w:pPr>
              <w:ind w:left="-101" w:right="-72"/>
              <w:jc w:val="both"/>
              <w:rPr>
                <w:rFonts w:ascii="Arial" w:hAnsi="Arial" w:cs="Arial"/>
                <w:color w:val="000000"/>
                <w:sz w:val="18"/>
                <w:szCs w:val="18"/>
              </w:rPr>
            </w:pPr>
            <w:r w:rsidRPr="00E12604">
              <w:rPr>
                <w:rFonts w:ascii="Arial" w:hAnsi="Arial" w:cs="Arial"/>
                <w:color w:val="000000"/>
                <w:sz w:val="18"/>
                <w:szCs w:val="18"/>
              </w:rPr>
              <w:t xml:space="preserve">   at a greater amount</w:t>
            </w:r>
          </w:p>
        </w:tc>
        <w:tc>
          <w:tcPr>
            <w:tcW w:w="1368" w:type="dxa"/>
            <w:vAlign w:val="bottom"/>
          </w:tcPr>
          <w:p w14:paraId="12601A46" w14:textId="2DB6BE33" w:rsidR="00FC1BCE" w:rsidRPr="00E12604" w:rsidRDefault="00F65C8F" w:rsidP="00FC1BCE">
            <w:pPr>
              <w:ind w:right="-72"/>
              <w:jc w:val="right"/>
              <w:rPr>
                <w:rFonts w:ascii="Arial" w:hAnsi="Arial" w:cs="Arial"/>
                <w:color w:val="000000"/>
                <w:sz w:val="18"/>
                <w:szCs w:val="18"/>
              </w:rPr>
            </w:pPr>
            <w:r w:rsidRPr="00E12604">
              <w:rPr>
                <w:rFonts w:ascii="Arial" w:hAnsi="Arial" w:cs="Arial"/>
                <w:color w:val="000000"/>
                <w:sz w:val="18"/>
                <w:szCs w:val="18"/>
              </w:rPr>
              <w:t>(4,404,735)</w:t>
            </w:r>
          </w:p>
        </w:tc>
        <w:tc>
          <w:tcPr>
            <w:tcW w:w="1368" w:type="dxa"/>
            <w:vAlign w:val="bottom"/>
          </w:tcPr>
          <w:p w14:paraId="0BDCAF0C" w14:textId="19CBED3F"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(3,528,732)</w:t>
            </w:r>
          </w:p>
        </w:tc>
        <w:tc>
          <w:tcPr>
            <w:tcW w:w="1368" w:type="dxa"/>
            <w:vAlign w:val="bottom"/>
          </w:tcPr>
          <w:p w14:paraId="2C341B01" w14:textId="2549AB8F" w:rsidR="00FC1BCE" w:rsidRPr="00E12604" w:rsidRDefault="00122519" w:rsidP="00FC1BCE">
            <w:pPr>
              <w:ind w:right="-72"/>
              <w:jc w:val="right"/>
              <w:rPr>
                <w:rFonts w:ascii="Arial" w:hAnsi="Arial" w:cs="Arial"/>
                <w:color w:val="000000"/>
                <w:sz w:val="18"/>
                <w:szCs w:val="18"/>
              </w:rPr>
            </w:pPr>
            <w:r w:rsidRPr="00E12604">
              <w:rPr>
                <w:rFonts w:ascii="Arial" w:hAnsi="Arial" w:cs="Arial"/>
                <w:color w:val="000000"/>
                <w:sz w:val="18"/>
                <w:szCs w:val="18"/>
              </w:rPr>
              <w:t>(4,452,118)</w:t>
            </w:r>
          </w:p>
        </w:tc>
        <w:tc>
          <w:tcPr>
            <w:tcW w:w="1368" w:type="dxa"/>
            <w:vAlign w:val="bottom"/>
          </w:tcPr>
          <w:p w14:paraId="65FCBF51" w14:textId="27ED271C"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(10,077,961)</w:t>
            </w:r>
          </w:p>
        </w:tc>
      </w:tr>
      <w:tr w:rsidR="00FC1BCE" w:rsidRPr="00E12604" w14:paraId="00A8C4B8" w14:textId="77777777">
        <w:trPr>
          <w:cantSplit/>
        </w:trPr>
        <w:tc>
          <w:tcPr>
            <w:tcW w:w="3978" w:type="dxa"/>
            <w:vAlign w:val="bottom"/>
          </w:tcPr>
          <w:p w14:paraId="57C8EFE1" w14:textId="77777777" w:rsidR="00FC1BCE" w:rsidRPr="00E12604" w:rsidRDefault="00FC1BCE" w:rsidP="00FC1BCE">
            <w:pPr>
              <w:ind w:left="-101" w:right="-72"/>
              <w:jc w:val="both"/>
              <w:rPr>
                <w:rFonts w:ascii="Arial" w:hAnsi="Arial" w:cs="Arial"/>
                <w:color w:val="000000"/>
                <w:sz w:val="18"/>
                <w:szCs w:val="18"/>
              </w:rPr>
            </w:pPr>
            <w:r w:rsidRPr="00E12604">
              <w:rPr>
                <w:rFonts w:ascii="Arial" w:hAnsi="Arial" w:cs="Arial"/>
                <w:color w:val="000000"/>
                <w:sz w:val="18"/>
                <w:szCs w:val="18"/>
              </w:rPr>
              <w:t>Expenses not deductible for tax purpose</w:t>
            </w:r>
          </w:p>
        </w:tc>
        <w:tc>
          <w:tcPr>
            <w:tcW w:w="1368" w:type="dxa"/>
            <w:vAlign w:val="center"/>
          </w:tcPr>
          <w:p w14:paraId="52A77CA1" w14:textId="68373986" w:rsidR="00FC1BCE" w:rsidRPr="00E12604" w:rsidRDefault="002749B1" w:rsidP="00FC1BCE">
            <w:pPr>
              <w:ind w:right="-72"/>
              <w:jc w:val="right"/>
              <w:rPr>
                <w:rFonts w:ascii="Arial" w:hAnsi="Arial" w:cs="Arial"/>
                <w:color w:val="000000"/>
                <w:sz w:val="18"/>
                <w:szCs w:val="18"/>
              </w:rPr>
            </w:pPr>
            <w:r w:rsidRPr="00E12604">
              <w:rPr>
                <w:rFonts w:ascii="Arial" w:hAnsi="Arial" w:cs="Arial"/>
                <w:color w:val="000000"/>
                <w:sz w:val="18"/>
                <w:szCs w:val="18"/>
              </w:rPr>
              <w:t>1,176,253</w:t>
            </w:r>
          </w:p>
        </w:tc>
        <w:tc>
          <w:tcPr>
            <w:tcW w:w="1368" w:type="dxa"/>
            <w:vAlign w:val="center"/>
          </w:tcPr>
          <w:p w14:paraId="7E6509EC" w14:textId="6111E23C"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1,585,902</w:t>
            </w:r>
          </w:p>
        </w:tc>
        <w:tc>
          <w:tcPr>
            <w:tcW w:w="1368" w:type="dxa"/>
            <w:vAlign w:val="center"/>
          </w:tcPr>
          <w:p w14:paraId="053A8FFC" w14:textId="4513C6F2" w:rsidR="00FC1BCE" w:rsidRPr="00E12604" w:rsidRDefault="00D91E23" w:rsidP="00FC1BCE">
            <w:pPr>
              <w:ind w:right="-72"/>
              <w:jc w:val="right"/>
              <w:rPr>
                <w:rFonts w:ascii="Arial" w:hAnsi="Arial" w:cs="Arial"/>
                <w:color w:val="000000"/>
                <w:sz w:val="18"/>
                <w:szCs w:val="18"/>
              </w:rPr>
            </w:pPr>
            <w:r w:rsidRPr="00E12604">
              <w:rPr>
                <w:rFonts w:ascii="Arial" w:hAnsi="Arial" w:cs="Arial"/>
                <w:color w:val="000000"/>
                <w:sz w:val="18"/>
                <w:szCs w:val="18"/>
              </w:rPr>
              <w:t>1,058,413</w:t>
            </w:r>
          </w:p>
        </w:tc>
        <w:tc>
          <w:tcPr>
            <w:tcW w:w="1368" w:type="dxa"/>
            <w:vAlign w:val="center"/>
          </w:tcPr>
          <w:p w14:paraId="32B263BB" w14:textId="7CB2660A"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1,530,221</w:t>
            </w:r>
          </w:p>
        </w:tc>
      </w:tr>
      <w:tr w:rsidR="00FC1BCE" w:rsidRPr="00E12604" w14:paraId="2191EECB" w14:textId="77777777" w:rsidTr="00AF1B49">
        <w:trPr>
          <w:cantSplit/>
        </w:trPr>
        <w:tc>
          <w:tcPr>
            <w:tcW w:w="3978" w:type="dxa"/>
            <w:vAlign w:val="bottom"/>
          </w:tcPr>
          <w:p w14:paraId="27418498"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Profit from promoted activities</w:t>
            </w:r>
          </w:p>
        </w:tc>
        <w:tc>
          <w:tcPr>
            <w:tcW w:w="1368" w:type="dxa"/>
            <w:vAlign w:val="bottom"/>
          </w:tcPr>
          <w:p w14:paraId="1788731E"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68B50CB4"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04B5482F"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399EF10A" w14:textId="77777777" w:rsidR="00FC1BCE" w:rsidRPr="00E12604" w:rsidRDefault="00FC1BCE" w:rsidP="00FC1BCE">
            <w:pPr>
              <w:ind w:right="-72"/>
              <w:jc w:val="right"/>
              <w:rPr>
                <w:rFonts w:ascii="Arial" w:hAnsi="Arial" w:cs="Arial"/>
                <w:color w:val="000000"/>
                <w:sz w:val="18"/>
                <w:szCs w:val="18"/>
              </w:rPr>
            </w:pPr>
          </w:p>
        </w:tc>
      </w:tr>
      <w:tr w:rsidR="00FC1BCE" w:rsidRPr="00E12604" w14:paraId="05312B49" w14:textId="77777777" w:rsidTr="00AF1B49">
        <w:trPr>
          <w:cantSplit/>
        </w:trPr>
        <w:tc>
          <w:tcPr>
            <w:tcW w:w="3978" w:type="dxa"/>
            <w:vAlign w:val="bottom"/>
          </w:tcPr>
          <w:p w14:paraId="76829345"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 xml:space="preserve">   which exempt from payment of</w:t>
            </w:r>
          </w:p>
        </w:tc>
        <w:tc>
          <w:tcPr>
            <w:tcW w:w="1368" w:type="dxa"/>
            <w:vAlign w:val="bottom"/>
          </w:tcPr>
          <w:p w14:paraId="0A58C0BF"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09E70A79"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7F898870" w14:textId="77777777" w:rsidR="00FC1BCE" w:rsidRPr="00E12604" w:rsidRDefault="00FC1BCE" w:rsidP="00FC1BCE">
            <w:pPr>
              <w:ind w:right="-72"/>
              <w:jc w:val="right"/>
              <w:rPr>
                <w:rFonts w:ascii="Arial" w:hAnsi="Arial" w:cs="Arial"/>
                <w:color w:val="000000"/>
                <w:sz w:val="18"/>
                <w:szCs w:val="18"/>
              </w:rPr>
            </w:pPr>
          </w:p>
        </w:tc>
        <w:tc>
          <w:tcPr>
            <w:tcW w:w="1368" w:type="dxa"/>
            <w:vAlign w:val="bottom"/>
          </w:tcPr>
          <w:p w14:paraId="5A4431A3" w14:textId="77777777" w:rsidR="00FC1BCE" w:rsidRPr="00E12604" w:rsidRDefault="00FC1BCE" w:rsidP="00FC1BCE">
            <w:pPr>
              <w:ind w:right="-72"/>
              <w:jc w:val="right"/>
              <w:rPr>
                <w:rFonts w:ascii="Arial" w:hAnsi="Arial" w:cs="Arial"/>
                <w:color w:val="000000"/>
                <w:sz w:val="18"/>
                <w:szCs w:val="18"/>
              </w:rPr>
            </w:pPr>
          </w:p>
        </w:tc>
      </w:tr>
      <w:tr w:rsidR="00FC1BCE" w:rsidRPr="00E12604" w14:paraId="08DFC13A" w14:textId="77777777" w:rsidTr="00AF1B49">
        <w:trPr>
          <w:cantSplit/>
        </w:trPr>
        <w:tc>
          <w:tcPr>
            <w:tcW w:w="3978" w:type="dxa"/>
            <w:vAlign w:val="bottom"/>
          </w:tcPr>
          <w:p w14:paraId="4A5646AB"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 xml:space="preserve">   corporate income tax</w:t>
            </w:r>
          </w:p>
        </w:tc>
        <w:tc>
          <w:tcPr>
            <w:tcW w:w="1368" w:type="dxa"/>
            <w:vAlign w:val="bottom"/>
          </w:tcPr>
          <w:p w14:paraId="6AE1DBF8" w14:textId="3C9F46FD" w:rsidR="00FC1BCE" w:rsidRPr="00E12604" w:rsidRDefault="00F96FD2" w:rsidP="00FC1BCE">
            <w:pPr>
              <w:ind w:right="-72"/>
              <w:jc w:val="right"/>
              <w:rPr>
                <w:rFonts w:ascii="Arial" w:hAnsi="Arial" w:cs="Arial"/>
                <w:color w:val="000000"/>
                <w:sz w:val="18"/>
                <w:szCs w:val="18"/>
              </w:rPr>
            </w:pPr>
            <w:r w:rsidRPr="00E12604">
              <w:rPr>
                <w:rFonts w:ascii="Arial" w:hAnsi="Arial" w:cs="Arial"/>
                <w:color w:val="000000"/>
                <w:sz w:val="18"/>
                <w:szCs w:val="18"/>
              </w:rPr>
              <w:t>(730,045)</w:t>
            </w:r>
          </w:p>
        </w:tc>
        <w:tc>
          <w:tcPr>
            <w:tcW w:w="1368" w:type="dxa"/>
            <w:vAlign w:val="bottom"/>
          </w:tcPr>
          <w:p w14:paraId="75C0AEBA" w14:textId="3C38857A"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(20,620,493)</w:t>
            </w:r>
          </w:p>
        </w:tc>
        <w:tc>
          <w:tcPr>
            <w:tcW w:w="1368" w:type="dxa"/>
            <w:vAlign w:val="bottom"/>
          </w:tcPr>
          <w:p w14:paraId="7BFC1CAA" w14:textId="310C973E" w:rsidR="00FC1BCE" w:rsidRPr="00E12604" w:rsidRDefault="00C4025A" w:rsidP="00FC1BCE">
            <w:pPr>
              <w:ind w:right="-72"/>
              <w:jc w:val="right"/>
              <w:rPr>
                <w:rFonts w:ascii="Arial" w:hAnsi="Arial" w:cs="Arial"/>
                <w:color w:val="000000"/>
                <w:sz w:val="18"/>
                <w:szCs w:val="18"/>
              </w:rPr>
            </w:pPr>
            <w:r w:rsidRPr="00E12604">
              <w:rPr>
                <w:rFonts w:ascii="Arial" w:hAnsi="Arial" w:cs="Arial"/>
                <w:color w:val="000000"/>
                <w:sz w:val="18"/>
                <w:szCs w:val="18"/>
              </w:rPr>
              <w:t>(730,045)</w:t>
            </w:r>
          </w:p>
        </w:tc>
        <w:tc>
          <w:tcPr>
            <w:tcW w:w="1368" w:type="dxa"/>
            <w:vAlign w:val="bottom"/>
          </w:tcPr>
          <w:p w14:paraId="11E492C8" w14:textId="4C6EEAB7"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(20,620,493)</w:t>
            </w:r>
          </w:p>
        </w:tc>
      </w:tr>
      <w:tr w:rsidR="00FC1BCE" w:rsidRPr="00E12604" w14:paraId="75EE253F" w14:textId="77777777" w:rsidTr="00AF1B49">
        <w:trPr>
          <w:cantSplit/>
        </w:trPr>
        <w:tc>
          <w:tcPr>
            <w:tcW w:w="3978" w:type="dxa"/>
            <w:vAlign w:val="bottom"/>
          </w:tcPr>
          <w:p w14:paraId="679BF042"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 xml:space="preserve">Tax loss for which no deferred tax asset </w:t>
            </w:r>
          </w:p>
          <w:p w14:paraId="74E7424E" w14:textId="39B919DD"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 xml:space="preserve">   was recognised</w:t>
            </w:r>
          </w:p>
        </w:tc>
        <w:tc>
          <w:tcPr>
            <w:tcW w:w="1368" w:type="dxa"/>
            <w:vAlign w:val="bottom"/>
          </w:tcPr>
          <w:p w14:paraId="66E78F43" w14:textId="16E13A7E" w:rsidR="00FC1BCE" w:rsidRPr="00E12604" w:rsidRDefault="00EB2747" w:rsidP="00FC1BCE">
            <w:pPr>
              <w:ind w:right="-72"/>
              <w:jc w:val="right"/>
              <w:rPr>
                <w:rFonts w:ascii="Arial" w:hAnsi="Arial" w:cs="Arial"/>
                <w:color w:val="000000"/>
                <w:sz w:val="18"/>
                <w:szCs w:val="18"/>
              </w:rPr>
            </w:pPr>
            <w:r w:rsidRPr="00E12604">
              <w:rPr>
                <w:rFonts w:ascii="Arial" w:hAnsi="Arial" w:cs="Arial"/>
                <w:color w:val="000000"/>
                <w:sz w:val="18"/>
                <w:szCs w:val="18"/>
              </w:rPr>
              <w:t>3,608,488</w:t>
            </w:r>
          </w:p>
        </w:tc>
        <w:tc>
          <w:tcPr>
            <w:tcW w:w="1368" w:type="dxa"/>
            <w:vAlign w:val="bottom"/>
          </w:tcPr>
          <w:p w14:paraId="5C6FF0F4" w14:textId="527B5801"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cs/>
              </w:rPr>
              <w:t>531</w:t>
            </w:r>
            <w:r w:rsidRPr="00E12604">
              <w:rPr>
                <w:rFonts w:ascii="Arial" w:hAnsi="Arial" w:cs="Arial"/>
                <w:color w:val="000000"/>
                <w:sz w:val="18"/>
                <w:szCs w:val="18"/>
              </w:rPr>
              <w:t>,</w:t>
            </w:r>
            <w:r w:rsidRPr="00E12604">
              <w:rPr>
                <w:rFonts w:ascii="Arial" w:hAnsi="Arial" w:cs="Arial"/>
                <w:color w:val="000000"/>
                <w:sz w:val="18"/>
                <w:szCs w:val="18"/>
                <w:cs/>
              </w:rPr>
              <w:t>464</w:t>
            </w:r>
          </w:p>
        </w:tc>
        <w:tc>
          <w:tcPr>
            <w:tcW w:w="1368" w:type="dxa"/>
            <w:vAlign w:val="bottom"/>
          </w:tcPr>
          <w:p w14:paraId="4D7BA4E5" w14:textId="7453DE07" w:rsidR="00FC1BCE" w:rsidRPr="00E12604" w:rsidRDefault="00C92961" w:rsidP="00FC1BCE">
            <w:pPr>
              <w:ind w:right="-72"/>
              <w:jc w:val="right"/>
              <w:rPr>
                <w:rFonts w:ascii="Arial" w:hAnsi="Arial" w:cs="Arial"/>
                <w:color w:val="000000"/>
                <w:sz w:val="18"/>
                <w:szCs w:val="18"/>
              </w:rPr>
            </w:pPr>
            <w:r w:rsidRPr="00E12604">
              <w:rPr>
                <w:rFonts w:ascii="Arial" w:hAnsi="Arial" w:cs="Arial"/>
                <w:color w:val="000000"/>
                <w:sz w:val="18"/>
                <w:szCs w:val="18"/>
              </w:rPr>
              <w:t>-</w:t>
            </w:r>
          </w:p>
        </w:tc>
        <w:tc>
          <w:tcPr>
            <w:tcW w:w="1368" w:type="dxa"/>
            <w:vAlign w:val="bottom"/>
          </w:tcPr>
          <w:p w14:paraId="1B71C062" w14:textId="6EE2245D"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w:t>
            </w:r>
          </w:p>
        </w:tc>
      </w:tr>
      <w:tr w:rsidR="00FC1BCE" w:rsidRPr="00E12604" w14:paraId="2B248CC7" w14:textId="77777777">
        <w:trPr>
          <w:cantSplit/>
        </w:trPr>
        <w:tc>
          <w:tcPr>
            <w:tcW w:w="3978" w:type="dxa"/>
            <w:vAlign w:val="bottom"/>
          </w:tcPr>
          <w:p w14:paraId="49EFD9E3"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Adjustment in respect of prior year</w:t>
            </w:r>
          </w:p>
        </w:tc>
        <w:tc>
          <w:tcPr>
            <w:tcW w:w="1368" w:type="dxa"/>
            <w:tcBorders>
              <w:bottom w:val="single" w:sz="4" w:space="0" w:color="auto"/>
            </w:tcBorders>
            <w:vAlign w:val="bottom"/>
          </w:tcPr>
          <w:p w14:paraId="1186A9A4" w14:textId="3D6B3D6A" w:rsidR="00FC1BCE" w:rsidRPr="00E12604" w:rsidRDefault="00B00D44" w:rsidP="00FC1BCE">
            <w:pPr>
              <w:ind w:right="-72"/>
              <w:jc w:val="right"/>
              <w:rPr>
                <w:rFonts w:ascii="Arial" w:hAnsi="Arial" w:cs="Arial"/>
                <w:color w:val="000000"/>
                <w:sz w:val="18"/>
                <w:szCs w:val="18"/>
              </w:rPr>
            </w:pPr>
            <w:r w:rsidRPr="00E12604">
              <w:rPr>
                <w:rFonts w:ascii="Arial" w:hAnsi="Arial" w:cs="Arial"/>
                <w:color w:val="000000"/>
                <w:sz w:val="18"/>
                <w:szCs w:val="18"/>
              </w:rPr>
              <w:t>(312,913)</w:t>
            </w:r>
          </w:p>
        </w:tc>
        <w:tc>
          <w:tcPr>
            <w:tcW w:w="1368" w:type="dxa"/>
            <w:tcBorders>
              <w:bottom w:val="single" w:sz="4" w:space="0" w:color="auto"/>
            </w:tcBorders>
            <w:vAlign w:val="bottom"/>
          </w:tcPr>
          <w:p w14:paraId="7626B9B0" w14:textId="59BCFC1E"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386,221</w:t>
            </w:r>
          </w:p>
        </w:tc>
        <w:tc>
          <w:tcPr>
            <w:tcW w:w="1368" w:type="dxa"/>
            <w:tcBorders>
              <w:bottom w:val="single" w:sz="4" w:space="0" w:color="auto"/>
            </w:tcBorders>
            <w:vAlign w:val="bottom"/>
          </w:tcPr>
          <w:p w14:paraId="46AE8F38" w14:textId="3253DDD7" w:rsidR="00FC1BCE" w:rsidRPr="00E12604" w:rsidRDefault="0084046F" w:rsidP="00FC1BCE">
            <w:pPr>
              <w:ind w:right="-72"/>
              <w:jc w:val="right"/>
              <w:rPr>
                <w:rFonts w:ascii="Arial" w:hAnsi="Arial" w:cs="Arial"/>
                <w:color w:val="000000"/>
                <w:sz w:val="18"/>
                <w:szCs w:val="18"/>
              </w:rPr>
            </w:pPr>
            <w:r w:rsidRPr="00E12604">
              <w:rPr>
                <w:rFonts w:ascii="Arial" w:hAnsi="Arial" w:cs="Arial"/>
                <w:color w:val="000000"/>
                <w:sz w:val="18"/>
                <w:szCs w:val="18"/>
              </w:rPr>
              <w:t>63,149</w:t>
            </w:r>
          </w:p>
        </w:tc>
        <w:tc>
          <w:tcPr>
            <w:tcW w:w="1368" w:type="dxa"/>
            <w:tcBorders>
              <w:bottom w:val="single" w:sz="4" w:space="0" w:color="auto"/>
            </w:tcBorders>
            <w:vAlign w:val="bottom"/>
          </w:tcPr>
          <w:p w14:paraId="31B941F8" w14:textId="521983EE"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384,958</w:t>
            </w:r>
          </w:p>
        </w:tc>
      </w:tr>
      <w:tr w:rsidR="00FC1BCE" w:rsidRPr="00E12604" w14:paraId="60860609" w14:textId="77777777" w:rsidTr="00AF1B49">
        <w:trPr>
          <w:cantSplit/>
          <w:trHeight w:val="70"/>
        </w:trPr>
        <w:tc>
          <w:tcPr>
            <w:tcW w:w="3978" w:type="dxa"/>
            <w:vAlign w:val="bottom"/>
          </w:tcPr>
          <w:p w14:paraId="34398549" w14:textId="77777777" w:rsidR="00FC1BCE" w:rsidRPr="00E12604" w:rsidRDefault="00FC1BCE" w:rsidP="00FC1BCE">
            <w:pPr>
              <w:ind w:left="-101" w:right="-72"/>
              <w:rPr>
                <w:rFonts w:ascii="Arial" w:hAnsi="Arial" w:cs="Arial"/>
                <w:color w:val="000000"/>
                <w:sz w:val="18"/>
                <w:szCs w:val="18"/>
              </w:rPr>
            </w:pPr>
          </w:p>
        </w:tc>
        <w:tc>
          <w:tcPr>
            <w:tcW w:w="1368" w:type="dxa"/>
            <w:tcBorders>
              <w:top w:val="single" w:sz="4" w:space="0" w:color="auto"/>
            </w:tcBorders>
            <w:vAlign w:val="bottom"/>
          </w:tcPr>
          <w:p w14:paraId="1DBB16F1"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tcBorders>
            <w:vAlign w:val="bottom"/>
          </w:tcPr>
          <w:p w14:paraId="2D6BD1BA"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tcBorders>
            <w:vAlign w:val="bottom"/>
          </w:tcPr>
          <w:p w14:paraId="1C598C90"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tcBorders>
            <w:vAlign w:val="bottom"/>
          </w:tcPr>
          <w:p w14:paraId="3272286F" w14:textId="77777777" w:rsidR="00FC1BCE" w:rsidRPr="00E12604" w:rsidRDefault="00FC1BCE" w:rsidP="00FC1BCE">
            <w:pPr>
              <w:ind w:right="-72"/>
              <w:jc w:val="right"/>
              <w:rPr>
                <w:rFonts w:ascii="Arial" w:hAnsi="Arial" w:cs="Arial"/>
                <w:color w:val="000000"/>
                <w:sz w:val="18"/>
                <w:szCs w:val="18"/>
              </w:rPr>
            </w:pPr>
          </w:p>
        </w:tc>
      </w:tr>
      <w:tr w:rsidR="00FC1BCE" w:rsidRPr="00E12604" w14:paraId="23245436" w14:textId="77777777" w:rsidTr="00AF1B49">
        <w:trPr>
          <w:cantSplit/>
        </w:trPr>
        <w:tc>
          <w:tcPr>
            <w:tcW w:w="3978" w:type="dxa"/>
            <w:vAlign w:val="bottom"/>
          </w:tcPr>
          <w:p w14:paraId="10A26DB3" w14:textId="77777777" w:rsidR="00FC1BCE" w:rsidRPr="00E12604" w:rsidRDefault="00FC1BCE" w:rsidP="00FC1BCE">
            <w:pPr>
              <w:ind w:left="-101" w:right="-72"/>
              <w:rPr>
                <w:rFonts w:ascii="Arial" w:hAnsi="Arial" w:cs="Arial"/>
                <w:color w:val="000000"/>
                <w:sz w:val="18"/>
                <w:szCs w:val="18"/>
              </w:rPr>
            </w:pPr>
            <w:r w:rsidRPr="00E12604">
              <w:rPr>
                <w:rFonts w:ascii="Arial" w:hAnsi="Arial" w:cs="Arial"/>
                <w:color w:val="000000"/>
                <w:sz w:val="18"/>
                <w:szCs w:val="18"/>
              </w:rPr>
              <w:t>Income tax expenses</w:t>
            </w:r>
          </w:p>
        </w:tc>
        <w:tc>
          <w:tcPr>
            <w:tcW w:w="1368" w:type="dxa"/>
            <w:tcBorders>
              <w:bottom w:val="single" w:sz="4" w:space="0" w:color="auto"/>
            </w:tcBorders>
            <w:vAlign w:val="center"/>
          </w:tcPr>
          <w:p w14:paraId="42572B1E" w14:textId="7824AF94" w:rsidR="00FC1BCE" w:rsidRPr="00E12604" w:rsidRDefault="00B00D44" w:rsidP="00FC1BCE">
            <w:pPr>
              <w:ind w:right="-72"/>
              <w:jc w:val="right"/>
              <w:rPr>
                <w:rFonts w:ascii="Arial" w:hAnsi="Arial" w:cs="Arial"/>
                <w:color w:val="000000"/>
                <w:sz w:val="18"/>
                <w:szCs w:val="18"/>
              </w:rPr>
            </w:pPr>
            <w:r w:rsidRPr="00E12604">
              <w:rPr>
                <w:rFonts w:ascii="Arial" w:hAnsi="Arial" w:cs="Arial"/>
                <w:color w:val="000000"/>
                <w:sz w:val="18"/>
                <w:szCs w:val="18"/>
              </w:rPr>
              <w:t>45,235,264</w:t>
            </w:r>
          </w:p>
        </w:tc>
        <w:tc>
          <w:tcPr>
            <w:tcW w:w="1368" w:type="dxa"/>
            <w:tcBorders>
              <w:bottom w:val="single" w:sz="4" w:space="0" w:color="auto"/>
            </w:tcBorders>
            <w:vAlign w:val="center"/>
          </w:tcPr>
          <w:p w14:paraId="251DF57E" w14:textId="06E4EAF1"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50,818,762</w:t>
            </w:r>
          </w:p>
        </w:tc>
        <w:tc>
          <w:tcPr>
            <w:tcW w:w="1368" w:type="dxa"/>
            <w:tcBorders>
              <w:bottom w:val="single" w:sz="4" w:space="0" w:color="auto"/>
            </w:tcBorders>
            <w:vAlign w:val="center"/>
          </w:tcPr>
          <w:p w14:paraId="095FA337" w14:textId="6929D08D" w:rsidR="00FC1BCE" w:rsidRPr="00E12604" w:rsidRDefault="00F428AA" w:rsidP="00FC1BCE">
            <w:pPr>
              <w:ind w:right="-72"/>
              <w:jc w:val="right"/>
              <w:rPr>
                <w:rFonts w:ascii="Arial" w:hAnsi="Arial" w:cs="Arial"/>
                <w:color w:val="000000"/>
                <w:sz w:val="18"/>
                <w:szCs w:val="18"/>
              </w:rPr>
            </w:pPr>
            <w:r w:rsidRPr="00E12604">
              <w:rPr>
                <w:rFonts w:ascii="Arial" w:hAnsi="Arial" w:cs="Arial"/>
                <w:color w:val="000000"/>
                <w:sz w:val="18"/>
                <w:szCs w:val="18"/>
              </w:rPr>
              <w:t>42,301,175</w:t>
            </w:r>
          </w:p>
        </w:tc>
        <w:tc>
          <w:tcPr>
            <w:tcW w:w="1368" w:type="dxa"/>
            <w:tcBorders>
              <w:bottom w:val="single" w:sz="4" w:space="0" w:color="auto"/>
            </w:tcBorders>
            <w:vAlign w:val="center"/>
          </w:tcPr>
          <w:p w14:paraId="3505308D" w14:textId="3BBE003A" w:rsidR="00FC1BCE" w:rsidRPr="00E12604" w:rsidRDefault="00FC1BCE" w:rsidP="00FC1BCE">
            <w:pPr>
              <w:ind w:right="-72"/>
              <w:jc w:val="right"/>
              <w:rPr>
                <w:rFonts w:ascii="Arial" w:hAnsi="Arial" w:cs="Arial"/>
                <w:color w:val="000000"/>
                <w:sz w:val="18"/>
                <w:szCs w:val="18"/>
              </w:rPr>
            </w:pPr>
            <w:r w:rsidRPr="00E12604">
              <w:rPr>
                <w:rFonts w:ascii="Arial" w:hAnsi="Arial" w:cs="Arial"/>
                <w:color w:val="000000"/>
                <w:sz w:val="18"/>
                <w:szCs w:val="18"/>
              </w:rPr>
              <w:t>47,438,319</w:t>
            </w:r>
          </w:p>
        </w:tc>
      </w:tr>
    </w:tbl>
    <w:p w14:paraId="1F8343C9" w14:textId="5D334134" w:rsidR="00A643F2" w:rsidRPr="00E12604" w:rsidRDefault="00A643F2" w:rsidP="00276DB2">
      <w:pPr>
        <w:jc w:val="thaiDistribute"/>
        <w:rPr>
          <w:rFonts w:ascii="Arial" w:hAnsi="Arial" w:cs="Arial"/>
          <w:color w:val="000000"/>
          <w:spacing w:val="-2"/>
          <w:sz w:val="18"/>
          <w:szCs w:val="18"/>
        </w:rPr>
      </w:pPr>
    </w:p>
    <w:p w14:paraId="3B706328" w14:textId="3E1EE7CC" w:rsidR="00FC43B6" w:rsidRPr="00E12604" w:rsidRDefault="00FC43B6" w:rsidP="00276DB2">
      <w:pPr>
        <w:jc w:val="thaiDistribute"/>
        <w:rPr>
          <w:rFonts w:ascii="Arial" w:hAnsi="Arial" w:cs="Arial"/>
          <w:color w:val="000000"/>
          <w:spacing w:val="-2"/>
          <w:sz w:val="18"/>
          <w:szCs w:val="18"/>
        </w:rPr>
      </w:pPr>
      <w:r w:rsidRPr="00E12604">
        <w:rPr>
          <w:rFonts w:ascii="Arial" w:hAnsi="Arial" w:cs="Arial"/>
          <w:color w:val="000000"/>
          <w:spacing w:val="-2"/>
          <w:sz w:val="18"/>
          <w:szCs w:val="18"/>
        </w:rPr>
        <w:t>The average income tax rate was</w:t>
      </w:r>
      <w:r w:rsidR="005F6336" w:rsidRPr="00E12604">
        <w:rPr>
          <w:rFonts w:ascii="Arial" w:hAnsi="Arial" w:cs="Arial"/>
          <w:color w:val="000000"/>
          <w:spacing w:val="-2"/>
          <w:sz w:val="18"/>
          <w:szCs w:val="18"/>
        </w:rPr>
        <w:t xml:space="preserve"> </w:t>
      </w:r>
      <w:r w:rsidR="00EB5055" w:rsidRPr="00E12604">
        <w:rPr>
          <w:rFonts w:ascii="Arial" w:hAnsi="Arial" w:cs="Arial"/>
          <w:color w:val="000000"/>
          <w:spacing w:val="-2"/>
          <w:sz w:val="18"/>
          <w:szCs w:val="18"/>
        </w:rPr>
        <w:t>19.71</w:t>
      </w:r>
      <w:r w:rsidR="003E239E" w:rsidRPr="00E12604">
        <w:rPr>
          <w:rFonts w:ascii="Arial" w:hAnsi="Arial" w:cs="Arial"/>
          <w:color w:val="000000"/>
          <w:spacing w:val="-2"/>
          <w:sz w:val="18"/>
          <w:szCs w:val="18"/>
        </w:rPr>
        <w:t>%</w:t>
      </w:r>
      <w:r w:rsidRPr="00E12604">
        <w:rPr>
          <w:rFonts w:ascii="Arial" w:hAnsi="Arial" w:cs="Arial"/>
          <w:color w:val="000000"/>
          <w:spacing w:val="-2"/>
          <w:sz w:val="18"/>
          <w:szCs w:val="18"/>
        </w:rPr>
        <w:t xml:space="preserve"> (</w:t>
      </w:r>
      <w:r w:rsidR="005B1D08" w:rsidRPr="00E12604">
        <w:rPr>
          <w:rFonts w:ascii="Arial" w:hAnsi="Arial" w:cs="Arial"/>
          <w:color w:val="000000"/>
          <w:spacing w:val="-2"/>
          <w:sz w:val="18"/>
          <w:szCs w:val="18"/>
        </w:rPr>
        <w:t>202</w:t>
      </w:r>
      <w:r w:rsidR="00FC1BCE" w:rsidRPr="00E12604">
        <w:rPr>
          <w:rFonts w:ascii="Arial" w:hAnsi="Arial" w:cs="Arial"/>
          <w:color w:val="000000"/>
          <w:spacing w:val="-2"/>
          <w:sz w:val="18"/>
          <w:szCs w:val="18"/>
        </w:rPr>
        <w:t>4</w:t>
      </w:r>
      <w:r w:rsidRPr="00E12604">
        <w:rPr>
          <w:rFonts w:ascii="Arial" w:hAnsi="Arial" w:cs="Arial"/>
          <w:color w:val="000000"/>
          <w:spacing w:val="-2"/>
          <w:sz w:val="18"/>
          <w:szCs w:val="18"/>
        </w:rPr>
        <w:t xml:space="preserve">: </w:t>
      </w:r>
      <w:r w:rsidR="00FC1BCE" w:rsidRPr="00E12604">
        <w:rPr>
          <w:rFonts w:ascii="Arial" w:hAnsi="Arial" w:cs="Arial"/>
          <w:color w:val="000000"/>
          <w:spacing w:val="-2"/>
          <w:sz w:val="18"/>
          <w:szCs w:val="18"/>
        </w:rPr>
        <w:t>14.03</w:t>
      </w:r>
      <w:r w:rsidR="00AB0C16" w:rsidRPr="00E12604">
        <w:rPr>
          <w:rFonts w:ascii="Arial" w:hAnsi="Arial" w:cs="Arial"/>
          <w:color w:val="000000"/>
          <w:spacing w:val="-2"/>
          <w:sz w:val="18"/>
          <w:szCs w:val="18"/>
        </w:rPr>
        <w:t>%</w:t>
      </w:r>
      <w:r w:rsidRPr="00E12604">
        <w:rPr>
          <w:rFonts w:ascii="Arial" w:hAnsi="Arial" w:cs="Arial"/>
          <w:color w:val="000000"/>
          <w:spacing w:val="-2"/>
          <w:sz w:val="18"/>
          <w:szCs w:val="18"/>
        </w:rPr>
        <w:t>) for the consolidated financial statements and</w:t>
      </w:r>
      <w:r w:rsidR="005F6336" w:rsidRPr="00E12604">
        <w:rPr>
          <w:rFonts w:ascii="Arial" w:hAnsi="Arial" w:cs="Arial"/>
          <w:color w:val="000000"/>
          <w:spacing w:val="-2"/>
          <w:sz w:val="18"/>
          <w:szCs w:val="18"/>
        </w:rPr>
        <w:t xml:space="preserve"> </w:t>
      </w:r>
      <w:r w:rsidR="00540A55" w:rsidRPr="00E12604">
        <w:rPr>
          <w:rFonts w:ascii="Arial" w:hAnsi="Arial" w:cs="Arial"/>
          <w:color w:val="000000"/>
          <w:spacing w:val="-2"/>
          <w:sz w:val="18"/>
          <w:szCs w:val="18"/>
        </w:rPr>
        <w:t>18.25</w:t>
      </w:r>
      <w:r w:rsidR="003E239E" w:rsidRPr="00E12604">
        <w:rPr>
          <w:rFonts w:ascii="Arial" w:hAnsi="Arial" w:cs="Arial"/>
          <w:color w:val="000000"/>
          <w:spacing w:val="-4"/>
          <w:sz w:val="18"/>
          <w:szCs w:val="18"/>
        </w:rPr>
        <w:t>%</w:t>
      </w:r>
      <w:r w:rsidRPr="00E12604">
        <w:rPr>
          <w:rFonts w:ascii="Arial" w:hAnsi="Arial" w:cs="Arial"/>
          <w:color w:val="000000"/>
          <w:spacing w:val="-4"/>
          <w:sz w:val="18"/>
          <w:szCs w:val="18"/>
        </w:rPr>
        <w:t xml:space="preserve"> (</w:t>
      </w:r>
      <w:r w:rsidR="005B1D08" w:rsidRPr="00E12604">
        <w:rPr>
          <w:rFonts w:ascii="Arial" w:hAnsi="Arial" w:cs="Arial"/>
          <w:color w:val="000000"/>
          <w:spacing w:val="-4"/>
          <w:sz w:val="18"/>
          <w:szCs w:val="18"/>
        </w:rPr>
        <w:t>202</w:t>
      </w:r>
      <w:r w:rsidR="00FC1BCE" w:rsidRPr="00E12604">
        <w:rPr>
          <w:rFonts w:ascii="Arial" w:hAnsi="Arial" w:cs="Arial"/>
          <w:color w:val="000000"/>
          <w:spacing w:val="-4"/>
          <w:sz w:val="18"/>
          <w:szCs w:val="18"/>
        </w:rPr>
        <w:t>4</w:t>
      </w:r>
      <w:r w:rsidRPr="00E12604">
        <w:rPr>
          <w:rFonts w:ascii="Arial" w:hAnsi="Arial" w:cs="Arial"/>
          <w:color w:val="000000"/>
          <w:spacing w:val="-4"/>
          <w:sz w:val="18"/>
          <w:szCs w:val="18"/>
        </w:rPr>
        <w:t xml:space="preserve">: </w:t>
      </w:r>
      <w:r w:rsidR="00FC1BCE" w:rsidRPr="00E12604">
        <w:rPr>
          <w:rFonts w:ascii="Arial" w:hAnsi="Arial" w:cs="Arial"/>
          <w:color w:val="000000"/>
          <w:spacing w:val="-2"/>
          <w:sz w:val="18"/>
          <w:szCs w:val="18"/>
        </w:rPr>
        <w:t>12.45</w:t>
      </w:r>
      <w:r w:rsidR="00AB0C16" w:rsidRPr="00E12604">
        <w:rPr>
          <w:rFonts w:ascii="Arial" w:hAnsi="Arial" w:cs="Arial"/>
          <w:color w:val="000000"/>
          <w:spacing w:val="-4"/>
          <w:sz w:val="18"/>
          <w:szCs w:val="18"/>
        </w:rPr>
        <w:t>%</w:t>
      </w:r>
      <w:r w:rsidRPr="00E12604">
        <w:rPr>
          <w:rFonts w:ascii="Arial" w:hAnsi="Arial" w:cs="Arial"/>
          <w:color w:val="000000"/>
          <w:spacing w:val="-4"/>
          <w:sz w:val="18"/>
          <w:szCs w:val="18"/>
        </w:rPr>
        <w:t>) for the separate financial statements. The increase in the average income tax rate is due to a decrease</w:t>
      </w:r>
      <w:r w:rsidRPr="00E12604">
        <w:rPr>
          <w:rFonts w:ascii="Arial" w:hAnsi="Arial" w:cs="Arial"/>
          <w:color w:val="000000"/>
          <w:spacing w:val="-2"/>
          <w:sz w:val="18"/>
          <w:szCs w:val="18"/>
        </w:rPr>
        <w:t xml:space="preserve"> in the profit </w:t>
      </w:r>
      <w:r w:rsidR="003E239E" w:rsidRPr="00E12604">
        <w:rPr>
          <w:rFonts w:ascii="Arial" w:hAnsi="Arial" w:cs="Arial"/>
          <w:color w:val="000000"/>
          <w:spacing w:val="-2"/>
          <w:sz w:val="18"/>
          <w:szCs w:val="18"/>
        </w:rPr>
        <w:t xml:space="preserve">from </w:t>
      </w:r>
      <w:r w:rsidR="003E239E" w:rsidRPr="00E12604">
        <w:rPr>
          <w:rFonts w:ascii="Arial" w:hAnsi="Arial" w:cs="Arial"/>
          <w:color w:val="000000"/>
          <w:sz w:val="18"/>
          <w:szCs w:val="18"/>
        </w:rPr>
        <w:t>promoted activities</w:t>
      </w:r>
      <w:r w:rsidR="003E239E" w:rsidRPr="00E12604">
        <w:rPr>
          <w:rFonts w:ascii="Arial" w:hAnsi="Arial" w:cs="Arial"/>
          <w:color w:val="000000"/>
          <w:spacing w:val="-2"/>
          <w:sz w:val="18"/>
          <w:szCs w:val="18"/>
        </w:rPr>
        <w:t xml:space="preserve"> with t</w:t>
      </w:r>
      <w:r w:rsidRPr="00E12604">
        <w:rPr>
          <w:rFonts w:ascii="Arial" w:hAnsi="Arial" w:cs="Arial"/>
          <w:color w:val="000000"/>
          <w:spacing w:val="-2"/>
          <w:sz w:val="18"/>
          <w:szCs w:val="18"/>
        </w:rPr>
        <w:t>ax-exempt</w:t>
      </w:r>
      <w:r w:rsidR="003E239E" w:rsidRPr="00E12604">
        <w:rPr>
          <w:rFonts w:ascii="Arial" w:hAnsi="Arial" w:cs="Arial"/>
          <w:color w:val="000000"/>
          <w:spacing w:val="-2"/>
          <w:sz w:val="18"/>
          <w:szCs w:val="18"/>
        </w:rPr>
        <w:t xml:space="preserve"> </w:t>
      </w:r>
      <w:r w:rsidRPr="00E12604">
        <w:rPr>
          <w:rFonts w:ascii="Arial" w:hAnsi="Arial" w:cs="Arial"/>
          <w:color w:val="000000"/>
          <w:spacing w:val="-2"/>
          <w:sz w:val="18"/>
          <w:szCs w:val="18"/>
        </w:rPr>
        <w:t>for the current year.</w:t>
      </w:r>
    </w:p>
    <w:p w14:paraId="58510922" w14:textId="77777777" w:rsidR="00E67211" w:rsidRPr="00E12604" w:rsidRDefault="00E67211" w:rsidP="00276DB2">
      <w:pPr>
        <w:jc w:val="thaiDistribute"/>
        <w:rPr>
          <w:rFonts w:ascii="Arial" w:hAnsi="Arial" w:cs="Arial"/>
          <w:color w:val="000000"/>
          <w:spacing w:val="-2"/>
          <w:sz w:val="18"/>
          <w:szCs w:val="18"/>
        </w:rPr>
      </w:pPr>
    </w:p>
    <w:p w14:paraId="09CC4513" w14:textId="38C7F795" w:rsidR="00DB32EA" w:rsidRPr="00E12604" w:rsidRDefault="00DB32EA" w:rsidP="00276DB2">
      <w:pPr>
        <w:jc w:val="thaiDistribute"/>
        <w:rPr>
          <w:rFonts w:ascii="Arial" w:hAnsi="Arial" w:cs="Arial"/>
          <w:color w:val="000000"/>
          <w:spacing w:val="-2"/>
          <w:sz w:val="18"/>
          <w:szCs w:val="18"/>
        </w:rPr>
      </w:pPr>
      <w:r w:rsidRPr="00E12604">
        <w:rPr>
          <w:rFonts w:ascii="Arial" w:hAnsi="Arial" w:cs="Arial"/>
          <w:color w:val="000000"/>
          <w:spacing w:val="-2"/>
          <w:sz w:val="18"/>
          <w:szCs w:val="18"/>
        </w:rPr>
        <w:t xml:space="preserve">The </w:t>
      </w:r>
      <w:r w:rsidR="00172214" w:rsidRPr="00E12604">
        <w:rPr>
          <w:rFonts w:ascii="Arial" w:hAnsi="Arial" w:cs="Arial"/>
          <w:color w:val="000000"/>
          <w:spacing w:val="-2"/>
          <w:sz w:val="18"/>
          <w:szCs w:val="18"/>
        </w:rPr>
        <w:t xml:space="preserve">income </w:t>
      </w:r>
      <w:r w:rsidRPr="00E12604">
        <w:rPr>
          <w:rFonts w:ascii="Arial" w:hAnsi="Arial" w:cs="Arial"/>
          <w:color w:val="000000"/>
          <w:spacing w:val="-2"/>
          <w:sz w:val="18"/>
          <w:szCs w:val="18"/>
        </w:rPr>
        <w:t>tax relating to component of other comprehensive income was as follows:</w:t>
      </w:r>
    </w:p>
    <w:p w14:paraId="7C828F37" w14:textId="77777777" w:rsidR="00DB32EA" w:rsidRPr="00E12604" w:rsidRDefault="00DB32EA" w:rsidP="00276DB2">
      <w:pPr>
        <w:jc w:val="thaiDistribute"/>
        <w:rPr>
          <w:rFonts w:ascii="Arial" w:hAnsi="Arial" w:cs="Arial"/>
          <w:color w:val="000000"/>
          <w:spacing w:val="-2"/>
          <w:sz w:val="18"/>
          <w:szCs w:val="18"/>
        </w:rPr>
      </w:pPr>
    </w:p>
    <w:tbl>
      <w:tblPr>
        <w:tblW w:w="9549" w:type="dxa"/>
        <w:tblInd w:w="18" w:type="dxa"/>
        <w:tblLayout w:type="fixed"/>
        <w:tblLook w:val="04A0" w:firstRow="1" w:lastRow="0" w:firstColumn="1" w:lastColumn="0" w:noHBand="0" w:noVBand="1"/>
      </w:tblPr>
      <w:tblGrid>
        <w:gridCol w:w="3069"/>
        <w:gridCol w:w="1080"/>
        <w:gridCol w:w="1080"/>
        <w:gridCol w:w="1080"/>
        <w:gridCol w:w="1080"/>
        <w:gridCol w:w="1080"/>
        <w:gridCol w:w="1080"/>
      </w:tblGrid>
      <w:tr w:rsidR="00DB32EA" w:rsidRPr="00E12604" w14:paraId="234CC00B" w14:textId="77777777" w:rsidTr="00AB360D">
        <w:tc>
          <w:tcPr>
            <w:tcW w:w="3069" w:type="dxa"/>
          </w:tcPr>
          <w:p w14:paraId="37BD1C5B" w14:textId="77777777" w:rsidR="00DB32EA" w:rsidRPr="00E12604" w:rsidRDefault="00DB32EA" w:rsidP="009E3F1A">
            <w:pPr>
              <w:ind w:left="567"/>
              <w:jc w:val="both"/>
              <w:rPr>
                <w:rFonts w:ascii="Arial" w:hAnsi="Arial" w:cs="Arial"/>
                <w:color w:val="000000"/>
                <w:sz w:val="16"/>
                <w:szCs w:val="16"/>
              </w:rPr>
            </w:pPr>
          </w:p>
        </w:tc>
        <w:tc>
          <w:tcPr>
            <w:tcW w:w="6480" w:type="dxa"/>
            <w:gridSpan w:val="6"/>
            <w:tcBorders>
              <w:bottom w:val="single" w:sz="4" w:space="0" w:color="auto"/>
            </w:tcBorders>
          </w:tcPr>
          <w:p w14:paraId="6CF58DC5" w14:textId="77777777" w:rsidR="00DB32EA" w:rsidRPr="00E12604" w:rsidRDefault="00DB32EA" w:rsidP="0015316B">
            <w:pPr>
              <w:ind w:right="-72"/>
              <w:jc w:val="center"/>
              <w:rPr>
                <w:rFonts w:ascii="Arial" w:hAnsi="Arial" w:cs="Arial"/>
                <w:color w:val="000000"/>
                <w:sz w:val="16"/>
                <w:szCs w:val="16"/>
              </w:rPr>
            </w:pPr>
            <w:r w:rsidRPr="00E12604">
              <w:rPr>
                <w:rFonts w:ascii="Arial" w:hAnsi="Arial" w:cs="Arial"/>
                <w:b/>
                <w:bCs/>
                <w:color w:val="000000"/>
                <w:sz w:val="16"/>
                <w:szCs w:val="16"/>
              </w:rPr>
              <w:t>Consolidated financial statements</w:t>
            </w:r>
          </w:p>
        </w:tc>
      </w:tr>
      <w:tr w:rsidR="00DB32EA" w:rsidRPr="00E12604" w14:paraId="768B9DCD" w14:textId="77777777" w:rsidTr="00AB360D">
        <w:tc>
          <w:tcPr>
            <w:tcW w:w="3069" w:type="dxa"/>
          </w:tcPr>
          <w:p w14:paraId="52703B0A" w14:textId="77777777" w:rsidR="00DB32EA" w:rsidRPr="00E12604" w:rsidRDefault="00DB32EA" w:rsidP="009E3F1A">
            <w:pPr>
              <w:ind w:left="567"/>
              <w:jc w:val="both"/>
              <w:rPr>
                <w:rFonts w:ascii="Arial" w:hAnsi="Arial" w:cs="Arial"/>
                <w:color w:val="000000"/>
                <w:sz w:val="16"/>
                <w:szCs w:val="16"/>
              </w:rPr>
            </w:pPr>
          </w:p>
        </w:tc>
        <w:tc>
          <w:tcPr>
            <w:tcW w:w="3240" w:type="dxa"/>
            <w:gridSpan w:val="3"/>
            <w:tcBorders>
              <w:top w:val="single" w:sz="4" w:space="0" w:color="auto"/>
              <w:bottom w:val="single" w:sz="4" w:space="0" w:color="auto"/>
            </w:tcBorders>
          </w:tcPr>
          <w:p w14:paraId="3695CEB1" w14:textId="201ED445" w:rsidR="00DB32EA" w:rsidRPr="00E12604" w:rsidRDefault="005B1D08" w:rsidP="0015316B">
            <w:pPr>
              <w:ind w:right="-72"/>
              <w:jc w:val="center"/>
              <w:rPr>
                <w:rFonts w:ascii="Arial" w:hAnsi="Arial" w:cs="Arial"/>
                <w:b/>
                <w:bCs/>
                <w:color w:val="000000"/>
                <w:sz w:val="16"/>
                <w:szCs w:val="16"/>
              </w:rPr>
            </w:pPr>
            <w:r w:rsidRPr="00E12604">
              <w:rPr>
                <w:rFonts w:ascii="Arial" w:hAnsi="Arial" w:cs="Arial"/>
                <w:b/>
                <w:bCs/>
                <w:color w:val="000000"/>
                <w:sz w:val="16"/>
                <w:szCs w:val="16"/>
              </w:rPr>
              <w:t>202</w:t>
            </w:r>
            <w:r w:rsidR="00FC1BCE" w:rsidRPr="00E12604">
              <w:rPr>
                <w:rFonts w:ascii="Arial" w:hAnsi="Arial" w:cs="Arial"/>
                <w:b/>
                <w:bCs/>
                <w:color w:val="000000"/>
                <w:sz w:val="16"/>
                <w:szCs w:val="16"/>
              </w:rPr>
              <w:t>5</w:t>
            </w:r>
          </w:p>
        </w:tc>
        <w:tc>
          <w:tcPr>
            <w:tcW w:w="3240" w:type="dxa"/>
            <w:gridSpan w:val="3"/>
            <w:tcBorders>
              <w:top w:val="single" w:sz="4" w:space="0" w:color="auto"/>
              <w:bottom w:val="single" w:sz="4" w:space="0" w:color="auto"/>
            </w:tcBorders>
          </w:tcPr>
          <w:p w14:paraId="2C2730E5" w14:textId="094F4726" w:rsidR="00DB32EA" w:rsidRPr="00E12604" w:rsidRDefault="005B1D08" w:rsidP="0015316B">
            <w:pPr>
              <w:ind w:right="-72"/>
              <w:jc w:val="center"/>
              <w:rPr>
                <w:rFonts w:ascii="Arial" w:hAnsi="Arial" w:cs="Arial"/>
                <w:b/>
                <w:bCs/>
                <w:color w:val="000000"/>
                <w:sz w:val="16"/>
                <w:szCs w:val="16"/>
              </w:rPr>
            </w:pPr>
            <w:r w:rsidRPr="00E12604">
              <w:rPr>
                <w:rFonts w:ascii="Arial" w:hAnsi="Arial" w:cs="Arial"/>
                <w:b/>
                <w:bCs/>
                <w:color w:val="000000"/>
                <w:sz w:val="16"/>
                <w:szCs w:val="16"/>
              </w:rPr>
              <w:t>202</w:t>
            </w:r>
            <w:r w:rsidR="00FC1BCE" w:rsidRPr="00E12604">
              <w:rPr>
                <w:rFonts w:ascii="Arial" w:hAnsi="Arial" w:cs="Arial"/>
                <w:b/>
                <w:bCs/>
                <w:color w:val="000000"/>
                <w:sz w:val="16"/>
                <w:szCs w:val="16"/>
              </w:rPr>
              <w:t>4</w:t>
            </w:r>
          </w:p>
        </w:tc>
      </w:tr>
      <w:tr w:rsidR="00DB32EA" w:rsidRPr="00E12604" w14:paraId="24EFFB22" w14:textId="77777777" w:rsidTr="00AF1B49">
        <w:tc>
          <w:tcPr>
            <w:tcW w:w="3069" w:type="dxa"/>
          </w:tcPr>
          <w:p w14:paraId="6531AECB" w14:textId="77777777" w:rsidR="00DB32EA" w:rsidRPr="00E12604" w:rsidRDefault="00DB32EA" w:rsidP="009E3F1A">
            <w:pPr>
              <w:ind w:left="567"/>
              <w:jc w:val="both"/>
              <w:rPr>
                <w:rFonts w:ascii="Arial" w:hAnsi="Arial" w:cs="Arial"/>
                <w:color w:val="000000"/>
                <w:sz w:val="16"/>
                <w:szCs w:val="16"/>
              </w:rPr>
            </w:pPr>
          </w:p>
        </w:tc>
        <w:tc>
          <w:tcPr>
            <w:tcW w:w="1080" w:type="dxa"/>
            <w:tcBorders>
              <w:top w:val="single" w:sz="4" w:space="0" w:color="auto"/>
            </w:tcBorders>
            <w:vAlign w:val="bottom"/>
          </w:tcPr>
          <w:p w14:paraId="3E0B7C2F" w14:textId="77777777" w:rsidR="00DB32EA" w:rsidRPr="00E12604" w:rsidRDefault="00DB32EA" w:rsidP="009E3F1A">
            <w:pPr>
              <w:ind w:right="-72"/>
              <w:jc w:val="right"/>
              <w:rPr>
                <w:rFonts w:ascii="Arial" w:hAnsi="Arial" w:cs="Arial"/>
                <w:color w:val="000000"/>
                <w:sz w:val="16"/>
                <w:szCs w:val="16"/>
              </w:rPr>
            </w:pPr>
            <w:r w:rsidRPr="00E12604">
              <w:rPr>
                <w:rFonts w:ascii="Arial" w:hAnsi="Arial" w:cs="Arial"/>
                <w:b/>
                <w:bCs/>
                <w:color w:val="000000"/>
                <w:sz w:val="16"/>
                <w:szCs w:val="16"/>
              </w:rPr>
              <w:t>Before tax</w:t>
            </w:r>
          </w:p>
        </w:tc>
        <w:tc>
          <w:tcPr>
            <w:tcW w:w="1080" w:type="dxa"/>
            <w:tcBorders>
              <w:top w:val="single" w:sz="4" w:space="0" w:color="auto"/>
            </w:tcBorders>
            <w:vAlign w:val="bottom"/>
          </w:tcPr>
          <w:p w14:paraId="59A7FA21" w14:textId="77777777" w:rsidR="00DB32EA" w:rsidRPr="00E12604" w:rsidRDefault="00DB32EA" w:rsidP="009E3F1A">
            <w:pPr>
              <w:ind w:right="-72"/>
              <w:jc w:val="right"/>
              <w:rPr>
                <w:rFonts w:ascii="Arial" w:hAnsi="Arial" w:cs="Arial"/>
                <w:b/>
                <w:bCs/>
                <w:color w:val="000000"/>
                <w:sz w:val="16"/>
                <w:szCs w:val="16"/>
              </w:rPr>
            </w:pPr>
            <w:r w:rsidRPr="00E12604">
              <w:rPr>
                <w:rFonts w:ascii="Arial" w:hAnsi="Arial" w:cs="Arial"/>
                <w:b/>
                <w:bCs/>
                <w:color w:val="000000"/>
                <w:sz w:val="16"/>
                <w:szCs w:val="16"/>
              </w:rPr>
              <w:t>Tax</w:t>
            </w:r>
          </w:p>
        </w:tc>
        <w:tc>
          <w:tcPr>
            <w:tcW w:w="1080" w:type="dxa"/>
            <w:tcBorders>
              <w:top w:val="single" w:sz="4" w:space="0" w:color="auto"/>
            </w:tcBorders>
            <w:vAlign w:val="bottom"/>
          </w:tcPr>
          <w:p w14:paraId="1C33A2C6" w14:textId="77777777" w:rsidR="00DB32EA" w:rsidRPr="00E12604" w:rsidRDefault="00DB32EA" w:rsidP="009E3F1A">
            <w:pPr>
              <w:ind w:right="-72"/>
              <w:jc w:val="right"/>
              <w:rPr>
                <w:rFonts w:ascii="Arial" w:hAnsi="Arial" w:cs="Arial"/>
                <w:color w:val="000000"/>
                <w:sz w:val="16"/>
                <w:szCs w:val="16"/>
              </w:rPr>
            </w:pPr>
            <w:r w:rsidRPr="00E12604">
              <w:rPr>
                <w:rFonts w:ascii="Arial" w:hAnsi="Arial" w:cs="Arial"/>
                <w:b/>
                <w:bCs/>
                <w:color w:val="000000"/>
                <w:sz w:val="16"/>
                <w:szCs w:val="16"/>
              </w:rPr>
              <w:t>After tax</w:t>
            </w:r>
          </w:p>
        </w:tc>
        <w:tc>
          <w:tcPr>
            <w:tcW w:w="1080" w:type="dxa"/>
            <w:tcBorders>
              <w:top w:val="single" w:sz="4" w:space="0" w:color="auto"/>
            </w:tcBorders>
            <w:vAlign w:val="bottom"/>
          </w:tcPr>
          <w:p w14:paraId="03F85728" w14:textId="77777777" w:rsidR="00DB32EA" w:rsidRPr="00E12604" w:rsidRDefault="00DB32EA" w:rsidP="009E3F1A">
            <w:pPr>
              <w:ind w:right="-72"/>
              <w:jc w:val="right"/>
              <w:rPr>
                <w:rFonts w:ascii="Arial" w:hAnsi="Arial" w:cs="Arial"/>
                <w:color w:val="000000"/>
                <w:sz w:val="16"/>
                <w:szCs w:val="16"/>
              </w:rPr>
            </w:pPr>
            <w:r w:rsidRPr="00E12604">
              <w:rPr>
                <w:rFonts w:ascii="Arial" w:hAnsi="Arial" w:cs="Arial"/>
                <w:b/>
                <w:bCs/>
                <w:color w:val="000000"/>
                <w:sz w:val="16"/>
                <w:szCs w:val="16"/>
              </w:rPr>
              <w:t>Before tax</w:t>
            </w:r>
          </w:p>
        </w:tc>
        <w:tc>
          <w:tcPr>
            <w:tcW w:w="1080" w:type="dxa"/>
            <w:tcBorders>
              <w:top w:val="single" w:sz="4" w:space="0" w:color="auto"/>
            </w:tcBorders>
            <w:vAlign w:val="bottom"/>
          </w:tcPr>
          <w:p w14:paraId="6934491C" w14:textId="77777777" w:rsidR="00DB32EA" w:rsidRPr="00E12604" w:rsidRDefault="00DB32EA" w:rsidP="009E3F1A">
            <w:pPr>
              <w:ind w:right="-72"/>
              <w:jc w:val="right"/>
              <w:rPr>
                <w:rFonts w:ascii="Arial" w:hAnsi="Arial" w:cs="Arial"/>
                <w:b/>
                <w:bCs/>
                <w:color w:val="000000"/>
                <w:sz w:val="16"/>
                <w:szCs w:val="16"/>
              </w:rPr>
            </w:pPr>
            <w:r w:rsidRPr="00E12604">
              <w:rPr>
                <w:rFonts w:ascii="Arial" w:hAnsi="Arial" w:cs="Arial"/>
                <w:b/>
                <w:bCs/>
                <w:color w:val="000000"/>
                <w:sz w:val="16"/>
                <w:szCs w:val="16"/>
              </w:rPr>
              <w:t>Tax</w:t>
            </w:r>
          </w:p>
        </w:tc>
        <w:tc>
          <w:tcPr>
            <w:tcW w:w="1080" w:type="dxa"/>
            <w:tcBorders>
              <w:top w:val="single" w:sz="4" w:space="0" w:color="auto"/>
            </w:tcBorders>
            <w:vAlign w:val="bottom"/>
          </w:tcPr>
          <w:p w14:paraId="15E59E20" w14:textId="77777777" w:rsidR="00DB32EA" w:rsidRPr="00E12604" w:rsidRDefault="00DB32EA" w:rsidP="009E3F1A">
            <w:pPr>
              <w:ind w:right="-72"/>
              <w:jc w:val="right"/>
              <w:rPr>
                <w:rFonts w:ascii="Arial" w:hAnsi="Arial" w:cs="Arial"/>
                <w:color w:val="000000"/>
                <w:sz w:val="16"/>
                <w:szCs w:val="16"/>
              </w:rPr>
            </w:pPr>
            <w:r w:rsidRPr="00E12604">
              <w:rPr>
                <w:rFonts w:ascii="Arial" w:hAnsi="Arial" w:cs="Arial"/>
                <w:b/>
                <w:bCs/>
                <w:color w:val="000000"/>
                <w:sz w:val="16"/>
                <w:szCs w:val="16"/>
              </w:rPr>
              <w:t>After tax</w:t>
            </w:r>
          </w:p>
        </w:tc>
      </w:tr>
      <w:tr w:rsidR="00DB32EA" w:rsidRPr="00E12604" w14:paraId="58F1B256" w14:textId="77777777" w:rsidTr="00AF1B49">
        <w:tc>
          <w:tcPr>
            <w:tcW w:w="3069" w:type="dxa"/>
          </w:tcPr>
          <w:p w14:paraId="25820219" w14:textId="77777777" w:rsidR="00DB32EA" w:rsidRPr="00E12604" w:rsidRDefault="00DB32EA" w:rsidP="009E3F1A">
            <w:pPr>
              <w:ind w:left="567"/>
              <w:jc w:val="both"/>
              <w:rPr>
                <w:rFonts w:ascii="Arial" w:hAnsi="Arial" w:cs="Arial"/>
                <w:color w:val="000000"/>
                <w:sz w:val="16"/>
                <w:szCs w:val="16"/>
              </w:rPr>
            </w:pPr>
          </w:p>
        </w:tc>
        <w:tc>
          <w:tcPr>
            <w:tcW w:w="1080" w:type="dxa"/>
            <w:tcBorders>
              <w:bottom w:val="single" w:sz="4" w:space="0" w:color="auto"/>
            </w:tcBorders>
          </w:tcPr>
          <w:p w14:paraId="07973C26" w14:textId="77777777" w:rsidR="00DB32EA" w:rsidRPr="00E12604" w:rsidRDefault="00DB32EA"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4FEB20B8" w14:textId="77777777" w:rsidR="00DB32EA" w:rsidRPr="00E12604" w:rsidRDefault="00DB32EA"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0A53256A" w14:textId="77777777" w:rsidR="00DB32EA" w:rsidRPr="00E12604" w:rsidRDefault="00DB32EA"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32CEFC92" w14:textId="77777777" w:rsidR="00DB32EA" w:rsidRPr="00E12604" w:rsidRDefault="00DB32EA"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49BC3532" w14:textId="77777777" w:rsidR="00DB32EA" w:rsidRPr="00E12604" w:rsidRDefault="00DB32EA"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545195EE" w14:textId="77777777" w:rsidR="00DB32EA" w:rsidRPr="00E12604" w:rsidRDefault="00DB32EA"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r>
      <w:tr w:rsidR="00DB32EA" w:rsidRPr="00E12604" w14:paraId="2069FF17" w14:textId="77777777" w:rsidTr="00AF1B49">
        <w:tc>
          <w:tcPr>
            <w:tcW w:w="3069" w:type="dxa"/>
          </w:tcPr>
          <w:p w14:paraId="4B537624" w14:textId="77777777" w:rsidR="00DB32EA" w:rsidRPr="00E12604" w:rsidRDefault="00DB32EA" w:rsidP="009E3F1A">
            <w:pPr>
              <w:ind w:left="567"/>
              <w:jc w:val="both"/>
              <w:rPr>
                <w:rFonts w:ascii="Arial" w:hAnsi="Arial" w:cs="Arial"/>
                <w:color w:val="000000"/>
                <w:sz w:val="16"/>
                <w:szCs w:val="16"/>
              </w:rPr>
            </w:pPr>
          </w:p>
        </w:tc>
        <w:tc>
          <w:tcPr>
            <w:tcW w:w="1080" w:type="dxa"/>
            <w:tcBorders>
              <w:top w:val="single" w:sz="4" w:space="0" w:color="auto"/>
            </w:tcBorders>
          </w:tcPr>
          <w:p w14:paraId="5BE8284E" w14:textId="77777777" w:rsidR="00DB32EA" w:rsidRPr="00E12604" w:rsidRDefault="00DB32EA" w:rsidP="009E3F1A">
            <w:pPr>
              <w:ind w:right="-72"/>
              <w:jc w:val="right"/>
              <w:rPr>
                <w:rFonts w:ascii="Arial" w:hAnsi="Arial" w:cs="Arial"/>
                <w:b/>
                <w:bCs/>
                <w:color w:val="000000"/>
                <w:sz w:val="16"/>
                <w:szCs w:val="16"/>
              </w:rPr>
            </w:pPr>
          </w:p>
        </w:tc>
        <w:tc>
          <w:tcPr>
            <w:tcW w:w="1080" w:type="dxa"/>
            <w:tcBorders>
              <w:top w:val="single" w:sz="4" w:space="0" w:color="auto"/>
            </w:tcBorders>
          </w:tcPr>
          <w:p w14:paraId="745F2162" w14:textId="77777777" w:rsidR="00DB32EA" w:rsidRPr="00E12604" w:rsidRDefault="00DB32EA" w:rsidP="009E3F1A">
            <w:pPr>
              <w:ind w:right="-72"/>
              <w:jc w:val="right"/>
              <w:rPr>
                <w:rFonts w:ascii="Arial" w:hAnsi="Arial" w:cs="Arial"/>
                <w:b/>
                <w:bCs/>
                <w:color w:val="000000"/>
                <w:sz w:val="16"/>
                <w:szCs w:val="16"/>
              </w:rPr>
            </w:pPr>
          </w:p>
        </w:tc>
        <w:tc>
          <w:tcPr>
            <w:tcW w:w="1080" w:type="dxa"/>
            <w:tcBorders>
              <w:top w:val="single" w:sz="4" w:space="0" w:color="auto"/>
            </w:tcBorders>
          </w:tcPr>
          <w:p w14:paraId="00909FC5" w14:textId="77777777" w:rsidR="00DB32EA" w:rsidRPr="00E12604" w:rsidRDefault="00DB32EA" w:rsidP="009E3F1A">
            <w:pPr>
              <w:ind w:right="-72"/>
              <w:jc w:val="right"/>
              <w:rPr>
                <w:rFonts w:ascii="Arial" w:hAnsi="Arial" w:cs="Arial"/>
                <w:b/>
                <w:bCs/>
                <w:color w:val="000000"/>
                <w:sz w:val="16"/>
                <w:szCs w:val="16"/>
              </w:rPr>
            </w:pPr>
          </w:p>
        </w:tc>
        <w:tc>
          <w:tcPr>
            <w:tcW w:w="1080" w:type="dxa"/>
            <w:tcBorders>
              <w:top w:val="single" w:sz="4" w:space="0" w:color="auto"/>
            </w:tcBorders>
          </w:tcPr>
          <w:p w14:paraId="474E0316" w14:textId="77777777" w:rsidR="00DB32EA" w:rsidRPr="00E12604" w:rsidRDefault="00DB32EA" w:rsidP="009E3F1A">
            <w:pPr>
              <w:ind w:right="-72"/>
              <w:jc w:val="right"/>
              <w:rPr>
                <w:rFonts w:ascii="Arial" w:hAnsi="Arial" w:cs="Arial"/>
                <w:b/>
                <w:bCs/>
                <w:color w:val="000000"/>
                <w:sz w:val="16"/>
                <w:szCs w:val="16"/>
              </w:rPr>
            </w:pPr>
          </w:p>
        </w:tc>
        <w:tc>
          <w:tcPr>
            <w:tcW w:w="1080" w:type="dxa"/>
            <w:tcBorders>
              <w:top w:val="single" w:sz="4" w:space="0" w:color="auto"/>
            </w:tcBorders>
          </w:tcPr>
          <w:p w14:paraId="16D93784" w14:textId="77777777" w:rsidR="00DB32EA" w:rsidRPr="00E12604" w:rsidRDefault="00DB32EA" w:rsidP="009E3F1A">
            <w:pPr>
              <w:ind w:right="-72"/>
              <w:jc w:val="right"/>
              <w:rPr>
                <w:rFonts w:ascii="Arial" w:hAnsi="Arial" w:cs="Arial"/>
                <w:b/>
                <w:bCs/>
                <w:color w:val="000000"/>
                <w:sz w:val="16"/>
                <w:szCs w:val="16"/>
              </w:rPr>
            </w:pPr>
          </w:p>
        </w:tc>
        <w:tc>
          <w:tcPr>
            <w:tcW w:w="1080" w:type="dxa"/>
            <w:tcBorders>
              <w:top w:val="single" w:sz="4" w:space="0" w:color="auto"/>
            </w:tcBorders>
          </w:tcPr>
          <w:p w14:paraId="26337DB3" w14:textId="77777777" w:rsidR="00DB32EA" w:rsidRPr="00E12604" w:rsidRDefault="00DB32EA" w:rsidP="009E3F1A">
            <w:pPr>
              <w:ind w:right="-72"/>
              <w:jc w:val="right"/>
              <w:rPr>
                <w:rFonts w:ascii="Arial" w:hAnsi="Arial" w:cs="Arial"/>
                <w:b/>
                <w:bCs/>
                <w:color w:val="000000"/>
                <w:sz w:val="16"/>
                <w:szCs w:val="16"/>
              </w:rPr>
            </w:pPr>
          </w:p>
        </w:tc>
      </w:tr>
      <w:tr w:rsidR="00FC1BCE" w:rsidRPr="00E12604" w14:paraId="412C06EF" w14:textId="77777777" w:rsidTr="00AF1B49">
        <w:tc>
          <w:tcPr>
            <w:tcW w:w="3069" w:type="dxa"/>
          </w:tcPr>
          <w:p w14:paraId="28E1059E" w14:textId="77777777" w:rsidR="00FC1BCE" w:rsidRPr="00E12604" w:rsidRDefault="00FC1BCE" w:rsidP="00FC1BCE">
            <w:pPr>
              <w:tabs>
                <w:tab w:val="left" w:pos="0"/>
              </w:tabs>
              <w:rPr>
                <w:rFonts w:ascii="Arial" w:hAnsi="Arial" w:cs="Arial"/>
                <w:color w:val="000000"/>
                <w:sz w:val="16"/>
                <w:szCs w:val="16"/>
              </w:rPr>
            </w:pPr>
            <w:r w:rsidRPr="00E12604">
              <w:rPr>
                <w:rFonts w:ascii="Arial" w:hAnsi="Arial" w:cs="Arial"/>
                <w:color w:val="000000"/>
                <w:sz w:val="16"/>
                <w:szCs w:val="16"/>
              </w:rPr>
              <w:t xml:space="preserve">Measurement of debt instruments </w:t>
            </w:r>
          </w:p>
          <w:p w14:paraId="7F3315A6" w14:textId="7FB6E6EF" w:rsidR="00FC1BCE" w:rsidRPr="00E12604" w:rsidRDefault="00FC1BCE" w:rsidP="00FC1BCE">
            <w:pPr>
              <w:tabs>
                <w:tab w:val="left" w:pos="0"/>
                <w:tab w:val="left" w:pos="124"/>
              </w:tabs>
              <w:rPr>
                <w:rFonts w:ascii="Arial" w:hAnsi="Arial" w:cs="Arial"/>
                <w:color w:val="000000"/>
                <w:sz w:val="16"/>
                <w:szCs w:val="16"/>
              </w:rPr>
            </w:pPr>
            <w:r w:rsidRPr="00E12604">
              <w:rPr>
                <w:rFonts w:ascii="Arial" w:hAnsi="Arial" w:cs="Arial"/>
                <w:color w:val="000000"/>
                <w:sz w:val="16"/>
                <w:szCs w:val="16"/>
              </w:rPr>
              <w:t xml:space="preserve">   at fair value through other</w:t>
            </w:r>
          </w:p>
          <w:p w14:paraId="2EEE018D" w14:textId="5D2BC84D" w:rsidR="00FC1BCE" w:rsidRPr="00E12604" w:rsidRDefault="00FC1BCE" w:rsidP="00FC1BCE">
            <w:pPr>
              <w:tabs>
                <w:tab w:val="left" w:pos="0"/>
                <w:tab w:val="left" w:pos="124"/>
              </w:tabs>
              <w:rPr>
                <w:rFonts w:ascii="Arial" w:hAnsi="Arial" w:cs="Arial"/>
                <w:color w:val="000000"/>
                <w:sz w:val="16"/>
                <w:szCs w:val="16"/>
              </w:rPr>
            </w:pPr>
            <w:r w:rsidRPr="00E12604">
              <w:rPr>
                <w:rFonts w:ascii="Arial" w:hAnsi="Arial" w:cs="Arial"/>
                <w:color w:val="000000"/>
                <w:sz w:val="16"/>
                <w:szCs w:val="16"/>
              </w:rPr>
              <w:t xml:space="preserve">   comprehensive income</w:t>
            </w:r>
          </w:p>
        </w:tc>
        <w:tc>
          <w:tcPr>
            <w:tcW w:w="1080" w:type="dxa"/>
            <w:vAlign w:val="bottom"/>
          </w:tcPr>
          <w:p w14:paraId="7BBE4B05" w14:textId="48F74E0B" w:rsidR="00FC1BCE" w:rsidRPr="00E12604" w:rsidRDefault="00D02167" w:rsidP="00FC1BCE">
            <w:pPr>
              <w:ind w:right="-72"/>
              <w:jc w:val="right"/>
              <w:rPr>
                <w:rFonts w:ascii="Arial" w:hAnsi="Arial" w:cs="Arial"/>
                <w:color w:val="000000"/>
                <w:sz w:val="16"/>
                <w:szCs w:val="16"/>
              </w:rPr>
            </w:pPr>
            <w:r w:rsidRPr="00E12604">
              <w:rPr>
                <w:rFonts w:ascii="Arial" w:hAnsi="Arial" w:cs="Arial"/>
                <w:sz w:val="16"/>
                <w:szCs w:val="16"/>
              </w:rPr>
              <w:t>340,196</w:t>
            </w:r>
          </w:p>
        </w:tc>
        <w:tc>
          <w:tcPr>
            <w:tcW w:w="1080" w:type="dxa"/>
            <w:vAlign w:val="bottom"/>
          </w:tcPr>
          <w:p w14:paraId="4E5105FD" w14:textId="070ADB3C" w:rsidR="00FC1BCE" w:rsidRPr="00E12604" w:rsidRDefault="00211E0F" w:rsidP="00FC1BCE">
            <w:pPr>
              <w:ind w:right="-72"/>
              <w:jc w:val="right"/>
              <w:rPr>
                <w:rFonts w:ascii="Arial" w:hAnsi="Arial" w:cs="Arial"/>
                <w:color w:val="000000"/>
                <w:sz w:val="16"/>
                <w:szCs w:val="16"/>
              </w:rPr>
            </w:pPr>
            <w:r w:rsidRPr="00E12604">
              <w:rPr>
                <w:rFonts w:ascii="Arial" w:hAnsi="Arial" w:cs="Arial"/>
                <w:sz w:val="16"/>
                <w:szCs w:val="16"/>
              </w:rPr>
              <w:t>(68,039)</w:t>
            </w:r>
          </w:p>
        </w:tc>
        <w:tc>
          <w:tcPr>
            <w:tcW w:w="1080" w:type="dxa"/>
            <w:vAlign w:val="bottom"/>
          </w:tcPr>
          <w:p w14:paraId="155F8877" w14:textId="2C6EACA8" w:rsidR="00FC1BCE" w:rsidRPr="00E12604" w:rsidRDefault="00D5179A" w:rsidP="00FC1BCE">
            <w:pPr>
              <w:ind w:right="-72"/>
              <w:jc w:val="right"/>
              <w:rPr>
                <w:rFonts w:ascii="Arial" w:hAnsi="Arial" w:cs="Arial"/>
                <w:color w:val="000000"/>
                <w:sz w:val="16"/>
                <w:szCs w:val="16"/>
              </w:rPr>
            </w:pPr>
            <w:r w:rsidRPr="00E12604">
              <w:rPr>
                <w:rFonts w:ascii="Arial" w:hAnsi="Arial" w:cs="Arial"/>
                <w:sz w:val="16"/>
                <w:szCs w:val="16"/>
              </w:rPr>
              <w:t>272,157</w:t>
            </w:r>
          </w:p>
        </w:tc>
        <w:tc>
          <w:tcPr>
            <w:tcW w:w="1080" w:type="dxa"/>
            <w:vAlign w:val="bottom"/>
          </w:tcPr>
          <w:p w14:paraId="0D02F0A2" w14:textId="61C023B7"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1,290,298</w:t>
            </w:r>
          </w:p>
        </w:tc>
        <w:tc>
          <w:tcPr>
            <w:tcW w:w="1080" w:type="dxa"/>
            <w:vAlign w:val="bottom"/>
          </w:tcPr>
          <w:p w14:paraId="44D6418E" w14:textId="2E9F4D1C"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(258,060)</w:t>
            </w:r>
          </w:p>
        </w:tc>
        <w:tc>
          <w:tcPr>
            <w:tcW w:w="1080" w:type="dxa"/>
            <w:vAlign w:val="bottom"/>
          </w:tcPr>
          <w:p w14:paraId="6A9DC218" w14:textId="220454FD"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1,032,238</w:t>
            </w:r>
          </w:p>
        </w:tc>
      </w:tr>
      <w:tr w:rsidR="00FC1BCE" w:rsidRPr="00E12604" w14:paraId="5C45C584" w14:textId="77777777" w:rsidTr="00AF1B49">
        <w:tc>
          <w:tcPr>
            <w:tcW w:w="3069" w:type="dxa"/>
          </w:tcPr>
          <w:p w14:paraId="53947554" w14:textId="1AEA4251" w:rsidR="00FC1BCE" w:rsidRPr="00E12604" w:rsidRDefault="00FC1BCE" w:rsidP="00FC1BCE">
            <w:pPr>
              <w:tabs>
                <w:tab w:val="left" w:pos="0"/>
              </w:tabs>
              <w:rPr>
                <w:rFonts w:ascii="Arial" w:hAnsi="Arial" w:cs="Arial"/>
                <w:color w:val="000000"/>
                <w:sz w:val="16"/>
                <w:szCs w:val="16"/>
              </w:rPr>
            </w:pPr>
            <w:r w:rsidRPr="00E12604">
              <w:rPr>
                <w:rFonts w:ascii="Arial" w:hAnsi="Arial" w:cs="Arial"/>
                <w:color w:val="000000"/>
                <w:sz w:val="16"/>
                <w:szCs w:val="16"/>
              </w:rPr>
              <w:t xml:space="preserve">Measurement of equity instruments </w:t>
            </w:r>
          </w:p>
          <w:p w14:paraId="24A8DFAB" w14:textId="77777777" w:rsidR="00FC1BCE" w:rsidRPr="00E12604" w:rsidRDefault="00FC1BCE" w:rsidP="00FC1BCE">
            <w:pPr>
              <w:tabs>
                <w:tab w:val="left" w:pos="124"/>
              </w:tabs>
              <w:rPr>
                <w:rFonts w:ascii="Arial" w:hAnsi="Arial" w:cs="Arial"/>
                <w:color w:val="000000"/>
                <w:sz w:val="16"/>
                <w:szCs w:val="16"/>
              </w:rPr>
            </w:pPr>
            <w:r w:rsidRPr="00E12604">
              <w:rPr>
                <w:rFonts w:ascii="Arial" w:hAnsi="Arial" w:cs="Arial"/>
                <w:color w:val="000000"/>
                <w:sz w:val="16"/>
                <w:szCs w:val="16"/>
              </w:rPr>
              <w:t xml:space="preserve">   at fair value through other</w:t>
            </w:r>
          </w:p>
          <w:p w14:paraId="4982A27D" w14:textId="0942F0D6" w:rsidR="00FC1BCE" w:rsidRPr="00E12604" w:rsidRDefault="00FC1BCE" w:rsidP="00FC1BCE">
            <w:pPr>
              <w:tabs>
                <w:tab w:val="left" w:pos="124"/>
              </w:tabs>
              <w:rPr>
                <w:rFonts w:ascii="Arial" w:hAnsi="Arial" w:cs="Arial"/>
                <w:color w:val="000000"/>
                <w:sz w:val="16"/>
                <w:szCs w:val="16"/>
              </w:rPr>
            </w:pPr>
            <w:r w:rsidRPr="00E12604">
              <w:rPr>
                <w:rFonts w:ascii="Arial" w:hAnsi="Arial" w:cs="Arial"/>
                <w:color w:val="000000"/>
                <w:sz w:val="16"/>
                <w:szCs w:val="16"/>
              </w:rPr>
              <w:t xml:space="preserve">   comprehensive income</w:t>
            </w:r>
          </w:p>
        </w:tc>
        <w:tc>
          <w:tcPr>
            <w:tcW w:w="1080" w:type="dxa"/>
            <w:vAlign w:val="bottom"/>
          </w:tcPr>
          <w:p w14:paraId="33A05FAA" w14:textId="4DABE486" w:rsidR="00FC1BCE" w:rsidRPr="00E12604" w:rsidRDefault="00124DF9" w:rsidP="00FC1BCE">
            <w:pPr>
              <w:ind w:right="-72"/>
              <w:jc w:val="right"/>
              <w:rPr>
                <w:rFonts w:ascii="Arial" w:hAnsi="Arial" w:cs="Arial"/>
                <w:color w:val="000000"/>
                <w:sz w:val="16"/>
                <w:szCs w:val="16"/>
              </w:rPr>
            </w:pPr>
            <w:r w:rsidRPr="00E12604">
              <w:rPr>
                <w:rFonts w:ascii="Arial" w:hAnsi="Arial" w:cs="Arial"/>
                <w:color w:val="000000"/>
                <w:sz w:val="16"/>
                <w:szCs w:val="16"/>
              </w:rPr>
              <w:t>(</w:t>
            </w:r>
            <w:r w:rsidR="00FD0F3B" w:rsidRPr="00E12604">
              <w:rPr>
                <w:rFonts w:ascii="Arial" w:hAnsi="Arial" w:cs="Arial"/>
                <w:color w:val="000000"/>
                <w:sz w:val="16"/>
                <w:szCs w:val="16"/>
              </w:rPr>
              <w:t>27,782,60</w:t>
            </w:r>
            <w:r w:rsidR="000475D8" w:rsidRPr="00E12604">
              <w:rPr>
                <w:rFonts w:ascii="Arial" w:hAnsi="Arial" w:cs="Arial"/>
                <w:color w:val="000000"/>
                <w:sz w:val="16"/>
                <w:szCs w:val="16"/>
              </w:rPr>
              <w:t>4</w:t>
            </w:r>
            <w:r w:rsidRPr="00E12604">
              <w:rPr>
                <w:rFonts w:ascii="Arial" w:hAnsi="Arial" w:cs="Arial"/>
                <w:color w:val="000000"/>
                <w:sz w:val="16"/>
                <w:szCs w:val="16"/>
              </w:rPr>
              <w:t>)</w:t>
            </w:r>
          </w:p>
        </w:tc>
        <w:tc>
          <w:tcPr>
            <w:tcW w:w="1080" w:type="dxa"/>
            <w:vAlign w:val="bottom"/>
          </w:tcPr>
          <w:p w14:paraId="2A82D6D3" w14:textId="1B95CE5E" w:rsidR="00FC1BCE" w:rsidRPr="00E12604" w:rsidRDefault="00FD0F3B" w:rsidP="00FC1BCE">
            <w:pPr>
              <w:ind w:right="-72"/>
              <w:jc w:val="right"/>
              <w:rPr>
                <w:rFonts w:ascii="Arial" w:hAnsi="Arial" w:cs="Arial"/>
                <w:color w:val="000000"/>
                <w:sz w:val="16"/>
                <w:szCs w:val="16"/>
              </w:rPr>
            </w:pPr>
            <w:r w:rsidRPr="00E12604">
              <w:rPr>
                <w:rFonts w:ascii="Arial" w:hAnsi="Arial" w:cs="Arial"/>
                <w:color w:val="000000"/>
                <w:sz w:val="16"/>
                <w:szCs w:val="16"/>
              </w:rPr>
              <w:t>5,556,520</w:t>
            </w:r>
          </w:p>
        </w:tc>
        <w:tc>
          <w:tcPr>
            <w:tcW w:w="1080" w:type="dxa"/>
            <w:vAlign w:val="bottom"/>
          </w:tcPr>
          <w:p w14:paraId="78781CDD" w14:textId="0932FF16" w:rsidR="00FC1BCE" w:rsidRPr="00E12604" w:rsidRDefault="008372AF" w:rsidP="00FC1BCE">
            <w:pPr>
              <w:ind w:right="-72"/>
              <w:jc w:val="right"/>
              <w:rPr>
                <w:rFonts w:ascii="Arial" w:hAnsi="Arial" w:cs="Arial"/>
                <w:color w:val="000000"/>
                <w:sz w:val="16"/>
                <w:szCs w:val="16"/>
              </w:rPr>
            </w:pPr>
            <w:r w:rsidRPr="00E12604">
              <w:rPr>
                <w:rFonts w:ascii="Arial" w:hAnsi="Arial" w:cs="Arial"/>
                <w:color w:val="000000"/>
                <w:sz w:val="16"/>
                <w:szCs w:val="16"/>
              </w:rPr>
              <w:t>(</w:t>
            </w:r>
            <w:r w:rsidR="00FD0F3B" w:rsidRPr="00E12604">
              <w:rPr>
                <w:rFonts w:ascii="Arial" w:hAnsi="Arial" w:cs="Arial"/>
                <w:color w:val="000000"/>
                <w:sz w:val="16"/>
                <w:szCs w:val="16"/>
              </w:rPr>
              <w:t>22,226,08</w:t>
            </w:r>
            <w:r w:rsidR="0063133C" w:rsidRPr="00E12604">
              <w:rPr>
                <w:rFonts w:ascii="Arial" w:hAnsi="Arial" w:cs="Arial"/>
                <w:color w:val="000000"/>
                <w:sz w:val="16"/>
                <w:szCs w:val="16"/>
              </w:rPr>
              <w:t>4</w:t>
            </w:r>
            <w:r w:rsidRPr="00E12604">
              <w:rPr>
                <w:rFonts w:ascii="Arial" w:hAnsi="Arial" w:cs="Arial"/>
                <w:color w:val="000000"/>
                <w:sz w:val="16"/>
                <w:szCs w:val="16"/>
              </w:rPr>
              <w:t>)</w:t>
            </w:r>
          </w:p>
        </w:tc>
        <w:tc>
          <w:tcPr>
            <w:tcW w:w="1080" w:type="dxa"/>
            <w:vAlign w:val="bottom"/>
          </w:tcPr>
          <w:p w14:paraId="32F83DAD" w14:textId="15308DE1"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27,700,267</w:t>
            </w:r>
          </w:p>
        </w:tc>
        <w:tc>
          <w:tcPr>
            <w:tcW w:w="1080" w:type="dxa"/>
            <w:vAlign w:val="bottom"/>
          </w:tcPr>
          <w:p w14:paraId="7862E532" w14:textId="0D845E39"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(5,540,053)</w:t>
            </w:r>
          </w:p>
        </w:tc>
        <w:tc>
          <w:tcPr>
            <w:tcW w:w="1080" w:type="dxa"/>
            <w:vAlign w:val="bottom"/>
          </w:tcPr>
          <w:p w14:paraId="04FF96B8" w14:textId="1410A832"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22,160,214</w:t>
            </w:r>
          </w:p>
        </w:tc>
      </w:tr>
      <w:tr w:rsidR="00FC1BCE" w:rsidRPr="00E12604" w14:paraId="0017101A" w14:textId="77777777" w:rsidTr="00AF1B49">
        <w:tc>
          <w:tcPr>
            <w:tcW w:w="3069" w:type="dxa"/>
          </w:tcPr>
          <w:p w14:paraId="4FA3E5D8" w14:textId="77777777" w:rsidR="00FC1BCE" w:rsidRPr="00E12604" w:rsidRDefault="00FC1BCE" w:rsidP="00FC1BCE">
            <w:pPr>
              <w:jc w:val="both"/>
              <w:rPr>
                <w:rFonts w:ascii="Arial" w:hAnsi="Arial" w:cs="Arial"/>
                <w:color w:val="000000"/>
                <w:sz w:val="16"/>
                <w:szCs w:val="16"/>
              </w:rPr>
            </w:pPr>
            <w:r w:rsidRPr="00E12604">
              <w:rPr>
                <w:rFonts w:ascii="Arial" w:hAnsi="Arial" w:cs="Arial"/>
                <w:color w:val="000000"/>
                <w:sz w:val="16"/>
                <w:szCs w:val="16"/>
              </w:rPr>
              <w:t>Remeasurements of employee</w:t>
            </w:r>
          </w:p>
        </w:tc>
        <w:tc>
          <w:tcPr>
            <w:tcW w:w="1080" w:type="dxa"/>
          </w:tcPr>
          <w:p w14:paraId="5DB570A6" w14:textId="77777777" w:rsidR="00FC1BCE" w:rsidRPr="00E12604" w:rsidRDefault="00FC1BCE" w:rsidP="00FC1BCE">
            <w:pPr>
              <w:ind w:right="-72"/>
              <w:jc w:val="right"/>
              <w:rPr>
                <w:rFonts w:ascii="Arial" w:hAnsi="Arial" w:cs="Arial"/>
                <w:color w:val="000000"/>
                <w:sz w:val="16"/>
                <w:szCs w:val="16"/>
              </w:rPr>
            </w:pPr>
          </w:p>
        </w:tc>
        <w:tc>
          <w:tcPr>
            <w:tcW w:w="1080" w:type="dxa"/>
          </w:tcPr>
          <w:p w14:paraId="14AF80B3" w14:textId="77777777" w:rsidR="00FC1BCE" w:rsidRPr="00E12604" w:rsidRDefault="00FC1BCE" w:rsidP="00FC1BCE">
            <w:pPr>
              <w:ind w:right="-72"/>
              <w:jc w:val="right"/>
              <w:rPr>
                <w:rFonts w:ascii="Arial" w:hAnsi="Arial" w:cs="Arial"/>
                <w:color w:val="000000"/>
                <w:sz w:val="16"/>
                <w:szCs w:val="16"/>
              </w:rPr>
            </w:pPr>
          </w:p>
        </w:tc>
        <w:tc>
          <w:tcPr>
            <w:tcW w:w="1080" w:type="dxa"/>
          </w:tcPr>
          <w:p w14:paraId="2BE91830" w14:textId="77777777" w:rsidR="00FC1BCE" w:rsidRPr="00E12604" w:rsidRDefault="00FC1BCE" w:rsidP="00FC1BCE">
            <w:pPr>
              <w:ind w:right="-72"/>
              <w:jc w:val="right"/>
              <w:rPr>
                <w:rFonts w:ascii="Arial" w:hAnsi="Arial" w:cs="Arial"/>
                <w:color w:val="000000"/>
                <w:sz w:val="16"/>
                <w:szCs w:val="16"/>
              </w:rPr>
            </w:pPr>
          </w:p>
        </w:tc>
        <w:tc>
          <w:tcPr>
            <w:tcW w:w="1080" w:type="dxa"/>
          </w:tcPr>
          <w:p w14:paraId="2851B604" w14:textId="77777777" w:rsidR="00FC1BCE" w:rsidRPr="00E12604" w:rsidRDefault="00FC1BCE" w:rsidP="00FC1BCE">
            <w:pPr>
              <w:ind w:right="-72"/>
              <w:jc w:val="right"/>
              <w:rPr>
                <w:rFonts w:ascii="Arial" w:hAnsi="Arial" w:cs="Arial"/>
                <w:color w:val="000000"/>
                <w:sz w:val="16"/>
                <w:szCs w:val="16"/>
              </w:rPr>
            </w:pPr>
          </w:p>
        </w:tc>
        <w:tc>
          <w:tcPr>
            <w:tcW w:w="1080" w:type="dxa"/>
          </w:tcPr>
          <w:p w14:paraId="61C0835B" w14:textId="77777777" w:rsidR="00FC1BCE" w:rsidRPr="00E12604" w:rsidRDefault="00FC1BCE" w:rsidP="00FC1BCE">
            <w:pPr>
              <w:ind w:right="-72"/>
              <w:jc w:val="right"/>
              <w:rPr>
                <w:rFonts w:ascii="Arial" w:hAnsi="Arial" w:cs="Arial"/>
                <w:color w:val="000000"/>
                <w:sz w:val="16"/>
                <w:szCs w:val="16"/>
              </w:rPr>
            </w:pPr>
          </w:p>
        </w:tc>
        <w:tc>
          <w:tcPr>
            <w:tcW w:w="1080" w:type="dxa"/>
          </w:tcPr>
          <w:p w14:paraId="317C13F9" w14:textId="77777777" w:rsidR="00FC1BCE" w:rsidRPr="00E12604" w:rsidRDefault="00FC1BCE" w:rsidP="00FC1BCE">
            <w:pPr>
              <w:ind w:right="-72"/>
              <w:jc w:val="right"/>
              <w:rPr>
                <w:rFonts w:ascii="Arial" w:hAnsi="Arial" w:cs="Arial"/>
                <w:color w:val="000000"/>
                <w:sz w:val="16"/>
                <w:szCs w:val="16"/>
              </w:rPr>
            </w:pPr>
          </w:p>
        </w:tc>
      </w:tr>
      <w:tr w:rsidR="00FC1BCE" w:rsidRPr="00E12604" w14:paraId="3B49D40D" w14:textId="77777777" w:rsidTr="00AF1B49">
        <w:trPr>
          <w:trHeight w:val="70"/>
        </w:trPr>
        <w:tc>
          <w:tcPr>
            <w:tcW w:w="3069" w:type="dxa"/>
          </w:tcPr>
          <w:p w14:paraId="0FD1645B" w14:textId="77777777" w:rsidR="00FC1BCE" w:rsidRPr="00E12604" w:rsidRDefault="00FC1BCE" w:rsidP="00FC1BCE">
            <w:pPr>
              <w:tabs>
                <w:tab w:val="left" w:pos="124"/>
              </w:tabs>
              <w:jc w:val="both"/>
              <w:rPr>
                <w:rFonts w:ascii="Arial" w:hAnsi="Arial" w:cs="Arial"/>
                <w:color w:val="000000"/>
                <w:sz w:val="16"/>
                <w:szCs w:val="16"/>
              </w:rPr>
            </w:pPr>
            <w:r w:rsidRPr="00E12604">
              <w:rPr>
                <w:rFonts w:ascii="Arial" w:hAnsi="Arial" w:cs="Arial"/>
                <w:color w:val="000000"/>
                <w:sz w:val="16"/>
                <w:szCs w:val="16"/>
              </w:rPr>
              <w:t xml:space="preserve">   benefit obligations</w:t>
            </w:r>
          </w:p>
        </w:tc>
        <w:tc>
          <w:tcPr>
            <w:tcW w:w="1080" w:type="dxa"/>
            <w:tcBorders>
              <w:bottom w:val="single" w:sz="4" w:space="0" w:color="auto"/>
            </w:tcBorders>
            <w:vAlign w:val="bottom"/>
          </w:tcPr>
          <w:p w14:paraId="6F039F4B" w14:textId="57F4A2A7" w:rsidR="00FC1BCE" w:rsidRPr="00E12604" w:rsidRDefault="00B67DC6" w:rsidP="00FC1BCE">
            <w:pPr>
              <w:ind w:right="-72"/>
              <w:jc w:val="right"/>
              <w:rPr>
                <w:rFonts w:ascii="Arial" w:hAnsi="Arial" w:cs="Arial"/>
                <w:color w:val="000000"/>
                <w:sz w:val="16"/>
                <w:szCs w:val="16"/>
              </w:rPr>
            </w:pPr>
            <w:r w:rsidRPr="00E12604">
              <w:rPr>
                <w:rFonts w:ascii="Arial" w:hAnsi="Arial" w:cs="Arial"/>
                <w:sz w:val="16"/>
                <w:szCs w:val="16"/>
              </w:rPr>
              <w:t>(41,102,31</w:t>
            </w:r>
            <w:r w:rsidR="000475D8" w:rsidRPr="00E12604">
              <w:rPr>
                <w:rFonts w:ascii="Arial" w:hAnsi="Arial" w:cs="Arial"/>
                <w:sz w:val="16"/>
                <w:szCs w:val="16"/>
              </w:rPr>
              <w:t>7</w:t>
            </w:r>
            <w:r w:rsidRPr="00E12604">
              <w:rPr>
                <w:rFonts w:ascii="Arial" w:hAnsi="Arial" w:cs="Arial"/>
                <w:sz w:val="16"/>
                <w:szCs w:val="16"/>
              </w:rPr>
              <w:t>)</w:t>
            </w:r>
          </w:p>
        </w:tc>
        <w:tc>
          <w:tcPr>
            <w:tcW w:w="1080" w:type="dxa"/>
            <w:tcBorders>
              <w:bottom w:val="single" w:sz="4" w:space="0" w:color="auto"/>
            </w:tcBorders>
            <w:vAlign w:val="bottom"/>
          </w:tcPr>
          <w:p w14:paraId="7902FC7E" w14:textId="1E7989A4" w:rsidR="00FC1BCE" w:rsidRPr="00E12604" w:rsidRDefault="005B69BA" w:rsidP="00FC1BCE">
            <w:pPr>
              <w:ind w:right="-72"/>
              <w:jc w:val="right"/>
              <w:rPr>
                <w:rFonts w:ascii="Arial" w:hAnsi="Arial" w:cs="Arial"/>
                <w:color w:val="000000"/>
                <w:sz w:val="16"/>
                <w:szCs w:val="16"/>
              </w:rPr>
            </w:pPr>
            <w:r w:rsidRPr="00E12604">
              <w:rPr>
                <w:rFonts w:ascii="Arial" w:hAnsi="Arial" w:cs="Arial"/>
                <w:sz w:val="16"/>
                <w:szCs w:val="16"/>
              </w:rPr>
              <w:t>8,220,463</w:t>
            </w:r>
          </w:p>
        </w:tc>
        <w:tc>
          <w:tcPr>
            <w:tcW w:w="1080" w:type="dxa"/>
            <w:tcBorders>
              <w:bottom w:val="single" w:sz="4" w:space="0" w:color="auto"/>
            </w:tcBorders>
            <w:vAlign w:val="bottom"/>
          </w:tcPr>
          <w:p w14:paraId="029D6C55" w14:textId="361891F8" w:rsidR="00FC1BCE" w:rsidRPr="00E12604" w:rsidRDefault="0003719B" w:rsidP="00FC1BCE">
            <w:pPr>
              <w:ind w:right="-72"/>
              <w:jc w:val="right"/>
              <w:rPr>
                <w:rFonts w:ascii="Arial" w:hAnsi="Arial" w:cs="Arial"/>
                <w:color w:val="000000"/>
                <w:sz w:val="16"/>
                <w:szCs w:val="16"/>
              </w:rPr>
            </w:pPr>
            <w:r w:rsidRPr="00E12604">
              <w:rPr>
                <w:rFonts w:ascii="Arial" w:hAnsi="Arial" w:cs="Arial"/>
                <w:sz w:val="16"/>
                <w:szCs w:val="16"/>
              </w:rPr>
              <w:t>(32,881,85</w:t>
            </w:r>
            <w:r w:rsidR="00172F15" w:rsidRPr="00E12604">
              <w:rPr>
                <w:rFonts w:ascii="Arial" w:hAnsi="Arial" w:cs="Arial"/>
                <w:sz w:val="16"/>
                <w:szCs w:val="16"/>
              </w:rPr>
              <w:t>4</w:t>
            </w:r>
            <w:r w:rsidRPr="00E12604">
              <w:rPr>
                <w:rFonts w:ascii="Arial" w:hAnsi="Arial" w:cs="Arial"/>
                <w:sz w:val="16"/>
                <w:szCs w:val="16"/>
              </w:rPr>
              <w:t>)</w:t>
            </w:r>
          </w:p>
        </w:tc>
        <w:tc>
          <w:tcPr>
            <w:tcW w:w="1080" w:type="dxa"/>
            <w:tcBorders>
              <w:bottom w:val="single" w:sz="4" w:space="0" w:color="auto"/>
            </w:tcBorders>
            <w:vAlign w:val="bottom"/>
          </w:tcPr>
          <w:p w14:paraId="6C51A469" w14:textId="58F9566D"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(13,489,148)</w:t>
            </w:r>
          </w:p>
        </w:tc>
        <w:tc>
          <w:tcPr>
            <w:tcW w:w="1080" w:type="dxa"/>
            <w:tcBorders>
              <w:bottom w:val="single" w:sz="4" w:space="0" w:color="auto"/>
            </w:tcBorders>
            <w:vAlign w:val="bottom"/>
          </w:tcPr>
          <w:p w14:paraId="131D3E72" w14:textId="654A43F8"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2,697,830</w:t>
            </w:r>
          </w:p>
        </w:tc>
        <w:tc>
          <w:tcPr>
            <w:tcW w:w="1080" w:type="dxa"/>
            <w:tcBorders>
              <w:bottom w:val="single" w:sz="4" w:space="0" w:color="auto"/>
            </w:tcBorders>
            <w:vAlign w:val="bottom"/>
          </w:tcPr>
          <w:p w14:paraId="63F14DFD" w14:textId="41C406CA"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(10,791,318)</w:t>
            </w:r>
          </w:p>
        </w:tc>
      </w:tr>
      <w:tr w:rsidR="00FC1BCE" w:rsidRPr="00E12604" w14:paraId="6647A45F" w14:textId="77777777" w:rsidTr="00AF1B49">
        <w:trPr>
          <w:trHeight w:val="70"/>
        </w:trPr>
        <w:tc>
          <w:tcPr>
            <w:tcW w:w="3069" w:type="dxa"/>
          </w:tcPr>
          <w:p w14:paraId="1A58DB34" w14:textId="77777777" w:rsidR="00FC1BCE" w:rsidRPr="00E12604" w:rsidRDefault="00FC1BCE" w:rsidP="00FC1BCE">
            <w:pPr>
              <w:jc w:val="both"/>
              <w:rPr>
                <w:rFonts w:ascii="Arial" w:hAnsi="Arial" w:cs="Arial"/>
                <w:color w:val="000000"/>
                <w:sz w:val="16"/>
                <w:szCs w:val="16"/>
              </w:rPr>
            </w:pPr>
          </w:p>
        </w:tc>
        <w:tc>
          <w:tcPr>
            <w:tcW w:w="1080" w:type="dxa"/>
            <w:tcBorders>
              <w:top w:val="single" w:sz="4" w:space="0" w:color="auto"/>
            </w:tcBorders>
          </w:tcPr>
          <w:p w14:paraId="5DDE239E"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2E095A69"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37DE4B35"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65F7FAA8"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7557E707"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4846FC3E" w14:textId="77777777" w:rsidR="00FC1BCE" w:rsidRPr="00E12604" w:rsidRDefault="00FC1BCE" w:rsidP="00FC1BCE">
            <w:pPr>
              <w:ind w:right="-72"/>
              <w:jc w:val="right"/>
              <w:rPr>
                <w:rFonts w:ascii="Arial" w:hAnsi="Arial" w:cs="Arial"/>
                <w:color w:val="000000"/>
                <w:sz w:val="16"/>
                <w:szCs w:val="16"/>
              </w:rPr>
            </w:pPr>
          </w:p>
        </w:tc>
      </w:tr>
      <w:tr w:rsidR="008D1BE0" w:rsidRPr="00E12604" w14:paraId="4C06D223" w14:textId="77777777" w:rsidTr="00AF1B49">
        <w:trPr>
          <w:trHeight w:val="70"/>
        </w:trPr>
        <w:tc>
          <w:tcPr>
            <w:tcW w:w="3069" w:type="dxa"/>
          </w:tcPr>
          <w:p w14:paraId="6579C626" w14:textId="77777777" w:rsidR="008D1BE0" w:rsidRPr="00E12604" w:rsidRDefault="008D1BE0" w:rsidP="008D1BE0">
            <w:pPr>
              <w:jc w:val="both"/>
              <w:rPr>
                <w:rFonts w:ascii="Arial" w:hAnsi="Arial" w:cs="Arial"/>
                <w:color w:val="000000"/>
                <w:sz w:val="16"/>
                <w:szCs w:val="16"/>
              </w:rPr>
            </w:pPr>
          </w:p>
        </w:tc>
        <w:tc>
          <w:tcPr>
            <w:tcW w:w="1080" w:type="dxa"/>
            <w:tcBorders>
              <w:bottom w:val="single" w:sz="4" w:space="0" w:color="auto"/>
            </w:tcBorders>
          </w:tcPr>
          <w:p w14:paraId="0BB38064" w14:textId="2C9635CF" w:rsidR="008D1BE0" w:rsidRPr="00E12604" w:rsidRDefault="008D1BE0" w:rsidP="008D1BE0">
            <w:pPr>
              <w:ind w:right="-72"/>
              <w:jc w:val="right"/>
              <w:rPr>
                <w:rFonts w:ascii="Arial" w:hAnsi="Arial" w:cs="Arial"/>
                <w:color w:val="000000"/>
                <w:sz w:val="16"/>
                <w:szCs w:val="16"/>
              </w:rPr>
            </w:pPr>
            <w:r w:rsidRPr="00E12604">
              <w:rPr>
                <w:rFonts w:ascii="Arial" w:hAnsi="Arial" w:cs="Arial"/>
                <w:sz w:val="16"/>
                <w:szCs w:val="16"/>
              </w:rPr>
              <w:t>(</w:t>
            </w:r>
            <w:r w:rsidR="00FD0F3B" w:rsidRPr="00E12604">
              <w:rPr>
                <w:rFonts w:ascii="Arial" w:hAnsi="Arial" w:cs="Arial"/>
                <w:sz w:val="16"/>
                <w:szCs w:val="16"/>
              </w:rPr>
              <w:t>68,544,725</w:t>
            </w:r>
            <w:r w:rsidRPr="00E12604">
              <w:rPr>
                <w:rFonts w:ascii="Arial" w:hAnsi="Arial" w:cs="Arial"/>
                <w:sz w:val="16"/>
                <w:szCs w:val="16"/>
              </w:rPr>
              <w:t>)</w:t>
            </w:r>
          </w:p>
        </w:tc>
        <w:tc>
          <w:tcPr>
            <w:tcW w:w="1080" w:type="dxa"/>
            <w:tcBorders>
              <w:bottom w:val="single" w:sz="4" w:space="0" w:color="auto"/>
            </w:tcBorders>
          </w:tcPr>
          <w:p w14:paraId="005134FA" w14:textId="66AB6E5F" w:rsidR="008D1BE0" w:rsidRPr="00E12604" w:rsidRDefault="008D1BE0" w:rsidP="008D1BE0">
            <w:pPr>
              <w:ind w:right="-72"/>
              <w:jc w:val="right"/>
              <w:rPr>
                <w:rFonts w:ascii="Arial" w:hAnsi="Arial" w:cs="Arial"/>
                <w:color w:val="000000"/>
                <w:sz w:val="16"/>
                <w:szCs w:val="16"/>
              </w:rPr>
            </w:pPr>
            <w:r w:rsidRPr="00E12604">
              <w:rPr>
                <w:rFonts w:ascii="Arial" w:hAnsi="Arial" w:cs="Arial"/>
                <w:sz w:val="16"/>
                <w:szCs w:val="16"/>
              </w:rPr>
              <w:t xml:space="preserve"> 1</w:t>
            </w:r>
            <w:r w:rsidR="00FD0F3B" w:rsidRPr="00E12604">
              <w:rPr>
                <w:rFonts w:ascii="Arial" w:hAnsi="Arial" w:cs="Arial"/>
                <w:sz w:val="16"/>
                <w:szCs w:val="16"/>
              </w:rPr>
              <w:t>3,708,944</w:t>
            </w:r>
            <w:r w:rsidRPr="00E12604">
              <w:rPr>
                <w:rFonts w:ascii="Arial" w:hAnsi="Arial" w:cs="Arial"/>
                <w:sz w:val="16"/>
                <w:szCs w:val="16"/>
              </w:rPr>
              <w:t xml:space="preserve"> </w:t>
            </w:r>
          </w:p>
        </w:tc>
        <w:tc>
          <w:tcPr>
            <w:tcW w:w="1080" w:type="dxa"/>
            <w:tcBorders>
              <w:bottom w:val="single" w:sz="4" w:space="0" w:color="auto"/>
            </w:tcBorders>
          </w:tcPr>
          <w:p w14:paraId="466A1A96" w14:textId="0684D122" w:rsidR="008D1BE0" w:rsidRPr="00E12604" w:rsidRDefault="008D1BE0" w:rsidP="008D1BE0">
            <w:pPr>
              <w:ind w:right="-72"/>
              <w:jc w:val="right"/>
              <w:rPr>
                <w:rFonts w:ascii="Arial" w:hAnsi="Arial" w:cs="Arial"/>
                <w:color w:val="000000"/>
                <w:sz w:val="16"/>
                <w:szCs w:val="16"/>
              </w:rPr>
            </w:pPr>
            <w:r w:rsidRPr="00E12604">
              <w:rPr>
                <w:rFonts w:ascii="Arial" w:hAnsi="Arial" w:cs="Arial"/>
                <w:sz w:val="16"/>
                <w:szCs w:val="16"/>
              </w:rPr>
              <w:t>(</w:t>
            </w:r>
            <w:r w:rsidR="00FD0F3B" w:rsidRPr="00E12604">
              <w:rPr>
                <w:rFonts w:ascii="Arial" w:hAnsi="Arial" w:cs="Arial"/>
                <w:sz w:val="16"/>
                <w:szCs w:val="16"/>
              </w:rPr>
              <w:t>54,835,781</w:t>
            </w:r>
            <w:r w:rsidRPr="00E12604">
              <w:rPr>
                <w:rFonts w:ascii="Arial" w:hAnsi="Arial" w:cs="Arial"/>
                <w:sz w:val="16"/>
                <w:szCs w:val="16"/>
              </w:rPr>
              <w:t>)</w:t>
            </w:r>
          </w:p>
        </w:tc>
        <w:tc>
          <w:tcPr>
            <w:tcW w:w="1080" w:type="dxa"/>
            <w:tcBorders>
              <w:bottom w:val="single" w:sz="4" w:space="0" w:color="auto"/>
            </w:tcBorders>
          </w:tcPr>
          <w:p w14:paraId="6F8AB612" w14:textId="3365EFC3" w:rsidR="008D1BE0" w:rsidRPr="00E12604" w:rsidRDefault="008D1BE0" w:rsidP="008D1BE0">
            <w:pPr>
              <w:ind w:right="-72"/>
              <w:jc w:val="right"/>
              <w:rPr>
                <w:rFonts w:ascii="Arial" w:hAnsi="Arial" w:cs="Arial"/>
                <w:color w:val="000000"/>
                <w:sz w:val="16"/>
                <w:szCs w:val="16"/>
              </w:rPr>
            </w:pPr>
            <w:r w:rsidRPr="00E12604">
              <w:rPr>
                <w:rFonts w:ascii="Arial" w:hAnsi="Arial" w:cs="Arial"/>
                <w:color w:val="000000"/>
                <w:sz w:val="16"/>
                <w:szCs w:val="16"/>
              </w:rPr>
              <w:t>15,501,417</w:t>
            </w:r>
          </w:p>
        </w:tc>
        <w:tc>
          <w:tcPr>
            <w:tcW w:w="1080" w:type="dxa"/>
            <w:tcBorders>
              <w:bottom w:val="single" w:sz="4" w:space="0" w:color="auto"/>
            </w:tcBorders>
          </w:tcPr>
          <w:p w14:paraId="3777C700" w14:textId="25075C5A" w:rsidR="008D1BE0" w:rsidRPr="00E12604" w:rsidRDefault="008D1BE0" w:rsidP="008D1BE0">
            <w:pPr>
              <w:ind w:right="-72"/>
              <w:jc w:val="right"/>
              <w:rPr>
                <w:rFonts w:ascii="Arial" w:hAnsi="Arial" w:cs="Arial"/>
                <w:color w:val="000000"/>
                <w:sz w:val="16"/>
                <w:szCs w:val="16"/>
              </w:rPr>
            </w:pPr>
            <w:r w:rsidRPr="00E12604">
              <w:rPr>
                <w:rFonts w:ascii="Arial" w:hAnsi="Arial" w:cs="Arial"/>
                <w:color w:val="000000"/>
                <w:sz w:val="16"/>
                <w:szCs w:val="16"/>
              </w:rPr>
              <w:t>(3,100,283)</w:t>
            </w:r>
          </w:p>
        </w:tc>
        <w:tc>
          <w:tcPr>
            <w:tcW w:w="1080" w:type="dxa"/>
            <w:tcBorders>
              <w:bottom w:val="single" w:sz="4" w:space="0" w:color="auto"/>
            </w:tcBorders>
          </w:tcPr>
          <w:p w14:paraId="091A2B96" w14:textId="7E7AFDDB" w:rsidR="008D1BE0" w:rsidRPr="00E12604" w:rsidRDefault="008D1BE0" w:rsidP="008D1BE0">
            <w:pPr>
              <w:ind w:right="-72"/>
              <w:jc w:val="right"/>
              <w:rPr>
                <w:rFonts w:ascii="Arial" w:hAnsi="Arial" w:cs="Arial"/>
                <w:color w:val="000000"/>
                <w:sz w:val="16"/>
                <w:szCs w:val="16"/>
              </w:rPr>
            </w:pPr>
            <w:r w:rsidRPr="00E12604">
              <w:rPr>
                <w:rFonts w:ascii="Arial" w:hAnsi="Arial" w:cs="Arial"/>
                <w:color w:val="000000"/>
                <w:sz w:val="16"/>
                <w:szCs w:val="16"/>
              </w:rPr>
              <w:t>12,401,134</w:t>
            </w:r>
          </w:p>
        </w:tc>
      </w:tr>
    </w:tbl>
    <w:p w14:paraId="3CB86ED8" w14:textId="0214ECCA" w:rsidR="008003C3" w:rsidRPr="00E12604" w:rsidRDefault="008003C3" w:rsidP="00975B36">
      <w:pPr>
        <w:tabs>
          <w:tab w:val="left" w:pos="567"/>
        </w:tabs>
        <w:rPr>
          <w:rFonts w:ascii="Arial" w:hAnsi="Arial" w:cs="Arial"/>
          <w:color w:val="000000"/>
          <w:spacing w:val="-2"/>
          <w:sz w:val="18"/>
          <w:szCs w:val="18"/>
        </w:rPr>
      </w:pPr>
    </w:p>
    <w:tbl>
      <w:tblPr>
        <w:tblW w:w="9601" w:type="dxa"/>
        <w:tblInd w:w="-34" w:type="dxa"/>
        <w:tblLayout w:type="fixed"/>
        <w:tblLook w:val="04A0" w:firstRow="1" w:lastRow="0" w:firstColumn="1" w:lastColumn="0" w:noHBand="0" w:noVBand="1"/>
      </w:tblPr>
      <w:tblGrid>
        <w:gridCol w:w="3121"/>
        <w:gridCol w:w="1080"/>
        <w:gridCol w:w="1080"/>
        <w:gridCol w:w="1080"/>
        <w:gridCol w:w="1080"/>
        <w:gridCol w:w="1080"/>
        <w:gridCol w:w="1080"/>
      </w:tblGrid>
      <w:tr w:rsidR="00975B36" w:rsidRPr="00E12604" w14:paraId="12B379A1" w14:textId="77777777" w:rsidTr="00AB360D">
        <w:tc>
          <w:tcPr>
            <w:tcW w:w="3121" w:type="dxa"/>
          </w:tcPr>
          <w:p w14:paraId="0A811E0D" w14:textId="77777777" w:rsidR="00975B36" w:rsidRPr="00E12604" w:rsidRDefault="00975B36" w:rsidP="001F57BE">
            <w:pPr>
              <w:ind w:left="67"/>
              <w:jc w:val="both"/>
              <w:rPr>
                <w:rFonts w:ascii="Arial" w:hAnsi="Arial" w:cs="Arial"/>
                <w:color w:val="000000"/>
                <w:sz w:val="16"/>
                <w:szCs w:val="16"/>
              </w:rPr>
            </w:pPr>
          </w:p>
        </w:tc>
        <w:tc>
          <w:tcPr>
            <w:tcW w:w="6480" w:type="dxa"/>
            <w:gridSpan w:val="6"/>
            <w:tcBorders>
              <w:bottom w:val="single" w:sz="4" w:space="0" w:color="auto"/>
            </w:tcBorders>
          </w:tcPr>
          <w:p w14:paraId="166A9A70" w14:textId="77777777" w:rsidR="00975B36" w:rsidRPr="00E12604" w:rsidRDefault="00975B36" w:rsidP="0015316B">
            <w:pPr>
              <w:ind w:right="-72"/>
              <w:jc w:val="center"/>
              <w:rPr>
                <w:rFonts w:ascii="Arial" w:hAnsi="Arial" w:cs="Arial"/>
                <w:color w:val="000000"/>
                <w:sz w:val="16"/>
                <w:szCs w:val="16"/>
              </w:rPr>
            </w:pPr>
            <w:r w:rsidRPr="00E12604">
              <w:rPr>
                <w:rFonts w:ascii="Arial" w:hAnsi="Arial" w:cs="Arial"/>
                <w:b/>
                <w:bCs/>
                <w:color w:val="000000"/>
                <w:sz w:val="16"/>
                <w:szCs w:val="16"/>
              </w:rPr>
              <w:t>Separate financial statements</w:t>
            </w:r>
          </w:p>
        </w:tc>
      </w:tr>
      <w:tr w:rsidR="00975B36" w:rsidRPr="00E12604" w14:paraId="5684DC71" w14:textId="77777777" w:rsidTr="00AB360D">
        <w:tc>
          <w:tcPr>
            <w:tcW w:w="3121" w:type="dxa"/>
          </w:tcPr>
          <w:p w14:paraId="0A4DDF25" w14:textId="77777777" w:rsidR="00975B36" w:rsidRPr="00E12604" w:rsidRDefault="00975B36" w:rsidP="001F57BE">
            <w:pPr>
              <w:ind w:left="67"/>
              <w:jc w:val="both"/>
              <w:rPr>
                <w:rFonts w:ascii="Arial" w:hAnsi="Arial" w:cs="Arial"/>
                <w:color w:val="000000"/>
                <w:sz w:val="16"/>
                <w:szCs w:val="16"/>
              </w:rPr>
            </w:pPr>
          </w:p>
        </w:tc>
        <w:tc>
          <w:tcPr>
            <w:tcW w:w="3240" w:type="dxa"/>
            <w:gridSpan w:val="3"/>
            <w:tcBorders>
              <w:top w:val="single" w:sz="4" w:space="0" w:color="auto"/>
              <w:bottom w:val="single" w:sz="4" w:space="0" w:color="auto"/>
            </w:tcBorders>
          </w:tcPr>
          <w:p w14:paraId="6876571F" w14:textId="7B1D8F72" w:rsidR="00975B36" w:rsidRPr="00E12604" w:rsidRDefault="005B1D08" w:rsidP="0015316B">
            <w:pPr>
              <w:ind w:right="-72"/>
              <w:jc w:val="center"/>
              <w:rPr>
                <w:rFonts w:ascii="Arial" w:hAnsi="Arial" w:cs="Arial"/>
                <w:b/>
                <w:bCs/>
                <w:color w:val="000000"/>
                <w:sz w:val="16"/>
                <w:szCs w:val="16"/>
              </w:rPr>
            </w:pPr>
            <w:r w:rsidRPr="00E12604">
              <w:rPr>
                <w:rFonts w:ascii="Arial" w:hAnsi="Arial" w:cs="Arial"/>
                <w:b/>
                <w:bCs/>
                <w:color w:val="000000"/>
                <w:sz w:val="16"/>
                <w:szCs w:val="16"/>
              </w:rPr>
              <w:t>202</w:t>
            </w:r>
            <w:r w:rsidR="00FC1BCE" w:rsidRPr="00E12604">
              <w:rPr>
                <w:rFonts w:ascii="Arial" w:hAnsi="Arial" w:cs="Arial"/>
                <w:b/>
                <w:bCs/>
                <w:color w:val="000000"/>
                <w:sz w:val="16"/>
                <w:szCs w:val="16"/>
              </w:rPr>
              <w:t>5</w:t>
            </w:r>
          </w:p>
        </w:tc>
        <w:tc>
          <w:tcPr>
            <w:tcW w:w="3240" w:type="dxa"/>
            <w:gridSpan w:val="3"/>
            <w:tcBorders>
              <w:top w:val="single" w:sz="4" w:space="0" w:color="auto"/>
              <w:bottom w:val="single" w:sz="4" w:space="0" w:color="auto"/>
            </w:tcBorders>
          </w:tcPr>
          <w:p w14:paraId="1EF92172" w14:textId="19F2A768" w:rsidR="00975B36" w:rsidRPr="00E12604" w:rsidRDefault="005B1D08" w:rsidP="0015316B">
            <w:pPr>
              <w:ind w:right="-72"/>
              <w:jc w:val="center"/>
              <w:rPr>
                <w:rFonts w:ascii="Arial" w:hAnsi="Arial" w:cs="Arial"/>
                <w:b/>
                <w:bCs/>
                <w:color w:val="000000"/>
                <w:sz w:val="16"/>
                <w:szCs w:val="16"/>
              </w:rPr>
            </w:pPr>
            <w:r w:rsidRPr="00E12604">
              <w:rPr>
                <w:rFonts w:ascii="Arial" w:hAnsi="Arial" w:cs="Arial"/>
                <w:b/>
                <w:bCs/>
                <w:color w:val="000000"/>
                <w:sz w:val="16"/>
                <w:szCs w:val="16"/>
              </w:rPr>
              <w:t>202</w:t>
            </w:r>
            <w:r w:rsidR="00FC1BCE" w:rsidRPr="00E12604">
              <w:rPr>
                <w:rFonts w:ascii="Arial" w:hAnsi="Arial" w:cs="Arial"/>
                <w:b/>
                <w:bCs/>
                <w:color w:val="000000"/>
                <w:sz w:val="16"/>
                <w:szCs w:val="16"/>
              </w:rPr>
              <w:t>4</w:t>
            </w:r>
          </w:p>
        </w:tc>
      </w:tr>
      <w:tr w:rsidR="00975B36" w:rsidRPr="00E12604" w14:paraId="6C0789B3" w14:textId="77777777" w:rsidTr="00AF1B49">
        <w:tc>
          <w:tcPr>
            <w:tcW w:w="3121" w:type="dxa"/>
          </w:tcPr>
          <w:p w14:paraId="4209C693" w14:textId="77777777" w:rsidR="00975B36" w:rsidRPr="00E12604" w:rsidRDefault="00975B36" w:rsidP="001F57BE">
            <w:pPr>
              <w:ind w:left="67"/>
              <w:jc w:val="both"/>
              <w:rPr>
                <w:rFonts w:ascii="Arial" w:hAnsi="Arial" w:cs="Arial"/>
                <w:color w:val="000000"/>
                <w:sz w:val="16"/>
                <w:szCs w:val="16"/>
              </w:rPr>
            </w:pPr>
          </w:p>
        </w:tc>
        <w:tc>
          <w:tcPr>
            <w:tcW w:w="1080" w:type="dxa"/>
            <w:tcBorders>
              <w:top w:val="single" w:sz="4" w:space="0" w:color="auto"/>
            </w:tcBorders>
            <w:vAlign w:val="bottom"/>
          </w:tcPr>
          <w:p w14:paraId="0C13C1FC" w14:textId="77777777" w:rsidR="00975B36" w:rsidRPr="00E12604" w:rsidRDefault="00975B36" w:rsidP="005D3C71">
            <w:pPr>
              <w:ind w:right="-72"/>
              <w:jc w:val="right"/>
              <w:rPr>
                <w:rFonts w:ascii="Arial" w:hAnsi="Arial" w:cs="Arial"/>
                <w:color w:val="000000"/>
                <w:sz w:val="16"/>
                <w:szCs w:val="16"/>
              </w:rPr>
            </w:pPr>
            <w:r w:rsidRPr="00E12604">
              <w:rPr>
                <w:rFonts w:ascii="Arial" w:hAnsi="Arial" w:cs="Arial"/>
                <w:b/>
                <w:bCs/>
                <w:color w:val="000000"/>
                <w:sz w:val="16"/>
                <w:szCs w:val="16"/>
              </w:rPr>
              <w:t>Before tax</w:t>
            </w:r>
          </w:p>
        </w:tc>
        <w:tc>
          <w:tcPr>
            <w:tcW w:w="1080" w:type="dxa"/>
            <w:tcBorders>
              <w:top w:val="single" w:sz="4" w:space="0" w:color="auto"/>
            </w:tcBorders>
            <w:vAlign w:val="bottom"/>
          </w:tcPr>
          <w:p w14:paraId="6D058615" w14:textId="77777777" w:rsidR="00975B36" w:rsidRPr="00E12604" w:rsidRDefault="00975B36" w:rsidP="00975B36">
            <w:pPr>
              <w:ind w:right="-72"/>
              <w:jc w:val="right"/>
              <w:rPr>
                <w:rFonts w:ascii="Arial" w:hAnsi="Arial" w:cs="Arial"/>
                <w:b/>
                <w:bCs/>
                <w:color w:val="000000"/>
                <w:sz w:val="16"/>
                <w:szCs w:val="16"/>
              </w:rPr>
            </w:pPr>
            <w:r w:rsidRPr="00E12604">
              <w:rPr>
                <w:rFonts w:ascii="Arial" w:hAnsi="Arial" w:cs="Arial"/>
                <w:b/>
                <w:bCs/>
                <w:color w:val="000000"/>
                <w:sz w:val="16"/>
                <w:szCs w:val="16"/>
              </w:rPr>
              <w:t>Tax</w:t>
            </w:r>
          </w:p>
        </w:tc>
        <w:tc>
          <w:tcPr>
            <w:tcW w:w="1080" w:type="dxa"/>
            <w:tcBorders>
              <w:top w:val="single" w:sz="4" w:space="0" w:color="auto"/>
            </w:tcBorders>
            <w:vAlign w:val="bottom"/>
          </w:tcPr>
          <w:p w14:paraId="07F5D3E9" w14:textId="77777777" w:rsidR="00975B36" w:rsidRPr="00E12604" w:rsidRDefault="00975B36" w:rsidP="005D3C71">
            <w:pPr>
              <w:ind w:right="-72"/>
              <w:jc w:val="right"/>
              <w:rPr>
                <w:rFonts w:ascii="Arial" w:hAnsi="Arial" w:cs="Arial"/>
                <w:color w:val="000000"/>
                <w:sz w:val="16"/>
                <w:szCs w:val="16"/>
              </w:rPr>
            </w:pPr>
            <w:r w:rsidRPr="00E12604">
              <w:rPr>
                <w:rFonts w:ascii="Arial" w:hAnsi="Arial" w:cs="Arial"/>
                <w:b/>
                <w:bCs/>
                <w:color w:val="000000"/>
                <w:sz w:val="16"/>
                <w:szCs w:val="16"/>
              </w:rPr>
              <w:t>After tax</w:t>
            </w:r>
          </w:p>
        </w:tc>
        <w:tc>
          <w:tcPr>
            <w:tcW w:w="1080" w:type="dxa"/>
            <w:tcBorders>
              <w:top w:val="single" w:sz="4" w:space="0" w:color="auto"/>
            </w:tcBorders>
            <w:vAlign w:val="bottom"/>
          </w:tcPr>
          <w:p w14:paraId="7CCF43EB" w14:textId="77777777" w:rsidR="00975B36" w:rsidRPr="00E12604" w:rsidRDefault="00975B36" w:rsidP="005D3C71">
            <w:pPr>
              <w:ind w:right="-72"/>
              <w:jc w:val="right"/>
              <w:rPr>
                <w:rFonts w:ascii="Arial" w:hAnsi="Arial" w:cs="Arial"/>
                <w:color w:val="000000"/>
                <w:sz w:val="16"/>
                <w:szCs w:val="16"/>
              </w:rPr>
            </w:pPr>
            <w:r w:rsidRPr="00E12604">
              <w:rPr>
                <w:rFonts w:ascii="Arial" w:hAnsi="Arial" w:cs="Arial"/>
                <w:b/>
                <w:bCs/>
                <w:color w:val="000000"/>
                <w:sz w:val="16"/>
                <w:szCs w:val="16"/>
              </w:rPr>
              <w:t>Before tax</w:t>
            </w:r>
          </w:p>
        </w:tc>
        <w:tc>
          <w:tcPr>
            <w:tcW w:w="1080" w:type="dxa"/>
            <w:tcBorders>
              <w:top w:val="single" w:sz="4" w:space="0" w:color="auto"/>
            </w:tcBorders>
            <w:vAlign w:val="bottom"/>
          </w:tcPr>
          <w:p w14:paraId="366D8A01" w14:textId="77777777" w:rsidR="00975B36" w:rsidRPr="00E12604" w:rsidRDefault="00975B36" w:rsidP="00975B36">
            <w:pPr>
              <w:ind w:right="-72"/>
              <w:jc w:val="right"/>
              <w:rPr>
                <w:rFonts w:ascii="Arial" w:hAnsi="Arial" w:cs="Arial"/>
                <w:b/>
                <w:bCs/>
                <w:color w:val="000000"/>
                <w:sz w:val="16"/>
                <w:szCs w:val="16"/>
              </w:rPr>
            </w:pPr>
            <w:r w:rsidRPr="00E12604">
              <w:rPr>
                <w:rFonts w:ascii="Arial" w:hAnsi="Arial" w:cs="Arial"/>
                <w:b/>
                <w:bCs/>
                <w:color w:val="000000"/>
                <w:sz w:val="16"/>
                <w:szCs w:val="16"/>
              </w:rPr>
              <w:t>Tax</w:t>
            </w:r>
          </w:p>
        </w:tc>
        <w:tc>
          <w:tcPr>
            <w:tcW w:w="1080" w:type="dxa"/>
            <w:tcBorders>
              <w:top w:val="single" w:sz="4" w:space="0" w:color="auto"/>
            </w:tcBorders>
            <w:vAlign w:val="bottom"/>
          </w:tcPr>
          <w:p w14:paraId="2354171D" w14:textId="77777777" w:rsidR="00975B36" w:rsidRPr="00E12604" w:rsidRDefault="00975B36" w:rsidP="005D3C71">
            <w:pPr>
              <w:ind w:right="-72"/>
              <w:jc w:val="right"/>
              <w:rPr>
                <w:rFonts w:ascii="Arial" w:hAnsi="Arial" w:cs="Arial"/>
                <w:color w:val="000000"/>
                <w:sz w:val="16"/>
                <w:szCs w:val="16"/>
              </w:rPr>
            </w:pPr>
            <w:r w:rsidRPr="00E12604">
              <w:rPr>
                <w:rFonts w:ascii="Arial" w:hAnsi="Arial" w:cs="Arial"/>
                <w:b/>
                <w:bCs/>
                <w:color w:val="000000"/>
                <w:sz w:val="16"/>
                <w:szCs w:val="16"/>
              </w:rPr>
              <w:t>After tax</w:t>
            </w:r>
          </w:p>
        </w:tc>
      </w:tr>
      <w:tr w:rsidR="00975B36" w:rsidRPr="00E12604" w14:paraId="24CA6C02" w14:textId="77777777" w:rsidTr="00AF1B49">
        <w:tc>
          <w:tcPr>
            <w:tcW w:w="3121" w:type="dxa"/>
          </w:tcPr>
          <w:p w14:paraId="783A93E1" w14:textId="77777777" w:rsidR="00975B36" w:rsidRPr="00E12604" w:rsidRDefault="00975B36" w:rsidP="001F57BE">
            <w:pPr>
              <w:ind w:left="67"/>
              <w:jc w:val="both"/>
              <w:rPr>
                <w:rFonts w:ascii="Arial" w:hAnsi="Arial" w:cs="Arial"/>
                <w:color w:val="000000"/>
                <w:sz w:val="16"/>
                <w:szCs w:val="16"/>
              </w:rPr>
            </w:pPr>
          </w:p>
        </w:tc>
        <w:tc>
          <w:tcPr>
            <w:tcW w:w="1080" w:type="dxa"/>
            <w:tcBorders>
              <w:bottom w:val="single" w:sz="4" w:space="0" w:color="auto"/>
            </w:tcBorders>
          </w:tcPr>
          <w:p w14:paraId="7A4828AE" w14:textId="77777777" w:rsidR="00975B36" w:rsidRPr="00E12604" w:rsidRDefault="00975B36"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3D4D847C" w14:textId="77777777" w:rsidR="00975B36" w:rsidRPr="00E12604" w:rsidRDefault="00975B36"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61E06AD4" w14:textId="77777777" w:rsidR="00975B36" w:rsidRPr="00E12604" w:rsidRDefault="00975B36"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796F226D" w14:textId="77777777" w:rsidR="00975B36" w:rsidRPr="00E12604" w:rsidRDefault="00975B36"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3788A084" w14:textId="77777777" w:rsidR="00975B36" w:rsidRPr="00E12604" w:rsidRDefault="00975B36"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c>
          <w:tcPr>
            <w:tcW w:w="1080" w:type="dxa"/>
            <w:tcBorders>
              <w:bottom w:val="single" w:sz="4" w:space="0" w:color="auto"/>
            </w:tcBorders>
          </w:tcPr>
          <w:p w14:paraId="0F82B79B" w14:textId="77777777" w:rsidR="00975B36" w:rsidRPr="00E12604" w:rsidRDefault="00975B36" w:rsidP="0015316B">
            <w:pPr>
              <w:ind w:right="-72"/>
              <w:jc w:val="right"/>
              <w:rPr>
                <w:rFonts w:ascii="Arial" w:hAnsi="Arial" w:cs="Arial"/>
                <w:b/>
                <w:bCs/>
                <w:color w:val="000000"/>
                <w:sz w:val="16"/>
                <w:szCs w:val="16"/>
              </w:rPr>
            </w:pPr>
            <w:r w:rsidRPr="00E12604">
              <w:rPr>
                <w:rFonts w:ascii="Arial" w:hAnsi="Arial" w:cs="Arial"/>
                <w:b/>
                <w:bCs/>
                <w:color w:val="000000"/>
                <w:sz w:val="16"/>
                <w:szCs w:val="16"/>
              </w:rPr>
              <w:t>Baht</w:t>
            </w:r>
          </w:p>
        </w:tc>
      </w:tr>
      <w:tr w:rsidR="00975B36" w:rsidRPr="00E12604" w14:paraId="363BDC25" w14:textId="77777777" w:rsidTr="00AF1B49">
        <w:tc>
          <w:tcPr>
            <w:tcW w:w="3121" w:type="dxa"/>
          </w:tcPr>
          <w:p w14:paraId="049E5322" w14:textId="77777777" w:rsidR="00975B36" w:rsidRPr="00E12604" w:rsidRDefault="00975B36" w:rsidP="001F57BE">
            <w:pPr>
              <w:ind w:left="67"/>
              <w:jc w:val="both"/>
              <w:rPr>
                <w:rFonts w:ascii="Arial" w:hAnsi="Arial" w:cs="Arial"/>
                <w:color w:val="000000"/>
                <w:sz w:val="16"/>
                <w:szCs w:val="16"/>
              </w:rPr>
            </w:pPr>
          </w:p>
        </w:tc>
        <w:tc>
          <w:tcPr>
            <w:tcW w:w="1080" w:type="dxa"/>
            <w:tcBorders>
              <w:top w:val="single" w:sz="4" w:space="0" w:color="auto"/>
            </w:tcBorders>
          </w:tcPr>
          <w:p w14:paraId="48E800FD" w14:textId="77777777" w:rsidR="00975B36" w:rsidRPr="00E12604" w:rsidRDefault="00975B36" w:rsidP="005D3C71">
            <w:pPr>
              <w:ind w:right="-72"/>
              <w:jc w:val="right"/>
              <w:rPr>
                <w:rFonts w:ascii="Arial" w:hAnsi="Arial" w:cs="Arial"/>
                <w:b/>
                <w:bCs/>
                <w:color w:val="000000"/>
                <w:sz w:val="16"/>
                <w:szCs w:val="16"/>
              </w:rPr>
            </w:pPr>
          </w:p>
        </w:tc>
        <w:tc>
          <w:tcPr>
            <w:tcW w:w="1080" w:type="dxa"/>
            <w:tcBorders>
              <w:top w:val="single" w:sz="4" w:space="0" w:color="auto"/>
            </w:tcBorders>
          </w:tcPr>
          <w:p w14:paraId="077AC840" w14:textId="77777777" w:rsidR="00975B36" w:rsidRPr="00E12604" w:rsidRDefault="00975B36" w:rsidP="005D3C71">
            <w:pPr>
              <w:ind w:right="-72"/>
              <w:jc w:val="right"/>
              <w:rPr>
                <w:rFonts w:ascii="Arial" w:hAnsi="Arial" w:cs="Arial"/>
                <w:b/>
                <w:bCs/>
                <w:color w:val="000000"/>
                <w:sz w:val="16"/>
                <w:szCs w:val="16"/>
              </w:rPr>
            </w:pPr>
          </w:p>
        </w:tc>
        <w:tc>
          <w:tcPr>
            <w:tcW w:w="1080" w:type="dxa"/>
            <w:tcBorders>
              <w:top w:val="single" w:sz="4" w:space="0" w:color="auto"/>
            </w:tcBorders>
          </w:tcPr>
          <w:p w14:paraId="0C60E6AA" w14:textId="77777777" w:rsidR="00975B36" w:rsidRPr="00E12604" w:rsidRDefault="00975B36" w:rsidP="005D3C71">
            <w:pPr>
              <w:ind w:right="-72"/>
              <w:jc w:val="right"/>
              <w:rPr>
                <w:rFonts w:ascii="Arial" w:hAnsi="Arial" w:cs="Arial"/>
                <w:b/>
                <w:bCs/>
                <w:color w:val="000000"/>
                <w:sz w:val="16"/>
                <w:szCs w:val="16"/>
              </w:rPr>
            </w:pPr>
          </w:p>
        </w:tc>
        <w:tc>
          <w:tcPr>
            <w:tcW w:w="1080" w:type="dxa"/>
            <w:tcBorders>
              <w:top w:val="single" w:sz="4" w:space="0" w:color="auto"/>
            </w:tcBorders>
          </w:tcPr>
          <w:p w14:paraId="7C7DD00F" w14:textId="77777777" w:rsidR="00975B36" w:rsidRPr="00E12604" w:rsidRDefault="00975B36" w:rsidP="005D3C71">
            <w:pPr>
              <w:ind w:right="-72"/>
              <w:jc w:val="right"/>
              <w:rPr>
                <w:rFonts w:ascii="Arial" w:hAnsi="Arial" w:cs="Arial"/>
                <w:b/>
                <w:bCs/>
                <w:color w:val="000000"/>
                <w:sz w:val="16"/>
                <w:szCs w:val="16"/>
              </w:rPr>
            </w:pPr>
          </w:p>
        </w:tc>
        <w:tc>
          <w:tcPr>
            <w:tcW w:w="1080" w:type="dxa"/>
            <w:tcBorders>
              <w:top w:val="single" w:sz="4" w:space="0" w:color="auto"/>
            </w:tcBorders>
          </w:tcPr>
          <w:p w14:paraId="01A3DA85" w14:textId="77777777" w:rsidR="00975B36" w:rsidRPr="00E12604" w:rsidRDefault="00975B36" w:rsidP="005D3C71">
            <w:pPr>
              <w:ind w:right="-72"/>
              <w:jc w:val="right"/>
              <w:rPr>
                <w:rFonts w:ascii="Arial" w:hAnsi="Arial" w:cs="Arial"/>
                <w:b/>
                <w:bCs/>
                <w:color w:val="000000"/>
                <w:sz w:val="16"/>
                <w:szCs w:val="16"/>
              </w:rPr>
            </w:pPr>
          </w:p>
        </w:tc>
        <w:tc>
          <w:tcPr>
            <w:tcW w:w="1080" w:type="dxa"/>
            <w:tcBorders>
              <w:top w:val="single" w:sz="4" w:space="0" w:color="auto"/>
            </w:tcBorders>
          </w:tcPr>
          <w:p w14:paraId="0602D897" w14:textId="77777777" w:rsidR="00975B36" w:rsidRPr="00E12604" w:rsidRDefault="00975B36" w:rsidP="005D3C71">
            <w:pPr>
              <w:ind w:right="-72"/>
              <w:jc w:val="right"/>
              <w:rPr>
                <w:rFonts w:ascii="Arial" w:hAnsi="Arial" w:cs="Arial"/>
                <w:b/>
                <w:bCs/>
                <w:color w:val="000000"/>
                <w:sz w:val="16"/>
                <w:szCs w:val="16"/>
              </w:rPr>
            </w:pPr>
          </w:p>
        </w:tc>
      </w:tr>
      <w:tr w:rsidR="00FC1BCE" w:rsidRPr="00E12604" w14:paraId="632AE40F" w14:textId="77777777" w:rsidTr="00AF1B49">
        <w:tc>
          <w:tcPr>
            <w:tcW w:w="3121" w:type="dxa"/>
          </w:tcPr>
          <w:p w14:paraId="0716B116" w14:textId="2BD8229C" w:rsidR="00FC1BCE" w:rsidRPr="00E12604" w:rsidRDefault="00FC1BCE" w:rsidP="00FC1BCE">
            <w:pPr>
              <w:tabs>
                <w:tab w:val="left" w:pos="75"/>
              </w:tabs>
              <w:ind w:left="41"/>
              <w:rPr>
                <w:rFonts w:ascii="Arial" w:hAnsi="Arial" w:cs="Arial"/>
                <w:color w:val="000000"/>
                <w:sz w:val="16"/>
                <w:szCs w:val="16"/>
              </w:rPr>
            </w:pPr>
            <w:r w:rsidRPr="00E12604">
              <w:rPr>
                <w:rFonts w:ascii="Arial" w:hAnsi="Arial" w:cs="Arial"/>
                <w:color w:val="000000"/>
                <w:sz w:val="16"/>
                <w:szCs w:val="16"/>
              </w:rPr>
              <w:t xml:space="preserve">Measurement of debt instruments </w:t>
            </w:r>
          </w:p>
          <w:p w14:paraId="2A57BB27" w14:textId="77777777" w:rsidR="00FC1BCE" w:rsidRPr="00E12604" w:rsidRDefault="00FC1BCE" w:rsidP="00FC1BCE">
            <w:pPr>
              <w:tabs>
                <w:tab w:val="left" w:pos="75"/>
                <w:tab w:val="left" w:pos="217"/>
              </w:tabs>
              <w:ind w:left="41"/>
              <w:rPr>
                <w:rFonts w:ascii="Arial" w:hAnsi="Arial" w:cs="Arial"/>
                <w:color w:val="000000"/>
                <w:sz w:val="16"/>
                <w:szCs w:val="16"/>
              </w:rPr>
            </w:pPr>
            <w:r w:rsidRPr="00E12604">
              <w:rPr>
                <w:rFonts w:ascii="Arial" w:hAnsi="Arial" w:cs="Arial"/>
                <w:color w:val="000000"/>
                <w:sz w:val="16"/>
                <w:szCs w:val="16"/>
              </w:rPr>
              <w:t xml:space="preserve">   at fair value through other</w:t>
            </w:r>
          </w:p>
          <w:p w14:paraId="0366AFCA" w14:textId="4B263F6D" w:rsidR="00FC1BCE" w:rsidRPr="00E12604" w:rsidRDefault="00FC1BCE" w:rsidP="00FC1BCE">
            <w:pPr>
              <w:tabs>
                <w:tab w:val="left" w:pos="75"/>
                <w:tab w:val="left" w:pos="217"/>
              </w:tabs>
              <w:ind w:left="41"/>
              <w:rPr>
                <w:rFonts w:ascii="Arial" w:hAnsi="Arial" w:cs="Arial"/>
                <w:color w:val="000000"/>
                <w:sz w:val="16"/>
                <w:szCs w:val="16"/>
              </w:rPr>
            </w:pPr>
            <w:r w:rsidRPr="00E12604">
              <w:rPr>
                <w:rFonts w:ascii="Arial" w:hAnsi="Arial" w:cs="Arial"/>
                <w:color w:val="000000"/>
                <w:sz w:val="16"/>
                <w:szCs w:val="16"/>
              </w:rPr>
              <w:t xml:space="preserve">   comprehensive income </w:t>
            </w:r>
          </w:p>
        </w:tc>
        <w:tc>
          <w:tcPr>
            <w:tcW w:w="1080" w:type="dxa"/>
            <w:vAlign w:val="bottom"/>
          </w:tcPr>
          <w:p w14:paraId="1572954D" w14:textId="5CBF62D7" w:rsidR="00FC1BCE" w:rsidRPr="00E12604" w:rsidRDefault="00473C92" w:rsidP="00FC1BCE">
            <w:pPr>
              <w:ind w:right="-72"/>
              <w:jc w:val="right"/>
              <w:rPr>
                <w:rFonts w:ascii="Arial" w:hAnsi="Arial" w:cs="Arial"/>
                <w:color w:val="000000"/>
                <w:sz w:val="16"/>
                <w:szCs w:val="16"/>
              </w:rPr>
            </w:pPr>
            <w:r w:rsidRPr="00E12604">
              <w:rPr>
                <w:rFonts w:ascii="Arial" w:hAnsi="Arial" w:cs="Arial"/>
                <w:sz w:val="16"/>
                <w:szCs w:val="16"/>
              </w:rPr>
              <w:t>340,196</w:t>
            </w:r>
          </w:p>
        </w:tc>
        <w:tc>
          <w:tcPr>
            <w:tcW w:w="1080" w:type="dxa"/>
            <w:vAlign w:val="bottom"/>
          </w:tcPr>
          <w:p w14:paraId="67D6784C" w14:textId="4707ABBB" w:rsidR="00FC1BCE" w:rsidRPr="00E12604" w:rsidRDefault="00596668" w:rsidP="00FC1BCE">
            <w:pPr>
              <w:ind w:right="-72"/>
              <w:jc w:val="right"/>
              <w:rPr>
                <w:rFonts w:ascii="Arial" w:hAnsi="Arial" w:cs="Arial"/>
                <w:color w:val="000000"/>
                <w:sz w:val="16"/>
                <w:szCs w:val="16"/>
              </w:rPr>
            </w:pPr>
            <w:r w:rsidRPr="00E12604">
              <w:rPr>
                <w:rFonts w:ascii="Arial" w:hAnsi="Arial" w:cs="Arial"/>
                <w:sz w:val="16"/>
                <w:szCs w:val="16"/>
              </w:rPr>
              <w:t>(68,039)</w:t>
            </w:r>
          </w:p>
        </w:tc>
        <w:tc>
          <w:tcPr>
            <w:tcW w:w="1080" w:type="dxa"/>
            <w:vAlign w:val="bottom"/>
          </w:tcPr>
          <w:p w14:paraId="29D1E6D5" w14:textId="72D87C39" w:rsidR="00FC1BCE" w:rsidRPr="00E12604" w:rsidRDefault="00A74BE8" w:rsidP="00FC1BCE">
            <w:pPr>
              <w:ind w:right="-72"/>
              <w:jc w:val="right"/>
              <w:rPr>
                <w:rFonts w:ascii="Arial" w:hAnsi="Arial" w:cs="Arial"/>
                <w:color w:val="000000"/>
                <w:sz w:val="16"/>
                <w:szCs w:val="16"/>
              </w:rPr>
            </w:pPr>
            <w:r w:rsidRPr="00E12604">
              <w:rPr>
                <w:rFonts w:ascii="Arial" w:hAnsi="Arial" w:cs="Arial"/>
                <w:sz w:val="16"/>
                <w:szCs w:val="16"/>
              </w:rPr>
              <w:t>272,157</w:t>
            </w:r>
          </w:p>
        </w:tc>
        <w:tc>
          <w:tcPr>
            <w:tcW w:w="1080" w:type="dxa"/>
            <w:vAlign w:val="bottom"/>
          </w:tcPr>
          <w:p w14:paraId="74915071" w14:textId="0C1D0C31"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1,290,298</w:t>
            </w:r>
          </w:p>
        </w:tc>
        <w:tc>
          <w:tcPr>
            <w:tcW w:w="1080" w:type="dxa"/>
            <w:vAlign w:val="bottom"/>
          </w:tcPr>
          <w:p w14:paraId="05C801CE" w14:textId="545298F7"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(258,060)</w:t>
            </w:r>
          </w:p>
        </w:tc>
        <w:tc>
          <w:tcPr>
            <w:tcW w:w="1080" w:type="dxa"/>
            <w:vAlign w:val="bottom"/>
          </w:tcPr>
          <w:p w14:paraId="64F9EDF6" w14:textId="78BAE3BF"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1,032,238</w:t>
            </w:r>
          </w:p>
        </w:tc>
      </w:tr>
      <w:tr w:rsidR="00FC1BCE" w:rsidRPr="00E12604" w14:paraId="0207D413" w14:textId="77777777" w:rsidTr="00AF1B49">
        <w:tc>
          <w:tcPr>
            <w:tcW w:w="3121" w:type="dxa"/>
          </w:tcPr>
          <w:p w14:paraId="743E477A" w14:textId="155C28D8" w:rsidR="00FC1BCE" w:rsidRPr="00E12604" w:rsidRDefault="00FC1BCE" w:rsidP="00FC1BCE">
            <w:pPr>
              <w:tabs>
                <w:tab w:val="left" w:pos="0"/>
              </w:tabs>
              <w:ind w:left="41"/>
              <w:rPr>
                <w:rFonts w:ascii="Arial" w:hAnsi="Arial" w:cs="Arial"/>
                <w:color w:val="000000"/>
                <w:sz w:val="16"/>
                <w:szCs w:val="16"/>
              </w:rPr>
            </w:pPr>
            <w:r w:rsidRPr="00E12604">
              <w:rPr>
                <w:rFonts w:ascii="Arial" w:hAnsi="Arial" w:cs="Arial"/>
                <w:color w:val="000000"/>
                <w:sz w:val="16"/>
                <w:szCs w:val="16"/>
              </w:rPr>
              <w:t xml:space="preserve">Measurement of equity instruments </w:t>
            </w:r>
          </w:p>
          <w:p w14:paraId="263E031C" w14:textId="77777777" w:rsidR="00FC1BCE" w:rsidRPr="00E12604" w:rsidRDefault="00FC1BCE" w:rsidP="00FC1BCE">
            <w:pPr>
              <w:tabs>
                <w:tab w:val="left" w:pos="0"/>
                <w:tab w:val="left" w:pos="217"/>
              </w:tabs>
              <w:ind w:left="41"/>
              <w:rPr>
                <w:rFonts w:ascii="Arial" w:hAnsi="Arial" w:cs="Arial"/>
                <w:color w:val="000000"/>
                <w:sz w:val="16"/>
                <w:szCs w:val="16"/>
              </w:rPr>
            </w:pPr>
            <w:r w:rsidRPr="00E12604">
              <w:rPr>
                <w:rFonts w:ascii="Arial" w:hAnsi="Arial" w:cs="Arial"/>
                <w:color w:val="000000"/>
                <w:sz w:val="16"/>
                <w:szCs w:val="16"/>
              </w:rPr>
              <w:t xml:space="preserve">   at fair value through other</w:t>
            </w:r>
          </w:p>
          <w:p w14:paraId="7F7C10A7" w14:textId="44CF5640" w:rsidR="00FC1BCE" w:rsidRPr="00E12604" w:rsidRDefault="00FC1BCE" w:rsidP="00FC1BCE">
            <w:pPr>
              <w:tabs>
                <w:tab w:val="left" w:pos="0"/>
                <w:tab w:val="left" w:pos="217"/>
              </w:tabs>
              <w:ind w:left="41"/>
              <w:rPr>
                <w:rFonts w:ascii="Arial" w:hAnsi="Arial" w:cs="Arial"/>
                <w:color w:val="000000"/>
                <w:sz w:val="16"/>
                <w:szCs w:val="16"/>
              </w:rPr>
            </w:pPr>
            <w:r w:rsidRPr="00E12604">
              <w:rPr>
                <w:rFonts w:ascii="Arial" w:hAnsi="Arial" w:cs="Arial"/>
                <w:color w:val="000000"/>
                <w:sz w:val="16"/>
                <w:szCs w:val="16"/>
              </w:rPr>
              <w:t xml:space="preserve">   comprehensive income</w:t>
            </w:r>
          </w:p>
        </w:tc>
        <w:tc>
          <w:tcPr>
            <w:tcW w:w="1080" w:type="dxa"/>
            <w:vAlign w:val="bottom"/>
          </w:tcPr>
          <w:p w14:paraId="5597C483" w14:textId="595CF046" w:rsidR="00FC1BCE" w:rsidRPr="00E12604" w:rsidRDefault="00255FBF" w:rsidP="00FC1BCE">
            <w:pPr>
              <w:ind w:right="-72"/>
              <w:jc w:val="right"/>
              <w:rPr>
                <w:rFonts w:ascii="Arial" w:hAnsi="Arial" w:cs="Arial"/>
                <w:color w:val="000000"/>
                <w:sz w:val="16"/>
                <w:szCs w:val="16"/>
              </w:rPr>
            </w:pPr>
            <w:r w:rsidRPr="00E12604">
              <w:rPr>
                <w:rFonts w:ascii="Arial" w:hAnsi="Arial" w:cs="Arial"/>
                <w:sz w:val="16"/>
                <w:szCs w:val="16"/>
              </w:rPr>
              <w:t>(</w:t>
            </w:r>
            <w:r w:rsidR="00CC7813" w:rsidRPr="00E12604">
              <w:rPr>
                <w:rFonts w:ascii="Arial" w:hAnsi="Arial" w:cs="Arial"/>
                <w:sz w:val="16"/>
                <w:szCs w:val="16"/>
              </w:rPr>
              <w:t>27,782,60</w:t>
            </w:r>
            <w:r w:rsidR="00DE32D2" w:rsidRPr="00E12604">
              <w:rPr>
                <w:rFonts w:ascii="Arial" w:hAnsi="Arial" w:cs="Arial"/>
                <w:sz w:val="16"/>
                <w:szCs w:val="16"/>
              </w:rPr>
              <w:t>4</w:t>
            </w:r>
            <w:r w:rsidRPr="00E12604">
              <w:rPr>
                <w:rFonts w:ascii="Arial" w:hAnsi="Arial" w:cs="Arial"/>
                <w:sz w:val="16"/>
                <w:szCs w:val="16"/>
              </w:rPr>
              <w:t>)</w:t>
            </w:r>
          </w:p>
        </w:tc>
        <w:tc>
          <w:tcPr>
            <w:tcW w:w="1080" w:type="dxa"/>
            <w:vAlign w:val="bottom"/>
          </w:tcPr>
          <w:p w14:paraId="3A5ABA85" w14:textId="403C594D" w:rsidR="00FC1BCE" w:rsidRPr="00E12604" w:rsidRDefault="00CC7813" w:rsidP="00FC1BCE">
            <w:pPr>
              <w:ind w:right="-72"/>
              <w:jc w:val="right"/>
              <w:rPr>
                <w:rFonts w:ascii="Arial" w:hAnsi="Arial" w:cs="Arial"/>
                <w:color w:val="000000"/>
                <w:sz w:val="16"/>
                <w:szCs w:val="16"/>
              </w:rPr>
            </w:pPr>
            <w:r w:rsidRPr="00E12604">
              <w:rPr>
                <w:rFonts w:ascii="Arial" w:hAnsi="Arial" w:cs="Arial"/>
                <w:sz w:val="16"/>
                <w:szCs w:val="16"/>
              </w:rPr>
              <w:t>5,556,520</w:t>
            </w:r>
          </w:p>
        </w:tc>
        <w:tc>
          <w:tcPr>
            <w:tcW w:w="1080" w:type="dxa"/>
            <w:vAlign w:val="bottom"/>
          </w:tcPr>
          <w:p w14:paraId="45B24D7E" w14:textId="65760B2B" w:rsidR="00FC1BCE" w:rsidRPr="00E12604" w:rsidRDefault="004757DF" w:rsidP="00FC1BCE">
            <w:pPr>
              <w:ind w:right="-72"/>
              <w:jc w:val="right"/>
              <w:rPr>
                <w:rFonts w:ascii="Arial" w:hAnsi="Arial" w:cs="Arial"/>
                <w:color w:val="000000"/>
                <w:sz w:val="16"/>
                <w:szCs w:val="16"/>
              </w:rPr>
            </w:pPr>
            <w:r w:rsidRPr="00E12604">
              <w:rPr>
                <w:rFonts w:ascii="Arial" w:hAnsi="Arial" w:cs="Arial"/>
                <w:sz w:val="16"/>
                <w:szCs w:val="16"/>
              </w:rPr>
              <w:t>(</w:t>
            </w:r>
            <w:r w:rsidR="00CC7813" w:rsidRPr="00E12604">
              <w:rPr>
                <w:rFonts w:ascii="Arial" w:hAnsi="Arial" w:cs="Arial"/>
                <w:sz w:val="16"/>
                <w:szCs w:val="16"/>
              </w:rPr>
              <w:t>22,226,08</w:t>
            </w:r>
            <w:r w:rsidR="00DD28DE" w:rsidRPr="00E12604">
              <w:rPr>
                <w:rFonts w:ascii="Arial" w:hAnsi="Arial" w:cs="Arial"/>
                <w:sz w:val="16"/>
                <w:szCs w:val="16"/>
              </w:rPr>
              <w:t>4</w:t>
            </w:r>
            <w:r w:rsidRPr="00E12604">
              <w:rPr>
                <w:rFonts w:ascii="Arial" w:hAnsi="Arial" w:cs="Arial"/>
                <w:sz w:val="16"/>
                <w:szCs w:val="16"/>
              </w:rPr>
              <w:t>)</w:t>
            </w:r>
          </w:p>
        </w:tc>
        <w:tc>
          <w:tcPr>
            <w:tcW w:w="1080" w:type="dxa"/>
            <w:vAlign w:val="bottom"/>
          </w:tcPr>
          <w:p w14:paraId="6453B80F" w14:textId="443B9E20"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27,700,267</w:t>
            </w:r>
          </w:p>
        </w:tc>
        <w:tc>
          <w:tcPr>
            <w:tcW w:w="1080" w:type="dxa"/>
            <w:vAlign w:val="bottom"/>
          </w:tcPr>
          <w:p w14:paraId="7AC8F6C1" w14:textId="0760C712"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(5,540,053)</w:t>
            </w:r>
          </w:p>
        </w:tc>
        <w:tc>
          <w:tcPr>
            <w:tcW w:w="1080" w:type="dxa"/>
            <w:vAlign w:val="bottom"/>
          </w:tcPr>
          <w:p w14:paraId="0AAF4C1E" w14:textId="6F6E9B19"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22,160,214</w:t>
            </w:r>
          </w:p>
        </w:tc>
      </w:tr>
      <w:tr w:rsidR="00FC1BCE" w:rsidRPr="00E12604" w14:paraId="5CC5BFB1" w14:textId="77777777" w:rsidTr="00AF1B49">
        <w:tc>
          <w:tcPr>
            <w:tcW w:w="3121" w:type="dxa"/>
          </w:tcPr>
          <w:p w14:paraId="015F80B9" w14:textId="612CA56C" w:rsidR="00FC1BCE" w:rsidRPr="00E12604" w:rsidRDefault="00FC1BCE" w:rsidP="00FC1BCE">
            <w:pPr>
              <w:ind w:left="41"/>
              <w:jc w:val="both"/>
              <w:rPr>
                <w:rFonts w:ascii="Arial" w:hAnsi="Arial" w:cs="Arial"/>
                <w:color w:val="000000"/>
                <w:sz w:val="16"/>
                <w:szCs w:val="16"/>
              </w:rPr>
            </w:pPr>
            <w:r w:rsidRPr="00E12604">
              <w:rPr>
                <w:rFonts w:ascii="Arial" w:hAnsi="Arial" w:cs="Arial"/>
                <w:color w:val="000000"/>
                <w:sz w:val="16"/>
                <w:szCs w:val="16"/>
              </w:rPr>
              <w:t>Remeasurements of employee</w:t>
            </w:r>
          </w:p>
        </w:tc>
        <w:tc>
          <w:tcPr>
            <w:tcW w:w="1080" w:type="dxa"/>
          </w:tcPr>
          <w:p w14:paraId="47D9E5F1" w14:textId="77777777" w:rsidR="00FC1BCE" w:rsidRPr="00E12604" w:rsidRDefault="00FC1BCE" w:rsidP="00FC1BCE">
            <w:pPr>
              <w:ind w:right="-72"/>
              <w:jc w:val="right"/>
              <w:rPr>
                <w:rFonts w:ascii="Arial" w:hAnsi="Arial" w:cs="Arial"/>
                <w:color w:val="000000"/>
                <w:sz w:val="16"/>
                <w:szCs w:val="16"/>
              </w:rPr>
            </w:pPr>
          </w:p>
        </w:tc>
        <w:tc>
          <w:tcPr>
            <w:tcW w:w="1080" w:type="dxa"/>
          </w:tcPr>
          <w:p w14:paraId="0D5729E3" w14:textId="77777777" w:rsidR="00FC1BCE" w:rsidRPr="00E12604" w:rsidRDefault="00FC1BCE" w:rsidP="00FC1BCE">
            <w:pPr>
              <w:ind w:right="-72"/>
              <w:jc w:val="right"/>
              <w:rPr>
                <w:rFonts w:ascii="Arial" w:hAnsi="Arial" w:cs="Arial"/>
                <w:color w:val="000000"/>
                <w:sz w:val="16"/>
                <w:szCs w:val="16"/>
              </w:rPr>
            </w:pPr>
          </w:p>
        </w:tc>
        <w:tc>
          <w:tcPr>
            <w:tcW w:w="1080" w:type="dxa"/>
          </w:tcPr>
          <w:p w14:paraId="63EE99F1" w14:textId="77777777" w:rsidR="00FC1BCE" w:rsidRPr="00E12604" w:rsidRDefault="00FC1BCE" w:rsidP="00FC1BCE">
            <w:pPr>
              <w:ind w:right="-72"/>
              <w:jc w:val="right"/>
              <w:rPr>
                <w:rFonts w:ascii="Arial" w:hAnsi="Arial" w:cs="Arial"/>
                <w:color w:val="000000"/>
                <w:sz w:val="16"/>
                <w:szCs w:val="16"/>
              </w:rPr>
            </w:pPr>
          </w:p>
        </w:tc>
        <w:tc>
          <w:tcPr>
            <w:tcW w:w="1080" w:type="dxa"/>
          </w:tcPr>
          <w:p w14:paraId="5394A065" w14:textId="77777777" w:rsidR="00FC1BCE" w:rsidRPr="00E12604" w:rsidRDefault="00FC1BCE" w:rsidP="00FC1BCE">
            <w:pPr>
              <w:ind w:right="-72"/>
              <w:jc w:val="right"/>
              <w:rPr>
                <w:rFonts w:ascii="Arial" w:hAnsi="Arial" w:cs="Arial"/>
                <w:color w:val="000000"/>
                <w:sz w:val="16"/>
                <w:szCs w:val="16"/>
              </w:rPr>
            </w:pPr>
          </w:p>
        </w:tc>
        <w:tc>
          <w:tcPr>
            <w:tcW w:w="1080" w:type="dxa"/>
          </w:tcPr>
          <w:p w14:paraId="07DA2779" w14:textId="77777777" w:rsidR="00FC1BCE" w:rsidRPr="00E12604" w:rsidRDefault="00FC1BCE" w:rsidP="00FC1BCE">
            <w:pPr>
              <w:ind w:right="-72"/>
              <w:jc w:val="right"/>
              <w:rPr>
                <w:rFonts w:ascii="Arial" w:hAnsi="Arial" w:cs="Arial"/>
                <w:color w:val="000000"/>
                <w:sz w:val="16"/>
                <w:szCs w:val="16"/>
              </w:rPr>
            </w:pPr>
          </w:p>
        </w:tc>
        <w:tc>
          <w:tcPr>
            <w:tcW w:w="1080" w:type="dxa"/>
          </w:tcPr>
          <w:p w14:paraId="57290C32" w14:textId="77777777" w:rsidR="00FC1BCE" w:rsidRPr="00E12604" w:rsidRDefault="00FC1BCE" w:rsidP="00FC1BCE">
            <w:pPr>
              <w:ind w:right="-72"/>
              <w:jc w:val="right"/>
              <w:rPr>
                <w:rFonts w:ascii="Arial" w:hAnsi="Arial" w:cs="Arial"/>
                <w:color w:val="000000"/>
                <w:sz w:val="16"/>
                <w:szCs w:val="16"/>
              </w:rPr>
            </w:pPr>
          </w:p>
        </w:tc>
      </w:tr>
      <w:tr w:rsidR="00FC1BCE" w:rsidRPr="00E12604" w14:paraId="2236D984" w14:textId="77777777" w:rsidTr="00AF1B49">
        <w:trPr>
          <w:trHeight w:val="70"/>
        </w:trPr>
        <w:tc>
          <w:tcPr>
            <w:tcW w:w="3121" w:type="dxa"/>
          </w:tcPr>
          <w:p w14:paraId="2957C7DD" w14:textId="77777777" w:rsidR="00FC1BCE" w:rsidRPr="00E12604" w:rsidRDefault="00FC1BCE" w:rsidP="00FC1BCE">
            <w:pPr>
              <w:ind w:left="41"/>
              <w:jc w:val="both"/>
              <w:rPr>
                <w:rFonts w:ascii="Arial" w:hAnsi="Arial" w:cs="Arial"/>
                <w:color w:val="000000"/>
                <w:sz w:val="16"/>
                <w:szCs w:val="16"/>
              </w:rPr>
            </w:pPr>
            <w:r w:rsidRPr="00E12604">
              <w:rPr>
                <w:rFonts w:ascii="Arial" w:hAnsi="Arial" w:cs="Arial"/>
                <w:color w:val="000000"/>
                <w:sz w:val="16"/>
                <w:szCs w:val="16"/>
              </w:rPr>
              <w:t xml:space="preserve">   benefit obligations</w:t>
            </w:r>
          </w:p>
        </w:tc>
        <w:tc>
          <w:tcPr>
            <w:tcW w:w="1080" w:type="dxa"/>
            <w:tcBorders>
              <w:bottom w:val="single" w:sz="4" w:space="0" w:color="auto"/>
            </w:tcBorders>
            <w:vAlign w:val="bottom"/>
          </w:tcPr>
          <w:p w14:paraId="279B259B" w14:textId="4161EB34" w:rsidR="00FC1BCE" w:rsidRPr="00E12604" w:rsidRDefault="000B0183" w:rsidP="00FC1BCE">
            <w:pPr>
              <w:ind w:right="-72"/>
              <w:jc w:val="right"/>
              <w:rPr>
                <w:rFonts w:ascii="Arial" w:hAnsi="Arial" w:cs="Arial"/>
                <w:color w:val="000000"/>
                <w:sz w:val="16"/>
                <w:szCs w:val="16"/>
              </w:rPr>
            </w:pPr>
            <w:r w:rsidRPr="00E12604">
              <w:rPr>
                <w:rFonts w:ascii="Arial" w:hAnsi="Arial" w:cs="Arial"/>
                <w:sz w:val="16"/>
                <w:szCs w:val="16"/>
              </w:rPr>
              <w:t>(39,552,83</w:t>
            </w:r>
            <w:r w:rsidR="00DE32D2" w:rsidRPr="00E12604">
              <w:rPr>
                <w:rFonts w:ascii="Arial" w:hAnsi="Arial" w:cs="Arial"/>
                <w:sz w:val="16"/>
                <w:szCs w:val="16"/>
              </w:rPr>
              <w:t>1</w:t>
            </w:r>
            <w:r w:rsidRPr="00E12604">
              <w:rPr>
                <w:rFonts w:ascii="Arial" w:hAnsi="Arial" w:cs="Arial"/>
                <w:sz w:val="16"/>
                <w:szCs w:val="16"/>
              </w:rPr>
              <w:t>)</w:t>
            </w:r>
          </w:p>
        </w:tc>
        <w:tc>
          <w:tcPr>
            <w:tcW w:w="1080" w:type="dxa"/>
            <w:tcBorders>
              <w:bottom w:val="single" w:sz="4" w:space="0" w:color="auto"/>
            </w:tcBorders>
            <w:vAlign w:val="bottom"/>
          </w:tcPr>
          <w:p w14:paraId="05FE6741" w14:textId="7BDBC0A4" w:rsidR="00FC1BCE" w:rsidRPr="00E12604" w:rsidRDefault="00B31C4A" w:rsidP="00FC1BCE">
            <w:pPr>
              <w:ind w:right="-72"/>
              <w:jc w:val="right"/>
              <w:rPr>
                <w:rFonts w:ascii="Arial" w:hAnsi="Arial" w:cs="Arial"/>
                <w:color w:val="000000"/>
                <w:sz w:val="16"/>
                <w:szCs w:val="16"/>
              </w:rPr>
            </w:pPr>
            <w:r w:rsidRPr="00E12604">
              <w:rPr>
                <w:rFonts w:ascii="Arial" w:hAnsi="Arial" w:cs="Arial"/>
                <w:sz w:val="16"/>
                <w:szCs w:val="16"/>
              </w:rPr>
              <w:t>7,910,566</w:t>
            </w:r>
          </w:p>
        </w:tc>
        <w:tc>
          <w:tcPr>
            <w:tcW w:w="1080" w:type="dxa"/>
            <w:tcBorders>
              <w:bottom w:val="single" w:sz="4" w:space="0" w:color="auto"/>
            </w:tcBorders>
            <w:vAlign w:val="bottom"/>
          </w:tcPr>
          <w:p w14:paraId="0BCBE815" w14:textId="35E6DDC7" w:rsidR="00FC1BCE" w:rsidRPr="00E12604" w:rsidRDefault="00C6371E" w:rsidP="00FC1BCE">
            <w:pPr>
              <w:ind w:right="-72"/>
              <w:jc w:val="right"/>
              <w:rPr>
                <w:rFonts w:ascii="Arial" w:hAnsi="Arial" w:cs="Arial"/>
                <w:color w:val="000000"/>
                <w:sz w:val="16"/>
                <w:szCs w:val="16"/>
              </w:rPr>
            </w:pPr>
            <w:r w:rsidRPr="00E12604">
              <w:rPr>
                <w:rFonts w:ascii="Arial" w:hAnsi="Arial" w:cs="Arial"/>
                <w:sz w:val="16"/>
                <w:szCs w:val="16"/>
              </w:rPr>
              <w:t>(31,642,26</w:t>
            </w:r>
            <w:r w:rsidR="00087502" w:rsidRPr="00E12604">
              <w:rPr>
                <w:rFonts w:ascii="Arial" w:hAnsi="Arial" w:cs="Arial"/>
                <w:sz w:val="16"/>
                <w:szCs w:val="16"/>
              </w:rPr>
              <w:t>5</w:t>
            </w:r>
            <w:r w:rsidRPr="00E12604">
              <w:rPr>
                <w:rFonts w:ascii="Arial" w:hAnsi="Arial" w:cs="Arial"/>
                <w:sz w:val="16"/>
                <w:szCs w:val="16"/>
              </w:rPr>
              <w:t>)</w:t>
            </w:r>
          </w:p>
        </w:tc>
        <w:tc>
          <w:tcPr>
            <w:tcW w:w="1080" w:type="dxa"/>
            <w:tcBorders>
              <w:bottom w:val="single" w:sz="4" w:space="0" w:color="auto"/>
            </w:tcBorders>
            <w:vAlign w:val="bottom"/>
          </w:tcPr>
          <w:p w14:paraId="28931B56" w14:textId="34B19C2A"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(11,491,473)</w:t>
            </w:r>
          </w:p>
        </w:tc>
        <w:tc>
          <w:tcPr>
            <w:tcW w:w="1080" w:type="dxa"/>
            <w:tcBorders>
              <w:bottom w:val="single" w:sz="4" w:space="0" w:color="auto"/>
            </w:tcBorders>
            <w:vAlign w:val="bottom"/>
          </w:tcPr>
          <w:p w14:paraId="2E8C8471" w14:textId="2CC0A225"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2,298,294</w:t>
            </w:r>
          </w:p>
        </w:tc>
        <w:tc>
          <w:tcPr>
            <w:tcW w:w="1080" w:type="dxa"/>
            <w:tcBorders>
              <w:bottom w:val="single" w:sz="4" w:space="0" w:color="auto"/>
            </w:tcBorders>
            <w:vAlign w:val="bottom"/>
          </w:tcPr>
          <w:p w14:paraId="5FC1A07E" w14:textId="61859275" w:rsidR="00FC1BCE" w:rsidRPr="00E12604" w:rsidRDefault="00FC1BCE" w:rsidP="00FC1BCE">
            <w:pPr>
              <w:ind w:right="-72"/>
              <w:jc w:val="right"/>
              <w:rPr>
                <w:rFonts w:ascii="Arial" w:hAnsi="Arial" w:cs="Arial"/>
                <w:color w:val="000000"/>
                <w:sz w:val="16"/>
                <w:szCs w:val="16"/>
              </w:rPr>
            </w:pPr>
            <w:r w:rsidRPr="00E12604">
              <w:rPr>
                <w:rFonts w:ascii="Arial" w:hAnsi="Arial" w:cs="Arial"/>
                <w:color w:val="000000"/>
                <w:sz w:val="16"/>
                <w:szCs w:val="16"/>
              </w:rPr>
              <w:t>(9,193,179)</w:t>
            </w:r>
          </w:p>
        </w:tc>
      </w:tr>
      <w:tr w:rsidR="00FC1BCE" w:rsidRPr="00E12604" w14:paraId="6E4337D2" w14:textId="77777777" w:rsidTr="00AF1B49">
        <w:trPr>
          <w:trHeight w:val="70"/>
        </w:trPr>
        <w:tc>
          <w:tcPr>
            <w:tcW w:w="3121" w:type="dxa"/>
          </w:tcPr>
          <w:p w14:paraId="2D436B54" w14:textId="77777777" w:rsidR="00FC1BCE" w:rsidRPr="00E12604" w:rsidRDefault="00FC1BCE" w:rsidP="00FC1BCE">
            <w:pPr>
              <w:ind w:left="67"/>
              <w:jc w:val="both"/>
              <w:rPr>
                <w:rFonts w:ascii="Arial" w:hAnsi="Arial" w:cs="Arial"/>
                <w:color w:val="000000"/>
                <w:sz w:val="16"/>
                <w:szCs w:val="16"/>
              </w:rPr>
            </w:pPr>
          </w:p>
        </w:tc>
        <w:tc>
          <w:tcPr>
            <w:tcW w:w="1080" w:type="dxa"/>
            <w:tcBorders>
              <w:top w:val="single" w:sz="4" w:space="0" w:color="auto"/>
            </w:tcBorders>
          </w:tcPr>
          <w:p w14:paraId="0E794F35"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5EE067FD"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6202368A"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09F33FFA"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53EA0640" w14:textId="77777777" w:rsidR="00FC1BCE" w:rsidRPr="00E12604" w:rsidRDefault="00FC1BCE" w:rsidP="00FC1BCE">
            <w:pPr>
              <w:ind w:right="-72"/>
              <w:jc w:val="right"/>
              <w:rPr>
                <w:rFonts w:ascii="Arial" w:hAnsi="Arial" w:cs="Arial"/>
                <w:color w:val="000000"/>
                <w:sz w:val="16"/>
                <w:szCs w:val="16"/>
              </w:rPr>
            </w:pPr>
          </w:p>
        </w:tc>
        <w:tc>
          <w:tcPr>
            <w:tcW w:w="1080" w:type="dxa"/>
            <w:tcBorders>
              <w:top w:val="single" w:sz="4" w:space="0" w:color="auto"/>
            </w:tcBorders>
          </w:tcPr>
          <w:p w14:paraId="53FEBA70" w14:textId="77777777" w:rsidR="00FC1BCE" w:rsidRPr="00E12604" w:rsidRDefault="00FC1BCE" w:rsidP="00FC1BCE">
            <w:pPr>
              <w:ind w:right="-72"/>
              <w:jc w:val="right"/>
              <w:rPr>
                <w:rFonts w:ascii="Arial" w:hAnsi="Arial" w:cs="Arial"/>
                <w:color w:val="000000"/>
                <w:sz w:val="16"/>
                <w:szCs w:val="16"/>
              </w:rPr>
            </w:pPr>
          </w:p>
        </w:tc>
      </w:tr>
      <w:tr w:rsidR="00E403DA" w:rsidRPr="00E12604" w14:paraId="3CB0B4BE" w14:textId="77777777" w:rsidTr="00AF1B49">
        <w:trPr>
          <w:trHeight w:val="70"/>
        </w:trPr>
        <w:tc>
          <w:tcPr>
            <w:tcW w:w="3121" w:type="dxa"/>
          </w:tcPr>
          <w:p w14:paraId="23C16B07" w14:textId="77777777" w:rsidR="00E403DA" w:rsidRPr="00E12604" w:rsidRDefault="00E403DA" w:rsidP="00E403DA">
            <w:pPr>
              <w:ind w:left="67"/>
              <w:jc w:val="both"/>
              <w:rPr>
                <w:rFonts w:ascii="Arial" w:hAnsi="Arial" w:cs="Arial"/>
                <w:color w:val="000000"/>
                <w:sz w:val="16"/>
                <w:szCs w:val="16"/>
              </w:rPr>
            </w:pPr>
          </w:p>
        </w:tc>
        <w:tc>
          <w:tcPr>
            <w:tcW w:w="1080" w:type="dxa"/>
            <w:tcBorders>
              <w:bottom w:val="single" w:sz="4" w:space="0" w:color="auto"/>
            </w:tcBorders>
          </w:tcPr>
          <w:p w14:paraId="4E33A935" w14:textId="1DCBE88A" w:rsidR="00E403DA" w:rsidRPr="00E12604" w:rsidRDefault="00E403DA" w:rsidP="00E403DA">
            <w:pPr>
              <w:ind w:right="-72"/>
              <w:jc w:val="right"/>
              <w:rPr>
                <w:rFonts w:ascii="Arial" w:hAnsi="Arial" w:cs="Arial"/>
                <w:color w:val="000000"/>
                <w:sz w:val="16"/>
                <w:szCs w:val="16"/>
              </w:rPr>
            </w:pPr>
            <w:r w:rsidRPr="00E12604">
              <w:rPr>
                <w:rFonts w:ascii="Arial" w:hAnsi="Arial" w:cs="Arial"/>
                <w:sz w:val="16"/>
                <w:szCs w:val="16"/>
              </w:rPr>
              <w:t>(</w:t>
            </w:r>
            <w:r w:rsidR="00CC7813" w:rsidRPr="00E12604">
              <w:rPr>
                <w:rFonts w:ascii="Arial" w:hAnsi="Arial" w:cs="Arial"/>
                <w:sz w:val="16"/>
                <w:szCs w:val="16"/>
              </w:rPr>
              <w:t>66,995,239</w:t>
            </w:r>
            <w:r w:rsidRPr="00E12604">
              <w:rPr>
                <w:rFonts w:ascii="Arial" w:hAnsi="Arial" w:cs="Arial"/>
                <w:sz w:val="16"/>
                <w:szCs w:val="16"/>
              </w:rPr>
              <w:t>)</w:t>
            </w:r>
          </w:p>
        </w:tc>
        <w:tc>
          <w:tcPr>
            <w:tcW w:w="1080" w:type="dxa"/>
            <w:tcBorders>
              <w:bottom w:val="single" w:sz="4" w:space="0" w:color="auto"/>
            </w:tcBorders>
          </w:tcPr>
          <w:p w14:paraId="2EEF42E7" w14:textId="750DF33F" w:rsidR="00E403DA" w:rsidRPr="00E12604" w:rsidRDefault="00E403DA" w:rsidP="00E403DA">
            <w:pPr>
              <w:ind w:right="-72"/>
              <w:jc w:val="right"/>
              <w:rPr>
                <w:rFonts w:ascii="Arial" w:hAnsi="Arial" w:cs="Arial"/>
                <w:color w:val="000000"/>
                <w:sz w:val="16"/>
                <w:szCs w:val="16"/>
              </w:rPr>
            </w:pPr>
            <w:r w:rsidRPr="00E12604">
              <w:rPr>
                <w:rFonts w:ascii="Arial" w:hAnsi="Arial" w:cs="Arial"/>
                <w:sz w:val="16"/>
                <w:szCs w:val="16"/>
              </w:rPr>
              <w:t xml:space="preserve"> </w:t>
            </w:r>
            <w:r w:rsidR="00CC7813" w:rsidRPr="00E12604">
              <w:rPr>
                <w:rFonts w:ascii="Arial" w:hAnsi="Arial" w:cs="Arial"/>
                <w:sz w:val="16"/>
                <w:szCs w:val="16"/>
              </w:rPr>
              <w:t>13,399,047</w:t>
            </w:r>
            <w:r w:rsidRPr="00E12604">
              <w:rPr>
                <w:rFonts w:ascii="Arial" w:hAnsi="Arial" w:cs="Arial"/>
                <w:sz w:val="16"/>
                <w:szCs w:val="16"/>
              </w:rPr>
              <w:t xml:space="preserve"> </w:t>
            </w:r>
          </w:p>
        </w:tc>
        <w:tc>
          <w:tcPr>
            <w:tcW w:w="1080" w:type="dxa"/>
            <w:tcBorders>
              <w:bottom w:val="single" w:sz="4" w:space="0" w:color="auto"/>
            </w:tcBorders>
          </w:tcPr>
          <w:p w14:paraId="2BE659EE" w14:textId="7C92AC21" w:rsidR="00E403DA" w:rsidRPr="00E12604" w:rsidRDefault="00E403DA" w:rsidP="00E403DA">
            <w:pPr>
              <w:ind w:right="-72"/>
              <w:jc w:val="right"/>
              <w:rPr>
                <w:rFonts w:ascii="Arial" w:hAnsi="Arial" w:cs="Arial"/>
                <w:color w:val="000000"/>
                <w:sz w:val="16"/>
                <w:szCs w:val="16"/>
              </w:rPr>
            </w:pPr>
            <w:r w:rsidRPr="00E12604">
              <w:rPr>
                <w:rFonts w:ascii="Arial" w:hAnsi="Arial" w:cs="Arial"/>
                <w:sz w:val="16"/>
                <w:szCs w:val="16"/>
              </w:rPr>
              <w:t>(</w:t>
            </w:r>
            <w:r w:rsidR="00CC7813" w:rsidRPr="00E12604">
              <w:rPr>
                <w:rFonts w:ascii="Arial" w:hAnsi="Arial" w:cs="Arial"/>
                <w:sz w:val="16"/>
                <w:szCs w:val="16"/>
              </w:rPr>
              <w:t>53,596,19</w:t>
            </w:r>
            <w:r w:rsidR="007C0A02" w:rsidRPr="00E12604">
              <w:rPr>
                <w:rFonts w:ascii="Arial" w:hAnsi="Arial" w:cs="Arial"/>
                <w:sz w:val="16"/>
                <w:szCs w:val="16"/>
              </w:rPr>
              <w:t>2</w:t>
            </w:r>
            <w:r w:rsidRPr="00E12604">
              <w:rPr>
                <w:rFonts w:ascii="Arial" w:hAnsi="Arial" w:cs="Arial"/>
                <w:sz w:val="16"/>
                <w:szCs w:val="16"/>
              </w:rPr>
              <w:t>)</w:t>
            </w:r>
          </w:p>
        </w:tc>
        <w:tc>
          <w:tcPr>
            <w:tcW w:w="1080" w:type="dxa"/>
            <w:tcBorders>
              <w:bottom w:val="single" w:sz="4" w:space="0" w:color="auto"/>
            </w:tcBorders>
          </w:tcPr>
          <w:p w14:paraId="3F14DA46" w14:textId="14D7B7F4" w:rsidR="00E403DA" w:rsidRPr="00E12604" w:rsidRDefault="00E403DA" w:rsidP="00E403DA">
            <w:pPr>
              <w:ind w:right="-72"/>
              <w:jc w:val="right"/>
              <w:rPr>
                <w:rFonts w:ascii="Arial" w:hAnsi="Arial" w:cs="Arial"/>
                <w:color w:val="000000"/>
                <w:sz w:val="16"/>
                <w:szCs w:val="16"/>
              </w:rPr>
            </w:pPr>
            <w:r w:rsidRPr="00E12604">
              <w:rPr>
                <w:rFonts w:ascii="Arial" w:hAnsi="Arial" w:cs="Arial"/>
                <w:color w:val="000000"/>
                <w:sz w:val="16"/>
                <w:szCs w:val="16"/>
              </w:rPr>
              <w:t>17,499,092</w:t>
            </w:r>
          </w:p>
        </w:tc>
        <w:tc>
          <w:tcPr>
            <w:tcW w:w="1080" w:type="dxa"/>
            <w:tcBorders>
              <w:bottom w:val="single" w:sz="4" w:space="0" w:color="auto"/>
            </w:tcBorders>
          </w:tcPr>
          <w:p w14:paraId="1E068EF7" w14:textId="7609E23D" w:rsidR="00E403DA" w:rsidRPr="00E12604" w:rsidRDefault="00E403DA" w:rsidP="00E403DA">
            <w:pPr>
              <w:ind w:right="-72"/>
              <w:jc w:val="right"/>
              <w:rPr>
                <w:rFonts w:ascii="Arial" w:hAnsi="Arial" w:cs="Arial"/>
                <w:color w:val="000000"/>
                <w:sz w:val="16"/>
                <w:szCs w:val="16"/>
              </w:rPr>
            </w:pPr>
            <w:r w:rsidRPr="00E12604">
              <w:rPr>
                <w:rFonts w:ascii="Arial" w:hAnsi="Arial" w:cs="Arial"/>
                <w:color w:val="000000"/>
                <w:sz w:val="16"/>
                <w:szCs w:val="16"/>
              </w:rPr>
              <w:t>(3,499,819)</w:t>
            </w:r>
          </w:p>
        </w:tc>
        <w:tc>
          <w:tcPr>
            <w:tcW w:w="1080" w:type="dxa"/>
            <w:tcBorders>
              <w:bottom w:val="single" w:sz="4" w:space="0" w:color="auto"/>
            </w:tcBorders>
          </w:tcPr>
          <w:p w14:paraId="7CA763E8" w14:textId="50C4626E" w:rsidR="00E403DA" w:rsidRPr="00E12604" w:rsidRDefault="00E403DA" w:rsidP="00E403DA">
            <w:pPr>
              <w:ind w:right="-72"/>
              <w:jc w:val="right"/>
              <w:rPr>
                <w:rFonts w:ascii="Arial" w:hAnsi="Arial" w:cs="Arial"/>
                <w:color w:val="000000"/>
                <w:sz w:val="16"/>
                <w:szCs w:val="16"/>
              </w:rPr>
            </w:pPr>
            <w:r w:rsidRPr="00E12604">
              <w:rPr>
                <w:rFonts w:ascii="Arial" w:hAnsi="Arial" w:cs="Arial"/>
                <w:color w:val="000000"/>
                <w:sz w:val="16"/>
                <w:szCs w:val="16"/>
              </w:rPr>
              <w:t>13,999,273</w:t>
            </w:r>
          </w:p>
        </w:tc>
      </w:tr>
    </w:tbl>
    <w:p w14:paraId="0DAEEB00" w14:textId="77777777" w:rsidR="004402E9" w:rsidRPr="00E12604" w:rsidRDefault="004402E9" w:rsidP="00975B36">
      <w:pPr>
        <w:tabs>
          <w:tab w:val="left" w:pos="567"/>
        </w:tabs>
        <w:rPr>
          <w:rFonts w:ascii="Arial" w:hAnsi="Arial" w:cs="Arial"/>
          <w:color w:val="000000"/>
          <w:spacing w:val="-2"/>
          <w:sz w:val="16"/>
          <w:szCs w:val="16"/>
        </w:rPr>
      </w:pPr>
    </w:p>
    <w:p w14:paraId="40406242" w14:textId="0710A4C3" w:rsidR="00FD56A3" w:rsidRPr="00E12604" w:rsidRDefault="00FD56A3" w:rsidP="00975B36">
      <w:pPr>
        <w:tabs>
          <w:tab w:val="left" w:pos="567"/>
        </w:tabs>
        <w:rPr>
          <w:rFonts w:ascii="Arial" w:hAnsi="Arial" w:cs="Arial"/>
          <w:color w:val="000000"/>
          <w:spacing w:val="-2"/>
          <w:sz w:val="18"/>
          <w:szCs w:val="18"/>
        </w:rPr>
      </w:pPr>
      <w:r w:rsidRPr="00E12604">
        <w:rPr>
          <w:rFonts w:ascii="Arial" w:hAnsi="Arial" w:cs="Arial"/>
          <w:color w:val="000000"/>
          <w:spacing w:val="-2"/>
          <w:sz w:val="18"/>
          <w:szCs w:val="18"/>
          <w:cs/>
        </w:rPr>
        <w:br w:type="page"/>
      </w:r>
    </w:p>
    <w:tbl>
      <w:tblPr>
        <w:tblW w:w="9450" w:type="dxa"/>
        <w:tblInd w:w="108" w:type="dxa"/>
        <w:tblLook w:val="04A0" w:firstRow="1" w:lastRow="0" w:firstColumn="1" w:lastColumn="0" w:noHBand="0" w:noVBand="1"/>
      </w:tblPr>
      <w:tblGrid>
        <w:gridCol w:w="9450"/>
      </w:tblGrid>
      <w:tr w:rsidR="001F57BE" w:rsidRPr="00E12604" w14:paraId="444CDC00" w14:textId="77777777" w:rsidTr="00AF1B49">
        <w:trPr>
          <w:trHeight w:val="386"/>
        </w:trPr>
        <w:tc>
          <w:tcPr>
            <w:tcW w:w="9450" w:type="dxa"/>
            <w:vAlign w:val="center"/>
          </w:tcPr>
          <w:p w14:paraId="34BFFCAA" w14:textId="294A35B6" w:rsidR="001F57BE" w:rsidRPr="00E12604" w:rsidRDefault="00021A64"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29</w:t>
            </w:r>
            <w:r w:rsidR="001F57BE" w:rsidRPr="00E12604">
              <w:rPr>
                <w:rFonts w:ascii="Arial" w:hAnsi="Arial" w:cs="Arial"/>
                <w:b/>
                <w:bCs/>
                <w:color w:val="000000"/>
                <w:sz w:val="18"/>
                <w:szCs w:val="18"/>
                <w:lang w:eastAsia="th-TH"/>
              </w:rPr>
              <w:tab/>
            </w:r>
            <w:r w:rsidR="005342C1" w:rsidRPr="00E12604">
              <w:rPr>
                <w:rFonts w:ascii="Arial" w:hAnsi="Arial" w:cs="Arial"/>
                <w:b/>
                <w:bCs/>
                <w:color w:val="000000"/>
                <w:sz w:val="18"/>
                <w:szCs w:val="18"/>
                <w:lang w:eastAsia="th-TH"/>
              </w:rPr>
              <w:t>E</w:t>
            </w:r>
            <w:r w:rsidR="001F57BE" w:rsidRPr="00E12604">
              <w:rPr>
                <w:rFonts w:ascii="Arial" w:hAnsi="Arial" w:cs="Arial"/>
                <w:b/>
                <w:bCs/>
                <w:color w:val="000000"/>
                <w:sz w:val="18"/>
                <w:szCs w:val="18"/>
                <w:lang w:eastAsia="th-TH"/>
              </w:rPr>
              <w:t>arnings per share</w:t>
            </w:r>
          </w:p>
        </w:tc>
      </w:tr>
    </w:tbl>
    <w:p w14:paraId="53A0C876" w14:textId="77777777" w:rsidR="00975B36" w:rsidRPr="00E12604" w:rsidRDefault="00975B36" w:rsidP="00276DB2">
      <w:pPr>
        <w:jc w:val="thaiDistribute"/>
        <w:rPr>
          <w:rFonts w:ascii="Arial" w:hAnsi="Arial" w:cs="Arial"/>
          <w:color w:val="000000"/>
          <w:sz w:val="18"/>
          <w:szCs w:val="18"/>
        </w:rPr>
      </w:pPr>
    </w:p>
    <w:p w14:paraId="5A373640" w14:textId="77777777"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 xml:space="preserve">Basic earnings per share are calculated by dividing the net profit attributable to </w:t>
      </w:r>
      <w:r w:rsidRPr="00E12604">
        <w:rPr>
          <w:rFonts w:ascii="Arial" w:hAnsi="Arial" w:cs="Arial"/>
          <w:color w:val="000000"/>
          <w:spacing w:val="-2"/>
          <w:sz w:val="18"/>
          <w:szCs w:val="18"/>
        </w:rPr>
        <w:t>the owner of the parent company</w:t>
      </w:r>
      <w:r w:rsidRPr="00E12604">
        <w:rPr>
          <w:rFonts w:ascii="Arial" w:hAnsi="Arial" w:cs="Arial"/>
          <w:color w:val="000000"/>
          <w:sz w:val="18"/>
          <w:szCs w:val="18"/>
        </w:rPr>
        <w:t xml:space="preserve"> by the weighted average number of ordinary shares in issue during the year.</w:t>
      </w:r>
    </w:p>
    <w:p w14:paraId="132917DC" w14:textId="77777777" w:rsidR="00975B36" w:rsidRPr="00E12604" w:rsidRDefault="00975B36" w:rsidP="00276DB2">
      <w:pPr>
        <w:jc w:val="thaiDistribute"/>
        <w:rPr>
          <w:rFonts w:ascii="Arial" w:hAnsi="Arial" w:cs="Arial"/>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6"/>
        <w:gridCol w:w="1368"/>
        <w:gridCol w:w="1368"/>
        <w:gridCol w:w="1368"/>
        <w:gridCol w:w="1368"/>
      </w:tblGrid>
      <w:tr w:rsidR="00975B36" w:rsidRPr="00E12604" w14:paraId="52870390" w14:textId="77777777" w:rsidTr="00AB360D">
        <w:tc>
          <w:tcPr>
            <w:tcW w:w="3996" w:type="dxa"/>
            <w:tcBorders>
              <w:top w:val="nil"/>
              <w:left w:val="nil"/>
              <w:bottom w:val="nil"/>
              <w:right w:val="nil"/>
            </w:tcBorders>
            <w:vAlign w:val="bottom"/>
          </w:tcPr>
          <w:p w14:paraId="2A8507E6" w14:textId="77777777" w:rsidR="00975B36" w:rsidRPr="00E12604" w:rsidRDefault="00975B36" w:rsidP="001F57BE">
            <w:pPr>
              <w:ind w:left="-113"/>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tcPr>
          <w:p w14:paraId="4C8CC624"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4F9A26C6"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36" w:type="dxa"/>
            <w:gridSpan w:val="2"/>
            <w:tcBorders>
              <w:top w:val="nil"/>
              <w:left w:val="nil"/>
              <w:bottom w:val="single" w:sz="4" w:space="0" w:color="auto"/>
              <w:right w:val="nil"/>
            </w:tcBorders>
            <w:vAlign w:val="bottom"/>
          </w:tcPr>
          <w:p w14:paraId="67CE4FA5"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70D26559"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1CCFD241" w14:textId="77777777" w:rsidTr="00AB360D">
        <w:tc>
          <w:tcPr>
            <w:tcW w:w="3996" w:type="dxa"/>
            <w:tcBorders>
              <w:top w:val="nil"/>
              <w:left w:val="nil"/>
              <w:bottom w:val="nil"/>
              <w:right w:val="nil"/>
            </w:tcBorders>
            <w:vAlign w:val="bottom"/>
          </w:tcPr>
          <w:p w14:paraId="20A08B73" w14:textId="77777777" w:rsidR="00FC1BCE" w:rsidRPr="00E12604" w:rsidRDefault="00FC1BCE" w:rsidP="00FC1BCE">
            <w:pPr>
              <w:ind w:left="-113"/>
              <w:jc w:val="both"/>
              <w:rPr>
                <w:rFonts w:ascii="Arial" w:hAnsi="Arial" w:cs="Arial"/>
                <w:b/>
                <w:bCs/>
                <w:color w:val="000000"/>
                <w:sz w:val="18"/>
                <w:szCs w:val="18"/>
              </w:rPr>
            </w:pPr>
          </w:p>
        </w:tc>
        <w:tc>
          <w:tcPr>
            <w:tcW w:w="1368" w:type="dxa"/>
            <w:tcBorders>
              <w:top w:val="single" w:sz="4" w:space="0" w:color="auto"/>
              <w:left w:val="nil"/>
              <w:bottom w:val="single" w:sz="4" w:space="0" w:color="auto"/>
              <w:right w:val="nil"/>
            </w:tcBorders>
            <w:vAlign w:val="bottom"/>
          </w:tcPr>
          <w:p w14:paraId="4A126FFA" w14:textId="2F0CD628" w:rsidR="00FC1BCE" w:rsidRPr="00E12604" w:rsidRDefault="00FC1BCE" w:rsidP="00FC1BCE">
            <w:pPr>
              <w:tabs>
                <w:tab w:val="left" w:pos="0"/>
              </w:tabs>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68" w:type="dxa"/>
            <w:tcBorders>
              <w:top w:val="single" w:sz="4" w:space="0" w:color="auto"/>
              <w:left w:val="nil"/>
              <w:bottom w:val="single" w:sz="4" w:space="0" w:color="auto"/>
              <w:right w:val="nil"/>
            </w:tcBorders>
            <w:vAlign w:val="bottom"/>
          </w:tcPr>
          <w:p w14:paraId="405EA250" w14:textId="4F60CB5A" w:rsidR="00FC1BCE" w:rsidRPr="00E12604" w:rsidRDefault="00FC1BCE" w:rsidP="00FC1BCE">
            <w:pPr>
              <w:tabs>
                <w:tab w:val="left" w:pos="-72"/>
              </w:tabs>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68" w:type="dxa"/>
            <w:tcBorders>
              <w:top w:val="single" w:sz="4" w:space="0" w:color="auto"/>
              <w:left w:val="nil"/>
              <w:bottom w:val="single" w:sz="4" w:space="0" w:color="auto"/>
              <w:right w:val="nil"/>
            </w:tcBorders>
            <w:vAlign w:val="bottom"/>
          </w:tcPr>
          <w:p w14:paraId="09859E66" w14:textId="3E0442EA" w:rsidR="00FC1BCE" w:rsidRPr="00E12604" w:rsidRDefault="00FC1BCE" w:rsidP="00FC1BCE">
            <w:pPr>
              <w:tabs>
                <w:tab w:val="left" w:pos="0"/>
              </w:tabs>
              <w:ind w:right="-72" w:firstLine="18"/>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68" w:type="dxa"/>
            <w:tcBorders>
              <w:top w:val="single" w:sz="4" w:space="0" w:color="auto"/>
              <w:left w:val="nil"/>
              <w:bottom w:val="single" w:sz="4" w:space="0" w:color="auto"/>
              <w:right w:val="nil"/>
            </w:tcBorders>
            <w:vAlign w:val="bottom"/>
          </w:tcPr>
          <w:p w14:paraId="661A5F88" w14:textId="2CB0C703" w:rsidR="00FC1BCE" w:rsidRPr="00E12604" w:rsidRDefault="00FC1BCE" w:rsidP="00FC1BCE">
            <w:pPr>
              <w:tabs>
                <w:tab w:val="left" w:pos="-72"/>
              </w:tabs>
              <w:ind w:right="-72" w:firstLine="18"/>
              <w:jc w:val="right"/>
              <w:rPr>
                <w:rFonts w:ascii="Arial" w:hAnsi="Arial" w:cs="Arial"/>
                <w:b/>
                <w:bCs/>
                <w:color w:val="000000"/>
                <w:sz w:val="18"/>
                <w:szCs w:val="18"/>
              </w:rPr>
            </w:pPr>
            <w:r w:rsidRPr="00E12604">
              <w:rPr>
                <w:rFonts w:ascii="Arial" w:hAnsi="Arial" w:cs="Arial"/>
                <w:b/>
                <w:bCs/>
                <w:color w:val="000000"/>
                <w:sz w:val="18"/>
                <w:szCs w:val="18"/>
              </w:rPr>
              <w:t>2024</w:t>
            </w:r>
          </w:p>
        </w:tc>
      </w:tr>
      <w:tr w:rsidR="00975B36" w:rsidRPr="00E12604" w14:paraId="300F35B7" w14:textId="77777777" w:rsidTr="00AF1B49">
        <w:tc>
          <w:tcPr>
            <w:tcW w:w="3996" w:type="dxa"/>
            <w:tcBorders>
              <w:top w:val="nil"/>
              <w:left w:val="nil"/>
              <w:bottom w:val="nil"/>
              <w:right w:val="nil"/>
            </w:tcBorders>
            <w:vAlign w:val="bottom"/>
          </w:tcPr>
          <w:p w14:paraId="6BC1C607" w14:textId="77777777" w:rsidR="00975B36" w:rsidRPr="00E12604" w:rsidRDefault="00975B36" w:rsidP="001F57BE">
            <w:pPr>
              <w:ind w:left="-113"/>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3D6E026" w14:textId="77777777" w:rsidR="00975B36" w:rsidRPr="00E12604" w:rsidRDefault="00975B36" w:rsidP="005D3C71">
            <w:pPr>
              <w:pStyle w:val="Heading1"/>
              <w:ind w:right="-72"/>
              <w:jc w:val="right"/>
              <w:rPr>
                <w:rFonts w:ascii="Arial" w:hAnsi="Arial" w:cs="Arial"/>
                <w:b w:val="0"/>
                <w:bCs w:val="0"/>
                <w:noProof/>
                <w:color w:val="000000"/>
                <w:kern w:val="0"/>
                <w:sz w:val="18"/>
                <w:szCs w:val="18"/>
                <w:lang w:val="en-GB" w:eastAsia="en-US"/>
              </w:rPr>
            </w:pPr>
          </w:p>
        </w:tc>
        <w:tc>
          <w:tcPr>
            <w:tcW w:w="1368" w:type="dxa"/>
            <w:tcBorders>
              <w:top w:val="single" w:sz="4" w:space="0" w:color="auto"/>
              <w:left w:val="nil"/>
              <w:bottom w:val="nil"/>
              <w:right w:val="nil"/>
            </w:tcBorders>
            <w:vAlign w:val="bottom"/>
          </w:tcPr>
          <w:p w14:paraId="6561D0F8" w14:textId="77777777" w:rsidR="00975B36" w:rsidRPr="00E12604" w:rsidRDefault="00975B36" w:rsidP="005D3C71">
            <w:pPr>
              <w:pStyle w:val="Heading1"/>
              <w:ind w:right="-72"/>
              <w:jc w:val="right"/>
              <w:rPr>
                <w:rFonts w:ascii="Arial" w:hAnsi="Arial" w:cs="Arial"/>
                <w:b w:val="0"/>
                <w:bCs w:val="0"/>
                <w:noProof/>
                <w:color w:val="000000"/>
                <w:kern w:val="0"/>
                <w:sz w:val="18"/>
                <w:szCs w:val="18"/>
                <w:lang w:val="en-GB" w:eastAsia="en-US"/>
              </w:rPr>
            </w:pPr>
          </w:p>
        </w:tc>
        <w:tc>
          <w:tcPr>
            <w:tcW w:w="1368" w:type="dxa"/>
            <w:tcBorders>
              <w:top w:val="single" w:sz="4" w:space="0" w:color="auto"/>
              <w:left w:val="nil"/>
              <w:bottom w:val="nil"/>
              <w:right w:val="nil"/>
            </w:tcBorders>
            <w:vAlign w:val="bottom"/>
          </w:tcPr>
          <w:p w14:paraId="749A98A6" w14:textId="77777777" w:rsidR="00975B36" w:rsidRPr="00E12604" w:rsidRDefault="00975B36" w:rsidP="005D3C71">
            <w:pPr>
              <w:pStyle w:val="Heading1"/>
              <w:ind w:right="-72"/>
              <w:jc w:val="right"/>
              <w:rPr>
                <w:rFonts w:ascii="Arial" w:hAnsi="Arial" w:cs="Arial"/>
                <w:b w:val="0"/>
                <w:bCs w:val="0"/>
                <w:noProof/>
                <w:color w:val="000000"/>
                <w:kern w:val="0"/>
                <w:sz w:val="18"/>
                <w:szCs w:val="18"/>
                <w:lang w:val="en-GB" w:eastAsia="en-US"/>
              </w:rPr>
            </w:pPr>
          </w:p>
        </w:tc>
        <w:tc>
          <w:tcPr>
            <w:tcW w:w="1368" w:type="dxa"/>
            <w:tcBorders>
              <w:top w:val="single" w:sz="4" w:space="0" w:color="auto"/>
              <w:left w:val="nil"/>
              <w:bottom w:val="nil"/>
              <w:right w:val="nil"/>
            </w:tcBorders>
            <w:vAlign w:val="bottom"/>
          </w:tcPr>
          <w:p w14:paraId="69DF2159" w14:textId="77777777" w:rsidR="00975B36" w:rsidRPr="00E12604" w:rsidRDefault="00975B36" w:rsidP="005D3C71">
            <w:pPr>
              <w:pStyle w:val="Heading1"/>
              <w:ind w:right="-72"/>
              <w:jc w:val="right"/>
              <w:rPr>
                <w:rFonts w:ascii="Arial" w:hAnsi="Arial" w:cs="Arial"/>
                <w:b w:val="0"/>
                <w:bCs w:val="0"/>
                <w:noProof/>
                <w:color w:val="000000"/>
                <w:kern w:val="0"/>
                <w:sz w:val="18"/>
                <w:szCs w:val="18"/>
                <w:lang w:val="en-GB" w:eastAsia="en-US"/>
              </w:rPr>
            </w:pPr>
          </w:p>
        </w:tc>
      </w:tr>
      <w:tr w:rsidR="00975B36" w:rsidRPr="00E12604" w14:paraId="65A896EE" w14:textId="77777777" w:rsidTr="00AF1B49">
        <w:tc>
          <w:tcPr>
            <w:tcW w:w="3996" w:type="dxa"/>
            <w:tcBorders>
              <w:top w:val="nil"/>
              <w:left w:val="nil"/>
              <w:bottom w:val="nil"/>
              <w:right w:val="nil"/>
            </w:tcBorders>
            <w:vAlign w:val="bottom"/>
          </w:tcPr>
          <w:p w14:paraId="528C73EA" w14:textId="77777777" w:rsidR="00975B36" w:rsidRPr="00E12604" w:rsidRDefault="00975B36" w:rsidP="001F57BE">
            <w:pPr>
              <w:ind w:left="-113"/>
              <w:jc w:val="both"/>
              <w:rPr>
                <w:rFonts w:ascii="Arial" w:hAnsi="Arial" w:cs="Arial"/>
                <w:color w:val="000000"/>
                <w:spacing w:val="-2"/>
                <w:sz w:val="18"/>
                <w:szCs w:val="18"/>
              </w:rPr>
            </w:pPr>
            <w:r w:rsidRPr="00E12604">
              <w:rPr>
                <w:rFonts w:ascii="Arial" w:hAnsi="Arial" w:cs="Arial"/>
                <w:color w:val="000000"/>
                <w:sz w:val="18"/>
                <w:szCs w:val="18"/>
              </w:rPr>
              <w:t xml:space="preserve">Net profit attributable to the owners </w:t>
            </w:r>
          </w:p>
        </w:tc>
        <w:tc>
          <w:tcPr>
            <w:tcW w:w="1368" w:type="dxa"/>
            <w:tcBorders>
              <w:top w:val="nil"/>
              <w:left w:val="nil"/>
              <w:bottom w:val="nil"/>
              <w:right w:val="nil"/>
            </w:tcBorders>
            <w:vAlign w:val="bottom"/>
          </w:tcPr>
          <w:p w14:paraId="7147A7F4" w14:textId="77777777" w:rsidR="00975B36" w:rsidRPr="00E12604" w:rsidRDefault="00975B36" w:rsidP="005D3C71">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65033493" w14:textId="77777777" w:rsidR="00975B36" w:rsidRPr="00E12604" w:rsidRDefault="00975B36" w:rsidP="005D3C71">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4704CBD6" w14:textId="77777777" w:rsidR="00975B36" w:rsidRPr="00E12604" w:rsidRDefault="00975B36" w:rsidP="005D3C71">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1E0CA1D1" w14:textId="77777777" w:rsidR="00975B36" w:rsidRPr="00E12604" w:rsidRDefault="00975B36" w:rsidP="005D3C71">
            <w:pPr>
              <w:ind w:right="-72"/>
              <w:jc w:val="right"/>
              <w:rPr>
                <w:rFonts w:ascii="Arial" w:hAnsi="Arial" w:cs="Arial"/>
                <w:color w:val="000000"/>
                <w:sz w:val="18"/>
                <w:szCs w:val="18"/>
              </w:rPr>
            </w:pPr>
          </w:p>
        </w:tc>
      </w:tr>
      <w:tr w:rsidR="00331027" w:rsidRPr="00E12604" w14:paraId="12F41EA1" w14:textId="77777777" w:rsidTr="00AF1B49">
        <w:tc>
          <w:tcPr>
            <w:tcW w:w="3996" w:type="dxa"/>
            <w:tcBorders>
              <w:top w:val="nil"/>
              <w:left w:val="nil"/>
              <w:bottom w:val="nil"/>
              <w:right w:val="nil"/>
            </w:tcBorders>
            <w:vAlign w:val="bottom"/>
          </w:tcPr>
          <w:p w14:paraId="0FB317A8" w14:textId="77777777" w:rsidR="00331027" w:rsidRPr="00E12604" w:rsidRDefault="00331027" w:rsidP="00331027">
            <w:pPr>
              <w:ind w:left="-113"/>
              <w:jc w:val="both"/>
              <w:rPr>
                <w:rFonts w:ascii="Arial" w:hAnsi="Arial" w:cs="Arial"/>
                <w:color w:val="000000"/>
                <w:sz w:val="18"/>
                <w:szCs w:val="18"/>
              </w:rPr>
            </w:pPr>
            <w:r w:rsidRPr="00E12604">
              <w:rPr>
                <w:rFonts w:ascii="Arial" w:hAnsi="Arial" w:cs="Arial"/>
                <w:color w:val="000000"/>
                <w:spacing w:val="-2"/>
                <w:sz w:val="18"/>
                <w:szCs w:val="18"/>
              </w:rPr>
              <w:t xml:space="preserve">   of the parent company</w:t>
            </w:r>
            <w:r w:rsidRPr="00E12604">
              <w:rPr>
                <w:rFonts w:ascii="Arial" w:hAnsi="Arial" w:cs="Arial"/>
                <w:color w:val="000000"/>
                <w:sz w:val="18"/>
                <w:szCs w:val="18"/>
              </w:rPr>
              <w:t xml:space="preserve"> (Baht)</w:t>
            </w:r>
          </w:p>
        </w:tc>
        <w:tc>
          <w:tcPr>
            <w:tcW w:w="1368" w:type="dxa"/>
            <w:tcBorders>
              <w:top w:val="nil"/>
              <w:left w:val="nil"/>
              <w:bottom w:val="nil"/>
              <w:right w:val="nil"/>
            </w:tcBorders>
            <w:vAlign w:val="bottom"/>
          </w:tcPr>
          <w:p w14:paraId="649F50C9" w14:textId="75D5F2FD" w:rsidR="00331027" w:rsidRPr="00E12604" w:rsidRDefault="00331027" w:rsidP="00331027">
            <w:pPr>
              <w:ind w:right="-72"/>
              <w:jc w:val="right"/>
              <w:rPr>
                <w:rFonts w:ascii="Arial" w:hAnsi="Arial" w:cs="Arial"/>
                <w:color w:val="000000"/>
                <w:sz w:val="18"/>
                <w:szCs w:val="18"/>
              </w:rPr>
            </w:pPr>
            <w:r w:rsidRPr="00E12604">
              <w:rPr>
                <w:rFonts w:ascii="Arial" w:hAnsi="Arial" w:cs="Arial"/>
                <w:color w:val="000000"/>
                <w:sz w:val="18"/>
                <w:szCs w:val="18"/>
              </w:rPr>
              <w:t>184,</w:t>
            </w:r>
            <w:r w:rsidR="00337DDF" w:rsidRPr="00E12604">
              <w:rPr>
                <w:rFonts w:ascii="Arial" w:hAnsi="Arial" w:cs="Arial"/>
                <w:color w:val="000000"/>
                <w:sz w:val="18"/>
                <w:szCs w:val="18"/>
              </w:rPr>
              <w:t>256,995</w:t>
            </w:r>
          </w:p>
        </w:tc>
        <w:tc>
          <w:tcPr>
            <w:tcW w:w="1368" w:type="dxa"/>
            <w:tcBorders>
              <w:top w:val="nil"/>
              <w:left w:val="nil"/>
              <w:bottom w:val="nil"/>
              <w:right w:val="nil"/>
            </w:tcBorders>
            <w:vAlign w:val="bottom"/>
          </w:tcPr>
          <w:p w14:paraId="4EEB172B" w14:textId="272849C1" w:rsidR="00331027" w:rsidRPr="00E12604" w:rsidRDefault="00331027" w:rsidP="00331027">
            <w:pPr>
              <w:ind w:right="-72"/>
              <w:jc w:val="right"/>
              <w:rPr>
                <w:rFonts w:ascii="Arial" w:hAnsi="Arial" w:cs="Arial"/>
                <w:color w:val="000000"/>
                <w:sz w:val="18"/>
                <w:szCs w:val="18"/>
              </w:rPr>
            </w:pPr>
            <w:r w:rsidRPr="00E12604">
              <w:rPr>
                <w:rFonts w:ascii="Arial" w:hAnsi="Arial" w:cs="Arial"/>
                <w:color w:val="000000"/>
                <w:sz w:val="18"/>
                <w:szCs w:val="18"/>
              </w:rPr>
              <w:t>311,503,488</w:t>
            </w:r>
          </w:p>
        </w:tc>
        <w:tc>
          <w:tcPr>
            <w:tcW w:w="1368" w:type="dxa"/>
            <w:tcBorders>
              <w:top w:val="nil"/>
              <w:left w:val="nil"/>
              <w:bottom w:val="nil"/>
              <w:right w:val="nil"/>
            </w:tcBorders>
            <w:vAlign w:val="bottom"/>
          </w:tcPr>
          <w:p w14:paraId="2BE4B8E5" w14:textId="4FA23D17" w:rsidR="00331027" w:rsidRPr="00E12604" w:rsidRDefault="00331027" w:rsidP="00331027">
            <w:pPr>
              <w:ind w:right="-72"/>
              <w:jc w:val="right"/>
              <w:rPr>
                <w:rFonts w:ascii="Arial" w:hAnsi="Arial" w:cs="Arial"/>
                <w:color w:val="000000"/>
                <w:sz w:val="18"/>
                <w:szCs w:val="18"/>
              </w:rPr>
            </w:pPr>
            <w:r w:rsidRPr="00E12604">
              <w:rPr>
                <w:rFonts w:ascii="Arial" w:hAnsi="Arial" w:cs="Arial"/>
                <w:color w:val="000000"/>
                <w:sz w:val="18"/>
                <w:szCs w:val="18"/>
              </w:rPr>
              <w:t>189,507,705</w:t>
            </w:r>
          </w:p>
        </w:tc>
        <w:tc>
          <w:tcPr>
            <w:tcW w:w="1368" w:type="dxa"/>
            <w:tcBorders>
              <w:top w:val="nil"/>
              <w:left w:val="nil"/>
              <w:bottom w:val="nil"/>
              <w:right w:val="nil"/>
            </w:tcBorders>
            <w:vAlign w:val="bottom"/>
          </w:tcPr>
          <w:p w14:paraId="0095EEBB" w14:textId="2CC104AE" w:rsidR="00331027" w:rsidRPr="00E12604" w:rsidRDefault="00331027" w:rsidP="00331027">
            <w:pPr>
              <w:ind w:right="-72"/>
              <w:jc w:val="right"/>
              <w:rPr>
                <w:rFonts w:ascii="Arial" w:hAnsi="Arial" w:cs="Arial"/>
                <w:color w:val="000000"/>
                <w:sz w:val="18"/>
                <w:szCs w:val="18"/>
              </w:rPr>
            </w:pPr>
            <w:r w:rsidRPr="00E12604">
              <w:rPr>
                <w:rFonts w:ascii="Arial" w:hAnsi="Arial" w:cs="Arial"/>
                <w:color w:val="000000"/>
                <w:sz w:val="18"/>
                <w:szCs w:val="18"/>
              </w:rPr>
              <w:t>333,669,649</w:t>
            </w:r>
          </w:p>
        </w:tc>
      </w:tr>
      <w:tr w:rsidR="00FC1BCE" w:rsidRPr="00E12604" w14:paraId="42AD2225" w14:textId="77777777" w:rsidTr="00AF1B49">
        <w:tc>
          <w:tcPr>
            <w:tcW w:w="3996" w:type="dxa"/>
            <w:tcBorders>
              <w:top w:val="nil"/>
              <w:left w:val="nil"/>
              <w:bottom w:val="nil"/>
              <w:right w:val="nil"/>
            </w:tcBorders>
            <w:vAlign w:val="bottom"/>
          </w:tcPr>
          <w:p w14:paraId="3A47BDCA" w14:textId="77777777" w:rsidR="00FC1BCE" w:rsidRPr="00E12604" w:rsidRDefault="00FC1BCE" w:rsidP="00FC1BCE">
            <w:pPr>
              <w:ind w:left="-113"/>
              <w:jc w:val="both"/>
              <w:rPr>
                <w:rFonts w:ascii="Arial" w:hAnsi="Arial" w:cs="Arial"/>
                <w:color w:val="000000"/>
                <w:spacing w:val="-2"/>
                <w:sz w:val="18"/>
                <w:szCs w:val="18"/>
              </w:rPr>
            </w:pPr>
          </w:p>
        </w:tc>
        <w:tc>
          <w:tcPr>
            <w:tcW w:w="1368" w:type="dxa"/>
            <w:tcBorders>
              <w:top w:val="nil"/>
              <w:left w:val="nil"/>
              <w:bottom w:val="nil"/>
              <w:right w:val="nil"/>
            </w:tcBorders>
            <w:vAlign w:val="bottom"/>
          </w:tcPr>
          <w:p w14:paraId="6D48AF4E" w14:textId="77777777" w:rsidR="00FC1BCE" w:rsidRPr="00E12604" w:rsidRDefault="00FC1BCE" w:rsidP="00FC1BCE">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187A3F6C" w14:textId="77777777" w:rsidR="00FC1BCE" w:rsidRPr="00E12604" w:rsidRDefault="00FC1BCE" w:rsidP="00FC1BCE">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24DFBDEB" w14:textId="77777777" w:rsidR="00FC1BCE" w:rsidRPr="00E12604" w:rsidRDefault="00FC1BCE" w:rsidP="00FC1BCE">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3685B63D" w14:textId="77777777" w:rsidR="00FC1BCE" w:rsidRPr="00E12604" w:rsidRDefault="00FC1BCE" w:rsidP="00FC1BCE">
            <w:pPr>
              <w:ind w:right="-72"/>
              <w:jc w:val="right"/>
              <w:rPr>
                <w:rFonts w:ascii="Arial" w:hAnsi="Arial" w:cs="Arial"/>
                <w:color w:val="000000"/>
                <w:sz w:val="18"/>
                <w:szCs w:val="18"/>
              </w:rPr>
            </w:pPr>
          </w:p>
        </w:tc>
      </w:tr>
      <w:tr w:rsidR="00FC1BCE" w:rsidRPr="00E12604" w14:paraId="4E2050E9" w14:textId="77777777" w:rsidTr="00AF1B49">
        <w:tc>
          <w:tcPr>
            <w:tcW w:w="3996" w:type="dxa"/>
            <w:tcBorders>
              <w:top w:val="nil"/>
              <w:left w:val="nil"/>
              <w:bottom w:val="nil"/>
              <w:right w:val="nil"/>
            </w:tcBorders>
            <w:vAlign w:val="bottom"/>
          </w:tcPr>
          <w:p w14:paraId="0703B312" w14:textId="77777777" w:rsidR="00FC1BCE" w:rsidRPr="00E12604" w:rsidRDefault="00FC1BCE" w:rsidP="00FC1BCE">
            <w:pPr>
              <w:ind w:left="-113"/>
              <w:jc w:val="both"/>
              <w:rPr>
                <w:rFonts w:ascii="Arial" w:hAnsi="Arial" w:cs="Arial"/>
                <w:color w:val="000000"/>
                <w:sz w:val="18"/>
                <w:szCs w:val="18"/>
              </w:rPr>
            </w:pPr>
            <w:r w:rsidRPr="00E12604">
              <w:rPr>
                <w:rFonts w:ascii="Arial" w:hAnsi="Arial" w:cs="Arial"/>
                <w:color w:val="000000"/>
                <w:sz w:val="18"/>
                <w:szCs w:val="18"/>
              </w:rPr>
              <w:t xml:space="preserve">Weighted average number of </w:t>
            </w:r>
          </w:p>
        </w:tc>
        <w:tc>
          <w:tcPr>
            <w:tcW w:w="1368" w:type="dxa"/>
            <w:tcBorders>
              <w:top w:val="nil"/>
              <w:left w:val="nil"/>
              <w:bottom w:val="nil"/>
              <w:right w:val="nil"/>
            </w:tcBorders>
            <w:vAlign w:val="bottom"/>
          </w:tcPr>
          <w:p w14:paraId="33F973E9" w14:textId="77777777" w:rsidR="00FC1BCE" w:rsidRPr="00E12604" w:rsidRDefault="00FC1BCE" w:rsidP="00FC1BCE">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03E0783B" w14:textId="77777777" w:rsidR="00FC1BCE" w:rsidRPr="00E12604" w:rsidRDefault="00FC1BCE" w:rsidP="00FC1BCE">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557126F4" w14:textId="77777777" w:rsidR="00FC1BCE" w:rsidRPr="00E12604" w:rsidRDefault="00FC1BCE" w:rsidP="00FC1BCE">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70F04F55" w14:textId="77777777" w:rsidR="00FC1BCE" w:rsidRPr="00E12604" w:rsidRDefault="00FC1BCE" w:rsidP="00FC1BCE">
            <w:pPr>
              <w:ind w:right="-72"/>
              <w:jc w:val="right"/>
              <w:rPr>
                <w:rFonts w:ascii="Arial" w:hAnsi="Arial" w:cs="Arial"/>
                <w:color w:val="000000"/>
                <w:sz w:val="18"/>
                <w:szCs w:val="18"/>
              </w:rPr>
            </w:pPr>
          </w:p>
        </w:tc>
      </w:tr>
      <w:tr w:rsidR="007B3CB1" w:rsidRPr="00E12604" w14:paraId="53EC76D7" w14:textId="77777777" w:rsidTr="00AF1B49">
        <w:tc>
          <w:tcPr>
            <w:tcW w:w="3996" w:type="dxa"/>
            <w:tcBorders>
              <w:top w:val="nil"/>
              <w:left w:val="nil"/>
              <w:bottom w:val="nil"/>
              <w:right w:val="nil"/>
            </w:tcBorders>
            <w:vAlign w:val="bottom"/>
          </w:tcPr>
          <w:p w14:paraId="48CCDD2D" w14:textId="77777777" w:rsidR="007B3CB1" w:rsidRPr="00E12604" w:rsidRDefault="007B3CB1" w:rsidP="007B3CB1">
            <w:pPr>
              <w:ind w:left="-113"/>
              <w:jc w:val="both"/>
              <w:rPr>
                <w:rFonts w:ascii="Arial" w:hAnsi="Arial" w:cs="Arial"/>
                <w:color w:val="000000"/>
                <w:sz w:val="18"/>
                <w:szCs w:val="18"/>
              </w:rPr>
            </w:pPr>
            <w:r w:rsidRPr="00E12604">
              <w:rPr>
                <w:rFonts w:ascii="Arial" w:hAnsi="Arial" w:cs="Arial"/>
                <w:color w:val="000000"/>
                <w:sz w:val="18"/>
                <w:szCs w:val="18"/>
              </w:rPr>
              <w:t xml:space="preserve">   ordinary shares outstanding (shares)</w:t>
            </w:r>
          </w:p>
        </w:tc>
        <w:tc>
          <w:tcPr>
            <w:tcW w:w="1368" w:type="dxa"/>
            <w:tcBorders>
              <w:top w:val="nil"/>
              <w:left w:val="nil"/>
              <w:bottom w:val="single" w:sz="4" w:space="0" w:color="auto"/>
              <w:right w:val="nil"/>
            </w:tcBorders>
            <w:vAlign w:val="bottom"/>
          </w:tcPr>
          <w:p w14:paraId="764DDBB7" w14:textId="04613BE1" w:rsidR="007B3CB1" w:rsidRPr="00E12604" w:rsidRDefault="007B3CB1" w:rsidP="007B3CB1">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68" w:type="dxa"/>
            <w:tcBorders>
              <w:top w:val="nil"/>
              <w:left w:val="nil"/>
              <w:bottom w:val="single" w:sz="4" w:space="0" w:color="auto"/>
              <w:right w:val="nil"/>
            </w:tcBorders>
            <w:vAlign w:val="bottom"/>
          </w:tcPr>
          <w:p w14:paraId="23F2E98D" w14:textId="1A3C1E5E" w:rsidR="007B3CB1" w:rsidRPr="00E12604" w:rsidRDefault="007B3CB1" w:rsidP="007B3CB1">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68" w:type="dxa"/>
            <w:tcBorders>
              <w:top w:val="nil"/>
              <w:left w:val="nil"/>
              <w:bottom w:val="single" w:sz="4" w:space="0" w:color="auto"/>
              <w:right w:val="nil"/>
            </w:tcBorders>
            <w:vAlign w:val="bottom"/>
          </w:tcPr>
          <w:p w14:paraId="38F6999E" w14:textId="0F65A955" w:rsidR="007B3CB1" w:rsidRPr="00E12604" w:rsidRDefault="007B3CB1" w:rsidP="007B3CB1">
            <w:pPr>
              <w:ind w:right="-72"/>
              <w:jc w:val="right"/>
              <w:rPr>
                <w:rFonts w:ascii="Arial" w:hAnsi="Arial" w:cs="Arial"/>
                <w:color w:val="000000"/>
                <w:sz w:val="18"/>
                <w:szCs w:val="18"/>
              </w:rPr>
            </w:pPr>
            <w:r w:rsidRPr="00E12604">
              <w:rPr>
                <w:rFonts w:ascii="Arial" w:hAnsi="Arial" w:cs="Arial"/>
                <w:color w:val="000000"/>
                <w:sz w:val="18"/>
                <w:szCs w:val="18"/>
              </w:rPr>
              <w:t>192,207,700</w:t>
            </w:r>
          </w:p>
        </w:tc>
        <w:tc>
          <w:tcPr>
            <w:tcW w:w="1368" w:type="dxa"/>
            <w:tcBorders>
              <w:top w:val="nil"/>
              <w:left w:val="nil"/>
              <w:bottom w:val="single" w:sz="4" w:space="0" w:color="auto"/>
              <w:right w:val="nil"/>
            </w:tcBorders>
            <w:vAlign w:val="bottom"/>
          </w:tcPr>
          <w:p w14:paraId="6770229B" w14:textId="7899D2AE" w:rsidR="007B3CB1" w:rsidRPr="00E12604" w:rsidRDefault="007B3CB1" w:rsidP="007B3CB1">
            <w:pPr>
              <w:ind w:right="-72"/>
              <w:jc w:val="right"/>
              <w:rPr>
                <w:rFonts w:ascii="Arial" w:hAnsi="Arial" w:cs="Arial"/>
                <w:color w:val="000000"/>
                <w:sz w:val="18"/>
                <w:szCs w:val="18"/>
              </w:rPr>
            </w:pPr>
            <w:r w:rsidRPr="00E12604">
              <w:rPr>
                <w:rFonts w:ascii="Arial" w:hAnsi="Arial" w:cs="Arial"/>
                <w:color w:val="000000"/>
                <w:sz w:val="18"/>
                <w:szCs w:val="18"/>
              </w:rPr>
              <w:t>192,207,700</w:t>
            </w:r>
          </w:p>
        </w:tc>
      </w:tr>
      <w:tr w:rsidR="00FC1BCE" w:rsidRPr="00E12604" w14:paraId="3E8DBBE0" w14:textId="77777777" w:rsidTr="00AF1B49">
        <w:tc>
          <w:tcPr>
            <w:tcW w:w="3996" w:type="dxa"/>
            <w:tcBorders>
              <w:top w:val="nil"/>
              <w:left w:val="nil"/>
              <w:bottom w:val="nil"/>
              <w:right w:val="nil"/>
            </w:tcBorders>
            <w:vAlign w:val="bottom"/>
          </w:tcPr>
          <w:p w14:paraId="3197EA7A" w14:textId="77777777" w:rsidR="00FC1BCE" w:rsidRPr="00E12604" w:rsidRDefault="00FC1BCE" w:rsidP="00FC1BCE">
            <w:pPr>
              <w:ind w:left="-113"/>
              <w:jc w:val="both"/>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C0B1207"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FBF69DD"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D4D1C87" w14:textId="77777777" w:rsidR="00FC1BCE" w:rsidRPr="00E12604" w:rsidRDefault="00FC1BCE" w:rsidP="00FC1BCE">
            <w:pPr>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24C2756" w14:textId="77777777" w:rsidR="00FC1BCE" w:rsidRPr="00E12604" w:rsidRDefault="00FC1BCE" w:rsidP="00FC1BCE">
            <w:pPr>
              <w:ind w:right="-72"/>
              <w:jc w:val="right"/>
              <w:rPr>
                <w:rFonts w:ascii="Arial" w:hAnsi="Arial" w:cs="Arial"/>
                <w:color w:val="000000"/>
                <w:sz w:val="18"/>
                <w:szCs w:val="18"/>
              </w:rPr>
            </w:pPr>
          </w:p>
        </w:tc>
      </w:tr>
      <w:tr w:rsidR="00065A8E" w:rsidRPr="00E12604" w14:paraId="15D48AC1" w14:textId="77777777" w:rsidTr="00AF1B49">
        <w:tc>
          <w:tcPr>
            <w:tcW w:w="3996" w:type="dxa"/>
            <w:tcBorders>
              <w:top w:val="nil"/>
              <w:left w:val="nil"/>
              <w:bottom w:val="nil"/>
              <w:right w:val="nil"/>
            </w:tcBorders>
            <w:vAlign w:val="bottom"/>
          </w:tcPr>
          <w:p w14:paraId="023465C7" w14:textId="428A3A58" w:rsidR="00065A8E" w:rsidRPr="00E12604" w:rsidRDefault="00065A8E" w:rsidP="00065A8E">
            <w:pPr>
              <w:ind w:left="-113"/>
              <w:jc w:val="both"/>
              <w:rPr>
                <w:rFonts w:ascii="Arial" w:hAnsi="Arial" w:cs="Arial"/>
                <w:color w:val="000000"/>
                <w:sz w:val="18"/>
                <w:szCs w:val="18"/>
              </w:rPr>
            </w:pPr>
            <w:r w:rsidRPr="00E12604">
              <w:rPr>
                <w:rFonts w:ascii="Arial" w:hAnsi="Arial" w:cs="Arial"/>
                <w:color w:val="000000"/>
                <w:sz w:val="18"/>
                <w:szCs w:val="18"/>
              </w:rPr>
              <w:t>Basic earnings per share (Baht per share)</w:t>
            </w:r>
          </w:p>
        </w:tc>
        <w:tc>
          <w:tcPr>
            <w:tcW w:w="1368" w:type="dxa"/>
            <w:tcBorders>
              <w:top w:val="nil"/>
              <w:left w:val="nil"/>
              <w:bottom w:val="single" w:sz="4" w:space="0" w:color="auto"/>
              <w:right w:val="nil"/>
            </w:tcBorders>
            <w:vAlign w:val="bottom"/>
          </w:tcPr>
          <w:p w14:paraId="2F314455" w14:textId="2359F2A5" w:rsidR="00065A8E" w:rsidRPr="00E12604" w:rsidRDefault="00065A8E" w:rsidP="00065A8E">
            <w:pPr>
              <w:ind w:right="-72"/>
              <w:jc w:val="right"/>
              <w:rPr>
                <w:rFonts w:ascii="Arial" w:hAnsi="Arial" w:cs="Arial"/>
                <w:color w:val="000000"/>
                <w:sz w:val="18"/>
                <w:szCs w:val="18"/>
              </w:rPr>
            </w:pPr>
            <w:r w:rsidRPr="00E12604">
              <w:rPr>
                <w:rFonts w:ascii="Arial" w:hAnsi="Arial" w:cs="Arial"/>
                <w:color w:val="000000"/>
                <w:sz w:val="18"/>
                <w:szCs w:val="18"/>
              </w:rPr>
              <w:t>0.96</w:t>
            </w:r>
          </w:p>
        </w:tc>
        <w:tc>
          <w:tcPr>
            <w:tcW w:w="1368" w:type="dxa"/>
            <w:tcBorders>
              <w:top w:val="nil"/>
              <w:left w:val="nil"/>
              <w:bottom w:val="single" w:sz="4" w:space="0" w:color="auto"/>
              <w:right w:val="nil"/>
            </w:tcBorders>
            <w:vAlign w:val="bottom"/>
          </w:tcPr>
          <w:p w14:paraId="10173DD6" w14:textId="40A4AD95" w:rsidR="00065A8E" w:rsidRPr="00E12604" w:rsidRDefault="00065A8E" w:rsidP="00065A8E">
            <w:pPr>
              <w:ind w:right="-72"/>
              <w:jc w:val="right"/>
              <w:rPr>
                <w:rFonts w:ascii="Arial" w:hAnsi="Arial" w:cs="Arial"/>
                <w:color w:val="000000"/>
                <w:sz w:val="18"/>
                <w:szCs w:val="18"/>
              </w:rPr>
            </w:pPr>
            <w:r w:rsidRPr="00E12604">
              <w:rPr>
                <w:rFonts w:ascii="Arial" w:hAnsi="Arial" w:cs="Arial"/>
                <w:color w:val="000000"/>
                <w:sz w:val="18"/>
                <w:szCs w:val="18"/>
              </w:rPr>
              <w:t>1.62</w:t>
            </w:r>
          </w:p>
        </w:tc>
        <w:tc>
          <w:tcPr>
            <w:tcW w:w="1368" w:type="dxa"/>
            <w:tcBorders>
              <w:top w:val="nil"/>
              <w:left w:val="nil"/>
              <w:bottom w:val="single" w:sz="4" w:space="0" w:color="auto"/>
              <w:right w:val="nil"/>
            </w:tcBorders>
            <w:vAlign w:val="bottom"/>
          </w:tcPr>
          <w:p w14:paraId="66ABF3C3" w14:textId="08A3FF1B" w:rsidR="00065A8E" w:rsidRPr="00E12604" w:rsidRDefault="00065A8E" w:rsidP="00065A8E">
            <w:pPr>
              <w:ind w:right="-72"/>
              <w:jc w:val="right"/>
              <w:rPr>
                <w:rFonts w:ascii="Arial" w:hAnsi="Arial" w:cs="Arial"/>
                <w:color w:val="000000"/>
                <w:sz w:val="18"/>
                <w:szCs w:val="18"/>
              </w:rPr>
            </w:pPr>
            <w:r w:rsidRPr="00E12604">
              <w:rPr>
                <w:rFonts w:ascii="Arial" w:hAnsi="Arial" w:cs="Arial"/>
                <w:color w:val="000000"/>
                <w:sz w:val="18"/>
                <w:szCs w:val="18"/>
              </w:rPr>
              <w:t>0.99</w:t>
            </w:r>
          </w:p>
        </w:tc>
        <w:tc>
          <w:tcPr>
            <w:tcW w:w="1368" w:type="dxa"/>
            <w:tcBorders>
              <w:top w:val="nil"/>
              <w:left w:val="nil"/>
              <w:bottom w:val="single" w:sz="4" w:space="0" w:color="auto"/>
              <w:right w:val="nil"/>
            </w:tcBorders>
            <w:vAlign w:val="bottom"/>
          </w:tcPr>
          <w:p w14:paraId="6DB36271" w14:textId="07E9AF14" w:rsidR="00065A8E" w:rsidRPr="00E12604" w:rsidRDefault="00065A8E" w:rsidP="00065A8E">
            <w:pPr>
              <w:ind w:right="-72"/>
              <w:jc w:val="right"/>
              <w:rPr>
                <w:rFonts w:ascii="Arial" w:hAnsi="Arial" w:cs="Arial"/>
                <w:color w:val="000000"/>
                <w:sz w:val="18"/>
                <w:szCs w:val="18"/>
              </w:rPr>
            </w:pPr>
            <w:r w:rsidRPr="00E12604">
              <w:rPr>
                <w:rFonts w:ascii="Arial" w:hAnsi="Arial" w:cs="Arial"/>
                <w:color w:val="000000"/>
                <w:sz w:val="18"/>
                <w:szCs w:val="18"/>
              </w:rPr>
              <w:t>1.74</w:t>
            </w:r>
          </w:p>
        </w:tc>
      </w:tr>
    </w:tbl>
    <w:p w14:paraId="15DBD1C7" w14:textId="77777777" w:rsidR="00975B36" w:rsidRPr="00E12604" w:rsidRDefault="00975B36" w:rsidP="00276DB2">
      <w:pPr>
        <w:jc w:val="thaiDistribute"/>
        <w:rPr>
          <w:rFonts w:ascii="Arial" w:hAnsi="Arial" w:cs="Arial"/>
          <w:color w:val="000000"/>
          <w:sz w:val="18"/>
          <w:szCs w:val="18"/>
        </w:rPr>
      </w:pPr>
    </w:p>
    <w:p w14:paraId="2B5E5FD1" w14:textId="1725B577" w:rsidR="00975B36" w:rsidRPr="00E12604" w:rsidRDefault="00975B36" w:rsidP="00276DB2">
      <w:pPr>
        <w:jc w:val="thaiDistribute"/>
        <w:rPr>
          <w:rFonts w:ascii="Arial" w:hAnsi="Arial" w:cs="Arial"/>
          <w:color w:val="000000"/>
          <w:sz w:val="18"/>
          <w:szCs w:val="18"/>
        </w:rPr>
      </w:pPr>
      <w:r w:rsidRPr="00E12604">
        <w:rPr>
          <w:rFonts w:ascii="Arial" w:hAnsi="Arial" w:cs="Arial"/>
          <w:color w:val="000000"/>
          <w:sz w:val="18"/>
          <w:szCs w:val="18"/>
        </w:rPr>
        <w:t>There were no dilutive potential ordinary shares in issue during the years presented.</w:t>
      </w:r>
    </w:p>
    <w:p w14:paraId="6ABDE011" w14:textId="77777777" w:rsidR="003E134E" w:rsidRPr="00E12604" w:rsidRDefault="003E134E" w:rsidP="00276DB2">
      <w:pPr>
        <w:jc w:val="thaiDistribute"/>
        <w:rPr>
          <w:rFonts w:ascii="Arial" w:hAnsi="Arial" w:cs="Arial"/>
          <w:color w:val="000000"/>
          <w:sz w:val="18"/>
          <w:szCs w:val="18"/>
        </w:rPr>
      </w:pPr>
    </w:p>
    <w:p w14:paraId="114BE1DC" w14:textId="248D82CA" w:rsidR="00C82C56" w:rsidRPr="00E12604" w:rsidRDefault="00C82C56" w:rsidP="00276DB2">
      <w:pPr>
        <w:jc w:val="thaiDistribute"/>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E67211" w:rsidRPr="00E12604" w14:paraId="0C910581" w14:textId="77777777" w:rsidTr="00AF1B49">
        <w:trPr>
          <w:trHeight w:val="386"/>
        </w:trPr>
        <w:tc>
          <w:tcPr>
            <w:tcW w:w="9450" w:type="dxa"/>
            <w:vAlign w:val="center"/>
          </w:tcPr>
          <w:p w14:paraId="1CDE05CB" w14:textId="2CFFD459" w:rsidR="00E67211" w:rsidRPr="00E12604" w:rsidRDefault="007E01EA"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021A64" w:rsidRPr="00E12604">
              <w:rPr>
                <w:rFonts w:ascii="Arial" w:hAnsi="Arial" w:cs="Arial"/>
                <w:b/>
                <w:bCs/>
                <w:color w:val="000000"/>
                <w:sz w:val="18"/>
                <w:szCs w:val="18"/>
                <w:lang w:eastAsia="th-TH"/>
              </w:rPr>
              <w:t>0</w:t>
            </w:r>
            <w:r w:rsidR="00E67211" w:rsidRPr="00E12604">
              <w:rPr>
                <w:rFonts w:ascii="Arial" w:hAnsi="Arial" w:cs="Arial"/>
                <w:b/>
                <w:bCs/>
                <w:color w:val="000000"/>
                <w:sz w:val="18"/>
                <w:szCs w:val="18"/>
                <w:lang w:eastAsia="th-TH"/>
              </w:rPr>
              <w:tab/>
            </w:r>
            <w:r w:rsidR="00DE1BE1" w:rsidRPr="00E12604">
              <w:rPr>
                <w:rFonts w:ascii="Arial" w:hAnsi="Arial" w:cs="Arial"/>
                <w:b/>
                <w:bCs/>
                <w:color w:val="000000"/>
                <w:sz w:val="18"/>
                <w:szCs w:val="18"/>
                <w:lang w:eastAsia="th-TH"/>
              </w:rPr>
              <w:t>Changes in liabilities arising from financing activities</w:t>
            </w:r>
          </w:p>
        </w:tc>
      </w:tr>
    </w:tbl>
    <w:p w14:paraId="3FB41C50" w14:textId="7BAF0705" w:rsidR="00A53363" w:rsidRPr="00E12604" w:rsidRDefault="00A53363" w:rsidP="00E67211">
      <w:pPr>
        <w:jc w:val="thaiDistribute"/>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2"/>
        <w:gridCol w:w="1728"/>
      </w:tblGrid>
      <w:tr w:rsidR="00A53363" w:rsidRPr="00E12604" w14:paraId="5C751D08" w14:textId="77777777" w:rsidTr="00111FE9">
        <w:tc>
          <w:tcPr>
            <w:tcW w:w="7722" w:type="dxa"/>
            <w:tcBorders>
              <w:top w:val="nil"/>
              <w:left w:val="nil"/>
              <w:bottom w:val="nil"/>
              <w:right w:val="nil"/>
            </w:tcBorders>
          </w:tcPr>
          <w:p w14:paraId="05DC1F4F" w14:textId="77777777" w:rsidR="00A53363" w:rsidRPr="00E12604" w:rsidRDefault="00A53363" w:rsidP="00182AE9">
            <w:pPr>
              <w:ind w:left="-113"/>
              <w:jc w:val="both"/>
              <w:rPr>
                <w:rFonts w:ascii="Arial" w:eastAsia="Arial" w:hAnsi="Arial" w:cs="Arial"/>
                <w:color w:val="000000"/>
                <w:sz w:val="18"/>
                <w:szCs w:val="18"/>
                <w:lang w:bidi="ar-SA"/>
              </w:rPr>
            </w:pPr>
          </w:p>
          <w:p w14:paraId="68A9DD22" w14:textId="77777777" w:rsidR="00A53363" w:rsidRPr="00E12604" w:rsidRDefault="00A53363" w:rsidP="00182AE9">
            <w:pPr>
              <w:ind w:left="-113"/>
              <w:jc w:val="both"/>
              <w:rPr>
                <w:rFonts w:ascii="Arial" w:eastAsia="Arial" w:hAnsi="Arial" w:cs="Arial"/>
                <w:color w:val="000000"/>
                <w:sz w:val="18"/>
                <w:szCs w:val="18"/>
                <w:lang w:bidi="ar-SA"/>
              </w:rPr>
            </w:pPr>
          </w:p>
        </w:tc>
        <w:tc>
          <w:tcPr>
            <w:tcW w:w="1728" w:type="dxa"/>
            <w:tcBorders>
              <w:top w:val="nil"/>
              <w:left w:val="nil"/>
              <w:bottom w:val="single" w:sz="4" w:space="0" w:color="auto"/>
              <w:right w:val="nil"/>
            </w:tcBorders>
          </w:tcPr>
          <w:p w14:paraId="27FD0044" w14:textId="77777777" w:rsidR="005342C1" w:rsidRPr="00E12604" w:rsidRDefault="00D417A4" w:rsidP="005342C1">
            <w:pPr>
              <w:ind w:right="-72"/>
              <w:jc w:val="right"/>
              <w:rPr>
                <w:rFonts w:ascii="Arial" w:eastAsia="Arial" w:hAnsi="Arial" w:cs="Arial"/>
                <w:b/>
                <w:bCs/>
                <w:color w:val="000000"/>
                <w:sz w:val="18"/>
                <w:szCs w:val="18"/>
                <w:lang w:bidi="ar-SA"/>
              </w:rPr>
            </w:pPr>
            <w:r w:rsidRPr="00E12604">
              <w:rPr>
                <w:rFonts w:ascii="Arial" w:eastAsia="Arial" w:hAnsi="Arial" w:cs="Arial"/>
                <w:b/>
                <w:bCs/>
                <w:color w:val="000000"/>
                <w:sz w:val="18"/>
                <w:szCs w:val="18"/>
                <w:lang w:bidi="ar-SA"/>
              </w:rPr>
              <w:t xml:space="preserve">Consolidated </w:t>
            </w:r>
          </w:p>
          <w:p w14:paraId="2A4FD70D" w14:textId="3666FCCC" w:rsidR="00D417A4" w:rsidRPr="00E12604" w:rsidRDefault="00D417A4" w:rsidP="005342C1">
            <w:pPr>
              <w:ind w:right="-72"/>
              <w:jc w:val="right"/>
              <w:rPr>
                <w:rFonts w:ascii="Arial" w:eastAsia="Arial" w:hAnsi="Arial" w:cs="Arial"/>
                <w:b/>
                <w:bCs/>
                <w:color w:val="000000"/>
                <w:sz w:val="18"/>
                <w:szCs w:val="18"/>
                <w:lang w:bidi="ar-SA"/>
              </w:rPr>
            </w:pPr>
            <w:r w:rsidRPr="00E12604">
              <w:rPr>
                <w:rFonts w:ascii="Arial" w:eastAsia="Arial" w:hAnsi="Arial" w:cs="Arial"/>
                <w:b/>
                <w:bCs/>
                <w:color w:val="000000"/>
                <w:sz w:val="18"/>
                <w:szCs w:val="18"/>
                <w:lang w:bidi="ar-SA"/>
              </w:rPr>
              <w:t>and separate</w:t>
            </w:r>
          </w:p>
          <w:p w14:paraId="005F20AC" w14:textId="22B6BF18" w:rsidR="00A53363" w:rsidRPr="00E12604" w:rsidRDefault="00D417A4" w:rsidP="005342C1">
            <w:pPr>
              <w:ind w:right="-72"/>
              <w:jc w:val="right"/>
              <w:rPr>
                <w:rFonts w:ascii="Arial" w:eastAsia="Arial" w:hAnsi="Arial" w:cs="Arial"/>
                <w:b/>
                <w:bCs/>
                <w:color w:val="000000"/>
                <w:sz w:val="18"/>
                <w:szCs w:val="18"/>
                <w:cs/>
                <w:lang w:bidi="ar-SA"/>
              </w:rPr>
            </w:pPr>
            <w:r w:rsidRPr="00E12604">
              <w:rPr>
                <w:rFonts w:ascii="Arial" w:eastAsia="Arial" w:hAnsi="Arial" w:cs="Arial"/>
                <w:b/>
                <w:bCs/>
                <w:color w:val="000000"/>
                <w:sz w:val="18"/>
                <w:szCs w:val="18"/>
                <w:lang w:bidi="ar-SA"/>
              </w:rPr>
              <w:t xml:space="preserve">financial </w:t>
            </w:r>
            <w:r w:rsidR="005342C1" w:rsidRPr="00E12604">
              <w:rPr>
                <w:rFonts w:ascii="Arial" w:eastAsia="Arial" w:hAnsi="Arial" w:cs="Arial"/>
                <w:b/>
                <w:bCs/>
                <w:color w:val="000000"/>
                <w:sz w:val="18"/>
                <w:szCs w:val="18"/>
                <w:lang w:bidi="ar-SA"/>
              </w:rPr>
              <w:t>statements</w:t>
            </w:r>
          </w:p>
        </w:tc>
      </w:tr>
      <w:tr w:rsidR="005342C1" w:rsidRPr="00E12604" w14:paraId="3198AE7D" w14:textId="77777777" w:rsidTr="00AF1B49">
        <w:tc>
          <w:tcPr>
            <w:tcW w:w="7722" w:type="dxa"/>
            <w:tcBorders>
              <w:top w:val="nil"/>
              <w:left w:val="nil"/>
              <w:bottom w:val="nil"/>
              <w:right w:val="nil"/>
            </w:tcBorders>
          </w:tcPr>
          <w:p w14:paraId="6C241D1C" w14:textId="77777777" w:rsidR="005342C1" w:rsidRPr="00E12604" w:rsidRDefault="005342C1" w:rsidP="00182AE9">
            <w:pPr>
              <w:ind w:left="-113"/>
              <w:rPr>
                <w:rFonts w:ascii="Arial" w:eastAsia="Arial" w:hAnsi="Arial" w:cs="Arial"/>
                <w:color w:val="000000"/>
                <w:sz w:val="18"/>
                <w:szCs w:val="18"/>
                <w:lang w:bidi="ar-SA"/>
              </w:rPr>
            </w:pPr>
          </w:p>
        </w:tc>
        <w:tc>
          <w:tcPr>
            <w:tcW w:w="1728" w:type="dxa"/>
            <w:tcBorders>
              <w:top w:val="single" w:sz="4" w:space="0" w:color="auto"/>
              <w:left w:val="nil"/>
              <w:bottom w:val="nil"/>
              <w:right w:val="nil"/>
            </w:tcBorders>
          </w:tcPr>
          <w:p w14:paraId="407DB515" w14:textId="6DA3C7EB" w:rsidR="005342C1" w:rsidRPr="00E12604" w:rsidRDefault="005342C1" w:rsidP="00A53363">
            <w:pPr>
              <w:ind w:right="-72"/>
              <w:jc w:val="right"/>
              <w:rPr>
                <w:rFonts w:ascii="Arial" w:eastAsia="Arial" w:hAnsi="Arial" w:cs="Arial"/>
                <w:b/>
                <w:bCs/>
                <w:color w:val="000000"/>
                <w:sz w:val="18"/>
                <w:szCs w:val="18"/>
                <w:lang w:bidi="ar-SA"/>
              </w:rPr>
            </w:pPr>
            <w:r w:rsidRPr="00E12604">
              <w:rPr>
                <w:rFonts w:ascii="Arial" w:eastAsia="Arial" w:hAnsi="Arial" w:cs="Arial"/>
                <w:b/>
                <w:bCs/>
                <w:color w:val="000000"/>
                <w:sz w:val="18"/>
                <w:szCs w:val="18"/>
                <w:lang w:bidi="ar-SA"/>
              </w:rPr>
              <w:t>Lease liabilities</w:t>
            </w:r>
          </w:p>
        </w:tc>
      </w:tr>
      <w:tr w:rsidR="00A53363" w:rsidRPr="00E12604" w14:paraId="0C1CBE74" w14:textId="77777777" w:rsidTr="00AF1B49">
        <w:tc>
          <w:tcPr>
            <w:tcW w:w="7722" w:type="dxa"/>
            <w:tcBorders>
              <w:top w:val="nil"/>
              <w:left w:val="nil"/>
              <w:bottom w:val="nil"/>
              <w:right w:val="nil"/>
            </w:tcBorders>
          </w:tcPr>
          <w:p w14:paraId="47B263AB" w14:textId="77777777" w:rsidR="00A53363" w:rsidRPr="00E12604" w:rsidRDefault="00A53363" w:rsidP="00182AE9">
            <w:pPr>
              <w:ind w:left="-113"/>
              <w:rPr>
                <w:rFonts w:ascii="Arial" w:eastAsia="Arial" w:hAnsi="Arial" w:cs="Arial"/>
                <w:color w:val="000000"/>
                <w:sz w:val="18"/>
                <w:szCs w:val="18"/>
                <w:lang w:bidi="ar-SA"/>
              </w:rPr>
            </w:pPr>
          </w:p>
        </w:tc>
        <w:tc>
          <w:tcPr>
            <w:tcW w:w="1728" w:type="dxa"/>
            <w:tcBorders>
              <w:top w:val="nil"/>
              <w:left w:val="nil"/>
              <w:bottom w:val="single" w:sz="4" w:space="0" w:color="auto"/>
              <w:right w:val="nil"/>
            </w:tcBorders>
          </w:tcPr>
          <w:p w14:paraId="21A683D8" w14:textId="177CF9C2" w:rsidR="00A53363" w:rsidRPr="00E12604" w:rsidRDefault="00D417A4" w:rsidP="00A53363">
            <w:pPr>
              <w:ind w:right="-72"/>
              <w:jc w:val="right"/>
              <w:rPr>
                <w:rFonts w:ascii="Arial" w:eastAsia="Arial" w:hAnsi="Arial" w:cs="Arial"/>
                <w:b/>
                <w:bCs/>
                <w:color w:val="000000"/>
                <w:sz w:val="18"/>
                <w:szCs w:val="18"/>
                <w:cs/>
                <w:lang w:bidi="ar-SA"/>
              </w:rPr>
            </w:pPr>
            <w:r w:rsidRPr="00E12604">
              <w:rPr>
                <w:rFonts w:ascii="Arial" w:eastAsia="Arial" w:hAnsi="Arial" w:cs="Arial"/>
                <w:b/>
                <w:bCs/>
                <w:color w:val="000000"/>
                <w:sz w:val="18"/>
                <w:szCs w:val="18"/>
                <w:lang w:bidi="ar-SA"/>
              </w:rPr>
              <w:t>Baht</w:t>
            </w:r>
          </w:p>
        </w:tc>
      </w:tr>
      <w:tr w:rsidR="00A53363" w:rsidRPr="00E12604" w14:paraId="40BD8285" w14:textId="77777777" w:rsidTr="00AF1B49">
        <w:tc>
          <w:tcPr>
            <w:tcW w:w="7722" w:type="dxa"/>
            <w:tcBorders>
              <w:top w:val="nil"/>
              <w:left w:val="nil"/>
              <w:bottom w:val="nil"/>
              <w:right w:val="nil"/>
            </w:tcBorders>
          </w:tcPr>
          <w:p w14:paraId="45C31878" w14:textId="77777777" w:rsidR="00A53363" w:rsidRPr="00E12604" w:rsidRDefault="00A53363" w:rsidP="00182AE9">
            <w:pPr>
              <w:ind w:left="-113"/>
              <w:rPr>
                <w:rFonts w:ascii="Arial" w:eastAsia="Arial" w:hAnsi="Arial" w:cs="Arial"/>
                <w:color w:val="000000"/>
                <w:sz w:val="18"/>
                <w:szCs w:val="18"/>
                <w:lang w:bidi="ar-SA"/>
              </w:rPr>
            </w:pPr>
          </w:p>
        </w:tc>
        <w:tc>
          <w:tcPr>
            <w:tcW w:w="1728" w:type="dxa"/>
            <w:tcBorders>
              <w:top w:val="single" w:sz="4" w:space="0" w:color="auto"/>
              <w:left w:val="nil"/>
              <w:bottom w:val="nil"/>
              <w:right w:val="nil"/>
            </w:tcBorders>
          </w:tcPr>
          <w:p w14:paraId="688E9380" w14:textId="77777777" w:rsidR="00A53363" w:rsidRPr="00E12604" w:rsidRDefault="00A53363" w:rsidP="00A53363">
            <w:pPr>
              <w:ind w:right="-72"/>
              <w:jc w:val="right"/>
              <w:rPr>
                <w:rFonts w:ascii="Arial" w:eastAsia="Arial" w:hAnsi="Arial" w:cs="Arial"/>
                <w:b/>
                <w:bCs/>
                <w:color w:val="000000"/>
                <w:sz w:val="18"/>
                <w:szCs w:val="18"/>
                <w:lang w:bidi="ar-SA"/>
              </w:rPr>
            </w:pPr>
          </w:p>
        </w:tc>
      </w:tr>
      <w:tr w:rsidR="00303CA8" w:rsidRPr="00E12604" w14:paraId="4982D3DC" w14:textId="77777777" w:rsidTr="00AF1B49">
        <w:tc>
          <w:tcPr>
            <w:tcW w:w="7722" w:type="dxa"/>
            <w:tcBorders>
              <w:top w:val="nil"/>
              <w:left w:val="nil"/>
              <w:bottom w:val="nil"/>
              <w:right w:val="nil"/>
            </w:tcBorders>
          </w:tcPr>
          <w:p w14:paraId="490314DB" w14:textId="15E4D1F8" w:rsidR="00303CA8" w:rsidRPr="00E12604" w:rsidRDefault="00303CA8" w:rsidP="00303CA8">
            <w:pPr>
              <w:autoSpaceDE w:val="0"/>
              <w:autoSpaceDN w:val="0"/>
              <w:adjustRightInd w:val="0"/>
              <w:ind w:left="-113"/>
              <w:jc w:val="thaiDistribute"/>
              <w:rPr>
                <w:rFonts w:ascii="Arial" w:hAnsi="Arial" w:cs="Arial"/>
                <w:color w:val="000000"/>
                <w:sz w:val="18"/>
                <w:szCs w:val="18"/>
                <w:cs/>
              </w:rPr>
            </w:pPr>
            <w:r w:rsidRPr="00E12604">
              <w:rPr>
                <w:rFonts w:ascii="Arial" w:hAnsi="Arial" w:cs="Arial"/>
                <w:color w:val="000000"/>
                <w:sz w:val="18"/>
                <w:szCs w:val="18"/>
              </w:rPr>
              <w:t>Balance as at 1</w:t>
            </w:r>
            <w:r w:rsidRPr="00E12604">
              <w:rPr>
                <w:rFonts w:ascii="Arial" w:hAnsi="Arial" w:cs="Arial"/>
                <w:color w:val="000000"/>
                <w:sz w:val="18"/>
                <w:szCs w:val="18"/>
                <w:cs/>
              </w:rPr>
              <w:t xml:space="preserve"> </w:t>
            </w:r>
            <w:r w:rsidRPr="00E12604">
              <w:rPr>
                <w:rFonts w:ascii="Arial" w:hAnsi="Arial" w:cs="Arial"/>
                <w:color w:val="000000"/>
                <w:sz w:val="18"/>
                <w:szCs w:val="18"/>
              </w:rPr>
              <w:t>October 2024</w:t>
            </w:r>
          </w:p>
        </w:tc>
        <w:tc>
          <w:tcPr>
            <w:tcW w:w="1728" w:type="dxa"/>
            <w:tcBorders>
              <w:top w:val="nil"/>
              <w:left w:val="nil"/>
              <w:bottom w:val="nil"/>
              <w:right w:val="nil"/>
            </w:tcBorders>
          </w:tcPr>
          <w:p w14:paraId="1643FE63" w14:textId="5185F4F1" w:rsidR="00303CA8" w:rsidRPr="00E12604" w:rsidRDefault="00303CA8" w:rsidP="00303CA8">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420,864</w:t>
            </w:r>
          </w:p>
        </w:tc>
      </w:tr>
      <w:tr w:rsidR="00303CA8" w:rsidRPr="00E12604" w14:paraId="51A26EE5" w14:textId="77777777" w:rsidTr="00AF1B49">
        <w:tc>
          <w:tcPr>
            <w:tcW w:w="7722" w:type="dxa"/>
            <w:tcBorders>
              <w:top w:val="nil"/>
              <w:left w:val="nil"/>
              <w:bottom w:val="nil"/>
              <w:right w:val="nil"/>
            </w:tcBorders>
          </w:tcPr>
          <w:p w14:paraId="0B47C3BA" w14:textId="777AA896" w:rsidR="00303CA8" w:rsidRPr="00E12604" w:rsidRDefault="00303CA8" w:rsidP="00303CA8">
            <w:pPr>
              <w:ind w:left="-113"/>
              <w:rPr>
                <w:rFonts w:ascii="Arial" w:eastAsia="Arial" w:hAnsi="Arial" w:cs="Arial"/>
                <w:color w:val="000000"/>
                <w:sz w:val="18"/>
                <w:szCs w:val="18"/>
                <w:cs/>
              </w:rPr>
            </w:pPr>
            <w:r w:rsidRPr="00E12604">
              <w:rPr>
                <w:rFonts w:ascii="Arial" w:eastAsia="Arial" w:hAnsi="Arial" w:cs="Arial"/>
                <w:color w:val="000000"/>
                <w:sz w:val="18"/>
                <w:szCs w:val="18"/>
              </w:rPr>
              <w:t>Finance cost</w:t>
            </w:r>
          </w:p>
        </w:tc>
        <w:tc>
          <w:tcPr>
            <w:tcW w:w="1728" w:type="dxa"/>
            <w:tcBorders>
              <w:top w:val="nil"/>
              <w:left w:val="nil"/>
              <w:bottom w:val="nil"/>
              <w:right w:val="nil"/>
            </w:tcBorders>
          </w:tcPr>
          <w:p w14:paraId="5B2C6819" w14:textId="34D6F5DE" w:rsidR="00303CA8" w:rsidRPr="00E12604" w:rsidRDefault="00303CA8" w:rsidP="00303CA8">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15,915</w:t>
            </w:r>
          </w:p>
        </w:tc>
      </w:tr>
      <w:tr w:rsidR="00303CA8" w:rsidRPr="00E12604" w14:paraId="2C8AB915" w14:textId="77777777" w:rsidTr="00AF1B49">
        <w:tc>
          <w:tcPr>
            <w:tcW w:w="7722" w:type="dxa"/>
            <w:tcBorders>
              <w:top w:val="nil"/>
              <w:left w:val="nil"/>
              <w:bottom w:val="nil"/>
              <w:right w:val="nil"/>
            </w:tcBorders>
          </w:tcPr>
          <w:p w14:paraId="5F85273F" w14:textId="3B722E98" w:rsidR="00303CA8" w:rsidRPr="00E12604" w:rsidRDefault="00303CA8" w:rsidP="00303CA8">
            <w:pPr>
              <w:ind w:left="-113"/>
              <w:rPr>
                <w:rFonts w:ascii="Arial" w:eastAsia="Arial" w:hAnsi="Arial" w:cs="Arial"/>
                <w:color w:val="000000"/>
                <w:sz w:val="18"/>
                <w:szCs w:val="18"/>
                <w:cs/>
                <w:lang w:bidi="ar-SA"/>
              </w:rPr>
            </w:pPr>
            <w:r w:rsidRPr="00E12604">
              <w:rPr>
                <w:rFonts w:ascii="Arial" w:eastAsia="Arial" w:hAnsi="Arial" w:cs="Arial"/>
                <w:color w:val="000000"/>
                <w:sz w:val="18"/>
                <w:szCs w:val="18"/>
              </w:rPr>
              <w:t>Cash paid for lease payments</w:t>
            </w:r>
          </w:p>
        </w:tc>
        <w:tc>
          <w:tcPr>
            <w:tcW w:w="1728" w:type="dxa"/>
            <w:tcBorders>
              <w:top w:val="nil"/>
              <w:left w:val="nil"/>
              <w:bottom w:val="single" w:sz="4" w:space="0" w:color="auto"/>
              <w:right w:val="nil"/>
            </w:tcBorders>
          </w:tcPr>
          <w:p w14:paraId="123F96D9" w14:textId="4C3B6442" w:rsidR="00303CA8" w:rsidRPr="00E12604" w:rsidRDefault="00303CA8" w:rsidP="00303CA8">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(220,000)</w:t>
            </w:r>
          </w:p>
        </w:tc>
      </w:tr>
      <w:tr w:rsidR="003433AD" w:rsidRPr="00E12604" w14:paraId="04751AA6" w14:textId="77777777" w:rsidTr="00AF1B49">
        <w:tc>
          <w:tcPr>
            <w:tcW w:w="7722" w:type="dxa"/>
            <w:tcBorders>
              <w:top w:val="nil"/>
              <w:left w:val="nil"/>
              <w:bottom w:val="nil"/>
              <w:right w:val="nil"/>
            </w:tcBorders>
          </w:tcPr>
          <w:p w14:paraId="60EB2196" w14:textId="77777777" w:rsidR="003433AD" w:rsidRPr="00E12604" w:rsidRDefault="003433AD" w:rsidP="00182AE9">
            <w:pPr>
              <w:ind w:left="-113"/>
              <w:rPr>
                <w:rFonts w:ascii="Arial" w:eastAsia="Arial" w:hAnsi="Arial" w:cs="Arial"/>
                <w:color w:val="000000"/>
                <w:sz w:val="18"/>
                <w:szCs w:val="18"/>
                <w:cs/>
                <w:lang w:bidi="ar-SA"/>
              </w:rPr>
            </w:pPr>
          </w:p>
        </w:tc>
        <w:tc>
          <w:tcPr>
            <w:tcW w:w="1728" w:type="dxa"/>
            <w:tcBorders>
              <w:top w:val="single" w:sz="4" w:space="0" w:color="auto"/>
              <w:left w:val="nil"/>
              <w:bottom w:val="nil"/>
              <w:right w:val="nil"/>
            </w:tcBorders>
          </w:tcPr>
          <w:p w14:paraId="377451DB" w14:textId="77777777" w:rsidR="003433AD" w:rsidRPr="00E12604" w:rsidRDefault="003433AD" w:rsidP="003433AD">
            <w:pPr>
              <w:ind w:right="-72"/>
              <w:jc w:val="right"/>
              <w:rPr>
                <w:rFonts w:ascii="Arial" w:eastAsia="Arial" w:hAnsi="Arial" w:cs="Arial"/>
                <w:color w:val="000000"/>
                <w:sz w:val="18"/>
                <w:szCs w:val="18"/>
                <w:lang w:bidi="ar-SA"/>
              </w:rPr>
            </w:pPr>
          </w:p>
        </w:tc>
      </w:tr>
      <w:tr w:rsidR="005E1EF5" w:rsidRPr="00E12604" w14:paraId="2E89CBAD" w14:textId="77777777" w:rsidTr="00AF1B49">
        <w:tc>
          <w:tcPr>
            <w:tcW w:w="7722" w:type="dxa"/>
            <w:tcBorders>
              <w:top w:val="nil"/>
              <w:left w:val="nil"/>
              <w:bottom w:val="nil"/>
              <w:right w:val="nil"/>
            </w:tcBorders>
          </w:tcPr>
          <w:p w14:paraId="1B8C0ED9" w14:textId="74392FB9" w:rsidR="005E1EF5" w:rsidRPr="00E12604" w:rsidRDefault="005E1EF5" w:rsidP="005E1EF5">
            <w:pPr>
              <w:ind w:left="-113"/>
              <w:rPr>
                <w:rFonts w:ascii="Arial" w:eastAsia="Arial" w:hAnsi="Arial" w:cs="Arial"/>
                <w:color w:val="000000"/>
                <w:sz w:val="18"/>
                <w:szCs w:val="18"/>
              </w:rPr>
            </w:pPr>
            <w:r w:rsidRPr="00E12604">
              <w:rPr>
                <w:rFonts w:ascii="Arial" w:eastAsia="Arial" w:hAnsi="Arial" w:cs="Arial"/>
                <w:color w:val="000000"/>
                <w:sz w:val="18"/>
                <w:szCs w:val="18"/>
              </w:rPr>
              <w:t>Balance as at 30</w:t>
            </w:r>
            <w:r w:rsidRPr="00E12604">
              <w:rPr>
                <w:rFonts w:ascii="Arial" w:eastAsia="Arial" w:hAnsi="Arial" w:cs="Arial"/>
                <w:color w:val="000000"/>
                <w:sz w:val="18"/>
                <w:szCs w:val="18"/>
                <w:cs/>
              </w:rPr>
              <w:t xml:space="preserve"> </w:t>
            </w:r>
            <w:r w:rsidRPr="00E12604">
              <w:rPr>
                <w:rFonts w:ascii="Arial" w:eastAsia="Arial" w:hAnsi="Arial" w:cs="Arial"/>
                <w:color w:val="000000"/>
                <w:sz w:val="18"/>
                <w:szCs w:val="18"/>
              </w:rPr>
              <w:t>September 2025</w:t>
            </w:r>
          </w:p>
        </w:tc>
        <w:tc>
          <w:tcPr>
            <w:tcW w:w="1728" w:type="dxa"/>
            <w:tcBorders>
              <w:top w:val="nil"/>
              <w:left w:val="nil"/>
              <w:bottom w:val="single" w:sz="4" w:space="0" w:color="auto"/>
              <w:right w:val="nil"/>
            </w:tcBorders>
          </w:tcPr>
          <w:p w14:paraId="67226BAD" w14:textId="3AC44FCD" w:rsidR="005E1EF5" w:rsidRPr="00E12604" w:rsidRDefault="005E1EF5" w:rsidP="005E1EF5">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216,779</w:t>
            </w:r>
          </w:p>
        </w:tc>
      </w:tr>
      <w:tr w:rsidR="003433AD" w:rsidRPr="00E12604" w14:paraId="2081CED8" w14:textId="77777777" w:rsidTr="00AF1B49">
        <w:tc>
          <w:tcPr>
            <w:tcW w:w="7722" w:type="dxa"/>
            <w:tcBorders>
              <w:top w:val="nil"/>
              <w:left w:val="nil"/>
              <w:bottom w:val="nil"/>
              <w:right w:val="nil"/>
            </w:tcBorders>
          </w:tcPr>
          <w:p w14:paraId="7757810A" w14:textId="77777777" w:rsidR="003433AD" w:rsidRPr="00E12604" w:rsidRDefault="003433AD" w:rsidP="00182AE9">
            <w:pPr>
              <w:ind w:left="-113"/>
              <w:rPr>
                <w:rFonts w:ascii="Arial" w:eastAsia="Arial" w:hAnsi="Arial" w:cs="Arial"/>
                <w:color w:val="000000"/>
                <w:sz w:val="18"/>
                <w:szCs w:val="18"/>
                <w:cs/>
              </w:rPr>
            </w:pPr>
          </w:p>
        </w:tc>
        <w:tc>
          <w:tcPr>
            <w:tcW w:w="1728" w:type="dxa"/>
            <w:tcBorders>
              <w:top w:val="single" w:sz="4" w:space="0" w:color="auto"/>
              <w:left w:val="nil"/>
              <w:bottom w:val="nil"/>
              <w:right w:val="nil"/>
            </w:tcBorders>
          </w:tcPr>
          <w:p w14:paraId="72FE4AA0" w14:textId="77777777" w:rsidR="003433AD" w:rsidRPr="00E12604" w:rsidRDefault="003433AD" w:rsidP="003433AD">
            <w:pPr>
              <w:ind w:right="-72"/>
              <w:jc w:val="right"/>
              <w:rPr>
                <w:rFonts w:ascii="Arial" w:eastAsia="Arial" w:hAnsi="Arial" w:cs="Arial"/>
                <w:color w:val="000000"/>
                <w:sz w:val="18"/>
                <w:szCs w:val="18"/>
                <w:lang w:bidi="ar-SA"/>
              </w:rPr>
            </w:pPr>
          </w:p>
        </w:tc>
      </w:tr>
      <w:tr w:rsidR="0056208E" w:rsidRPr="00E12604" w14:paraId="12B22EA3" w14:textId="77777777" w:rsidTr="00AF1B49">
        <w:tc>
          <w:tcPr>
            <w:tcW w:w="7722" w:type="dxa"/>
            <w:tcBorders>
              <w:top w:val="nil"/>
              <w:left w:val="nil"/>
              <w:bottom w:val="nil"/>
              <w:right w:val="nil"/>
            </w:tcBorders>
          </w:tcPr>
          <w:p w14:paraId="2EE8EB8B" w14:textId="744A7051" w:rsidR="0056208E" w:rsidRPr="00E12604" w:rsidRDefault="0056208E" w:rsidP="0056208E">
            <w:pPr>
              <w:ind w:left="-113"/>
              <w:rPr>
                <w:rFonts w:ascii="Arial" w:eastAsia="Arial" w:hAnsi="Arial" w:cs="Arial"/>
                <w:color w:val="000000"/>
                <w:sz w:val="18"/>
                <w:szCs w:val="18"/>
                <w:cs/>
              </w:rPr>
            </w:pPr>
            <w:r w:rsidRPr="00E12604">
              <w:rPr>
                <w:rFonts w:ascii="Arial" w:hAnsi="Arial" w:cs="Arial"/>
                <w:color w:val="000000"/>
                <w:sz w:val="18"/>
                <w:szCs w:val="18"/>
              </w:rPr>
              <w:t>Lease liabilities - current portion</w:t>
            </w:r>
          </w:p>
        </w:tc>
        <w:tc>
          <w:tcPr>
            <w:tcW w:w="1728" w:type="dxa"/>
            <w:tcBorders>
              <w:top w:val="nil"/>
              <w:left w:val="nil"/>
              <w:bottom w:val="nil"/>
              <w:right w:val="nil"/>
            </w:tcBorders>
          </w:tcPr>
          <w:p w14:paraId="38A0FA61" w14:textId="6CDFB274" w:rsidR="0056208E" w:rsidRPr="00E12604" w:rsidRDefault="0056208E" w:rsidP="0056208E">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216,779</w:t>
            </w:r>
          </w:p>
        </w:tc>
      </w:tr>
      <w:tr w:rsidR="0056208E" w:rsidRPr="00E12604" w14:paraId="00F8F38F" w14:textId="77777777" w:rsidTr="00AF1B49">
        <w:tc>
          <w:tcPr>
            <w:tcW w:w="7722" w:type="dxa"/>
            <w:tcBorders>
              <w:top w:val="nil"/>
              <w:left w:val="nil"/>
              <w:bottom w:val="nil"/>
              <w:right w:val="nil"/>
            </w:tcBorders>
          </w:tcPr>
          <w:p w14:paraId="58B3DD0F" w14:textId="7D398BAB" w:rsidR="0056208E" w:rsidRPr="00E12604" w:rsidRDefault="0056208E" w:rsidP="0056208E">
            <w:pPr>
              <w:ind w:left="-113"/>
              <w:rPr>
                <w:rFonts w:ascii="Arial" w:eastAsia="Arial" w:hAnsi="Arial" w:cs="Arial"/>
                <w:color w:val="000000"/>
                <w:sz w:val="18"/>
                <w:szCs w:val="18"/>
                <w:cs/>
              </w:rPr>
            </w:pPr>
            <w:r w:rsidRPr="00E12604">
              <w:rPr>
                <w:rFonts w:ascii="Arial" w:hAnsi="Arial" w:cs="Arial"/>
                <w:color w:val="000000"/>
                <w:sz w:val="18"/>
                <w:szCs w:val="18"/>
              </w:rPr>
              <w:t>Lease liabilities - non-current portion</w:t>
            </w:r>
          </w:p>
        </w:tc>
        <w:tc>
          <w:tcPr>
            <w:tcW w:w="1728" w:type="dxa"/>
            <w:tcBorders>
              <w:top w:val="nil"/>
              <w:left w:val="nil"/>
              <w:bottom w:val="nil"/>
              <w:right w:val="nil"/>
            </w:tcBorders>
          </w:tcPr>
          <w:p w14:paraId="07346AFC" w14:textId="65AB7582" w:rsidR="0056208E" w:rsidRPr="00E12604" w:rsidRDefault="0056208E" w:rsidP="0056208E">
            <w:pPr>
              <w:ind w:right="-72"/>
              <w:jc w:val="right"/>
              <w:rPr>
                <w:rFonts w:ascii="Arial" w:eastAsia="Arial" w:hAnsi="Arial" w:cs="Arial"/>
                <w:color w:val="000000"/>
                <w:sz w:val="18"/>
                <w:szCs w:val="18"/>
                <w:lang w:bidi="ar-SA"/>
              </w:rPr>
            </w:pPr>
            <w:r w:rsidRPr="00E12604">
              <w:rPr>
                <w:rFonts w:ascii="Arial" w:eastAsia="Arial" w:hAnsi="Arial" w:cs="Arial"/>
                <w:color w:val="000000"/>
                <w:sz w:val="18"/>
                <w:szCs w:val="18"/>
                <w:lang w:bidi="ar-SA"/>
              </w:rPr>
              <w:t>-</w:t>
            </w:r>
          </w:p>
        </w:tc>
      </w:tr>
    </w:tbl>
    <w:p w14:paraId="5E8EA758" w14:textId="6BB35F73" w:rsidR="001F57BE" w:rsidRPr="00E12604" w:rsidRDefault="001F57BE" w:rsidP="00276DB2">
      <w:pPr>
        <w:jc w:val="thaiDistribute"/>
        <w:rPr>
          <w:rFonts w:ascii="Arial" w:hAnsi="Arial" w:cs="Arial"/>
          <w:color w:val="000000"/>
          <w:sz w:val="18"/>
          <w:szCs w:val="18"/>
        </w:rPr>
      </w:pPr>
    </w:p>
    <w:p w14:paraId="5B61AF51" w14:textId="77777777" w:rsidR="004402E9" w:rsidRPr="00E12604" w:rsidRDefault="004402E9" w:rsidP="00276DB2">
      <w:pPr>
        <w:jc w:val="thaiDistribute"/>
        <w:rPr>
          <w:rFonts w:ascii="Arial" w:hAnsi="Arial" w:cs="Arial"/>
          <w:color w:val="000000"/>
          <w:sz w:val="18"/>
          <w:szCs w:val="18"/>
        </w:rPr>
      </w:pPr>
    </w:p>
    <w:p w14:paraId="1F1BDE0C" w14:textId="0B22374C" w:rsidR="00FD56A3" w:rsidRPr="00E12604" w:rsidRDefault="00FD56A3" w:rsidP="00276DB2">
      <w:pPr>
        <w:jc w:val="thaiDistribute"/>
        <w:rPr>
          <w:rFonts w:ascii="Arial" w:hAnsi="Arial" w:cs="Arial"/>
          <w:color w:val="000000"/>
          <w:sz w:val="18"/>
          <w:szCs w:val="18"/>
        </w:rPr>
      </w:pPr>
      <w:r w:rsidRPr="00E12604">
        <w:rPr>
          <w:rFonts w:ascii="Arial" w:hAnsi="Arial" w:cs="Arial"/>
          <w:color w:val="000000"/>
          <w:sz w:val="18"/>
          <w:szCs w:val="18"/>
          <w:cs/>
        </w:rPr>
        <w:br w:type="page"/>
      </w:r>
    </w:p>
    <w:tbl>
      <w:tblPr>
        <w:tblW w:w="9450" w:type="dxa"/>
        <w:tblInd w:w="108" w:type="dxa"/>
        <w:tblLook w:val="04A0" w:firstRow="1" w:lastRow="0" w:firstColumn="1" w:lastColumn="0" w:noHBand="0" w:noVBand="1"/>
      </w:tblPr>
      <w:tblGrid>
        <w:gridCol w:w="9450"/>
      </w:tblGrid>
      <w:tr w:rsidR="001F57BE" w:rsidRPr="00E12604" w14:paraId="7DE38596" w14:textId="77777777" w:rsidTr="00AF1B49">
        <w:trPr>
          <w:trHeight w:val="386"/>
        </w:trPr>
        <w:tc>
          <w:tcPr>
            <w:tcW w:w="9450" w:type="dxa"/>
            <w:vAlign w:val="center"/>
          </w:tcPr>
          <w:p w14:paraId="21B6D3AE" w14:textId="34D687A7" w:rsidR="001F57BE" w:rsidRPr="00E12604" w:rsidRDefault="00F31126"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021A64" w:rsidRPr="00E12604">
              <w:rPr>
                <w:rFonts w:ascii="Arial" w:hAnsi="Arial" w:cs="Arial"/>
                <w:b/>
                <w:bCs/>
                <w:color w:val="000000"/>
                <w:sz w:val="18"/>
                <w:szCs w:val="18"/>
                <w:lang w:eastAsia="th-TH"/>
              </w:rPr>
              <w:t>1</w:t>
            </w:r>
            <w:r w:rsidR="001F57BE" w:rsidRPr="00E12604">
              <w:rPr>
                <w:rFonts w:ascii="Arial" w:hAnsi="Arial" w:cs="Arial"/>
                <w:b/>
                <w:bCs/>
                <w:color w:val="000000"/>
                <w:sz w:val="18"/>
                <w:szCs w:val="18"/>
                <w:lang w:eastAsia="th-TH"/>
              </w:rPr>
              <w:tab/>
              <w:t>Related party transactions</w:t>
            </w:r>
          </w:p>
        </w:tc>
      </w:tr>
    </w:tbl>
    <w:p w14:paraId="1C88C15B" w14:textId="77777777" w:rsidR="00975B36" w:rsidRPr="00E12604" w:rsidRDefault="00975B36" w:rsidP="00276DB2">
      <w:pPr>
        <w:tabs>
          <w:tab w:val="left" w:pos="540"/>
        </w:tabs>
        <w:jc w:val="thaiDistribute"/>
        <w:rPr>
          <w:rFonts w:ascii="Arial" w:hAnsi="Arial" w:cs="Arial"/>
          <w:color w:val="000000"/>
          <w:sz w:val="18"/>
          <w:szCs w:val="18"/>
        </w:rPr>
      </w:pPr>
    </w:p>
    <w:p w14:paraId="456E8F42" w14:textId="77777777" w:rsidR="005F5D0D" w:rsidRPr="00E12604" w:rsidRDefault="005F5D0D" w:rsidP="00276DB2">
      <w:pPr>
        <w:jc w:val="thaiDistribute"/>
        <w:rPr>
          <w:rFonts w:ascii="Arial" w:hAnsi="Arial" w:cs="Arial"/>
          <w:color w:val="000000"/>
          <w:sz w:val="18"/>
          <w:szCs w:val="18"/>
        </w:rPr>
      </w:pPr>
      <w:r w:rsidRPr="00E12604">
        <w:rPr>
          <w:rFonts w:ascii="Arial" w:hAnsi="Arial"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3D7AB097" w14:textId="77777777" w:rsidR="005F5D0D" w:rsidRPr="00E12604" w:rsidRDefault="005F5D0D" w:rsidP="00276DB2">
      <w:pPr>
        <w:jc w:val="thaiDistribute"/>
        <w:rPr>
          <w:rFonts w:ascii="Arial" w:hAnsi="Arial" w:cs="Arial"/>
          <w:color w:val="000000"/>
          <w:sz w:val="18"/>
          <w:szCs w:val="18"/>
        </w:rPr>
      </w:pPr>
    </w:p>
    <w:p w14:paraId="26D573FD" w14:textId="2E9CB772" w:rsidR="005F5D0D" w:rsidRPr="00E12604" w:rsidRDefault="005F5D0D" w:rsidP="00276DB2">
      <w:pPr>
        <w:jc w:val="thaiDistribute"/>
        <w:rPr>
          <w:rFonts w:ascii="Arial" w:hAnsi="Arial" w:cs="Arial"/>
          <w:color w:val="000000"/>
          <w:sz w:val="18"/>
          <w:szCs w:val="18"/>
          <w:cs/>
        </w:rPr>
      </w:pPr>
      <w:r w:rsidRPr="00E12604">
        <w:rPr>
          <w:rFonts w:ascii="Arial" w:hAnsi="Arial" w:cs="Arial"/>
          <w:color w:val="000000"/>
          <w:spacing w:val="-4"/>
          <w:sz w:val="18"/>
          <w:szCs w:val="18"/>
        </w:rPr>
        <w:t xml:space="preserve">The Company’s major shareholders are the Leeissaranukuls group in proportion of </w:t>
      </w:r>
      <w:r w:rsidR="007854CC" w:rsidRPr="00E12604">
        <w:rPr>
          <w:rFonts w:ascii="Arial" w:hAnsi="Arial" w:cs="Arial"/>
          <w:color w:val="000000"/>
          <w:spacing w:val="-4"/>
          <w:sz w:val="18"/>
          <w:szCs w:val="18"/>
        </w:rPr>
        <w:t>39</w:t>
      </w:r>
      <w:r w:rsidR="003433AD" w:rsidRPr="00E12604">
        <w:rPr>
          <w:rFonts w:ascii="Arial" w:hAnsi="Arial" w:cs="Arial"/>
          <w:color w:val="000000"/>
          <w:spacing w:val="-4"/>
          <w:sz w:val="18"/>
          <w:szCs w:val="18"/>
        </w:rPr>
        <w:t>.</w:t>
      </w:r>
      <w:r w:rsidR="003672CF" w:rsidRPr="00E12604">
        <w:rPr>
          <w:rFonts w:ascii="Arial" w:hAnsi="Arial" w:cs="Arial"/>
          <w:color w:val="000000"/>
          <w:spacing w:val="-4"/>
          <w:sz w:val="18"/>
          <w:szCs w:val="18"/>
        </w:rPr>
        <w:t>73</w:t>
      </w:r>
      <w:r w:rsidR="002A1550" w:rsidRPr="00E12604">
        <w:rPr>
          <w:rFonts w:ascii="Arial" w:hAnsi="Arial" w:cs="Arial"/>
          <w:color w:val="000000"/>
          <w:spacing w:val="-4"/>
          <w:sz w:val="18"/>
          <w:szCs w:val="18"/>
        </w:rPr>
        <w:t>%</w:t>
      </w:r>
      <w:r w:rsidRPr="00E12604">
        <w:rPr>
          <w:rFonts w:ascii="Arial" w:hAnsi="Arial" w:cs="Arial"/>
          <w:color w:val="000000"/>
          <w:spacing w:val="-4"/>
          <w:sz w:val="18"/>
          <w:szCs w:val="18"/>
        </w:rPr>
        <w:t xml:space="preserve"> and Inoue Rubber Company</w:t>
      </w:r>
      <w:r w:rsidRPr="00E12604">
        <w:rPr>
          <w:rFonts w:ascii="Arial" w:hAnsi="Arial" w:cs="Arial"/>
          <w:color w:val="000000"/>
          <w:sz w:val="18"/>
          <w:szCs w:val="18"/>
        </w:rPr>
        <w:t xml:space="preserve"> Limited, which is incorporated and domiciled in Japan, in proportion of</w:t>
      </w:r>
      <w:r w:rsidR="003433AD" w:rsidRPr="00E12604">
        <w:rPr>
          <w:rFonts w:ascii="Arial" w:hAnsi="Arial" w:cs="Arial"/>
          <w:color w:val="000000"/>
          <w:sz w:val="18"/>
          <w:szCs w:val="18"/>
        </w:rPr>
        <w:t xml:space="preserve"> </w:t>
      </w:r>
      <w:r w:rsidR="007854CC" w:rsidRPr="00E12604">
        <w:rPr>
          <w:rFonts w:ascii="Arial" w:hAnsi="Arial" w:cs="Arial"/>
          <w:color w:val="000000"/>
          <w:sz w:val="18"/>
          <w:szCs w:val="18"/>
        </w:rPr>
        <w:t>35</w:t>
      </w:r>
      <w:r w:rsidR="003433AD" w:rsidRPr="00E12604">
        <w:rPr>
          <w:rFonts w:ascii="Arial" w:hAnsi="Arial" w:cs="Arial"/>
          <w:color w:val="000000"/>
          <w:sz w:val="18"/>
          <w:szCs w:val="18"/>
        </w:rPr>
        <w:t>.</w:t>
      </w:r>
      <w:r w:rsidR="007854CC" w:rsidRPr="00E12604">
        <w:rPr>
          <w:rFonts w:ascii="Arial" w:hAnsi="Arial" w:cs="Arial"/>
          <w:color w:val="000000"/>
          <w:sz w:val="18"/>
          <w:szCs w:val="18"/>
        </w:rPr>
        <w:t>69</w:t>
      </w:r>
      <w:r w:rsidR="002A1550" w:rsidRPr="00E12604">
        <w:rPr>
          <w:rFonts w:ascii="Arial" w:hAnsi="Arial" w:cs="Arial"/>
          <w:color w:val="000000"/>
          <w:sz w:val="18"/>
          <w:szCs w:val="18"/>
        </w:rPr>
        <w:t>%.</w:t>
      </w:r>
      <w:r w:rsidRPr="00E12604">
        <w:rPr>
          <w:rFonts w:ascii="Arial" w:hAnsi="Arial" w:cs="Arial"/>
          <w:color w:val="000000"/>
          <w:sz w:val="18"/>
          <w:szCs w:val="18"/>
        </w:rPr>
        <w:t xml:space="preserve"> The remaining </w:t>
      </w:r>
      <w:r w:rsidR="007854CC" w:rsidRPr="00E12604">
        <w:rPr>
          <w:rFonts w:ascii="Arial" w:hAnsi="Arial" w:cs="Arial"/>
          <w:color w:val="000000"/>
          <w:sz w:val="18"/>
          <w:szCs w:val="18"/>
        </w:rPr>
        <w:t>24</w:t>
      </w:r>
      <w:r w:rsidR="003433AD" w:rsidRPr="00E12604">
        <w:rPr>
          <w:rFonts w:ascii="Arial" w:hAnsi="Arial" w:cs="Arial"/>
          <w:color w:val="000000"/>
          <w:sz w:val="18"/>
          <w:szCs w:val="18"/>
        </w:rPr>
        <w:t>.</w:t>
      </w:r>
      <w:r w:rsidR="00262F63" w:rsidRPr="00E12604">
        <w:rPr>
          <w:rFonts w:ascii="Arial" w:hAnsi="Arial" w:cs="Arial"/>
          <w:color w:val="000000"/>
          <w:sz w:val="18"/>
          <w:szCs w:val="18"/>
        </w:rPr>
        <w:t>58</w:t>
      </w:r>
      <w:r w:rsidR="002A1550" w:rsidRPr="00E12604">
        <w:rPr>
          <w:rFonts w:ascii="Arial" w:hAnsi="Arial" w:cs="Arial"/>
          <w:color w:val="000000"/>
          <w:sz w:val="18"/>
          <w:szCs w:val="18"/>
        </w:rPr>
        <w:t xml:space="preserve">% </w:t>
      </w:r>
      <w:r w:rsidR="00AC5ABD" w:rsidRPr="00E12604">
        <w:rPr>
          <w:rFonts w:ascii="Arial" w:hAnsi="Arial" w:cs="Arial"/>
          <w:color w:val="000000"/>
          <w:sz w:val="18"/>
          <w:szCs w:val="18"/>
        </w:rPr>
        <w:t>of the shares are widely held.</w:t>
      </w:r>
    </w:p>
    <w:p w14:paraId="65CF704C" w14:textId="77777777" w:rsidR="005F5D0D" w:rsidRPr="00E12604" w:rsidRDefault="005F5D0D" w:rsidP="00276DB2">
      <w:pPr>
        <w:jc w:val="thaiDistribute"/>
        <w:rPr>
          <w:rFonts w:ascii="Arial" w:hAnsi="Arial" w:cs="Arial"/>
          <w:color w:val="000000"/>
          <w:sz w:val="18"/>
          <w:szCs w:val="18"/>
        </w:rPr>
      </w:pPr>
    </w:p>
    <w:p w14:paraId="62140712" w14:textId="77777777" w:rsidR="005F5D0D" w:rsidRPr="00E12604" w:rsidRDefault="00AC5ABD" w:rsidP="00276DB2">
      <w:pPr>
        <w:jc w:val="thaiDistribute"/>
        <w:rPr>
          <w:rFonts w:ascii="Arial" w:hAnsi="Arial" w:cs="Arial"/>
          <w:color w:val="000000"/>
          <w:sz w:val="18"/>
          <w:szCs w:val="18"/>
        </w:rPr>
      </w:pPr>
      <w:r w:rsidRPr="00E12604">
        <w:rPr>
          <w:rFonts w:ascii="Arial" w:hAnsi="Arial" w:cs="Arial"/>
          <w:color w:val="000000"/>
          <w:sz w:val="18"/>
          <w:szCs w:val="18"/>
        </w:rPr>
        <w:t>In considering each possible related-party relationship, attention is directed to the substance of the relationship, and not merely the legal form.</w:t>
      </w:r>
    </w:p>
    <w:p w14:paraId="35603A39" w14:textId="77777777" w:rsidR="005F5D0D" w:rsidRPr="00E12604" w:rsidRDefault="005F5D0D" w:rsidP="00276DB2">
      <w:pPr>
        <w:jc w:val="thaiDistribute"/>
        <w:rPr>
          <w:rFonts w:ascii="Arial" w:hAnsi="Arial" w:cs="Arial"/>
          <w:color w:val="000000"/>
          <w:sz w:val="18"/>
          <w:szCs w:val="18"/>
        </w:rPr>
      </w:pPr>
    </w:p>
    <w:p w14:paraId="53CEDC31" w14:textId="23B021CC" w:rsidR="00AC5ABD" w:rsidRPr="00E12604" w:rsidRDefault="00AC5ABD" w:rsidP="002A2B94">
      <w:pPr>
        <w:jc w:val="thaiDistribute"/>
        <w:rPr>
          <w:rFonts w:ascii="Arial" w:hAnsi="Arial" w:cs="Arial"/>
          <w:color w:val="000000"/>
          <w:sz w:val="18"/>
          <w:szCs w:val="18"/>
        </w:rPr>
      </w:pPr>
      <w:r w:rsidRPr="00E12604">
        <w:rPr>
          <w:rFonts w:ascii="Arial" w:hAnsi="Arial" w:cs="Arial"/>
          <w:color w:val="000000"/>
          <w:sz w:val="18"/>
          <w:szCs w:val="18"/>
        </w:rPr>
        <w:t xml:space="preserve">During the year, the Group and the Company entered into </w:t>
      </w:r>
      <w:r w:rsidR="00DD68B3" w:rsidRPr="00E12604">
        <w:rPr>
          <w:rFonts w:ascii="Arial" w:hAnsi="Arial" w:cs="Arial"/>
          <w:color w:val="000000"/>
          <w:sz w:val="18"/>
          <w:szCs w:val="18"/>
        </w:rPr>
        <w:t>several</w:t>
      </w:r>
      <w:r w:rsidRPr="00E12604">
        <w:rPr>
          <w:rFonts w:ascii="Arial" w:hAnsi="Arial" w:cs="Arial"/>
          <w:color w:val="000000"/>
          <w:sz w:val="18"/>
          <w:szCs w:val="18"/>
        </w:rPr>
        <w:t xml:space="preserve"> transactions with its sub</w:t>
      </w:r>
      <w:r w:rsidR="0052538A" w:rsidRPr="00E12604">
        <w:rPr>
          <w:rFonts w:ascii="Arial" w:hAnsi="Arial" w:cs="Arial"/>
          <w:color w:val="000000"/>
          <w:sz w:val="18"/>
          <w:szCs w:val="18"/>
        </w:rPr>
        <w:t xml:space="preserve">sidiaries and related parties. </w:t>
      </w:r>
      <w:r w:rsidRPr="00E12604">
        <w:rPr>
          <w:rFonts w:ascii="Arial" w:hAnsi="Arial" w:cs="Arial"/>
          <w:color w:val="000000"/>
          <w:sz w:val="18"/>
          <w:szCs w:val="18"/>
        </w:rPr>
        <w:t>The terms and basis of such transactions were negotiated between the parties in the ordinary course of business and according to normal trade conditions.</w:t>
      </w:r>
    </w:p>
    <w:p w14:paraId="370D608F" w14:textId="77777777" w:rsidR="00C82C56" w:rsidRPr="00E12604" w:rsidRDefault="00C82C56" w:rsidP="002A2B94">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780"/>
        <w:gridCol w:w="5670"/>
      </w:tblGrid>
      <w:tr w:rsidR="00AC5ABD" w:rsidRPr="00E12604" w14:paraId="5F2A5D4C" w14:textId="77777777" w:rsidTr="00111FE9">
        <w:tc>
          <w:tcPr>
            <w:tcW w:w="3780" w:type="dxa"/>
            <w:vAlign w:val="bottom"/>
          </w:tcPr>
          <w:p w14:paraId="41E226C8" w14:textId="77777777" w:rsidR="00AC5ABD" w:rsidRPr="00E12604" w:rsidRDefault="00AC5ABD" w:rsidP="00027859">
            <w:pPr>
              <w:ind w:left="-101"/>
              <w:rPr>
                <w:rFonts w:ascii="Arial" w:hAnsi="Arial" w:cs="Arial"/>
                <w:color w:val="000000"/>
                <w:sz w:val="18"/>
                <w:szCs w:val="18"/>
              </w:rPr>
            </w:pPr>
          </w:p>
        </w:tc>
        <w:tc>
          <w:tcPr>
            <w:tcW w:w="5670" w:type="dxa"/>
            <w:tcBorders>
              <w:bottom w:val="single" w:sz="4" w:space="0" w:color="auto"/>
            </w:tcBorders>
            <w:vAlign w:val="bottom"/>
          </w:tcPr>
          <w:p w14:paraId="1BF69E7A" w14:textId="77777777" w:rsidR="00AC5ABD" w:rsidRPr="00E12604" w:rsidRDefault="00AC5ABD" w:rsidP="006602B2">
            <w:pPr>
              <w:ind w:right="-72"/>
              <w:jc w:val="center"/>
              <w:rPr>
                <w:rFonts w:ascii="Arial" w:hAnsi="Arial" w:cs="Arial"/>
                <w:b/>
                <w:bCs/>
                <w:color w:val="000000"/>
                <w:sz w:val="18"/>
                <w:szCs w:val="18"/>
              </w:rPr>
            </w:pPr>
            <w:r w:rsidRPr="00E12604">
              <w:rPr>
                <w:rFonts w:ascii="Arial" w:hAnsi="Arial" w:cs="Arial"/>
                <w:b/>
                <w:bCs/>
                <w:color w:val="000000"/>
                <w:sz w:val="18"/>
                <w:szCs w:val="18"/>
              </w:rPr>
              <w:t>Terms and basis</w:t>
            </w:r>
          </w:p>
        </w:tc>
      </w:tr>
      <w:tr w:rsidR="00AC5ABD" w:rsidRPr="00E12604" w14:paraId="33A9B87F" w14:textId="77777777" w:rsidTr="00C7121B">
        <w:tc>
          <w:tcPr>
            <w:tcW w:w="3780" w:type="dxa"/>
            <w:vAlign w:val="bottom"/>
          </w:tcPr>
          <w:p w14:paraId="774A288A" w14:textId="77777777" w:rsidR="00AC5ABD" w:rsidRPr="00E12604" w:rsidRDefault="00AC5ABD" w:rsidP="00027859">
            <w:pPr>
              <w:ind w:left="-101"/>
              <w:jc w:val="both"/>
              <w:rPr>
                <w:rFonts w:ascii="Arial" w:hAnsi="Arial" w:cs="Arial"/>
                <w:color w:val="000000"/>
                <w:sz w:val="18"/>
                <w:szCs w:val="18"/>
              </w:rPr>
            </w:pPr>
          </w:p>
        </w:tc>
        <w:tc>
          <w:tcPr>
            <w:tcW w:w="5670" w:type="dxa"/>
            <w:tcBorders>
              <w:top w:val="single" w:sz="4" w:space="0" w:color="auto"/>
            </w:tcBorders>
            <w:vAlign w:val="bottom"/>
          </w:tcPr>
          <w:p w14:paraId="7302209A" w14:textId="77777777" w:rsidR="00AC5ABD" w:rsidRPr="00E12604" w:rsidRDefault="00AC5ABD" w:rsidP="000332D8">
            <w:pPr>
              <w:ind w:right="-72"/>
              <w:jc w:val="both"/>
              <w:rPr>
                <w:rFonts w:ascii="Arial" w:hAnsi="Arial" w:cs="Arial"/>
                <w:color w:val="000000"/>
                <w:sz w:val="18"/>
                <w:szCs w:val="18"/>
              </w:rPr>
            </w:pPr>
          </w:p>
        </w:tc>
      </w:tr>
      <w:tr w:rsidR="00AC5ABD" w:rsidRPr="00E12604" w14:paraId="5E1E05FE" w14:textId="77777777" w:rsidTr="00C7121B">
        <w:tc>
          <w:tcPr>
            <w:tcW w:w="3780" w:type="dxa"/>
          </w:tcPr>
          <w:p w14:paraId="1117A00E" w14:textId="77777777" w:rsidR="00AC5ABD" w:rsidRPr="00E12604" w:rsidRDefault="00AC5ABD" w:rsidP="00027859">
            <w:pPr>
              <w:ind w:left="-101"/>
              <w:jc w:val="both"/>
              <w:rPr>
                <w:rFonts w:ascii="Arial" w:hAnsi="Arial" w:cs="Arial"/>
                <w:color w:val="000000"/>
                <w:sz w:val="18"/>
                <w:szCs w:val="18"/>
              </w:rPr>
            </w:pPr>
            <w:r w:rsidRPr="00E12604">
              <w:rPr>
                <w:rFonts w:ascii="Arial" w:hAnsi="Arial" w:cs="Arial"/>
                <w:color w:val="000000"/>
                <w:sz w:val="18"/>
                <w:szCs w:val="18"/>
              </w:rPr>
              <w:t>Sales of goods</w:t>
            </w:r>
          </w:p>
        </w:tc>
        <w:tc>
          <w:tcPr>
            <w:tcW w:w="5670" w:type="dxa"/>
          </w:tcPr>
          <w:p w14:paraId="5263EA3D"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 xml:space="preserve">Market price or </w:t>
            </w:r>
            <w:r w:rsidR="00DD68B3" w:rsidRPr="00E12604">
              <w:rPr>
                <w:rFonts w:ascii="Arial" w:hAnsi="Arial" w:cs="Arial"/>
                <w:color w:val="000000"/>
                <w:sz w:val="18"/>
                <w:szCs w:val="18"/>
              </w:rPr>
              <w:t>cost plus</w:t>
            </w:r>
            <w:r w:rsidRPr="00E12604">
              <w:rPr>
                <w:rFonts w:ascii="Arial" w:hAnsi="Arial" w:cs="Arial"/>
                <w:color w:val="000000"/>
                <w:sz w:val="18"/>
                <w:szCs w:val="18"/>
              </w:rPr>
              <w:t xml:space="preserve"> margin according to type of products</w:t>
            </w:r>
          </w:p>
        </w:tc>
      </w:tr>
      <w:tr w:rsidR="00AC5ABD" w:rsidRPr="00E12604" w14:paraId="249C4BD3" w14:textId="77777777" w:rsidTr="00C7121B">
        <w:tc>
          <w:tcPr>
            <w:tcW w:w="3780" w:type="dxa"/>
          </w:tcPr>
          <w:p w14:paraId="40D8C753" w14:textId="77777777" w:rsidR="00AC5ABD" w:rsidRPr="00E12604" w:rsidRDefault="00AC5ABD" w:rsidP="00027859">
            <w:pPr>
              <w:ind w:left="-101"/>
              <w:jc w:val="both"/>
              <w:rPr>
                <w:rFonts w:ascii="Arial" w:hAnsi="Arial" w:cs="Arial"/>
                <w:color w:val="000000"/>
                <w:sz w:val="18"/>
                <w:szCs w:val="18"/>
              </w:rPr>
            </w:pPr>
          </w:p>
        </w:tc>
        <w:tc>
          <w:tcPr>
            <w:tcW w:w="5670" w:type="dxa"/>
          </w:tcPr>
          <w:p w14:paraId="5763A420" w14:textId="77777777" w:rsidR="00AC5ABD" w:rsidRPr="00E12604" w:rsidRDefault="00AC5ABD" w:rsidP="000332D8">
            <w:pPr>
              <w:ind w:right="-72"/>
              <w:rPr>
                <w:rFonts w:ascii="Arial" w:hAnsi="Arial" w:cs="Arial"/>
                <w:color w:val="000000"/>
                <w:sz w:val="18"/>
                <w:szCs w:val="18"/>
              </w:rPr>
            </w:pPr>
          </w:p>
        </w:tc>
      </w:tr>
      <w:tr w:rsidR="00AC5ABD" w:rsidRPr="00E12604" w14:paraId="333D149A" w14:textId="77777777" w:rsidTr="00C7121B">
        <w:tc>
          <w:tcPr>
            <w:tcW w:w="3780" w:type="dxa"/>
          </w:tcPr>
          <w:p w14:paraId="1B159C38" w14:textId="77777777" w:rsidR="00AC5ABD" w:rsidRPr="00E12604" w:rsidRDefault="00AC5ABD" w:rsidP="00027859">
            <w:pPr>
              <w:ind w:left="-101"/>
              <w:rPr>
                <w:rFonts w:ascii="Arial" w:hAnsi="Arial" w:cs="Arial"/>
                <w:color w:val="000000"/>
                <w:sz w:val="18"/>
                <w:szCs w:val="18"/>
              </w:rPr>
            </w:pPr>
            <w:r w:rsidRPr="00E12604">
              <w:rPr>
                <w:rFonts w:ascii="Arial" w:hAnsi="Arial" w:cs="Arial"/>
                <w:color w:val="000000"/>
                <w:sz w:val="18"/>
                <w:szCs w:val="18"/>
              </w:rPr>
              <w:t>Service income</w:t>
            </w:r>
          </w:p>
        </w:tc>
        <w:tc>
          <w:tcPr>
            <w:tcW w:w="5670" w:type="dxa"/>
          </w:tcPr>
          <w:p w14:paraId="2716DD86"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Cost plus margin</w:t>
            </w:r>
          </w:p>
        </w:tc>
      </w:tr>
      <w:tr w:rsidR="00AC5ABD" w:rsidRPr="00E12604" w14:paraId="27743AB6" w14:textId="77777777" w:rsidTr="00C7121B">
        <w:tc>
          <w:tcPr>
            <w:tcW w:w="3780" w:type="dxa"/>
          </w:tcPr>
          <w:p w14:paraId="494C3741" w14:textId="77777777" w:rsidR="00AC5ABD" w:rsidRPr="00E12604" w:rsidRDefault="00AC5ABD" w:rsidP="00027859">
            <w:pPr>
              <w:ind w:left="-101"/>
              <w:jc w:val="both"/>
              <w:rPr>
                <w:rFonts w:ascii="Arial" w:hAnsi="Arial" w:cs="Arial"/>
                <w:color w:val="000000"/>
                <w:sz w:val="18"/>
                <w:szCs w:val="18"/>
              </w:rPr>
            </w:pPr>
          </w:p>
        </w:tc>
        <w:tc>
          <w:tcPr>
            <w:tcW w:w="5670" w:type="dxa"/>
          </w:tcPr>
          <w:p w14:paraId="0BF09441" w14:textId="77777777" w:rsidR="00AC5ABD" w:rsidRPr="00E12604" w:rsidRDefault="00AC5ABD" w:rsidP="000332D8">
            <w:pPr>
              <w:ind w:right="-72"/>
              <w:rPr>
                <w:rFonts w:ascii="Arial" w:hAnsi="Arial" w:cs="Arial"/>
                <w:color w:val="000000"/>
                <w:sz w:val="18"/>
                <w:szCs w:val="18"/>
              </w:rPr>
            </w:pPr>
          </w:p>
        </w:tc>
      </w:tr>
      <w:tr w:rsidR="00AC5ABD" w:rsidRPr="00E12604" w14:paraId="323CBC42" w14:textId="77777777" w:rsidTr="00C7121B">
        <w:tc>
          <w:tcPr>
            <w:tcW w:w="3780" w:type="dxa"/>
          </w:tcPr>
          <w:p w14:paraId="30FD1B54" w14:textId="77777777" w:rsidR="00AC5ABD" w:rsidRPr="00E12604" w:rsidRDefault="00AC5ABD" w:rsidP="00027859">
            <w:pPr>
              <w:ind w:left="-101"/>
              <w:rPr>
                <w:rFonts w:ascii="Arial" w:hAnsi="Arial" w:cs="Arial"/>
                <w:color w:val="000000"/>
                <w:sz w:val="18"/>
                <w:szCs w:val="18"/>
              </w:rPr>
            </w:pPr>
            <w:r w:rsidRPr="00E12604">
              <w:rPr>
                <w:rFonts w:ascii="Arial" w:hAnsi="Arial" w:cs="Arial"/>
                <w:color w:val="000000"/>
                <w:sz w:val="18"/>
                <w:szCs w:val="18"/>
              </w:rPr>
              <w:t>Rental income</w:t>
            </w:r>
          </w:p>
        </w:tc>
        <w:tc>
          <w:tcPr>
            <w:tcW w:w="5670" w:type="dxa"/>
          </w:tcPr>
          <w:p w14:paraId="790E3CBB" w14:textId="77777777" w:rsidR="00AC5ABD" w:rsidRPr="00E12604" w:rsidRDefault="00AC5ABD" w:rsidP="000332D8">
            <w:pPr>
              <w:ind w:right="-72" w:firstLine="13"/>
              <w:rPr>
                <w:rFonts w:ascii="Arial" w:hAnsi="Arial" w:cs="Arial"/>
                <w:color w:val="000000"/>
                <w:sz w:val="18"/>
                <w:szCs w:val="18"/>
              </w:rPr>
            </w:pPr>
            <w:r w:rsidRPr="00E12604">
              <w:rPr>
                <w:rFonts w:ascii="Arial" w:hAnsi="Arial" w:cs="Arial"/>
                <w:color w:val="000000"/>
                <w:sz w:val="18"/>
                <w:szCs w:val="18"/>
              </w:rPr>
              <w:t>Contract price which is in line with market</w:t>
            </w:r>
          </w:p>
        </w:tc>
      </w:tr>
      <w:tr w:rsidR="00AC5ABD" w:rsidRPr="00E12604" w14:paraId="579C9CF7" w14:textId="77777777" w:rsidTr="00C7121B">
        <w:tc>
          <w:tcPr>
            <w:tcW w:w="3780" w:type="dxa"/>
          </w:tcPr>
          <w:p w14:paraId="5F0F0039" w14:textId="77777777" w:rsidR="00AC5ABD" w:rsidRPr="00E12604" w:rsidRDefault="00AC5ABD" w:rsidP="00027859">
            <w:pPr>
              <w:ind w:left="-101"/>
              <w:jc w:val="both"/>
              <w:rPr>
                <w:rFonts w:ascii="Arial" w:hAnsi="Arial" w:cs="Arial"/>
                <w:color w:val="000000"/>
                <w:sz w:val="18"/>
                <w:szCs w:val="18"/>
              </w:rPr>
            </w:pPr>
          </w:p>
        </w:tc>
        <w:tc>
          <w:tcPr>
            <w:tcW w:w="5670" w:type="dxa"/>
          </w:tcPr>
          <w:p w14:paraId="5D887926" w14:textId="77777777" w:rsidR="00AC5ABD" w:rsidRPr="00E12604" w:rsidRDefault="00AC5ABD" w:rsidP="000332D8">
            <w:pPr>
              <w:ind w:right="-72"/>
              <w:rPr>
                <w:rFonts w:ascii="Arial" w:hAnsi="Arial" w:cs="Arial"/>
                <w:color w:val="000000"/>
                <w:sz w:val="18"/>
                <w:szCs w:val="18"/>
              </w:rPr>
            </w:pPr>
          </w:p>
        </w:tc>
      </w:tr>
      <w:tr w:rsidR="00AC5ABD" w:rsidRPr="00E12604" w14:paraId="736A1377" w14:textId="77777777" w:rsidTr="00C7121B">
        <w:tc>
          <w:tcPr>
            <w:tcW w:w="3780" w:type="dxa"/>
          </w:tcPr>
          <w:p w14:paraId="24EEC928" w14:textId="4011B6DD" w:rsidR="000E21E8" w:rsidRDefault="00AC5ABD" w:rsidP="00511800">
            <w:pPr>
              <w:ind w:left="-101"/>
              <w:rPr>
                <w:rFonts w:ascii="Arial" w:hAnsi="Arial" w:cs="Arial"/>
                <w:color w:val="000000"/>
                <w:sz w:val="18"/>
                <w:szCs w:val="18"/>
              </w:rPr>
            </w:pPr>
            <w:r w:rsidRPr="00E12604">
              <w:rPr>
                <w:rFonts w:ascii="Arial" w:hAnsi="Arial" w:cs="Arial"/>
                <w:color w:val="000000"/>
                <w:sz w:val="18"/>
                <w:szCs w:val="18"/>
              </w:rPr>
              <w:t>Purchases of raw materials</w:t>
            </w:r>
            <w:r w:rsidR="00486892" w:rsidRPr="00E12604">
              <w:rPr>
                <w:rFonts w:ascii="Arial" w:hAnsi="Arial" w:cs="Arial"/>
                <w:color w:val="000000"/>
                <w:sz w:val="18"/>
                <w:szCs w:val="18"/>
              </w:rPr>
              <w:t>, machinery and</w:t>
            </w:r>
          </w:p>
          <w:p w14:paraId="2E3E9ABB" w14:textId="7F0A0FEB" w:rsidR="00AC5ABD" w:rsidRPr="00E12604" w:rsidRDefault="000E21E8" w:rsidP="00511800">
            <w:pPr>
              <w:ind w:left="-101"/>
              <w:rPr>
                <w:rFonts w:ascii="Arial" w:hAnsi="Arial" w:cs="Arial"/>
                <w:color w:val="000000"/>
                <w:sz w:val="18"/>
                <w:szCs w:val="18"/>
              </w:rPr>
            </w:pPr>
            <w:r>
              <w:rPr>
                <w:rFonts w:ascii="Arial" w:hAnsi="Arial" w:cs="Arial"/>
                <w:color w:val="000000"/>
                <w:sz w:val="18"/>
                <w:szCs w:val="18"/>
              </w:rPr>
              <w:t xml:space="preserve">   </w:t>
            </w:r>
            <w:r w:rsidR="00AC5ABD" w:rsidRPr="00E12604">
              <w:rPr>
                <w:rFonts w:ascii="Arial" w:hAnsi="Arial" w:cs="Arial"/>
                <w:color w:val="000000"/>
                <w:sz w:val="18"/>
                <w:szCs w:val="18"/>
              </w:rPr>
              <w:t>metal molds</w:t>
            </w:r>
          </w:p>
        </w:tc>
        <w:tc>
          <w:tcPr>
            <w:tcW w:w="5670" w:type="dxa"/>
            <w:vAlign w:val="bottom"/>
          </w:tcPr>
          <w:p w14:paraId="32C2BA19"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Prices which approximate to the price charged to a third party</w:t>
            </w:r>
          </w:p>
        </w:tc>
      </w:tr>
      <w:tr w:rsidR="00AC5ABD" w:rsidRPr="00E12604" w14:paraId="7101429D" w14:textId="77777777" w:rsidTr="00C7121B">
        <w:tc>
          <w:tcPr>
            <w:tcW w:w="3780" w:type="dxa"/>
          </w:tcPr>
          <w:p w14:paraId="4779B9E3" w14:textId="77777777" w:rsidR="00AC5ABD" w:rsidRPr="00E12604" w:rsidRDefault="00AC5ABD" w:rsidP="00027859">
            <w:pPr>
              <w:ind w:left="-101"/>
              <w:rPr>
                <w:rFonts w:ascii="Arial" w:hAnsi="Arial" w:cs="Arial"/>
                <w:color w:val="000000"/>
                <w:sz w:val="18"/>
                <w:szCs w:val="18"/>
              </w:rPr>
            </w:pPr>
          </w:p>
        </w:tc>
        <w:tc>
          <w:tcPr>
            <w:tcW w:w="5670" w:type="dxa"/>
          </w:tcPr>
          <w:p w14:paraId="23DD0478" w14:textId="77777777" w:rsidR="00AC5ABD" w:rsidRPr="00E12604" w:rsidRDefault="00AC5ABD" w:rsidP="000332D8">
            <w:pPr>
              <w:ind w:right="-72"/>
              <w:rPr>
                <w:rFonts w:ascii="Arial" w:hAnsi="Arial" w:cs="Arial"/>
                <w:color w:val="000000"/>
                <w:sz w:val="18"/>
                <w:szCs w:val="18"/>
              </w:rPr>
            </w:pPr>
          </w:p>
        </w:tc>
      </w:tr>
      <w:tr w:rsidR="00AC5ABD" w:rsidRPr="00E12604" w14:paraId="1AF1C031" w14:textId="77777777" w:rsidTr="00C7121B">
        <w:tc>
          <w:tcPr>
            <w:tcW w:w="3780" w:type="dxa"/>
          </w:tcPr>
          <w:p w14:paraId="586564C3" w14:textId="77777777" w:rsidR="00AC5ABD" w:rsidRPr="00E12604" w:rsidRDefault="00AC5ABD" w:rsidP="002A1550">
            <w:pPr>
              <w:ind w:left="-101"/>
              <w:rPr>
                <w:rFonts w:ascii="Arial" w:hAnsi="Arial" w:cs="Arial"/>
                <w:color w:val="000000"/>
                <w:sz w:val="18"/>
                <w:szCs w:val="18"/>
              </w:rPr>
            </w:pPr>
            <w:r w:rsidRPr="00E12604">
              <w:rPr>
                <w:rFonts w:ascii="Arial" w:hAnsi="Arial" w:cs="Arial"/>
                <w:color w:val="000000"/>
                <w:sz w:val="18"/>
                <w:szCs w:val="18"/>
              </w:rPr>
              <w:t>Research and development expenses</w:t>
            </w:r>
          </w:p>
        </w:tc>
        <w:tc>
          <w:tcPr>
            <w:tcW w:w="5670" w:type="dxa"/>
            <w:vAlign w:val="bottom"/>
          </w:tcPr>
          <w:p w14:paraId="44D7840D"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Prices as agreed in the contract which is near to the market price</w:t>
            </w:r>
          </w:p>
        </w:tc>
      </w:tr>
      <w:tr w:rsidR="00AC5ABD" w:rsidRPr="00E12604" w14:paraId="2188ED67" w14:textId="77777777" w:rsidTr="00C7121B">
        <w:tc>
          <w:tcPr>
            <w:tcW w:w="3780" w:type="dxa"/>
          </w:tcPr>
          <w:p w14:paraId="4766C6A1" w14:textId="77777777" w:rsidR="00AC5ABD" w:rsidRPr="00E12604" w:rsidRDefault="00AC5ABD" w:rsidP="00027859">
            <w:pPr>
              <w:ind w:left="-101"/>
              <w:jc w:val="both"/>
              <w:rPr>
                <w:rFonts w:ascii="Arial" w:hAnsi="Arial" w:cs="Arial"/>
                <w:color w:val="000000"/>
                <w:sz w:val="18"/>
                <w:szCs w:val="18"/>
              </w:rPr>
            </w:pPr>
          </w:p>
        </w:tc>
        <w:tc>
          <w:tcPr>
            <w:tcW w:w="5670" w:type="dxa"/>
          </w:tcPr>
          <w:p w14:paraId="4CDEFC7C" w14:textId="77777777" w:rsidR="00AC5ABD" w:rsidRPr="00E12604" w:rsidRDefault="00AC5ABD" w:rsidP="000332D8">
            <w:pPr>
              <w:ind w:right="-72"/>
              <w:rPr>
                <w:rFonts w:ascii="Arial" w:hAnsi="Arial" w:cs="Arial"/>
                <w:color w:val="000000"/>
                <w:sz w:val="18"/>
                <w:szCs w:val="18"/>
              </w:rPr>
            </w:pPr>
          </w:p>
        </w:tc>
      </w:tr>
      <w:tr w:rsidR="00AC5ABD" w:rsidRPr="00E12604" w14:paraId="1D4C158A" w14:textId="77777777" w:rsidTr="00C7121B">
        <w:tc>
          <w:tcPr>
            <w:tcW w:w="3780" w:type="dxa"/>
          </w:tcPr>
          <w:p w14:paraId="1D083F6B" w14:textId="73386F9D" w:rsidR="00AC5ABD" w:rsidRPr="00E12604" w:rsidRDefault="00AC5ABD" w:rsidP="00027859">
            <w:pPr>
              <w:ind w:left="-101"/>
              <w:rPr>
                <w:rFonts w:ascii="Arial" w:hAnsi="Arial" w:cs="Arial"/>
                <w:color w:val="000000"/>
                <w:sz w:val="18"/>
                <w:szCs w:val="18"/>
              </w:rPr>
            </w:pPr>
            <w:r w:rsidRPr="00E12604">
              <w:rPr>
                <w:rFonts w:ascii="Arial" w:hAnsi="Arial" w:cs="Arial"/>
                <w:color w:val="000000"/>
                <w:sz w:val="18"/>
                <w:szCs w:val="18"/>
              </w:rPr>
              <w:t>Technical assistance fee</w:t>
            </w:r>
            <w:r w:rsidR="00486892" w:rsidRPr="00E12604">
              <w:rPr>
                <w:rFonts w:ascii="Arial" w:hAnsi="Arial" w:cs="Arial"/>
                <w:color w:val="000000"/>
                <w:sz w:val="18"/>
                <w:szCs w:val="18"/>
              </w:rPr>
              <w:t>s</w:t>
            </w:r>
          </w:p>
        </w:tc>
        <w:tc>
          <w:tcPr>
            <w:tcW w:w="5670" w:type="dxa"/>
          </w:tcPr>
          <w:p w14:paraId="6075ABC9"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Prices as agreed in the contract based on percentage of sales</w:t>
            </w:r>
          </w:p>
        </w:tc>
      </w:tr>
      <w:tr w:rsidR="00AC5ABD" w:rsidRPr="00E12604" w14:paraId="6F63DC9C" w14:textId="77777777" w:rsidTr="00C7121B">
        <w:tc>
          <w:tcPr>
            <w:tcW w:w="3780" w:type="dxa"/>
          </w:tcPr>
          <w:p w14:paraId="0AE3089B" w14:textId="77777777" w:rsidR="00AC5ABD" w:rsidRPr="00E12604" w:rsidRDefault="00AC5ABD" w:rsidP="00027859">
            <w:pPr>
              <w:ind w:left="-101"/>
              <w:jc w:val="both"/>
              <w:rPr>
                <w:rFonts w:ascii="Arial" w:hAnsi="Arial" w:cs="Arial"/>
                <w:color w:val="000000"/>
                <w:sz w:val="18"/>
                <w:szCs w:val="18"/>
              </w:rPr>
            </w:pPr>
          </w:p>
        </w:tc>
        <w:tc>
          <w:tcPr>
            <w:tcW w:w="5670" w:type="dxa"/>
          </w:tcPr>
          <w:p w14:paraId="42CDE1FF" w14:textId="77777777" w:rsidR="00AC5ABD" w:rsidRPr="00E12604" w:rsidRDefault="00AC5ABD" w:rsidP="000332D8">
            <w:pPr>
              <w:ind w:right="-72"/>
              <w:rPr>
                <w:rFonts w:ascii="Arial" w:hAnsi="Arial" w:cs="Arial"/>
                <w:color w:val="000000"/>
                <w:sz w:val="18"/>
                <w:szCs w:val="18"/>
              </w:rPr>
            </w:pPr>
          </w:p>
        </w:tc>
      </w:tr>
      <w:tr w:rsidR="00AC5ABD" w:rsidRPr="00E12604" w14:paraId="296CD7F2" w14:textId="77777777" w:rsidTr="00C7121B">
        <w:tc>
          <w:tcPr>
            <w:tcW w:w="3780" w:type="dxa"/>
          </w:tcPr>
          <w:p w14:paraId="651338DE" w14:textId="77777777" w:rsidR="00AC5ABD" w:rsidRPr="00E12604" w:rsidRDefault="00AC5ABD" w:rsidP="00027859">
            <w:pPr>
              <w:ind w:left="-101"/>
              <w:rPr>
                <w:rFonts w:ascii="Arial" w:hAnsi="Arial" w:cs="Arial"/>
                <w:color w:val="000000"/>
                <w:sz w:val="18"/>
                <w:szCs w:val="18"/>
              </w:rPr>
            </w:pPr>
            <w:r w:rsidRPr="00E12604">
              <w:rPr>
                <w:rFonts w:ascii="Arial" w:hAnsi="Arial" w:cs="Arial"/>
                <w:color w:val="000000"/>
                <w:sz w:val="18"/>
                <w:szCs w:val="18"/>
              </w:rPr>
              <w:t>Advertising expenses</w:t>
            </w:r>
          </w:p>
        </w:tc>
        <w:tc>
          <w:tcPr>
            <w:tcW w:w="5670" w:type="dxa"/>
          </w:tcPr>
          <w:p w14:paraId="2D798194" w14:textId="77777777" w:rsidR="00AC5ABD" w:rsidRPr="00E12604" w:rsidRDefault="00AC5ABD" w:rsidP="00511800">
            <w:pPr>
              <w:tabs>
                <w:tab w:val="left" w:pos="168"/>
              </w:tabs>
              <w:ind w:right="-72"/>
              <w:rPr>
                <w:rFonts w:ascii="Arial" w:hAnsi="Arial" w:cs="Arial"/>
                <w:color w:val="000000"/>
                <w:spacing w:val="-4"/>
                <w:sz w:val="18"/>
                <w:szCs w:val="18"/>
              </w:rPr>
            </w:pPr>
            <w:r w:rsidRPr="00E12604">
              <w:rPr>
                <w:rFonts w:ascii="Arial" w:hAnsi="Arial" w:cs="Arial"/>
                <w:color w:val="000000"/>
                <w:spacing w:val="-4"/>
                <w:sz w:val="18"/>
                <w:szCs w:val="18"/>
              </w:rPr>
              <w:t xml:space="preserve">Prices which approximate to the price charged nearly to the market price  </w:t>
            </w:r>
          </w:p>
        </w:tc>
      </w:tr>
      <w:tr w:rsidR="00AC5ABD" w:rsidRPr="00E12604" w14:paraId="3A46D85C" w14:textId="77777777" w:rsidTr="00C7121B">
        <w:tc>
          <w:tcPr>
            <w:tcW w:w="3780" w:type="dxa"/>
          </w:tcPr>
          <w:p w14:paraId="4FA515D6" w14:textId="77777777" w:rsidR="00AC5ABD" w:rsidRPr="00E12604" w:rsidRDefault="00AC5ABD" w:rsidP="00027859">
            <w:pPr>
              <w:ind w:left="-101"/>
              <w:jc w:val="both"/>
              <w:rPr>
                <w:rFonts w:ascii="Arial" w:hAnsi="Arial" w:cs="Arial"/>
                <w:color w:val="000000"/>
                <w:sz w:val="18"/>
                <w:szCs w:val="18"/>
              </w:rPr>
            </w:pPr>
          </w:p>
        </w:tc>
        <w:tc>
          <w:tcPr>
            <w:tcW w:w="5670" w:type="dxa"/>
          </w:tcPr>
          <w:p w14:paraId="0B43920E" w14:textId="77777777" w:rsidR="00AC5ABD" w:rsidRPr="00E12604" w:rsidRDefault="00AC5ABD" w:rsidP="000332D8">
            <w:pPr>
              <w:ind w:right="-72"/>
              <w:rPr>
                <w:rFonts w:ascii="Arial" w:hAnsi="Arial" w:cs="Arial"/>
                <w:color w:val="000000"/>
                <w:sz w:val="18"/>
                <w:szCs w:val="18"/>
              </w:rPr>
            </w:pPr>
          </w:p>
        </w:tc>
      </w:tr>
      <w:tr w:rsidR="00AC5ABD" w:rsidRPr="00E12604" w14:paraId="39077148" w14:textId="77777777" w:rsidTr="00C7121B">
        <w:tc>
          <w:tcPr>
            <w:tcW w:w="3780" w:type="dxa"/>
          </w:tcPr>
          <w:p w14:paraId="4AE720E1" w14:textId="77777777" w:rsidR="00AC5ABD" w:rsidRPr="00E12604" w:rsidRDefault="00AC5ABD" w:rsidP="00027859">
            <w:pPr>
              <w:ind w:left="-101"/>
              <w:rPr>
                <w:rFonts w:ascii="Arial" w:hAnsi="Arial" w:cs="Arial"/>
                <w:color w:val="000000"/>
                <w:sz w:val="18"/>
                <w:szCs w:val="18"/>
              </w:rPr>
            </w:pPr>
            <w:r w:rsidRPr="00E12604">
              <w:rPr>
                <w:rFonts w:ascii="Arial" w:hAnsi="Arial" w:cs="Arial"/>
                <w:color w:val="000000"/>
                <w:sz w:val="18"/>
                <w:szCs w:val="18"/>
              </w:rPr>
              <w:t>Utility expenses</w:t>
            </w:r>
          </w:p>
        </w:tc>
        <w:tc>
          <w:tcPr>
            <w:tcW w:w="5670" w:type="dxa"/>
          </w:tcPr>
          <w:p w14:paraId="1FE54151"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Price as agreed to the price charged by a third party</w:t>
            </w:r>
          </w:p>
        </w:tc>
      </w:tr>
      <w:tr w:rsidR="00AC5ABD" w:rsidRPr="00E12604" w14:paraId="2DD5002B" w14:textId="77777777" w:rsidTr="00C7121B">
        <w:tc>
          <w:tcPr>
            <w:tcW w:w="3780" w:type="dxa"/>
          </w:tcPr>
          <w:p w14:paraId="6D919B1D" w14:textId="77777777" w:rsidR="00AC5ABD" w:rsidRPr="00E12604" w:rsidRDefault="00AC5ABD" w:rsidP="00027859">
            <w:pPr>
              <w:ind w:left="-101"/>
              <w:jc w:val="both"/>
              <w:rPr>
                <w:rFonts w:ascii="Arial" w:hAnsi="Arial" w:cs="Arial"/>
                <w:color w:val="000000"/>
                <w:sz w:val="18"/>
                <w:szCs w:val="18"/>
              </w:rPr>
            </w:pPr>
          </w:p>
        </w:tc>
        <w:tc>
          <w:tcPr>
            <w:tcW w:w="5670" w:type="dxa"/>
          </w:tcPr>
          <w:p w14:paraId="05F89E13" w14:textId="77777777" w:rsidR="00AC5ABD" w:rsidRPr="00E12604" w:rsidRDefault="00AC5ABD" w:rsidP="000332D8">
            <w:pPr>
              <w:ind w:right="-72"/>
              <w:rPr>
                <w:rFonts w:ascii="Arial" w:hAnsi="Arial" w:cs="Arial"/>
                <w:color w:val="000000"/>
                <w:sz w:val="18"/>
                <w:szCs w:val="18"/>
              </w:rPr>
            </w:pPr>
          </w:p>
        </w:tc>
      </w:tr>
      <w:tr w:rsidR="00AC5ABD" w:rsidRPr="00E12604" w14:paraId="497E64CE" w14:textId="77777777" w:rsidTr="00C7121B">
        <w:tc>
          <w:tcPr>
            <w:tcW w:w="3780" w:type="dxa"/>
          </w:tcPr>
          <w:p w14:paraId="5F742D1D" w14:textId="77777777" w:rsidR="00AC5ABD" w:rsidRPr="00E12604" w:rsidRDefault="00AC5ABD" w:rsidP="00027859">
            <w:pPr>
              <w:ind w:left="-101"/>
              <w:rPr>
                <w:rFonts w:ascii="Arial" w:hAnsi="Arial" w:cs="Arial"/>
                <w:color w:val="000000"/>
                <w:sz w:val="18"/>
                <w:szCs w:val="18"/>
              </w:rPr>
            </w:pPr>
            <w:r w:rsidRPr="00E12604">
              <w:rPr>
                <w:rFonts w:ascii="Arial" w:hAnsi="Arial" w:cs="Arial"/>
                <w:snapToGrid w:val="0"/>
                <w:color w:val="000000"/>
                <w:spacing w:val="-4"/>
                <w:sz w:val="18"/>
                <w:szCs w:val="18"/>
                <w:lang w:eastAsia="th-TH"/>
              </w:rPr>
              <w:t>Employee service sharing expenses</w:t>
            </w:r>
          </w:p>
        </w:tc>
        <w:tc>
          <w:tcPr>
            <w:tcW w:w="5670" w:type="dxa"/>
          </w:tcPr>
          <w:p w14:paraId="06F393EB" w14:textId="77777777" w:rsidR="00AC5ABD" w:rsidRPr="00E12604" w:rsidRDefault="00AC5ABD" w:rsidP="000332D8">
            <w:pPr>
              <w:ind w:right="-72"/>
              <w:rPr>
                <w:rFonts w:ascii="Arial" w:hAnsi="Arial" w:cs="Arial"/>
                <w:color w:val="000000"/>
                <w:sz w:val="18"/>
                <w:szCs w:val="18"/>
              </w:rPr>
            </w:pPr>
            <w:r w:rsidRPr="00E12604">
              <w:rPr>
                <w:rFonts w:ascii="Arial" w:hAnsi="Arial" w:cs="Arial"/>
                <w:color w:val="000000"/>
                <w:sz w:val="18"/>
                <w:szCs w:val="18"/>
              </w:rPr>
              <w:t>Prices which approximate to the price charged to a third party</w:t>
            </w:r>
          </w:p>
        </w:tc>
      </w:tr>
      <w:tr w:rsidR="0049755A" w:rsidRPr="00E12604" w14:paraId="31682CDD" w14:textId="77777777" w:rsidTr="00C7121B">
        <w:tc>
          <w:tcPr>
            <w:tcW w:w="3780" w:type="dxa"/>
          </w:tcPr>
          <w:p w14:paraId="630432A5" w14:textId="77777777" w:rsidR="0049755A" w:rsidRPr="00E12604" w:rsidRDefault="0049755A" w:rsidP="00027859">
            <w:pPr>
              <w:ind w:left="-101"/>
              <w:rPr>
                <w:rFonts w:ascii="Arial" w:hAnsi="Arial" w:cs="Arial"/>
                <w:snapToGrid w:val="0"/>
                <w:color w:val="000000"/>
                <w:spacing w:val="-4"/>
                <w:sz w:val="18"/>
                <w:szCs w:val="18"/>
                <w:lang w:eastAsia="th-TH"/>
              </w:rPr>
            </w:pPr>
          </w:p>
        </w:tc>
        <w:tc>
          <w:tcPr>
            <w:tcW w:w="5670" w:type="dxa"/>
          </w:tcPr>
          <w:p w14:paraId="3317C187" w14:textId="77777777" w:rsidR="0049755A" w:rsidRPr="00E12604" w:rsidRDefault="0049755A" w:rsidP="000332D8">
            <w:pPr>
              <w:ind w:right="-72"/>
              <w:rPr>
                <w:rFonts w:ascii="Arial" w:hAnsi="Arial" w:cs="Arial"/>
                <w:color w:val="000000"/>
                <w:sz w:val="18"/>
                <w:szCs w:val="18"/>
              </w:rPr>
            </w:pPr>
          </w:p>
        </w:tc>
      </w:tr>
      <w:tr w:rsidR="0049755A" w:rsidRPr="00E12604" w14:paraId="5881C754" w14:textId="77777777" w:rsidTr="00C7121B">
        <w:tc>
          <w:tcPr>
            <w:tcW w:w="3780" w:type="dxa"/>
          </w:tcPr>
          <w:p w14:paraId="5E34E9E4" w14:textId="2EEF30CE" w:rsidR="0049755A" w:rsidRPr="00E12604" w:rsidRDefault="0049755A" w:rsidP="00027859">
            <w:pPr>
              <w:ind w:left="-101"/>
              <w:rPr>
                <w:rFonts w:ascii="Arial" w:hAnsi="Arial" w:cs="Arial"/>
                <w:snapToGrid w:val="0"/>
                <w:color w:val="000000"/>
                <w:spacing w:val="-4"/>
                <w:sz w:val="18"/>
                <w:szCs w:val="18"/>
                <w:lang w:eastAsia="th-TH"/>
              </w:rPr>
            </w:pPr>
            <w:r w:rsidRPr="00E12604">
              <w:rPr>
                <w:rFonts w:ascii="Arial" w:hAnsi="Arial" w:cs="Arial"/>
                <w:color w:val="000000"/>
                <w:sz w:val="18"/>
                <w:szCs w:val="18"/>
              </w:rPr>
              <w:t>Insurance expenses</w:t>
            </w:r>
          </w:p>
        </w:tc>
        <w:tc>
          <w:tcPr>
            <w:tcW w:w="5670" w:type="dxa"/>
          </w:tcPr>
          <w:p w14:paraId="2EFDC52B" w14:textId="353D80E6" w:rsidR="0049755A" w:rsidRPr="00E12604" w:rsidRDefault="00AF646B" w:rsidP="000332D8">
            <w:pPr>
              <w:ind w:right="-72"/>
              <w:rPr>
                <w:rFonts w:ascii="Arial" w:hAnsi="Arial" w:cs="Arial"/>
                <w:color w:val="000000"/>
                <w:sz w:val="18"/>
                <w:szCs w:val="18"/>
              </w:rPr>
            </w:pPr>
            <w:r w:rsidRPr="00E12604">
              <w:rPr>
                <w:rFonts w:ascii="Arial" w:hAnsi="Arial" w:cs="Arial"/>
                <w:color w:val="000000"/>
                <w:sz w:val="18"/>
                <w:szCs w:val="18"/>
              </w:rPr>
              <w:t>Price as agreed to the price charged by a third party</w:t>
            </w:r>
          </w:p>
        </w:tc>
      </w:tr>
    </w:tbl>
    <w:p w14:paraId="10EE02CA" w14:textId="77777777" w:rsidR="00975B36" w:rsidRPr="00E12604" w:rsidRDefault="00975B36" w:rsidP="00276DB2">
      <w:pPr>
        <w:jc w:val="thaiDistribute"/>
        <w:rPr>
          <w:rFonts w:ascii="Arial" w:hAnsi="Arial" w:cs="Arial"/>
          <w:color w:val="000000"/>
          <w:sz w:val="14"/>
          <w:szCs w:val="14"/>
        </w:rPr>
      </w:pPr>
    </w:p>
    <w:p w14:paraId="524411C1" w14:textId="77777777" w:rsidR="00C82C56" w:rsidRPr="00E12604" w:rsidRDefault="009A55E0" w:rsidP="00276DB2">
      <w:pPr>
        <w:jc w:val="thaiDistribute"/>
        <w:rPr>
          <w:rFonts w:ascii="Arial" w:hAnsi="Arial" w:cs="Arial"/>
          <w:color w:val="000000"/>
          <w:sz w:val="18"/>
          <w:szCs w:val="18"/>
        </w:rPr>
      </w:pPr>
      <w:r w:rsidRPr="00E12604">
        <w:rPr>
          <w:rFonts w:ascii="Arial" w:hAnsi="Arial" w:cs="Arial"/>
          <w:color w:val="000000"/>
          <w:sz w:val="18"/>
          <w:szCs w:val="18"/>
        </w:rPr>
        <w:br w:type="page"/>
      </w:r>
    </w:p>
    <w:p w14:paraId="15EDAB98" w14:textId="2EFC1EAC" w:rsidR="00975B36" w:rsidRPr="00E12604" w:rsidRDefault="00975B36" w:rsidP="00276DB2">
      <w:pPr>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The significant related party transactions for the years </w:t>
      </w:r>
      <w:r w:rsidR="008F1B08" w:rsidRPr="00E12604">
        <w:rPr>
          <w:rFonts w:ascii="Arial" w:hAnsi="Arial" w:cs="Arial"/>
          <w:color w:val="000000"/>
          <w:spacing w:val="-4"/>
          <w:sz w:val="18"/>
          <w:szCs w:val="18"/>
        </w:rPr>
        <w:t xml:space="preserve">ended </w:t>
      </w:r>
      <w:r w:rsidR="007854CC" w:rsidRPr="00E12604">
        <w:rPr>
          <w:rFonts w:ascii="Arial" w:hAnsi="Arial" w:cs="Arial"/>
          <w:color w:val="000000"/>
          <w:spacing w:val="-4"/>
          <w:sz w:val="18"/>
          <w:szCs w:val="18"/>
        </w:rPr>
        <w:t>30</w:t>
      </w:r>
      <w:r w:rsidR="008F1B08" w:rsidRPr="00E12604">
        <w:rPr>
          <w:rFonts w:ascii="Arial" w:hAnsi="Arial" w:cs="Arial"/>
          <w:color w:val="000000"/>
          <w:spacing w:val="-4"/>
          <w:sz w:val="18"/>
          <w:szCs w:val="18"/>
        </w:rPr>
        <w:t xml:space="preserve"> September </w:t>
      </w:r>
      <w:r w:rsidR="005B1D08" w:rsidRPr="00E12604">
        <w:rPr>
          <w:rFonts w:ascii="Arial" w:hAnsi="Arial" w:cs="Arial"/>
          <w:color w:val="000000"/>
          <w:spacing w:val="-4"/>
          <w:sz w:val="18"/>
          <w:szCs w:val="18"/>
        </w:rPr>
        <w:t>202</w:t>
      </w:r>
      <w:r w:rsidR="00FC1BCE" w:rsidRPr="00E12604">
        <w:rPr>
          <w:rFonts w:ascii="Arial" w:hAnsi="Arial" w:cs="Arial"/>
          <w:color w:val="000000"/>
          <w:spacing w:val="-4"/>
          <w:sz w:val="18"/>
          <w:szCs w:val="18"/>
        </w:rPr>
        <w:t>5</w:t>
      </w:r>
      <w:r w:rsidR="008F1B08" w:rsidRPr="00E12604">
        <w:rPr>
          <w:rFonts w:ascii="Arial" w:hAnsi="Arial" w:cs="Arial"/>
          <w:color w:val="000000"/>
          <w:spacing w:val="-4"/>
          <w:sz w:val="18"/>
          <w:szCs w:val="18"/>
        </w:rPr>
        <w:t xml:space="preserve"> and </w:t>
      </w:r>
      <w:r w:rsidR="005B1D08" w:rsidRPr="00E12604">
        <w:rPr>
          <w:rFonts w:ascii="Arial" w:hAnsi="Arial" w:cs="Arial"/>
          <w:color w:val="000000"/>
          <w:spacing w:val="-4"/>
          <w:sz w:val="18"/>
          <w:szCs w:val="18"/>
        </w:rPr>
        <w:t>202</w:t>
      </w:r>
      <w:r w:rsidR="00FC1BCE" w:rsidRPr="00E12604">
        <w:rPr>
          <w:rFonts w:ascii="Arial" w:hAnsi="Arial" w:cs="Arial"/>
          <w:color w:val="000000"/>
          <w:spacing w:val="-4"/>
          <w:sz w:val="18"/>
          <w:szCs w:val="18"/>
        </w:rPr>
        <w:t>4</w:t>
      </w:r>
      <w:r w:rsidRPr="00E12604">
        <w:rPr>
          <w:rFonts w:ascii="Arial" w:hAnsi="Arial" w:cs="Arial"/>
          <w:color w:val="000000"/>
          <w:spacing w:val="-4"/>
          <w:sz w:val="18"/>
          <w:szCs w:val="18"/>
        </w:rPr>
        <w:t xml:space="preserve"> were summarised as follows:</w:t>
      </w:r>
    </w:p>
    <w:p w14:paraId="567834A6" w14:textId="77777777" w:rsidR="002A2B94" w:rsidRPr="00E12604" w:rsidRDefault="002A2B94" w:rsidP="00276DB2">
      <w:pPr>
        <w:jc w:val="thaiDistribute"/>
        <w:rPr>
          <w:rFonts w:ascii="Arial" w:hAnsi="Arial" w:cs="Arial"/>
          <w:color w:val="000000"/>
          <w:spacing w:val="-4"/>
          <w:sz w:val="18"/>
          <w:szCs w:val="18"/>
        </w:rPr>
      </w:pPr>
    </w:p>
    <w:tbl>
      <w:tblPr>
        <w:tblW w:w="9464" w:type="dxa"/>
        <w:tblInd w:w="108" w:type="dxa"/>
        <w:tblLayout w:type="fixed"/>
        <w:tblLook w:val="0000" w:firstRow="0" w:lastRow="0" w:firstColumn="0" w:lastColumn="0" w:noHBand="0" w:noVBand="0"/>
      </w:tblPr>
      <w:tblGrid>
        <w:gridCol w:w="4080"/>
        <w:gridCol w:w="1346"/>
        <w:gridCol w:w="1346"/>
        <w:gridCol w:w="1346"/>
        <w:gridCol w:w="1346"/>
      </w:tblGrid>
      <w:tr w:rsidR="00975B36" w:rsidRPr="00E12604" w14:paraId="7914BA81" w14:textId="77777777" w:rsidTr="00FC1BCE">
        <w:tc>
          <w:tcPr>
            <w:tcW w:w="4080" w:type="dxa"/>
            <w:vAlign w:val="bottom"/>
          </w:tcPr>
          <w:p w14:paraId="59DCA023" w14:textId="77777777" w:rsidR="00975B36" w:rsidRPr="00E12604" w:rsidRDefault="00975B36" w:rsidP="001F57BE">
            <w:pPr>
              <w:ind w:left="-101"/>
              <w:jc w:val="both"/>
              <w:rPr>
                <w:rFonts w:ascii="Arial" w:hAnsi="Arial" w:cs="Arial"/>
                <w:color w:val="000000"/>
                <w:sz w:val="18"/>
                <w:szCs w:val="18"/>
              </w:rPr>
            </w:pPr>
          </w:p>
        </w:tc>
        <w:tc>
          <w:tcPr>
            <w:tcW w:w="2692" w:type="dxa"/>
            <w:gridSpan w:val="2"/>
            <w:tcBorders>
              <w:bottom w:val="single" w:sz="4" w:space="0" w:color="auto"/>
            </w:tcBorders>
            <w:vAlign w:val="bottom"/>
          </w:tcPr>
          <w:p w14:paraId="7FF84836"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72F7363A"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692" w:type="dxa"/>
            <w:gridSpan w:val="2"/>
            <w:tcBorders>
              <w:bottom w:val="single" w:sz="4" w:space="0" w:color="auto"/>
            </w:tcBorders>
            <w:vAlign w:val="bottom"/>
          </w:tcPr>
          <w:p w14:paraId="10E83D98"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388FA0B3"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786A5B73" w14:textId="77777777" w:rsidTr="00FC1BCE">
        <w:tc>
          <w:tcPr>
            <w:tcW w:w="4080" w:type="dxa"/>
            <w:vAlign w:val="bottom"/>
          </w:tcPr>
          <w:p w14:paraId="2B43F202" w14:textId="77777777" w:rsidR="00FC1BCE" w:rsidRPr="00E12604" w:rsidRDefault="00FC1BCE" w:rsidP="00FC1BCE">
            <w:pPr>
              <w:ind w:left="-101"/>
              <w:jc w:val="both"/>
              <w:rPr>
                <w:rFonts w:ascii="Arial" w:hAnsi="Arial" w:cs="Arial"/>
                <w:color w:val="000000"/>
                <w:sz w:val="18"/>
                <w:szCs w:val="18"/>
              </w:rPr>
            </w:pPr>
          </w:p>
        </w:tc>
        <w:tc>
          <w:tcPr>
            <w:tcW w:w="1346" w:type="dxa"/>
            <w:tcBorders>
              <w:top w:val="single" w:sz="4" w:space="0" w:color="auto"/>
              <w:left w:val="nil"/>
              <w:right w:val="nil"/>
            </w:tcBorders>
            <w:vAlign w:val="bottom"/>
          </w:tcPr>
          <w:p w14:paraId="68A7F60A" w14:textId="3B3EBBC5"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46" w:type="dxa"/>
            <w:tcBorders>
              <w:top w:val="single" w:sz="4" w:space="0" w:color="auto"/>
              <w:left w:val="nil"/>
              <w:right w:val="nil"/>
            </w:tcBorders>
            <w:vAlign w:val="bottom"/>
          </w:tcPr>
          <w:p w14:paraId="0E96CA22" w14:textId="1AFF3392"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46" w:type="dxa"/>
            <w:tcBorders>
              <w:top w:val="single" w:sz="4" w:space="0" w:color="auto"/>
              <w:left w:val="nil"/>
              <w:right w:val="nil"/>
            </w:tcBorders>
            <w:vAlign w:val="bottom"/>
          </w:tcPr>
          <w:p w14:paraId="49D52E6D" w14:textId="42BF50D4"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46" w:type="dxa"/>
            <w:tcBorders>
              <w:top w:val="single" w:sz="4" w:space="0" w:color="auto"/>
              <w:left w:val="nil"/>
              <w:right w:val="nil"/>
            </w:tcBorders>
            <w:vAlign w:val="bottom"/>
          </w:tcPr>
          <w:p w14:paraId="1262EEA8" w14:textId="71648A7C"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975B36" w:rsidRPr="00E12604" w14:paraId="1962BC24" w14:textId="77777777" w:rsidTr="00FC1BCE">
        <w:tc>
          <w:tcPr>
            <w:tcW w:w="4080" w:type="dxa"/>
            <w:vAlign w:val="bottom"/>
          </w:tcPr>
          <w:p w14:paraId="2343425D" w14:textId="77777777" w:rsidR="00975B36" w:rsidRPr="00E12604" w:rsidRDefault="00975B36" w:rsidP="001F57BE">
            <w:pPr>
              <w:ind w:left="-101"/>
              <w:jc w:val="both"/>
              <w:rPr>
                <w:rFonts w:ascii="Arial" w:hAnsi="Arial" w:cs="Arial"/>
                <w:color w:val="000000"/>
                <w:sz w:val="18"/>
                <w:szCs w:val="18"/>
              </w:rPr>
            </w:pPr>
          </w:p>
        </w:tc>
        <w:tc>
          <w:tcPr>
            <w:tcW w:w="1346" w:type="dxa"/>
            <w:tcBorders>
              <w:bottom w:val="single" w:sz="4" w:space="0" w:color="auto"/>
            </w:tcBorders>
            <w:vAlign w:val="center"/>
          </w:tcPr>
          <w:p w14:paraId="6655BFBA"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46" w:type="dxa"/>
            <w:tcBorders>
              <w:bottom w:val="single" w:sz="4" w:space="0" w:color="auto"/>
            </w:tcBorders>
            <w:vAlign w:val="center"/>
          </w:tcPr>
          <w:p w14:paraId="02A92987"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46" w:type="dxa"/>
            <w:tcBorders>
              <w:bottom w:val="single" w:sz="4" w:space="0" w:color="auto"/>
            </w:tcBorders>
            <w:vAlign w:val="center"/>
          </w:tcPr>
          <w:p w14:paraId="2EAAC330"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46" w:type="dxa"/>
            <w:tcBorders>
              <w:bottom w:val="single" w:sz="4" w:space="0" w:color="auto"/>
            </w:tcBorders>
            <w:vAlign w:val="center"/>
          </w:tcPr>
          <w:p w14:paraId="680EC32E"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68F5C28F" w14:textId="77777777" w:rsidTr="00AF1B49">
        <w:trPr>
          <w:trHeight w:val="81"/>
        </w:trPr>
        <w:tc>
          <w:tcPr>
            <w:tcW w:w="4080" w:type="dxa"/>
            <w:vAlign w:val="bottom"/>
          </w:tcPr>
          <w:p w14:paraId="7BD8714A" w14:textId="77777777" w:rsidR="00975B36" w:rsidRPr="00E12604" w:rsidRDefault="00975B36" w:rsidP="001F57BE">
            <w:pPr>
              <w:pStyle w:val="Footer"/>
              <w:tabs>
                <w:tab w:val="clear" w:pos="4153"/>
                <w:tab w:val="clear" w:pos="8306"/>
                <w:tab w:val="left" w:pos="342"/>
                <w:tab w:val="left" w:pos="1287"/>
                <w:tab w:val="left" w:pos="2502"/>
                <w:tab w:val="left" w:pos="3147"/>
              </w:tabs>
              <w:ind w:left="-101"/>
              <w:rPr>
                <w:rFonts w:ascii="Arial" w:hAnsi="Arial" w:cs="Arial"/>
                <w:b/>
                <w:bCs/>
                <w:color w:val="000000"/>
                <w:sz w:val="18"/>
                <w:szCs w:val="18"/>
                <w:lang w:val="en-GB" w:eastAsia="en-US"/>
              </w:rPr>
            </w:pPr>
            <w:r w:rsidRPr="00E12604">
              <w:rPr>
                <w:rFonts w:ascii="Arial" w:hAnsi="Arial" w:cs="Arial"/>
                <w:b/>
                <w:bCs/>
                <w:color w:val="000000"/>
                <w:sz w:val="18"/>
                <w:szCs w:val="18"/>
                <w:lang w:val="en-US" w:eastAsia="en-US"/>
              </w:rPr>
              <w:t>Sales of goods</w:t>
            </w:r>
          </w:p>
        </w:tc>
        <w:tc>
          <w:tcPr>
            <w:tcW w:w="1346" w:type="dxa"/>
            <w:tcBorders>
              <w:top w:val="single" w:sz="4" w:space="0" w:color="auto"/>
            </w:tcBorders>
            <w:vAlign w:val="bottom"/>
          </w:tcPr>
          <w:p w14:paraId="397F1746" w14:textId="77777777" w:rsidR="00975B36" w:rsidRPr="00E12604" w:rsidRDefault="00975B36" w:rsidP="005D3C71">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BACA7C7" w14:textId="77777777" w:rsidR="00975B36" w:rsidRPr="00E12604" w:rsidRDefault="00975B36" w:rsidP="005D3C71">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9AD64D9" w14:textId="77777777" w:rsidR="00975B36" w:rsidRPr="00E12604" w:rsidRDefault="00975B36" w:rsidP="005D3C71">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C028D5B" w14:textId="77777777" w:rsidR="00975B36" w:rsidRPr="00E12604" w:rsidRDefault="00975B36" w:rsidP="005D3C71">
            <w:pPr>
              <w:pStyle w:val="10"/>
              <w:widowControl/>
              <w:ind w:right="-72"/>
              <w:jc w:val="right"/>
              <w:rPr>
                <w:rFonts w:ascii="Arial" w:hAnsi="Arial" w:cs="Arial"/>
                <w:color w:val="000000"/>
                <w:sz w:val="18"/>
                <w:szCs w:val="18"/>
              </w:rPr>
            </w:pPr>
          </w:p>
        </w:tc>
      </w:tr>
      <w:tr w:rsidR="00E418C7" w:rsidRPr="00E12604" w14:paraId="18CD85D0" w14:textId="77777777" w:rsidTr="00AF1B49">
        <w:tc>
          <w:tcPr>
            <w:tcW w:w="4080" w:type="dxa"/>
            <w:vAlign w:val="bottom"/>
          </w:tcPr>
          <w:p w14:paraId="3735D45F" w14:textId="0E8033D3" w:rsidR="00E418C7" w:rsidRPr="00E12604" w:rsidRDefault="00E418C7" w:rsidP="00E418C7">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Subsidiar</w:t>
            </w:r>
            <w:r w:rsidR="00A95653">
              <w:rPr>
                <w:rFonts w:ascii="Arial" w:hAnsi="Arial" w:cs="Arial"/>
                <w:snapToGrid w:val="0"/>
                <w:color w:val="000000"/>
                <w:sz w:val="18"/>
                <w:szCs w:val="18"/>
                <w:lang w:val="en-US" w:eastAsia="th-TH"/>
              </w:rPr>
              <w:t>y</w:t>
            </w:r>
          </w:p>
        </w:tc>
        <w:tc>
          <w:tcPr>
            <w:tcW w:w="1346" w:type="dxa"/>
            <w:vAlign w:val="center"/>
          </w:tcPr>
          <w:p w14:paraId="272113FC" w14:textId="2B8DA303" w:rsidR="00E418C7" w:rsidRPr="00E12604" w:rsidRDefault="00E418C7"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center"/>
          </w:tcPr>
          <w:p w14:paraId="3B086B5C" w14:textId="48D63343" w:rsidR="00E418C7" w:rsidRPr="00E12604" w:rsidRDefault="00E418C7"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center"/>
          </w:tcPr>
          <w:p w14:paraId="4D0B86D5" w14:textId="3A056C57" w:rsidR="00E418C7" w:rsidRPr="00E12604" w:rsidRDefault="00337DDF"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7,575,607</w:t>
            </w:r>
          </w:p>
        </w:tc>
        <w:tc>
          <w:tcPr>
            <w:tcW w:w="1346" w:type="dxa"/>
            <w:vAlign w:val="center"/>
          </w:tcPr>
          <w:p w14:paraId="4E406E1F" w14:textId="7C5D5885" w:rsidR="00E418C7" w:rsidRPr="00E12604" w:rsidRDefault="00E418C7"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17,784,125</w:t>
            </w:r>
          </w:p>
        </w:tc>
      </w:tr>
      <w:tr w:rsidR="00E418C7" w:rsidRPr="00E12604" w14:paraId="3AE74411" w14:textId="77777777" w:rsidTr="00AF1B49">
        <w:tc>
          <w:tcPr>
            <w:tcW w:w="4080" w:type="dxa"/>
            <w:vAlign w:val="bottom"/>
          </w:tcPr>
          <w:p w14:paraId="1F933B48" w14:textId="77777777" w:rsidR="00E418C7" w:rsidRPr="00E12604" w:rsidRDefault="00E418C7" w:rsidP="00E418C7">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w:t>
            </w:r>
            <w:r w:rsidRPr="00E12604">
              <w:rPr>
                <w:rFonts w:ascii="Arial" w:hAnsi="Arial" w:cs="Arial"/>
                <w:snapToGrid w:val="0"/>
                <w:color w:val="000000"/>
                <w:sz w:val="18"/>
                <w:szCs w:val="18"/>
                <w:lang w:val="en-GB" w:eastAsia="th-TH"/>
              </w:rPr>
              <w:t>lated parties</w:t>
            </w:r>
          </w:p>
        </w:tc>
        <w:tc>
          <w:tcPr>
            <w:tcW w:w="1346" w:type="dxa"/>
            <w:tcBorders>
              <w:bottom w:val="single" w:sz="4" w:space="0" w:color="auto"/>
            </w:tcBorders>
            <w:vAlign w:val="center"/>
          </w:tcPr>
          <w:p w14:paraId="6E55EDE7" w14:textId="2419EDA4" w:rsidR="00E418C7" w:rsidRPr="00E12604" w:rsidRDefault="00E418C7"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2,177,929,224</w:t>
            </w:r>
          </w:p>
        </w:tc>
        <w:tc>
          <w:tcPr>
            <w:tcW w:w="1346" w:type="dxa"/>
            <w:tcBorders>
              <w:bottom w:val="single" w:sz="4" w:space="0" w:color="auto"/>
            </w:tcBorders>
            <w:vAlign w:val="center"/>
          </w:tcPr>
          <w:p w14:paraId="7194B252" w14:textId="4FBCC7A7" w:rsidR="00E418C7" w:rsidRPr="00E12604" w:rsidRDefault="00E418C7"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2,078,892,757</w:t>
            </w:r>
          </w:p>
        </w:tc>
        <w:tc>
          <w:tcPr>
            <w:tcW w:w="1346" w:type="dxa"/>
            <w:tcBorders>
              <w:bottom w:val="single" w:sz="4" w:space="0" w:color="auto"/>
            </w:tcBorders>
            <w:vAlign w:val="center"/>
          </w:tcPr>
          <w:p w14:paraId="7089FA48" w14:textId="18443B3F" w:rsidR="00E418C7" w:rsidRPr="00E12604" w:rsidRDefault="00E418C7" w:rsidP="00E418C7">
            <w:pPr>
              <w:pStyle w:val="10"/>
              <w:widowControl/>
              <w:ind w:right="-72"/>
              <w:jc w:val="right"/>
              <w:rPr>
                <w:rFonts w:ascii="Arial" w:hAnsi="Arial" w:cs="Arial"/>
                <w:color w:val="000000"/>
                <w:sz w:val="18"/>
                <w:szCs w:val="18"/>
                <w:cs/>
              </w:rPr>
            </w:pPr>
            <w:r w:rsidRPr="00E12604">
              <w:rPr>
                <w:rFonts w:ascii="Arial" w:hAnsi="Arial" w:cs="Arial"/>
                <w:color w:val="000000"/>
                <w:sz w:val="18"/>
                <w:szCs w:val="18"/>
              </w:rPr>
              <w:t>2,176,000,648</w:t>
            </w:r>
          </w:p>
        </w:tc>
        <w:tc>
          <w:tcPr>
            <w:tcW w:w="1346" w:type="dxa"/>
            <w:tcBorders>
              <w:bottom w:val="single" w:sz="4" w:space="0" w:color="auto"/>
            </w:tcBorders>
            <w:vAlign w:val="center"/>
          </w:tcPr>
          <w:p w14:paraId="78539E27" w14:textId="2D3A8CFC" w:rsidR="00E418C7" w:rsidRPr="00E12604" w:rsidRDefault="00E418C7" w:rsidP="00E418C7">
            <w:pPr>
              <w:pStyle w:val="10"/>
              <w:widowControl/>
              <w:ind w:right="-72"/>
              <w:jc w:val="right"/>
              <w:rPr>
                <w:rFonts w:ascii="Arial" w:hAnsi="Arial" w:cs="Arial"/>
                <w:color w:val="000000"/>
                <w:sz w:val="18"/>
                <w:szCs w:val="18"/>
              </w:rPr>
            </w:pPr>
            <w:r w:rsidRPr="00E12604">
              <w:rPr>
                <w:rFonts w:ascii="Arial" w:hAnsi="Arial" w:cs="Arial"/>
                <w:color w:val="000000"/>
                <w:sz w:val="18"/>
                <w:szCs w:val="18"/>
              </w:rPr>
              <w:t>2,078,652,806</w:t>
            </w:r>
          </w:p>
        </w:tc>
      </w:tr>
      <w:tr w:rsidR="00FC1BCE" w:rsidRPr="00E12604" w14:paraId="2B46080F" w14:textId="77777777" w:rsidTr="00AF1B49">
        <w:tc>
          <w:tcPr>
            <w:tcW w:w="4080" w:type="dxa"/>
            <w:vAlign w:val="bottom"/>
          </w:tcPr>
          <w:p w14:paraId="552B0A6E"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6F3BF806"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6AA6E4C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FA2B39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FD00B15" w14:textId="77777777" w:rsidR="00FC1BCE" w:rsidRPr="00E12604" w:rsidRDefault="00FC1BCE" w:rsidP="00FC1BCE">
            <w:pPr>
              <w:pStyle w:val="10"/>
              <w:widowControl/>
              <w:ind w:right="-72"/>
              <w:jc w:val="right"/>
              <w:rPr>
                <w:rFonts w:ascii="Arial" w:hAnsi="Arial" w:cs="Arial"/>
                <w:color w:val="000000"/>
                <w:sz w:val="18"/>
                <w:szCs w:val="18"/>
              </w:rPr>
            </w:pPr>
          </w:p>
        </w:tc>
      </w:tr>
      <w:tr w:rsidR="00664CCF" w:rsidRPr="00E12604" w14:paraId="232275BD" w14:textId="77777777" w:rsidTr="00AF1B49">
        <w:tc>
          <w:tcPr>
            <w:tcW w:w="4080" w:type="dxa"/>
            <w:vAlign w:val="bottom"/>
          </w:tcPr>
          <w:p w14:paraId="38B002B6" w14:textId="77777777" w:rsidR="00664CCF" w:rsidRPr="00E12604" w:rsidRDefault="00664CCF" w:rsidP="00664CCF">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bottom w:val="single" w:sz="4" w:space="0" w:color="auto"/>
            </w:tcBorders>
            <w:vAlign w:val="center"/>
          </w:tcPr>
          <w:p w14:paraId="5364E319" w14:textId="37A24134" w:rsidR="00664CCF" w:rsidRPr="00E12604" w:rsidRDefault="00664CCF" w:rsidP="00664CCF">
            <w:pPr>
              <w:pStyle w:val="10"/>
              <w:widowControl/>
              <w:ind w:right="-72"/>
              <w:jc w:val="right"/>
              <w:rPr>
                <w:rFonts w:ascii="Arial" w:hAnsi="Arial" w:cs="Arial"/>
                <w:color w:val="000000"/>
                <w:sz w:val="18"/>
                <w:szCs w:val="18"/>
              </w:rPr>
            </w:pPr>
            <w:r w:rsidRPr="00E12604">
              <w:rPr>
                <w:rFonts w:ascii="Arial" w:hAnsi="Arial" w:cs="Arial"/>
                <w:color w:val="000000"/>
                <w:sz w:val="18"/>
                <w:szCs w:val="18"/>
              </w:rPr>
              <w:t>2,177,929,224</w:t>
            </w:r>
          </w:p>
        </w:tc>
        <w:tc>
          <w:tcPr>
            <w:tcW w:w="1346" w:type="dxa"/>
            <w:tcBorders>
              <w:bottom w:val="single" w:sz="4" w:space="0" w:color="auto"/>
            </w:tcBorders>
            <w:vAlign w:val="center"/>
          </w:tcPr>
          <w:p w14:paraId="60690DE5" w14:textId="756042C6" w:rsidR="00664CCF" w:rsidRPr="00E12604" w:rsidRDefault="00664CCF" w:rsidP="00664CCF">
            <w:pPr>
              <w:pStyle w:val="10"/>
              <w:widowControl/>
              <w:ind w:right="-72"/>
              <w:jc w:val="right"/>
              <w:rPr>
                <w:rFonts w:ascii="Arial" w:hAnsi="Arial" w:cs="Arial"/>
                <w:color w:val="000000"/>
                <w:sz w:val="18"/>
                <w:szCs w:val="18"/>
              </w:rPr>
            </w:pPr>
            <w:r w:rsidRPr="00E12604">
              <w:rPr>
                <w:rFonts w:ascii="Arial" w:hAnsi="Arial" w:cs="Arial"/>
                <w:color w:val="000000"/>
                <w:sz w:val="18"/>
                <w:szCs w:val="18"/>
              </w:rPr>
              <w:t>2,078,892,757</w:t>
            </w:r>
          </w:p>
        </w:tc>
        <w:tc>
          <w:tcPr>
            <w:tcW w:w="1346" w:type="dxa"/>
            <w:tcBorders>
              <w:bottom w:val="single" w:sz="4" w:space="0" w:color="auto"/>
            </w:tcBorders>
            <w:vAlign w:val="center"/>
          </w:tcPr>
          <w:p w14:paraId="394705E6" w14:textId="6C04A34D" w:rsidR="00664CCF" w:rsidRPr="00E12604" w:rsidRDefault="00664CCF" w:rsidP="00664CCF">
            <w:pPr>
              <w:pStyle w:val="10"/>
              <w:widowControl/>
              <w:ind w:right="-72"/>
              <w:jc w:val="right"/>
              <w:rPr>
                <w:rFonts w:ascii="Arial" w:hAnsi="Arial" w:cs="Arial"/>
                <w:color w:val="000000"/>
                <w:sz w:val="18"/>
                <w:szCs w:val="18"/>
                <w:cs/>
              </w:rPr>
            </w:pPr>
            <w:r w:rsidRPr="00E12604">
              <w:rPr>
                <w:rFonts w:ascii="Arial" w:hAnsi="Arial" w:cs="Arial"/>
                <w:color w:val="000000"/>
                <w:sz w:val="18"/>
                <w:szCs w:val="18"/>
              </w:rPr>
              <w:t>2,183,</w:t>
            </w:r>
            <w:r w:rsidR="00337DDF" w:rsidRPr="00E12604">
              <w:rPr>
                <w:rFonts w:ascii="Arial" w:hAnsi="Arial" w:cs="Arial"/>
                <w:color w:val="000000"/>
                <w:sz w:val="18"/>
                <w:szCs w:val="18"/>
              </w:rPr>
              <w:t>5</w:t>
            </w:r>
            <w:r w:rsidRPr="00E12604">
              <w:rPr>
                <w:rFonts w:ascii="Arial" w:hAnsi="Arial" w:cs="Arial"/>
                <w:color w:val="000000"/>
                <w:sz w:val="18"/>
                <w:szCs w:val="18"/>
              </w:rPr>
              <w:t>76,255</w:t>
            </w:r>
          </w:p>
        </w:tc>
        <w:tc>
          <w:tcPr>
            <w:tcW w:w="1346" w:type="dxa"/>
            <w:tcBorders>
              <w:bottom w:val="single" w:sz="4" w:space="0" w:color="auto"/>
            </w:tcBorders>
            <w:vAlign w:val="center"/>
          </w:tcPr>
          <w:p w14:paraId="74BA1E1F" w14:textId="1FFBDEA3" w:rsidR="00664CCF" w:rsidRPr="00E12604" w:rsidRDefault="00664CCF" w:rsidP="00664CCF">
            <w:pPr>
              <w:pStyle w:val="10"/>
              <w:widowControl/>
              <w:ind w:right="-72"/>
              <w:jc w:val="right"/>
              <w:rPr>
                <w:rFonts w:ascii="Arial" w:hAnsi="Arial" w:cs="Arial"/>
                <w:color w:val="000000"/>
                <w:sz w:val="18"/>
                <w:szCs w:val="18"/>
              </w:rPr>
            </w:pPr>
            <w:r w:rsidRPr="00E12604">
              <w:rPr>
                <w:rFonts w:ascii="Arial" w:hAnsi="Arial" w:cs="Arial"/>
                <w:color w:val="000000"/>
                <w:sz w:val="18"/>
                <w:szCs w:val="18"/>
              </w:rPr>
              <w:t>2,096,436,931</w:t>
            </w:r>
          </w:p>
        </w:tc>
      </w:tr>
      <w:tr w:rsidR="00FC1BCE" w:rsidRPr="00E12604" w14:paraId="4F3AECFB" w14:textId="77777777" w:rsidTr="00AF1B49">
        <w:tc>
          <w:tcPr>
            <w:tcW w:w="4080" w:type="dxa"/>
            <w:vAlign w:val="bottom"/>
          </w:tcPr>
          <w:p w14:paraId="7C0B8B7A"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61F2D3E2"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BB77C03"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91D630C"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76D82AC"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0243B0D1" w14:textId="77777777" w:rsidTr="00AF1B49">
        <w:tc>
          <w:tcPr>
            <w:tcW w:w="4080" w:type="dxa"/>
            <w:vAlign w:val="bottom"/>
          </w:tcPr>
          <w:p w14:paraId="22A233A0"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color w:val="000000"/>
                <w:sz w:val="18"/>
                <w:szCs w:val="18"/>
                <w:lang w:val="en-GB" w:eastAsia="en-US"/>
              </w:rPr>
            </w:pPr>
            <w:r w:rsidRPr="00E12604">
              <w:rPr>
                <w:rFonts w:ascii="Arial" w:hAnsi="Arial" w:cs="Arial"/>
                <w:b/>
                <w:bCs/>
                <w:color w:val="000000"/>
                <w:sz w:val="18"/>
                <w:szCs w:val="18"/>
                <w:lang w:val="en-US" w:eastAsia="en-US"/>
              </w:rPr>
              <w:t>Services income</w:t>
            </w:r>
          </w:p>
        </w:tc>
        <w:tc>
          <w:tcPr>
            <w:tcW w:w="1346" w:type="dxa"/>
            <w:vAlign w:val="bottom"/>
          </w:tcPr>
          <w:p w14:paraId="43A33DD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688759B5"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2B896C57"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520E1B8C" w14:textId="77777777" w:rsidR="00FC1BCE" w:rsidRPr="00E12604" w:rsidRDefault="00FC1BCE" w:rsidP="00FC1BCE">
            <w:pPr>
              <w:pStyle w:val="10"/>
              <w:widowControl/>
              <w:ind w:right="-72"/>
              <w:jc w:val="right"/>
              <w:rPr>
                <w:rFonts w:ascii="Arial" w:hAnsi="Arial" w:cs="Arial"/>
                <w:color w:val="000000"/>
                <w:sz w:val="18"/>
                <w:szCs w:val="18"/>
              </w:rPr>
            </w:pPr>
          </w:p>
        </w:tc>
      </w:tr>
      <w:tr w:rsidR="00B253DD" w:rsidRPr="00E12604" w14:paraId="246E4E36" w14:textId="77777777" w:rsidTr="00AF1B49">
        <w:tc>
          <w:tcPr>
            <w:tcW w:w="4080" w:type="dxa"/>
            <w:vAlign w:val="bottom"/>
          </w:tcPr>
          <w:p w14:paraId="79E2E510" w14:textId="77777777" w:rsidR="00B253DD" w:rsidRPr="00E12604" w:rsidRDefault="00B253DD" w:rsidP="00B253DD">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snapToGrid w:val="0"/>
                <w:color w:val="000000"/>
                <w:sz w:val="18"/>
                <w:szCs w:val="18"/>
                <w:lang w:val="en-US" w:eastAsia="th-TH"/>
              </w:rPr>
              <w:t>Re</w:t>
            </w:r>
            <w:r w:rsidRPr="00E12604">
              <w:rPr>
                <w:rFonts w:ascii="Arial" w:hAnsi="Arial" w:cs="Arial"/>
                <w:snapToGrid w:val="0"/>
                <w:color w:val="000000"/>
                <w:sz w:val="18"/>
                <w:szCs w:val="18"/>
                <w:lang w:val="en-GB" w:eastAsia="th-TH"/>
              </w:rPr>
              <w:t>lated parties</w:t>
            </w:r>
          </w:p>
        </w:tc>
        <w:tc>
          <w:tcPr>
            <w:tcW w:w="1346" w:type="dxa"/>
            <w:tcBorders>
              <w:bottom w:val="single" w:sz="4" w:space="0" w:color="auto"/>
            </w:tcBorders>
            <w:vAlign w:val="bottom"/>
          </w:tcPr>
          <w:p w14:paraId="107A9E4A" w14:textId="5472BEDA" w:rsidR="00B253DD" w:rsidRPr="00E12604" w:rsidRDefault="00B253DD" w:rsidP="00B253DD">
            <w:pPr>
              <w:pStyle w:val="10"/>
              <w:widowControl/>
              <w:ind w:right="-72"/>
              <w:jc w:val="right"/>
              <w:rPr>
                <w:rFonts w:ascii="Arial" w:hAnsi="Arial" w:cs="Arial"/>
                <w:color w:val="000000"/>
                <w:sz w:val="18"/>
                <w:szCs w:val="18"/>
              </w:rPr>
            </w:pPr>
            <w:r w:rsidRPr="00E12604">
              <w:rPr>
                <w:rFonts w:ascii="Arial" w:hAnsi="Arial" w:cs="Arial"/>
                <w:color w:val="000000"/>
                <w:sz w:val="18"/>
                <w:szCs w:val="18"/>
              </w:rPr>
              <w:t>19,071,106</w:t>
            </w:r>
          </w:p>
        </w:tc>
        <w:tc>
          <w:tcPr>
            <w:tcW w:w="1346" w:type="dxa"/>
            <w:tcBorders>
              <w:bottom w:val="single" w:sz="4" w:space="0" w:color="auto"/>
            </w:tcBorders>
            <w:vAlign w:val="bottom"/>
          </w:tcPr>
          <w:p w14:paraId="4B1730A8" w14:textId="03FD3B13" w:rsidR="00B253DD" w:rsidRPr="00E12604" w:rsidRDefault="00B253DD" w:rsidP="00B253DD">
            <w:pPr>
              <w:pStyle w:val="10"/>
              <w:widowControl/>
              <w:ind w:right="-72"/>
              <w:jc w:val="right"/>
              <w:rPr>
                <w:rFonts w:ascii="Arial" w:hAnsi="Arial" w:cs="Arial"/>
                <w:color w:val="000000"/>
                <w:sz w:val="18"/>
                <w:szCs w:val="18"/>
              </w:rPr>
            </w:pPr>
            <w:r w:rsidRPr="00E12604">
              <w:rPr>
                <w:rFonts w:ascii="Arial" w:hAnsi="Arial" w:cs="Arial"/>
                <w:color w:val="000000"/>
                <w:sz w:val="18"/>
                <w:szCs w:val="18"/>
              </w:rPr>
              <w:t>16,360,021</w:t>
            </w:r>
          </w:p>
        </w:tc>
        <w:tc>
          <w:tcPr>
            <w:tcW w:w="1346" w:type="dxa"/>
            <w:tcBorders>
              <w:bottom w:val="single" w:sz="4" w:space="0" w:color="auto"/>
            </w:tcBorders>
            <w:vAlign w:val="bottom"/>
          </w:tcPr>
          <w:p w14:paraId="53B28A93" w14:textId="24CFED5E" w:rsidR="00B253DD" w:rsidRPr="00E12604" w:rsidRDefault="00B253DD" w:rsidP="00B253DD">
            <w:pPr>
              <w:pStyle w:val="10"/>
              <w:widowControl/>
              <w:ind w:right="-72"/>
              <w:jc w:val="right"/>
              <w:rPr>
                <w:rFonts w:ascii="Arial" w:hAnsi="Arial" w:cs="Arial"/>
                <w:color w:val="000000"/>
                <w:sz w:val="18"/>
                <w:szCs w:val="18"/>
              </w:rPr>
            </w:pPr>
            <w:r w:rsidRPr="00E12604">
              <w:rPr>
                <w:rFonts w:ascii="Arial" w:hAnsi="Arial" w:cs="Arial"/>
                <w:color w:val="000000"/>
                <w:sz w:val="18"/>
                <w:szCs w:val="18"/>
              </w:rPr>
              <w:t>19,071,106</w:t>
            </w:r>
          </w:p>
        </w:tc>
        <w:tc>
          <w:tcPr>
            <w:tcW w:w="1346" w:type="dxa"/>
            <w:tcBorders>
              <w:bottom w:val="single" w:sz="4" w:space="0" w:color="auto"/>
            </w:tcBorders>
            <w:vAlign w:val="bottom"/>
          </w:tcPr>
          <w:p w14:paraId="037B18AD" w14:textId="2EA72F7B" w:rsidR="00B253DD" w:rsidRPr="00E12604" w:rsidRDefault="00B253DD" w:rsidP="00B253DD">
            <w:pPr>
              <w:pStyle w:val="10"/>
              <w:widowControl/>
              <w:ind w:right="-72"/>
              <w:jc w:val="right"/>
              <w:rPr>
                <w:rFonts w:ascii="Arial" w:hAnsi="Arial" w:cs="Arial"/>
                <w:color w:val="000000"/>
                <w:sz w:val="18"/>
                <w:szCs w:val="18"/>
              </w:rPr>
            </w:pPr>
            <w:r w:rsidRPr="00E12604">
              <w:rPr>
                <w:rFonts w:ascii="Arial" w:hAnsi="Arial" w:cs="Arial"/>
                <w:color w:val="000000"/>
                <w:sz w:val="18"/>
                <w:szCs w:val="18"/>
              </w:rPr>
              <w:t>16,360,021</w:t>
            </w:r>
          </w:p>
        </w:tc>
      </w:tr>
      <w:tr w:rsidR="00FC1BCE" w:rsidRPr="00E12604" w14:paraId="018AC381" w14:textId="77777777" w:rsidTr="00AF1B49">
        <w:tc>
          <w:tcPr>
            <w:tcW w:w="4080" w:type="dxa"/>
            <w:vAlign w:val="bottom"/>
          </w:tcPr>
          <w:p w14:paraId="36BB2B49"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457855CD"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48081D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1023CA5"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DDD657A"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7AEB05FD" w14:textId="77777777" w:rsidTr="00AF1B49">
        <w:tc>
          <w:tcPr>
            <w:tcW w:w="4080" w:type="dxa"/>
            <w:vAlign w:val="bottom"/>
          </w:tcPr>
          <w:p w14:paraId="437AD898" w14:textId="57D8667A"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color w:val="000000"/>
                <w:sz w:val="18"/>
                <w:szCs w:val="18"/>
                <w:lang w:val="en-GB" w:eastAsia="en-US"/>
              </w:rPr>
            </w:pPr>
            <w:r w:rsidRPr="00E12604">
              <w:rPr>
                <w:rFonts w:ascii="Arial" w:hAnsi="Arial" w:cs="Arial"/>
                <w:b/>
                <w:bCs/>
                <w:color w:val="000000"/>
                <w:sz w:val="18"/>
                <w:szCs w:val="18"/>
                <w:lang w:val="en-US" w:eastAsia="en-US"/>
              </w:rPr>
              <w:t>Rental income</w:t>
            </w:r>
            <w:r w:rsidRPr="00E12604">
              <w:rPr>
                <w:rFonts w:ascii="Arial" w:hAnsi="Arial" w:cs="Arial"/>
                <w:color w:val="000000"/>
                <w:sz w:val="18"/>
                <w:szCs w:val="18"/>
                <w:lang w:val="en-US" w:eastAsia="en-US"/>
              </w:rPr>
              <w:t xml:space="preserve"> (Note </w:t>
            </w:r>
            <w:r w:rsidRPr="00E12604">
              <w:rPr>
                <w:rFonts w:ascii="Arial" w:hAnsi="Arial" w:cs="Arial"/>
                <w:color w:val="000000"/>
                <w:sz w:val="18"/>
                <w:szCs w:val="18"/>
                <w:lang w:val="en-GB" w:eastAsia="en-US"/>
              </w:rPr>
              <w:t>16</w:t>
            </w:r>
            <w:r w:rsidRPr="00E12604">
              <w:rPr>
                <w:rFonts w:ascii="Arial" w:hAnsi="Arial" w:cs="Arial"/>
                <w:color w:val="000000"/>
                <w:sz w:val="18"/>
                <w:szCs w:val="18"/>
                <w:lang w:val="en-US" w:eastAsia="en-US"/>
              </w:rPr>
              <w:t>)</w:t>
            </w:r>
          </w:p>
        </w:tc>
        <w:tc>
          <w:tcPr>
            <w:tcW w:w="1346" w:type="dxa"/>
            <w:vAlign w:val="bottom"/>
          </w:tcPr>
          <w:p w14:paraId="5AD429EB"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1858F47D"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27A82A4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796A37C9" w14:textId="77777777" w:rsidR="00FC1BCE" w:rsidRPr="00E12604" w:rsidRDefault="00FC1BCE" w:rsidP="00FC1BCE">
            <w:pPr>
              <w:pStyle w:val="10"/>
              <w:widowControl/>
              <w:ind w:right="-72"/>
              <w:jc w:val="right"/>
              <w:rPr>
                <w:rFonts w:ascii="Arial" w:hAnsi="Arial" w:cs="Arial"/>
                <w:color w:val="000000"/>
                <w:sz w:val="18"/>
                <w:szCs w:val="18"/>
              </w:rPr>
            </w:pPr>
          </w:p>
        </w:tc>
      </w:tr>
      <w:tr w:rsidR="006E68C8" w:rsidRPr="00E12604" w14:paraId="3CD85862" w14:textId="77777777" w:rsidTr="00AF1B49">
        <w:tc>
          <w:tcPr>
            <w:tcW w:w="4080" w:type="dxa"/>
            <w:vAlign w:val="bottom"/>
          </w:tcPr>
          <w:p w14:paraId="2551B160" w14:textId="77777777" w:rsidR="006E68C8" w:rsidRPr="00E12604" w:rsidRDefault="006E68C8" w:rsidP="006E68C8">
            <w:pPr>
              <w:pStyle w:val="Footer"/>
              <w:tabs>
                <w:tab w:val="clear" w:pos="4153"/>
                <w:tab w:val="clear" w:pos="8306"/>
                <w:tab w:val="left" w:pos="342"/>
                <w:tab w:val="left" w:pos="1287"/>
                <w:tab w:val="left" w:pos="2502"/>
                <w:tab w:val="left" w:pos="3147"/>
              </w:tabs>
              <w:ind w:left="-101"/>
              <w:rPr>
                <w:rFonts w:ascii="Arial" w:hAnsi="Arial" w:cs="Arial"/>
                <w:color w:val="000000"/>
                <w:sz w:val="18"/>
                <w:szCs w:val="18"/>
                <w:lang w:val="en-GB" w:eastAsia="en-US"/>
              </w:rPr>
            </w:pPr>
            <w:r w:rsidRPr="00E12604">
              <w:rPr>
                <w:rFonts w:ascii="Arial" w:hAnsi="Arial" w:cs="Arial"/>
                <w:color w:val="000000"/>
                <w:sz w:val="18"/>
                <w:szCs w:val="18"/>
                <w:lang w:val="en-GB" w:eastAsia="en-US"/>
              </w:rPr>
              <w:t>Subsidiaries</w:t>
            </w:r>
          </w:p>
        </w:tc>
        <w:tc>
          <w:tcPr>
            <w:tcW w:w="1346" w:type="dxa"/>
            <w:vAlign w:val="bottom"/>
          </w:tcPr>
          <w:p w14:paraId="4A0E6A18" w14:textId="06AC3186"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2608F9BB" w14:textId="3FAEF558"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41613AB3" w14:textId="3606F4C8"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2,867,460</w:t>
            </w:r>
          </w:p>
        </w:tc>
        <w:tc>
          <w:tcPr>
            <w:tcW w:w="1346" w:type="dxa"/>
            <w:vAlign w:val="bottom"/>
          </w:tcPr>
          <w:p w14:paraId="4A15AE9B" w14:textId="6AEA408B"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3,302,460</w:t>
            </w:r>
          </w:p>
        </w:tc>
      </w:tr>
      <w:tr w:rsidR="006E68C8" w:rsidRPr="00E12604" w14:paraId="0055C34F" w14:textId="77777777" w:rsidTr="00AF1B49">
        <w:tc>
          <w:tcPr>
            <w:tcW w:w="4080" w:type="dxa"/>
            <w:vAlign w:val="bottom"/>
          </w:tcPr>
          <w:p w14:paraId="52C38CE7" w14:textId="77777777" w:rsidR="006E68C8" w:rsidRPr="00E12604" w:rsidRDefault="006E68C8" w:rsidP="006E68C8">
            <w:pPr>
              <w:pStyle w:val="Footer"/>
              <w:tabs>
                <w:tab w:val="clear" w:pos="4153"/>
                <w:tab w:val="clear" w:pos="8306"/>
                <w:tab w:val="left" w:pos="342"/>
                <w:tab w:val="left" w:pos="1287"/>
                <w:tab w:val="left" w:pos="2502"/>
                <w:tab w:val="left" w:pos="3147"/>
              </w:tabs>
              <w:ind w:left="-101"/>
              <w:rPr>
                <w:rFonts w:ascii="Arial" w:hAnsi="Arial" w:cs="Arial"/>
                <w:color w:val="000000"/>
                <w:sz w:val="18"/>
                <w:szCs w:val="18"/>
                <w:lang w:val="en-GB" w:eastAsia="en-US"/>
              </w:rPr>
            </w:pPr>
            <w:r w:rsidRPr="00E12604">
              <w:rPr>
                <w:rFonts w:ascii="Arial" w:hAnsi="Arial" w:cs="Arial"/>
                <w:snapToGrid w:val="0"/>
                <w:color w:val="000000"/>
                <w:sz w:val="18"/>
                <w:szCs w:val="18"/>
                <w:lang w:val="en-US" w:eastAsia="th-TH"/>
              </w:rPr>
              <w:t>Re</w:t>
            </w:r>
            <w:r w:rsidRPr="00E12604">
              <w:rPr>
                <w:rFonts w:ascii="Arial" w:hAnsi="Arial" w:cs="Arial"/>
                <w:snapToGrid w:val="0"/>
                <w:color w:val="000000"/>
                <w:sz w:val="18"/>
                <w:szCs w:val="18"/>
                <w:lang w:val="en-GB" w:eastAsia="th-TH"/>
              </w:rPr>
              <w:t>lated parties</w:t>
            </w:r>
          </w:p>
        </w:tc>
        <w:tc>
          <w:tcPr>
            <w:tcW w:w="1346" w:type="dxa"/>
            <w:tcBorders>
              <w:bottom w:val="single" w:sz="4" w:space="0" w:color="auto"/>
            </w:tcBorders>
            <w:vAlign w:val="bottom"/>
          </w:tcPr>
          <w:p w14:paraId="330169F0" w14:textId="37BB0E08"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46" w:type="dxa"/>
            <w:tcBorders>
              <w:bottom w:val="single" w:sz="4" w:space="0" w:color="auto"/>
            </w:tcBorders>
            <w:vAlign w:val="bottom"/>
          </w:tcPr>
          <w:p w14:paraId="5849E4DE" w14:textId="5017E3E3"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46" w:type="dxa"/>
            <w:tcBorders>
              <w:bottom w:val="single" w:sz="4" w:space="0" w:color="auto"/>
            </w:tcBorders>
            <w:vAlign w:val="bottom"/>
          </w:tcPr>
          <w:p w14:paraId="25DDF9D5" w14:textId="3F8E6CD5"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46" w:type="dxa"/>
            <w:tcBorders>
              <w:bottom w:val="single" w:sz="4" w:space="0" w:color="auto"/>
            </w:tcBorders>
            <w:vAlign w:val="bottom"/>
          </w:tcPr>
          <w:p w14:paraId="4FC62A68" w14:textId="3F1FFEC9" w:rsidR="006E68C8" w:rsidRPr="00E12604" w:rsidRDefault="006E68C8" w:rsidP="006E68C8">
            <w:pPr>
              <w:pStyle w:val="10"/>
              <w:widowControl/>
              <w:ind w:right="-72"/>
              <w:jc w:val="right"/>
              <w:rPr>
                <w:rFonts w:ascii="Arial" w:hAnsi="Arial" w:cs="Arial"/>
                <w:color w:val="000000"/>
                <w:sz w:val="18"/>
                <w:szCs w:val="18"/>
              </w:rPr>
            </w:pPr>
            <w:r w:rsidRPr="00E12604">
              <w:rPr>
                <w:rFonts w:ascii="Arial" w:hAnsi="Arial" w:cs="Arial"/>
                <w:color w:val="000000"/>
                <w:sz w:val="18"/>
                <w:szCs w:val="18"/>
              </w:rPr>
              <w:t>1,332,000</w:t>
            </w:r>
          </w:p>
        </w:tc>
      </w:tr>
      <w:tr w:rsidR="00FC1BCE" w:rsidRPr="00E12604" w14:paraId="43C72C5C" w14:textId="77777777" w:rsidTr="00AF1B49">
        <w:tc>
          <w:tcPr>
            <w:tcW w:w="4080" w:type="dxa"/>
            <w:vAlign w:val="bottom"/>
          </w:tcPr>
          <w:p w14:paraId="753253E9"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26CA03EA" w14:textId="535923F1"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2F04EA05"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6A929CA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58FAC06" w14:textId="77777777" w:rsidR="00FC1BCE" w:rsidRPr="00E12604" w:rsidRDefault="00FC1BCE" w:rsidP="00FC1BCE">
            <w:pPr>
              <w:pStyle w:val="10"/>
              <w:widowControl/>
              <w:ind w:right="-72"/>
              <w:jc w:val="right"/>
              <w:rPr>
                <w:rFonts w:ascii="Arial" w:hAnsi="Arial" w:cs="Arial"/>
                <w:color w:val="000000"/>
                <w:sz w:val="18"/>
                <w:szCs w:val="18"/>
              </w:rPr>
            </w:pPr>
          </w:p>
        </w:tc>
      </w:tr>
      <w:tr w:rsidR="00E60C8A" w:rsidRPr="00E12604" w14:paraId="47FA7E58" w14:textId="77777777" w:rsidTr="00AF1B49">
        <w:tc>
          <w:tcPr>
            <w:tcW w:w="4080" w:type="dxa"/>
            <w:vAlign w:val="bottom"/>
          </w:tcPr>
          <w:p w14:paraId="4AFD9884" w14:textId="77777777" w:rsidR="00E60C8A" w:rsidRPr="00E12604" w:rsidRDefault="00E60C8A" w:rsidP="00E60C8A">
            <w:pPr>
              <w:pStyle w:val="Footer"/>
              <w:tabs>
                <w:tab w:val="clear" w:pos="4153"/>
                <w:tab w:val="clear" w:pos="8306"/>
                <w:tab w:val="left" w:pos="342"/>
                <w:tab w:val="left" w:pos="1287"/>
                <w:tab w:val="left" w:pos="2502"/>
                <w:tab w:val="left" w:pos="3147"/>
              </w:tabs>
              <w:ind w:left="-101"/>
              <w:rPr>
                <w:rFonts w:ascii="Arial" w:hAnsi="Arial" w:cs="Arial"/>
                <w:b/>
                <w:bCs/>
                <w:color w:val="000000"/>
                <w:sz w:val="18"/>
                <w:szCs w:val="18"/>
                <w:lang w:val="en-US" w:eastAsia="en-US"/>
              </w:rPr>
            </w:pPr>
          </w:p>
        </w:tc>
        <w:tc>
          <w:tcPr>
            <w:tcW w:w="1346" w:type="dxa"/>
            <w:tcBorders>
              <w:bottom w:val="single" w:sz="4" w:space="0" w:color="auto"/>
            </w:tcBorders>
            <w:vAlign w:val="bottom"/>
          </w:tcPr>
          <w:p w14:paraId="7DD0EAA6" w14:textId="3A8F65A4" w:rsidR="00E60C8A" w:rsidRPr="00E12604" w:rsidRDefault="00E60C8A" w:rsidP="00E60C8A">
            <w:pPr>
              <w:pStyle w:val="10"/>
              <w:widowControl/>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46" w:type="dxa"/>
            <w:tcBorders>
              <w:bottom w:val="single" w:sz="4" w:space="0" w:color="auto"/>
            </w:tcBorders>
            <w:vAlign w:val="bottom"/>
          </w:tcPr>
          <w:p w14:paraId="52C6D552" w14:textId="3921BF82" w:rsidR="00E60C8A" w:rsidRPr="00E12604" w:rsidRDefault="00E60C8A" w:rsidP="00E60C8A">
            <w:pPr>
              <w:pStyle w:val="10"/>
              <w:widowControl/>
              <w:ind w:right="-72"/>
              <w:jc w:val="right"/>
              <w:rPr>
                <w:rFonts w:ascii="Arial" w:hAnsi="Arial" w:cs="Arial"/>
                <w:color w:val="000000"/>
                <w:sz w:val="18"/>
                <w:szCs w:val="18"/>
              </w:rPr>
            </w:pPr>
            <w:r w:rsidRPr="00E12604">
              <w:rPr>
                <w:rFonts w:ascii="Arial" w:hAnsi="Arial" w:cs="Arial"/>
                <w:color w:val="000000"/>
                <w:sz w:val="18"/>
                <w:szCs w:val="18"/>
              </w:rPr>
              <w:t>1,332,000</w:t>
            </w:r>
          </w:p>
        </w:tc>
        <w:tc>
          <w:tcPr>
            <w:tcW w:w="1346" w:type="dxa"/>
            <w:tcBorders>
              <w:bottom w:val="single" w:sz="4" w:space="0" w:color="auto"/>
            </w:tcBorders>
            <w:vAlign w:val="bottom"/>
          </w:tcPr>
          <w:p w14:paraId="30F27DBC" w14:textId="5EBCBD02" w:rsidR="00E60C8A" w:rsidRPr="00E12604" w:rsidRDefault="00E60C8A" w:rsidP="00E60C8A">
            <w:pPr>
              <w:pStyle w:val="10"/>
              <w:widowControl/>
              <w:ind w:right="-72"/>
              <w:jc w:val="right"/>
              <w:rPr>
                <w:rFonts w:ascii="Arial" w:hAnsi="Arial" w:cs="Arial"/>
                <w:color w:val="000000"/>
                <w:sz w:val="18"/>
                <w:szCs w:val="18"/>
              </w:rPr>
            </w:pPr>
            <w:r w:rsidRPr="00E12604">
              <w:rPr>
                <w:rFonts w:ascii="Arial" w:hAnsi="Arial" w:cs="Arial"/>
                <w:color w:val="000000"/>
                <w:sz w:val="18"/>
                <w:szCs w:val="18"/>
              </w:rPr>
              <w:t>4,199,460</w:t>
            </w:r>
          </w:p>
        </w:tc>
        <w:tc>
          <w:tcPr>
            <w:tcW w:w="1346" w:type="dxa"/>
            <w:tcBorders>
              <w:bottom w:val="single" w:sz="4" w:space="0" w:color="auto"/>
            </w:tcBorders>
            <w:vAlign w:val="bottom"/>
          </w:tcPr>
          <w:p w14:paraId="61CE720E" w14:textId="23BBEC02" w:rsidR="00E60C8A" w:rsidRPr="00E12604" w:rsidRDefault="00E60C8A" w:rsidP="00E60C8A">
            <w:pPr>
              <w:pStyle w:val="10"/>
              <w:widowControl/>
              <w:ind w:right="-72"/>
              <w:jc w:val="right"/>
              <w:rPr>
                <w:rFonts w:ascii="Arial" w:hAnsi="Arial" w:cs="Arial"/>
                <w:color w:val="000000"/>
                <w:sz w:val="18"/>
                <w:szCs w:val="18"/>
              </w:rPr>
            </w:pPr>
            <w:r w:rsidRPr="00E12604">
              <w:rPr>
                <w:rFonts w:ascii="Arial" w:hAnsi="Arial" w:cs="Arial"/>
                <w:color w:val="000000"/>
                <w:sz w:val="18"/>
                <w:szCs w:val="18"/>
              </w:rPr>
              <w:t>4,634,460</w:t>
            </w:r>
          </w:p>
        </w:tc>
      </w:tr>
      <w:tr w:rsidR="00FC1BCE" w:rsidRPr="00E12604" w14:paraId="335AC08F" w14:textId="77777777" w:rsidTr="00AF1B49">
        <w:trPr>
          <w:trHeight w:val="70"/>
        </w:trPr>
        <w:tc>
          <w:tcPr>
            <w:tcW w:w="4080" w:type="dxa"/>
            <w:vAlign w:val="bottom"/>
          </w:tcPr>
          <w:p w14:paraId="6FCDC816"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4481F73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8F4EEBD"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77779DA0"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2E70294"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4B625E38" w14:textId="77777777" w:rsidTr="00AF1B49">
        <w:tc>
          <w:tcPr>
            <w:tcW w:w="4080" w:type="dxa"/>
            <w:vAlign w:val="bottom"/>
          </w:tcPr>
          <w:p w14:paraId="3B99EACB" w14:textId="5CBC3E7B"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r w:rsidRPr="00E12604">
              <w:rPr>
                <w:rFonts w:ascii="Arial" w:hAnsi="Arial" w:cs="Arial"/>
                <w:b/>
                <w:bCs/>
                <w:snapToGrid w:val="0"/>
                <w:color w:val="000000"/>
                <w:sz w:val="18"/>
                <w:szCs w:val="18"/>
                <w:lang w:val="en-GB" w:eastAsia="th-TH"/>
              </w:rPr>
              <w:t xml:space="preserve">Dividend income </w:t>
            </w:r>
            <w:r w:rsidRPr="00E12604">
              <w:rPr>
                <w:rFonts w:ascii="Arial" w:hAnsi="Arial" w:cs="Arial"/>
                <w:snapToGrid w:val="0"/>
                <w:color w:val="000000"/>
                <w:sz w:val="18"/>
                <w:szCs w:val="18"/>
                <w:lang w:val="en-GB" w:eastAsia="th-TH"/>
              </w:rPr>
              <w:t>(Note 2</w:t>
            </w:r>
            <w:r w:rsidR="00B43F32" w:rsidRPr="00E12604">
              <w:rPr>
                <w:rFonts w:ascii="Arial" w:hAnsi="Arial" w:cs="Arial"/>
                <w:snapToGrid w:val="0"/>
                <w:color w:val="000000"/>
                <w:sz w:val="18"/>
                <w:szCs w:val="18"/>
                <w:lang w:val="en-GB" w:eastAsia="th-TH"/>
              </w:rPr>
              <w:t>5</w:t>
            </w:r>
            <w:r w:rsidRPr="00E12604">
              <w:rPr>
                <w:rFonts w:ascii="Arial" w:hAnsi="Arial" w:cs="Arial"/>
                <w:snapToGrid w:val="0"/>
                <w:color w:val="000000"/>
                <w:sz w:val="18"/>
                <w:szCs w:val="18"/>
                <w:lang w:val="en-GB" w:eastAsia="th-TH"/>
              </w:rPr>
              <w:t>)</w:t>
            </w:r>
          </w:p>
        </w:tc>
        <w:tc>
          <w:tcPr>
            <w:tcW w:w="1346" w:type="dxa"/>
            <w:vAlign w:val="bottom"/>
          </w:tcPr>
          <w:p w14:paraId="1AD1341B"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66C8B8C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3D65F413"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0B515CD0" w14:textId="77777777" w:rsidR="00FC1BCE" w:rsidRPr="00E12604" w:rsidRDefault="00FC1BCE" w:rsidP="00FC1BCE">
            <w:pPr>
              <w:pStyle w:val="10"/>
              <w:widowControl/>
              <w:ind w:right="-72"/>
              <w:jc w:val="right"/>
              <w:rPr>
                <w:rFonts w:ascii="Arial" w:hAnsi="Arial" w:cs="Arial"/>
                <w:color w:val="000000"/>
                <w:sz w:val="18"/>
                <w:szCs w:val="18"/>
              </w:rPr>
            </w:pPr>
          </w:p>
        </w:tc>
      </w:tr>
      <w:tr w:rsidR="00BD7840" w:rsidRPr="00E12604" w14:paraId="6E56A3C3" w14:textId="77777777" w:rsidTr="00AF1B49">
        <w:tc>
          <w:tcPr>
            <w:tcW w:w="4080" w:type="dxa"/>
            <w:vAlign w:val="bottom"/>
          </w:tcPr>
          <w:p w14:paraId="17C56F33" w14:textId="77777777" w:rsidR="00BD7840" w:rsidRPr="00E12604" w:rsidRDefault="00BD7840" w:rsidP="00BD7840">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snapToGrid w:val="0"/>
                <w:color w:val="000000"/>
                <w:sz w:val="18"/>
                <w:szCs w:val="18"/>
                <w:lang w:val="en-GB" w:eastAsia="th-TH"/>
              </w:rPr>
              <w:t xml:space="preserve">Subsidiaries </w:t>
            </w:r>
          </w:p>
        </w:tc>
        <w:tc>
          <w:tcPr>
            <w:tcW w:w="1346" w:type="dxa"/>
            <w:vAlign w:val="bottom"/>
          </w:tcPr>
          <w:p w14:paraId="0C47BDBD" w14:textId="59825B5C"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3746B6B4" w14:textId="55C2D4DE"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2EDBF653" w14:textId="2E6D2915"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12,999,970</w:t>
            </w:r>
          </w:p>
        </w:tc>
        <w:tc>
          <w:tcPr>
            <w:tcW w:w="1346" w:type="dxa"/>
            <w:vAlign w:val="bottom"/>
          </w:tcPr>
          <w:p w14:paraId="4785AD50" w14:textId="70725065"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33,999,447</w:t>
            </w:r>
          </w:p>
        </w:tc>
      </w:tr>
      <w:tr w:rsidR="00BD7840" w:rsidRPr="00E12604" w14:paraId="51A70082" w14:textId="77777777" w:rsidTr="00AF1B49">
        <w:tc>
          <w:tcPr>
            <w:tcW w:w="4080" w:type="dxa"/>
            <w:vAlign w:val="bottom"/>
          </w:tcPr>
          <w:p w14:paraId="0CD5578B" w14:textId="77777777" w:rsidR="00BD7840" w:rsidRPr="00E12604" w:rsidRDefault="00BD7840" w:rsidP="00BD7840">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snapToGrid w:val="0"/>
                <w:color w:val="000000"/>
                <w:sz w:val="18"/>
                <w:szCs w:val="18"/>
                <w:lang w:val="en-GB" w:eastAsia="th-TH"/>
              </w:rPr>
              <w:t>Related party</w:t>
            </w:r>
          </w:p>
        </w:tc>
        <w:tc>
          <w:tcPr>
            <w:tcW w:w="1346" w:type="dxa"/>
            <w:tcBorders>
              <w:bottom w:val="single" w:sz="4" w:space="0" w:color="auto"/>
            </w:tcBorders>
            <w:vAlign w:val="bottom"/>
          </w:tcPr>
          <w:p w14:paraId="6F8C31F4" w14:textId="6C8321E2"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tcBorders>
              <w:bottom w:val="single" w:sz="4" w:space="0" w:color="auto"/>
            </w:tcBorders>
            <w:vAlign w:val="bottom"/>
          </w:tcPr>
          <w:p w14:paraId="70656243" w14:textId="0ED5AE93"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145,780,161</w:t>
            </w:r>
          </w:p>
        </w:tc>
        <w:tc>
          <w:tcPr>
            <w:tcW w:w="1346" w:type="dxa"/>
            <w:tcBorders>
              <w:bottom w:val="single" w:sz="4" w:space="0" w:color="auto"/>
            </w:tcBorders>
            <w:vAlign w:val="bottom"/>
          </w:tcPr>
          <w:p w14:paraId="7C7791A8" w14:textId="3696E3FE"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tcBorders>
              <w:bottom w:val="single" w:sz="4" w:space="0" w:color="auto"/>
            </w:tcBorders>
            <w:vAlign w:val="bottom"/>
          </w:tcPr>
          <w:p w14:paraId="121BDAD6" w14:textId="27BDA557" w:rsidR="00BD7840" w:rsidRPr="00E12604" w:rsidRDefault="00BD7840" w:rsidP="00BD7840">
            <w:pPr>
              <w:pStyle w:val="10"/>
              <w:widowControl/>
              <w:ind w:right="-72"/>
              <w:jc w:val="right"/>
              <w:rPr>
                <w:rFonts w:ascii="Arial" w:hAnsi="Arial" w:cs="Arial"/>
                <w:color w:val="000000"/>
                <w:sz w:val="18"/>
                <w:szCs w:val="18"/>
              </w:rPr>
            </w:pPr>
            <w:r w:rsidRPr="00E12604">
              <w:rPr>
                <w:rFonts w:ascii="Arial" w:hAnsi="Arial" w:cs="Arial"/>
                <w:color w:val="000000"/>
                <w:sz w:val="18"/>
                <w:szCs w:val="18"/>
              </w:rPr>
              <w:t>145,780,161</w:t>
            </w:r>
          </w:p>
        </w:tc>
      </w:tr>
      <w:tr w:rsidR="00FC1BCE" w:rsidRPr="00E12604" w14:paraId="7C23C003" w14:textId="77777777" w:rsidTr="00AF1B49">
        <w:tc>
          <w:tcPr>
            <w:tcW w:w="4080" w:type="dxa"/>
            <w:vAlign w:val="bottom"/>
          </w:tcPr>
          <w:p w14:paraId="0ECB60FC"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p>
        </w:tc>
        <w:tc>
          <w:tcPr>
            <w:tcW w:w="1346" w:type="dxa"/>
            <w:tcBorders>
              <w:top w:val="single" w:sz="4" w:space="0" w:color="auto"/>
            </w:tcBorders>
            <w:vAlign w:val="bottom"/>
          </w:tcPr>
          <w:p w14:paraId="2B544A49" w14:textId="4CF4E6FE"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BB2A8D6"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7003FD2B"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64145C3F" w14:textId="77777777" w:rsidR="00FC1BCE" w:rsidRPr="00E12604" w:rsidRDefault="00FC1BCE" w:rsidP="00FC1BCE">
            <w:pPr>
              <w:pStyle w:val="10"/>
              <w:widowControl/>
              <w:ind w:right="-72"/>
              <w:jc w:val="right"/>
              <w:rPr>
                <w:rFonts w:ascii="Arial" w:hAnsi="Arial" w:cs="Arial"/>
                <w:color w:val="000000"/>
                <w:sz w:val="18"/>
                <w:szCs w:val="18"/>
              </w:rPr>
            </w:pPr>
          </w:p>
        </w:tc>
      </w:tr>
      <w:tr w:rsidR="001028A2" w:rsidRPr="00E12604" w14:paraId="52604D7B" w14:textId="77777777" w:rsidTr="00AF1B49">
        <w:tc>
          <w:tcPr>
            <w:tcW w:w="4080" w:type="dxa"/>
            <w:vAlign w:val="bottom"/>
          </w:tcPr>
          <w:p w14:paraId="028A3F36" w14:textId="77777777" w:rsidR="001028A2" w:rsidRPr="00E12604" w:rsidRDefault="001028A2" w:rsidP="001028A2">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p>
        </w:tc>
        <w:tc>
          <w:tcPr>
            <w:tcW w:w="1346" w:type="dxa"/>
            <w:tcBorders>
              <w:bottom w:val="single" w:sz="4" w:space="0" w:color="auto"/>
            </w:tcBorders>
            <w:vAlign w:val="bottom"/>
          </w:tcPr>
          <w:p w14:paraId="0CA7A182" w14:textId="42FDFC16" w:rsidR="001028A2" w:rsidRPr="00E12604" w:rsidRDefault="001028A2" w:rsidP="001028A2">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tcBorders>
              <w:bottom w:val="single" w:sz="4" w:space="0" w:color="auto"/>
            </w:tcBorders>
            <w:vAlign w:val="bottom"/>
          </w:tcPr>
          <w:p w14:paraId="15EBB61F" w14:textId="7774B93C" w:rsidR="001028A2" w:rsidRPr="00E12604" w:rsidRDefault="001028A2" w:rsidP="001028A2">
            <w:pPr>
              <w:pStyle w:val="10"/>
              <w:widowControl/>
              <w:ind w:right="-72"/>
              <w:jc w:val="right"/>
              <w:rPr>
                <w:rFonts w:ascii="Arial" w:hAnsi="Arial" w:cs="Arial"/>
                <w:color w:val="000000"/>
                <w:sz w:val="18"/>
                <w:szCs w:val="18"/>
              </w:rPr>
            </w:pPr>
            <w:r w:rsidRPr="00E12604">
              <w:rPr>
                <w:rFonts w:ascii="Arial" w:hAnsi="Arial" w:cs="Arial"/>
                <w:color w:val="000000"/>
                <w:sz w:val="18"/>
                <w:szCs w:val="18"/>
              </w:rPr>
              <w:t>145,780,161</w:t>
            </w:r>
          </w:p>
        </w:tc>
        <w:tc>
          <w:tcPr>
            <w:tcW w:w="1346" w:type="dxa"/>
            <w:tcBorders>
              <w:bottom w:val="single" w:sz="4" w:space="0" w:color="auto"/>
            </w:tcBorders>
            <w:vAlign w:val="bottom"/>
          </w:tcPr>
          <w:p w14:paraId="0EB68F15" w14:textId="53F333E6" w:rsidR="001028A2" w:rsidRPr="00E12604" w:rsidRDefault="001028A2" w:rsidP="001028A2">
            <w:pPr>
              <w:pStyle w:val="10"/>
              <w:widowControl/>
              <w:ind w:right="-72"/>
              <w:jc w:val="right"/>
              <w:rPr>
                <w:rFonts w:ascii="Arial" w:hAnsi="Arial" w:cs="Arial"/>
                <w:color w:val="000000"/>
                <w:sz w:val="18"/>
                <w:szCs w:val="18"/>
              </w:rPr>
            </w:pPr>
            <w:r w:rsidRPr="00E12604">
              <w:rPr>
                <w:rFonts w:ascii="Arial" w:hAnsi="Arial" w:cs="Arial"/>
                <w:color w:val="000000"/>
                <w:sz w:val="18"/>
                <w:szCs w:val="18"/>
              </w:rPr>
              <w:t>12,999,970</w:t>
            </w:r>
          </w:p>
        </w:tc>
        <w:tc>
          <w:tcPr>
            <w:tcW w:w="1346" w:type="dxa"/>
            <w:tcBorders>
              <w:bottom w:val="single" w:sz="4" w:space="0" w:color="auto"/>
            </w:tcBorders>
            <w:vAlign w:val="bottom"/>
          </w:tcPr>
          <w:p w14:paraId="0C9BDC55" w14:textId="04BE6E70" w:rsidR="001028A2" w:rsidRPr="00E12604" w:rsidRDefault="001028A2" w:rsidP="001028A2">
            <w:pPr>
              <w:pStyle w:val="10"/>
              <w:widowControl/>
              <w:ind w:right="-72"/>
              <w:jc w:val="right"/>
              <w:rPr>
                <w:rFonts w:ascii="Arial" w:hAnsi="Arial" w:cs="Arial"/>
                <w:color w:val="000000"/>
                <w:sz w:val="18"/>
                <w:szCs w:val="18"/>
              </w:rPr>
            </w:pPr>
            <w:r w:rsidRPr="00E12604">
              <w:rPr>
                <w:rFonts w:ascii="Arial" w:hAnsi="Arial" w:cs="Arial"/>
                <w:color w:val="000000"/>
                <w:sz w:val="18"/>
                <w:szCs w:val="18"/>
              </w:rPr>
              <w:t>179,779,608</w:t>
            </w:r>
          </w:p>
        </w:tc>
      </w:tr>
      <w:tr w:rsidR="00FC1BCE" w:rsidRPr="00E12604" w14:paraId="0EA592CB" w14:textId="77777777" w:rsidTr="00AF1B49">
        <w:tc>
          <w:tcPr>
            <w:tcW w:w="4080" w:type="dxa"/>
            <w:vAlign w:val="bottom"/>
          </w:tcPr>
          <w:p w14:paraId="53894A67"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54F823FD"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E89813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C2E1E4E"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604D4038"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69707387" w14:textId="77777777" w:rsidTr="00AF1B49">
        <w:tc>
          <w:tcPr>
            <w:tcW w:w="4080" w:type="dxa"/>
            <w:vAlign w:val="bottom"/>
          </w:tcPr>
          <w:p w14:paraId="128C70AF" w14:textId="77777777" w:rsidR="006A0A4A"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r w:rsidRPr="00E12604">
              <w:rPr>
                <w:rFonts w:ascii="Arial" w:hAnsi="Arial" w:cs="Arial"/>
                <w:b/>
                <w:bCs/>
                <w:snapToGrid w:val="0"/>
                <w:color w:val="000000"/>
                <w:sz w:val="18"/>
                <w:szCs w:val="18"/>
                <w:lang w:val="en-GB" w:eastAsia="th-TH"/>
              </w:rPr>
              <w:t>Purchases of raw materials</w:t>
            </w:r>
            <w:r w:rsidR="006A1567" w:rsidRPr="00E12604">
              <w:rPr>
                <w:rFonts w:ascii="Arial" w:hAnsi="Arial" w:cs="Arial"/>
                <w:b/>
                <w:bCs/>
                <w:snapToGrid w:val="0"/>
                <w:color w:val="000000"/>
                <w:sz w:val="18"/>
                <w:szCs w:val="18"/>
                <w:lang w:val="en-GB" w:eastAsia="th-TH"/>
              </w:rPr>
              <w:t xml:space="preserve"> and </w:t>
            </w:r>
          </w:p>
          <w:p w14:paraId="00FD1F30" w14:textId="30189B85" w:rsidR="00FC1BCE" w:rsidRPr="00E12604" w:rsidRDefault="006A0A4A" w:rsidP="00FC1BCE">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r w:rsidRPr="00E12604">
              <w:rPr>
                <w:rFonts w:ascii="Arial" w:hAnsi="Arial" w:cs="Arial"/>
                <w:b/>
                <w:bCs/>
                <w:snapToGrid w:val="0"/>
                <w:color w:val="000000"/>
                <w:sz w:val="18"/>
                <w:szCs w:val="18"/>
                <w:lang w:val="en-GB" w:eastAsia="th-TH"/>
              </w:rPr>
              <w:t xml:space="preserve">   </w:t>
            </w:r>
            <w:r w:rsidR="006A1567" w:rsidRPr="00E12604">
              <w:rPr>
                <w:rFonts w:ascii="Arial" w:hAnsi="Arial" w:cs="Arial"/>
                <w:b/>
                <w:bCs/>
                <w:snapToGrid w:val="0"/>
                <w:color w:val="000000"/>
                <w:sz w:val="18"/>
                <w:szCs w:val="18"/>
                <w:lang w:val="en-GB" w:eastAsia="th-TH"/>
              </w:rPr>
              <w:t>finished goods</w:t>
            </w:r>
          </w:p>
        </w:tc>
        <w:tc>
          <w:tcPr>
            <w:tcW w:w="1346" w:type="dxa"/>
            <w:vAlign w:val="bottom"/>
          </w:tcPr>
          <w:p w14:paraId="09A212B6"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29B49248"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0F5CA20C"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6FC165EF" w14:textId="77777777" w:rsidR="00FC1BCE" w:rsidRPr="00E12604" w:rsidRDefault="00FC1BCE" w:rsidP="00FC1BCE">
            <w:pPr>
              <w:pStyle w:val="10"/>
              <w:widowControl/>
              <w:ind w:right="-72"/>
              <w:jc w:val="right"/>
              <w:rPr>
                <w:rFonts w:ascii="Arial" w:hAnsi="Arial" w:cs="Arial"/>
                <w:color w:val="000000"/>
                <w:sz w:val="18"/>
                <w:szCs w:val="18"/>
              </w:rPr>
            </w:pPr>
          </w:p>
        </w:tc>
      </w:tr>
      <w:tr w:rsidR="00AE0D91" w:rsidRPr="00E12604" w14:paraId="4D2578BB" w14:textId="77777777" w:rsidTr="00AF1B49">
        <w:tc>
          <w:tcPr>
            <w:tcW w:w="4080" w:type="dxa"/>
            <w:vAlign w:val="bottom"/>
          </w:tcPr>
          <w:p w14:paraId="25939E05" w14:textId="49FE3BB4" w:rsidR="00AE0D91" w:rsidRPr="00E12604" w:rsidRDefault="00AE0D91" w:rsidP="00AE0D91">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r w:rsidRPr="00E12604">
              <w:rPr>
                <w:rFonts w:ascii="Arial" w:hAnsi="Arial" w:cs="Arial"/>
                <w:snapToGrid w:val="0"/>
                <w:color w:val="000000"/>
                <w:sz w:val="18"/>
                <w:szCs w:val="18"/>
                <w:lang w:val="en-GB" w:eastAsia="th-TH"/>
              </w:rPr>
              <w:t>Subsidiar</w:t>
            </w:r>
            <w:r w:rsidR="003012D5" w:rsidRPr="00E12604">
              <w:rPr>
                <w:rFonts w:ascii="Arial" w:hAnsi="Arial" w:cs="Arial"/>
                <w:snapToGrid w:val="0"/>
                <w:color w:val="000000"/>
                <w:sz w:val="18"/>
                <w:szCs w:val="18"/>
                <w:lang w:val="en-GB" w:eastAsia="th-TH"/>
              </w:rPr>
              <w:t>y</w:t>
            </w:r>
          </w:p>
        </w:tc>
        <w:tc>
          <w:tcPr>
            <w:tcW w:w="1346" w:type="dxa"/>
            <w:vAlign w:val="bottom"/>
          </w:tcPr>
          <w:p w14:paraId="2B21E1FC" w14:textId="3FA1BEB4"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4DE754EA" w14:textId="3B1DD5EF"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3EB18314" w14:textId="02A503CD"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7,687,704</w:t>
            </w:r>
          </w:p>
        </w:tc>
        <w:tc>
          <w:tcPr>
            <w:tcW w:w="1346" w:type="dxa"/>
            <w:vAlign w:val="bottom"/>
          </w:tcPr>
          <w:p w14:paraId="3AFE6996" w14:textId="0F8F7803"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r>
      <w:tr w:rsidR="00AE0D91" w:rsidRPr="00E12604" w14:paraId="0D62B864" w14:textId="77777777" w:rsidTr="00AF1B49">
        <w:tc>
          <w:tcPr>
            <w:tcW w:w="4080" w:type="dxa"/>
            <w:vAlign w:val="bottom"/>
          </w:tcPr>
          <w:p w14:paraId="1A0CE148" w14:textId="77777777" w:rsidR="00AE0D91" w:rsidRPr="00E12604" w:rsidRDefault="00AE0D91" w:rsidP="00AE0D91">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snapToGrid w:val="0"/>
                <w:color w:val="000000"/>
                <w:sz w:val="18"/>
                <w:szCs w:val="18"/>
                <w:lang w:val="en-US" w:eastAsia="th-TH"/>
              </w:rPr>
              <w:t>Re</w:t>
            </w:r>
            <w:r w:rsidRPr="00E12604">
              <w:rPr>
                <w:rFonts w:ascii="Arial" w:hAnsi="Arial" w:cs="Arial"/>
                <w:snapToGrid w:val="0"/>
                <w:color w:val="000000"/>
                <w:sz w:val="18"/>
                <w:szCs w:val="18"/>
                <w:lang w:val="en-GB" w:eastAsia="th-TH"/>
              </w:rPr>
              <w:t>lated parties</w:t>
            </w:r>
          </w:p>
        </w:tc>
        <w:tc>
          <w:tcPr>
            <w:tcW w:w="1346" w:type="dxa"/>
            <w:tcBorders>
              <w:bottom w:val="single" w:sz="4" w:space="0" w:color="auto"/>
            </w:tcBorders>
            <w:vAlign w:val="bottom"/>
          </w:tcPr>
          <w:p w14:paraId="7B2B3575" w14:textId="0DFBC8D6"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573,714,850</w:t>
            </w:r>
          </w:p>
        </w:tc>
        <w:tc>
          <w:tcPr>
            <w:tcW w:w="1346" w:type="dxa"/>
            <w:tcBorders>
              <w:bottom w:val="single" w:sz="4" w:space="0" w:color="auto"/>
            </w:tcBorders>
            <w:vAlign w:val="bottom"/>
          </w:tcPr>
          <w:p w14:paraId="43AED372" w14:textId="367E5D0A"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538,792,117</w:t>
            </w:r>
          </w:p>
        </w:tc>
        <w:tc>
          <w:tcPr>
            <w:tcW w:w="1346" w:type="dxa"/>
            <w:tcBorders>
              <w:bottom w:val="single" w:sz="4" w:space="0" w:color="auto"/>
            </w:tcBorders>
            <w:vAlign w:val="bottom"/>
          </w:tcPr>
          <w:p w14:paraId="24F2A5B1" w14:textId="2B2BB864"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573</w:t>
            </w:r>
            <w:r w:rsidR="006D31C6" w:rsidRPr="00E12604">
              <w:rPr>
                <w:rFonts w:ascii="Arial" w:hAnsi="Arial" w:cs="Arial"/>
                <w:color w:val="000000"/>
                <w:sz w:val="18"/>
                <w:szCs w:val="18"/>
              </w:rPr>
              <w:t>,</w:t>
            </w:r>
            <w:r w:rsidRPr="00E12604">
              <w:rPr>
                <w:rFonts w:ascii="Arial" w:hAnsi="Arial" w:cs="Arial"/>
                <w:color w:val="000000"/>
                <w:sz w:val="18"/>
                <w:szCs w:val="18"/>
              </w:rPr>
              <w:t>714,850</w:t>
            </w:r>
          </w:p>
        </w:tc>
        <w:tc>
          <w:tcPr>
            <w:tcW w:w="1346" w:type="dxa"/>
            <w:tcBorders>
              <w:bottom w:val="single" w:sz="4" w:space="0" w:color="auto"/>
            </w:tcBorders>
            <w:vAlign w:val="bottom"/>
          </w:tcPr>
          <w:p w14:paraId="0BCB32A6" w14:textId="3887F1B5" w:rsidR="00AE0D91" w:rsidRPr="00E12604" w:rsidRDefault="00AE0D91" w:rsidP="00AE0D91">
            <w:pPr>
              <w:pStyle w:val="10"/>
              <w:widowControl/>
              <w:ind w:right="-72"/>
              <w:jc w:val="right"/>
              <w:rPr>
                <w:rFonts w:ascii="Arial" w:hAnsi="Arial" w:cs="Arial"/>
                <w:color w:val="000000"/>
                <w:sz w:val="18"/>
                <w:szCs w:val="18"/>
              </w:rPr>
            </w:pPr>
            <w:r w:rsidRPr="00E12604">
              <w:rPr>
                <w:rFonts w:ascii="Arial" w:hAnsi="Arial" w:cs="Arial"/>
                <w:color w:val="000000"/>
                <w:sz w:val="18"/>
                <w:szCs w:val="18"/>
              </w:rPr>
              <w:t>538,792,117</w:t>
            </w:r>
          </w:p>
        </w:tc>
      </w:tr>
      <w:tr w:rsidR="00FC1BCE" w:rsidRPr="00E12604" w14:paraId="04392D5A" w14:textId="77777777" w:rsidTr="00040392">
        <w:tc>
          <w:tcPr>
            <w:tcW w:w="4080" w:type="dxa"/>
            <w:vAlign w:val="bottom"/>
          </w:tcPr>
          <w:p w14:paraId="412B1D97"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2E1AF7C8"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BA089E6"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8D7190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2EE78DD7" w14:textId="77777777" w:rsidR="00FC1BCE" w:rsidRPr="00E12604" w:rsidRDefault="00FC1BCE" w:rsidP="00FC1BCE">
            <w:pPr>
              <w:pStyle w:val="10"/>
              <w:widowControl/>
              <w:ind w:right="-72"/>
              <w:jc w:val="right"/>
              <w:rPr>
                <w:rFonts w:ascii="Arial" w:hAnsi="Arial" w:cs="Arial"/>
                <w:color w:val="000000"/>
                <w:sz w:val="18"/>
                <w:szCs w:val="18"/>
              </w:rPr>
            </w:pPr>
          </w:p>
        </w:tc>
      </w:tr>
      <w:tr w:rsidR="00EB673A" w:rsidRPr="00E12604" w14:paraId="6EA1714E" w14:textId="77777777" w:rsidTr="00040392">
        <w:tc>
          <w:tcPr>
            <w:tcW w:w="4080" w:type="dxa"/>
            <w:vAlign w:val="bottom"/>
          </w:tcPr>
          <w:p w14:paraId="251CFD6D" w14:textId="77777777" w:rsidR="00EB673A" w:rsidRPr="00E12604" w:rsidRDefault="00EB673A" w:rsidP="00EB673A">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bottom w:val="single" w:sz="4" w:space="0" w:color="auto"/>
            </w:tcBorders>
            <w:vAlign w:val="bottom"/>
          </w:tcPr>
          <w:p w14:paraId="6432FEE2" w14:textId="4171D0A3" w:rsidR="00EB673A" w:rsidRPr="00E12604" w:rsidRDefault="00EB673A" w:rsidP="00EB673A">
            <w:pPr>
              <w:pStyle w:val="10"/>
              <w:widowControl/>
              <w:ind w:right="-72"/>
              <w:jc w:val="right"/>
              <w:rPr>
                <w:rFonts w:ascii="Arial" w:hAnsi="Arial" w:cs="Arial"/>
                <w:color w:val="000000"/>
                <w:sz w:val="18"/>
                <w:szCs w:val="18"/>
              </w:rPr>
            </w:pPr>
            <w:r w:rsidRPr="00E12604">
              <w:rPr>
                <w:rFonts w:ascii="Arial" w:hAnsi="Arial" w:cs="Arial"/>
                <w:color w:val="000000"/>
                <w:sz w:val="18"/>
                <w:szCs w:val="18"/>
              </w:rPr>
              <w:t>573,714,850</w:t>
            </w:r>
          </w:p>
        </w:tc>
        <w:tc>
          <w:tcPr>
            <w:tcW w:w="1346" w:type="dxa"/>
            <w:tcBorders>
              <w:bottom w:val="single" w:sz="4" w:space="0" w:color="auto"/>
            </w:tcBorders>
            <w:vAlign w:val="bottom"/>
          </w:tcPr>
          <w:p w14:paraId="13691E76" w14:textId="465DCA51" w:rsidR="00EB673A" w:rsidRPr="00E12604" w:rsidRDefault="00EB673A" w:rsidP="00EB673A">
            <w:pPr>
              <w:pStyle w:val="10"/>
              <w:widowControl/>
              <w:ind w:right="-72"/>
              <w:jc w:val="right"/>
              <w:rPr>
                <w:rFonts w:ascii="Arial" w:hAnsi="Arial" w:cs="Arial"/>
                <w:color w:val="000000"/>
                <w:sz w:val="18"/>
                <w:szCs w:val="18"/>
              </w:rPr>
            </w:pPr>
            <w:r w:rsidRPr="00E12604">
              <w:rPr>
                <w:rFonts w:ascii="Arial" w:hAnsi="Arial" w:cs="Arial"/>
                <w:color w:val="000000"/>
                <w:sz w:val="18"/>
                <w:szCs w:val="18"/>
              </w:rPr>
              <w:t>538,792,117</w:t>
            </w:r>
          </w:p>
        </w:tc>
        <w:tc>
          <w:tcPr>
            <w:tcW w:w="1346" w:type="dxa"/>
            <w:tcBorders>
              <w:bottom w:val="single" w:sz="4" w:space="0" w:color="auto"/>
            </w:tcBorders>
            <w:vAlign w:val="bottom"/>
          </w:tcPr>
          <w:p w14:paraId="42C26018" w14:textId="17275BBF" w:rsidR="00EB673A" w:rsidRPr="00E12604" w:rsidRDefault="00EB673A" w:rsidP="00EB673A">
            <w:pPr>
              <w:pStyle w:val="10"/>
              <w:widowControl/>
              <w:ind w:right="-72"/>
              <w:jc w:val="right"/>
              <w:rPr>
                <w:rFonts w:ascii="Arial" w:hAnsi="Arial" w:cs="Arial"/>
                <w:color w:val="000000"/>
                <w:sz w:val="18"/>
                <w:szCs w:val="18"/>
              </w:rPr>
            </w:pPr>
            <w:r w:rsidRPr="00E12604">
              <w:rPr>
                <w:rFonts w:ascii="Arial" w:hAnsi="Arial" w:cs="Arial"/>
                <w:color w:val="000000"/>
                <w:sz w:val="18"/>
                <w:szCs w:val="18"/>
              </w:rPr>
              <w:t>581,402,554</w:t>
            </w:r>
          </w:p>
        </w:tc>
        <w:tc>
          <w:tcPr>
            <w:tcW w:w="1346" w:type="dxa"/>
            <w:tcBorders>
              <w:bottom w:val="single" w:sz="4" w:space="0" w:color="auto"/>
            </w:tcBorders>
            <w:vAlign w:val="bottom"/>
          </w:tcPr>
          <w:p w14:paraId="35ED60A5" w14:textId="5BF76B74" w:rsidR="00EB673A" w:rsidRPr="00E12604" w:rsidRDefault="00EB673A" w:rsidP="00EB673A">
            <w:pPr>
              <w:pStyle w:val="10"/>
              <w:widowControl/>
              <w:ind w:right="-72"/>
              <w:jc w:val="right"/>
              <w:rPr>
                <w:rFonts w:ascii="Arial" w:hAnsi="Arial" w:cs="Arial"/>
                <w:color w:val="000000"/>
                <w:sz w:val="18"/>
                <w:szCs w:val="18"/>
              </w:rPr>
            </w:pPr>
            <w:r w:rsidRPr="00E12604">
              <w:rPr>
                <w:rFonts w:ascii="Arial" w:hAnsi="Arial" w:cs="Arial"/>
                <w:color w:val="000000"/>
                <w:sz w:val="18"/>
                <w:szCs w:val="18"/>
              </w:rPr>
              <w:t>538,792,117</w:t>
            </w:r>
          </w:p>
        </w:tc>
      </w:tr>
      <w:tr w:rsidR="00040392" w:rsidRPr="00E12604" w14:paraId="35C5B81C" w14:textId="77777777" w:rsidTr="00040392">
        <w:tc>
          <w:tcPr>
            <w:tcW w:w="4080" w:type="dxa"/>
            <w:vAlign w:val="bottom"/>
          </w:tcPr>
          <w:p w14:paraId="5DC4E911" w14:textId="77777777" w:rsidR="00040392" w:rsidRPr="00E12604" w:rsidRDefault="00040392"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662E0937" w14:textId="77777777" w:rsidR="00040392" w:rsidRPr="00E12604" w:rsidRDefault="00040392"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F246D3B" w14:textId="77777777" w:rsidR="00040392" w:rsidRPr="00E12604" w:rsidRDefault="00040392"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37F39A4" w14:textId="77777777" w:rsidR="00040392" w:rsidRPr="00E12604" w:rsidRDefault="00040392"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2D30DD0" w14:textId="77777777" w:rsidR="00040392" w:rsidRPr="00E12604" w:rsidRDefault="00040392" w:rsidP="00FC1BCE">
            <w:pPr>
              <w:pStyle w:val="10"/>
              <w:widowControl/>
              <w:ind w:right="-72"/>
              <w:jc w:val="right"/>
              <w:rPr>
                <w:rFonts w:ascii="Arial" w:hAnsi="Arial" w:cs="Arial"/>
                <w:color w:val="000000"/>
                <w:sz w:val="18"/>
                <w:szCs w:val="18"/>
              </w:rPr>
            </w:pPr>
          </w:p>
        </w:tc>
      </w:tr>
      <w:tr w:rsidR="00FC1BCE" w:rsidRPr="00E12604" w14:paraId="5646C226" w14:textId="77777777" w:rsidTr="00AF1B49">
        <w:tc>
          <w:tcPr>
            <w:tcW w:w="4080" w:type="dxa"/>
            <w:vAlign w:val="bottom"/>
          </w:tcPr>
          <w:p w14:paraId="0FBE423C"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r w:rsidRPr="00E12604">
              <w:rPr>
                <w:rFonts w:ascii="Arial" w:hAnsi="Arial" w:cs="Arial"/>
                <w:b/>
                <w:bCs/>
                <w:snapToGrid w:val="0"/>
                <w:color w:val="000000"/>
                <w:sz w:val="18"/>
                <w:szCs w:val="18"/>
                <w:lang w:val="en-GB" w:eastAsia="th-TH"/>
              </w:rPr>
              <w:t xml:space="preserve">Purchases of machinery and metal molds </w:t>
            </w:r>
          </w:p>
          <w:p w14:paraId="3B31D459" w14:textId="19A6F2B1" w:rsidR="00FC1BCE" w:rsidRPr="00E12604" w:rsidRDefault="00FC1BCE" w:rsidP="00FC1BCE">
            <w:pPr>
              <w:pStyle w:val="Footer"/>
              <w:tabs>
                <w:tab w:val="clear" w:pos="4153"/>
                <w:tab w:val="clear" w:pos="8306"/>
                <w:tab w:val="left" w:pos="37"/>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b/>
                <w:bCs/>
                <w:snapToGrid w:val="0"/>
                <w:color w:val="000000"/>
                <w:sz w:val="18"/>
                <w:szCs w:val="18"/>
                <w:lang w:val="en-GB" w:eastAsia="th-TH"/>
              </w:rPr>
              <w:t xml:space="preserve">   and repair</w:t>
            </w:r>
            <w:r w:rsidRPr="00E12604">
              <w:rPr>
                <w:rFonts w:ascii="Arial" w:hAnsi="Arial" w:cs="Arial"/>
                <w:b/>
                <w:bCs/>
                <w:snapToGrid w:val="0"/>
                <w:color w:val="000000"/>
                <w:sz w:val="18"/>
                <w:szCs w:val="18"/>
                <w:cs/>
                <w:lang w:val="en-GB" w:eastAsia="th-TH"/>
              </w:rPr>
              <w:t xml:space="preserve"> </w:t>
            </w:r>
            <w:r w:rsidRPr="00E12604">
              <w:rPr>
                <w:rFonts w:ascii="Arial" w:hAnsi="Arial" w:cs="Arial"/>
                <w:b/>
                <w:bCs/>
                <w:snapToGrid w:val="0"/>
                <w:color w:val="000000"/>
                <w:sz w:val="18"/>
                <w:szCs w:val="18"/>
                <w:lang w:val="en-GB" w:eastAsia="th-TH"/>
              </w:rPr>
              <w:t>costs</w:t>
            </w:r>
          </w:p>
        </w:tc>
        <w:tc>
          <w:tcPr>
            <w:tcW w:w="1346" w:type="dxa"/>
            <w:vAlign w:val="bottom"/>
          </w:tcPr>
          <w:p w14:paraId="01AC3DC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47CA3D1A"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3496F16E"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1DB8D16B" w14:textId="77777777" w:rsidR="00FC1BCE" w:rsidRPr="00E12604" w:rsidRDefault="00FC1BCE" w:rsidP="00FC1BCE">
            <w:pPr>
              <w:pStyle w:val="10"/>
              <w:widowControl/>
              <w:ind w:right="-72"/>
              <w:jc w:val="right"/>
              <w:rPr>
                <w:rFonts w:ascii="Arial" w:hAnsi="Arial" w:cs="Arial"/>
                <w:color w:val="000000"/>
                <w:sz w:val="18"/>
                <w:szCs w:val="18"/>
              </w:rPr>
            </w:pPr>
          </w:p>
        </w:tc>
      </w:tr>
      <w:tr w:rsidR="00F95DD8" w:rsidRPr="00E12604" w14:paraId="0D635511" w14:textId="77777777" w:rsidTr="00AF1B49">
        <w:tc>
          <w:tcPr>
            <w:tcW w:w="4080" w:type="dxa"/>
            <w:vAlign w:val="bottom"/>
          </w:tcPr>
          <w:p w14:paraId="73930232" w14:textId="77777777" w:rsidR="00F95DD8" w:rsidRPr="00E12604" w:rsidRDefault="00F95DD8" w:rsidP="00F95DD8">
            <w:pPr>
              <w:pStyle w:val="Footer"/>
              <w:tabs>
                <w:tab w:val="clear" w:pos="4153"/>
                <w:tab w:val="clear" w:pos="8306"/>
                <w:tab w:val="left" w:pos="342"/>
                <w:tab w:val="left" w:pos="1287"/>
                <w:tab w:val="left" w:pos="2502"/>
                <w:tab w:val="left" w:pos="3147"/>
              </w:tabs>
              <w:ind w:left="-101"/>
              <w:rPr>
                <w:rFonts w:ascii="Arial" w:hAnsi="Arial" w:cs="Arial"/>
                <w:color w:val="000000"/>
                <w:sz w:val="18"/>
                <w:szCs w:val="18"/>
                <w:lang w:val="en-GB" w:eastAsia="en-US"/>
              </w:rPr>
            </w:pPr>
            <w:r w:rsidRPr="00E12604">
              <w:rPr>
                <w:rFonts w:ascii="Arial" w:hAnsi="Arial" w:cs="Arial"/>
                <w:color w:val="000000"/>
                <w:sz w:val="18"/>
                <w:szCs w:val="18"/>
                <w:lang w:val="en-GB" w:eastAsia="en-US"/>
              </w:rPr>
              <w:t>Subsidiary</w:t>
            </w:r>
          </w:p>
        </w:tc>
        <w:tc>
          <w:tcPr>
            <w:tcW w:w="1346" w:type="dxa"/>
            <w:vAlign w:val="bottom"/>
          </w:tcPr>
          <w:p w14:paraId="69C8228F" w14:textId="23D0D650"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3DE2C574" w14:textId="14FE6C7F"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3FBDD67F" w14:textId="640B77EB"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9,179,503 </w:t>
            </w:r>
          </w:p>
        </w:tc>
        <w:tc>
          <w:tcPr>
            <w:tcW w:w="1346" w:type="dxa"/>
            <w:vAlign w:val="bottom"/>
          </w:tcPr>
          <w:p w14:paraId="70DA9A6E" w14:textId="4B7EA5EE"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27,419,160</w:t>
            </w:r>
          </w:p>
        </w:tc>
      </w:tr>
      <w:tr w:rsidR="00F95DD8" w:rsidRPr="00E12604" w14:paraId="55FBE07E" w14:textId="77777777" w:rsidTr="00AF1B49">
        <w:tc>
          <w:tcPr>
            <w:tcW w:w="4080" w:type="dxa"/>
            <w:vAlign w:val="bottom"/>
          </w:tcPr>
          <w:p w14:paraId="36C31E41" w14:textId="77777777" w:rsidR="00F95DD8" w:rsidRPr="00E12604" w:rsidRDefault="00F95DD8" w:rsidP="00F95DD8">
            <w:pPr>
              <w:pStyle w:val="Footer"/>
              <w:tabs>
                <w:tab w:val="clear" w:pos="4153"/>
                <w:tab w:val="clear" w:pos="8306"/>
                <w:tab w:val="left" w:pos="342"/>
                <w:tab w:val="left" w:pos="1287"/>
                <w:tab w:val="left" w:pos="2502"/>
                <w:tab w:val="left" w:pos="3147"/>
              </w:tabs>
              <w:ind w:left="-101"/>
              <w:rPr>
                <w:rFonts w:ascii="Arial" w:hAnsi="Arial" w:cs="Arial"/>
                <w:color w:val="000000"/>
                <w:sz w:val="18"/>
                <w:szCs w:val="18"/>
                <w:lang w:val="en-GB" w:eastAsia="en-US"/>
              </w:rPr>
            </w:pPr>
            <w:r w:rsidRPr="00E12604">
              <w:rPr>
                <w:rFonts w:ascii="Arial" w:hAnsi="Arial" w:cs="Arial"/>
                <w:snapToGrid w:val="0"/>
                <w:color w:val="000000"/>
                <w:sz w:val="18"/>
                <w:szCs w:val="18"/>
                <w:lang w:val="en-US" w:eastAsia="th-TH"/>
              </w:rPr>
              <w:t>Re</w:t>
            </w:r>
            <w:r w:rsidRPr="00E12604">
              <w:rPr>
                <w:rFonts w:ascii="Arial" w:hAnsi="Arial" w:cs="Arial"/>
                <w:snapToGrid w:val="0"/>
                <w:color w:val="000000"/>
                <w:sz w:val="18"/>
                <w:szCs w:val="18"/>
                <w:lang w:val="en-GB" w:eastAsia="th-TH"/>
              </w:rPr>
              <w:t>lated parties</w:t>
            </w:r>
          </w:p>
        </w:tc>
        <w:tc>
          <w:tcPr>
            <w:tcW w:w="1346" w:type="dxa"/>
            <w:tcBorders>
              <w:bottom w:val="single" w:sz="4" w:space="0" w:color="auto"/>
            </w:tcBorders>
            <w:vAlign w:val="bottom"/>
          </w:tcPr>
          <w:p w14:paraId="766C7C7A" w14:textId="25F4C967"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1,</w:t>
            </w:r>
            <w:r w:rsidR="00DF1EC4" w:rsidRPr="00E12604">
              <w:rPr>
                <w:rFonts w:ascii="Arial" w:hAnsi="Arial" w:cs="Arial"/>
                <w:color w:val="000000"/>
                <w:sz w:val="18"/>
                <w:szCs w:val="18"/>
              </w:rPr>
              <w:t>652,742</w:t>
            </w:r>
          </w:p>
        </w:tc>
        <w:tc>
          <w:tcPr>
            <w:tcW w:w="1346" w:type="dxa"/>
            <w:tcBorders>
              <w:bottom w:val="single" w:sz="4" w:space="0" w:color="auto"/>
            </w:tcBorders>
            <w:vAlign w:val="bottom"/>
          </w:tcPr>
          <w:p w14:paraId="3AF03E7F" w14:textId="4DC07730"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2,216,929</w:t>
            </w:r>
          </w:p>
        </w:tc>
        <w:tc>
          <w:tcPr>
            <w:tcW w:w="1346" w:type="dxa"/>
            <w:tcBorders>
              <w:bottom w:val="single" w:sz="4" w:space="0" w:color="auto"/>
            </w:tcBorders>
            <w:vAlign w:val="bottom"/>
          </w:tcPr>
          <w:p w14:paraId="2D9A5073" w14:textId="7058E6D2"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1,652,742 </w:t>
            </w:r>
          </w:p>
        </w:tc>
        <w:tc>
          <w:tcPr>
            <w:tcW w:w="1346" w:type="dxa"/>
            <w:tcBorders>
              <w:bottom w:val="single" w:sz="4" w:space="0" w:color="auto"/>
            </w:tcBorders>
            <w:vAlign w:val="bottom"/>
          </w:tcPr>
          <w:p w14:paraId="140D1C1A" w14:textId="5368A807" w:rsidR="00F95DD8" w:rsidRPr="00E12604" w:rsidRDefault="00F95DD8" w:rsidP="00F95DD8">
            <w:pPr>
              <w:pStyle w:val="10"/>
              <w:widowControl/>
              <w:ind w:right="-72"/>
              <w:jc w:val="right"/>
              <w:rPr>
                <w:rFonts w:ascii="Arial" w:hAnsi="Arial" w:cs="Arial"/>
                <w:color w:val="000000"/>
                <w:sz w:val="18"/>
                <w:szCs w:val="18"/>
              </w:rPr>
            </w:pPr>
            <w:r w:rsidRPr="00E12604">
              <w:rPr>
                <w:rFonts w:ascii="Arial" w:hAnsi="Arial" w:cs="Arial"/>
                <w:color w:val="000000"/>
                <w:sz w:val="18"/>
                <w:szCs w:val="18"/>
              </w:rPr>
              <w:t>2,216,929</w:t>
            </w:r>
          </w:p>
        </w:tc>
      </w:tr>
      <w:tr w:rsidR="00FC1BCE" w:rsidRPr="00E12604" w14:paraId="6DD93C21" w14:textId="77777777" w:rsidTr="00AF1B49">
        <w:tc>
          <w:tcPr>
            <w:tcW w:w="4080" w:type="dxa"/>
            <w:vAlign w:val="bottom"/>
          </w:tcPr>
          <w:p w14:paraId="3AE033D1"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46309DEF"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227BED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9D09F2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376C10F" w14:textId="77777777" w:rsidR="00FC1BCE" w:rsidRPr="00E12604" w:rsidRDefault="00FC1BCE" w:rsidP="00FC1BCE">
            <w:pPr>
              <w:pStyle w:val="10"/>
              <w:widowControl/>
              <w:ind w:right="-72"/>
              <w:jc w:val="right"/>
              <w:rPr>
                <w:rFonts w:ascii="Arial" w:hAnsi="Arial" w:cs="Arial"/>
                <w:color w:val="000000"/>
                <w:sz w:val="18"/>
                <w:szCs w:val="18"/>
              </w:rPr>
            </w:pPr>
          </w:p>
        </w:tc>
      </w:tr>
      <w:tr w:rsidR="00011A87" w:rsidRPr="00E12604" w14:paraId="6B76D54C" w14:textId="77777777" w:rsidTr="00AF1B49">
        <w:tc>
          <w:tcPr>
            <w:tcW w:w="4080" w:type="dxa"/>
            <w:vAlign w:val="bottom"/>
          </w:tcPr>
          <w:p w14:paraId="41E4BC78" w14:textId="77777777" w:rsidR="00011A87" w:rsidRPr="00E12604" w:rsidRDefault="00011A87" w:rsidP="00011A87">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bottom w:val="single" w:sz="4" w:space="0" w:color="auto"/>
            </w:tcBorders>
            <w:vAlign w:val="bottom"/>
          </w:tcPr>
          <w:p w14:paraId="7F1F1272" w14:textId="344B4FB2" w:rsidR="00011A87" w:rsidRPr="00E12604" w:rsidRDefault="00011A87" w:rsidP="00011A87">
            <w:pPr>
              <w:pStyle w:val="10"/>
              <w:widowControl/>
              <w:ind w:right="-72"/>
              <w:jc w:val="right"/>
              <w:rPr>
                <w:rFonts w:ascii="Arial" w:hAnsi="Arial" w:cs="Arial"/>
                <w:color w:val="000000"/>
                <w:sz w:val="18"/>
                <w:szCs w:val="18"/>
              </w:rPr>
            </w:pPr>
            <w:r w:rsidRPr="00E12604">
              <w:rPr>
                <w:rFonts w:ascii="Arial" w:hAnsi="Arial" w:cs="Arial"/>
                <w:color w:val="000000"/>
                <w:sz w:val="18"/>
                <w:szCs w:val="18"/>
              </w:rPr>
              <w:t>1,6</w:t>
            </w:r>
            <w:r w:rsidR="00DF1EC4" w:rsidRPr="00E12604">
              <w:rPr>
                <w:rFonts w:ascii="Arial" w:hAnsi="Arial" w:cs="Arial"/>
                <w:color w:val="000000"/>
                <w:sz w:val="18"/>
                <w:szCs w:val="18"/>
              </w:rPr>
              <w:t>52,742</w:t>
            </w:r>
          </w:p>
        </w:tc>
        <w:tc>
          <w:tcPr>
            <w:tcW w:w="1346" w:type="dxa"/>
            <w:tcBorders>
              <w:bottom w:val="single" w:sz="4" w:space="0" w:color="auto"/>
            </w:tcBorders>
            <w:vAlign w:val="bottom"/>
          </w:tcPr>
          <w:p w14:paraId="66138ADC" w14:textId="5682BF3B" w:rsidR="00011A87" w:rsidRPr="00E12604" w:rsidRDefault="00011A87" w:rsidP="00011A87">
            <w:pPr>
              <w:pStyle w:val="10"/>
              <w:widowControl/>
              <w:ind w:right="-72"/>
              <w:jc w:val="right"/>
              <w:rPr>
                <w:rFonts w:ascii="Arial" w:hAnsi="Arial" w:cs="Arial"/>
                <w:color w:val="000000"/>
                <w:sz w:val="18"/>
                <w:szCs w:val="18"/>
              </w:rPr>
            </w:pPr>
            <w:r w:rsidRPr="00E12604">
              <w:rPr>
                <w:rFonts w:ascii="Arial" w:hAnsi="Arial" w:cs="Arial"/>
                <w:color w:val="000000"/>
                <w:sz w:val="18"/>
                <w:szCs w:val="18"/>
              </w:rPr>
              <w:t>2,216,929</w:t>
            </w:r>
          </w:p>
        </w:tc>
        <w:tc>
          <w:tcPr>
            <w:tcW w:w="1346" w:type="dxa"/>
            <w:tcBorders>
              <w:bottom w:val="single" w:sz="4" w:space="0" w:color="auto"/>
            </w:tcBorders>
            <w:vAlign w:val="bottom"/>
          </w:tcPr>
          <w:p w14:paraId="16C3060C" w14:textId="2E31DBD3" w:rsidR="00011A87" w:rsidRPr="00E12604" w:rsidRDefault="00F95DD8" w:rsidP="00011A87">
            <w:pPr>
              <w:pStyle w:val="10"/>
              <w:widowControl/>
              <w:ind w:right="-72"/>
              <w:jc w:val="right"/>
              <w:rPr>
                <w:rFonts w:ascii="Arial" w:hAnsi="Arial" w:cs="Arial"/>
                <w:color w:val="000000"/>
                <w:sz w:val="18"/>
                <w:szCs w:val="18"/>
              </w:rPr>
            </w:pPr>
            <w:r w:rsidRPr="00E12604">
              <w:rPr>
                <w:rFonts w:ascii="Arial" w:hAnsi="Arial" w:cs="Arial"/>
                <w:color w:val="000000"/>
                <w:sz w:val="18"/>
                <w:szCs w:val="18"/>
              </w:rPr>
              <w:t>10,832,245 </w:t>
            </w:r>
          </w:p>
        </w:tc>
        <w:tc>
          <w:tcPr>
            <w:tcW w:w="1346" w:type="dxa"/>
            <w:tcBorders>
              <w:bottom w:val="single" w:sz="4" w:space="0" w:color="auto"/>
            </w:tcBorders>
            <w:vAlign w:val="bottom"/>
          </w:tcPr>
          <w:p w14:paraId="52CBB1F5" w14:textId="08DE494E" w:rsidR="00011A87" w:rsidRPr="00E12604" w:rsidRDefault="00011A87" w:rsidP="00011A87">
            <w:pPr>
              <w:pStyle w:val="10"/>
              <w:widowControl/>
              <w:ind w:right="-72"/>
              <w:jc w:val="right"/>
              <w:rPr>
                <w:rFonts w:ascii="Arial" w:hAnsi="Arial" w:cs="Arial"/>
                <w:color w:val="000000"/>
                <w:sz w:val="18"/>
                <w:szCs w:val="18"/>
              </w:rPr>
            </w:pPr>
            <w:r w:rsidRPr="00E12604">
              <w:rPr>
                <w:rFonts w:ascii="Arial" w:hAnsi="Arial" w:cs="Arial"/>
                <w:color w:val="000000"/>
                <w:sz w:val="18"/>
                <w:szCs w:val="18"/>
              </w:rPr>
              <w:t>29,636,089</w:t>
            </w:r>
          </w:p>
        </w:tc>
      </w:tr>
      <w:tr w:rsidR="00FC1BCE" w:rsidRPr="00E12604" w14:paraId="50A8A0BB" w14:textId="77777777" w:rsidTr="00AF1B49">
        <w:tc>
          <w:tcPr>
            <w:tcW w:w="4080" w:type="dxa"/>
            <w:vAlign w:val="bottom"/>
          </w:tcPr>
          <w:p w14:paraId="48E1C7E2"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18BE0BEF"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DDC99B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23016BFA"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8982AA5"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48D34BB3" w14:textId="77777777" w:rsidTr="00AF1B49">
        <w:tc>
          <w:tcPr>
            <w:tcW w:w="4080" w:type="dxa"/>
            <w:vAlign w:val="bottom"/>
          </w:tcPr>
          <w:p w14:paraId="702B06E3"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b/>
                <w:bCs/>
                <w:snapToGrid w:val="0"/>
                <w:color w:val="000000"/>
                <w:sz w:val="18"/>
                <w:szCs w:val="18"/>
                <w:lang w:val="en-GB" w:eastAsia="th-TH"/>
              </w:rPr>
              <w:t>Research and development expenses</w:t>
            </w:r>
          </w:p>
        </w:tc>
        <w:tc>
          <w:tcPr>
            <w:tcW w:w="1346" w:type="dxa"/>
            <w:vAlign w:val="bottom"/>
          </w:tcPr>
          <w:p w14:paraId="3DB4345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4547D906"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705D8D9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500E1F4A" w14:textId="77777777" w:rsidR="00FC1BCE" w:rsidRPr="00E12604" w:rsidRDefault="00FC1BCE" w:rsidP="00FC1BCE">
            <w:pPr>
              <w:pStyle w:val="10"/>
              <w:widowControl/>
              <w:ind w:right="-72"/>
              <w:jc w:val="right"/>
              <w:rPr>
                <w:rFonts w:ascii="Arial" w:hAnsi="Arial" w:cs="Arial"/>
                <w:color w:val="000000"/>
                <w:sz w:val="18"/>
                <w:szCs w:val="18"/>
              </w:rPr>
            </w:pPr>
          </w:p>
        </w:tc>
      </w:tr>
      <w:tr w:rsidR="009755D8" w:rsidRPr="00E12604" w14:paraId="791950D5" w14:textId="77777777" w:rsidTr="00AF1B49">
        <w:tc>
          <w:tcPr>
            <w:tcW w:w="4080" w:type="dxa"/>
            <w:vAlign w:val="bottom"/>
          </w:tcPr>
          <w:p w14:paraId="6D0BE87E" w14:textId="77777777" w:rsidR="009755D8" w:rsidRPr="00E12604" w:rsidRDefault="009755D8" w:rsidP="009755D8">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color w:val="000000"/>
                <w:sz w:val="18"/>
                <w:szCs w:val="18"/>
                <w:lang w:val="en-GB" w:eastAsia="en-US"/>
              </w:rPr>
              <w:t>Subsidiary</w:t>
            </w:r>
          </w:p>
        </w:tc>
        <w:tc>
          <w:tcPr>
            <w:tcW w:w="1346" w:type="dxa"/>
            <w:vAlign w:val="bottom"/>
          </w:tcPr>
          <w:p w14:paraId="7CE31B23" w14:textId="6F00A9A1"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2F95072D" w14:textId="36180430"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vAlign w:val="bottom"/>
          </w:tcPr>
          <w:p w14:paraId="03410DC3" w14:textId="52657FCD"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108,410,979</w:t>
            </w:r>
          </w:p>
        </w:tc>
        <w:tc>
          <w:tcPr>
            <w:tcW w:w="1346" w:type="dxa"/>
            <w:vAlign w:val="bottom"/>
          </w:tcPr>
          <w:p w14:paraId="71B99F18" w14:textId="5362CBDB"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109,578,166</w:t>
            </w:r>
          </w:p>
        </w:tc>
      </w:tr>
      <w:tr w:rsidR="009755D8" w:rsidRPr="00E12604" w14:paraId="1CDCBF15" w14:textId="77777777" w:rsidTr="00AF1B49">
        <w:tc>
          <w:tcPr>
            <w:tcW w:w="4080" w:type="dxa"/>
            <w:vAlign w:val="bottom"/>
          </w:tcPr>
          <w:p w14:paraId="5B3EE88C" w14:textId="77777777" w:rsidR="009755D8" w:rsidRPr="00E12604" w:rsidRDefault="009755D8" w:rsidP="009755D8">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w:t>
            </w:r>
            <w:r w:rsidRPr="00E12604">
              <w:rPr>
                <w:rFonts w:ascii="Arial" w:hAnsi="Arial" w:cs="Arial"/>
                <w:snapToGrid w:val="0"/>
                <w:color w:val="000000"/>
                <w:sz w:val="18"/>
                <w:szCs w:val="18"/>
                <w:lang w:val="en-GB" w:eastAsia="th-TH"/>
              </w:rPr>
              <w:t>lated party</w:t>
            </w:r>
          </w:p>
        </w:tc>
        <w:tc>
          <w:tcPr>
            <w:tcW w:w="1346" w:type="dxa"/>
            <w:tcBorders>
              <w:bottom w:val="single" w:sz="4" w:space="0" w:color="auto"/>
            </w:tcBorders>
            <w:vAlign w:val="bottom"/>
          </w:tcPr>
          <w:p w14:paraId="176C35BA" w14:textId="10336169"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1,136,698</w:t>
            </w:r>
          </w:p>
        </w:tc>
        <w:tc>
          <w:tcPr>
            <w:tcW w:w="1346" w:type="dxa"/>
            <w:tcBorders>
              <w:bottom w:val="single" w:sz="4" w:space="0" w:color="auto"/>
            </w:tcBorders>
            <w:vAlign w:val="bottom"/>
          </w:tcPr>
          <w:p w14:paraId="2D55E581" w14:textId="32D8C215"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4,052,834</w:t>
            </w:r>
          </w:p>
        </w:tc>
        <w:tc>
          <w:tcPr>
            <w:tcW w:w="1346" w:type="dxa"/>
            <w:tcBorders>
              <w:bottom w:val="single" w:sz="4" w:space="0" w:color="auto"/>
            </w:tcBorders>
            <w:vAlign w:val="bottom"/>
          </w:tcPr>
          <w:p w14:paraId="535263E6" w14:textId="409A6743"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c>
          <w:tcPr>
            <w:tcW w:w="1346" w:type="dxa"/>
            <w:tcBorders>
              <w:bottom w:val="single" w:sz="4" w:space="0" w:color="auto"/>
            </w:tcBorders>
            <w:vAlign w:val="bottom"/>
          </w:tcPr>
          <w:p w14:paraId="1ACF46D3" w14:textId="667D00A9" w:rsidR="009755D8" w:rsidRPr="00E12604" w:rsidRDefault="009755D8" w:rsidP="009755D8">
            <w:pPr>
              <w:pStyle w:val="10"/>
              <w:widowControl/>
              <w:ind w:right="-72"/>
              <w:jc w:val="right"/>
              <w:rPr>
                <w:rFonts w:ascii="Arial" w:hAnsi="Arial" w:cs="Arial"/>
                <w:color w:val="000000"/>
                <w:sz w:val="18"/>
                <w:szCs w:val="18"/>
              </w:rPr>
            </w:pPr>
            <w:r w:rsidRPr="00E12604">
              <w:rPr>
                <w:rFonts w:ascii="Arial" w:hAnsi="Arial" w:cs="Arial"/>
                <w:color w:val="000000"/>
                <w:sz w:val="18"/>
                <w:szCs w:val="18"/>
              </w:rPr>
              <w:t>-</w:t>
            </w:r>
          </w:p>
        </w:tc>
      </w:tr>
      <w:tr w:rsidR="00FC1BCE" w:rsidRPr="00E12604" w14:paraId="180BED17" w14:textId="77777777" w:rsidTr="00AF1B49">
        <w:tc>
          <w:tcPr>
            <w:tcW w:w="4080" w:type="dxa"/>
            <w:vAlign w:val="bottom"/>
          </w:tcPr>
          <w:p w14:paraId="5B9B4578"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6EC4F950"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59D616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1AEA99F"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4AE269C" w14:textId="77777777" w:rsidR="00FC1BCE" w:rsidRPr="00E12604" w:rsidRDefault="00FC1BCE" w:rsidP="00FC1BCE">
            <w:pPr>
              <w:pStyle w:val="10"/>
              <w:widowControl/>
              <w:ind w:right="-72"/>
              <w:jc w:val="right"/>
              <w:rPr>
                <w:rFonts w:ascii="Arial" w:hAnsi="Arial" w:cs="Arial"/>
                <w:color w:val="000000"/>
                <w:sz w:val="18"/>
                <w:szCs w:val="18"/>
              </w:rPr>
            </w:pPr>
          </w:p>
        </w:tc>
      </w:tr>
      <w:tr w:rsidR="00E709AB" w:rsidRPr="00E12604" w14:paraId="244E9482" w14:textId="77777777" w:rsidTr="00AF1B49">
        <w:tc>
          <w:tcPr>
            <w:tcW w:w="4080" w:type="dxa"/>
            <w:vAlign w:val="bottom"/>
          </w:tcPr>
          <w:p w14:paraId="1C934A99" w14:textId="77777777" w:rsidR="00E709AB" w:rsidRPr="00E12604" w:rsidRDefault="00E709AB" w:rsidP="00E709AB">
            <w:pPr>
              <w:pStyle w:val="Footer"/>
              <w:tabs>
                <w:tab w:val="clear" w:pos="4153"/>
                <w:tab w:val="clear" w:pos="8306"/>
                <w:tab w:val="left" w:pos="342"/>
                <w:tab w:val="left" w:pos="1287"/>
                <w:tab w:val="left" w:pos="2502"/>
                <w:tab w:val="left" w:pos="3147"/>
              </w:tabs>
              <w:ind w:left="-101"/>
              <w:rPr>
                <w:rFonts w:ascii="Arial" w:hAnsi="Arial" w:cs="Arial"/>
                <w:color w:val="000000"/>
                <w:sz w:val="18"/>
                <w:szCs w:val="18"/>
                <w:lang w:val="en-GB" w:eastAsia="en-US"/>
              </w:rPr>
            </w:pPr>
          </w:p>
        </w:tc>
        <w:tc>
          <w:tcPr>
            <w:tcW w:w="1346" w:type="dxa"/>
            <w:tcBorders>
              <w:bottom w:val="single" w:sz="4" w:space="0" w:color="auto"/>
            </w:tcBorders>
            <w:vAlign w:val="bottom"/>
          </w:tcPr>
          <w:p w14:paraId="59A18EBF" w14:textId="40B524D5" w:rsidR="00E709AB" w:rsidRPr="00E12604" w:rsidRDefault="00E709AB" w:rsidP="00E709AB">
            <w:pPr>
              <w:pStyle w:val="10"/>
              <w:widowControl/>
              <w:ind w:right="-72"/>
              <w:jc w:val="right"/>
              <w:rPr>
                <w:rFonts w:ascii="Arial" w:hAnsi="Arial" w:cs="Arial"/>
                <w:color w:val="000000"/>
                <w:sz w:val="18"/>
                <w:szCs w:val="18"/>
              </w:rPr>
            </w:pPr>
            <w:r w:rsidRPr="00E12604">
              <w:rPr>
                <w:rFonts w:ascii="Arial" w:hAnsi="Arial" w:cs="Arial"/>
                <w:color w:val="000000"/>
                <w:sz w:val="18"/>
                <w:szCs w:val="18"/>
              </w:rPr>
              <w:t>1,136,698</w:t>
            </w:r>
          </w:p>
        </w:tc>
        <w:tc>
          <w:tcPr>
            <w:tcW w:w="1346" w:type="dxa"/>
            <w:tcBorders>
              <w:bottom w:val="single" w:sz="4" w:space="0" w:color="auto"/>
            </w:tcBorders>
            <w:vAlign w:val="bottom"/>
          </w:tcPr>
          <w:p w14:paraId="25EE13F3" w14:textId="03DD1C9C" w:rsidR="00E709AB" w:rsidRPr="00E12604" w:rsidRDefault="00E709AB" w:rsidP="00E709AB">
            <w:pPr>
              <w:pStyle w:val="10"/>
              <w:widowControl/>
              <w:ind w:right="-72"/>
              <w:jc w:val="right"/>
              <w:rPr>
                <w:rFonts w:ascii="Arial" w:hAnsi="Arial" w:cs="Arial"/>
                <w:color w:val="000000"/>
                <w:sz w:val="18"/>
                <w:szCs w:val="18"/>
              </w:rPr>
            </w:pPr>
            <w:r w:rsidRPr="00E12604">
              <w:rPr>
                <w:rFonts w:ascii="Arial" w:hAnsi="Arial" w:cs="Arial"/>
                <w:color w:val="000000"/>
                <w:sz w:val="18"/>
                <w:szCs w:val="18"/>
              </w:rPr>
              <w:t>4,052,834</w:t>
            </w:r>
          </w:p>
        </w:tc>
        <w:tc>
          <w:tcPr>
            <w:tcW w:w="1346" w:type="dxa"/>
            <w:tcBorders>
              <w:bottom w:val="single" w:sz="4" w:space="0" w:color="auto"/>
            </w:tcBorders>
            <w:vAlign w:val="bottom"/>
          </w:tcPr>
          <w:p w14:paraId="39800D98" w14:textId="549F30B7" w:rsidR="00E709AB" w:rsidRPr="00E12604" w:rsidRDefault="00E709AB" w:rsidP="00E709AB">
            <w:pPr>
              <w:pStyle w:val="10"/>
              <w:widowControl/>
              <w:ind w:right="-72"/>
              <w:jc w:val="right"/>
              <w:rPr>
                <w:rFonts w:ascii="Arial" w:hAnsi="Arial" w:cs="Arial"/>
                <w:color w:val="000000"/>
                <w:sz w:val="18"/>
                <w:szCs w:val="18"/>
              </w:rPr>
            </w:pPr>
            <w:r w:rsidRPr="00E12604">
              <w:rPr>
                <w:rFonts w:ascii="Arial" w:hAnsi="Arial" w:cs="Arial"/>
                <w:color w:val="000000"/>
                <w:sz w:val="18"/>
                <w:szCs w:val="18"/>
              </w:rPr>
              <w:t>108,410,979</w:t>
            </w:r>
          </w:p>
        </w:tc>
        <w:tc>
          <w:tcPr>
            <w:tcW w:w="1346" w:type="dxa"/>
            <w:tcBorders>
              <w:bottom w:val="single" w:sz="4" w:space="0" w:color="auto"/>
            </w:tcBorders>
            <w:vAlign w:val="bottom"/>
          </w:tcPr>
          <w:p w14:paraId="00966287" w14:textId="39122076" w:rsidR="00E709AB" w:rsidRPr="00E12604" w:rsidRDefault="00E709AB" w:rsidP="00E709AB">
            <w:pPr>
              <w:pStyle w:val="10"/>
              <w:widowControl/>
              <w:ind w:right="-72"/>
              <w:jc w:val="right"/>
              <w:rPr>
                <w:rFonts w:ascii="Arial" w:hAnsi="Arial" w:cs="Arial"/>
                <w:color w:val="000000"/>
                <w:sz w:val="18"/>
                <w:szCs w:val="18"/>
              </w:rPr>
            </w:pPr>
            <w:r w:rsidRPr="00E12604">
              <w:rPr>
                <w:rFonts w:ascii="Arial" w:hAnsi="Arial" w:cs="Arial"/>
                <w:color w:val="000000"/>
                <w:sz w:val="18"/>
                <w:szCs w:val="18"/>
              </w:rPr>
              <w:t>109,578,166</w:t>
            </w:r>
          </w:p>
        </w:tc>
      </w:tr>
      <w:tr w:rsidR="00FC1BCE" w:rsidRPr="00E12604" w14:paraId="1ADF2178" w14:textId="77777777" w:rsidTr="00AF1B49">
        <w:tc>
          <w:tcPr>
            <w:tcW w:w="4080" w:type="dxa"/>
            <w:vAlign w:val="bottom"/>
          </w:tcPr>
          <w:p w14:paraId="75A4134B" w14:textId="77777777" w:rsidR="00FC1BCE" w:rsidRPr="00E12604" w:rsidRDefault="00FC1BCE" w:rsidP="00FC1BCE">
            <w:pPr>
              <w:ind w:left="-101" w:right="-72"/>
              <w:rPr>
                <w:rFonts w:ascii="Arial" w:hAnsi="Arial" w:cs="Arial"/>
                <w:bCs/>
                <w:snapToGrid w:val="0"/>
                <w:color w:val="000000"/>
                <w:spacing w:val="-4"/>
                <w:sz w:val="18"/>
                <w:szCs w:val="18"/>
                <w:lang w:eastAsia="th-TH"/>
              </w:rPr>
            </w:pPr>
          </w:p>
        </w:tc>
        <w:tc>
          <w:tcPr>
            <w:tcW w:w="1346" w:type="dxa"/>
            <w:tcBorders>
              <w:top w:val="single" w:sz="4" w:space="0" w:color="auto"/>
            </w:tcBorders>
            <w:vAlign w:val="bottom"/>
          </w:tcPr>
          <w:p w14:paraId="3285284F"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9682AE7"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6C42AF57"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54D8B20"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1565FBC9" w14:textId="77777777" w:rsidTr="00AF1B49">
        <w:tc>
          <w:tcPr>
            <w:tcW w:w="4080" w:type="dxa"/>
            <w:vAlign w:val="bottom"/>
          </w:tcPr>
          <w:p w14:paraId="7D13C012" w14:textId="52381880"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b/>
                <w:bCs/>
                <w:snapToGrid w:val="0"/>
                <w:color w:val="000000"/>
                <w:sz w:val="18"/>
                <w:szCs w:val="18"/>
                <w:lang w:val="en-GB" w:eastAsia="th-TH"/>
              </w:rPr>
              <w:t>Technical assistance fees</w:t>
            </w:r>
          </w:p>
        </w:tc>
        <w:tc>
          <w:tcPr>
            <w:tcW w:w="1346" w:type="dxa"/>
            <w:vAlign w:val="bottom"/>
          </w:tcPr>
          <w:p w14:paraId="79BC7DAD"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4F2E61E3"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416E2E0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3AE8F0AD" w14:textId="77777777" w:rsidR="00FC1BCE" w:rsidRPr="00E12604" w:rsidRDefault="00FC1BCE" w:rsidP="00FC1BCE">
            <w:pPr>
              <w:pStyle w:val="10"/>
              <w:widowControl/>
              <w:ind w:right="-72"/>
              <w:jc w:val="right"/>
              <w:rPr>
                <w:rFonts w:ascii="Arial" w:hAnsi="Arial" w:cs="Arial"/>
                <w:color w:val="000000"/>
                <w:sz w:val="18"/>
                <w:szCs w:val="18"/>
              </w:rPr>
            </w:pPr>
          </w:p>
        </w:tc>
      </w:tr>
      <w:tr w:rsidR="00566180" w:rsidRPr="00E12604" w14:paraId="362A29F0" w14:textId="77777777" w:rsidTr="00AF1B49">
        <w:tc>
          <w:tcPr>
            <w:tcW w:w="4080" w:type="dxa"/>
            <w:vAlign w:val="bottom"/>
          </w:tcPr>
          <w:p w14:paraId="047906D2" w14:textId="77777777" w:rsidR="00566180" w:rsidRPr="00E12604" w:rsidRDefault="00566180" w:rsidP="00566180">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Related parties</w:t>
            </w:r>
          </w:p>
        </w:tc>
        <w:tc>
          <w:tcPr>
            <w:tcW w:w="1346" w:type="dxa"/>
            <w:tcBorders>
              <w:bottom w:val="single" w:sz="4" w:space="0" w:color="auto"/>
            </w:tcBorders>
            <w:vAlign w:val="bottom"/>
          </w:tcPr>
          <w:p w14:paraId="32074DA1" w14:textId="1AB15354" w:rsidR="00566180" w:rsidRPr="00E12604" w:rsidRDefault="005268C5" w:rsidP="00566180">
            <w:pPr>
              <w:pStyle w:val="10"/>
              <w:widowControl/>
              <w:ind w:right="-72"/>
              <w:jc w:val="right"/>
              <w:rPr>
                <w:rFonts w:ascii="Arial" w:hAnsi="Arial" w:cs="Arial"/>
                <w:color w:val="000000"/>
                <w:sz w:val="18"/>
                <w:szCs w:val="18"/>
              </w:rPr>
            </w:pPr>
            <w:r w:rsidRPr="00E12604">
              <w:rPr>
                <w:rFonts w:ascii="Arial" w:hAnsi="Arial" w:cs="Arial"/>
                <w:color w:val="000000"/>
                <w:sz w:val="18"/>
                <w:szCs w:val="18"/>
              </w:rPr>
              <w:t>87,548,778</w:t>
            </w:r>
          </w:p>
        </w:tc>
        <w:tc>
          <w:tcPr>
            <w:tcW w:w="1346" w:type="dxa"/>
            <w:tcBorders>
              <w:bottom w:val="single" w:sz="4" w:space="0" w:color="auto"/>
            </w:tcBorders>
            <w:vAlign w:val="bottom"/>
          </w:tcPr>
          <w:p w14:paraId="5D39DAD3" w14:textId="4CD5618B" w:rsidR="00566180" w:rsidRPr="00E12604" w:rsidRDefault="00566180" w:rsidP="00566180">
            <w:pPr>
              <w:pStyle w:val="10"/>
              <w:widowControl/>
              <w:ind w:right="-72"/>
              <w:jc w:val="right"/>
              <w:rPr>
                <w:rFonts w:ascii="Arial" w:hAnsi="Arial" w:cs="Arial"/>
                <w:color w:val="000000"/>
                <w:sz w:val="18"/>
                <w:szCs w:val="18"/>
              </w:rPr>
            </w:pPr>
            <w:r w:rsidRPr="00E12604">
              <w:rPr>
                <w:rFonts w:ascii="Arial" w:hAnsi="Arial" w:cs="Arial"/>
                <w:color w:val="000000"/>
                <w:sz w:val="18"/>
                <w:szCs w:val="18"/>
              </w:rPr>
              <w:t>85,931,790</w:t>
            </w:r>
          </w:p>
        </w:tc>
        <w:tc>
          <w:tcPr>
            <w:tcW w:w="1346" w:type="dxa"/>
            <w:tcBorders>
              <w:bottom w:val="single" w:sz="4" w:space="0" w:color="auto"/>
            </w:tcBorders>
            <w:vAlign w:val="bottom"/>
          </w:tcPr>
          <w:p w14:paraId="0F8CB97B" w14:textId="769AF852" w:rsidR="00566180" w:rsidRPr="00E12604" w:rsidRDefault="005268C5" w:rsidP="00566180">
            <w:pPr>
              <w:pStyle w:val="10"/>
              <w:widowControl/>
              <w:ind w:right="-72"/>
              <w:jc w:val="right"/>
              <w:rPr>
                <w:rFonts w:ascii="Arial" w:hAnsi="Arial" w:cs="Arial"/>
                <w:color w:val="000000"/>
                <w:sz w:val="18"/>
                <w:szCs w:val="18"/>
              </w:rPr>
            </w:pPr>
            <w:r w:rsidRPr="00E12604">
              <w:rPr>
                <w:rFonts w:ascii="Arial" w:hAnsi="Arial" w:cs="Arial"/>
                <w:color w:val="000000"/>
                <w:sz w:val="18"/>
                <w:szCs w:val="18"/>
              </w:rPr>
              <w:t>87,548,778</w:t>
            </w:r>
          </w:p>
        </w:tc>
        <w:tc>
          <w:tcPr>
            <w:tcW w:w="1346" w:type="dxa"/>
            <w:tcBorders>
              <w:bottom w:val="single" w:sz="4" w:space="0" w:color="auto"/>
            </w:tcBorders>
            <w:vAlign w:val="bottom"/>
          </w:tcPr>
          <w:p w14:paraId="24B45B95" w14:textId="541AFFE7" w:rsidR="00566180" w:rsidRPr="00E12604" w:rsidRDefault="00566180" w:rsidP="00566180">
            <w:pPr>
              <w:pStyle w:val="10"/>
              <w:widowControl/>
              <w:ind w:right="-72"/>
              <w:jc w:val="right"/>
              <w:rPr>
                <w:rFonts w:ascii="Arial" w:hAnsi="Arial" w:cs="Arial"/>
                <w:color w:val="000000"/>
                <w:sz w:val="18"/>
                <w:szCs w:val="18"/>
              </w:rPr>
            </w:pPr>
            <w:r w:rsidRPr="00E12604">
              <w:rPr>
                <w:rFonts w:ascii="Arial" w:hAnsi="Arial" w:cs="Arial"/>
                <w:color w:val="000000"/>
                <w:sz w:val="18"/>
                <w:szCs w:val="18"/>
              </w:rPr>
              <w:t>85,931,790</w:t>
            </w:r>
          </w:p>
        </w:tc>
      </w:tr>
      <w:tr w:rsidR="00FC1BCE" w:rsidRPr="00E12604" w14:paraId="524D88E2" w14:textId="77777777" w:rsidTr="00AF1B49">
        <w:tc>
          <w:tcPr>
            <w:tcW w:w="4080" w:type="dxa"/>
            <w:vAlign w:val="bottom"/>
          </w:tcPr>
          <w:p w14:paraId="0A97A89E"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772C735C"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7F5298F0"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EC22D98"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A5BE42E"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4F9AF735" w14:textId="77777777" w:rsidTr="00AF1B49">
        <w:tc>
          <w:tcPr>
            <w:tcW w:w="4080" w:type="dxa"/>
            <w:vAlign w:val="bottom"/>
          </w:tcPr>
          <w:p w14:paraId="0CEE999F" w14:textId="1A3EAD72" w:rsidR="00FC1BCE" w:rsidRPr="00E12604" w:rsidRDefault="00FC1BCE" w:rsidP="00FC1BCE">
            <w:pPr>
              <w:pStyle w:val="Footer"/>
              <w:tabs>
                <w:tab w:val="clear" w:pos="4153"/>
                <w:tab w:val="clear" w:pos="8306"/>
                <w:tab w:val="left" w:pos="342"/>
                <w:tab w:val="left" w:pos="1287"/>
                <w:tab w:val="left" w:pos="2502"/>
                <w:tab w:val="left" w:pos="3147"/>
              </w:tabs>
              <w:ind w:left="-107"/>
              <w:rPr>
                <w:rFonts w:ascii="Arial" w:hAnsi="Arial" w:cs="Arial"/>
                <w:b/>
                <w:bCs/>
                <w:snapToGrid w:val="0"/>
                <w:color w:val="000000"/>
                <w:sz w:val="18"/>
                <w:szCs w:val="18"/>
                <w:lang w:val="en-GB" w:eastAsia="th-TH"/>
              </w:rPr>
            </w:pPr>
            <w:r w:rsidRPr="00E12604">
              <w:rPr>
                <w:rFonts w:ascii="Arial" w:hAnsi="Arial" w:cs="Arial"/>
                <w:b/>
                <w:bCs/>
                <w:snapToGrid w:val="0"/>
                <w:color w:val="000000"/>
                <w:sz w:val="18"/>
                <w:szCs w:val="18"/>
                <w:lang w:val="en-GB" w:eastAsia="th-TH"/>
              </w:rPr>
              <w:t>Rental and service fees</w:t>
            </w:r>
          </w:p>
        </w:tc>
        <w:tc>
          <w:tcPr>
            <w:tcW w:w="1346" w:type="dxa"/>
            <w:vAlign w:val="bottom"/>
          </w:tcPr>
          <w:p w14:paraId="388811D3"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572093CF"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17D342F8"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1EBCE49C" w14:textId="77777777" w:rsidR="00FC1BCE" w:rsidRPr="00E12604" w:rsidRDefault="00FC1BCE" w:rsidP="00FC1BCE">
            <w:pPr>
              <w:pStyle w:val="10"/>
              <w:widowControl/>
              <w:ind w:right="-72"/>
              <w:jc w:val="right"/>
              <w:rPr>
                <w:rFonts w:ascii="Arial" w:hAnsi="Arial" w:cs="Arial"/>
                <w:color w:val="000000"/>
                <w:sz w:val="18"/>
                <w:szCs w:val="18"/>
              </w:rPr>
            </w:pPr>
          </w:p>
        </w:tc>
      </w:tr>
      <w:tr w:rsidR="00002E33" w:rsidRPr="00E12604" w14:paraId="559B7300" w14:textId="77777777" w:rsidTr="00AF1B49">
        <w:tc>
          <w:tcPr>
            <w:tcW w:w="4080" w:type="dxa"/>
            <w:vAlign w:val="bottom"/>
          </w:tcPr>
          <w:p w14:paraId="070A917C" w14:textId="306C8A38" w:rsidR="00002E33" w:rsidRPr="00E12604" w:rsidRDefault="00002E33" w:rsidP="00002E33">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Related part</w:t>
            </w:r>
            <w:r w:rsidR="003012D5" w:rsidRPr="00E12604">
              <w:rPr>
                <w:rFonts w:ascii="Arial" w:hAnsi="Arial" w:cs="Arial"/>
                <w:snapToGrid w:val="0"/>
                <w:color w:val="000000"/>
                <w:sz w:val="18"/>
                <w:szCs w:val="18"/>
                <w:lang w:val="en-US" w:eastAsia="th-TH"/>
              </w:rPr>
              <w:t>y</w:t>
            </w:r>
          </w:p>
        </w:tc>
        <w:tc>
          <w:tcPr>
            <w:tcW w:w="1346" w:type="dxa"/>
            <w:tcBorders>
              <w:bottom w:val="single" w:sz="4" w:space="0" w:color="auto"/>
            </w:tcBorders>
            <w:vAlign w:val="bottom"/>
          </w:tcPr>
          <w:p w14:paraId="3B7C04BC" w14:textId="24195430" w:rsidR="00002E33" w:rsidRPr="00E12604" w:rsidRDefault="00002E33" w:rsidP="00002E33">
            <w:pPr>
              <w:pStyle w:val="10"/>
              <w:widowControl/>
              <w:ind w:right="-72"/>
              <w:jc w:val="right"/>
              <w:rPr>
                <w:rFonts w:ascii="Arial" w:hAnsi="Arial" w:cs="Arial"/>
                <w:color w:val="000000"/>
                <w:sz w:val="18"/>
                <w:szCs w:val="18"/>
              </w:rPr>
            </w:pPr>
            <w:r w:rsidRPr="00E12604">
              <w:rPr>
                <w:rFonts w:ascii="Arial" w:hAnsi="Arial" w:cs="Arial"/>
                <w:color w:val="000000"/>
                <w:sz w:val="18"/>
                <w:szCs w:val="18"/>
              </w:rPr>
              <w:t>1,486,776</w:t>
            </w:r>
          </w:p>
        </w:tc>
        <w:tc>
          <w:tcPr>
            <w:tcW w:w="1346" w:type="dxa"/>
            <w:tcBorders>
              <w:bottom w:val="single" w:sz="4" w:space="0" w:color="auto"/>
            </w:tcBorders>
            <w:vAlign w:val="bottom"/>
          </w:tcPr>
          <w:p w14:paraId="1FCE6D1A" w14:textId="1F33A7A2" w:rsidR="00002E33" w:rsidRPr="00E12604" w:rsidRDefault="00002E33" w:rsidP="00002E33">
            <w:pPr>
              <w:pStyle w:val="10"/>
              <w:widowControl/>
              <w:ind w:right="-72"/>
              <w:jc w:val="right"/>
              <w:rPr>
                <w:rFonts w:ascii="Arial" w:hAnsi="Arial" w:cs="Arial"/>
                <w:color w:val="000000"/>
                <w:sz w:val="18"/>
                <w:szCs w:val="18"/>
              </w:rPr>
            </w:pPr>
            <w:r w:rsidRPr="00E12604">
              <w:rPr>
                <w:rFonts w:ascii="Arial" w:hAnsi="Arial" w:cs="Arial"/>
                <w:color w:val="000000"/>
                <w:sz w:val="18"/>
                <w:szCs w:val="18"/>
              </w:rPr>
              <w:t>1,486,776</w:t>
            </w:r>
          </w:p>
        </w:tc>
        <w:tc>
          <w:tcPr>
            <w:tcW w:w="1346" w:type="dxa"/>
            <w:tcBorders>
              <w:bottom w:val="single" w:sz="4" w:space="0" w:color="auto"/>
            </w:tcBorders>
            <w:vAlign w:val="bottom"/>
          </w:tcPr>
          <w:p w14:paraId="4D3C38E4" w14:textId="1BB2C70C" w:rsidR="00002E33" w:rsidRPr="00E12604" w:rsidRDefault="00002E33" w:rsidP="00002E33">
            <w:pPr>
              <w:pStyle w:val="10"/>
              <w:widowControl/>
              <w:ind w:right="-72"/>
              <w:jc w:val="right"/>
              <w:rPr>
                <w:rFonts w:ascii="Arial" w:hAnsi="Arial" w:cs="Arial"/>
                <w:color w:val="000000"/>
                <w:sz w:val="18"/>
                <w:szCs w:val="18"/>
              </w:rPr>
            </w:pPr>
            <w:r w:rsidRPr="00E12604">
              <w:rPr>
                <w:rFonts w:ascii="Arial" w:hAnsi="Arial" w:cs="Arial"/>
                <w:color w:val="000000"/>
                <w:sz w:val="18"/>
                <w:szCs w:val="18"/>
              </w:rPr>
              <w:t>1,486,776</w:t>
            </w:r>
          </w:p>
        </w:tc>
        <w:tc>
          <w:tcPr>
            <w:tcW w:w="1346" w:type="dxa"/>
            <w:tcBorders>
              <w:bottom w:val="single" w:sz="4" w:space="0" w:color="auto"/>
            </w:tcBorders>
            <w:vAlign w:val="bottom"/>
          </w:tcPr>
          <w:p w14:paraId="1A5F5062" w14:textId="4E9982A0" w:rsidR="00002E33" w:rsidRPr="00E12604" w:rsidRDefault="00002E33" w:rsidP="00002E33">
            <w:pPr>
              <w:pStyle w:val="10"/>
              <w:widowControl/>
              <w:ind w:right="-72"/>
              <w:jc w:val="right"/>
              <w:rPr>
                <w:rFonts w:ascii="Arial" w:hAnsi="Arial" w:cs="Arial"/>
                <w:color w:val="000000"/>
                <w:sz w:val="18"/>
                <w:szCs w:val="18"/>
              </w:rPr>
            </w:pPr>
            <w:r w:rsidRPr="00E12604">
              <w:rPr>
                <w:rFonts w:ascii="Arial" w:hAnsi="Arial" w:cs="Arial"/>
                <w:color w:val="000000"/>
                <w:sz w:val="18"/>
                <w:szCs w:val="18"/>
              </w:rPr>
              <w:t>1,486,776</w:t>
            </w:r>
          </w:p>
        </w:tc>
      </w:tr>
      <w:tr w:rsidR="00FC1BCE" w:rsidRPr="00E12604" w14:paraId="13D0C50C" w14:textId="77777777" w:rsidTr="00AF1B49">
        <w:tc>
          <w:tcPr>
            <w:tcW w:w="4080" w:type="dxa"/>
            <w:vAlign w:val="bottom"/>
          </w:tcPr>
          <w:p w14:paraId="4797B811"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p>
        </w:tc>
        <w:tc>
          <w:tcPr>
            <w:tcW w:w="1346" w:type="dxa"/>
            <w:tcBorders>
              <w:top w:val="single" w:sz="4" w:space="0" w:color="auto"/>
            </w:tcBorders>
            <w:vAlign w:val="bottom"/>
          </w:tcPr>
          <w:p w14:paraId="227D41B0"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A4DCACA"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56976A8"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49F9EB9D"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36451418" w14:textId="77777777" w:rsidTr="00AF1B49">
        <w:tc>
          <w:tcPr>
            <w:tcW w:w="4080" w:type="dxa"/>
            <w:vAlign w:val="bottom"/>
          </w:tcPr>
          <w:p w14:paraId="03892D95"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r w:rsidRPr="00E12604">
              <w:rPr>
                <w:rFonts w:ascii="Arial" w:hAnsi="Arial" w:cs="Arial"/>
                <w:b/>
                <w:bCs/>
                <w:snapToGrid w:val="0"/>
                <w:color w:val="000000"/>
                <w:sz w:val="18"/>
                <w:szCs w:val="18"/>
                <w:lang w:val="en-GB" w:eastAsia="th-TH"/>
              </w:rPr>
              <w:t>Advertising expenses</w:t>
            </w:r>
          </w:p>
        </w:tc>
        <w:tc>
          <w:tcPr>
            <w:tcW w:w="1346" w:type="dxa"/>
            <w:vAlign w:val="bottom"/>
          </w:tcPr>
          <w:p w14:paraId="40A65AB0"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48F1D632"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00B32837"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741A769B" w14:textId="77777777" w:rsidR="00FC1BCE" w:rsidRPr="00E12604" w:rsidRDefault="00FC1BCE" w:rsidP="00FC1BCE">
            <w:pPr>
              <w:pStyle w:val="10"/>
              <w:widowControl/>
              <w:ind w:right="-72"/>
              <w:jc w:val="right"/>
              <w:rPr>
                <w:rFonts w:ascii="Arial" w:hAnsi="Arial" w:cs="Arial"/>
                <w:color w:val="000000"/>
                <w:sz w:val="18"/>
                <w:szCs w:val="18"/>
              </w:rPr>
            </w:pPr>
          </w:p>
        </w:tc>
      </w:tr>
      <w:tr w:rsidR="00E43A7D" w:rsidRPr="00E12604" w14:paraId="6C47D384" w14:textId="77777777" w:rsidTr="00AF1B49">
        <w:tc>
          <w:tcPr>
            <w:tcW w:w="4080" w:type="dxa"/>
            <w:vAlign w:val="bottom"/>
          </w:tcPr>
          <w:p w14:paraId="13209E6F" w14:textId="77777777" w:rsidR="00E43A7D" w:rsidRPr="00E12604" w:rsidRDefault="00E43A7D" w:rsidP="00E43A7D">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Related parties</w:t>
            </w:r>
          </w:p>
        </w:tc>
        <w:tc>
          <w:tcPr>
            <w:tcW w:w="1346" w:type="dxa"/>
            <w:tcBorders>
              <w:bottom w:val="single" w:sz="4" w:space="0" w:color="auto"/>
            </w:tcBorders>
            <w:vAlign w:val="bottom"/>
          </w:tcPr>
          <w:p w14:paraId="656AC743" w14:textId="3794B61A" w:rsidR="00E43A7D" w:rsidRPr="00E12604" w:rsidRDefault="00E43A7D" w:rsidP="00E43A7D">
            <w:pPr>
              <w:pStyle w:val="10"/>
              <w:widowControl/>
              <w:ind w:right="-72"/>
              <w:jc w:val="right"/>
              <w:rPr>
                <w:rFonts w:ascii="Arial" w:hAnsi="Arial" w:cs="Arial"/>
                <w:color w:val="000000"/>
                <w:sz w:val="18"/>
                <w:szCs w:val="18"/>
              </w:rPr>
            </w:pPr>
            <w:r w:rsidRPr="00E12604">
              <w:rPr>
                <w:rFonts w:ascii="Arial" w:hAnsi="Arial" w:cs="Arial"/>
                <w:color w:val="000000"/>
                <w:sz w:val="18"/>
                <w:szCs w:val="18"/>
              </w:rPr>
              <w:t>9,631,373</w:t>
            </w:r>
          </w:p>
        </w:tc>
        <w:tc>
          <w:tcPr>
            <w:tcW w:w="1346" w:type="dxa"/>
            <w:tcBorders>
              <w:bottom w:val="single" w:sz="4" w:space="0" w:color="auto"/>
            </w:tcBorders>
            <w:vAlign w:val="bottom"/>
          </w:tcPr>
          <w:p w14:paraId="4C6B455B" w14:textId="24744D85" w:rsidR="00E43A7D" w:rsidRPr="00E12604" w:rsidRDefault="00E43A7D" w:rsidP="00E43A7D">
            <w:pPr>
              <w:pStyle w:val="10"/>
              <w:widowControl/>
              <w:ind w:right="-72"/>
              <w:jc w:val="right"/>
              <w:rPr>
                <w:rFonts w:ascii="Arial" w:hAnsi="Arial" w:cs="Arial"/>
                <w:color w:val="000000"/>
                <w:sz w:val="18"/>
                <w:szCs w:val="18"/>
              </w:rPr>
            </w:pPr>
            <w:r w:rsidRPr="00E12604">
              <w:rPr>
                <w:rFonts w:ascii="Arial" w:hAnsi="Arial" w:cs="Arial"/>
                <w:color w:val="000000"/>
                <w:sz w:val="18"/>
                <w:szCs w:val="18"/>
              </w:rPr>
              <w:t>9,087,541</w:t>
            </w:r>
          </w:p>
        </w:tc>
        <w:tc>
          <w:tcPr>
            <w:tcW w:w="1346" w:type="dxa"/>
            <w:tcBorders>
              <w:bottom w:val="single" w:sz="4" w:space="0" w:color="auto"/>
            </w:tcBorders>
            <w:vAlign w:val="bottom"/>
          </w:tcPr>
          <w:p w14:paraId="4A50A31A" w14:textId="1CCEBE29" w:rsidR="00E43A7D" w:rsidRPr="00E12604" w:rsidRDefault="00E43A7D" w:rsidP="00E43A7D">
            <w:pPr>
              <w:pStyle w:val="10"/>
              <w:widowControl/>
              <w:ind w:right="-72"/>
              <w:jc w:val="right"/>
              <w:rPr>
                <w:rFonts w:ascii="Arial" w:hAnsi="Arial" w:cs="Arial"/>
                <w:color w:val="000000"/>
                <w:sz w:val="18"/>
                <w:szCs w:val="18"/>
              </w:rPr>
            </w:pPr>
            <w:r w:rsidRPr="00E12604">
              <w:rPr>
                <w:rFonts w:ascii="Arial" w:hAnsi="Arial" w:cs="Arial"/>
                <w:color w:val="000000"/>
                <w:sz w:val="18"/>
                <w:szCs w:val="18"/>
              </w:rPr>
              <w:t>9,631,373</w:t>
            </w:r>
          </w:p>
        </w:tc>
        <w:tc>
          <w:tcPr>
            <w:tcW w:w="1346" w:type="dxa"/>
            <w:tcBorders>
              <w:bottom w:val="single" w:sz="4" w:space="0" w:color="auto"/>
            </w:tcBorders>
            <w:vAlign w:val="bottom"/>
          </w:tcPr>
          <w:p w14:paraId="128DFDA1" w14:textId="429C31A7" w:rsidR="00E43A7D" w:rsidRPr="00E12604" w:rsidRDefault="00E43A7D" w:rsidP="00E43A7D">
            <w:pPr>
              <w:pStyle w:val="10"/>
              <w:widowControl/>
              <w:ind w:right="-72"/>
              <w:jc w:val="right"/>
              <w:rPr>
                <w:rFonts w:ascii="Arial" w:hAnsi="Arial" w:cs="Arial"/>
                <w:color w:val="000000"/>
                <w:sz w:val="18"/>
                <w:szCs w:val="18"/>
              </w:rPr>
            </w:pPr>
            <w:r w:rsidRPr="00E12604">
              <w:rPr>
                <w:rFonts w:ascii="Arial" w:hAnsi="Arial" w:cs="Arial"/>
                <w:color w:val="000000"/>
                <w:sz w:val="18"/>
                <w:szCs w:val="18"/>
              </w:rPr>
              <w:t>9,087,541</w:t>
            </w:r>
          </w:p>
        </w:tc>
      </w:tr>
      <w:tr w:rsidR="00FC1BCE" w:rsidRPr="00E12604" w14:paraId="46B6F23A" w14:textId="77777777" w:rsidTr="00AF1B49">
        <w:tc>
          <w:tcPr>
            <w:tcW w:w="4080" w:type="dxa"/>
            <w:vAlign w:val="bottom"/>
          </w:tcPr>
          <w:p w14:paraId="1A8A5A7A"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GB" w:eastAsia="th-TH"/>
              </w:rPr>
            </w:pPr>
          </w:p>
        </w:tc>
        <w:tc>
          <w:tcPr>
            <w:tcW w:w="1346" w:type="dxa"/>
            <w:tcBorders>
              <w:top w:val="single" w:sz="4" w:space="0" w:color="auto"/>
            </w:tcBorders>
            <w:vAlign w:val="bottom"/>
          </w:tcPr>
          <w:p w14:paraId="48BDC6F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33871154"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5FB0994F"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4F644B8" w14:textId="77777777" w:rsidR="00FC1BCE" w:rsidRPr="00E12604" w:rsidRDefault="00FC1BCE" w:rsidP="00FC1BCE">
            <w:pPr>
              <w:pStyle w:val="10"/>
              <w:widowControl/>
              <w:ind w:right="-72"/>
              <w:jc w:val="right"/>
              <w:rPr>
                <w:rFonts w:ascii="Arial" w:hAnsi="Arial" w:cs="Arial"/>
                <w:color w:val="000000"/>
                <w:sz w:val="18"/>
                <w:szCs w:val="18"/>
              </w:rPr>
            </w:pPr>
          </w:p>
        </w:tc>
      </w:tr>
      <w:tr w:rsidR="00FC1BCE" w:rsidRPr="00E12604" w14:paraId="3A3959C7" w14:textId="77777777" w:rsidTr="00AF1B49">
        <w:tc>
          <w:tcPr>
            <w:tcW w:w="4080" w:type="dxa"/>
            <w:vAlign w:val="bottom"/>
          </w:tcPr>
          <w:p w14:paraId="73777B6D"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snapToGrid w:val="0"/>
                <w:color w:val="000000"/>
                <w:sz w:val="18"/>
                <w:szCs w:val="18"/>
                <w:lang w:val="en-GB" w:eastAsia="th-TH"/>
              </w:rPr>
            </w:pPr>
            <w:r w:rsidRPr="00E12604">
              <w:rPr>
                <w:rFonts w:ascii="Arial" w:hAnsi="Arial" w:cs="Arial"/>
                <w:b/>
                <w:bCs/>
                <w:snapToGrid w:val="0"/>
                <w:color w:val="000000"/>
                <w:sz w:val="18"/>
                <w:szCs w:val="18"/>
                <w:lang w:val="en-GB" w:eastAsia="th-TH"/>
              </w:rPr>
              <w:t>Utility expenses</w:t>
            </w:r>
          </w:p>
        </w:tc>
        <w:tc>
          <w:tcPr>
            <w:tcW w:w="1346" w:type="dxa"/>
            <w:vAlign w:val="bottom"/>
          </w:tcPr>
          <w:p w14:paraId="49C6F511"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70B45960"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51D5ADA9" w14:textId="77777777" w:rsidR="00FC1BCE" w:rsidRPr="00E12604" w:rsidRDefault="00FC1BCE" w:rsidP="00FC1BCE">
            <w:pPr>
              <w:pStyle w:val="10"/>
              <w:widowControl/>
              <w:ind w:right="-72"/>
              <w:jc w:val="right"/>
              <w:rPr>
                <w:rFonts w:ascii="Arial" w:hAnsi="Arial" w:cs="Arial"/>
                <w:color w:val="000000"/>
                <w:sz w:val="18"/>
                <w:szCs w:val="18"/>
              </w:rPr>
            </w:pPr>
          </w:p>
        </w:tc>
        <w:tc>
          <w:tcPr>
            <w:tcW w:w="1346" w:type="dxa"/>
            <w:vAlign w:val="bottom"/>
          </w:tcPr>
          <w:p w14:paraId="0D741AEB" w14:textId="77777777" w:rsidR="00FC1BCE" w:rsidRPr="00E12604" w:rsidRDefault="00FC1BCE" w:rsidP="00FC1BCE">
            <w:pPr>
              <w:pStyle w:val="10"/>
              <w:widowControl/>
              <w:ind w:right="-72"/>
              <w:jc w:val="right"/>
              <w:rPr>
                <w:rFonts w:ascii="Arial" w:hAnsi="Arial" w:cs="Arial"/>
                <w:color w:val="000000"/>
                <w:sz w:val="18"/>
                <w:szCs w:val="18"/>
              </w:rPr>
            </w:pPr>
          </w:p>
        </w:tc>
      </w:tr>
      <w:tr w:rsidR="00437A57" w:rsidRPr="00E12604" w14:paraId="694D62D8" w14:textId="77777777" w:rsidTr="00810A56">
        <w:tc>
          <w:tcPr>
            <w:tcW w:w="4080" w:type="dxa"/>
            <w:vAlign w:val="bottom"/>
          </w:tcPr>
          <w:p w14:paraId="4535E7CE" w14:textId="22B153F9" w:rsidR="00437A57" w:rsidRPr="00E12604" w:rsidRDefault="00437A57" w:rsidP="00437A57">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Related parties</w:t>
            </w:r>
          </w:p>
        </w:tc>
        <w:tc>
          <w:tcPr>
            <w:tcW w:w="1346" w:type="dxa"/>
            <w:tcBorders>
              <w:bottom w:val="single" w:sz="4" w:space="0" w:color="auto"/>
            </w:tcBorders>
            <w:vAlign w:val="bottom"/>
          </w:tcPr>
          <w:p w14:paraId="400AB2BC" w14:textId="07793A29" w:rsidR="00437A57" w:rsidRPr="00E12604" w:rsidRDefault="00437A57" w:rsidP="00437A57">
            <w:pPr>
              <w:pStyle w:val="10"/>
              <w:widowControl/>
              <w:ind w:right="-72"/>
              <w:jc w:val="right"/>
              <w:rPr>
                <w:rFonts w:ascii="Arial" w:hAnsi="Arial" w:cs="Arial"/>
                <w:color w:val="000000"/>
                <w:sz w:val="18"/>
                <w:szCs w:val="18"/>
              </w:rPr>
            </w:pPr>
            <w:r w:rsidRPr="00E12604">
              <w:rPr>
                <w:rFonts w:ascii="Arial" w:hAnsi="Arial" w:cs="Arial"/>
                <w:color w:val="000000"/>
                <w:sz w:val="18"/>
                <w:szCs w:val="18"/>
              </w:rPr>
              <w:t>220,569</w:t>
            </w:r>
          </w:p>
        </w:tc>
        <w:tc>
          <w:tcPr>
            <w:tcW w:w="1346" w:type="dxa"/>
            <w:tcBorders>
              <w:bottom w:val="single" w:sz="4" w:space="0" w:color="auto"/>
            </w:tcBorders>
            <w:vAlign w:val="bottom"/>
          </w:tcPr>
          <w:p w14:paraId="7577BB86" w14:textId="60071B90" w:rsidR="00437A57" w:rsidRPr="00E12604" w:rsidRDefault="00437A57" w:rsidP="00437A57">
            <w:pPr>
              <w:pStyle w:val="10"/>
              <w:widowControl/>
              <w:ind w:right="-72"/>
              <w:jc w:val="right"/>
              <w:rPr>
                <w:rFonts w:ascii="Arial" w:hAnsi="Arial" w:cs="Arial"/>
                <w:color w:val="000000"/>
                <w:sz w:val="18"/>
                <w:szCs w:val="18"/>
              </w:rPr>
            </w:pPr>
            <w:r w:rsidRPr="00E12604">
              <w:rPr>
                <w:rFonts w:ascii="Arial" w:hAnsi="Arial" w:cs="Arial"/>
                <w:color w:val="000000"/>
                <w:sz w:val="18"/>
                <w:szCs w:val="18"/>
              </w:rPr>
              <w:t>269,173</w:t>
            </w:r>
          </w:p>
        </w:tc>
        <w:tc>
          <w:tcPr>
            <w:tcW w:w="1346" w:type="dxa"/>
            <w:tcBorders>
              <w:bottom w:val="single" w:sz="4" w:space="0" w:color="auto"/>
            </w:tcBorders>
            <w:vAlign w:val="bottom"/>
          </w:tcPr>
          <w:p w14:paraId="0D61ECBC" w14:textId="0BB94E17" w:rsidR="00437A57" w:rsidRPr="00E12604" w:rsidRDefault="00437A57" w:rsidP="00437A57">
            <w:pPr>
              <w:pStyle w:val="10"/>
              <w:widowControl/>
              <w:ind w:right="-72"/>
              <w:jc w:val="right"/>
              <w:rPr>
                <w:rFonts w:ascii="Arial" w:hAnsi="Arial" w:cs="Arial"/>
                <w:color w:val="000000"/>
                <w:sz w:val="18"/>
                <w:szCs w:val="18"/>
              </w:rPr>
            </w:pPr>
            <w:r w:rsidRPr="00E12604">
              <w:rPr>
                <w:rFonts w:ascii="Arial" w:hAnsi="Arial" w:cs="Arial"/>
                <w:color w:val="000000"/>
                <w:sz w:val="18"/>
                <w:szCs w:val="18"/>
              </w:rPr>
              <w:t>220,569</w:t>
            </w:r>
          </w:p>
        </w:tc>
        <w:tc>
          <w:tcPr>
            <w:tcW w:w="1346" w:type="dxa"/>
            <w:tcBorders>
              <w:bottom w:val="single" w:sz="4" w:space="0" w:color="auto"/>
            </w:tcBorders>
            <w:vAlign w:val="bottom"/>
          </w:tcPr>
          <w:p w14:paraId="00C38EE4" w14:textId="09ADD6CA" w:rsidR="00437A57" w:rsidRPr="00E12604" w:rsidRDefault="00437A57" w:rsidP="00437A57">
            <w:pPr>
              <w:pStyle w:val="10"/>
              <w:widowControl/>
              <w:ind w:right="-72"/>
              <w:jc w:val="right"/>
              <w:rPr>
                <w:rFonts w:ascii="Arial" w:hAnsi="Arial" w:cs="Arial"/>
                <w:color w:val="000000"/>
                <w:sz w:val="18"/>
                <w:szCs w:val="18"/>
              </w:rPr>
            </w:pPr>
            <w:r w:rsidRPr="00E12604">
              <w:rPr>
                <w:rFonts w:ascii="Arial" w:hAnsi="Arial" w:cs="Arial"/>
                <w:color w:val="000000"/>
                <w:sz w:val="18"/>
                <w:szCs w:val="18"/>
              </w:rPr>
              <w:t>269,173</w:t>
            </w:r>
          </w:p>
        </w:tc>
      </w:tr>
      <w:tr w:rsidR="00DB6145" w:rsidRPr="00E12604" w14:paraId="1FCB632C" w14:textId="77777777" w:rsidTr="00810A56">
        <w:tc>
          <w:tcPr>
            <w:tcW w:w="4080" w:type="dxa"/>
            <w:vAlign w:val="bottom"/>
          </w:tcPr>
          <w:p w14:paraId="7851411E" w14:textId="77777777" w:rsidR="00DB6145" w:rsidRPr="00E12604" w:rsidRDefault="00DB6145"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p>
        </w:tc>
        <w:tc>
          <w:tcPr>
            <w:tcW w:w="1346" w:type="dxa"/>
            <w:tcBorders>
              <w:top w:val="single" w:sz="4" w:space="0" w:color="auto"/>
            </w:tcBorders>
            <w:vAlign w:val="bottom"/>
          </w:tcPr>
          <w:p w14:paraId="603C059F" w14:textId="77777777" w:rsidR="00DB6145" w:rsidRPr="00E12604" w:rsidRDefault="00DB6145"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79B089FD" w14:textId="77777777" w:rsidR="00DB6145" w:rsidRPr="00E12604" w:rsidRDefault="00DB6145"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04AA97F7" w14:textId="77777777" w:rsidR="00DB6145" w:rsidRPr="00E12604" w:rsidRDefault="00DB6145" w:rsidP="00FC1BCE">
            <w:pPr>
              <w:pStyle w:val="10"/>
              <w:widowControl/>
              <w:ind w:right="-72"/>
              <w:jc w:val="right"/>
              <w:rPr>
                <w:rFonts w:ascii="Arial" w:hAnsi="Arial" w:cs="Arial"/>
                <w:color w:val="000000"/>
                <w:sz w:val="18"/>
                <w:szCs w:val="18"/>
              </w:rPr>
            </w:pPr>
          </w:p>
        </w:tc>
        <w:tc>
          <w:tcPr>
            <w:tcW w:w="1346" w:type="dxa"/>
            <w:tcBorders>
              <w:top w:val="single" w:sz="4" w:space="0" w:color="auto"/>
            </w:tcBorders>
            <w:vAlign w:val="bottom"/>
          </w:tcPr>
          <w:p w14:paraId="1F948552" w14:textId="77777777" w:rsidR="00DB6145" w:rsidRPr="00E12604" w:rsidRDefault="00DB6145" w:rsidP="00FC1BCE">
            <w:pPr>
              <w:pStyle w:val="10"/>
              <w:widowControl/>
              <w:ind w:right="-72"/>
              <w:jc w:val="right"/>
              <w:rPr>
                <w:rFonts w:ascii="Arial" w:hAnsi="Arial" w:cs="Arial"/>
                <w:color w:val="000000"/>
                <w:sz w:val="18"/>
                <w:szCs w:val="18"/>
              </w:rPr>
            </w:pPr>
          </w:p>
        </w:tc>
      </w:tr>
      <w:tr w:rsidR="00DB6145" w:rsidRPr="00E12604" w14:paraId="35DB5EA4" w14:textId="77777777" w:rsidTr="00DB6145">
        <w:tc>
          <w:tcPr>
            <w:tcW w:w="4080" w:type="dxa"/>
            <w:vAlign w:val="bottom"/>
          </w:tcPr>
          <w:p w14:paraId="733657FA" w14:textId="74E9A8B8" w:rsidR="00DB6145" w:rsidRPr="00E12604" w:rsidRDefault="00DB6145" w:rsidP="00FC1BCE">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b/>
                <w:bCs/>
                <w:snapToGrid w:val="0"/>
                <w:color w:val="000000"/>
                <w:sz w:val="18"/>
                <w:szCs w:val="18"/>
                <w:lang w:val="en-GB" w:eastAsia="th-TH"/>
              </w:rPr>
              <w:t>Insurance expenses</w:t>
            </w:r>
          </w:p>
        </w:tc>
        <w:tc>
          <w:tcPr>
            <w:tcW w:w="1346" w:type="dxa"/>
            <w:vAlign w:val="bottom"/>
          </w:tcPr>
          <w:p w14:paraId="06DA0A89" w14:textId="77777777" w:rsidR="00DB6145" w:rsidRPr="00E12604" w:rsidRDefault="00DB6145" w:rsidP="00FC1BCE">
            <w:pPr>
              <w:pStyle w:val="10"/>
              <w:widowControl/>
              <w:ind w:right="-72"/>
              <w:jc w:val="right"/>
              <w:rPr>
                <w:rFonts w:ascii="Arial" w:hAnsi="Arial" w:cs="Arial"/>
                <w:color w:val="000000"/>
                <w:sz w:val="18"/>
                <w:szCs w:val="18"/>
              </w:rPr>
            </w:pPr>
          </w:p>
        </w:tc>
        <w:tc>
          <w:tcPr>
            <w:tcW w:w="1346" w:type="dxa"/>
            <w:vAlign w:val="bottom"/>
          </w:tcPr>
          <w:p w14:paraId="75D2CEDB" w14:textId="1F5E2BDA" w:rsidR="00DB6145" w:rsidRPr="00E12604" w:rsidRDefault="00DB6145" w:rsidP="00FC1BCE">
            <w:pPr>
              <w:pStyle w:val="10"/>
              <w:widowControl/>
              <w:ind w:right="-72"/>
              <w:jc w:val="right"/>
              <w:rPr>
                <w:rFonts w:ascii="Arial" w:hAnsi="Arial" w:cs="Arial"/>
                <w:color w:val="000000"/>
                <w:sz w:val="18"/>
                <w:szCs w:val="18"/>
              </w:rPr>
            </w:pPr>
          </w:p>
        </w:tc>
        <w:tc>
          <w:tcPr>
            <w:tcW w:w="1346" w:type="dxa"/>
            <w:vAlign w:val="bottom"/>
          </w:tcPr>
          <w:p w14:paraId="3356A464" w14:textId="77777777" w:rsidR="00DB6145" w:rsidRPr="00E12604" w:rsidRDefault="00DB6145" w:rsidP="00FC1BCE">
            <w:pPr>
              <w:pStyle w:val="10"/>
              <w:widowControl/>
              <w:ind w:right="-72"/>
              <w:jc w:val="right"/>
              <w:rPr>
                <w:rFonts w:ascii="Arial" w:hAnsi="Arial" w:cs="Arial"/>
                <w:color w:val="000000"/>
                <w:sz w:val="18"/>
                <w:szCs w:val="18"/>
              </w:rPr>
            </w:pPr>
          </w:p>
        </w:tc>
        <w:tc>
          <w:tcPr>
            <w:tcW w:w="1346" w:type="dxa"/>
            <w:vAlign w:val="bottom"/>
          </w:tcPr>
          <w:p w14:paraId="1DED5B7C" w14:textId="77777777" w:rsidR="00DB6145" w:rsidRPr="00E12604" w:rsidRDefault="00DB6145" w:rsidP="00FC1BCE">
            <w:pPr>
              <w:pStyle w:val="10"/>
              <w:widowControl/>
              <w:ind w:right="-72"/>
              <w:jc w:val="right"/>
              <w:rPr>
                <w:rFonts w:ascii="Arial" w:hAnsi="Arial" w:cs="Arial"/>
                <w:color w:val="000000"/>
                <w:sz w:val="18"/>
                <w:szCs w:val="18"/>
              </w:rPr>
            </w:pPr>
          </w:p>
        </w:tc>
      </w:tr>
      <w:tr w:rsidR="00EF39C5" w:rsidRPr="00E12604" w14:paraId="0F99F8DD" w14:textId="77777777" w:rsidTr="00AF1B49">
        <w:tc>
          <w:tcPr>
            <w:tcW w:w="4080" w:type="dxa"/>
            <w:vAlign w:val="bottom"/>
          </w:tcPr>
          <w:p w14:paraId="12ACC302" w14:textId="410F2475" w:rsidR="00EF39C5" w:rsidRPr="00E12604" w:rsidRDefault="00EF39C5" w:rsidP="00EF39C5">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Related parties</w:t>
            </w:r>
          </w:p>
        </w:tc>
        <w:tc>
          <w:tcPr>
            <w:tcW w:w="1346" w:type="dxa"/>
            <w:tcBorders>
              <w:bottom w:val="single" w:sz="4" w:space="0" w:color="auto"/>
            </w:tcBorders>
            <w:vAlign w:val="bottom"/>
          </w:tcPr>
          <w:p w14:paraId="08C1E119" w14:textId="7C76B463" w:rsidR="00EF39C5" w:rsidRPr="00E12604" w:rsidRDefault="00EF39C5" w:rsidP="00EF39C5">
            <w:pPr>
              <w:pStyle w:val="10"/>
              <w:widowControl/>
              <w:ind w:right="-72"/>
              <w:jc w:val="right"/>
              <w:rPr>
                <w:rFonts w:ascii="Arial" w:hAnsi="Arial" w:cs="Arial"/>
                <w:color w:val="000000"/>
                <w:sz w:val="18"/>
                <w:szCs w:val="18"/>
              </w:rPr>
            </w:pPr>
            <w:r w:rsidRPr="00E12604">
              <w:rPr>
                <w:rFonts w:ascii="Arial" w:hAnsi="Arial" w:cs="Arial"/>
                <w:color w:val="000000"/>
                <w:sz w:val="18"/>
                <w:szCs w:val="18"/>
              </w:rPr>
              <w:t>2,654,725</w:t>
            </w:r>
          </w:p>
        </w:tc>
        <w:tc>
          <w:tcPr>
            <w:tcW w:w="1346" w:type="dxa"/>
            <w:tcBorders>
              <w:bottom w:val="single" w:sz="4" w:space="0" w:color="auto"/>
            </w:tcBorders>
            <w:vAlign w:val="bottom"/>
          </w:tcPr>
          <w:p w14:paraId="10E5267F" w14:textId="70F32765" w:rsidR="00EF39C5" w:rsidRPr="00E12604" w:rsidRDefault="00EF39C5" w:rsidP="00EF39C5">
            <w:pPr>
              <w:pStyle w:val="10"/>
              <w:widowControl/>
              <w:ind w:right="-72"/>
              <w:jc w:val="right"/>
              <w:rPr>
                <w:rFonts w:ascii="Arial" w:hAnsi="Arial" w:cs="Arial"/>
                <w:color w:val="000000"/>
                <w:sz w:val="18"/>
                <w:szCs w:val="18"/>
              </w:rPr>
            </w:pPr>
            <w:r w:rsidRPr="00E12604">
              <w:rPr>
                <w:rFonts w:ascii="Arial" w:hAnsi="Arial" w:cs="Arial"/>
                <w:color w:val="000000"/>
                <w:sz w:val="18"/>
                <w:szCs w:val="18"/>
              </w:rPr>
              <w:t>2,477,420</w:t>
            </w:r>
          </w:p>
        </w:tc>
        <w:tc>
          <w:tcPr>
            <w:tcW w:w="1346" w:type="dxa"/>
            <w:tcBorders>
              <w:bottom w:val="single" w:sz="4" w:space="0" w:color="auto"/>
            </w:tcBorders>
            <w:vAlign w:val="bottom"/>
          </w:tcPr>
          <w:p w14:paraId="42028245" w14:textId="3B3B45CD" w:rsidR="00EF39C5" w:rsidRPr="00E12604" w:rsidRDefault="00EF39C5" w:rsidP="00EF39C5">
            <w:pPr>
              <w:pStyle w:val="10"/>
              <w:widowControl/>
              <w:ind w:right="-72"/>
              <w:jc w:val="right"/>
              <w:rPr>
                <w:rFonts w:ascii="Arial" w:hAnsi="Arial" w:cs="Arial"/>
                <w:color w:val="000000"/>
                <w:sz w:val="18"/>
                <w:szCs w:val="18"/>
              </w:rPr>
            </w:pPr>
            <w:r w:rsidRPr="00E12604">
              <w:rPr>
                <w:rFonts w:ascii="Arial" w:hAnsi="Arial" w:cs="Arial"/>
                <w:color w:val="000000"/>
                <w:sz w:val="18"/>
                <w:szCs w:val="18"/>
              </w:rPr>
              <w:t>2,654,725</w:t>
            </w:r>
          </w:p>
        </w:tc>
        <w:tc>
          <w:tcPr>
            <w:tcW w:w="1346" w:type="dxa"/>
            <w:tcBorders>
              <w:bottom w:val="single" w:sz="4" w:space="0" w:color="auto"/>
            </w:tcBorders>
            <w:vAlign w:val="bottom"/>
          </w:tcPr>
          <w:p w14:paraId="754C6A61" w14:textId="6BF1A9E7" w:rsidR="00EF39C5" w:rsidRPr="00E12604" w:rsidRDefault="00EF39C5" w:rsidP="00EF39C5">
            <w:pPr>
              <w:pStyle w:val="10"/>
              <w:widowControl/>
              <w:ind w:right="-72"/>
              <w:jc w:val="right"/>
              <w:rPr>
                <w:rFonts w:ascii="Arial" w:hAnsi="Arial" w:cs="Arial"/>
                <w:color w:val="000000"/>
                <w:sz w:val="18"/>
                <w:szCs w:val="18"/>
              </w:rPr>
            </w:pPr>
            <w:r w:rsidRPr="00E12604">
              <w:rPr>
                <w:rFonts w:ascii="Arial" w:hAnsi="Arial" w:cs="Arial"/>
                <w:color w:val="000000"/>
                <w:sz w:val="18"/>
                <w:szCs w:val="18"/>
              </w:rPr>
              <w:t>2,477,420</w:t>
            </w:r>
          </w:p>
        </w:tc>
      </w:tr>
    </w:tbl>
    <w:p w14:paraId="0974B855" w14:textId="1EDC746F" w:rsidR="00C7121B" w:rsidRPr="00E12604" w:rsidRDefault="00C7121B" w:rsidP="001F57BE">
      <w:pPr>
        <w:jc w:val="both"/>
        <w:rPr>
          <w:rFonts w:ascii="Arial" w:hAnsi="Arial" w:cs="Arial"/>
          <w:color w:val="000000"/>
          <w:spacing w:val="-6"/>
          <w:sz w:val="18"/>
          <w:szCs w:val="18"/>
          <w:cs/>
        </w:rPr>
      </w:pPr>
    </w:p>
    <w:p w14:paraId="239D4A6C" w14:textId="651388A0" w:rsidR="002C1DCF" w:rsidRDefault="002C1DCF" w:rsidP="00EF2BC2">
      <w:pPr>
        <w:jc w:val="both"/>
        <w:rPr>
          <w:rFonts w:ascii="Arial" w:hAnsi="Arial" w:cs="Arial"/>
          <w:color w:val="000000"/>
          <w:sz w:val="18"/>
          <w:szCs w:val="18"/>
        </w:rPr>
      </w:pPr>
      <w:r w:rsidRPr="002C1DCF">
        <w:rPr>
          <w:rFonts w:ascii="Arial" w:hAnsi="Arial" w:cs="Arial"/>
          <w:color w:val="000000"/>
          <w:sz w:val="18"/>
          <w:szCs w:val="18"/>
        </w:rPr>
        <w:t>The Company charged certain utility expenses to certain related companies at which approximate to the price charged to a third party.</w:t>
      </w:r>
    </w:p>
    <w:p w14:paraId="01ADEE69" w14:textId="02A105F2" w:rsidR="002C1DCF" w:rsidRDefault="000E21E8" w:rsidP="00EF2BC2">
      <w:pPr>
        <w:jc w:val="both"/>
        <w:rPr>
          <w:rFonts w:ascii="Arial" w:hAnsi="Arial" w:cs="Arial"/>
          <w:color w:val="000000"/>
          <w:sz w:val="18"/>
          <w:szCs w:val="18"/>
        </w:rPr>
      </w:pPr>
      <w:r>
        <w:rPr>
          <w:rFonts w:ascii="Arial" w:hAnsi="Arial" w:cs="Arial"/>
          <w:color w:val="000000"/>
          <w:sz w:val="18"/>
          <w:szCs w:val="18"/>
        </w:rPr>
        <w:br w:type="page"/>
      </w:r>
    </w:p>
    <w:p w14:paraId="0A33CAAE" w14:textId="3FFDD337" w:rsidR="00EF2BC2" w:rsidRPr="00E12604" w:rsidRDefault="00EF2BC2" w:rsidP="00EF2BC2">
      <w:pPr>
        <w:jc w:val="both"/>
        <w:rPr>
          <w:rFonts w:ascii="Arial" w:hAnsi="Arial" w:cs="Arial"/>
          <w:color w:val="000000"/>
          <w:sz w:val="18"/>
          <w:szCs w:val="18"/>
        </w:rPr>
      </w:pPr>
      <w:r w:rsidRPr="00E12604">
        <w:rPr>
          <w:rFonts w:ascii="Arial" w:hAnsi="Arial" w:cs="Arial"/>
          <w:color w:val="000000"/>
          <w:sz w:val="18"/>
          <w:szCs w:val="18"/>
        </w:rPr>
        <w:t xml:space="preserve">The Company entered into professional service agreements with a local related company to provide the professional </w:t>
      </w:r>
      <w:r w:rsidRPr="00E12604">
        <w:rPr>
          <w:rFonts w:ascii="Arial" w:hAnsi="Arial" w:cs="Arial"/>
          <w:color w:val="000000"/>
          <w:spacing w:val="-4"/>
          <w:sz w:val="18"/>
          <w:szCs w:val="18"/>
        </w:rPr>
        <w:t>services at</w:t>
      </w:r>
      <w:r w:rsidRPr="00E12604">
        <w:rPr>
          <w:rFonts w:ascii="Arial" w:hAnsi="Arial" w:cs="Arial"/>
          <w:color w:val="000000"/>
          <w:spacing w:val="-4"/>
          <w:sz w:val="18"/>
          <w:szCs w:val="18"/>
          <w:cs/>
        </w:rPr>
        <w:t xml:space="preserve"> </w:t>
      </w:r>
      <w:r w:rsidRPr="00E12604">
        <w:rPr>
          <w:rFonts w:ascii="Arial" w:hAnsi="Arial" w:cs="Arial"/>
          <w:color w:val="000000"/>
          <w:spacing w:val="-4"/>
          <w:sz w:val="18"/>
          <w:szCs w:val="18"/>
        </w:rPr>
        <w:t xml:space="preserve">total annual services income of approximately Baht </w:t>
      </w:r>
      <w:r w:rsidR="004F7360" w:rsidRPr="00E12604">
        <w:rPr>
          <w:rFonts w:ascii="Arial" w:hAnsi="Arial" w:cs="Arial"/>
          <w:color w:val="000000"/>
          <w:spacing w:val="-4"/>
          <w:sz w:val="18"/>
          <w:szCs w:val="18"/>
        </w:rPr>
        <w:t>1</w:t>
      </w:r>
      <w:r w:rsidR="002C1DCF">
        <w:rPr>
          <w:rFonts w:ascii="Arial" w:hAnsi="Arial" w:cs="Arial"/>
          <w:color w:val="000000"/>
          <w:spacing w:val="-4"/>
          <w:sz w:val="18"/>
          <w:szCs w:val="18"/>
        </w:rPr>
        <w:t>3</w:t>
      </w:r>
      <w:r w:rsidR="004F7360" w:rsidRPr="00E12604">
        <w:rPr>
          <w:rFonts w:ascii="Arial" w:hAnsi="Arial" w:cs="Arial"/>
          <w:color w:val="000000"/>
          <w:spacing w:val="-4"/>
          <w:sz w:val="18"/>
          <w:szCs w:val="18"/>
        </w:rPr>
        <w:t>.</w:t>
      </w:r>
      <w:r w:rsidR="002C1DCF">
        <w:rPr>
          <w:rFonts w:ascii="Arial" w:hAnsi="Arial" w:cs="Arial"/>
          <w:color w:val="000000"/>
          <w:spacing w:val="-4"/>
          <w:sz w:val="18"/>
          <w:szCs w:val="18"/>
        </w:rPr>
        <w:t>91</w:t>
      </w:r>
      <w:r w:rsidRPr="00E12604">
        <w:rPr>
          <w:rFonts w:ascii="Arial" w:hAnsi="Arial" w:cs="Arial"/>
          <w:color w:val="000000"/>
          <w:spacing w:val="-4"/>
          <w:sz w:val="18"/>
          <w:szCs w:val="18"/>
        </w:rPr>
        <w:t xml:space="preserve"> million. The service fees will be reviewed mutually</w:t>
      </w:r>
      <w:r w:rsidRPr="00E12604">
        <w:rPr>
          <w:rFonts w:ascii="Arial" w:hAnsi="Arial" w:cs="Arial"/>
          <w:color w:val="000000"/>
          <w:sz w:val="18"/>
          <w:szCs w:val="18"/>
        </w:rPr>
        <w:t xml:space="preserve"> by both parties in June of a year. The agreement is effective for a period of 1 year which commenced from June 202</w:t>
      </w:r>
      <w:r w:rsidR="004F7360" w:rsidRPr="00E12604">
        <w:rPr>
          <w:rFonts w:ascii="Arial" w:hAnsi="Arial" w:cs="Arial"/>
          <w:color w:val="000000"/>
          <w:sz w:val="18"/>
          <w:szCs w:val="18"/>
        </w:rPr>
        <w:t>5</w:t>
      </w:r>
      <w:r w:rsidRPr="00E12604">
        <w:rPr>
          <w:rFonts w:ascii="Arial" w:hAnsi="Arial" w:cs="Arial"/>
          <w:color w:val="000000"/>
          <w:sz w:val="18"/>
          <w:szCs w:val="18"/>
        </w:rPr>
        <w:t>.</w:t>
      </w:r>
    </w:p>
    <w:p w14:paraId="573876B8" w14:textId="77777777" w:rsidR="002C1DCF" w:rsidRPr="000E21E8" w:rsidRDefault="002C1DCF" w:rsidP="001F57BE">
      <w:pPr>
        <w:jc w:val="both"/>
        <w:rPr>
          <w:rFonts w:ascii="Arial" w:hAnsi="Arial"/>
          <w:color w:val="000000"/>
          <w:spacing w:val="-6"/>
          <w:sz w:val="14"/>
          <w:szCs w:val="14"/>
        </w:rPr>
      </w:pPr>
    </w:p>
    <w:p w14:paraId="38AFC009" w14:textId="3C20F3DF" w:rsidR="00090B05" w:rsidRPr="002C1DCF" w:rsidRDefault="00090B05" w:rsidP="001F57BE">
      <w:pPr>
        <w:jc w:val="both"/>
        <w:rPr>
          <w:rFonts w:ascii="Arial" w:hAnsi="Arial" w:cs="Arial"/>
          <w:color w:val="000000"/>
          <w:spacing w:val="-6"/>
          <w:sz w:val="18"/>
          <w:szCs w:val="18"/>
        </w:rPr>
      </w:pPr>
      <w:r w:rsidRPr="00E12604">
        <w:rPr>
          <w:rFonts w:ascii="Arial" w:hAnsi="Arial" w:cs="Arial"/>
          <w:color w:val="000000"/>
          <w:sz w:val="18"/>
          <w:szCs w:val="18"/>
        </w:rPr>
        <w:t>The Company entered into rental agreements of land, building, and machinery and equipment with two subsidiaries and related compan</w:t>
      </w:r>
      <w:r w:rsidR="007B396E" w:rsidRPr="00E12604">
        <w:rPr>
          <w:rFonts w:ascii="Arial" w:hAnsi="Arial" w:cs="Arial"/>
          <w:color w:val="000000"/>
          <w:sz w:val="18"/>
          <w:szCs w:val="18"/>
        </w:rPr>
        <w:t>y</w:t>
      </w:r>
      <w:r w:rsidRPr="00E12604">
        <w:rPr>
          <w:rFonts w:ascii="Arial" w:hAnsi="Arial" w:cs="Arial"/>
          <w:color w:val="000000"/>
          <w:sz w:val="18"/>
          <w:szCs w:val="18"/>
        </w:rPr>
        <w:t xml:space="preserve"> </w:t>
      </w:r>
      <w:r w:rsidR="007B396E" w:rsidRPr="00E12604">
        <w:rPr>
          <w:rFonts w:ascii="Arial" w:hAnsi="Arial" w:cs="Arial"/>
          <w:color w:val="000000"/>
          <w:sz w:val="18"/>
          <w:szCs w:val="18"/>
        </w:rPr>
        <w:t>with</w:t>
      </w:r>
      <w:r w:rsidRPr="00E12604">
        <w:rPr>
          <w:rFonts w:ascii="Arial" w:hAnsi="Arial" w:cs="Arial"/>
          <w:color w:val="000000"/>
          <w:sz w:val="18"/>
          <w:szCs w:val="18"/>
        </w:rPr>
        <w:t xml:space="preserve"> total annual rental income of approximately Baht </w:t>
      </w:r>
      <w:r w:rsidR="007854CC" w:rsidRPr="00E12604">
        <w:rPr>
          <w:rFonts w:ascii="Arial" w:hAnsi="Arial" w:cs="Arial"/>
          <w:color w:val="000000"/>
          <w:sz w:val="18"/>
          <w:szCs w:val="18"/>
        </w:rPr>
        <w:t>4</w:t>
      </w:r>
      <w:r w:rsidR="003433AD" w:rsidRPr="00E12604">
        <w:rPr>
          <w:rFonts w:ascii="Arial" w:hAnsi="Arial" w:cs="Arial"/>
          <w:color w:val="000000"/>
          <w:sz w:val="18"/>
          <w:szCs w:val="18"/>
        </w:rPr>
        <w:t>.</w:t>
      </w:r>
      <w:r w:rsidR="004F7360" w:rsidRPr="00E12604">
        <w:rPr>
          <w:rFonts w:ascii="Arial" w:hAnsi="Arial" w:cs="Arial"/>
          <w:color w:val="000000"/>
          <w:sz w:val="18"/>
          <w:szCs w:val="18"/>
        </w:rPr>
        <w:t>20</w:t>
      </w:r>
      <w:r w:rsidRPr="00E12604">
        <w:rPr>
          <w:rFonts w:ascii="Arial" w:hAnsi="Arial" w:cs="Arial"/>
          <w:color w:val="000000"/>
          <w:sz w:val="18"/>
          <w:szCs w:val="18"/>
        </w:rPr>
        <w:t xml:space="preserve"> million. The</w:t>
      </w:r>
      <w:r w:rsidR="007B396E" w:rsidRPr="00E12604">
        <w:rPr>
          <w:rFonts w:ascii="Arial" w:hAnsi="Arial" w:cs="Arial"/>
          <w:color w:val="000000"/>
          <w:sz w:val="18"/>
          <w:szCs w:val="18"/>
        </w:rPr>
        <w:t xml:space="preserve"> lease</w:t>
      </w:r>
      <w:r w:rsidRPr="00E12604">
        <w:rPr>
          <w:rFonts w:ascii="Arial" w:hAnsi="Arial" w:cs="Arial"/>
          <w:color w:val="000000"/>
          <w:sz w:val="18"/>
          <w:szCs w:val="18"/>
        </w:rPr>
        <w:t xml:space="preserve"> terms </w:t>
      </w:r>
      <w:r w:rsidR="007B396E" w:rsidRPr="00E12604">
        <w:rPr>
          <w:rFonts w:ascii="Arial" w:hAnsi="Arial" w:cs="Arial"/>
          <w:color w:val="000000"/>
          <w:sz w:val="18"/>
          <w:szCs w:val="18"/>
        </w:rPr>
        <w:t xml:space="preserve">are </w:t>
      </w:r>
      <w:r w:rsidR="007854CC" w:rsidRPr="00E12604">
        <w:rPr>
          <w:rFonts w:ascii="Arial" w:hAnsi="Arial" w:cs="Arial"/>
          <w:color w:val="000000"/>
          <w:sz w:val="18"/>
          <w:szCs w:val="18"/>
        </w:rPr>
        <w:t>1</w:t>
      </w:r>
      <w:r w:rsidRPr="00E12604">
        <w:rPr>
          <w:rFonts w:ascii="Arial" w:hAnsi="Arial" w:cs="Arial"/>
          <w:color w:val="000000"/>
          <w:sz w:val="18"/>
          <w:szCs w:val="18"/>
        </w:rPr>
        <w:t xml:space="preserve"> year.</w:t>
      </w:r>
    </w:p>
    <w:p w14:paraId="3E061C25" w14:textId="77777777" w:rsidR="006860B5" w:rsidRPr="000E21E8" w:rsidRDefault="006860B5" w:rsidP="004F7360">
      <w:pPr>
        <w:jc w:val="both"/>
        <w:rPr>
          <w:rFonts w:ascii="Arial" w:hAnsi="Arial"/>
          <w:color w:val="000000"/>
          <w:spacing w:val="-6"/>
          <w:sz w:val="14"/>
          <w:szCs w:val="14"/>
        </w:rPr>
      </w:pPr>
    </w:p>
    <w:p w14:paraId="2F8FFCDC" w14:textId="77777777" w:rsidR="004F165C" w:rsidRPr="00E12604" w:rsidRDefault="004F165C" w:rsidP="004F165C">
      <w:pPr>
        <w:jc w:val="both"/>
        <w:rPr>
          <w:rFonts w:ascii="Arial" w:hAnsi="Arial" w:cs="Arial"/>
          <w:color w:val="000000"/>
          <w:spacing w:val="-4"/>
          <w:sz w:val="18"/>
          <w:szCs w:val="18"/>
        </w:rPr>
      </w:pPr>
      <w:r w:rsidRPr="00E12604">
        <w:rPr>
          <w:rFonts w:ascii="Arial" w:hAnsi="Arial" w:cs="Arial"/>
          <w:color w:val="000000"/>
          <w:sz w:val="18"/>
          <w:szCs w:val="18"/>
        </w:rPr>
        <w:t xml:space="preserve">The Company entered into research and development services agreement with a subsidiary. Under this agreement, the Company has obliged to pay service fee to the subsidiary at the rate stipulated in the agreement. The agreement is effective for a period of 1 year which commenced from May 2025. </w:t>
      </w:r>
    </w:p>
    <w:p w14:paraId="68F8E5AD" w14:textId="77777777" w:rsidR="004F165C" w:rsidRPr="000E21E8" w:rsidRDefault="004F165C" w:rsidP="004F7360">
      <w:pPr>
        <w:jc w:val="both"/>
        <w:rPr>
          <w:rFonts w:ascii="Arial" w:hAnsi="Arial"/>
          <w:color w:val="000000"/>
          <w:spacing w:val="-6"/>
          <w:sz w:val="14"/>
          <w:szCs w:val="14"/>
        </w:rPr>
      </w:pPr>
    </w:p>
    <w:p w14:paraId="48C8EF67" w14:textId="725EE863" w:rsidR="004F7360" w:rsidRPr="00E12604" w:rsidRDefault="004F7360" w:rsidP="004F7360">
      <w:pPr>
        <w:jc w:val="both"/>
        <w:rPr>
          <w:rFonts w:ascii="Arial" w:hAnsi="Arial" w:cs="Arial"/>
          <w:color w:val="000000"/>
          <w:sz w:val="18"/>
          <w:szCs w:val="18"/>
        </w:rPr>
      </w:pPr>
      <w:r w:rsidRPr="00E12604">
        <w:rPr>
          <w:rFonts w:ascii="Arial" w:hAnsi="Arial" w:cs="Arial"/>
          <w:color w:val="000000"/>
          <w:sz w:val="18"/>
          <w:szCs w:val="18"/>
        </w:rPr>
        <w:t>The Company entered into marketing and sales cooperation and product quality assurance and quality control service agreements with a local related company. Under these agreements the Company has obliged to pay service fees to such company at the rate as stipulated in the agreements. The agreements have been in effect since May 2009 until cancelled by either party.</w:t>
      </w:r>
    </w:p>
    <w:p w14:paraId="4FBA4C2B" w14:textId="3908F3D3" w:rsidR="00D30255" w:rsidRPr="000E21E8" w:rsidRDefault="00D30255" w:rsidP="001F57BE">
      <w:pPr>
        <w:jc w:val="both"/>
        <w:rPr>
          <w:rFonts w:ascii="Arial" w:hAnsi="Arial"/>
          <w:color w:val="000000"/>
          <w:spacing w:val="-6"/>
          <w:sz w:val="14"/>
          <w:szCs w:val="14"/>
        </w:rPr>
      </w:pPr>
    </w:p>
    <w:p w14:paraId="1966E1DB" w14:textId="3BADA935" w:rsidR="002512F0" w:rsidRPr="00E12604" w:rsidRDefault="00A642BF" w:rsidP="001F57BE">
      <w:pPr>
        <w:jc w:val="both"/>
        <w:rPr>
          <w:rFonts w:ascii="Arial" w:hAnsi="Arial" w:cs="Arial"/>
          <w:color w:val="000000"/>
          <w:sz w:val="18"/>
          <w:szCs w:val="18"/>
        </w:rPr>
      </w:pPr>
      <w:r w:rsidRPr="00E12604">
        <w:rPr>
          <w:rFonts w:ascii="Arial" w:hAnsi="Arial" w:cs="Arial"/>
          <w:color w:val="000000"/>
          <w:sz w:val="18"/>
          <w:szCs w:val="18"/>
        </w:rPr>
        <w:t xml:space="preserve">The </w:t>
      </w:r>
      <w:r w:rsidR="000661B1" w:rsidRPr="00E12604">
        <w:rPr>
          <w:rFonts w:ascii="Arial" w:hAnsi="Arial" w:cs="Arial"/>
          <w:color w:val="000000"/>
          <w:sz w:val="18"/>
          <w:szCs w:val="18"/>
        </w:rPr>
        <w:t>C</w:t>
      </w:r>
      <w:r w:rsidRPr="00E12604">
        <w:rPr>
          <w:rFonts w:ascii="Arial" w:hAnsi="Arial" w:cs="Arial"/>
          <w:color w:val="000000"/>
          <w:sz w:val="18"/>
          <w:szCs w:val="18"/>
        </w:rPr>
        <w:t xml:space="preserve">ompany entered into a space rental and security service agreement with a local related company. Under this </w:t>
      </w:r>
      <w:r w:rsidRPr="00E12604">
        <w:rPr>
          <w:rFonts w:ascii="Arial" w:hAnsi="Arial" w:cs="Arial"/>
          <w:color w:val="000000"/>
          <w:spacing w:val="-2"/>
          <w:sz w:val="18"/>
          <w:szCs w:val="18"/>
        </w:rPr>
        <w:t xml:space="preserve">agreement, the Company has obliged to pay rental and service fee to the related party approximately Baht </w:t>
      </w:r>
      <w:r w:rsidR="007854CC" w:rsidRPr="00E12604">
        <w:rPr>
          <w:rFonts w:ascii="Arial" w:hAnsi="Arial" w:cs="Arial"/>
          <w:color w:val="000000"/>
          <w:spacing w:val="-2"/>
          <w:sz w:val="18"/>
          <w:szCs w:val="18"/>
        </w:rPr>
        <w:t>1</w:t>
      </w:r>
      <w:r w:rsidR="003433AD" w:rsidRPr="00E12604">
        <w:rPr>
          <w:rFonts w:ascii="Arial" w:hAnsi="Arial" w:cs="Arial"/>
          <w:color w:val="000000"/>
          <w:spacing w:val="-2"/>
          <w:sz w:val="18"/>
          <w:szCs w:val="18"/>
        </w:rPr>
        <w:t>.</w:t>
      </w:r>
      <w:r w:rsidR="00743088" w:rsidRPr="00E12604">
        <w:rPr>
          <w:rFonts w:ascii="Arial" w:hAnsi="Arial" w:cs="Arial"/>
          <w:color w:val="000000"/>
          <w:spacing w:val="-2"/>
          <w:sz w:val="18"/>
          <w:szCs w:val="18"/>
        </w:rPr>
        <w:t>49</w:t>
      </w:r>
      <w:r w:rsidRPr="00E12604">
        <w:rPr>
          <w:rFonts w:ascii="Arial" w:hAnsi="Arial" w:cs="Arial"/>
          <w:color w:val="000000"/>
          <w:spacing w:val="-2"/>
          <w:sz w:val="18"/>
          <w:szCs w:val="18"/>
        </w:rPr>
        <w:t xml:space="preserve"> million.</w:t>
      </w:r>
      <w:r w:rsidRPr="00E12604">
        <w:rPr>
          <w:rFonts w:ascii="Arial" w:hAnsi="Arial" w:cs="Arial"/>
          <w:color w:val="000000"/>
          <w:sz w:val="18"/>
          <w:szCs w:val="18"/>
        </w:rPr>
        <w:t xml:space="preserve"> The term of the agreement are </w:t>
      </w:r>
      <w:r w:rsidR="00806099" w:rsidRPr="00E12604">
        <w:rPr>
          <w:rFonts w:ascii="Arial" w:hAnsi="Arial" w:cs="Arial"/>
          <w:color w:val="000000"/>
          <w:sz w:val="18"/>
          <w:szCs w:val="18"/>
        </w:rPr>
        <w:t>1 year</w:t>
      </w:r>
      <w:r w:rsidRPr="00E12604">
        <w:rPr>
          <w:rFonts w:ascii="Arial" w:hAnsi="Arial" w:cs="Arial"/>
          <w:color w:val="000000"/>
          <w:sz w:val="18"/>
          <w:szCs w:val="18"/>
        </w:rPr>
        <w:t xml:space="preserve"> which commenced from </w:t>
      </w:r>
      <w:r w:rsidR="00806099" w:rsidRPr="00E12604">
        <w:rPr>
          <w:rFonts w:ascii="Arial" w:hAnsi="Arial" w:cs="Arial"/>
          <w:color w:val="000000"/>
          <w:sz w:val="18"/>
          <w:szCs w:val="18"/>
        </w:rPr>
        <w:t>February</w:t>
      </w:r>
      <w:r w:rsidRPr="00E12604">
        <w:rPr>
          <w:rFonts w:ascii="Arial" w:hAnsi="Arial" w:cs="Arial"/>
          <w:color w:val="000000"/>
          <w:sz w:val="18"/>
          <w:szCs w:val="18"/>
        </w:rPr>
        <w:t xml:space="preserve"> </w:t>
      </w:r>
      <w:r w:rsidR="007854CC" w:rsidRPr="00E12604">
        <w:rPr>
          <w:rFonts w:ascii="Arial" w:hAnsi="Arial" w:cs="Arial"/>
          <w:color w:val="000000"/>
          <w:sz w:val="18"/>
          <w:szCs w:val="18"/>
        </w:rPr>
        <w:t>202</w:t>
      </w:r>
      <w:r w:rsidR="005103A4" w:rsidRPr="00E12604">
        <w:rPr>
          <w:rFonts w:ascii="Arial" w:hAnsi="Arial" w:cs="Arial"/>
          <w:color w:val="000000"/>
          <w:sz w:val="18"/>
          <w:szCs w:val="18"/>
        </w:rPr>
        <w:t>5</w:t>
      </w:r>
      <w:r w:rsidRPr="00E12604">
        <w:rPr>
          <w:rFonts w:ascii="Arial" w:hAnsi="Arial" w:cs="Arial"/>
          <w:color w:val="000000"/>
          <w:sz w:val="18"/>
          <w:szCs w:val="18"/>
        </w:rPr>
        <w:t>.</w:t>
      </w:r>
    </w:p>
    <w:p w14:paraId="6277A16B" w14:textId="77777777" w:rsidR="009A55E0" w:rsidRPr="000E21E8" w:rsidRDefault="009A55E0" w:rsidP="001F57BE">
      <w:pPr>
        <w:jc w:val="both"/>
        <w:rPr>
          <w:rFonts w:ascii="Arial" w:hAnsi="Arial"/>
          <w:color w:val="000000"/>
          <w:spacing w:val="-6"/>
          <w:sz w:val="14"/>
          <w:szCs w:val="14"/>
        </w:rPr>
      </w:pPr>
    </w:p>
    <w:p w14:paraId="4A82BE52" w14:textId="2DCB8836" w:rsidR="00896F92" w:rsidRPr="00E12604" w:rsidRDefault="00896F92" w:rsidP="001F57BE">
      <w:pPr>
        <w:jc w:val="both"/>
        <w:rPr>
          <w:rFonts w:ascii="Arial" w:hAnsi="Arial" w:cs="Arial"/>
          <w:color w:val="000000"/>
          <w:sz w:val="18"/>
          <w:szCs w:val="18"/>
        </w:rPr>
      </w:pPr>
      <w:r w:rsidRPr="00E12604">
        <w:rPr>
          <w:rFonts w:ascii="Arial" w:hAnsi="Arial" w:cs="Arial"/>
          <w:color w:val="000000"/>
          <w:sz w:val="18"/>
          <w:szCs w:val="18"/>
        </w:rPr>
        <w:t>The Company paid product liability and completed operations insurance premiums for damage to third parties arising from products sold or from completed operations, for two related entities abroad, at prices derived from those charged by independent third parties.</w:t>
      </w:r>
    </w:p>
    <w:p w14:paraId="2BA86EFF" w14:textId="77777777" w:rsidR="00896F92" w:rsidRPr="000E21E8" w:rsidRDefault="00896F92" w:rsidP="001F57BE">
      <w:pPr>
        <w:jc w:val="both"/>
        <w:rPr>
          <w:rFonts w:ascii="Arial" w:hAnsi="Arial"/>
          <w:color w:val="000000"/>
          <w:spacing w:val="-6"/>
          <w:sz w:val="14"/>
          <w:szCs w:val="14"/>
        </w:rPr>
      </w:pPr>
    </w:p>
    <w:p w14:paraId="1AF34123" w14:textId="08A4BB22" w:rsidR="00975B36" w:rsidRPr="00E12604" w:rsidRDefault="00975B36" w:rsidP="001F57BE">
      <w:pPr>
        <w:jc w:val="both"/>
        <w:rPr>
          <w:rFonts w:ascii="Arial" w:hAnsi="Arial" w:cs="Arial"/>
          <w:color w:val="000000"/>
          <w:sz w:val="18"/>
          <w:szCs w:val="18"/>
        </w:rPr>
      </w:pPr>
      <w:r w:rsidRPr="00E12604">
        <w:rPr>
          <w:rFonts w:ascii="Arial" w:hAnsi="Arial" w:cs="Arial"/>
          <w:color w:val="000000"/>
          <w:sz w:val="18"/>
          <w:szCs w:val="18"/>
        </w:rPr>
        <w:t xml:space="preserve">The outstanding balances </w:t>
      </w:r>
      <w:r w:rsidR="00E60673"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00E60673"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FC1BCE" w:rsidRPr="00E12604">
        <w:rPr>
          <w:rFonts w:ascii="Arial" w:hAnsi="Arial" w:cs="Arial"/>
          <w:color w:val="000000"/>
          <w:sz w:val="18"/>
          <w:szCs w:val="18"/>
        </w:rPr>
        <w:t>5</w:t>
      </w:r>
      <w:r w:rsidR="00E60673"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FC1BCE" w:rsidRPr="00E12604">
        <w:rPr>
          <w:rFonts w:ascii="Arial" w:hAnsi="Arial" w:cs="Arial"/>
          <w:color w:val="000000"/>
          <w:sz w:val="18"/>
          <w:szCs w:val="18"/>
        </w:rPr>
        <w:t>4</w:t>
      </w:r>
      <w:r w:rsidRPr="00E12604">
        <w:rPr>
          <w:rFonts w:ascii="Arial" w:hAnsi="Arial" w:cs="Arial"/>
          <w:color w:val="000000"/>
          <w:sz w:val="18"/>
          <w:szCs w:val="18"/>
        </w:rPr>
        <w:t xml:space="preserve"> between the Company and those related companies were summarised as follows:</w:t>
      </w:r>
    </w:p>
    <w:p w14:paraId="0116A67F" w14:textId="77777777" w:rsidR="0076473F" w:rsidRPr="00E12604" w:rsidRDefault="0076473F" w:rsidP="001F57BE">
      <w:pPr>
        <w:jc w:val="both"/>
        <w:rPr>
          <w:rFonts w:ascii="Arial" w:hAnsi="Arial" w:cs="Arial"/>
          <w:color w:val="000000"/>
          <w:sz w:val="10"/>
          <w:szCs w:val="10"/>
        </w:rPr>
      </w:pPr>
    </w:p>
    <w:tbl>
      <w:tblPr>
        <w:tblW w:w="9470" w:type="dxa"/>
        <w:tblInd w:w="108" w:type="dxa"/>
        <w:tblLayout w:type="fixed"/>
        <w:tblLook w:val="0000" w:firstRow="0" w:lastRow="0" w:firstColumn="0" w:lastColumn="0" w:noHBand="0" w:noVBand="0"/>
      </w:tblPr>
      <w:tblGrid>
        <w:gridCol w:w="4086"/>
        <w:gridCol w:w="1346"/>
        <w:gridCol w:w="1346"/>
        <w:gridCol w:w="1346"/>
        <w:gridCol w:w="1346"/>
      </w:tblGrid>
      <w:tr w:rsidR="00975B36" w:rsidRPr="00E12604" w14:paraId="0AA53318" w14:textId="77777777" w:rsidTr="00AB360D">
        <w:tc>
          <w:tcPr>
            <w:tcW w:w="4086" w:type="dxa"/>
            <w:tcBorders>
              <w:top w:val="nil"/>
              <w:left w:val="nil"/>
              <w:right w:val="nil"/>
            </w:tcBorders>
            <w:vAlign w:val="bottom"/>
          </w:tcPr>
          <w:p w14:paraId="5CFE1440" w14:textId="77777777" w:rsidR="00975B36" w:rsidRPr="00E12604" w:rsidRDefault="00975B36" w:rsidP="00027859">
            <w:pPr>
              <w:ind w:left="-101"/>
              <w:jc w:val="both"/>
              <w:rPr>
                <w:rFonts w:ascii="Arial" w:hAnsi="Arial" w:cs="Arial"/>
                <w:color w:val="000000"/>
                <w:sz w:val="18"/>
                <w:szCs w:val="18"/>
              </w:rPr>
            </w:pPr>
          </w:p>
        </w:tc>
        <w:tc>
          <w:tcPr>
            <w:tcW w:w="2692" w:type="dxa"/>
            <w:gridSpan w:val="2"/>
            <w:tcBorders>
              <w:left w:val="nil"/>
              <w:bottom w:val="single" w:sz="4" w:space="0" w:color="auto"/>
              <w:right w:val="nil"/>
            </w:tcBorders>
            <w:vAlign w:val="bottom"/>
          </w:tcPr>
          <w:p w14:paraId="1A5BCB59"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4E94CA15"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692" w:type="dxa"/>
            <w:gridSpan w:val="2"/>
            <w:tcBorders>
              <w:left w:val="nil"/>
              <w:bottom w:val="single" w:sz="4" w:space="0" w:color="auto"/>
              <w:right w:val="nil"/>
            </w:tcBorders>
            <w:vAlign w:val="bottom"/>
          </w:tcPr>
          <w:p w14:paraId="3D195CAC"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1105128C"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1C092E0A" w14:textId="77777777" w:rsidTr="00AB360D">
        <w:tc>
          <w:tcPr>
            <w:tcW w:w="4086" w:type="dxa"/>
            <w:tcBorders>
              <w:top w:val="nil"/>
              <w:left w:val="nil"/>
              <w:right w:val="nil"/>
            </w:tcBorders>
            <w:vAlign w:val="bottom"/>
          </w:tcPr>
          <w:p w14:paraId="7EA5D5F7" w14:textId="77777777" w:rsidR="00FC1BCE" w:rsidRPr="00E12604" w:rsidRDefault="00FC1BCE" w:rsidP="00FC1BCE">
            <w:pPr>
              <w:ind w:left="-101"/>
              <w:jc w:val="both"/>
              <w:rPr>
                <w:rFonts w:ascii="Arial" w:hAnsi="Arial" w:cs="Arial"/>
                <w:color w:val="000000"/>
                <w:sz w:val="18"/>
                <w:szCs w:val="18"/>
              </w:rPr>
            </w:pPr>
          </w:p>
        </w:tc>
        <w:tc>
          <w:tcPr>
            <w:tcW w:w="1346" w:type="dxa"/>
            <w:tcBorders>
              <w:top w:val="single" w:sz="4" w:space="0" w:color="auto"/>
              <w:left w:val="nil"/>
              <w:right w:val="nil"/>
            </w:tcBorders>
            <w:vAlign w:val="bottom"/>
          </w:tcPr>
          <w:p w14:paraId="3B0E520D" w14:textId="15B2650E"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46" w:type="dxa"/>
            <w:tcBorders>
              <w:top w:val="single" w:sz="4" w:space="0" w:color="auto"/>
              <w:left w:val="nil"/>
              <w:right w:val="nil"/>
            </w:tcBorders>
            <w:vAlign w:val="bottom"/>
          </w:tcPr>
          <w:p w14:paraId="2F6E972A" w14:textId="3ADFC9D0"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46" w:type="dxa"/>
            <w:tcBorders>
              <w:top w:val="single" w:sz="4" w:space="0" w:color="auto"/>
              <w:left w:val="nil"/>
              <w:right w:val="nil"/>
            </w:tcBorders>
            <w:vAlign w:val="bottom"/>
          </w:tcPr>
          <w:p w14:paraId="40A9E2F3" w14:textId="69317743"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46" w:type="dxa"/>
            <w:tcBorders>
              <w:top w:val="single" w:sz="4" w:space="0" w:color="auto"/>
              <w:left w:val="nil"/>
              <w:right w:val="nil"/>
            </w:tcBorders>
            <w:vAlign w:val="bottom"/>
          </w:tcPr>
          <w:p w14:paraId="50746310" w14:textId="423807FB"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975B36" w:rsidRPr="00E12604" w14:paraId="1391BCCB" w14:textId="77777777" w:rsidTr="00FC1BCE">
        <w:tc>
          <w:tcPr>
            <w:tcW w:w="4086" w:type="dxa"/>
            <w:tcBorders>
              <w:top w:val="nil"/>
              <w:left w:val="nil"/>
              <w:right w:val="nil"/>
            </w:tcBorders>
            <w:vAlign w:val="bottom"/>
          </w:tcPr>
          <w:p w14:paraId="2737E537" w14:textId="77777777" w:rsidR="00975B36" w:rsidRPr="00E12604" w:rsidRDefault="00975B36" w:rsidP="00027859">
            <w:pPr>
              <w:ind w:left="-101"/>
              <w:jc w:val="both"/>
              <w:rPr>
                <w:rFonts w:ascii="Arial" w:hAnsi="Arial" w:cs="Arial"/>
                <w:color w:val="000000"/>
                <w:sz w:val="18"/>
                <w:szCs w:val="18"/>
              </w:rPr>
            </w:pPr>
          </w:p>
        </w:tc>
        <w:tc>
          <w:tcPr>
            <w:tcW w:w="1346" w:type="dxa"/>
            <w:tcBorders>
              <w:left w:val="nil"/>
              <w:bottom w:val="single" w:sz="4" w:space="0" w:color="auto"/>
              <w:right w:val="nil"/>
            </w:tcBorders>
            <w:vAlign w:val="center"/>
          </w:tcPr>
          <w:p w14:paraId="26612F92"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46" w:type="dxa"/>
            <w:tcBorders>
              <w:left w:val="nil"/>
              <w:bottom w:val="single" w:sz="4" w:space="0" w:color="auto"/>
              <w:right w:val="nil"/>
            </w:tcBorders>
            <w:vAlign w:val="center"/>
          </w:tcPr>
          <w:p w14:paraId="796ABD8A"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46" w:type="dxa"/>
            <w:tcBorders>
              <w:left w:val="nil"/>
              <w:bottom w:val="single" w:sz="4" w:space="0" w:color="auto"/>
              <w:right w:val="nil"/>
            </w:tcBorders>
            <w:vAlign w:val="center"/>
          </w:tcPr>
          <w:p w14:paraId="0EF65E9B"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46" w:type="dxa"/>
            <w:tcBorders>
              <w:left w:val="nil"/>
              <w:bottom w:val="single" w:sz="4" w:space="0" w:color="auto"/>
              <w:right w:val="nil"/>
            </w:tcBorders>
            <w:vAlign w:val="center"/>
          </w:tcPr>
          <w:p w14:paraId="1C98235F"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32C153E7" w14:textId="77777777" w:rsidTr="00FC1BCE">
        <w:trPr>
          <w:trHeight w:val="107"/>
        </w:trPr>
        <w:tc>
          <w:tcPr>
            <w:tcW w:w="4086" w:type="dxa"/>
            <w:tcBorders>
              <w:top w:val="nil"/>
              <w:left w:val="nil"/>
              <w:right w:val="nil"/>
            </w:tcBorders>
            <w:vAlign w:val="bottom"/>
          </w:tcPr>
          <w:p w14:paraId="590483F2" w14:textId="7AB5DDBF" w:rsidR="00975B36" w:rsidRPr="00E12604" w:rsidRDefault="00975B36" w:rsidP="00027859">
            <w:pPr>
              <w:pStyle w:val="Heading1"/>
              <w:ind w:left="-101"/>
              <w:rPr>
                <w:rFonts w:ascii="Arial" w:hAnsi="Arial" w:cs="Arial"/>
                <w:color w:val="000000"/>
                <w:kern w:val="0"/>
                <w:sz w:val="18"/>
                <w:szCs w:val="18"/>
                <w:lang w:val="en-GB" w:eastAsia="en-US"/>
              </w:rPr>
            </w:pPr>
            <w:r w:rsidRPr="00E12604">
              <w:rPr>
                <w:rFonts w:ascii="Arial" w:hAnsi="Arial" w:cs="Arial"/>
                <w:color w:val="000000"/>
                <w:kern w:val="0"/>
                <w:sz w:val="18"/>
                <w:szCs w:val="18"/>
                <w:lang w:val="en-US" w:eastAsia="en-US"/>
              </w:rPr>
              <w:t xml:space="preserve">Trade receivables </w:t>
            </w:r>
            <w:r w:rsidR="00F81608" w:rsidRPr="00E12604">
              <w:rPr>
                <w:rFonts w:ascii="Arial" w:hAnsi="Arial" w:cs="Arial"/>
                <w:b w:val="0"/>
                <w:bCs w:val="0"/>
                <w:color w:val="000000"/>
                <w:kern w:val="0"/>
                <w:sz w:val="18"/>
                <w:szCs w:val="18"/>
                <w:lang w:val="en-US" w:eastAsia="en-US"/>
              </w:rPr>
              <w:t>(Note 11)</w:t>
            </w:r>
          </w:p>
        </w:tc>
        <w:tc>
          <w:tcPr>
            <w:tcW w:w="1346" w:type="dxa"/>
            <w:tcBorders>
              <w:top w:val="single" w:sz="4" w:space="0" w:color="auto"/>
              <w:left w:val="nil"/>
              <w:right w:val="nil"/>
            </w:tcBorders>
            <w:vAlign w:val="bottom"/>
          </w:tcPr>
          <w:p w14:paraId="1D46D0B4" w14:textId="77777777" w:rsidR="00975B36" w:rsidRPr="00E12604" w:rsidRDefault="00975B36" w:rsidP="005D3C71">
            <w:pPr>
              <w:ind w:right="-72"/>
              <w:jc w:val="right"/>
              <w:rPr>
                <w:rFonts w:ascii="Arial" w:hAnsi="Arial" w:cs="Arial"/>
                <w:color w:val="000000"/>
                <w:sz w:val="18"/>
                <w:szCs w:val="18"/>
              </w:rPr>
            </w:pPr>
          </w:p>
        </w:tc>
        <w:tc>
          <w:tcPr>
            <w:tcW w:w="1346" w:type="dxa"/>
            <w:tcBorders>
              <w:top w:val="single" w:sz="4" w:space="0" w:color="auto"/>
              <w:left w:val="nil"/>
              <w:right w:val="nil"/>
            </w:tcBorders>
            <w:vAlign w:val="bottom"/>
          </w:tcPr>
          <w:p w14:paraId="40C1518C" w14:textId="77777777" w:rsidR="00975B36" w:rsidRPr="00E12604" w:rsidRDefault="00975B36" w:rsidP="005D3C71">
            <w:pPr>
              <w:ind w:right="-72"/>
              <w:jc w:val="right"/>
              <w:rPr>
                <w:rFonts w:ascii="Arial" w:hAnsi="Arial" w:cs="Arial"/>
                <w:color w:val="000000"/>
                <w:sz w:val="18"/>
                <w:szCs w:val="18"/>
              </w:rPr>
            </w:pPr>
          </w:p>
        </w:tc>
        <w:tc>
          <w:tcPr>
            <w:tcW w:w="1346" w:type="dxa"/>
            <w:tcBorders>
              <w:top w:val="single" w:sz="4" w:space="0" w:color="auto"/>
              <w:left w:val="nil"/>
              <w:right w:val="nil"/>
            </w:tcBorders>
            <w:vAlign w:val="bottom"/>
          </w:tcPr>
          <w:p w14:paraId="53623EA0" w14:textId="77777777" w:rsidR="00975B36" w:rsidRPr="00E12604" w:rsidRDefault="00975B36" w:rsidP="005D3C71">
            <w:pPr>
              <w:ind w:right="-72"/>
              <w:jc w:val="right"/>
              <w:rPr>
                <w:rFonts w:ascii="Arial" w:hAnsi="Arial" w:cs="Arial"/>
                <w:color w:val="000000"/>
                <w:sz w:val="18"/>
                <w:szCs w:val="18"/>
              </w:rPr>
            </w:pPr>
          </w:p>
        </w:tc>
        <w:tc>
          <w:tcPr>
            <w:tcW w:w="1346" w:type="dxa"/>
            <w:tcBorders>
              <w:top w:val="single" w:sz="4" w:space="0" w:color="auto"/>
              <w:left w:val="nil"/>
              <w:right w:val="nil"/>
            </w:tcBorders>
            <w:vAlign w:val="bottom"/>
          </w:tcPr>
          <w:p w14:paraId="7B096700" w14:textId="77777777" w:rsidR="00975B36" w:rsidRPr="00E12604" w:rsidRDefault="00975B36" w:rsidP="005D3C71">
            <w:pPr>
              <w:ind w:right="-72"/>
              <w:jc w:val="right"/>
              <w:rPr>
                <w:rFonts w:ascii="Arial" w:hAnsi="Arial" w:cs="Arial"/>
                <w:color w:val="000000"/>
                <w:sz w:val="18"/>
                <w:szCs w:val="18"/>
              </w:rPr>
            </w:pPr>
          </w:p>
        </w:tc>
      </w:tr>
      <w:tr w:rsidR="005A17A2" w:rsidRPr="00E12604" w14:paraId="639F5049" w14:textId="77777777">
        <w:tc>
          <w:tcPr>
            <w:tcW w:w="4086" w:type="dxa"/>
            <w:tcBorders>
              <w:top w:val="nil"/>
              <w:left w:val="nil"/>
              <w:right w:val="nil"/>
            </w:tcBorders>
            <w:vAlign w:val="bottom"/>
          </w:tcPr>
          <w:p w14:paraId="3DBC83C9" w14:textId="13F21B2E" w:rsidR="005A17A2" w:rsidRPr="00E12604" w:rsidRDefault="005A17A2" w:rsidP="005A17A2">
            <w:pPr>
              <w:pStyle w:val="Heading1"/>
              <w:ind w:left="-101"/>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Subsidiar</w:t>
            </w:r>
            <w:r w:rsidR="008939F4" w:rsidRPr="00E12604">
              <w:rPr>
                <w:rFonts w:ascii="Arial" w:hAnsi="Arial" w:cs="Arial"/>
                <w:b w:val="0"/>
                <w:bCs w:val="0"/>
                <w:color w:val="000000"/>
                <w:kern w:val="0"/>
                <w:sz w:val="18"/>
                <w:szCs w:val="18"/>
                <w:lang w:val="en-US" w:eastAsia="en-US"/>
              </w:rPr>
              <w:t>y</w:t>
            </w:r>
          </w:p>
        </w:tc>
        <w:tc>
          <w:tcPr>
            <w:tcW w:w="1346" w:type="dxa"/>
            <w:tcBorders>
              <w:top w:val="nil"/>
              <w:left w:val="nil"/>
              <w:right w:val="nil"/>
            </w:tcBorders>
            <w:vAlign w:val="bottom"/>
          </w:tcPr>
          <w:p w14:paraId="041878B6" w14:textId="3124E6A9"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39DB848E" w14:textId="0C46EE10"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35791C65" w14:textId="1827A35F"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02431C3F" w14:textId="484BA919"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4,351,62</w:t>
            </w:r>
            <w:r w:rsidR="00EE458C" w:rsidRPr="00E12604">
              <w:rPr>
                <w:rFonts w:ascii="Arial" w:hAnsi="Arial" w:cs="Arial"/>
                <w:color w:val="000000"/>
                <w:sz w:val="18"/>
                <w:szCs w:val="22"/>
              </w:rPr>
              <w:t>8</w:t>
            </w:r>
          </w:p>
        </w:tc>
      </w:tr>
      <w:tr w:rsidR="005A17A2" w:rsidRPr="00E12604" w14:paraId="2F1847A9" w14:textId="77777777">
        <w:tc>
          <w:tcPr>
            <w:tcW w:w="4086" w:type="dxa"/>
            <w:tcBorders>
              <w:top w:val="nil"/>
              <w:left w:val="nil"/>
              <w:right w:val="nil"/>
            </w:tcBorders>
            <w:vAlign w:val="bottom"/>
          </w:tcPr>
          <w:p w14:paraId="71D7F196" w14:textId="77777777" w:rsidR="005A17A2" w:rsidRPr="00E12604" w:rsidRDefault="005A17A2" w:rsidP="005A17A2">
            <w:pPr>
              <w:ind w:left="-101"/>
              <w:rPr>
                <w:rFonts w:ascii="Arial" w:hAnsi="Arial" w:cs="Arial"/>
                <w:color w:val="000000"/>
                <w:sz w:val="18"/>
                <w:szCs w:val="18"/>
              </w:rPr>
            </w:pPr>
            <w:r w:rsidRPr="00E12604">
              <w:rPr>
                <w:rFonts w:ascii="Arial" w:hAnsi="Arial" w:cs="Arial"/>
                <w:color w:val="000000"/>
                <w:sz w:val="18"/>
                <w:szCs w:val="18"/>
              </w:rPr>
              <w:t>Related companies</w:t>
            </w:r>
          </w:p>
        </w:tc>
        <w:tc>
          <w:tcPr>
            <w:tcW w:w="1346" w:type="dxa"/>
            <w:tcBorders>
              <w:top w:val="nil"/>
              <w:left w:val="nil"/>
              <w:bottom w:val="single" w:sz="4" w:space="0" w:color="auto"/>
              <w:right w:val="nil"/>
            </w:tcBorders>
            <w:vAlign w:val="bottom"/>
          </w:tcPr>
          <w:p w14:paraId="045BFC02" w14:textId="3CC6CE63"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381,113,882</w:t>
            </w:r>
          </w:p>
        </w:tc>
        <w:tc>
          <w:tcPr>
            <w:tcW w:w="1346" w:type="dxa"/>
            <w:tcBorders>
              <w:top w:val="nil"/>
              <w:left w:val="nil"/>
              <w:bottom w:val="single" w:sz="4" w:space="0" w:color="auto"/>
              <w:right w:val="nil"/>
            </w:tcBorders>
            <w:vAlign w:val="bottom"/>
          </w:tcPr>
          <w:p w14:paraId="57DF9D96" w14:textId="408FFF70"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340,183,646</w:t>
            </w:r>
          </w:p>
        </w:tc>
        <w:tc>
          <w:tcPr>
            <w:tcW w:w="1346" w:type="dxa"/>
            <w:tcBorders>
              <w:top w:val="nil"/>
              <w:left w:val="nil"/>
              <w:bottom w:val="single" w:sz="4" w:space="0" w:color="auto"/>
              <w:right w:val="nil"/>
            </w:tcBorders>
            <w:vAlign w:val="bottom"/>
          </w:tcPr>
          <w:p w14:paraId="38AD5A8F" w14:textId="6F474FDD"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381,113,882</w:t>
            </w:r>
          </w:p>
        </w:tc>
        <w:tc>
          <w:tcPr>
            <w:tcW w:w="1346" w:type="dxa"/>
            <w:tcBorders>
              <w:top w:val="nil"/>
              <w:left w:val="nil"/>
              <w:bottom w:val="single" w:sz="4" w:space="0" w:color="auto"/>
              <w:right w:val="nil"/>
            </w:tcBorders>
            <w:vAlign w:val="bottom"/>
          </w:tcPr>
          <w:p w14:paraId="6D77FC55" w14:textId="5A817891" w:rsidR="005A17A2" w:rsidRPr="00E12604" w:rsidRDefault="005A17A2" w:rsidP="005A17A2">
            <w:pPr>
              <w:ind w:right="-72"/>
              <w:jc w:val="right"/>
              <w:rPr>
                <w:rFonts w:ascii="Arial" w:hAnsi="Arial" w:cs="Arial"/>
                <w:color w:val="000000"/>
                <w:sz w:val="18"/>
                <w:szCs w:val="22"/>
              </w:rPr>
            </w:pPr>
            <w:r w:rsidRPr="00E12604">
              <w:rPr>
                <w:rFonts w:ascii="Arial" w:hAnsi="Arial" w:cs="Arial"/>
                <w:color w:val="000000"/>
                <w:sz w:val="18"/>
                <w:szCs w:val="22"/>
              </w:rPr>
              <w:t>340,065,43</w:t>
            </w:r>
            <w:r w:rsidR="00130B89" w:rsidRPr="00E12604">
              <w:rPr>
                <w:rFonts w:ascii="Arial" w:hAnsi="Arial" w:cs="Arial"/>
                <w:color w:val="000000"/>
                <w:sz w:val="18"/>
                <w:szCs w:val="22"/>
              </w:rPr>
              <w:t>2</w:t>
            </w:r>
          </w:p>
        </w:tc>
      </w:tr>
      <w:tr w:rsidR="00FC1BCE" w:rsidRPr="00E12604" w14:paraId="00386242" w14:textId="77777777" w:rsidTr="00AF1B49">
        <w:tc>
          <w:tcPr>
            <w:tcW w:w="4086" w:type="dxa"/>
            <w:tcBorders>
              <w:top w:val="nil"/>
              <w:left w:val="nil"/>
              <w:right w:val="nil"/>
            </w:tcBorders>
            <w:vAlign w:val="bottom"/>
          </w:tcPr>
          <w:p w14:paraId="5181DEC2" w14:textId="77777777" w:rsidR="00FC1BCE" w:rsidRPr="00E12604" w:rsidRDefault="00FC1BCE" w:rsidP="00FC1BCE">
            <w:pPr>
              <w:ind w:left="-101"/>
              <w:rPr>
                <w:rFonts w:ascii="Arial" w:hAnsi="Arial" w:cs="Arial"/>
                <w:color w:val="000000"/>
                <w:sz w:val="12"/>
                <w:szCs w:val="12"/>
              </w:rPr>
            </w:pPr>
          </w:p>
        </w:tc>
        <w:tc>
          <w:tcPr>
            <w:tcW w:w="1346" w:type="dxa"/>
            <w:tcBorders>
              <w:top w:val="single" w:sz="4" w:space="0" w:color="auto"/>
              <w:left w:val="nil"/>
              <w:right w:val="nil"/>
            </w:tcBorders>
            <w:vAlign w:val="bottom"/>
          </w:tcPr>
          <w:p w14:paraId="7E4B9370" w14:textId="77777777" w:rsidR="00FC1BCE" w:rsidRPr="00E12604" w:rsidRDefault="00FC1BCE" w:rsidP="00FC1BCE">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34641D29" w14:textId="77777777" w:rsidR="00FC1BCE" w:rsidRPr="00E12604" w:rsidRDefault="00FC1BCE" w:rsidP="00FC1BCE">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7FBF6FE7" w14:textId="77777777" w:rsidR="00FC1BCE" w:rsidRPr="00E12604" w:rsidRDefault="00FC1BCE" w:rsidP="00FC1BCE">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6E34F218" w14:textId="77777777" w:rsidR="00FC1BCE" w:rsidRPr="00E12604" w:rsidRDefault="00FC1BCE" w:rsidP="00FC1BCE">
            <w:pPr>
              <w:ind w:right="-72"/>
              <w:jc w:val="right"/>
              <w:rPr>
                <w:rFonts w:ascii="Arial" w:hAnsi="Arial" w:cs="Arial"/>
                <w:color w:val="000000"/>
                <w:sz w:val="12"/>
                <w:szCs w:val="12"/>
              </w:rPr>
            </w:pPr>
          </w:p>
        </w:tc>
      </w:tr>
      <w:tr w:rsidR="00A04B2D" w:rsidRPr="00E12604" w14:paraId="4D5D3E35" w14:textId="77777777" w:rsidTr="00AF1B49">
        <w:tc>
          <w:tcPr>
            <w:tcW w:w="4086" w:type="dxa"/>
            <w:tcBorders>
              <w:top w:val="nil"/>
              <w:left w:val="nil"/>
              <w:right w:val="nil"/>
            </w:tcBorders>
            <w:vAlign w:val="bottom"/>
          </w:tcPr>
          <w:p w14:paraId="0E1E21DF" w14:textId="77777777" w:rsidR="00A04B2D" w:rsidRPr="00E12604" w:rsidRDefault="00A04B2D" w:rsidP="00A04B2D">
            <w:pPr>
              <w:ind w:left="-101"/>
              <w:rPr>
                <w:rFonts w:ascii="Arial" w:hAnsi="Arial" w:cs="Arial"/>
                <w:b/>
                <w:bCs/>
                <w:color w:val="000000"/>
                <w:sz w:val="18"/>
                <w:szCs w:val="18"/>
              </w:rPr>
            </w:pPr>
            <w:r w:rsidRPr="00E12604">
              <w:rPr>
                <w:rFonts w:ascii="Arial" w:hAnsi="Arial" w:cs="Arial"/>
                <w:b/>
                <w:bCs/>
                <w:color w:val="000000"/>
                <w:sz w:val="18"/>
                <w:szCs w:val="18"/>
              </w:rPr>
              <w:t>Total trade receivables</w:t>
            </w:r>
          </w:p>
        </w:tc>
        <w:tc>
          <w:tcPr>
            <w:tcW w:w="1346" w:type="dxa"/>
            <w:tcBorders>
              <w:top w:val="nil"/>
              <w:left w:val="nil"/>
              <w:bottom w:val="single" w:sz="4" w:space="0" w:color="auto"/>
              <w:right w:val="nil"/>
            </w:tcBorders>
            <w:vAlign w:val="center"/>
          </w:tcPr>
          <w:p w14:paraId="35061BB7" w14:textId="2E79253A" w:rsidR="00A04B2D" w:rsidRPr="00E12604" w:rsidRDefault="00A04B2D" w:rsidP="00A04B2D">
            <w:pPr>
              <w:ind w:right="-72"/>
              <w:jc w:val="right"/>
              <w:rPr>
                <w:rFonts w:ascii="Arial" w:hAnsi="Arial" w:cs="Arial"/>
                <w:color w:val="000000"/>
                <w:sz w:val="18"/>
                <w:szCs w:val="22"/>
              </w:rPr>
            </w:pPr>
            <w:r w:rsidRPr="00E12604">
              <w:rPr>
                <w:rFonts w:ascii="Arial" w:hAnsi="Arial" w:cs="Arial"/>
                <w:color w:val="000000"/>
                <w:sz w:val="18"/>
                <w:szCs w:val="22"/>
              </w:rPr>
              <w:t>381,113,882</w:t>
            </w:r>
          </w:p>
        </w:tc>
        <w:tc>
          <w:tcPr>
            <w:tcW w:w="1346" w:type="dxa"/>
            <w:tcBorders>
              <w:top w:val="nil"/>
              <w:left w:val="nil"/>
              <w:bottom w:val="single" w:sz="4" w:space="0" w:color="auto"/>
              <w:right w:val="nil"/>
            </w:tcBorders>
            <w:vAlign w:val="center"/>
          </w:tcPr>
          <w:p w14:paraId="46620A10" w14:textId="28142330" w:rsidR="00A04B2D" w:rsidRPr="00E12604" w:rsidRDefault="00A04B2D" w:rsidP="00A04B2D">
            <w:pPr>
              <w:ind w:right="-72"/>
              <w:jc w:val="right"/>
              <w:rPr>
                <w:rFonts w:ascii="Arial" w:hAnsi="Arial" w:cs="Arial"/>
                <w:color w:val="000000"/>
                <w:sz w:val="18"/>
                <w:szCs w:val="22"/>
              </w:rPr>
            </w:pPr>
            <w:r w:rsidRPr="00E12604">
              <w:rPr>
                <w:rFonts w:ascii="Arial" w:hAnsi="Arial" w:cs="Arial"/>
                <w:color w:val="000000"/>
                <w:sz w:val="18"/>
                <w:szCs w:val="22"/>
              </w:rPr>
              <w:t>340,183,646</w:t>
            </w:r>
          </w:p>
        </w:tc>
        <w:tc>
          <w:tcPr>
            <w:tcW w:w="1346" w:type="dxa"/>
            <w:tcBorders>
              <w:top w:val="nil"/>
              <w:left w:val="nil"/>
              <w:bottom w:val="single" w:sz="4" w:space="0" w:color="auto"/>
              <w:right w:val="nil"/>
            </w:tcBorders>
            <w:vAlign w:val="center"/>
          </w:tcPr>
          <w:p w14:paraId="3A28D7E9" w14:textId="2796AB33" w:rsidR="00A04B2D" w:rsidRPr="00E12604" w:rsidRDefault="00A04B2D" w:rsidP="00A04B2D">
            <w:pPr>
              <w:ind w:right="-72"/>
              <w:jc w:val="right"/>
              <w:rPr>
                <w:rFonts w:ascii="Arial" w:hAnsi="Arial" w:cs="Arial"/>
                <w:color w:val="000000"/>
                <w:sz w:val="18"/>
                <w:szCs w:val="22"/>
              </w:rPr>
            </w:pPr>
            <w:r w:rsidRPr="00E12604">
              <w:rPr>
                <w:rFonts w:ascii="Arial" w:hAnsi="Arial" w:cs="Arial"/>
                <w:color w:val="000000"/>
                <w:sz w:val="18"/>
                <w:szCs w:val="22"/>
              </w:rPr>
              <w:t>381,113,882</w:t>
            </w:r>
          </w:p>
        </w:tc>
        <w:tc>
          <w:tcPr>
            <w:tcW w:w="1346" w:type="dxa"/>
            <w:tcBorders>
              <w:top w:val="nil"/>
              <w:left w:val="nil"/>
              <w:bottom w:val="single" w:sz="4" w:space="0" w:color="auto"/>
              <w:right w:val="nil"/>
            </w:tcBorders>
            <w:vAlign w:val="center"/>
          </w:tcPr>
          <w:p w14:paraId="4BEFE627" w14:textId="61E31B4B" w:rsidR="00A04B2D" w:rsidRPr="00E12604" w:rsidRDefault="00A04B2D" w:rsidP="00A04B2D">
            <w:pPr>
              <w:ind w:right="-72"/>
              <w:jc w:val="right"/>
              <w:rPr>
                <w:rFonts w:ascii="Arial" w:hAnsi="Arial" w:cs="Arial"/>
                <w:color w:val="000000"/>
                <w:sz w:val="18"/>
                <w:szCs w:val="22"/>
              </w:rPr>
            </w:pPr>
            <w:r w:rsidRPr="00E12604">
              <w:rPr>
                <w:rFonts w:ascii="Arial" w:hAnsi="Arial" w:cs="Arial"/>
                <w:color w:val="000000"/>
                <w:sz w:val="18"/>
                <w:szCs w:val="22"/>
              </w:rPr>
              <w:t>344,417,060</w:t>
            </w:r>
          </w:p>
        </w:tc>
      </w:tr>
      <w:tr w:rsidR="00FC1BCE" w:rsidRPr="00E12604" w14:paraId="4D07E4BC" w14:textId="77777777" w:rsidTr="00AF1B49">
        <w:tc>
          <w:tcPr>
            <w:tcW w:w="4086" w:type="dxa"/>
            <w:tcBorders>
              <w:top w:val="nil"/>
              <w:left w:val="nil"/>
              <w:right w:val="nil"/>
            </w:tcBorders>
            <w:vAlign w:val="bottom"/>
          </w:tcPr>
          <w:p w14:paraId="0D286181" w14:textId="77777777" w:rsidR="00FC1BCE" w:rsidRPr="00E12604" w:rsidRDefault="00FC1BCE" w:rsidP="00FC1BCE">
            <w:pPr>
              <w:ind w:left="-101"/>
              <w:rPr>
                <w:rFonts w:ascii="Arial" w:hAnsi="Arial" w:cs="Arial"/>
                <w:b/>
                <w:bCs/>
                <w:color w:val="000000"/>
                <w:sz w:val="18"/>
                <w:szCs w:val="18"/>
              </w:rPr>
            </w:pPr>
          </w:p>
        </w:tc>
        <w:tc>
          <w:tcPr>
            <w:tcW w:w="1346" w:type="dxa"/>
            <w:tcBorders>
              <w:top w:val="single" w:sz="4" w:space="0" w:color="auto"/>
              <w:left w:val="nil"/>
              <w:right w:val="nil"/>
            </w:tcBorders>
            <w:vAlign w:val="bottom"/>
          </w:tcPr>
          <w:p w14:paraId="61315B11" w14:textId="77777777" w:rsidR="00FC1BCE" w:rsidRPr="00E12604" w:rsidRDefault="00FC1BCE" w:rsidP="00FC1BCE">
            <w:pPr>
              <w:ind w:right="-72"/>
              <w:jc w:val="right"/>
              <w:rPr>
                <w:rFonts w:ascii="Arial" w:hAnsi="Arial" w:cs="Arial"/>
                <w:color w:val="000000"/>
                <w:sz w:val="18"/>
                <w:szCs w:val="18"/>
              </w:rPr>
            </w:pPr>
          </w:p>
        </w:tc>
        <w:tc>
          <w:tcPr>
            <w:tcW w:w="1346" w:type="dxa"/>
            <w:tcBorders>
              <w:top w:val="single" w:sz="4" w:space="0" w:color="auto"/>
              <w:left w:val="nil"/>
              <w:right w:val="nil"/>
            </w:tcBorders>
            <w:vAlign w:val="bottom"/>
          </w:tcPr>
          <w:p w14:paraId="3D7F86C6" w14:textId="77777777" w:rsidR="00FC1BCE" w:rsidRPr="00E12604" w:rsidRDefault="00FC1BCE" w:rsidP="00FC1BCE">
            <w:pPr>
              <w:ind w:right="-72"/>
              <w:jc w:val="right"/>
              <w:rPr>
                <w:rFonts w:ascii="Arial" w:hAnsi="Arial" w:cs="Arial"/>
                <w:color w:val="000000"/>
                <w:sz w:val="18"/>
                <w:szCs w:val="18"/>
              </w:rPr>
            </w:pPr>
          </w:p>
        </w:tc>
        <w:tc>
          <w:tcPr>
            <w:tcW w:w="1346" w:type="dxa"/>
            <w:tcBorders>
              <w:top w:val="single" w:sz="4" w:space="0" w:color="auto"/>
              <w:left w:val="nil"/>
              <w:right w:val="nil"/>
            </w:tcBorders>
            <w:vAlign w:val="bottom"/>
          </w:tcPr>
          <w:p w14:paraId="60622D79" w14:textId="77777777" w:rsidR="00FC1BCE" w:rsidRPr="00E12604" w:rsidRDefault="00FC1BCE" w:rsidP="00FC1BCE">
            <w:pPr>
              <w:ind w:right="-72"/>
              <w:jc w:val="right"/>
              <w:rPr>
                <w:rFonts w:ascii="Arial" w:hAnsi="Arial" w:cs="Arial"/>
                <w:color w:val="000000"/>
                <w:sz w:val="18"/>
                <w:szCs w:val="18"/>
              </w:rPr>
            </w:pPr>
          </w:p>
        </w:tc>
        <w:tc>
          <w:tcPr>
            <w:tcW w:w="1346" w:type="dxa"/>
            <w:tcBorders>
              <w:top w:val="single" w:sz="4" w:space="0" w:color="auto"/>
              <w:left w:val="nil"/>
              <w:right w:val="nil"/>
            </w:tcBorders>
            <w:vAlign w:val="bottom"/>
          </w:tcPr>
          <w:p w14:paraId="3177691A" w14:textId="77777777" w:rsidR="00FC1BCE" w:rsidRPr="00E12604" w:rsidRDefault="00FC1BCE" w:rsidP="00FC1BCE">
            <w:pPr>
              <w:ind w:right="-72"/>
              <w:jc w:val="right"/>
              <w:rPr>
                <w:rFonts w:ascii="Arial" w:hAnsi="Arial" w:cs="Arial"/>
                <w:color w:val="000000"/>
                <w:sz w:val="18"/>
                <w:szCs w:val="18"/>
              </w:rPr>
            </w:pPr>
          </w:p>
        </w:tc>
      </w:tr>
      <w:tr w:rsidR="00FC1BCE" w:rsidRPr="00E12604" w14:paraId="2009F816" w14:textId="77777777" w:rsidTr="00AF1B49">
        <w:tc>
          <w:tcPr>
            <w:tcW w:w="4086" w:type="dxa"/>
            <w:tcBorders>
              <w:top w:val="nil"/>
              <w:left w:val="nil"/>
              <w:right w:val="nil"/>
            </w:tcBorders>
            <w:vAlign w:val="bottom"/>
          </w:tcPr>
          <w:p w14:paraId="42DED56A" w14:textId="6A7927BB" w:rsidR="00FC1BCE" w:rsidRPr="00E12604" w:rsidRDefault="00FC1BCE" w:rsidP="00FC1BCE">
            <w:pPr>
              <w:ind w:left="-101"/>
              <w:rPr>
                <w:rFonts w:ascii="Arial" w:hAnsi="Arial" w:cs="Arial"/>
                <w:b/>
                <w:bCs/>
                <w:color w:val="000000"/>
                <w:sz w:val="18"/>
                <w:szCs w:val="18"/>
              </w:rPr>
            </w:pPr>
            <w:r w:rsidRPr="00E12604">
              <w:rPr>
                <w:rFonts w:ascii="Arial" w:hAnsi="Arial" w:cs="Arial"/>
                <w:b/>
                <w:bCs/>
                <w:color w:val="000000"/>
                <w:sz w:val="18"/>
                <w:szCs w:val="18"/>
              </w:rPr>
              <w:t xml:space="preserve">Other receivables </w:t>
            </w:r>
            <w:r w:rsidRPr="00E12604">
              <w:rPr>
                <w:rFonts w:ascii="Arial" w:hAnsi="Arial" w:cs="Arial"/>
                <w:color w:val="000000"/>
                <w:sz w:val="18"/>
                <w:szCs w:val="18"/>
              </w:rPr>
              <w:t>(Note 11)</w:t>
            </w:r>
          </w:p>
        </w:tc>
        <w:tc>
          <w:tcPr>
            <w:tcW w:w="1346" w:type="dxa"/>
            <w:tcBorders>
              <w:top w:val="nil"/>
              <w:left w:val="nil"/>
              <w:right w:val="nil"/>
            </w:tcBorders>
            <w:vAlign w:val="bottom"/>
          </w:tcPr>
          <w:p w14:paraId="79AE2A88" w14:textId="77777777" w:rsidR="00FC1BCE" w:rsidRPr="00E12604" w:rsidRDefault="00FC1BCE" w:rsidP="00FC1BCE">
            <w:pPr>
              <w:ind w:right="-72"/>
              <w:jc w:val="right"/>
              <w:rPr>
                <w:rFonts w:ascii="Arial" w:hAnsi="Arial" w:cs="Arial"/>
                <w:color w:val="000000"/>
                <w:sz w:val="18"/>
                <w:szCs w:val="18"/>
              </w:rPr>
            </w:pPr>
          </w:p>
        </w:tc>
        <w:tc>
          <w:tcPr>
            <w:tcW w:w="1346" w:type="dxa"/>
            <w:tcBorders>
              <w:top w:val="nil"/>
              <w:left w:val="nil"/>
              <w:right w:val="nil"/>
            </w:tcBorders>
            <w:vAlign w:val="bottom"/>
          </w:tcPr>
          <w:p w14:paraId="29A29A3F" w14:textId="77777777" w:rsidR="00FC1BCE" w:rsidRPr="00E12604" w:rsidRDefault="00FC1BCE" w:rsidP="00FC1BCE">
            <w:pPr>
              <w:ind w:right="-72"/>
              <w:jc w:val="right"/>
              <w:rPr>
                <w:rFonts w:ascii="Arial" w:hAnsi="Arial" w:cs="Arial"/>
                <w:color w:val="000000"/>
                <w:sz w:val="18"/>
                <w:szCs w:val="18"/>
              </w:rPr>
            </w:pPr>
          </w:p>
        </w:tc>
        <w:tc>
          <w:tcPr>
            <w:tcW w:w="1346" w:type="dxa"/>
            <w:tcBorders>
              <w:top w:val="nil"/>
              <w:left w:val="nil"/>
              <w:right w:val="nil"/>
            </w:tcBorders>
            <w:vAlign w:val="bottom"/>
          </w:tcPr>
          <w:p w14:paraId="5E0419A8" w14:textId="77777777" w:rsidR="00FC1BCE" w:rsidRPr="00E12604" w:rsidRDefault="00FC1BCE" w:rsidP="00FC1BCE">
            <w:pPr>
              <w:ind w:right="-72"/>
              <w:jc w:val="right"/>
              <w:rPr>
                <w:rFonts w:ascii="Arial" w:hAnsi="Arial" w:cs="Arial"/>
                <w:color w:val="000000"/>
                <w:sz w:val="18"/>
                <w:szCs w:val="18"/>
              </w:rPr>
            </w:pPr>
          </w:p>
        </w:tc>
        <w:tc>
          <w:tcPr>
            <w:tcW w:w="1346" w:type="dxa"/>
            <w:tcBorders>
              <w:top w:val="nil"/>
              <w:left w:val="nil"/>
              <w:right w:val="nil"/>
            </w:tcBorders>
            <w:vAlign w:val="bottom"/>
          </w:tcPr>
          <w:p w14:paraId="5E5939C4" w14:textId="77777777" w:rsidR="00FC1BCE" w:rsidRPr="00E12604" w:rsidRDefault="00FC1BCE" w:rsidP="00FC1BCE">
            <w:pPr>
              <w:ind w:right="-72"/>
              <w:jc w:val="right"/>
              <w:rPr>
                <w:rFonts w:ascii="Arial" w:hAnsi="Arial" w:cs="Arial"/>
                <w:color w:val="000000"/>
                <w:sz w:val="18"/>
                <w:szCs w:val="18"/>
              </w:rPr>
            </w:pPr>
          </w:p>
        </w:tc>
      </w:tr>
      <w:tr w:rsidR="003052B3" w:rsidRPr="00E12604" w14:paraId="3AC7CC05" w14:textId="77777777">
        <w:tc>
          <w:tcPr>
            <w:tcW w:w="4086" w:type="dxa"/>
            <w:tcBorders>
              <w:top w:val="nil"/>
              <w:left w:val="nil"/>
              <w:right w:val="nil"/>
            </w:tcBorders>
            <w:vAlign w:val="bottom"/>
          </w:tcPr>
          <w:p w14:paraId="397F1C57" w14:textId="77777777" w:rsidR="003052B3" w:rsidRPr="00E12604" w:rsidRDefault="003052B3" w:rsidP="003052B3">
            <w:pPr>
              <w:pStyle w:val="Heading1"/>
              <w:ind w:left="-101"/>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Subsidiaries</w:t>
            </w:r>
          </w:p>
        </w:tc>
        <w:tc>
          <w:tcPr>
            <w:tcW w:w="1346" w:type="dxa"/>
            <w:tcBorders>
              <w:top w:val="nil"/>
              <w:left w:val="nil"/>
              <w:right w:val="nil"/>
            </w:tcBorders>
            <w:vAlign w:val="bottom"/>
          </w:tcPr>
          <w:p w14:paraId="5C6EFFDC" w14:textId="196237C7"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295A74FD" w14:textId="4499C5A6"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0E46CE21" w14:textId="5A4059AE"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1,153,102</w:t>
            </w:r>
          </w:p>
        </w:tc>
        <w:tc>
          <w:tcPr>
            <w:tcW w:w="1346" w:type="dxa"/>
            <w:tcBorders>
              <w:top w:val="nil"/>
              <w:left w:val="nil"/>
              <w:right w:val="nil"/>
            </w:tcBorders>
            <w:vAlign w:val="bottom"/>
          </w:tcPr>
          <w:p w14:paraId="4D5E6EA7" w14:textId="04C11CB8"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1,492,406</w:t>
            </w:r>
          </w:p>
        </w:tc>
      </w:tr>
      <w:tr w:rsidR="003052B3" w:rsidRPr="00E12604" w14:paraId="01D18552" w14:textId="77777777">
        <w:tc>
          <w:tcPr>
            <w:tcW w:w="4086" w:type="dxa"/>
            <w:tcBorders>
              <w:top w:val="nil"/>
              <w:left w:val="nil"/>
              <w:right w:val="nil"/>
            </w:tcBorders>
            <w:vAlign w:val="bottom"/>
          </w:tcPr>
          <w:p w14:paraId="1DEA9D02" w14:textId="77777777" w:rsidR="003052B3" w:rsidRPr="00E12604" w:rsidRDefault="003052B3" w:rsidP="003052B3">
            <w:pPr>
              <w:ind w:left="-101"/>
              <w:rPr>
                <w:rFonts w:ascii="Arial" w:hAnsi="Arial" w:cs="Arial"/>
                <w:color w:val="000000"/>
                <w:sz w:val="18"/>
                <w:szCs w:val="18"/>
              </w:rPr>
            </w:pPr>
            <w:r w:rsidRPr="00E12604">
              <w:rPr>
                <w:rFonts w:ascii="Arial" w:hAnsi="Arial" w:cs="Arial"/>
                <w:color w:val="000000"/>
                <w:sz w:val="18"/>
                <w:szCs w:val="18"/>
              </w:rPr>
              <w:t>Related companies</w:t>
            </w:r>
          </w:p>
        </w:tc>
        <w:tc>
          <w:tcPr>
            <w:tcW w:w="1346" w:type="dxa"/>
            <w:tcBorders>
              <w:top w:val="nil"/>
              <w:left w:val="nil"/>
              <w:bottom w:val="single" w:sz="4" w:space="0" w:color="auto"/>
              <w:right w:val="nil"/>
            </w:tcBorders>
            <w:vAlign w:val="bottom"/>
          </w:tcPr>
          <w:p w14:paraId="4C960A40" w14:textId="7F7762BB"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1,330,934</w:t>
            </w:r>
          </w:p>
        </w:tc>
        <w:tc>
          <w:tcPr>
            <w:tcW w:w="1346" w:type="dxa"/>
            <w:tcBorders>
              <w:top w:val="nil"/>
              <w:left w:val="nil"/>
              <w:bottom w:val="single" w:sz="4" w:space="0" w:color="auto"/>
              <w:right w:val="nil"/>
            </w:tcBorders>
            <w:vAlign w:val="bottom"/>
          </w:tcPr>
          <w:p w14:paraId="33141FC1" w14:textId="1628DEF3" w:rsidR="003052B3" w:rsidRPr="00E12604" w:rsidRDefault="003052B3" w:rsidP="003052B3">
            <w:pPr>
              <w:ind w:right="-72"/>
              <w:jc w:val="right"/>
              <w:rPr>
                <w:rFonts w:ascii="Arial" w:hAnsi="Arial" w:cs="Arial"/>
                <w:color w:val="000000"/>
                <w:sz w:val="18"/>
                <w:szCs w:val="18"/>
              </w:rPr>
            </w:pPr>
            <w:r w:rsidRPr="00E12604">
              <w:rPr>
                <w:rFonts w:ascii="Arial" w:hAnsi="Arial" w:cs="Arial"/>
                <w:color w:val="000000"/>
                <w:sz w:val="18"/>
                <w:szCs w:val="18"/>
              </w:rPr>
              <w:t>3,303,29</w:t>
            </w:r>
            <w:r w:rsidR="12F285F6" w:rsidRPr="00E12604">
              <w:rPr>
                <w:rFonts w:ascii="Arial" w:hAnsi="Arial" w:cs="Arial"/>
                <w:color w:val="000000"/>
                <w:sz w:val="18"/>
                <w:szCs w:val="18"/>
              </w:rPr>
              <w:t>6</w:t>
            </w:r>
          </w:p>
        </w:tc>
        <w:tc>
          <w:tcPr>
            <w:tcW w:w="1346" w:type="dxa"/>
            <w:tcBorders>
              <w:top w:val="nil"/>
              <w:left w:val="nil"/>
              <w:bottom w:val="single" w:sz="4" w:space="0" w:color="auto"/>
              <w:right w:val="nil"/>
            </w:tcBorders>
            <w:vAlign w:val="bottom"/>
          </w:tcPr>
          <w:p w14:paraId="2612F52C" w14:textId="086D1CC5"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1,330,934</w:t>
            </w:r>
          </w:p>
        </w:tc>
        <w:tc>
          <w:tcPr>
            <w:tcW w:w="1346" w:type="dxa"/>
            <w:tcBorders>
              <w:top w:val="nil"/>
              <w:left w:val="nil"/>
              <w:bottom w:val="single" w:sz="4" w:space="0" w:color="auto"/>
              <w:right w:val="nil"/>
            </w:tcBorders>
            <w:vAlign w:val="bottom"/>
          </w:tcPr>
          <w:p w14:paraId="40546C74" w14:textId="502346C9" w:rsidR="003052B3" w:rsidRPr="00E12604" w:rsidRDefault="003052B3" w:rsidP="003052B3">
            <w:pPr>
              <w:ind w:right="-72"/>
              <w:jc w:val="right"/>
              <w:rPr>
                <w:rFonts w:ascii="Arial" w:hAnsi="Arial" w:cs="Arial"/>
                <w:color w:val="000000"/>
                <w:sz w:val="18"/>
                <w:szCs w:val="22"/>
              </w:rPr>
            </w:pPr>
            <w:r w:rsidRPr="00E12604">
              <w:rPr>
                <w:rFonts w:ascii="Arial" w:hAnsi="Arial" w:cs="Arial"/>
                <w:color w:val="000000"/>
                <w:sz w:val="18"/>
                <w:szCs w:val="22"/>
              </w:rPr>
              <w:t>3,303,296</w:t>
            </w:r>
          </w:p>
        </w:tc>
      </w:tr>
      <w:tr w:rsidR="00FC1BCE" w:rsidRPr="00E12604" w14:paraId="6ED72595" w14:textId="77777777" w:rsidTr="00AF1B49">
        <w:tc>
          <w:tcPr>
            <w:tcW w:w="4086" w:type="dxa"/>
            <w:tcBorders>
              <w:top w:val="nil"/>
              <w:left w:val="nil"/>
              <w:right w:val="nil"/>
            </w:tcBorders>
            <w:vAlign w:val="bottom"/>
          </w:tcPr>
          <w:p w14:paraId="5DF452D5" w14:textId="77777777" w:rsidR="00FC1BCE" w:rsidRPr="00E12604" w:rsidRDefault="00FC1BCE" w:rsidP="00FC1BCE">
            <w:pPr>
              <w:ind w:left="-101"/>
              <w:rPr>
                <w:rFonts w:ascii="Arial" w:hAnsi="Arial" w:cs="Arial"/>
                <w:color w:val="000000"/>
                <w:sz w:val="12"/>
                <w:szCs w:val="12"/>
              </w:rPr>
            </w:pPr>
          </w:p>
        </w:tc>
        <w:tc>
          <w:tcPr>
            <w:tcW w:w="1346" w:type="dxa"/>
            <w:tcBorders>
              <w:top w:val="single" w:sz="4" w:space="0" w:color="auto"/>
              <w:left w:val="nil"/>
              <w:right w:val="nil"/>
            </w:tcBorders>
            <w:vAlign w:val="bottom"/>
          </w:tcPr>
          <w:p w14:paraId="011AB07E" w14:textId="77777777" w:rsidR="00FC1BCE" w:rsidRPr="00E12604" w:rsidRDefault="00FC1BCE" w:rsidP="00FC1BCE">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77F18698" w14:textId="77777777" w:rsidR="00FC1BCE" w:rsidRPr="00E12604" w:rsidRDefault="00FC1BCE" w:rsidP="00FC1BCE">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07C57799" w14:textId="77777777" w:rsidR="00FC1BCE" w:rsidRPr="00E12604" w:rsidRDefault="00FC1BCE" w:rsidP="00FC1BCE">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3D89E9B2" w14:textId="77777777" w:rsidR="00FC1BCE" w:rsidRPr="00E12604" w:rsidRDefault="00FC1BCE" w:rsidP="00FC1BCE">
            <w:pPr>
              <w:ind w:right="-72"/>
              <w:jc w:val="right"/>
              <w:rPr>
                <w:rFonts w:ascii="Arial" w:hAnsi="Arial" w:cs="Arial"/>
                <w:color w:val="000000"/>
                <w:sz w:val="12"/>
                <w:szCs w:val="12"/>
              </w:rPr>
            </w:pPr>
          </w:p>
        </w:tc>
      </w:tr>
      <w:tr w:rsidR="000B269C" w:rsidRPr="00E12604" w14:paraId="437082E2" w14:textId="77777777" w:rsidTr="00AF1B49">
        <w:tc>
          <w:tcPr>
            <w:tcW w:w="4086" w:type="dxa"/>
            <w:tcBorders>
              <w:top w:val="nil"/>
              <w:left w:val="nil"/>
              <w:right w:val="nil"/>
            </w:tcBorders>
            <w:vAlign w:val="bottom"/>
          </w:tcPr>
          <w:p w14:paraId="4EC9AFC0" w14:textId="7B5AEC39" w:rsidR="000B269C" w:rsidRPr="00E12604" w:rsidRDefault="000B269C" w:rsidP="000B269C">
            <w:pPr>
              <w:ind w:left="-101"/>
              <w:rPr>
                <w:rFonts w:ascii="Arial" w:hAnsi="Arial" w:cs="Arial"/>
                <w:b/>
                <w:bCs/>
                <w:color w:val="000000"/>
                <w:sz w:val="18"/>
                <w:szCs w:val="18"/>
              </w:rPr>
            </w:pPr>
            <w:r w:rsidRPr="00E12604">
              <w:rPr>
                <w:rFonts w:ascii="Arial" w:hAnsi="Arial" w:cs="Arial"/>
                <w:b/>
                <w:bCs/>
                <w:color w:val="000000"/>
                <w:sz w:val="18"/>
                <w:szCs w:val="18"/>
              </w:rPr>
              <w:t xml:space="preserve">Total other receivables </w:t>
            </w:r>
          </w:p>
        </w:tc>
        <w:tc>
          <w:tcPr>
            <w:tcW w:w="1346" w:type="dxa"/>
            <w:tcBorders>
              <w:top w:val="nil"/>
              <w:left w:val="nil"/>
              <w:bottom w:val="single" w:sz="4" w:space="0" w:color="auto"/>
              <w:right w:val="nil"/>
            </w:tcBorders>
            <w:vAlign w:val="center"/>
          </w:tcPr>
          <w:p w14:paraId="2A6844E0" w14:textId="61C51A07" w:rsidR="000B269C" w:rsidRPr="00E12604" w:rsidRDefault="000B269C" w:rsidP="000B269C">
            <w:pPr>
              <w:ind w:right="-72"/>
              <w:jc w:val="right"/>
              <w:rPr>
                <w:rFonts w:ascii="Arial" w:hAnsi="Arial" w:cs="Arial"/>
                <w:color w:val="000000"/>
                <w:sz w:val="18"/>
                <w:szCs w:val="22"/>
              </w:rPr>
            </w:pPr>
            <w:r w:rsidRPr="00E12604">
              <w:rPr>
                <w:rFonts w:ascii="Arial" w:hAnsi="Arial" w:cs="Arial"/>
                <w:color w:val="000000"/>
                <w:sz w:val="18"/>
                <w:szCs w:val="22"/>
              </w:rPr>
              <w:t>1,330,934</w:t>
            </w:r>
          </w:p>
        </w:tc>
        <w:tc>
          <w:tcPr>
            <w:tcW w:w="1346" w:type="dxa"/>
            <w:tcBorders>
              <w:top w:val="nil"/>
              <w:left w:val="nil"/>
              <w:bottom w:val="single" w:sz="4" w:space="0" w:color="auto"/>
              <w:right w:val="nil"/>
            </w:tcBorders>
            <w:vAlign w:val="center"/>
          </w:tcPr>
          <w:p w14:paraId="7D26FCF8" w14:textId="48AFA224" w:rsidR="000B269C" w:rsidRPr="00E12604" w:rsidRDefault="000B269C" w:rsidP="000B269C">
            <w:pPr>
              <w:ind w:right="-72"/>
              <w:jc w:val="right"/>
              <w:rPr>
                <w:rFonts w:ascii="Arial" w:hAnsi="Arial" w:cs="Arial"/>
                <w:color w:val="000000"/>
                <w:sz w:val="18"/>
                <w:szCs w:val="18"/>
              </w:rPr>
            </w:pPr>
            <w:r w:rsidRPr="00E12604">
              <w:rPr>
                <w:rFonts w:ascii="Arial" w:hAnsi="Arial" w:cs="Arial"/>
                <w:color w:val="000000"/>
                <w:sz w:val="18"/>
                <w:szCs w:val="18"/>
              </w:rPr>
              <w:t>3,303,29</w:t>
            </w:r>
            <w:r w:rsidR="77A0DE00" w:rsidRPr="00E12604">
              <w:rPr>
                <w:rFonts w:ascii="Arial" w:hAnsi="Arial" w:cs="Arial"/>
                <w:color w:val="000000"/>
                <w:sz w:val="18"/>
                <w:szCs w:val="18"/>
              </w:rPr>
              <w:t>6</w:t>
            </w:r>
          </w:p>
        </w:tc>
        <w:tc>
          <w:tcPr>
            <w:tcW w:w="1346" w:type="dxa"/>
            <w:tcBorders>
              <w:top w:val="nil"/>
              <w:left w:val="nil"/>
              <w:bottom w:val="single" w:sz="4" w:space="0" w:color="auto"/>
              <w:right w:val="nil"/>
            </w:tcBorders>
            <w:vAlign w:val="center"/>
          </w:tcPr>
          <w:p w14:paraId="5BC3ADC1" w14:textId="72559AD5" w:rsidR="000B269C" w:rsidRPr="00E12604" w:rsidRDefault="000B269C" w:rsidP="000B269C">
            <w:pPr>
              <w:ind w:right="-72"/>
              <w:jc w:val="right"/>
              <w:rPr>
                <w:rFonts w:ascii="Arial" w:hAnsi="Arial" w:cs="Arial"/>
                <w:color w:val="000000"/>
                <w:sz w:val="18"/>
                <w:szCs w:val="22"/>
                <w:cs/>
              </w:rPr>
            </w:pPr>
            <w:r w:rsidRPr="00E12604">
              <w:rPr>
                <w:rFonts w:ascii="Arial" w:hAnsi="Arial" w:cs="Arial"/>
                <w:color w:val="000000"/>
                <w:sz w:val="18"/>
                <w:szCs w:val="22"/>
              </w:rPr>
              <w:t>2,484,036</w:t>
            </w:r>
          </w:p>
        </w:tc>
        <w:tc>
          <w:tcPr>
            <w:tcW w:w="1346" w:type="dxa"/>
            <w:tcBorders>
              <w:top w:val="nil"/>
              <w:left w:val="nil"/>
              <w:bottom w:val="single" w:sz="4" w:space="0" w:color="auto"/>
              <w:right w:val="nil"/>
            </w:tcBorders>
            <w:vAlign w:val="center"/>
          </w:tcPr>
          <w:p w14:paraId="7CEDA219" w14:textId="03A8CA05" w:rsidR="000B269C" w:rsidRPr="00E12604" w:rsidRDefault="000B269C" w:rsidP="000B269C">
            <w:pPr>
              <w:ind w:right="-72"/>
              <w:jc w:val="right"/>
              <w:rPr>
                <w:rFonts w:ascii="Arial" w:hAnsi="Arial" w:cs="Arial"/>
                <w:color w:val="000000"/>
                <w:sz w:val="18"/>
                <w:szCs w:val="22"/>
              </w:rPr>
            </w:pPr>
            <w:r w:rsidRPr="00E12604">
              <w:rPr>
                <w:rFonts w:ascii="Arial" w:hAnsi="Arial" w:cs="Arial"/>
                <w:color w:val="000000"/>
                <w:sz w:val="18"/>
                <w:szCs w:val="22"/>
              </w:rPr>
              <w:t>4,795,702</w:t>
            </w:r>
          </w:p>
        </w:tc>
      </w:tr>
      <w:tr w:rsidR="00FC1BCE" w:rsidRPr="00E12604" w14:paraId="4C0DE231" w14:textId="77777777" w:rsidTr="00AF1B49">
        <w:tc>
          <w:tcPr>
            <w:tcW w:w="4086" w:type="dxa"/>
            <w:tcBorders>
              <w:top w:val="nil"/>
              <w:left w:val="nil"/>
              <w:right w:val="nil"/>
            </w:tcBorders>
            <w:vAlign w:val="bottom"/>
          </w:tcPr>
          <w:p w14:paraId="4E59DDDC" w14:textId="77777777" w:rsidR="00FC1BCE" w:rsidRPr="00E12604" w:rsidRDefault="00FC1BCE" w:rsidP="00FC1BCE">
            <w:pPr>
              <w:ind w:left="-101"/>
              <w:rPr>
                <w:rFonts w:ascii="Arial" w:hAnsi="Arial" w:cs="Arial"/>
                <w:b/>
                <w:bCs/>
                <w:color w:val="000000"/>
                <w:sz w:val="18"/>
                <w:szCs w:val="18"/>
              </w:rPr>
            </w:pPr>
          </w:p>
        </w:tc>
        <w:tc>
          <w:tcPr>
            <w:tcW w:w="1346" w:type="dxa"/>
            <w:tcBorders>
              <w:top w:val="single" w:sz="4" w:space="0" w:color="auto"/>
              <w:left w:val="nil"/>
              <w:right w:val="nil"/>
            </w:tcBorders>
            <w:vAlign w:val="bottom"/>
          </w:tcPr>
          <w:p w14:paraId="68A11EE1" w14:textId="77777777" w:rsidR="00FC1BCE" w:rsidRPr="00E12604" w:rsidRDefault="00FC1BCE" w:rsidP="00FC1BCE">
            <w:pPr>
              <w:ind w:right="-72"/>
              <w:jc w:val="right"/>
              <w:rPr>
                <w:rFonts w:ascii="Arial" w:hAnsi="Arial" w:cs="Arial"/>
                <w:color w:val="000000"/>
                <w:sz w:val="18"/>
                <w:szCs w:val="22"/>
              </w:rPr>
            </w:pPr>
          </w:p>
        </w:tc>
        <w:tc>
          <w:tcPr>
            <w:tcW w:w="1346" w:type="dxa"/>
            <w:tcBorders>
              <w:top w:val="single" w:sz="4" w:space="0" w:color="auto"/>
              <w:left w:val="nil"/>
              <w:right w:val="nil"/>
            </w:tcBorders>
            <w:vAlign w:val="bottom"/>
          </w:tcPr>
          <w:p w14:paraId="082A9567" w14:textId="77777777" w:rsidR="00FC1BCE" w:rsidRPr="00E12604" w:rsidRDefault="00FC1BCE" w:rsidP="00FC1BCE">
            <w:pPr>
              <w:ind w:right="-72"/>
              <w:jc w:val="right"/>
              <w:rPr>
                <w:rFonts w:ascii="Arial" w:hAnsi="Arial" w:cs="Arial"/>
                <w:color w:val="000000"/>
                <w:sz w:val="18"/>
                <w:szCs w:val="22"/>
              </w:rPr>
            </w:pPr>
          </w:p>
        </w:tc>
        <w:tc>
          <w:tcPr>
            <w:tcW w:w="1346" w:type="dxa"/>
            <w:tcBorders>
              <w:top w:val="single" w:sz="4" w:space="0" w:color="auto"/>
              <w:left w:val="nil"/>
              <w:right w:val="nil"/>
            </w:tcBorders>
            <w:vAlign w:val="bottom"/>
          </w:tcPr>
          <w:p w14:paraId="64B246F7" w14:textId="77777777" w:rsidR="00FC1BCE" w:rsidRPr="00E12604" w:rsidRDefault="00FC1BCE" w:rsidP="00FC1BCE">
            <w:pPr>
              <w:ind w:right="-72"/>
              <w:jc w:val="right"/>
              <w:rPr>
                <w:rFonts w:ascii="Arial" w:hAnsi="Arial" w:cs="Arial"/>
                <w:color w:val="000000"/>
                <w:sz w:val="18"/>
                <w:szCs w:val="22"/>
              </w:rPr>
            </w:pPr>
          </w:p>
        </w:tc>
        <w:tc>
          <w:tcPr>
            <w:tcW w:w="1346" w:type="dxa"/>
            <w:tcBorders>
              <w:top w:val="single" w:sz="4" w:space="0" w:color="auto"/>
              <w:left w:val="nil"/>
              <w:right w:val="nil"/>
            </w:tcBorders>
            <w:vAlign w:val="bottom"/>
          </w:tcPr>
          <w:p w14:paraId="26595490" w14:textId="77777777" w:rsidR="00FC1BCE" w:rsidRPr="00E12604" w:rsidRDefault="00FC1BCE" w:rsidP="00FC1BCE">
            <w:pPr>
              <w:ind w:right="-72"/>
              <w:jc w:val="right"/>
              <w:rPr>
                <w:rFonts w:ascii="Arial" w:hAnsi="Arial" w:cs="Arial"/>
                <w:color w:val="000000"/>
                <w:sz w:val="18"/>
                <w:szCs w:val="22"/>
              </w:rPr>
            </w:pPr>
          </w:p>
        </w:tc>
      </w:tr>
      <w:tr w:rsidR="00FC1BCE" w:rsidRPr="00E12604" w14:paraId="67EE7D27" w14:textId="77777777" w:rsidTr="00AF1B49">
        <w:tc>
          <w:tcPr>
            <w:tcW w:w="4086" w:type="dxa"/>
            <w:tcBorders>
              <w:top w:val="nil"/>
              <w:left w:val="nil"/>
              <w:right w:val="nil"/>
            </w:tcBorders>
            <w:vAlign w:val="bottom"/>
          </w:tcPr>
          <w:p w14:paraId="4BAB4F63" w14:textId="3B7AC132" w:rsidR="00FC1BCE" w:rsidRPr="00E12604" w:rsidRDefault="00FC1BCE" w:rsidP="00FC1BCE">
            <w:pPr>
              <w:ind w:left="-101" w:right="-72"/>
              <w:rPr>
                <w:rFonts w:ascii="Arial" w:hAnsi="Arial" w:cs="Arial"/>
                <w:color w:val="000000"/>
                <w:sz w:val="18"/>
                <w:szCs w:val="18"/>
              </w:rPr>
            </w:pPr>
            <w:r w:rsidRPr="00E12604">
              <w:rPr>
                <w:rFonts w:ascii="Arial" w:hAnsi="Arial" w:cs="Arial"/>
                <w:b/>
                <w:bCs/>
                <w:color w:val="000000"/>
                <w:sz w:val="18"/>
                <w:szCs w:val="18"/>
              </w:rPr>
              <w:t xml:space="preserve">Trade payables </w:t>
            </w:r>
            <w:r w:rsidRPr="00E12604">
              <w:rPr>
                <w:rFonts w:ascii="Arial" w:hAnsi="Arial" w:cs="Arial"/>
                <w:color w:val="000000"/>
                <w:sz w:val="18"/>
                <w:szCs w:val="18"/>
              </w:rPr>
              <w:t>(Note 21)</w:t>
            </w:r>
          </w:p>
        </w:tc>
        <w:tc>
          <w:tcPr>
            <w:tcW w:w="1346" w:type="dxa"/>
            <w:tcBorders>
              <w:top w:val="nil"/>
              <w:left w:val="nil"/>
              <w:right w:val="nil"/>
            </w:tcBorders>
            <w:vAlign w:val="bottom"/>
          </w:tcPr>
          <w:p w14:paraId="06115DCA" w14:textId="77777777" w:rsidR="00FC1BCE" w:rsidRPr="00E12604" w:rsidRDefault="00FC1BCE" w:rsidP="00FC1BCE">
            <w:pPr>
              <w:ind w:right="-72"/>
              <w:jc w:val="right"/>
              <w:rPr>
                <w:rFonts w:ascii="Arial" w:hAnsi="Arial" w:cs="Arial"/>
                <w:color w:val="000000"/>
                <w:sz w:val="18"/>
                <w:szCs w:val="22"/>
              </w:rPr>
            </w:pPr>
          </w:p>
        </w:tc>
        <w:tc>
          <w:tcPr>
            <w:tcW w:w="1346" w:type="dxa"/>
            <w:tcBorders>
              <w:top w:val="nil"/>
              <w:left w:val="nil"/>
              <w:right w:val="nil"/>
            </w:tcBorders>
            <w:vAlign w:val="bottom"/>
          </w:tcPr>
          <w:p w14:paraId="6347B32C" w14:textId="77777777" w:rsidR="00FC1BCE" w:rsidRPr="00E12604" w:rsidRDefault="00FC1BCE" w:rsidP="00FC1BCE">
            <w:pPr>
              <w:ind w:right="-72"/>
              <w:jc w:val="right"/>
              <w:rPr>
                <w:rFonts w:ascii="Arial" w:hAnsi="Arial" w:cs="Arial"/>
                <w:color w:val="000000"/>
                <w:sz w:val="18"/>
                <w:szCs w:val="22"/>
              </w:rPr>
            </w:pPr>
          </w:p>
        </w:tc>
        <w:tc>
          <w:tcPr>
            <w:tcW w:w="1346" w:type="dxa"/>
            <w:tcBorders>
              <w:top w:val="nil"/>
              <w:left w:val="nil"/>
              <w:right w:val="nil"/>
            </w:tcBorders>
            <w:vAlign w:val="bottom"/>
          </w:tcPr>
          <w:p w14:paraId="50B17FF1" w14:textId="77777777" w:rsidR="00FC1BCE" w:rsidRPr="00E12604" w:rsidRDefault="00FC1BCE" w:rsidP="00FC1BCE">
            <w:pPr>
              <w:ind w:right="-72"/>
              <w:jc w:val="right"/>
              <w:rPr>
                <w:rFonts w:ascii="Arial" w:hAnsi="Arial" w:cs="Arial"/>
                <w:color w:val="000000"/>
                <w:sz w:val="18"/>
                <w:szCs w:val="22"/>
              </w:rPr>
            </w:pPr>
          </w:p>
        </w:tc>
        <w:tc>
          <w:tcPr>
            <w:tcW w:w="1346" w:type="dxa"/>
            <w:tcBorders>
              <w:top w:val="nil"/>
              <w:left w:val="nil"/>
              <w:right w:val="nil"/>
            </w:tcBorders>
            <w:vAlign w:val="bottom"/>
          </w:tcPr>
          <w:p w14:paraId="44861C0A" w14:textId="77777777" w:rsidR="00FC1BCE" w:rsidRPr="00E12604" w:rsidRDefault="00FC1BCE" w:rsidP="00FC1BCE">
            <w:pPr>
              <w:ind w:right="-72"/>
              <w:jc w:val="right"/>
              <w:rPr>
                <w:rFonts w:ascii="Arial" w:hAnsi="Arial" w:cs="Arial"/>
                <w:color w:val="000000"/>
                <w:sz w:val="18"/>
                <w:szCs w:val="22"/>
              </w:rPr>
            </w:pPr>
          </w:p>
        </w:tc>
      </w:tr>
      <w:tr w:rsidR="0065402C" w:rsidRPr="00E12604" w14:paraId="2517051A" w14:textId="77777777" w:rsidTr="00AF1B49">
        <w:tc>
          <w:tcPr>
            <w:tcW w:w="4086" w:type="dxa"/>
            <w:tcBorders>
              <w:top w:val="nil"/>
              <w:left w:val="nil"/>
              <w:right w:val="nil"/>
            </w:tcBorders>
            <w:vAlign w:val="bottom"/>
          </w:tcPr>
          <w:p w14:paraId="45640686" w14:textId="3C2B41E1" w:rsidR="0065402C" w:rsidRPr="00E12604" w:rsidRDefault="0065402C" w:rsidP="0065402C">
            <w:pPr>
              <w:ind w:left="-101" w:right="-72"/>
              <w:rPr>
                <w:rFonts w:ascii="Arial" w:hAnsi="Arial" w:cs="Arial"/>
                <w:b/>
                <w:bCs/>
                <w:color w:val="000000"/>
                <w:sz w:val="18"/>
                <w:szCs w:val="18"/>
              </w:rPr>
            </w:pPr>
            <w:r w:rsidRPr="00E12604">
              <w:rPr>
                <w:rFonts w:ascii="Arial" w:hAnsi="Arial" w:cs="Arial"/>
                <w:color w:val="000000"/>
                <w:sz w:val="18"/>
                <w:szCs w:val="18"/>
              </w:rPr>
              <w:t>Subsidiar</w:t>
            </w:r>
            <w:r w:rsidR="0026501D" w:rsidRPr="00E12604">
              <w:rPr>
                <w:rFonts w:ascii="Arial" w:hAnsi="Arial" w:cs="Arial"/>
                <w:color w:val="000000"/>
                <w:sz w:val="18"/>
                <w:szCs w:val="18"/>
              </w:rPr>
              <w:t>y</w:t>
            </w:r>
          </w:p>
        </w:tc>
        <w:tc>
          <w:tcPr>
            <w:tcW w:w="1346" w:type="dxa"/>
            <w:tcBorders>
              <w:top w:val="nil"/>
              <w:left w:val="nil"/>
              <w:right w:val="nil"/>
            </w:tcBorders>
            <w:vAlign w:val="bottom"/>
          </w:tcPr>
          <w:p w14:paraId="295B0C09" w14:textId="5EA74113"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24E98871" w14:textId="3BF9A18A"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2E24225B" w14:textId="72B6F6F5"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300,969</w:t>
            </w:r>
          </w:p>
        </w:tc>
        <w:tc>
          <w:tcPr>
            <w:tcW w:w="1346" w:type="dxa"/>
            <w:tcBorders>
              <w:top w:val="nil"/>
              <w:left w:val="nil"/>
              <w:right w:val="nil"/>
            </w:tcBorders>
            <w:vAlign w:val="bottom"/>
          </w:tcPr>
          <w:p w14:paraId="3B46C597" w14:textId="702D0E4F"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w:t>
            </w:r>
          </w:p>
        </w:tc>
      </w:tr>
      <w:tr w:rsidR="0065402C" w:rsidRPr="00E12604" w14:paraId="2CFD662B" w14:textId="77777777" w:rsidTr="00AF1B49">
        <w:tc>
          <w:tcPr>
            <w:tcW w:w="4086" w:type="dxa"/>
            <w:tcBorders>
              <w:top w:val="nil"/>
              <w:left w:val="nil"/>
              <w:right w:val="nil"/>
            </w:tcBorders>
            <w:vAlign w:val="bottom"/>
          </w:tcPr>
          <w:p w14:paraId="0D657CDF" w14:textId="10C67427" w:rsidR="0065402C" w:rsidRPr="00E12604" w:rsidRDefault="0065402C" w:rsidP="0065402C">
            <w:pPr>
              <w:ind w:left="-101"/>
              <w:rPr>
                <w:rFonts w:ascii="Arial" w:hAnsi="Arial" w:cs="Arial"/>
                <w:color w:val="000000"/>
                <w:sz w:val="18"/>
                <w:szCs w:val="18"/>
              </w:rPr>
            </w:pPr>
            <w:r w:rsidRPr="00E12604">
              <w:rPr>
                <w:rFonts w:ascii="Arial" w:hAnsi="Arial" w:cs="Arial"/>
                <w:color w:val="000000"/>
                <w:sz w:val="18"/>
                <w:szCs w:val="18"/>
              </w:rPr>
              <w:t>Related companies</w:t>
            </w:r>
          </w:p>
        </w:tc>
        <w:tc>
          <w:tcPr>
            <w:tcW w:w="1346" w:type="dxa"/>
            <w:tcBorders>
              <w:left w:val="nil"/>
              <w:bottom w:val="single" w:sz="4" w:space="0" w:color="auto"/>
              <w:right w:val="nil"/>
            </w:tcBorders>
            <w:vAlign w:val="bottom"/>
          </w:tcPr>
          <w:p w14:paraId="097429F7" w14:textId="0B8AEFE7"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138,131,106</w:t>
            </w:r>
          </w:p>
        </w:tc>
        <w:tc>
          <w:tcPr>
            <w:tcW w:w="1346" w:type="dxa"/>
            <w:tcBorders>
              <w:left w:val="nil"/>
              <w:bottom w:val="single" w:sz="4" w:space="0" w:color="auto"/>
              <w:right w:val="nil"/>
            </w:tcBorders>
            <w:vAlign w:val="bottom"/>
          </w:tcPr>
          <w:p w14:paraId="487AAFFD" w14:textId="752B84BD"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110,845,311</w:t>
            </w:r>
          </w:p>
        </w:tc>
        <w:tc>
          <w:tcPr>
            <w:tcW w:w="1346" w:type="dxa"/>
            <w:tcBorders>
              <w:left w:val="nil"/>
              <w:bottom w:val="single" w:sz="4" w:space="0" w:color="auto"/>
              <w:right w:val="nil"/>
            </w:tcBorders>
            <w:vAlign w:val="bottom"/>
          </w:tcPr>
          <w:p w14:paraId="25BE4CC9" w14:textId="21904644"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138,131,106</w:t>
            </w:r>
          </w:p>
        </w:tc>
        <w:tc>
          <w:tcPr>
            <w:tcW w:w="1346" w:type="dxa"/>
            <w:tcBorders>
              <w:left w:val="nil"/>
              <w:bottom w:val="single" w:sz="4" w:space="0" w:color="auto"/>
              <w:right w:val="nil"/>
            </w:tcBorders>
            <w:vAlign w:val="bottom"/>
          </w:tcPr>
          <w:p w14:paraId="109486A0" w14:textId="721FEA23"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110,845,311</w:t>
            </w:r>
          </w:p>
        </w:tc>
      </w:tr>
      <w:tr w:rsidR="0065402C" w:rsidRPr="00E12604" w14:paraId="20FEECF8" w14:textId="77777777" w:rsidTr="008F1CDB">
        <w:tc>
          <w:tcPr>
            <w:tcW w:w="4086" w:type="dxa"/>
            <w:tcBorders>
              <w:top w:val="nil"/>
              <w:left w:val="nil"/>
              <w:right w:val="nil"/>
            </w:tcBorders>
            <w:vAlign w:val="bottom"/>
          </w:tcPr>
          <w:p w14:paraId="37DF2AFC" w14:textId="77777777" w:rsidR="0065402C" w:rsidRPr="00E12604" w:rsidRDefault="0065402C" w:rsidP="0065402C">
            <w:pPr>
              <w:ind w:left="-101"/>
              <w:rPr>
                <w:rFonts w:ascii="Arial" w:hAnsi="Arial" w:cs="Arial"/>
                <w:b/>
                <w:bCs/>
                <w:color w:val="000000"/>
                <w:sz w:val="12"/>
                <w:szCs w:val="12"/>
              </w:rPr>
            </w:pPr>
          </w:p>
        </w:tc>
        <w:tc>
          <w:tcPr>
            <w:tcW w:w="1346" w:type="dxa"/>
            <w:tcBorders>
              <w:top w:val="single" w:sz="4" w:space="0" w:color="auto"/>
              <w:left w:val="nil"/>
              <w:right w:val="nil"/>
            </w:tcBorders>
            <w:vAlign w:val="bottom"/>
          </w:tcPr>
          <w:p w14:paraId="0780DB6B" w14:textId="77777777" w:rsidR="0065402C" w:rsidRPr="00E12604" w:rsidRDefault="0065402C" w:rsidP="0065402C">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756E517D" w14:textId="77777777" w:rsidR="0065402C" w:rsidRPr="00E12604" w:rsidRDefault="0065402C" w:rsidP="0065402C">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24391C67" w14:textId="77777777" w:rsidR="0065402C" w:rsidRPr="00E12604" w:rsidRDefault="0065402C" w:rsidP="0065402C">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3E0355CA" w14:textId="77777777" w:rsidR="0065402C" w:rsidRPr="00E12604" w:rsidRDefault="0065402C" w:rsidP="0065402C">
            <w:pPr>
              <w:ind w:right="-72"/>
              <w:jc w:val="right"/>
              <w:rPr>
                <w:rFonts w:ascii="Arial" w:hAnsi="Arial" w:cs="Arial"/>
                <w:color w:val="000000"/>
                <w:sz w:val="12"/>
                <w:szCs w:val="12"/>
              </w:rPr>
            </w:pPr>
          </w:p>
        </w:tc>
      </w:tr>
      <w:tr w:rsidR="0065402C" w:rsidRPr="00E12604" w14:paraId="6024B9EF" w14:textId="77777777">
        <w:tc>
          <w:tcPr>
            <w:tcW w:w="4086" w:type="dxa"/>
            <w:tcBorders>
              <w:top w:val="nil"/>
              <w:left w:val="nil"/>
              <w:right w:val="nil"/>
            </w:tcBorders>
            <w:vAlign w:val="bottom"/>
          </w:tcPr>
          <w:p w14:paraId="5502F548" w14:textId="593FC2B3" w:rsidR="0065402C" w:rsidRPr="00E12604" w:rsidRDefault="0065402C" w:rsidP="0065402C">
            <w:pPr>
              <w:ind w:left="-101"/>
              <w:rPr>
                <w:rFonts w:ascii="Arial" w:hAnsi="Arial" w:cs="Arial"/>
                <w:b/>
                <w:bCs/>
                <w:color w:val="000000"/>
                <w:sz w:val="18"/>
                <w:szCs w:val="18"/>
              </w:rPr>
            </w:pPr>
            <w:r w:rsidRPr="00E12604">
              <w:rPr>
                <w:rFonts w:ascii="Arial" w:hAnsi="Arial" w:cs="Arial"/>
                <w:b/>
                <w:bCs/>
                <w:color w:val="000000"/>
                <w:sz w:val="18"/>
                <w:szCs w:val="18"/>
              </w:rPr>
              <w:t>Total trade payables</w:t>
            </w:r>
          </w:p>
        </w:tc>
        <w:tc>
          <w:tcPr>
            <w:tcW w:w="1346" w:type="dxa"/>
            <w:tcBorders>
              <w:left w:val="nil"/>
              <w:bottom w:val="single" w:sz="4" w:space="0" w:color="auto"/>
              <w:right w:val="nil"/>
            </w:tcBorders>
            <w:vAlign w:val="center"/>
          </w:tcPr>
          <w:p w14:paraId="6D88BA92" w14:textId="1ED12BAF"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138,131,106</w:t>
            </w:r>
          </w:p>
        </w:tc>
        <w:tc>
          <w:tcPr>
            <w:tcW w:w="1346" w:type="dxa"/>
            <w:tcBorders>
              <w:left w:val="nil"/>
              <w:bottom w:val="single" w:sz="4" w:space="0" w:color="auto"/>
              <w:right w:val="nil"/>
            </w:tcBorders>
            <w:vAlign w:val="center"/>
          </w:tcPr>
          <w:p w14:paraId="316A7710" w14:textId="59859F28"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110,845,311</w:t>
            </w:r>
          </w:p>
        </w:tc>
        <w:tc>
          <w:tcPr>
            <w:tcW w:w="1346" w:type="dxa"/>
            <w:tcBorders>
              <w:left w:val="nil"/>
              <w:bottom w:val="single" w:sz="4" w:space="0" w:color="auto"/>
              <w:right w:val="nil"/>
            </w:tcBorders>
            <w:vAlign w:val="center"/>
          </w:tcPr>
          <w:p w14:paraId="5C667CC0" w14:textId="76379F6A"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138,432,075</w:t>
            </w:r>
          </w:p>
        </w:tc>
        <w:tc>
          <w:tcPr>
            <w:tcW w:w="1346" w:type="dxa"/>
            <w:tcBorders>
              <w:left w:val="nil"/>
              <w:bottom w:val="single" w:sz="4" w:space="0" w:color="auto"/>
              <w:right w:val="nil"/>
            </w:tcBorders>
            <w:vAlign w:val="center"/>
          </w:tcPr>
          <w:p w14:paraId="62CCA6B8" w14:textId="4EEB9633"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110,845,311</w:t>
            </w:r>
          </w:p>
        </w:tc>
      </w:tr>
      <w:tr w:rsidR="0065402C" w:rsidRPr="00E12604" w14:paraId="525D1445" w14:textId="77777777" w:rsidTr="008F1CDB">
        <w:tc>
          <w:tcPr>
            <w:tcW w:w="4086" w:type="dxa"/>
            <w:tcBorders>
              <w:top w:val="nil"/>
              <w:left w:val="nil"/>
              <w:right w:val="nil"/>
            </w:tcBorders>
            <w:vAlign w:val="bottom"/>
          </w:tcPr>
          <w:p w14:paraId="0C7F41FF" w14:textId="77777777" w:rsidR="0065402C" w:rsidRPr="00E12604" w:rsidRDefault="0065402C" w:rsidP="0065402C">
            <w:pPr>
              <w:ind w:left="-101"/>
              <w:rPr>
                <w:rFonts w:ascii="Arial" w:hAnsi="Arial" w:cs="Arial"/>
                <w:b/>
                <w:bCs/>
                <w:color w:val="000000"/>
                <w:sz w:val="18"/>
                <w:szCs w:val="18"/>
              </w:rPr>
            </w:pPr>
          </w:p>
        </w:tc>
        <w:tc>
          <w:tcPr>
            <w:tcW w:w="1346" w:type="dxa"/>
            <w:tcBorders>
              <w:top w:val="single" w:sz="4" w:space="0" w:color="auto"/>
              <w:left w:val="nil"/>
              <w:right w:val="nil"/>
            </w:tcBorders>
            <w:vAlign w:val="bottom"/>
          </w:tcPr>
          <w:p w14:paraId="091394E7" w14:textId="77777777" w:rsidR="0065402C" w:rsidRPr="00E12604" w:rsidRDefault="0065402C" w:rsidP="0065402C">
            <w:pPr>
              <w:ind w:right="-72"/>
              <w:jc w:val="right"/>
              <w:rPr>
                <w:rFonts w:ascii="Arial" w:hAnsi="Arial" w:cs="Arial"/>
                <w:color w:val="000000"/>
                <w:sz w:val="18"/>
                <w:szCs w:val="22"/>
              </w:rPr>
            </w:pPr>
          </w:p>
        </w:tc>
        <w:tc>
          <w:tcPr>
            <w:tcW w:w="1346" w:type="dxa"/>
            <w:tcBorders>
              <w:top w:val="single" w:sz="4" w:space="0" w:color="auto"/>
              <w:left w:val="nil"/>
              <w:right w:val="nil"/>
            </w:tcBorders>
            <w:vAlign w:val="bottom"/>
          </w:tcPr>
          <w:p w14:paraId="4F441D69" w14:textId="77777777" w:rsidR="0065402C" w:rsidRPr="00E12604" w:rsidRDefault="0065402C" w:rsidP="0065402C">
            <w:pPr>
              <w:ind w:right="-72"/>
              <w:jc w:val="right"/>
              <w:rPr>
                <w:rFonts w:ascii="Arial" w:hAnsi="Arial" w:cs="Arial"/>
                <w:color w:val="000000"/>
                <w:sz w:val="18"/>
                <w:szCs w:val="22"/>
              </w:rPr>
            </w:pPr>
          </w:p>
        </w:tc>
        <w:tc>
          <w:tcPr>
            <w:tcW w:w="1346" w:type="dxa"/>
            <w:tcBorders>
              <w:top w:val="single" w:sz="4" w:space="0" w:color="auto"/>
              <w:left w:val="nil"/>
              <w:right w:val="nil"/>
            </w:tcBorders>
            <w:vAlign w:val="bottom"/>
          </w:tcPr>
          <w:p w14:paraId="03292788" w14:textId="77777777" w:rsidR="0065402C" w:rsidRPr="00E12604" w:rsidRDefault="0065402C" w:rsidP="0065402C">
            <w:pPr>
              <w:ind w:right="-72"/>
              <w:jc w:val="right"/>
              <w:rPr>
                <w:rFonts w:ascii="Arial" w:hAnsi="Arial" w:cs="Arial"/>
                <w:color w:val="000000"/>
                <w:sz w:val="18"/>
                <w:szCs w:val="22"/>
              </w:rPr>
            </w:pPr>
          </w:p>
        </w:tc>
        <w:tc>
          <w:tcPr>
            <w:tcW w:w="1346" w:type="dxa"/>
            <w:tcBorders>
              <w:top w:val="single" w:sz="4" w:space="0" w:color="auto"/>
              <w:left w:val="nil"/>
              <w:right w:val="nil"/>
            </w:tcBorders>
            <w:vAlign w:val="bottom"/>
          </w:tcPr>
          <w:p w14:paraId="5CDE2C79" w14:textId="77777777" w:rsidR="0065402C" w:rsidRPr="00E12604" w:rsidRDefault="0065402C" w:rsidP="0065402C">
            <w:pPr>
              <w:ind w:right="-72"/>
              <w:jc w:val="right"/>
              <w:rPr>
                <w:rFonts w:ascii="Arial" w:hAnsi="Arial" w:cs="Arial"/>
                <w:color w:val="000000"/>
                <w:sz w:val="18"/>
                <w:szCs w:val="22"/>
              </w:rPr>
            </w:pPr>
          </w:p>
        </w:tc>
      </w:tr>
      <w:tr w:rsidR="0065402C" w:rsidRPr="00E12604" w14:paraId="0EB07632" w14:textId="77777777" w:rsidTr="00AF1B49">
        <w:tc>
          <w:tcPr>
            <w:tcW w:w="4086" w:type="dxa"/>
            <w:tcBorders>
              <w:top w:val="nil"/>
              <w:left w:val="nil"/>
              <w:right w:val="nil"/>
            </w:tcBorders>
            <w:vAlign w:val="bottom"/>
          </w:tcPr>
          <w:p w14:paraId="6ED59D9D" w14:textId="3F1B858F" w:rsidR="0065402C" w:rsidRPr="00E12604" w:rsidRDefault="0065402C" w:rsidP="0065402C">
            <w:pPr>
              <w:ind w:left="-101" w:right="-72"/>
              <w:rPr>
                <w:rFonts w:ascii="Arial" w:hAnsi="Arial" w:cs="Arial"/>
                <w:b/>
                <w:bCs/>
                <w:color w:val="000000"/>
                <w:sz w:val="18"/>
                <w:szCs w:val="18"/>
              </w:rPr>
            </w:pPr>
            <w:r w:rsidRPr="00E12604">
              <w:rPr>
                <w:rFonts w:ascii="Arial" w:hAnsi="Arial" w:cs="Arial"/>
                <w:b/>
                <w:bCs/>
                <w:color w:val="000000"/>
                <w:sz w:val="18"/>
                <w:szCs w:val="18"/>
              </w:rPr>
              <w:t xml:space="preserve">Other payables </w:t>
            </w:r>
            <w:r w:rsidRPr="00E12604">
              <w:rPr>
                <w:rFonts w:ascii="Arial" w:hAnsi="Arial" w:cs="Arial"/>
                <w:color w:val="000000"/>
                <w:sz w:val="18"/>
                <w:szCs w:val="18"/>
              </w:rPr>
              <w:t>(Note 21)</w:t>
            </w:r>
          </w:p>
        </w:tc>
        <w:tc>
          <w:tcPr>
            <w:tcW w:w="1346" w:type="dxa"/>
            <w:tcBorders>
              <w:top w:val="nil"/>
              <w:left w:val="nil"/>
              <w:right w:val="nil"/>
            </w:tcBorders>
            <w:vAlign w:val="bottom"/>
          </w:tcPr>
          <w:p w14:paraId="140C80BB" w14:textId="77777777" w:rsidR="0065402C" w:rsidRPr="00E12604" w:rsidRDefault="0065402C" w:rsidP="0065402C">
            <w:pPr>
              <w:ind w:right="-72"/>
              <w:jc w:val="right"/>
              <w:rPr>
                <w:rFonts w:ascii="Arial" w:hAnsi="Arial" w:cs="Arial"/>
                <w:color w:val="000000"/>
                <w:sz w:val="18"/>
                <w:szCs w:val="22"/>
              </w:rPr>
            </w:pPr>
          </w:p>
        </w:tc>
        <w:tc>
          <w:tcPr>
            <w:tcW w:w="1346" w:type="dxa"/>
            <w:tcBorders>
              <w:top w:val="nil"/>
              <w:left w:val="nil"/>
              <w:right w:val="nil"/>
            </w:tcBorders>
            <w:vAlign w:val="bottom"/>
          </w:tcPr>
          <w:p w14:paraId="3EB3409A" w14:textId="77777777" w:rsidR="0065402C" w:rsidRPr="00E12604" w:rsidRDefault="0065402C" w:rsidP="0065402C">
            <w:pPr>
              <w:ind w:right="-72"/>
              <w:jc w:val="right"/>
              <w:rPr>
                <w:rFonts w:ascii="Arial" w:hAnsi="Arial" w:cs="Arial"/>
                <w:color w:val="000000"/>
                <w:sz w:val="18"/>
                <w:szCs w:val="22"/>
              </w:rPr>
            </w:pPr>
          </w:p>
        </w:tc>
        <w:tc>
          <w:tcPr>
            <w:tcW w:w="1346" w:type="dxa"/>
            <w:tcBorders>
              <w:top w:val="nil"/>
              <w:left w:val="nil"/>
              <w:right w:val="nil"/>
            </w:tcBorders>
            <w:vAlign w:val="bottom"/>
          </w:tcPr>
          <w:p w14:paraId="7DC23666" w14:textId="77777777" w:rsidR="0065402C" w:rsidRPr="00E12604" w:rsidRDefault="0065402C" w:rsidP="0065402C">
            <w:pPr>
              <w:ind w:right="-72"/>
              <w:jc w:val="right"/>
              <w:rPr>
                <w:rFonts w:ascii="Arial" w:hAnsi="Arial" w:cs="Arial"/>
                <w:color w:val="000000"/>
                <w:sz w:val="18"/>
                <w:szCs w:val="22"/>
              </w:rPr>
            </w:pPr>
          </w:p>
        </w:tc>
        <w:tc>
          <w:tcPr>
            <w:tcW w:w="1346" w:type="dxa"/>
            <w:tcBorders>
              <w:top w:val="nil"/>
              <w:left w:val="nil"/>
              <w:right w:val="nil"/>
            </w:tcBorders>
            <w:vAlign w:val="bottom"/>
          </w:tcPr>
          <w:p w14:paraId="1EADDAD2" w14:textId="77777777" w:rsidR="0065402C" w:rsidRPr="00E12604" w:rsidRDefault="0065402C" w:rsidP="0065402C">
            <w:pPr>
              <w:ind w:right="-72"/>
              <w:jc w:val="right"/>
              <w:rPr>
                <w:rFonts w:ascii="Arial" w:hAnsi="Arial" w:cs="Arial"/>
                <w:color w:val="000000"/>
                <w:sz w:val="18"/>
                <w:szCs w:val="22"/>
              </w:rPr>
            </w:pPr>
          </w:p>
        </w:tc>
      </w:tr>
      <w:tr w:rsidR="0065402C" w:rsidRPr="00E12604" w14:paraId="0A7C22BE" w14:textId="77777777" w:rsidTr="00AF1B49">
        <w:tc>
          <w:tcPr>
            <w:tcW w:w="4086" w:type="dxa"/>
            <w:tcBorders>
              <w:top w:val="nil"/>
              <w:left w:val="nil"/>
              <w:right w:val="nil"/>
            </w:tcBorders>
            <w:vAlign w:val="bottom"/>
          </w:tcPr>
          <w:p w14:paraId="22B30FB8" w14:textId="77777777" w:rsidR="0065402C" w:rsidRPr="00E12604" w:rsidRDefault="0065402C" w:rsidP="0065402C">
            <w:pPr>
              <w:pStyle w:val="Heading1"/>
              <w:ind w:left="-101"/>
              <w:rPr>
                <w:rFonts w:ascii="Arial" w:hAnsi="Arial" w:cs="Arial"/>
                <w:b w:val="0"/>
                <w:bCs w:val="0"/>
                <w:color w:val="000000"/>
                <w:kern w:val="0"/>
                <w:sz w:val="18"/>
                <w:szCs w:val="18"/>
                <w:lang w:val="en-US" w:eastAsia="en-US"/>
              </w:rPr>
            </w:pPr>
            <w:r w:rsidRPr="00E12604">
              <w:rPr>
                <w:rFonts w:ascii="Arial" w:hAnsi="Arial" w:cs="Arial"/>
                <w:b w:val="0"/>
                <w:bCs w:val="0"/>
                <w:color w:val="000000"/>
                <w:kern w:val="0"/>
                <w:sz w:val="18"/>
                <w:szCs w:val="18"/>
                <w:lang w:val="en-US" w:eastAsia="en-US"/>
              </w:rPr>
              <w:t>Subsidiaries</w:t>
            </w:r>
          </w:p>
        </w:tc>
        <w:tc>
          <w:tcPr>
            <w:tcW w:w="1346" w:type="dxa"/>
            <w:tcBorders>
              <w:top w:val="nil"/>
              <w:left w:val="nil"/>
              <w:right w:val="nil"/>
            </w:tcBorders>
            <w:vAlign w:val="bottom"/>
          </w:tcPr>
          <w:p w14:paraId="4A6EB81F" w14:textId="091D3171"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149A5288" w14:textId="1E0C6B19"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w:t>
            </w:r>
          </w:p>
        </w:tc>
        <w:tc>
          <w:tcPr>
            <w:tcW w:w="1346" w:type="dxa"/>
            <w:tcBorders>
              <w:top w:val="nil"/>
              <w:left w:val="nil"/>
              <w:right w:val="nil"/>
            </w:tcBorders>
            <w:vAlign w:val="bottom"/>
          </w:tcPr>
          <w:p w14:paraId="7F5CFA01" w14:textId="5D75627D"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9,877,822</w:t>
            </w:r>
          </w:p>
        </w:tc>
        <w:tc>
          <w:tcPr>
            <w:tcW w:w="1346" w:type="dxa"/>
            <w:tcBorders>
              <w:top w:val="nil"/>
              <w:left w:val="nil"/>
              <w:right w:val="nil"/>
            </w:tcBorders>
            <w:vAlign w:val="bottom"/>
          </w:tcPr>
          <w:p w14:paraId="2CEFE6F5" w14:textId="5302A471"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17,532,133</w:t>
            </w:r>
          </w:p>
        </w:tc>
      </w:tr>
      <w:tr w:rsidR="0065402C" w:rsidRPr="00E12604" w14:paraId="31709386" w14:textId="77777777" w:rsidTr="00AF1B49">
        <w:tc>
          <w:tcPr>
            <w:tcW w:w="4086" w:type="dxa"/>
            <w:tcBorders>
              <w:top w:val="nil"/>
              <w:left w:val="nil"/>
              <w:right w:val="nil"/>
            </w:tcBorders>
            <w:vAlign w:val="bottom"/>
          </w:tcPr>
          <w:p w14:paraId="574D8F6A" w14:textId="77777777" w:rsidR="0065402C" w:rsidRPr="00E12604" w:rsidRDefault="0065402C" w:rsidP="0065402C">
            <w:pPr>
              <w:ind w:left="-101"/>
              <w:rPr>
                <w:rFonts w:ascii="Arial" w:hAnsi="Arial" w:cs="Arial"/>
                <w:color w:val="000000"/>
                <w:sz w:val="18"/>
                <w:szCs w:val="18"/>
              </w:rPr>
            </w:pPr>
            <w:r w:rsidRPr="00E12604">
              <w:rPr>
                <w:rFonts w:ascii="Arial" w:hAnsi="Arial" w:cs="Arial"/>
                <w:color w:val="000000"/>
                <w:sz w:val="18"/>
                <w:szCs w:val="18"/>
              </w:rPr>
              <w:t>Related companies</w:t>
            </w:r>
          </w:p>
        </w:tc>
        <w:tc>
          <w:tcPr>
            <w:tcW w:w="1346" w:type="dxa"/>
            <w:tcBorders>
              <w:top w:val="nil"/>
              <w:left w:val="nil"/>
              <w:bottom w:val="single" w:sz="4" w:space="0" w:color="auto"/>
              <w:right w:val="nil"/>
            </w:tcBorders>
            <w:vAlign w:val="bottom"/>
          </w:tcPr>
          <w:p w14:paraId="5583BEC8" w14:textId="276B594C"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4,176,581</w:t>
            </w:r>
          </w:p>
        </w:tc>
        <w:tc>
          <w:tcPr>
            <w:tcW w:w="1346" w:type="dxa"/>
            <w:tcBorders>
              <w:top w:val="nil"/>
              <w:left w:val="nil"/>
              <w:bottom w:val="single" w:sz="4" w:space="0" w:color="auto"/>
              <w:right w:val="nil"/>
            </w:tcBorders>
            <w:vAlign w:val="bottom"/>
          </w:tcPr>
          <w:p w14:paraId="3A3AE05D" w14:textId="219CF524"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47,665</w:t>
            </w:r>
          </w:p>
        </w:tc>
        <w:tc>
          <w:tcPr>
            <w:tcW w:w="1346" w:type="dxa"/>
            <w:tcBorders>
              <w:top w:val="nil"/>
              <w:left w:val="nil"/>
              <w:bottom w:val="single" w:sz="4" w:space="0" w:color="auto"/>
              <w:right w:val="nil"/>
            </w:tcBorders>
            <w:vAlign w:val="bottom"/>
          </w:tcPr>
          <w:p w14:paraId="7FBE243A" w14:textId="1D752253"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4,176,581</w:t>
            </w:r>
          </w:p>
        </w:tc>
        <w:tc>
          <w:tcPr>
            <w:tcW w:w="1346" w:type="dxa"/>
            <w:tcBorders>
              <w:top w:val="nil"/>
              <w:left w:val="nil"/>
              <w:bottom w:val="single" w:sz="4" w:space="0" w:color="auto"/>
              <w:right w:val="nil"/>
            </w:tcBorders>
            <w:vAlign w:val="bottom"/>
          </w:tcPr>
          <w:p w14:paraId="3C80BA1C" w14:textId="27C3D893"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47,665</w:t>
            </w:r>
          </w:p>
        </w:tc>
      </w:tr>
      <w:tr w:rsidR="0065402C" w:rsidRPr="00E12604" w14:paraId="2C6AD0EB" w14:textId="77777777" w:rsidTr="00AF1B49">
        <w:tc>
          <w:tcPr>
            <w:tcW w:w="4086" w:type="dxa"/>
            <w:tcBorders>
              <w:top w:val="nil"/>
              <w:left w:val="nil"/>
              <w:right w:val="nil"/>
            </w:tcBorders>
            <w:vAlign w:val="bottom"/>
          </w:tcPr>
          <w:p w14:paraId="46D83CDE" w14:textId="77777777" w:rsidR="0065402C" w:rsidRPr="00E12604" w:rsidRDefault="0065402C" w:rsidP="0065402C">
            <w:pPr>
              <w:pStyle w:val="Heading1"/>
              <w:ind w:left="-101"/>
              <w:rPr>
                <w:rFonts w:ascii="Arial" w:hAnsi="Arial" w:cs="Arial"/>
                <w:b w:val="0"/>
                <w:bCs w:val="0"/>
                <w:color w:val="000000"/>
                <w:kern w:val="0"/>
                <w:sz w:val="12"/>
                <w:szCs w:val="12"/>
                <w:lang w:val="en-US" w:eastAsia="en-US"/>
              </w:rPr>
            </w:pPr>
          </w:p>
        </w:tc>
        <w:tc>
          <w:tcPr>
            <w:tcW w:w="1346" w:type="dxa"/>
            <w:tcBorders>
              <w:top w:val="single" w:sz="4" w:space="0" w:color="auto"/>
              <w:left w:val="nil"/>
              <w:right w:val="nil"/>
            </w:tcBorders>
            <w:vAlign w:val="bottom"/>
          </w:tcPr>
          <w:p w14:paraId="70A3EB89" w14:textId="77777777" w:rsidR="0065402C" w:rsidRPr="00E12604" w:rsidRDefault="0065402C" w:rsidP="0065402C">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5B8FCD45" w14:textId="77777777" w:rsidR="0065402C" w:rsidRPr="00E12604" w:rsidRDefault="0065402C" w:rsidP="0065402C">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36C2BC7D" w14:textId="77777777" w:rsidR="0065402C" w:rsidRPr="00E12604" w:rsidRDefault="0065402C" w:rsidP="0065402C">
            <w:pPr>
              <w:ind w:right="-72"/>
              <w:jc w:val="right"/>
              <w:rPr>
                <w:rFonts w:ascii="Arial" w:hAnsi="Arial" w:cs="Arial"/>
                <w:color w:val="000000"/>
                <w:sz w:val="12"/>
                <w:szCs w:val="12"/>
              </w:rPr>
            </w:pPr>
          </w:p>
        </w:tc>
        <w:tc>
          <w:tcPr>
            <w:tcW w:w="1346" w:type="dxa"/>
            <w:tcBorders>
              <w:top w:val="single" w:sz="4" w:space="0" w:color="auto"/>
              <w:left w:val="nil"/>
              <w:right w:val="nil"/>
            </w:tcBorders>
            <w:vAlign w:val="bottom"/>
          </w:tcPr>
          <w:p w14:paraId="67C5DAE1" w14:textId="77777777" w:rsidR="0065402C" w:rsidRPr="00E12604" w:rsidRDefault="0065402C" w:rsidP="0065402C">
            <w:pPr>
              <w:ind w:right="-72"/>
              <w:jc w:val="right"/>
              <w:rPr>
                <w:rFonts w:ascii="Arial" w:hAnsi="Arial" w:cs="Arial"/>
                <w:color w:val="000000"/>
                <w:sz w:val="12"/>
                <w:szCs w:val="12"/>
              </w:rPr>
            </w:pPr>
          </w:p>
        </w:tc>
      </w:tr>
      <w:tr w:rsidR="0065402C" w:rsidRPr="00E12604" w14:paraId="6179FD31" w14:textId="77777777" w:rsidTr="00AF1B49">
        <w:tc>
          <w:tcPr>
            <w:tcW w:w="4086" w:type="dxa"/>
            <w:tcBorders>
              <w:top w:val="nil"/>
              <w:left w:val="nil"/>
              <w:bottom w:val="nil"/>
              <w:right w:val="nil"/>
            </w:tcBorders>
            <w:vAlign w:val="bottom"/>
          </w:tcPr>
          <w:p w14:paraId="18DD7F6C" w14:textId="3891F158" w:rsidR="0065402C" w:rsidRPr="00E12604" w:rsidRDefault="0065402C" w:rsidP="0065402C">
            <w:pPr>
              <w:ind w:left="-101" w:right="-108"/>
              <w:rPr>
                <w:rFonts w:ascii="Arial" w:hAnsi="Arial" w:cs="Arial"/>
                <w:b/>
                <w:bCs/>
                <w:color w:val="000000"/>
                <w:sz w:val="18"/>
                <w:szCs w:val="18"/>
              </w:rPr>
            </w:pPr>
            <w:r w:rsidRPr="00E12604">
              <w:rPr>
                <w:rFonts w:ascii="Arial" w:hAnsi="Arial" w:cs="Arial"/>
                <w:b/>
                <w:bCs/>
                <w:color w:val="000000"/>
                <w:sz w:val="18"/>
                <w:szCs w:val="18"/>
              </w:rPr>
              <w:t>Total other payables</w:t>
            </w:r>
          </w:p>
        </w:tc>
        <w:tc>
          <w:tcPr>
            <w:tcW w:w="1346" w:type="dxa"/>
            <w:tcBorders>
              <w:top w:val="nil"/>
              <w:left w:val="nil"/>
              <w:bottom w:val="single" w:sz="4" w:space="0" w:color="auto"/>
              <w:right w:val="nil"/>
            </w:tcBorders>
            <w:vAlign w:val="center"/>
          </w:tcPr>
          <w:p w14:paraId="046E009E" w14:textId="5BB2AA34"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4,176,581</w:t>
            </w:r>
          </w:p>
        </w:tc>
        <w:tc>
          <w:tcPr>
            <w:tcW w:w="1346" w:type="dxa"/>
            <w:tcBorders>
              <w:top w:val="nil"/>
              <w:left w:val="nil"/>
              <w:bottom w:val="single" w:sz="4" w:space="0" w:color="auto"/>
              <w:right w:val="nil"/>
            </w:tcBorders>
            <w:vAlign w:val="center"/>
          </w:tcPr>
          <w:p w14:paraId="0B1A7196" w14:textId="411FCAB5"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47,665</w:t>
            </w:r>
          </w:p>
        </w:tc>
        <w:tc>
          <w:tcPr>
            <w:tcW w:w="1346" w:type="dxa"/>
            <w:tcBorders>
              <w:top w:val="nil"/>
              <w:left w:val="nil"/>
              <w:bottom w:val="single" w:sz="4" w:space="0" w:color="auto"/>
              <w:right w:val="nil"/>
            </w:tcBorders>
            <w:vAlign w:val="center"/>
          </w:tcPr>
          <w:p w14:paraId="10844636" w14:textId="7BB04E1A"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14,054,403</w:t>
            </w:r>
          </w:p>
        </w:tc>
        <w:tc>
          <w:tcPr>
            <w:tcW w:w="1346" w:type="dxa"/>
            <w:tcBorders>
              <w:top w:val="nil"/>
              <w:left w:val="nil"/>
              <w:bottom w:val="single" w:sz="4" w:space="0" w:color="auto"/>
              <w:right w:val="nil"/>
            </w:tcBorders>
            <w:vAlign w:val="center"/>
          </w:tcPr>
          <w:p w14:paraId="3D863A5E" w14:textId="6BD13B0C" w:rsidR="0065402C" w:rsidRPr="00E12604" w:rsidRDefault="0065402C" w:rsidP="0065402C">
            <w:pPr>
              <w:ind w:right="-72"/>
              <w:jc w:val="right"/>
              <w:rPr>
                <w:rFonts w:ascii="Arial" w:hAnsi="Arial" w:cs="Arial"/>
                <w:color w:val="000000"/>
                <w:sz w:val="18"/>
                <w:szCs w:val="22"/>
              </w:rPr>
            </w:pPr>
            <w:r w:rsidRPr="00E12604">
              <w:rPr>
                <w:rFonts w:ascii="Arial" w:hAnsi="Arial" w:cs="Arial"/>
                <w:color w:val="000000"/>
                <w:sz w:val="18"/>
                <w:szCs w:val="22"/>
              </w:rPr>
              <w:t>17,579,798</w:t>
            </w:r>
          </w:p>
        </w:tc>
      </w:tr>
    </w:tbl>
    <w:p w14:paraId="69C0A0CA" w14:textId="346D6699" w:rsidR="00AA7573" w:rsidRPr="000E21E8" w:rsidRDefault="00AA7573" w:rsidP="000E21E8">
      <w:pPr>
        <w:jc w:val="both"/>
        <w:rPr>
          <w:rFonts w:ascii="Arial" w:hAnsi="Arial"/>
          <w:color w:val="000000"/>
          <w:spacing w:val="-6"/>
          <w:sz w:val="14"/>
          <w:szCs w:val="14"/>
        </w:rPr>
      </w:pPr>
    </w:p>
    <w:p w14:paraId="4D406C84" w14:textId="70F7B3FB" w:rsidR="00975B36" w:rsidRPr="00E12604" w:rsidRDefault="00975B36" w:rsidP="00276DB2">
      <w:pPr>
        <w:jc w:val="thaiDistribute"/>
        <w:rPr>
          <w:rFonts w:ascii="Arial" w:hAnsi="Arial" w:cs="Arial"/>
          <w:b/>
          <w:bCs/>
          <w:color w:val="000000"/>
          <w:sz w:val="18"/>
          <w:szCs w:val="18"/>
        </w:rPr>
      </w:pPr>
      <w:r w:rsidRPr="00E12604">
        <w:rPr>
          <w:rFonts w:ascii="Arial" w:hAnsi="Arial" w:cs="Arial"/>
          <w:b/>
          <w:bCs/>
          <w:color w:val="000000"/>
          <w:sz w:val="18"/>
          <w:szCs w:val="18"/>
        </w:rPr>
        <w:t xml:space="preserve">Directors’ and </w:t>
      </w:r>
      <w:r w:rsidR="00112D18" w:rsidRPr="00E12604">
        <w:rPr>
          <w:rFonts w:ascii="Arial" w:hAnsi="Arial" w:cs="Arial"/>
          <w:b/>
          <w:bCs/>
          <w:color w:val="000000"/>
          <w:sz w:val="18"/>
          <w:szCs w:val="18"/>
        </w:rPr>
        <w:t xml:space="preserve">key </w:t>
      </w:r>
      <w:r w:rsidRPr="00E12604">
        <w:rPr>
          <w:rFonts w:ascii="Arial" w:hAnsi="Arial" w:cs="Arial"/>
          <w:b/>
          <w:bCs/>
          <w:color w:val="000000"/>
          <w:sz w:val="18"/>
          <w:szCs w:val="18"/>
        </w:rPr>
        <w:t>management’s remunerations</w:t>
      </w:r>
    </w:p>
    <w:p w14:paraId="3B8FE091" w14:textId="77777777" w:rsidR="00975B36" w:rsidRPr="000E21E8" w:rsidRDefault="00975B36" w:rsidP="000E21E8">
      <w:pPr>
        <w:jc w:val="both"/>
        <w:rPr>
          <w:rFonts w:ascii="Arial" w:hAnsi="Arial"/>
          <w:color w:val="000000"/>
          <w:spacing w:val="-6"/>
          <w:sz w:val="14"/>
          <w:szCs w:val="14"/>
        </w:rPr>
      </w:pPr>
    </w:p>
    <w:p w14:paraId="19A6E1A3" w14:textId="0C7A99A5" w:rsidR="00975B36" w:rsidRPr="00E12604" w:rsidRDefault="00975B36" w:rsidP="00276DB2">
      <w:pPr>
        <w:tabs>
          <w:tab w:val="left" w:pos="1440"/>
          <w:tab w:val="left" w:pos="2160"/>
          <w:tab w:val="left" w:pos="2880"/>
          <w:tab w:val="left" w:pos="3600"/>
          <w:tab w:val="left" w:pos="4320"/>
        </w:tabs>
        <w:jc w:val="thaiDistribute"/>
        <w:rPr>
          <w:rFonts w:ascii="Arial" w:hAnsi="Arial" w:cs="Arial"/>
          <w:color w:val="000000"/>
          <w:spacing w:val="-4"/>
          <w:sz w:val="18"/>
          <w:szCs w:val="18"/>
        </w:rPr>
      </w:pPr>
      <w:r w:rsidRPr="00E12604">
        <w:rPr>
          <w:rFonts w:ascii="Arial" w:hAnsi="Arial" w:cs="Arial"/>
          <w:color w:val="000000"/>
          <w:spacing w:val="-4"/>
          <w:sz w:val="18"/>
          <w:szCs w:val="18"/>
        </w:rPr>
        <w:t xml:space="preserve">The Company and its subsidiaries had the compensation paid or payable to their key directors and management for the years ended </w:t>
      </w:r>
      <w:r w:rsidR="007854CC" w:rsidRPr="00E12604">
        <w:rPr>
          <w:rFonts w:ascii="Arial" w:hAnsi="Arial" w:cs="Arial"/>
          <w:color w:val="000000"/>
          <w:spacing w:val="-4"/>
          <w:sz w:val="18"/>
          <w:szCs w:val="18"/>
        </w:rPr>
        <w:t>30</w:t>
      </w:r>
      <w:r w:rsidRPr="00E12604">
        <w:rPr>
          <w:rFonts w:ascii="Arial" w:hAnsi="Arial" w:cs="Arial"/>
          <w:color w:val="000000"/>
          <w:spacing w:val="-4"/>
          <w:sz w:val="18"/>
          <w:szCs w:val="18"/>
        </w:rPr>
        <w:t xml:space="preserve"> September </w:t>
      </w:r>
      <w:r w:rsidR="005B1D08" w:rsidRPr="00E12604">
        <w:rPr>
          <w:rFonts w:ascii="Arial" w:hAnsi="Arial" w:cs="Arial"/>
          <w:color w:val="000000"/>
          <w:spacing w:val="-4"/>
          <w:sz w:val="18"/>
          <w:szCs w:val="18"/>
        </w:rPr>
        <w:t>202</w:t>
      </w:r>
      <w:r w:rsidR="00FC1BCE" w:rsidRPr="00E12604">
        <w:rPr>
          <w:rFonts w:ascii="Arial" w:hAnsi="Arial" w:cs="Arial"/>
          <w:color w:val="000000"/>
          <w:spacing w:val="-4"/>
          <w:sz w:val="18"/>
          <w:szCs w:val="18"/>
        </w:rPr>
        <w:t>5</w:t>
      </w:r>
      <w:r w:rsidRPr="00E12604">
        <w:rPr>
          <w:rFonts w:ascii="Arial" w:hAnsi="Arial" w:cs="Arial"/>
          <w:color w:val="000000"/>
          <w:spacing w:val="-4"/>
          <w:sz w:val="18"/>
          <w:szCs w:val="18"/>
        </w:rPr>
        <w:t xml:space="preserve"> and </w:t>
      </w:r>
      <w:r w:rsidR="005B1D08" w:rsidRPr="00E12604">
        <w:rPr>
          <w:rFonts w:ascii="Arial" w:hAnsi="Arial" w:cs="Arial"/>
          <w:color w:val="000000"/>
          <w:spacing w:val="-4"/>
          <w:sz w:val="18"/>
          <w:szCs w:val="18"/>
        </w:rPr>
        <w:t>202</w:t>
      </w:r>
      <w:r w:rsidR="00FC1BCE" w:rsidRPr="00E12604">
        <w:rPr>
          <w:rFonts w:ascii="Arial" w:hAnsi="Arial" w:cs="Arial"/>
          <w:color w:val="000000"/>
          <w:spacing w:val="-4"/>
          <w:sz w:val="18"/>
          <w:szCs w:val="18"/>
        </w:rPr>
        <w:t>4</w:t>
      </w:r>
      <w:r w:rsidRPr="00E12604">
        <w:rPr>
          <w:rFonts w:ascii="Arial" w:hAnsi="Arial" w:cs="Arial"/>
          <w:color w:val="000000"/>
          <w:spacing w:val="-4"/>
          <w:sz w:val="18"/>
          <w:szCs w:val="18"/>
        </w:rPr>
        <w:t xml:space="preserve"> as follows: </w:t>
      </w:r>
    </w:p>
    <w:p w14:paraId="322ADE37" w14:textId="77777777" w:rsidR="00975B36" w:rsidRPr="00E12604" w:rsidRDefault="00975B36" w:rsidP="00276DB2">
      <w:pPr>
        <w:tabs>
          <w:tab w:val="left" w:pos="1440"/>
          <w:tab w:val="left" w:pos="2160"/>
          <w:tab w:val="left" w:pos="2880"/>
          <w:tab w:val="left" w:pos="3600"/>
          <w:tab w:val="left" w:pos="4320"/>
        </w:tabs>
        <w:jc w:val="thaiDistribute"/>
        <w:rPr>
          <w:rFonts w:ascii="Arial" w:hAnsi="Arial" w:cs="Arial"/>
          <w:color w:val="000000"/>
          <w:spacing w:val="-4"/>
          <w:sz w:val="10"/>
          <w:szCs w:val="10"/>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E12604" w14:paraId="7CA8BF9C" w14:textId="77777777" w:rsidTr="00AB360D">
        <w:tc>
          <w:tcPr>
            <w:tcW w:w="4050" w:type="dxa"/>
            <w:vAlign w:val="bottom"/>
          </w:tcPr>
          <w:p w14:paraId="319BC012" w14:textId="77777777" w:rsidR="00975B36" w:rsidRPr="00E12604"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color w:val="000000"/>
                <w:sz w:val="18"/>
                <w:szCs w:val="18"/>
                <w:lang w:val="en-US" w:eastAsia="en-US"/>
              </w:rPr>
            </w:pPr>
          </w:p>
        </w:tc>
        <w:tc>
          <w:tcPr>
            <w:tcW w:w="2700" w:type="dxa"/>
            <w:gridSpan w:val="2"/>
            <w:tcBorders>
              <w:bottom w:val="single" w:sz="4" w:space="0" w:color="auto"/>
            </w:tcBorders>
            <w:vAlign w:val="bottom"/>
          </w:tcPr>
          <w:p w14:paraId="3F242F15"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Consolidated </w:t>
            </w:r>
          </w:p>
          <w:p w14:paraId="6A2F0979" w14:textId="77777777" w:rsidR="00975B36" w:rsidRPr="00E12604" w:rsidRDefault="00975B36" w:rsidP="0015316B">
            <w:pPr>
              <w:ind w:right="-72"/>
              <w:jc w:val="center"/>
              <w:rPr>
                <w:rFonts w:ascii="Arial" w:hAnsi="Arial" w:cs="Arial"/>
                <w:b/>
                <w:bCs/>
                <w:color w:val="000000"/>
                <w:spacing w:val="-4"/>
                <w:sz w:val="18"/>
                <w:szCs w:val="18"/>
              </w:rPr>
            </w:pPr>
            <w:r w:rsidRPr="00E12604">
              <w:rPr>
                <w:rFonts w:ascii="Arial" w:hAnsi="Arial" w:cs="Arial"/>
                <w:b/>
                <w:bCs/>
                <w:color w:val="000000"/>
                <w:spacing w:val="-4"/>
                <w:sz w:val="18"/>
                <w:szCs w:val="18"/>
              </w:rPr>
              <w:t xml:space="preserve">financial </w:t>
            </w:r>
            <w:r w:rsidRPr="00E12604">
              <w:rPr>
                <w:rFonts w:ascii="Arial" w:hAnsi="Arial" w:cs="Arial"/>
                <w:b/>
                <w:bCs/>
                <w:color w:val="000000"/>
                <w:sz w:val="18"/>
                <w:szCs w:val="18"/>
              </w:rPr>
              <w:t>statements</w:t>
            </w:r>
          </w:p>
        </w:tc>
        <w:tc>
          <w:tcPr>
            <w:tcW w:w="2700" w:type="dxa"/>
            <w:gridSpan w:val="2"/>
            <w:tcBorders>
              <w:bottom w:val="single" w:sz="4" w:space="0" w:color="auto"/>
            </w:tcBorders>
            <w:vAlign w:val="bottom"/>
          </w:tcPr>
          <w:p w14:paraId="298B66C9"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 xml:space="preserve">Separate </w:t>
            </w:r>
          </w:p>
          <w:p w14:paraId="63F30236"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financial statements</w:t>
            </w:r>
          </w:p>
        </w:tc>
      </w:tr>
      <w:tr w:rsidR="00FC1BCE" w:rsidRPr="00E12604" w14:paraId="121EE7CC" w14:textId="77777777" w:rsidTr="00AB360D">
        <w:tc>
          <w:tcPr>
            <w:tcW w:w="4050" w:type="dxa"/>
            <w:vAlign w:val="bottom"/>
          </w:tcPr>
          <w:p w14:paraId="70CBB662" w14:textId="77777777" w:rsidR="00FC1BCE" w:rsidRPr="00E12604" w:rsidRDefault="00FC1BCE" w:rsidP="00FC1BCE">
            <w:pPr>
              <w:pStyle w:val="Footer"/>
              <w:tabs>
                <w:tab w:val="clear" w:pos="4153"/>
                <w:tab w:val="clear" w:pos="8306"/>
                <w:tab w:val="left" w:pos="342"/>
                <w:tab w:val="left" w:pos="1287"/>
                <w:tab w:val="left" w:pos="2502"/>
                <w:tab w:val="left" w:pos="3147"/>
              </w:tabs>
              <w:ind w:left="-101"/>
              <w:rPr>
                <w:rFonts w:ascii="Arial" w:hAnsi="Arial" w:cs="Arial"/>
                <w:b/>
                <w:bCs/>
                <w:color w:val="000000"/>
                <w:sz w:val="18"/>
                <w:szCs w:val="18"/>
                <w:lang w:val="en-US" w:eastAsia="en-US"/>
              </w:rPr>
            </w:pPr>
          </w:p>
        </w:tc>
        <w:tc>
          <w:tcPr>
            <w:tcW w:w="1350" w:type="dxa"/>
            <w:tcBorders>
              <w:top w:val="single" w:sz="4" w:space="0" w:color="auto"/>
              <w:left w:val="nil"/>
              <w:right w:val="nil"/>
            </w:tcBorders>
            <w:vAlign w:val="bottom"/>
          </w:tcPr>
          <w:p w14:paraId="5220D166" w14:textId="7454D056"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50" w:type="dxa"/>
            <w:tcBorders>
              <w:top w:val="single" w:sz="4" w:space="0" w:color="auto"/>
              <w:left w:val="nil"/>
              <w:right w:val="nil"/>
            </w:tcBorders>
            <w:vAlign w:val="bottom"/>
          </w:tcPr>
          <w:p w14:paraId="500E2360" w14:textId="6C3CB22A"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350" w:type="dxa"/>
            <w:tcBorders>
              <w:top w:val="single" w:sz="4" w:space="0" w:color="auto"/>
              <w:left w:val="nil"/>
              <w:right w:val="nil"/>
            </w:tcBorders>
            <w:vAlign w:val="bottom"/>
          </w:tcPr>
          <w:p w14:paraId="496FF43D" w14:textId="671B0433"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350" w:type="dxa"/>
            <w:tcBorders>
              <w:top w:val="single" w:sz="4" w:space="0" w:color="auto"/>
              <w:left w:val="nil"/>
              <w:right w:val="nil"/>
            </w:tcBorders>
            <w:vAlign w:val="bottom"/>
          </w:tcPr>
          <w:p w14:paraId="66F9A43F" w14:textId="60423C9C" w:rsidR="00FC1BCE" w:rsidRPr="00E12604" w:rsidRDefault="00FC1BCE" w:rsidP="00FC1B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975B36" w:rsidRPr="00E12604" w14:paraId="213EBB1A" w14:textId="77777777" w:rsidTr="00FC1BCE">
        <w:tc>
          <w:tcPr>
            <w:tcW w:w="4050" w:type="dxa"/>
            <w:vAlign w:val="bottom"/>
          </w:tcPr>
          <w:p w14:paraId="46AF2798" w14:textId="77777777" w:rsidR="00975B36" w:rsidRPr="00E12604"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color w:val="000000"/>
                <w:sz w:val="18"/>
                <w:szCs w:val="18"/>
                <w:lang w:val="en-US" w:eastAsia="en-US"/>
              </w:rPr>
            </w:pPr>
          </w:p>
        </w:tc>
        <w:tc>
          <w:tcPr>
            <w:tcW w:w="1350" w:type="dxa"/>
            <w:tcBorders>
              <w:bottom w:val="single" w:sz="4" w:space="0" w:color="auto"/>
            </w:tcBorders>
            <w:vAlign w:val="center"/>
          </w:tcPr>
          <w:p w14:paraId="488ECBAF"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bottom w:val="single" w:sz="4" w:space="0" w:color="auto"/>
            </w:tcBorders>
            <w:vAlign w:val="center"/>
          </w:tcPr>
          <w:p w14:paraId="2928CDC5"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bottom w:val="single" w:sz="4" w:space="0" w:color="auto"/>
            </w:tcBorders>
            <w:vAlign w:val="center"/>
          </w:tcPr>
          <w:p w14:paraId="1D6AC633"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350" w:type="dxa"/>
            <w:tcBorders>
              <w:bottom w:val="single" w:sz="4" w:space="0" w:color="auto"/>
            </w:tcBorders>
            <w:vAlign w:val="center"/>
          </w:tcPr>
          <w:p w14:paraId="24425EE2" w14:textId="77777777" w:rsidR="00975B36" w:rsidRPr="00E12604" w:rsidRDefault="00975B36" w:rsidP="0015316B">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48CE7CF5" w14:textId="77777777" w:rsidTr="00AF1B49">
        <w:tc>
          <w:tcPr>
            <w:tcW w:w="4050" w:type="dxa"/>
            <w:vAlign w:val="bottom"/>
          </w:tcPr>
          <w:p w14:paraId="7E9C945B" w14:textId="77777777" w:rsidR="00975B36" w:rsidRPr="00E12604"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color w:val="000000"/>
                <w:sz w:val="12"/>
                <w:szCs w:val="12"/>
                <w:lang w:val="en-US" w:eastAsia="en-US"/>
              </w:rPr>
            </w:pPr>
          </w:p>
        </w:tc>
        <w:tc>
          <w:tcPr>
            <w:tcW w:w="1350" w:type="dxa"/>
            <w:tcBorders>
              <w:top w:val="single" w:sz="4" w:space="0" w:color="auto"/>
            </w:tcBorders>
            <w:vAlign w:val="bottom"/>
          </w:tcPr>
          <w:p w14:paraId="57F464F0" w14:textId="77777777" w:rsidR="00975B36" w:rsidRPr="00E12604" w:rsidRDefault="00975B36" w:rsidP="005D3C71">
            <w:pPr>
              <w:pStyle w:val="10"/>
              <w:widowControl/>
              <w:ind w:right="-72"/>
              <w:jc w:val="right"/>
              <w:rPr>
                <w:rFonts w:ascii="Arial" w:hAnsi="Arial" w:cs="Arial"/>
                <w:color w:val="000000"/>
                <w:sz w:val="12"/>
                <w:szCs w:val="12"/>
              </w:rPr>
            </w:pPr>
          </w:p>
        </w:tc>
        <w:tc>
          <w:tcPr>
            <w:tcW w:w="1350" w:type="dxa"/>
            <w:tcBorders>
              <w:top w:val="single" w:sz="4" w:space="0" w:color="auto"/>
            </w:tcBorders>
            <w:vAlign w:val="bottom"/>
          </w:tcPr>
          <w:p w14:paraId="55D12B05" w14:textId="77777777" w:rsidR="00975B36" w:rsidRPr="00E12604" w:rsidRDefault="00975B36" w:rsidP="005D3C71">
            <w:pPr>
              <w:pStyle w:val="10"/>
              <w:widowControl/>
              <w:ind w:right="-72"/>
              <w:jc w:val="right"/>
              <w:rPr>
                <w:rFonts w:ascii="Arial" w:hAnsi="Arial" w:cs="Arial"/>
                <w:color w:val="000000"/>
                <w:sz w:val="12"/>
                <w:szCs w:val="12"/>
              </w:rPr>
            </w:pPr>
          </w:p>
        </w:tc>
        <w:tc>
          <w:tcPr>
            <w:tcW w:w="1350" w:type="dxa"/>
            <w:tcBorders>
              <w:top w:val="single" w:sz="4" w:space="0" w:color="auto"/>
            </w:tcBorders>
            <w:vAlign w:val="bottom"/>
          </w:tcPr>
          <w:p w14:paraId="546C44DE" w14:textId="77777777" w:rsidR="00975B36" w:rsidRPr="00E12604" w:rsidRDefault="00975B36" w:rsidP="005D3C71">
            <w:pPr>
              <w:pStyle w:val="10"/>
              <w:widowControl/>
              <w:ind w:right="-72"/>
              <w:jc w:val="right"/>
              <w:rPr>
                <w:rFonts w:ascii="Arial" w:hAnsi="Arial" w:cs="Arial"/>
                <w:color w:val="000000"/>
                <w:sz w:val="12"/>
                <w:szCs w:val="12"/>
              </w:rPr>
            </w:pPr>
          </w:p>
        </w:tc>
        <w:tc>
          <w:tcPr>
            <w:tcW w:w="1350" w:type="dxa"/>
            <w:tcBorders>
              <w:top w:val="single" w:sz="4" w:space="0" w:color="auto"/>
            </w:tcBorders>
            <w:vAlign w:val="bottom"/>
          </w:tcPr>
          <w:p w14:paraId="589AE19F" w14:textId="77777777" w:rsidR="00975B36" w:rsidRPr="00E12604" w:rsidRDefault="00975B36" w:rsidP="005D3C71">
            <w:pPr>
              <w:pStyle w:val="10"/>
              <w:widowControl/>
              <w:ind w:right="-72"/>
              <w:jc w:val="right"/>
              <w:rPr>
                <w:rFonts w:ascii="Arial" w:hAnsi="Arial" w:cs="Arial"/>
                <w:color w:val="000000"/>
                <w:sz w:val="12"/>
                <w:szCs w:val="12"/>
              </w:rPr>
            </w:pPr>
          </w:p>
        </w:tc>
      </w:tr>
      <w:tr w:rsidR="00342D66" w:rsidRPr="00E12604" w14:paraId="51BCE104" w14:textId="77777777" w:rsidTr="00AF1B49">
        <w:tc>
          <w:tcPr>
            <w:tcW w:w="4050" w:type="dxa"/>
            <w:vAlign w:val="bottom"/>
          </w:tcPr>
          <w:p w14:paraId="349CA7EF" w14:textId="77777777" w:rsidR="00342D66" w:rsidRPr="00E12604" w:rsidRDefault="00342D66" w:rsidP="00342D66">
            <w:pPr>
              <w:pStyle w:val="Footer"/>
              <w:tabs>
                <w:tab w:val="clear" w:pos="4153"/>
                <w:tab w:val="clear" w:pos="8306"/>
                <w:tab w:val="left" w:pos="342"/>
                <w:tab w:val="left" w:pos="1287"/>
                <w:tab w:val="left" w:pos="2502"/>
                <w:tab w:val="left" w:pos="3147"/>
              </w:tabs>
              <w:ind w:left="-101"/>
              <w:rPr>
                <w:rFonts w:ascii="Arial" w:hAnsi="Arial" w:cs="Arial"/>
                <w:color w:val="000000"/>
                <w:spacing w:val="-4"/>
                <w:sz w:val="18"/>
                <w:szCs w:val="18"/>
                <w:lang w:val="en-GB" w:eastAsia="en-US"/>
              </w:rPr>
            </w:pPr>
            <w:r w:rsidRPr="00E12604">
              <w:rPr>
                <w:rFonts w:ascii="Arial" w:hAnsi="Arial" w:cs="Arial"/>
                <w:color w:val="000000"/>
                <w:spacing w:val="-4"/>
                <w:sz w:val="18"/>
                <w:szCs w:val="18"/>
                <w:lang w:val="en-GB" w:eastAsia="en-US"/>
              </w:rPr>
              <w:t>Salaries and short-term employee benefits</w:t>
            </w:r>
          </w:p>
        </w:tc>
        <w:tc>
          <w:tcPr>
            <w:tcW w:w="1350" w:type="dxa"/>
            <w:vAlign w:val="center"/>
          </w:tcPr>
          <w:p w14:paraId="78E348FF" w14:textId="026271D8"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71,477,453</w:t>
            </w:r>
          </w:p>
        </w:tc>
        <w:tc>
          <w:tcPr>
            <w:tcW w:w="1350" w:type="dxa"/>
            <w:vAlign w:val="center"/>
          </w:tcPr>
          <w:p w14:paraId="42746249" w14:textId="06EABA4C"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69,318,389</w:t>
            </w:r>
          </w:p>
        </w:tc>
        <w:tc>
          <w:tcPr>
            <w:tcW w:w="1350" w:type="dxa"/>
            <w:vAlign w:val="center"/>
          </w:tcPr>
          <w:p w14:paraId="05EB69E8" w14:textId="75F9BCCA"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71,477,453</w:t>
            </w:r>
          </w:p>
        </w:tc>
        <w:tc>
          <w:tcPr>
            <w:tcW w:w="1350" w:type="dxa"/>
            <w:vAlign w:val="center"/>
          </w:tcPr>
          <w:p w14:paraId="334AA586" w14:textId="28705678"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69,318,389</w:t>
            </w:r>
          </w:p>
        </w:tc>
      </w:tr>
      <w:tr w:rsidR="00342D66" w:rsidRPr="00E12604" w14:paraId="5698EF52" w14:textId="77777777" w:rsidTr="00AF1B49">
        <w:tc>
          <w:tcPr>
            <w:tcW w:w="4050" w:type="dxa"/>
            <w:vAlign w:val="bottom"/>
          </w:tcPr>
          <w:p w14:paraId="56114067" w14:textId="77777777" w:rsidR="00342D66" w:rsidRPr="00E12604" w:rsidRDefault="00342D66" w:rsidP="00342D66">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Post-employee benefits</w:t>
            </w:r>
          </w:p>
        </w:tc>
        <w:tc>
          <w:tcPr>
            <w:tcW w:w="1350" w:type="dxa"/>
            <w:vAlign w:val="center"/>
          </w:tcPr>
          <w:p w14:paraId="6EE0831C" w14:textId="78B1FE3A"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2,787,435</w:t>
            </w:r>
          </w:p>
        </w:tc>
        <w:tc>
          <w:tcPr>
            <w:tcW w:w="1350" w:type="dxa"/>
            <w:vAlign w:val="center"/>
          </w:tcPr>
          <w:p w14:paraId="3612C541" w14:textId="54F8B30B"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1,784,864</w:t>
            </w:r>
          </w:p>
        </w:tc>
        <w:tc>
          <w:tcPr>
            <w:tcW w:w="1350" w:type="dxa"/>
            <w:vAlign w:val="center"/>
          </w:tcPr>
          <w:p w14:paraId="092620AA" w14:textId="63F98B41"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2,787,435</w:t>
            </w:r>
          </w:p>
        </w:tc>
        <w:tc>
          <w:tcPr>
            <w:tcW w:w="1350" w:type="dxa"/>
            <w:vAlign w:val="center"/>
          </w:tcPr>
          <w:p w14:paraId="16BFC944" w14:textId="3F2FD072"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1,784,864</w:t>
            </w:r>
          </w:p>
        </w:tc>
      </w:tr>
      <w:tr w:rsidR="00342D66" w:rsidRPr="00E12604" w14:paraId="17C2BA68" w14:textId="77777777" w:rsidTr="00AF1B49">
        <w:trPr>
          <w:trHeight w:val="187"/>
        </w:trPr>
        <w:tc>
          <w:tcPr>
            <w:tcW w:w="4050" w:type="dxa"/>
            <w:vAlign w:val="bottom"/>
          </w:tcPr>
          <w:p w14:paraId="442210C7" w14:textId="77777777" w:rsidR="00342D66" w:rsidRPr="00E12604" w:rsidRDefault="00342D66" w:rsidP="00342D66">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lang w:val="en-US" w:eastAsia="th-TH"/>
              </w:rPr>
            </w:pPr>
            <w:r w:rsidRPr="00E12604">
              <w:rPr>
                <w:rFonts w:ascii="Arial" w:hAnsi="Arial" w:cs="Arial"/>
                <w:snapToGrid w:val="0"/>
                <w:color w:val="000000"/>
                <w:sz w:val="18"/>
                <w:szCs w:val="18"/>
                <w:lang w:val="en-US" w:eastAsia="th-TH"/>
              </w:rPr>
              <w:t>Other long-term employee benefits</w:t>
            </w:r>
          </w:p>
        </w:tc>
        <w:tc>
          <w:tcPr>
            <w:tcW w:w="1350" w:type="dxa"/>
            <w:tcBorders>
              <w:bottom w:val="single" w:sz="4" w:space="0" w:color="auto"/>
            </w:tcBorders>
            <w:vAlign w:val="center"/>
          </w:tcPr>
          <w:p w14:paraId="69EA8306" w14:textId="285C89BF"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1,425,831</w:t>
            </w:r>
          </w:p>
        </w:tc>
        <w:tc>
          <w:tcPr>
            <w:tcW w:w="1350" w:type="dxa"/>
            <w:tcBorders>
              <w:bottom w:val="single" w:sz="4" w:space="0" w:color="auto"/>
            </w:tcBorders>
            <w:vAlign w:val="center"/>
          </w:tcPr>
          <w:p w14:paraId="64B16A20" w14:textId="55685C9A"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1,362,619</w:t>
            </w:r>
          </w:p>
        </w:tc>
        <w:tc>
          <w:tcPr>
            <w:tcW w:w="1350" w:type="dxa"/>
            <w:tcBorders>
              <w:bottom w:val="single" w:sz="4" w:space="0" w:color="auto"/>
            </w:tcBorders>
            <w:vAlign w:val="center"/>
          </w:tcPr>
          <w:p w14:paraId="05412B84" w14:textId="1FB55C43"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1,425,831</w:t>
            </w:r>
          </w:p>
        </w:tc>
        <w:tc>
          <w:tcPr>
            <w:tcW w:w="1350" w:type="dxa"/>
            <w:tcBorders>
              <w:bottom w:val="single" w:sz="4" w:space="0" w:color="auto"/>
            </w:tcBorders>
            <w:vAlign w:val="center"/>
          </w:tcPr>
          <w:p w14:paraId="302F0AEC" w14:textId="4143E34C" w:rsidR="00342D66" w:rsidRPr="00E12604" w:rsidRDefault="00342D66" w:rsidP="00342D66">
            <w:pPr>
              <w:pStyle w:val="10"/>
              <w:widowControl/>
              <w:ind w:right="-72"/>
              <w:jc w:val="right"/>
              <w:rPr>
                <w:rFonts w:ascii="Arial" w:hAnsi="Arial" w:cs="Arial"/>
                <w:color w:val="000000"/>
                <w:sz w:val="18"/>
                <w:szCs w:val="18"/>
              </w:rPr>
            </w:pPr>
            <w:r w:rsidRPr="00E12604">
              <w:rPr>
                <w:rFonts w:ascii="Arial" w:hAnsi="Arial" w:cs="Arial"/>
                <w:color w:val="000000"/>
                <w:sz w:val="18"/>
                <w:szCs w:val="18"/>
              </w:rPr>
              <w:t>1,362,619</w:t>
            </w:r>
          </w:p>
        </w:tc>
      </w:tr>
      <w:tr w:rsidR="00FC1BCE" w:rsidRPr="00E12604" w14:paraId="7A487758" w14:textId="77777777" w:rsidTr="00AF1B49">
        <w:tc>
          <w:tcPr>
            <w:tcW w:w="4050" w:type="dxa"/>
            <w:vAlign w:val="bottom"/>
          </w:tcPr>
          <w:p w14:paraId="2475E3E0" w14:textId="77777777" w:rsidR="00FC1BCE" w:rsidRPr="00E12604" w:rsidRDefault="00FC1BCE" w:rsidP="00FC1BCE">
            <w:pPr>
              <w:ind w:left="-101" w:right="-72"/>
              <w:rPr>
                <w:rFonts w:ascii="Arial" w:hAnsi="Arial" w:cs="Arial"/>
                <w:color w:val="000000"/>
                <w:sz w:val="12"/>
                <w:szCs w:val="12"/>
              </w:rPr>
            </w:pPr>
          </w:p>
        </w:tc>
        <w:tc>
          <w:tcPr>
            <w:tcW w:w="1350" w:type="dxa"/>
            <w:tcBorders>
              <w:top w:val="single" w:sz="4" w:space="0" w:color="auto"/>
            </w:tcBorders>
            <w:vAlign w:val="bottom"/>
          </w:tcPr>
          <w:p w14:paraId="59B3D5C6" w14:textId="77777777" w:rsidR="00FC1BCE" w:rsidRPr="00E12604" w:rsidRDefault="00FC1BCE" w:rsidP="00FC1BCE">
            <w:pPr>
              <w:pStyle w:val="10"/>
              <w:widowControl/>
              <w:ind w:right="-72"/>
              <w:jc w:val="right"/>
              <w:rPr>
                <w:rFonts w:ascii="Arial" w:hAnsi="Arial" w:cs="Arial"/>
                <w:color w:val="000000"/>
                <w:sz w:val="12"/>
                <w:szCs w:val="12"/>
              </w:rPr>
            </w:pPr>
          </w:p>
        </w:tc>
        <w:tc>
          <w:tcPr>
            <w:tcW w:w="1350" w:type="dxa"/>
            <w:tcBorders>
              <w:top w:val="single" w:sz="4" w:space="0" w:color="auto"/>
            </w:tcBorders>
            <w:vAlign w:val="bottom"/>
          </w:tcPr>
          <w:p w14:paraId="631CFF1E" w14:textId="77777777" w:rsidR="00FC1BCE" w:rsidRPr="00E12604" w:rsidRDefault="00FC1BCE" w:rsidP="00FC1BCE">
            <w:pPr>
              <w:pStyle w:val="10"/>
              <w:widowControl/>
              <w:ind w:right="-72"/>
              <w:jc w:val="right"/>
              <w:rPr>
                <w:rFonts w:ascii="Arial" w:hAnsi="Arial" w:cs="Arial"/>
                <w:color w:val="000000"/>
                <w:sz w:val="12"/>
                <w:szCs w:val="12"/>
              </w:rPr>
            </w:pPr>
          </w:p>
        </w:tc>
        <w:tc>
          <w:tcPr>
            <w:tcW w:w="1350" w:type="dxa"/>
            <w:tcBorders>
              <w:top w:val="single" w:sz="4" w:space="0" w:color="auto"/>
            </w:tcBorders>
            <w:vAlign w:val="bottom"/>
          </w:tcPr>
          <w:p w14:paraId="6A741B34" w14:textId="77777777" w:rsidR="00FC1BCE" w:rsidRPr="00E12604" w:rsidRDefault="00FC1BCE" w:rsidP="00FC1BCE">
            <w:pPr>
              <w:pStyle w:val="10"/>
              <w:widowControl/>
              <w:ind w:right="-72"/>
              <w:jc w:val="right"/>
              <w:rPr>
                <w:rFonts w:ascii="Arial" w:hAnsi="Arial" w:cs="Arial"/>
                <w:color w:val="000000"/>
                <w:sz w:val="12"/>
                <w:szCs w:val="12"/>
              </w:rPr>
            </w:pPr>
          </w:p>
        </w:tc>
        <w:tc>
          <w:tcPr>
            <w:tcW w:w="1350" w:type="dxa"/>
            <w:tcBorders>
              <w:top w:val="single" w:sz="4" w:space="0" w:color="auto"/>
            </w:tcBorders>
            <w:vAlign w:val="bottom"/>
          </w:tcPr>
          <w:p w14:paraId="03449D05" w14:textId="77777777" w:rsidR="00FC1BCE" w:rsidRPr="00E12604" w:rsidRDefault="00FC1BCE" w:rsidP="00FC1BCE">
            <w:pPr>
              <w:pStyle w:val="10"/>
              <w:widowControl/>
              <w:ind w:right="-72"/>
              <w:jc w:val="right"/>
              <w:rPr>
                <w:rFonts w:ascii="Arial" w:hAnsi="Arial" w:cs="Arial"/>
                <w:color w:val="000000"/>
                <w:sz w:val="12"/>
                <w:szCs w:val="12"/>
              </w:rPr>
            </w:pPr>
          </w:p>
        </w:tc>
      </w:tr>
      <w:tr w:rsidR="00A56AE8" w:rsidRPr="00E12604" w14:paraId="17078EE6" w14:textId="77777777" w:rsidTr="00AF1B49">
        <w:tc>
          <w:tcPr>
            <w:tcW w:w="4050" w:type="dxa"/>
            <w:vAlign w:val="bottom"/>
          </w:tcPr>
          <w:p w14:paraId="49176375" w14:textId="77777777" w:rsidR="00A56AE8" w:rsidRPr="00E12604" w:rsidRDefault="00A56AE8" w:rsidP="00A56AE8">
            <w:pPr>
              <w:pStyle w:val="Footer"/>
              <w:tabs>
                <w:tab w:val="clear" w:pos="4153"/>
                <w:tab w:val="clear" w:pos="8306"/>
                <w:tab w:val="left" w:pos="342"/>
                <w:tab w:val="left" w:pos="1287"/>
                <w:tab w:val="left" w:pos="2502"/>
                <w:tab w:val="left" w:pos="3147"/>
              </w:tabs>
              <w:ind w:left="-101"/>
              <w:rPr>
                <w:rFonts w:ascii="Arial" w:hAnsi="Arial" w:cs="Arial"/>
                <w:snapToGrid w:val="0"/>
                <w:color w:val="000000"/>
                <w:sz w:val="18"/>
                <w:szCs w:val="18"/>
                <w:cs/>
                <w:lang w:val="en-GB" w:eastAsia="th-TH"/>
              </w:rPr>
            </w:pPr>
          </w:p>
        </w:tc>
        <w:tc>
          <w:tcPr>
            <w:tcW w:w="1350" w:type="dxa"/>
            <w:tcBorders>
              <w:bottom w:val="single" w:sz="4" w:space="0" w:color="auto"/>
            </w:tcBorders>
            <w:vAlign w:val="bottom"/>
          </w:tcPr>
          <w:p w14:paraId="214F4D0F" w14:textId="5A9ACC3E" w:rsidR="00A56AE8" w:rsidRPr="00E12604" w:rsidRDefault="00A56AE8" w:rsidP="00A56AE8">
            <w:pPr>
              <w:pStyle w:val="10"/>
              <w:widowControl/>
              <w:ind w:right="-72"/>
              <w:jc w:val="right"/>
              <w:rPr>
                <w:rFonts w:ascii="Arial" w:hAnsi="Arial" w:cs="Arial"/>
                <w:color w:val="000000"/>
                <w:sz w:val="18"/>
                <w:szCs w:val="18"/>
              </w:rPr>
            </w:pPr>
            <w:r w:rsidRPr="00E12604">
              <w:rPr>
                <w:rFonts w:ascii="Arial" w:hAnsi="Arial" w:cs="Arial"/>
                <w:color w:val="000000"/>
                <w:sz w:val="18"/>
                <w:szCs w:val="18"/>
              </w:rPr>
              <w:t>75,690,719</w:t>
            </w:r>
          </w:p>
        </w:tc>
        <w:tc>
          <w:tcPr>
            <w:tcW w:w="1350" w:type="dxa"/>
            <w:tcBorders>
              <w:bottom w:val="single" w:sz="4" w:space="0" w:color="auto"/>
            </w:tcBorders>
            <w:vAlign w:val="bottom"/>
          </w:tcPr>
          <w:p w14:paraId="7A4BEBD9" w14:textId="5C44FA37" w:rsidR="00A56AE8" w:rsidRPr="00E12604" w:rsidRDefault="00A56AE8" w:rsidP="00A56AE8">
            <w:pPr>
              <w:pStyle w:val="10"/>
              <w:widowControl/>
              <w:ind w:right="-72"/>
              <w:jc w:val="right"/>
              <w:rPr>
                <w:rFonts w:ascii="Arial" w:hAnsi="Arial" w:cs="Arial"/>
                <w:color w:val="000000"/>
                <w:sz w:val="18"/>
                <w:szCs w:val="18"/>
              </w:rPr>
            </w:pPr>
            <w:r w:rsidRPr="00E12604">
              <w:rPr>
                <w:rFonts w:ascii="Arial" w:hAnsi="Arial" w:cs="Arial"/>
                <w:color w:val="000000"/>
                <w:sz w:val="18"/>
                <w:szCs w:val="18"/>
              </w:rPr>
              <w:t>72,465,872</w:t>
            </w:r>
          </w:p>
        </w:tc>
        <w:tc>
          <w:tcPr>
            <w:tcW w:w="1350" w:type="dxa"/>
            <w:tcBorders>
              <w:bottom w:val="single" w:sz="4" w:space="0" w:color="auto"/>
            </w:tcBorders>
            <w:vAlign w:val="bottom"/>
          </w:tcPr>
          <w:p w14:paraId="4DA3D4E6" w14:textId="5D3FE8EB" w:rsidR="00A56AE8" w:rsidRPr="00E12604" w:rsidRDefault="00A56AE8" w:rsidP="00A56AE8">
            <w:pPr>
              <w:pStyle w:val="10"/>
              <w:widowControl/>
              <w:ind w:right="-72"/>
              <w:jc w:val="right"/>
              <w:rPr>
                <w:rFonts w:ascii="Arial" w:hAnsi="Arial" w:cs="Arial"/>
                <w:color w:val="000000"/>
                <w:sz w:val="18"/>
                <w:szCs w:val="18"/>
              </w:rPr>
            </w:pPr>
            <w:r w:rsidRPr="00E12604">
              <w:rPr>
                <w:rFonts w:ascii="Arial" w:hAnsi="Arial" w:cs="Arial"/>
                <w:color w:val="000000"/>
                <w:sz w:val="18"/>
                <w:szCs w:val="18"/>
              </w:rPr>
              <w:t>75,690,719</w:t>
            </w:r>
          </w:p>
        </w:tc>
        <w:tc>
          <w:tcPr>
            <w:tcW w:w="1350" w:type="dxa"/>
            <w:tcBorders>
              <w:bottom w:val="single" w:sz="4" w:space="0" w:color="auto"/>
            </w:tcBorders>
            <w:vAlign w:val="bottom"/>
          </w:tcPr>
          <w:p w14:paraId="212B5924" w14:textId="1F043612" w:rsidR="00A56AE8" w:rsidRPr="00E12604" w:rsidRDefault="00A56AE8" w:rsidP="00A56AE8">
            <w:pPr>
              <w:pStyle w:val="10"/>
              <w:widowControl/>
              <w:ind w:right="-72"/>
              <w:jc w:val="right"/>
              <w:rPr>
                <w:rFonts w:ascii="Arial" w:hAnsi="Arial" w:cs="Arial"/>
                <w:color w:val="000000"/>
                <w:sz w:val="18"/>
                <w:szCs w:val="18"/>
              </w:rPr>
            </w:pPr>
            <w:r w:rsidRPr="00E12604">
              <w:rPr>
                <w:rFonts w:ascii="Arial" w:hAnsi="Arial" w:cs="Arial"/>
                <w:color w:val="000000"/>
                <w:sz w:val="18"/>
                <w:szCs w:val="18"/>
              </w:rPr>
              <w:t>72,465,872</w:t>
            </w:r>
          </w:p>
        </w:tc>
      </w:tr>
    </w:tbl>
    <w:p w14:paraId="28478031" w14:textId="77777777" w:rsidR="00AD7684" w:rsidRPr="00E12604" w:rsidRDefault="00AD7684" w:rsidP="00276DB2">
      <w:pPr>
        <w:jc w:val="thaiDistribute"/>
        <w:rPr>
          <w:rFonts w:ascii="Arial" w:hAnsi="Arial" w:cs="Arial"/>
          <w:b/>
          <w:caps/>
          <w:color w:val="000000"/>
          <w:sz w:val="18"/>
          <w:szCs w:val="18"/>
        </w:rPr>
      </w:pPr>
    </w:p>
    <w:p w14:paraId="689C1037" w14:textId="57F68B36" w:rsidR="00F66992" w:rsidRPr="00E12604" w:rsidRDefault="00F66992" w:rsidP="00276DB2">
      <w:pPr>
        <w:jc w:val="thaiDistribute"/>
        <w:rPr>
          <w:rFonts w:ascii="Arial" w:hAnsi="Arial" w:cs="Arial"/>
          <w:b/>
          <w:caps/>
          <w:color w:val="000000"/>
          <w:sz w:val="18"/>
          <w:szCs w:val="18"/>
        </w:rPr>
        <w:sectPr w:rsidR="00F66992" w:rsidRPr="00E12604" w:rsidSect="00056C03">
          <w:pgSz w:w="11909" w:h="16834" w:code="9"/>
          <w:pgMar w:top="1440" w:right="720" w:bottom="720" w:left="1728" w:header="706" w:footer="706" w:gutter="0"/>
          <w:cols w:space="720"/>
          <w:docGrid w:linePitch="360"/>
        </w:sectPr>
      </w:pPr>
    </w:p>
    <w:p w14:paraId="2DAEA320" w14:textId="77777777" w:rsidR="0065654C" w:rsidRPr="00E12604" w:rsidRDefault="0065654C" w:rsidP="0065654C">
      <w:pPr>
        <w:jc w:val="thaiDistribute"/>
        <w:rPr>
          <w:rFonts w:ascii="Arial" w:hAnsi="Arial" w:cs="Arial"/>
          <w:color w:val="000000"/>
          <w:sz w:val="18"/>
          <w:szCs w:val="18"/>
        </w:rPr>
      </w:pPr>
    </w:p>
    <w:tbl>
      <w:tblPr>
        <w:tblW w:w="15390" w:type="dxa"/>
        <w:tblInd w:w="108" w:type="dxa"/>
        <w:tblLook w:val="04A0" w:firstRow="1" w:lastRow="0" w:firstColumn="1" w:lastColumn="0" w:noHBand="0" w:noVBand="1"/>
      </w:tblPr>
      <w:tblGrid>
        <w:gridCol w:w="15390"/>
      </w:tblGrid>
      <w:tr w:rsidR="0065654C" w:rsidRPr="00E12604" w14:paraId="74FC9B1F" w14:textId="77777777">
        <w:trPr>
          <w:trHeight w:val="386"/>
        </w:trPr>
        <w:tc>
          <w:tcPr>
            <w:tcW w:w="15390" w:type="dxa"/>
            <w:vAlign w:val="center"/>
          </w:tcPr>
          <w:p w14:paraId="1FB4C52A" w14:textId="62D08BAA" w:rsidR="0065654C" w:rsidRPr="00E12604" w:rsidRDefault="0065654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6178C2" w:rsidRPr="00E12604">
              <w:rPr>
                <w:rFonts w:ascii="Arial" w:hAnsi="Arial" w:cs="Arial"/>
                <w:b/>
                <w:bCs/>
                <w:color w:val="000000"/>
                <w:sz w:val="18"/>
                <w:szCs w:val="18"/>
                <w:lang w:eastAsia="th-TH"/>
              </w:rPr>
              <w:t>2</w:t>
            </w:r>
            <w:r w:rsidRPr="00E12604">
              <w:rPr>
                <w:rFonts w:ascii="Arial" w:hAnsi="Arial" w:cs="Arial"/>
                <w:b/>
                <w:bCs/>
                <w:color w:val="000000"/>
                <w:sz w:val="18"/>
                <w:szCs w:val="18"/>
                <w:lang w:eastAsia="th-TH"/>
              </w:rPr>
              <w:tab/>
              <w:t>Promotional privileges</w:t>
            </w:r>
          </w:p>
        </w:tc>
      </w:tr>
    </w:tbl>
    <w:p w14:paraId="19D7DD50" w14:textId="77777777" w:rsidR="0065654C" w:rsidRPr="00E12604" w:rsidRDefault="0065654C" w:rsidP="0065654C">
      <w:pPr>
        <w:ind w:left="540" w:hanging="540"/>
        <w:jc w:val="both"/>
        <w:rPr>
          <w:rFonts w:ascii="Arial" w:hAnsi="Arial" w:cs="Arial"/>
          <w:bCs/>
          <w:caps/>
          <w:color w:val="000000"/>
          <w:sz w:val="18"/>
          <w:szCs w:val="18"/>
        </w:rPr>
      </w:pPr>
    </w:p>
    <w:p w14:paraId="09521304" w14:textId="77777777" w:rsidR="0065654C" w:rsidRPr="00E12604" w:rsidRDefault="0065654C" w:rsidP="0065654C">
      <w:pPr>
        <w:tabs>
          <w:tab w:val="left" w:pos="1440"/>
          <w:tab w:val="left" w:pos="2160"/>
          <w:tab w:val="left" w:pos="2880"/>
          <w:tab w:val="left" w:pos="3600"/>
          <w:tab w:val="left" w:pos="4320"/>
        </w:tabs>
        <w:jc w:val="both"/>
        <w:rPr>
          <w:rFonts w:ascii="Arial" w:hAnsi="Arial" w:cs="Arial"/>
          <w:color w:val="000000"/>
          <w:sz w:val="18"/>
          <w:szCs w:val="18"/>
        </w:rPr>
      </w:pPr>
      <w:r w:rsidRPr="00E12604">
        <w:rPr>
          <w:rFonts w:ascii="Arial" w:hAnsi="Arial" w:cs="Arial"/>
          <w:color w:val="000000"/>
          <w:spacing w:val="-4"/>
          <w:sz w:val="18"/>
          <w:szCs w:val="18"/>
        </w:rPr>
        <w:t>The Company and its subsidiary have been granted promotional privileges under the Investment Promotion Act B.E. 2520 as approved by the Board of Investment. Under certain significant conditions, significant privileges are as follows:</w:t>
      </w:r>
      <w:r w:rsidRPr="00E12604">
        <w:rPr>
          <w:rFonts w:ascii="Arial" w:hAnsi="Arial" w:cs="Arial"/>
          <w:color w:val="000000"/>
          <w:sz w:val="18"/>
          <w:szCs w:val="18"/>
        </w:rPr>
        <w:t xml:space="preserve"> </w:t>
      </w:r>
    </w:p>
    <w:p w14:paraId="4DD25090" w14:textId="77777777" w:rsidR="0065654C" w:rsidRPr="00E12604" w:rsidRDefault="0065654C" w:rsidP="0065654C">
      <w:pPr>
        <w:ind w:left="540" w:hanging="540"/>
        <w:jc w:val="both"/>
        <w:rPr>
          <w:rFonts w:ascii="Arial" w:hAnsi="Arial" w:cs="Arial"/>
          <w:bCs/>
          <w:caps/>
          <w:color w:val="000000"/>
          <w:sz w:val="18"/>
          <w:szCs w:val="18"/>
        </w:rPr>
      </w:pPr>
    </w:p>
    <w:tbl>
      <w:tblPr>
        <w:tblW w:w="15411"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210"/>
        <w:gridCol w:w="2271"/>
        <w:gridCol w:w="2520"/>
        <w:gridCol w:w="2160"/>
        <w:gridCol w:w="2250"/>
      </w:tblGrid>
      <w:tr w:rsidR="00D851BF" w:rsidRPr="00E12604" w14:paraId="76E56BF2" w14:textId="77777777" w:rsidTr="0065654C">
        <w:trPr>
          <w:trHeight w:val="516"/>
        </w:trPr>
        <w:tc>
          <w:tcPr>
            <w:tcW w:w="6210" w:type="dxa"/>
            <w:tcBorders>
              <w:top w:val="single" w:sz="4" w:space="0" w:color="auto"/>
              <w:left w:val="single" w:sz="6" w:space="0" w:color="auto"/>
              <w:bottom w:val="single" w:sz="4" w:space="0" w:color="auto"/>
              <w:right w:val="single" w:sz="4" w:space="0" w:color="auto"/>
            </w:tcBorders>
            <w:vAlign w:val="center"/>
          </w:tcPr>
          <w:p w14:paraId="402BF493" w14:textId="77777777" w:rsidR="00D851BF" w:rsidRPr="00E12604" w:rsidRDefault="00D851BF" w:rsidP="0065654C">
            <w:pPr>
              <w:ind w:left="270" w:hanging="270"/>
              <w:jc w:val="center"/>
              <w:rPr>
                <w:rFonts w:ascii="Arial" w:hAnsi="Arial" w:cs="Arial"/>
                <w:b/>
                <w:bCs/>
                <w:color w:val="000000"/>
                <w:sz w:val="16"/>
                <w:szCs w:val="16"/>
              </w:rPr>
            </w:pPr>
          </w:p>
          <w:p w14:paraId="71528B88" w14:textId="77777777" w:rsidR="00D851BF" w:rsidRPr="00E12604" w:rsidRDefault="00D851BF" w:rsidP="0065654C">
            <w:pPr>
              <w:ind w:left="270" w:hanging="270"/>
              <w:jc w:val="center"/>
              <w:rPr>
                <w:rFonts w:ascii="Arial" w:hAnsi="Arial" w:cs="Arial"/>
                <w:b/>
                <w:bCs/>
                <w:color w:val="000000"/>
                <w:sz w:val="16"/>
                <w:szCs w:val="16"/>
              </w:rPr>
            </w:pPr>
            <w:r w:rsidRPr="00E12604">
              <w:rPr>
                <w:rFonts w:ascii="Arial" w:hAnsi="Arial" w:cs="Arial"/>
                <w:b/>
                <w:bCs/>
                <w:color w:val="000000"/>
                <w:sz w:val="16"/>
                <w:szCs w:val="16"/>
              </w:rPr>
              <w:t>Details</w:t>
            </w:r>
          </w:p>
        </w:tc>
        <w:tc>
          <w:tcPr>
            <w:tcW w:w="6951" w:type="dxa"/>
            <w:gridSpan w:val="3"/>
            <w:tcBorders>
              <w:top w:val="single" w:sz="4" w:space="0" w:color="auto"/>
              <w:left w:val="single" w:sz="4" w:space="0" w:color="auto"/>
              <w:bottom w:val="single" w:sz="4" w:space="0" w:color="auto"/>
              <w:right w:val="single" w:sz="4" w:space="0" w:color="auto"/>
            </w:tcBorders>
            <w:vAlign w:val="center"/>
          </w:tcPr>
          <w:p w14:paraId="0033E6B3" w14:textId="77777777" w:rsidR="00D851BF" w:rsidRPr="00E12604" w:rsidRDefault="00D851BF" w:rsidP="0065654C">
            <w:pPr>
              <w:ind w:right="-34"/>
              <w:jc w:val="center"/>
              <w:rPr>
                <w:rFonts w:ascii="Arial" w:hAnsi="Arial" w:cs="Arial"/>
                <w:b/>
                <w:bCs/>
                <w:color w:val="000000"/>
                <w:sz w:val="16"/>
                <w:szCs w:val="16"/>
              </w:rPr>
            </w:pPr>
            <w:r w:rsidRPr="00E12604">
              <w:rPr>
                <w:rFonts w:ascii="Arial" w:hAnsi="Arial" w:cs="Arial"/>
                <w:b/>
                <w:bCs/>
                <w:color w:val="000000"/>
                <w:sz w:val="16"/>
                <w:szCs w:val="16"/>
              </w:rPr>
              <w:t>Inoue Rubber (Thailand) Public</w:t>
            </w:r>
          </w:p>
          <w:p w14:paraId="540C5695" w14:textId="62262177" w:rsidR="00D851BF" w:rsidRPr="00E12604" w:rsidRDefault="00D851BF" w:rsidP="0065654C">
            <w:pPr>
              <w:ind w:right="-34"/>
              <w:jc w:val="center"/>
              <w:rPr>
                <w:rFonts w:ascii="Arial" w:hAnsi="Arial" w:cs="Arial"/>
                <w:b/>
                <w:bCs/>
                <w:color w:val="000000"/>
                <w:sz w:val="16"/>
                <w:szCs w:val="16"/>
              </w:rPr>
            </w:pPr>
            <w:r w:rsidRPr="00E12604">
              <w:rPr>
                <w:rFonts w:ascii="Arial" w:hAnsi="Arial" w:cs="Arial"/>
                <w:b/>
                <w:bCs/>
                <w:color w:val="000000"/>
                <w:sz w:val="16"/>
                <w:szCs w:val="16"/>
              </w:rPr>
              <w:t>Company Limited</w:t>
            </w:r>
          </w:p>
        </w:tc>
        <w:tc>
          <w:tcPr>
            <w:tcW w:w="2250" w:type="dxa"/>
            <w:tcBorders>
              <w:top w:val="single" w:sz="4" w:space="0" w:color="auto"/>
              <w:left w:val="single" w:sz="4" w:space="0" w:color="auto"/>
              <w:bottom w:val="single" w:sz="4" w:space="0" w:color="auto"/>
              <w:right w:val="single" w:sz="4" w:space="0" w:color="auto"/>
            </w:tcBorders>
            <w:vAlign w:val="center"/>
          </w:tcPr>
          <w:p w14:paraId="78628717" w14:textId="77777777" w:rsidR="00D851BF" w:rsidRPr="00E12604" w:rsidRDefault="00D851BF" w:rsidP="0065654C">
            <w:pPr>
              <w:ind w:right="-34"/>
              <w:jc w:val="center"/>
              <w:rPr>
                <w:rFonts w:ascii="Arial" w:hAnsi="Arial" w:cs="Arial"/>
                <w:b/>
                <w:bCs/>
                <w:color w:val="000000"/>
                <w:sz w:val="16"/>
                <w:szCs w:val="16"/>
              </w:rPr>
            </w:pPr>
            <w:r w:rsidRPr="00E12604">
              <w:rPr>
                <w:rFonts w:ascii="Arial" w:hAnsi="Arial" w:cs="Arial"/>
                <w:b/>
                <w:bCs/>
                <w:color w:val="000000"/>
                <w:sz w:val="16"/>
                <w:szCs w:val="16"/>
              </w:rPr>
              <w:t>Kin No Hoshi Engineering Company Limited</w:t>
            </w:r>
          </w:p>
        </w:tc>
      </w:tr>
      <w:tr w:rsidR="00D851BF" w:rsidRPr="00E12604" w14:paraId="781FEE47" w14:textId="77777777" w:rsidTr="0065654C">
        <w:trPr>
          <w:trHeight w:val="60"/>
        </w:trPr>
        <w:tc>
          <w:tcPr>
            <w:tcW w:w="6210" w:type="dxa"/>
            <w:tcBorders>
              <w:top w:val="single" w:sz="4" w:space="0" w:color="auto"/>
              <w:left w:val="single" w:sz="6" w:space="0" w:color="auto"/>
              <w:bottom w:val="nil"/>
              <w:right w:val="single" w:sz="4" w:space="0" w:color="auto"/>
            </w:tcBorders>
          </w:tcPr>
          <w:p w14:paraId="5A6B2703" w14:textId="77777777" w:rsidR="00D851BF" w:rsidRPr="00E12604" w:rsidRDefault="00D851BF" w:rsidP="0065654C">
            <w:pPr>
              <w:ind w:left="163" w:hanging="252"/>
              <w:rPr>
                <w:rFonts w:ascii="Arial" w:hAnsi="Arial" w:cs="Arial"/>
                <w:color w:val="000000"/>
                <w:sz w:val="16"/>
                <w:szCs w:val="16"/>
              </w:rPr>
            </w:pPr>
          </w:p>
        </w:tc>
        <w:tc>
          <w:tcPr>
            <w:tcW w:w="2271" w:type="dxa"/>
            <w:tcBorders>
              <w:top w:val="single" w:sz="4" w:space="0" w:color="auto"/>
              <w:left w:val="single" w:sz="4" w:space="0" w:color="auto"/>
              <w:bottom w:val="nil"/>
              <w:right w:val="single" w:sz="4" w:space="0" w:color="auto"/>
            </w:tcBorders>
          </w:tcPr>
          <w:p w14:paraId="5BC480EB" w14:textId="77777777" w:rsidR="00D851BF" w:rsidRPr="00E12604" w:rsidRDefault="00D851BF" w:rsidP="0065654C">
            <w:pPr>
              <w:ind w:right="-34"/>
              <w:jc w:val="center"/>
              <w:rPr>
                <w:rFonts w:ascii="Arial" w:hAnsi="Arial" w:cs="Arial"/>
                <w:color w:val="000000"/>
                <w:sz w:val="16"/>
                <w:szCs w:val="16"/>
              </w:rPr>
            </w:pPr>
          </w:p>
        </w:tc>
        <w:tc>
          <w:tcPr>
            <w:tcW w:w="2520" w:type="dxa"/>
            <w:tcBorders>
              <w:top w:val="single" w:sz="4" w:space="0" w:color="auto"/>
              <w:left w:val="single" w:sz="4" w:space="0" w:color="auto"/>
              <w:bottom w:val="nil"/>
              <w:right w:val="single" w:sz="4" w:space="0" w:color="auto"/>
            </w:tcBorders>
          </w:tcPr>
          <w:p w14:paraId="1C92A79E" w14:textId="77777777" w:rsidR="00D851BF" w:rsidRPr="00E12604" w:rsidRDefault="00D851BF" w:rsidP="0065654C">
            <w:pPr>
              <w:ind w:right="-34"/>
              <w:jc w:val="center"/>
              <w:rPr>
                <w:rFonts w:ascii="Arial" w:hAnsi="Arial" w:cs="Arial"/>
                <w:color w:val="000000"/>
                <w:sz w:val="16"/>
                <w:szCs w:val="16"/>
              </w:rPr>
            </w:pPr>
          </w:p>
        </w:tc>
        <w:tc>
          <w:tcPr>
            <w:tcW w:w="2160" w:type="dxa"/>
            <w:tcBorders>
              <w:top w:val="single" w:sz="4" w:space="0" w:color="auto"/>
              <w:left w:val="single" w:sz="4" w:space="0" w:color="auto"/>
              <w:bottom w:val="nil"/>
              <w:right w:val="single" w:sz="4" w:space="0" w:color="auto"/>
            </w:tcBorders>
          </w:tcPr>
          <w:p w14:paraId="41350F9F" w14:textId="77777777" w:rsidR="00D851BF" w:rsidRPr="00E12604" w:rsidRDefault="00D851BF" w:rsidP="0065654C">
            <w:pPr>
              <w:ind w:right="-34"/>
              <w:jc w:val="center"/>
              <w:rPr>
                <w:rFonts w:ascii="Arial" w:hAnsi="Arial" w:cs="Arial"/>
                <w:color w:val="000000"/>
                <w:sz w:val="16"/>
                <w:szCs w:val="16"/>
              </w:rPr>
            </w:pPr>
          </w:p>
        </w:tc>
        <w:tc>
          <w:tcPr>
            <w:tcW w:w="2250" w:type="dxa"/>
            <w:tcBorders>
              <w:top w:val="single" w:sz="4" w:space="0" w:color="auto"/>
              <w:left w:val="single" w:sz="4" w:space="0" w:color="auto"/>
              <w:bottom w:val="nil"/>
              <w:right w:val="single" w:sz="4" w:space="0" w:color="auto"/>
            </w:tcBorders>
          </w:tcPr>
          <w:p w14:paraId="2BA51B95" w14:textId="77777777" w:rsidR="00D851BF" w:rsidRPr="00E12604" w:rsidRDefault="00D851BF" w:rsidP="0065654C">
            <w:pPr>
              <w:ind w:right="-34"/>
              <w:jc w:val="center"/>
              <w:rPr>
                <w:rFonts w:ascii="Arial" w:hAnsi="Arial" w:cs="Arial"/>
                <w:color w:val="000000"/>
                <w:sz w:val="16"/>
                <w:szCs w:val="16"/>
              </w:rPr>
            </w:pPr>
          </w:p>
        </w:tc>
      </w:tr>
      <w:tr w:rsidR="00D851BF" w:rsidRPr="00E12604" w14:paraId="34458706" w14:textId="77777777" w:rsidTr="0065654C">
        <w:trPr>
          <w:trHeight w:val="155"/>
        </w:trPr>
        <w:tc>
          <w:tcPr>
            <w:tcW w:w="6210" w:type="dxa"/>
            <w:tcBorders>
              <w:top w:val="nil"/>
              <w:left w:val="single" w:sz="6" w:space="0" w:color="auto"/>
              <w:bottom w:val="nil"/>
              <w:right w:val="single" w:sz="4" w:space="0" w:color="auto"/>
            </w:tcBorders>
          </w:tcPr>
          <w:p w14:paraId="7C05211C" w14:textId="77777777" w:rsidR="00D851BF" w:rsidRPr="00E12604" w:rsidRDefault="00D851BF" w:rsidP="0065654C">
            <w:pPr>
              <w:ind w:left="163" w:hanging="252"/>
              <w:rPr>
                <w:rFonts w:ascii="Arial" w:hAnsi="Arial" w:cs="Arial"/>
                <w:color w:val="000000"/>
                <w:sz w:val="16"/>
                <w:szCs w:val="16"/>
              </w:rPr>
            </w:pPr>
            <w:bookmarkStart w:id="13" w:name="_Hlk87999460"/>
            <w:r w:rsidRPr="00E12604">
              <w:rPr>
                <w:rFonts w:ascii="Arial" w:hAnsi="Arial" w:cs="Arial"/>
                <w:color w:val="000000"/>
                <w:sz w:val="16"/>
                <w:szCs w:val="16"/>
              </w:rPr>
              <w:t>1.</w:t>
            </w:r>
            <w:r w:rsidRPr="00E12604">
              <w:rPr>
                <w:rFonts w:ascii="Arial" w:hAnsi="Arial" w:cs="Arial"/>
                <w:color w:val="000000"/>
                <w:sz w:val="16"/>
                <w:szCs w:val="16"/>
              </w:rPr>
              <w:tab/>
              <w:t>Certificate No.</w:t>
            </w:r>
          </w:p>
        </w:tc>
        <w:tc>
          <w:tcPr>
            <w:tcW w:w="2271" w:type="dxa"/>
            <w:tcBorders>
              <w:top w:val="nil"/>
              <w:left w:val="single" w:sz="4" w:space="0" w:color="auto"/>
              <w:bottom w:val="nil"/>
              <w:right w:val="single" w:sz="4" w:space="0" w:color="auto"/>
            </w:tcBorders>
          </w:tcPr>
          <w:p w14:paraId="6BD4312C"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64-0737-1-07-1-0</w:t>
            </w:r>
          </w:p>
        </w:tc>
        <w:tc>
          <w:tcPr>
            <w:tcW w:w="2520" w:type="dxa"/>
            <w:tcBorders>
              <w:top w:val="nil"/>
              <w:left w:val="single" w:sz="4" w:space="0" w:color="auto"/>
              <w:bottom w:val="nil"/>
              <w:right w:val="single" w:sz="4" w:space="0" w:color="auto"/>
            </w:tcBorders>
          </w:tcPr>
          <w:p w14:paraId="466F4485"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64-0736-1-07-1-0</w:t>
            </w:r>
          </w:p>
        </w:tc>
        <w:tc>
          <w:tcPr>
            <w:tcW w:w="2160" w:type="dxa"/>
            <w:tcBorders>
              <w:top w:val="nil"/>
              <w:left w:val="single" w:sz="4" w:space="0" w:color="auto"/>
              <w:bottom w:val="nil"/>
              <w:right w:val="single" w:sz="4" w:space="0" w:color="auto"/>
            </w:tcBorders>
          </w:tcPr>
          <w:p w14:paraId="35A46C92" w14:textId="2669C735" w:rsidR="00D851BF" w:rsidRPr="00E12604" w:rsidRDefault="00845AF3" w:rsidP="0065654C">
            <w:pPr>
              <w:ind w:right="-34"/>
              <w:jc w:val="center"/>
              <w:rPr>
                <w:rFonts w:ascii="Arial" w:hAnsi="Arial" w:cs="Arial"/>
                <w:color w:val="000000"/>
                <w:sz w:val="16"/>
                <w:szCs w:val="16"/>
              </w:rPr>
            </w:pPr>
            <w:r w:rsidRPr="00E12604">
              <w:rPr>
                <w:rFonts w:ascii="Arial" w:hAnsi="Arial" w:cs="Arial"/>
                <w:color w:val="000000"/>
                <w:sz w:val="16"/>
                <w:szCs w:val="16"/>
              </w:rPr>
              <w:t>65-0882-1-00-1-0</w:t>
            </w:r>
          </w:p>
        </w:tc>
        <w:tc>
          <w:tcPr>
            <w:tcW w:w="2250" w:type="dxa"/>
            <w:tcBorders>
              <w:top w:val="nil"/>
              <w:left w:val="single" w:sz="4" w:space="0" w:color="auto"/>
              <w:bottom w:val="nil"/>
              <w:right w:val="single" w:sz="4" w:space="0" w:color="auto"/>
            </w:tcBorders>
          </w:tcPr>
          <w:p w14:paraId="7FE5F719"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63-0570-1-00-1-0</w:t>
            </w:r>
          </w:p>
        </w:tc>
      </w:tr>
      <w:tr w:rsidR="00D851BF" w:rsidRPr="00E12604" w14:paraId="7217E65A" w14:textId="77777777" w:rsidTr="0065654C">
        <w:trPr>
          <w:trHeight w:val="165"/>
        </w:trPr>
        <w:tc>
          <w:tcPr>
            <w:tcW w:w="6210" w:type="dxa"/>
            <w:tcBorders>
              <w:top w:val="nil"/>
              <w:left w:val="single" w:sz="6" w:space="0" w:color="auto"/>
              <w:bottom w:val="nil"/>
              <w:right w:val="single" w:sz="4" w:space="0" w:color="auto"/>
            </w:tcBorders>
          </w:tcPr>
          <w:p w14:paraId="6A59BE47" w14:textId="77777777" w:rsidR="00D851BF" w:rsidRPr="00E12604" w:rsidRDefault="00D851BF" w:rsidP="0065654C">
            <w:pPr>
              <w:ind w:left="163" w:hanging="252"/>
              <w:rPr>
                <w:rFonts w:ascii="Arial" w:hAnsi="Arial" w:cs="Arial"/>
                <w:color w:val="000000"/>
                <w:sz w:val="16"/>
                <w:szCs w:val="16"/>
              </w:rPr>
            </w:pPr>
            <w:r w:rsidRPr="00E12604">
              <w:rPr>
                <w:rFonts w:ascii="Arial" w:hAnsi="Arial" w:cs="Arial"/>
                <w:color w:val="000000"/>
                <w:sz w:val="16"/>
                <w:szCs w:val="16"/>
              </w:rPr>
              <w:tab/>
              <w:t>Dated</w:t>
            </w:r>
          </w:p>
        </w:tc>
        <w:tc>
          <w:tcPr>
            <w:tcW w:w="2271" w:type="dxa"/>
            <w:tcBorders>
              <w:top w:val="nil"/>
              <w:left w:val="single" w:sz="4" w:space="0" w:color="auto"/>
              <w:bottom w:val="nil"/>
              <w:right w:val="single" w:sz="4" w:space="0" w:color="auto"/>
            </w:tcBorders>
          </w:tcPr>
          <w:p w14:paraId="0FE5A67A"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17 March 2021</w:t>
            </w:r>
          </w:p>
        </w:tc>
        <w:tc>
          <w:tcPr>
            <w:tcW w:w="2520" w:type="dxa"/>
            <w:tcBorders>
              <w:top w:val="nil"/>
              <w:left w:val="single" w:sz="4" w:space="0" w:color="auto"/>
              <w:bottom w:val="nil"/>
              <w:right w:val="single" w:sz="4" w:space="0" w:color="auto"/>
            </w:tcBorders>
          </w:tcPr>
          <w:p w14:paraId="78305362"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17 March 2021</w:t>
            </w:r>
          </w:p>
        </w:tc>
        <w:tc>
          <w:tcPr>
            <w:tcW w:w="2160" w:type="dxa"/>
            <w:tcBorders>
              <w:top w:val="nil"/>
              <w:left w:val="single" w:sz="4" w:space="0" w:color="auto"/>
              <w:bottom w:val="nil"/>
              <w:right w:val="single" w:sz="4" w:space="0" w:color="auto"/>
            </w:tcBorders>
          </w:tcPr>
          <w:p w14:paraId="70FBD83A" w14:textId="00CCCAF2" w:rsidR="00D851BF" w:rsidRPr="00E12604" w:rsidRDefault="00EA4A33" w:rsidP="0065654C">
            <w:pPr>
              <w:ind w:right="-34"/>
              <w:jc w:val="center"/>
              <w:rPr>
                <w:rFonts w:ascii="Arial" w:hAnsi="Arial" w:cs="Arial"/>
                <w:color w:val="000000"/>
                <w:sz w:val="16"/>
                <w:szCs w:val="16"/>
              </w:rPr>
            </w:pPr>
            <w:r w:rsidRPr="00E12604">
              <w:rPr>
                <w:rFonts w:ascii="Arial" w:hAnsi="Arial" w:cs="Arial"/>
                <w:color w:val="000000"/>
                <w:sz w:val="16"/>
                <w:szCs w:val="16"/>
              </w:rPr>
              <w:t xml:space="preserve">6 June </w:t>
            </w:r>
            <w:r w:rsidR="00762384" w:rsidRPr="00E12604">
              <w:rPr>
                <w:rFonts w:ascii="Arial" w:hAnsi="Arial" w:cs="Arial"/>
                <w:color w:val="000000"/>
                <w:sz w:val="16"/>
                <w:szCs w:val="16"/>
              </w:rPr>
              <w:t>2022</w:t>
            </w:r>
          </w:p>
        </w:tc>
        <w:tc>
          <w:tcPr>
            <w:tcW w:w="2250" w:type="dxa"/>
            <w:tcBorders>
              <w:top w:val="nil"/>
              <w:left w:val="single" w:sz="4" w:space="0" w:color="auto"/>
              <w:bottom w:val="nil"/>
              <w:right w:val="single" w:sz="4" w:space="0" w:color="auto"/>
            </w:tcBorders>
          </w:tcPr>
          <w:p w14:paraId="08A30C34"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15 April 2020</w:t>
            </w:r>
          </w:p>
        </w:tc>
      </w:tr>
      <w:tr w:rsidR="00D851BF" w:rsidRPr="00E12604" w14:paraId="06A382E1" w14:textId="77777777" w:rsidTr="0065654C">
        <w:trPr>
          <w:trHeight w:val="155"/>
        </w:trPr>
        <w:tc>
          <w:tcPr>
            <w:tcW w:w="6210" w:type="dxa"/>
            <w:tcBorders>
              <w:top w:val="nil"/>
              <w:left w:val="single" w:sz="6" w:space="0" w:color="auto"/>
              <w:bottom w:val="nil"/>
              <w:right w:val="single" w:sz="4" w:space="0" w:color="auto"/>
            </w:tcBorders>
          </w:tcPr>
          <w:p w14:paraId="19ED0521" w14:textId="77777777" w:rsidR="00D851BF" w:rsidRPr="00E12604" w:rsidRDefault="00D851BF" w:rsidP="0065654C">
            <w:pPr>
              <w:ind w:left="163" w:hanging="252"/>
              <w:rPr>
                <w:rFonts w:ascii="Arial" w:hAnsi="Arial" w:cs="Arial"/>
                <w:color w:val="000000"/>
                <w:sz w:val="16"/>
                <w:szCs w:val="16"/>
              </w:rPr>
            </w:pPr>
          </w:p>
        </w:tc>
        <w:tc>
          <w:tcPr>
            <w:tcW w:w="2271" w:type="dxa"/>
            <w:tcBorders>
              <w:top w:val="nil"/>
              <w:left w:val="single" w:sz="4" w:space="0" w:color="auto"/>
              <w:bottom w:val="nil"/>
              <w:right w:val="single" w:sz="4" w:space="0" w:color="auto"/>
            </w:tcBorders>
          </w:tcPr>
          <w:p w14:paraId="34EA9556"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left w:val="single" w:sz="4" w:space="0" w:color="auto"/>
              <w:bottom w:val="nil"/>
              <w:right w:val="single" w:sz="4" w:space="0" w:color="auto"/>
            </w:tcBorders>
          </w:tcPr>
          <w:p w14:paraId="266FCF9F"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left w:val="single" w:sz="4" w:space="0" w:color="auto"/>
              <w:bottom w:val="nil"/>
              <w:right w:val="single" w:sz="4" w:space="0" w:color="auto"/>
            </w:tcBorders>
          </w:tcPr>
          <w:p w14:paraId="2A7CD643"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left w:val="single" w:sz="4" w:space="0" w:color="auto"/>
              <w:bottom w:val="nil"/>
              <w:right w:val="single" w:sz="4" w:space="0" w:color="auto"/>
            </w:tcBorders>
          </w:tcPr>
          <w:p w14:paraId="12349778" w14:textId="77777777" w:rsidR="00D851BF" w:rsidRPr="00E12604" w:rsidRDefault="00D851BF" w:rsidP="0065654C">
            <w:pPr>
              <w:ind w:right="-34"/>
              <w:jc w:val="center"/>
              <w:rPr>
                <w:rFonts w:ascii="Arial" w:hAnsi="Arial" w:cs="Arial"/>
                <w:color w:val="000000"/>
                <w:sz w:val="16"/>
                <w:szCs w:val="16"/>
              </w:rPr>
            </w:pPr>
          </w:p>
        </w:tc>
      </w:tr>
      <w:tr w:rsidR="00D851BF" w:rsidRPr="00E12604" w14:paraId="22153644" w14:textId="77777777" w:rsidTr="0065654C">
        <w:trPr>
          <w:trHeight w:val="474"/>
        </w:trPr>
        <w:tc>
          <w:tcPr>
            <w:tcW w:w="6210" w:type="dxa"/>
            <w:tcBorders>
              <w:top w:val="nil"/>
              <w:left w:val="single" w:sz="6" w:space="0" w:color="auto"/>
              <w:bottom w:val="nil"/>
              <w:right w:val="single" w:sz="4" w:space="0" w:color="auto"/>
            </w:tcBorders>
          </w:tcPr>
          <w:p w14:paraId="49E0B2A0" w14:textId="77777777" w:rsidR="00D851BF" w:rsidRPr="00E12604" w:rsidRDefault="00D851BF" w:rsidP="0065654C">
            <w:pPr>
              <w:ind w:left="163" w:hanging="252"/>
              <w:rPr>
                <w:rFonts w:ascii="Arial" w:hAnsi="Arial" w:cs="Arial"/>
                <w:color w:val="000000"/>
                <w:sz w:val="16"/>
                <w:szCs w:val="16"/>
              </w:rPr>
            </w:pPr>
            <w:r w:rsidRPr="00E12604">
              <w:rPr>
                <w:rFonts w:ascii="Arial" w:hAnsi="Arial" w:cs="Arial"/>
                <w:color w:val="000000"/>
                <w:sz w:val="16"/>
                <w:szCs w:val="16"/>
              </w:rPr>
              <w:t>2.</w:t>
            </w:r>
            <w:r w:rsidRPr="00E12604">
              <w:rPr>
                <w:rFonts w:ascii="Arial" w:hAnsi="Arial" w:cs="Arial"/>
                <w:color w:val="000000"/>
                <w:sz w:val="16"/>
                <w:szCs w:val="16"/>
              </w:rPr>
              <w:tab/>
              <w:t>Promotional privileges for</w:t>
            </w:r>
          </w:p>
        </w:tc>
        <w:tc>
          <w:tcPr>
            <w:tcW w:w="2271" w:type="dxa"/>
            <w:tcBorders>
              <w:top w:val="nil"/>
              <w:left w:val="single" w:sz="4" w:space="0" w:color="auto"/>
              <w:bottom w:val="nil"/>
              <w:right w:val="single" w:sz="4" w:space="0" w:color="auto"/>
            </w:tcBorders>
          </w:tcPr>
          <w:p w14:paraId="4C318981" w14:textId="77777777" w:rsidR="00D851BF" w:rsidRPr="00E12604" w:rsidRDefault="00D851BF" w:rsidP="0065654C">
            <w:pPr>
              <w:ind w:left="-108" w:right="-131"/>
              <w:jc w:val="center"/>
              <w:rPr>
                <w:rFonts w:ascii="Arial" w:hAnsi="Arial" w:cs="Arial"/>
                <w:color w:val="000000"/>
                <w:sz w:val="16"/>
                <w:szCs w:val="16"/>
              </w:rPr>
            </w:pPr>
            <w:r w:rsidRPr="00E12604">
              <w:rPr>
                <w:rFonts w:ascii="Arial" w:hAnsi="Arial" w:cs="Arial"/>
                <w:color w:val="000000"/>
                <w:sz w:val="16"/>
                <w:szCs w:val="16"/>
              </w:rPr>
              <w:t xml:space="preserve">Manufacturing of </w:t>
            </w:r>
          </w:p>
          <w:p w14:paraId="2374EA7D" w14:textId="77777777" w:rsidR="00D851BF" w:rsidRPr="00E12604" w:rsidRDefault="00D851BF" w:rsidP="0065654C">
            <w:pPr>
              <w:ind w:left="-108" w:right="-131"/>
              <w:jc w:val="center"/>
              <w:rPr>
                <w:rFonts w:ascii="Arial" w:hAnsi="Arial" w:cs="Arial"/>
                <w:color w:val="000000"/>
                <w:sz w:val="16"/>
                <w:szCs w:val="16"/>
              </w:rPr>
            </w:pPr>
            <w:r w:rsidRPr="00E12604">
              <w:rPr>
                <w:rFonts w:ascii="Arial" w:hAnsi="Arial" w:cs="Arial"/>
                <w:color w:val="000000"/>
                <w:sz w:val="16"/>
                <w:szCs w:val="16"/>
              </w:rPr>
              <w:t>motorcycle tires and tubes</w:t>
            </w:r>
          </w:p>
        </w:tc>
        <w:tc>
          <w:tcPr>
            <w:tcW w:w="2520" w:type="dxa"/>
            <w:tcBorders>
              <w:top w:val="nil"/>
              <w:left w:val="single" w:sz="4" w:space="0" w:color="auto"/>
              <w:bottom w:val="nil"/>
              <w:right w:val="single" w:sz="4" w:space="0" w:color="auto"/>
            </w:tcBorders>
          </w:tcPr>
          <w:p w14:paraId="575481F8" w14:textId="77777777" w:rsidR="00D851BF" w:rsidRPr="00E12604" w:rsidRDefault="00D851BF" w:rsidP="0065654C">
            <w:pPr>
              <w:ind w:left="-63" w:right="-86"/>
              <w:jc w:val="center"/>
              <w:rPr>
                <w:rFonts w:ascii="Arial" w:hAnsi="Arial" w:cs="Arial"/>
                <w:color w:val="000000"/>
                <w:sz w:val="16"/>
                <w:szCs w:val="16"/>
              </w:rPr>
            </w:pPr>
            <w:r w:rsidRPr="00E12604">
              <w:rPr>
                <w:rFonts w:ascii="Arial" w:hAnsi="Arial" w:cs="Arial"/>
                <w:color w:val="000000"/>
                <w:sz w:val="16"/>
                <w:szCs w:val="16"/>
              </w:rPr>
              <w:t>Manufacturing of rubber parts for vehicles and compound rubber</w:t>
            </w:r>
          </w:p>
        </w:tc>
        <w:tc>
          <w:tcPr>
            <w:tcW w:w="2160" w:type="dxa"/>
            <w:tcBorders>
              <w:top w:val="nil"/>
              <w:left w:val="single" w:sz="4" w:space="0" w:color="auto"/>
              <w:bottom w:val="nil"/>
              <w:right w:val="single" w:sz="4" w:space="0" w:color="auto"/>
            </w:tcBorders>
          </w:tcPr>
          <w:p w14:paraId="02D5B108" w14:textId="77777777" w:rsidR="00262F63" w:rsidRPr="00E12604" w:rsidRDefault="00BB7758" w:rsidP="0065654C">
            <w:pPr>
              <w:ind w:left="-63" w:right="-86"/>
              <w:jc w:val="center"/>
              <w:rPr>
                <w:sz w:val="16"/>
                <w:szCs w:val="16"/>
              </w:rPr>
            </w:pPr>
            <w:r w:rsidRPr="00E12604">
              <w:rPr>
                <w:rFonts w:ascii="Arial" w:hAnsi="Arial" w:cs="Arial"/>
                <w:color w:val="000000"/>
                <w:sz w:val="16"/>
                <w:szCs w:val="16"/>
              </w:rPr>
              <w:t>Manufacturing of</w:t>
            </w:r>
            <w:r w:rsidR="00262F63" w:rsidRPr="00E12604">
              <w:rPr>
                <w:sz w:val="16"/>
                <w:szCs w:val="16"/>
              </w:rPr>
              <w:t xml:space="preserve"> </w:t>
            </w:r>
          </w:p>
          <w:p w14:paraId="600AE8A6" w14:textId="6060F64C" w:rsidR="00D851BF" w:rsidRPr="00E12604" w:rsidRDefault="00262F63" w:rsidP="0065654C">
            <w:pPr>
              <w:ind w:left="-63" w:right="-86"/>
              <w:jc w:val="center"/>
              <w:rPr>
                <w:rFonts w:ascii="Arial" w:hAnsi="Arial" w:cs="Arial"/>
                <w:color w:val="000000"/>
                <w:sz w:val="16"/>
                <w:szCs w:val="16"/>
              </w:rPr>
            </w:pPr>
            <w:r w:rsidRPr="00E12604">
              <w:rPr>
                <w:rFonts w:ascii="Arial" w:hAnsi="Arial" w:cs="Arial"/>
                <w:color w:val="000000"/>
                <w:sz w:val="16"/>
                <w:szCs w:val="16"/>
              </w:rPr>
              <w:t xml:space="preserve">motorcycle tires </w:t>
            </w:r>
            <w:r w:rsidR="00BB7758" w:rsidRPr="00E12604">
              <w:rPr>
                <w:rFonts w:ascii="Arial" w:hAnsi="Arial" w:cs="Arial"/>
                <w:color w:val="000000"/>
                <w:sz w:val="16"/>
                <w:szCs w:val="16"/>
              </w:rPr>
              <w:t xml:space="preserve"> </w:t>
            </w:r>
          </w:p>
        </w:tc>
        <w:tc>
          <w:tcPr>
            <w:tcW w:w="2250" w:type="dxa"/>
            <w:tcBorders>
              <w:top w:val="nil"/>
              <w:left w:val="single" w:sz="4" w:space="0" w:color="auto"/>
              <w:bottom w:val="nil"/>
              <w:right w:val="single" w:sz="4" w:space="0" w:color="auto"/>
            </w:tcBorders>
          </w:tcPr>
          <w:p w14:paraId="1D8C152E" w14:textId="77777777" w:rsidR="00D851BF" w:rsidRPr="00E12604" w:rsidRDefault="00D851BF" w:rsidP="0065654C">
            <w:pPr>
              <w:ind w:left="-63" w:right="-86"/>
              <w:jc w:val="center"/>
              <w:rPr>
                <w:rFonts w:ascii="Arial" w:hAnsi="Arial" w:cs="Arial"/>
                <w:color w:val="000000"/>
                <w:sz w:val="16"/>
                <w:szCs w:val="16"/>
              </w:rPr>
            </w:pPr>
            <w:r w:rsidRPr="00E12604">
              <w:rPr>
                <w:rFonts w:ascii="Arial" w:hAnsi="Arial" w:cs="Arial"/>
                <w:color w:val="000000"/>
                <w:sz w:val="16"/>
                <w:szCs w:val="16"/>
              </w:rPr>
              <w:t>Manufacturing of molds and repairing of its own manufactured molds</w:t>
            </w:r>
          </w:p>
        </w:tc>
      </w:tr>
      <w:tr w:rsidR="00D851BF" w:rsidRPr="00E12604" w14:paraId="742357E8" w14:textId="77777777" w:rsidTr="0065654C">
        <w:trPr>
          <w:trHeight w:val="165"/>
        </w:trPr>
        <w:tc>
          <w:tcPr>
            <w:tcW w:w="6210" w:type="dxa"/>
            <w:tcBorders>
              <w:top w:val="nil"/>
              <w:left w:val="single" w:sz="6" w:space="0" w:color="auto"/>
              <w:bottom w:val="nil"/>
              <w:right w:val="single" w:sz="4" w:space="0" w:color="auto"/>
            </w:tcBorders>
          </w:tcPr>
          <w:p w14:paraId="22CF9D28" w14:textId="77777777" w:rsidR="00D851BF" w:rsidRPr="00E12604" w:rsidRDefault="00D851BF" w:rsidP="0065654C">
            <w:pPr>
              <w:ind w:left="163" w:hanging="252"/>
              <w:rPr>
                <w:rFonts w:ascii="Arial" w:hAnsi="Arial" w:cs="Arial"/>
                <w:color w:val="000000"/>
                <w:sz w:val="16"/>
                <w:szCs w:val="16"/>
              </w:rPr>
            </w:pPr>
          </w:p>
        </w:tc>
        <w:tc>
          <w:tcPr>
            <w:tcW w:w="2271" w:type="dxa"/>
            <w:tcBorders>
              <w:top w:val="nil"/>
              <w:left w:val="single" w:sz="4" w:space="0" w:color="auto"/>
              <w:bottom w:val="nil"/>
              <w:right w:val="single" w:sz="4" w:space="0" w:color="auto"/>
            </w:tcBorders>
          </w:tcPr>
          <w:p w14:paraId="11CCC1D4" w14:textId="77777777" w:rsidR="00D851BF" w:rsidRPr="00E12604" w:rsidRDefault="00D851BF" w:rsidP="0065654C">
            <w:pPr>
              <w:ind w:left="-63" w:right="-86"/>
              <w:jc w:val="center"/>
              <w:rPr>
                <w:rFonts w:ascii="Arial" w:hAnsi="Arial" w:cs="Arial"/>
                <w:color w:val="000000"/>
                <w:sz w:val="16"/>
                <w:szCs w:val="16"/>
              </w:rPr>
            </w:pPr>
          </w:p>
        </w:tc>
        <w:tc>
          <w:tcPr>
            <w:tcW w:w="2520" w:type="dxa"/>
            <w:tcBorders>
              <w:top w:val="nil"/>
              <w:left w:val="single" w:sz="4" w:space="0" w:color="auto"/>
              <w:bottom w:val="nil"/>
              <w:right w:val="single" w:sz="4" w:space="0" w:color="auto"/>
            </w:tcBorders>
          </w:tcPr>
          <w:p w14:paraId="7734A1A0" w14:textId="77777777" w:rsidR="00D851BF" w:rsidRPr="00E12604" w:rsidRDefault="00D851BF" w:rsidP="0065654C">
            <w:pPr>
              <w:ind w:left="-63" w:right="-86"/>
              <w:jc w:val="center"/>
              <w:rPr>
                <w:rFonts w:ascii="Arial" w:hAnsi="Arial" w:cs="Arial"/>
                <w:color w:val="000000"/>
                <w:sz w:val="16"/>
                <w:szCs w:val="16"/>
              </w:rPr>
            </w:pPr>
          </w:p>
        </w:tc>
        <w:tc>
          <w:tcPr>
            <w:tcW w:w="2160" w:type="dxa"/>
            <w:tcBorders>
              <w:top w:val="nil"/>
              <w:left w:val="single" w:sz="4" w:space="0" w:color="auto"/>
              <w:bottom w:val="nil"/>
              <w:right w:val="single" w:sz="4" w:space="0" w:color="auto"/>
            </w:tcBorders>
          </w:tcPr>
          <w:p w14:paraId="39297F7F" w14:textId="77777777" w:rsidR="00D851BF" w:rsidRPr="00E12604" w:rsidRDefault="00D851BF" w:rsidP="0065654C">
            <w:pPr>
              <w:ind w:left="-63" w:right="-86"/>
              <w:jc w:val="center"/>
              <w:rPr>
                <w:rFonts w:ascii="Arial" w:hAnsi="Arial" w:cs="Arial"/>
                <w:color w:val="000000"/>
                <w:sz w:val="16"/>
                <w:szCs w:val="16"/>
              </w:rPr>
            </w:pPr>
          </w:p>
        </w:tc>
        <w:tc>
          <w:tcPr>
            <w:tcW w:w="2250" w:type="dxa"/>
            <w:tcBorders>
              <w:top w:val="nil"/>
              <w:left w:val="single" w:sz="4" w:space="0" w:color="auto"/>
              <w:bottom w:val="nil"/>
              <w:right w:val="single" w:sz="4" w:space="0" w:color="auto"/>
            </w:tcBorders>
          </w:tcPr>
          <w:p w14:paraId="080CF518" w14:textId="77777777" w:rsidR="00D851BF" w:rsidRPr="00E12604" w:rsidRDefault="00D851BF" w:rsidP="0065654C">
            <w:pPr>
              <w:ind w:left="-63" w:right="-86"/>
              <w:jc w:val="center"/>
              <w:rPr>
                <w:rFonts w:ascii="Arial" w:hAnsi="Arial" w:cs="Arial"/>
                <w:color w:val="000000"/>
                <w:sz w:val="16"/>
                <w:szCs w:val="16"/>
              </w:rPr>
            </w:pPr>
          </w:p>
        </w:tc>
      </w:tr>
      <w:tr w:rsidR="00D851BF" w:rsidRPr="00E12604" w14:paraId="6C333F74"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6210" w:type="dxa"/>
            <w:tcBorders>
              <w:top w:val="nil"/>
              <w:bottom w:val="nil"/>
            </w:tcBorders>
          </w:tcPr>
          <w:p w14:paraId="0AF05659" w14:textId="77777777" w:rsidR="00D851BF" w:rsidRPr="00E12604" w:rsidRDefault="00D851BF" w:rsidP="0065654C">
            <w:pPr>
              <w:ind w:left="163" w:hanging="252"/>
              <w:rPr>
                <w:rFonts w:ascii="Arial" w:hAnsi="Arial" w:cs="Arial"/>
                <w:color w:val="000000"/>
                <w:sz w:val="16"/>
                <w:szCs w:val="16"/>
              </w:rPr>
            </w:pPr>
            <w:r w:rsidRPr="00E12604">
              <w:rPr>
                <w:rFonts w:ascii="Arial" w:hAnsi="Arial" w:cs="Arial"/>
                <w:color w:val="000000"/>
                <w:sz w:val="16"/>
                <w:szCs w:val="16"/>
              </w:rPr>
              <w:t>3.</w:t>
            </w:r>
            <w:r w:rsidRPr="00E12604">
              <w:rPr>
                <w:rFonts w:ascii="Arial" w:hAnsi="Arial" w:cs="Arial"/>
                <w:color w:val="000000"/>
                <w:sz w:val="16"/>
                <w:szCs w:val="16"/>
              </w:rPr>
              <w:tab/>
              <w:t>The significant privileges are</w:t>
            </w:r>
          </w:p>
        </w:tc>
        <w:tc>
          <w:tcPr>
            <w:tcW w:w="2271" w:type="dxa"/>
            <w:tcBorders>
              <w:top w:val="nil"/>
              <w:bottom w:val="nil"/>
            </w:tcBorders>
          </w:tcPr>
          <w:p w14:paraId="412D3992"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7F067A70"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bottom w:val="nil"/>
            </w:tcBorders>
          </w:tcPr>
          <w:p w14:paraId="36942A2D"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bottom w:val="nil"/>
            </w:tcBorders>
          </w:tcPr>
          <w:p w14:paraId="6D22D431" w14:textId="77777777" w:rsidR="00D851BF" w:rsidRPr="00E12604" w:rsidRDefault="00D851BF" w:rsidP="0065654C">
            <w:pPr>
              <w:ind w:right="-34"/>
              <w:jc w:val="center"/>
              <w:rPr>
                <w:rFonts w:ascii="Arial" w:hAnsi="Arial" w:cs="Arial"/>
                <w:color w:val="000000"/>
                <w:sz w:val="16"/>
                <w:szCs w:val="16"/>
              </w:rPr>
            </w:pPr>
          </w:p>
        </w:tc>
      </w:tr>
      <w:tr w:rsidR="00D851BF" w:rsidRPr="00E12604" w14:paraId="79A836AC"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6210" w:type="dxa"/>
            <w:tcBorders>
              <w:top w:val="nil"/>
              <w:bottom w:val="nil"/>
            </w:tcBorders>
          </w:tcPr>
          <w:p w14:paraId="05163576" w14:textId="77777777" w:rsidR="00D851BF" w:rsidRPr="00E12604" w:rsidRDefault="00D851BF" w:rsidP="0065654C">
            <w:pPr>
              <w:ind w:left="163" w:hanging="252"/>
              <w:rPr>
                <w:rFonts w:ascii="Arial" w:hAnsi="Arial" w:cs="Arial"/>
                <w:color w:val="000000"/>
                <w:sz w:val="16"/>
                <w:szCs w:val="16"/>
              </w:rPr>
            </w:pPr>
          </w:p>
        </w:tc>
        <w:tc>
          <w:tcPr>
            <w:tcW w:w="2271" w:type="dxa"/>
            <w:tcBorders>
              <w:top w:val="nil"/>
              <w:bottom w:val="nil"/>
            </w:tcBorders>
          </w:tcPr>
          <w:p w14:paraId="400DAE22"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67DE2604"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bottom w:val="nil"/>
            </w:tcBorders>
          </w:tcPr>
          <w:p w14:paraId="50655539"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bottom w:val="nil"/>
            </w:tcBorders>
          </w:tcPr>
          <w:p w14:paraId="5A834984" w14:textId="77777777" w:rsidR="00D851BF" w:rsidRPr="00E12604" w:rsidRDefault="00D851BF" w:rsidP="0065654C">
            <w:pPr>
              <w:ind w:right="-34"/>
              <w:jc w:val="center"/>
              <w:rPr>
                <w:rFonts w:ascii="Arial" w:hAnsi="Arial" w:cs="Arial"/>
                <w:color w:val="000000"/>
                <w:sz w:val="16"/>
                <w:szCs w:val="16"/>
              </w:rPr>
            </w:pPr>
          </w:p>
        </w:tc>
      </w:tr>
      <w:tr w:rsidR="00D851BF" w:rsidRPr="00E12604" w14:paraId="12AB918E"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6210" w:type="dxa"/>
            <w:tcBorders>
              <w:top w:val="nil"/>
              <w:bottom w:val="nil"/>
            </w:tcBorders>
          </w:tcPr>
          <w:p w14:paraId="45467000" w14:textId="77777777" w:rsidR="00D851BF" w:rsidRPr="00E12604" w:rsidRDefault="00D851BF" w:rsidP="0065654C">
            <w:pPr>
              <w:ind w:left="523" w:hanging="342"/>
              <w:jc w:val="thaiDistribute"/>
              <w:rPr>
                <w:rFonts w:ascii="Arial" w:hAnsi="Arial" w:cs="Arial"/>
                <w:color w:val="000000"/>
                <w:sz w:val="16"/>
                <w:szCs w:val="16"/>
              </w:rPr>
            </w:pPr>
            <w:r w:rsidRPr="00E12604">
              <w:rPr>
                <w:rFonts w:ascii="Arial" w:hAnsi="Arial" w:cs="Arial"/>
                <w:color w:val="000000"/>
                <w:sz w:val="16"/>
                <w:szCs w:val="16"/>
              </w:rPr>
              <w:t>3.1</w:t>
            </w:r>
            <w:r w:rsidRPr="00E12604">
              <w:rPr>
                <w:rFonts w:ascii="Arial" w:hAnsi="Arial" w:cs="Arial"/>
                <w:color w:val="000000"/>
                <w:sz w:val="16"/>
                <w:szCs w:val="16"/>
              </w:rPr>
              <w:tab/>
            </w:r>
            <w:r w:rsidRPr="00E12604">
              <w:rPr>
                <w:rFonts w:ascii="Arial" w:hAnsi="Arial" w:cs="Arial"/>
                <w:color w:val="000000"/>
                <w:spacing w:val="-6"/>
                <w:sz w:val="16"/>
                <w:szCs w:val="16"/>
              </w:rPr>
              <w:t>Exemption of corporate income tax for net income from promotional operations and exemption of income tax on dividends paid from the profit of the operations throughout the period in which the corporate income tax is exempted</w:t>
            </w:r>
            <w:r w:rsidRPr="00E12604">
              <w:rPr>
                <w:rFonts w:ascii="Arial" w:hAnsi="Arial" w:cs="Arial"/>
                <w:color w:val="000000"/>
                <w:sz w:val="16"/>
                <w:szCs w:val="16"/>
              </w:rPr>
              <w:t>.</w:t>
            </w:r>
          </w:p>
        </w:tc>
        <w:tc>
          <w:tcPr>
            <w:tcW w:w="2271" w:type="dxa"/>
            <w:tcBorders>
              <w:top w:val="nil"/>
              <w:bottom w:val="nil"/>
            </w:tcBorders>
          </w:tcPr>
          <w:p w14:paraId="3A43923B"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3 years</w:t>
            </w:r>
          </w:p>
        </w:tc>
        <w:tc>
          <w:tcPr>
            <w:tcW w:w="2520" w:type="dxa"/>
            <w:tcBorders>
              <w:top w:val="nil"/>
              <w:bottom w:val="nil"/>
            </w:tcBorders>
          </w:tcPr>
          <w:p w14:paraId="4D4DC04B"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3 years</w:t>
            </w:r>
          </w:p>
        </w:tc>
        <w:tc>
          <w:tcPr>
            <w:tcW w:w="2160" w:type="dxa"/>
            <w:tcBorders>
              <w:top w:val="nil"/>
              <w:bottom w:val="nil"/>
            </w:tcBorders>
          </w:tcPr>
          <w:p w14:paraId="3AD6D570" w14:textId="6AE21EC9" w:rsidR="00D851BF" w:rsidRPr="00E12604" w:rsidRDefault="007853F4" w:rsidP="0065654C">
            <w:pPr>
              <w:ind w:right="-34"/>
              <w:jc w:val="center"/>
              <w:rPr>
                <w:rFonts w:ascii="Arial" w:hAnsi="Arial" w:cs="Arial"/>
                <w:color w:val="000000"/>
                <w:sz w:val="16"/>
                <w:szCs w:val="16"/>
              </w:rPr>
            </w:pPr>
            <w:r w:rsidRPr="00E12604">
              <w:rPr>
                <w:rFonts w:ascii="Arial" w:hAnsi="Arial" w:cs="Arial"/>
                <w:color w:val="000000"/>
                <w:sz w:val="16"/>
                <w:szCs w:val="16"/>
              </w:rPr>
              <w:t>8 years</w:t>
            </w:r>
          </w:p>
        </w:tc>
        <w:tc>
          <w:tcPr>
            <w:tcW w:w="2250" w:type="dxa"/>
            <w:tcBorders>
              <w:top w:val="nil"/>
              <w:bottom w:val="nil"/>
            </w:tcBorders>
          </w:tcPr>
          <w:p w14:paraId="5EC6FB82"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5 years</w:t>
            </w:r>
          </w:p>
        </w:tc>
      </w:tr>
      <w:tr w:rsidR="00D851BF" w:rsidRPr="00E12604" w14:paraId="0D4CD9B6"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6210" w:type="dxa"/>
            <w:tcBorders>
              <w:top w:val="nil"/>
              <w:bottom w:val="nil"/>
            </w:tcBorders>
          </w:tcPr>
          <w:p w14:paraId="5AFBBA91" w14:textId="77777777" w:rsidR="00D851BF" w:rsidRPr="00E12604" w:rsidRDefault="00D851BF" w:rsidP="0065654C">
            <w:pPr>
              <w:ind w:left="523" w:hanging="342"/>
              <w:jc w:val="thaiDistribute"/>
              <w:rPr>
                <w:rFonts w:ascii="Arial" w:hAnsi="Arial" w:cs="Arial"/>
                <w:color w:val="000000"/>
                <w:sz w:val="16"/>
                <w:szCs w:val="16"/>
              </w:rPr>
            </w:pPr>
          </w:p>
        </w:tc>
        <w:tc>
          <w:tcPr>
            <w:tcW w:w="2271" w:type="dxa"/>
            <w:tcBorders>
              <w:top w:val="nil"/>
              <w:bottom w:val="nil"/>
            </w:tcBorders>
          </w:tcPr>
          <w:p w14:paraId="06313F8B"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2A5F7C6F" w14:textId="77777777" w:rsidR="00D851BF" w:rsidRPr="00E12604" w:rsidRDefault="00D851BF" w:rsidP="0065654C">
            <w:pPr>
              <w:ind w:right="-34"/>
              <w:jc w:val="center"/>
              <w:rPr>
                <w:rFonts w:ascii="Arial" w:hAnsi="Arial" w:cs="Arial"/>
                <w:color w:val="000000"/>
                <w:sz w:val="16"/>
                <w:szCs w:val="16"/>
                <w:cs/>
              </w:rPr>
            </w:pPr>
          </w:p>
        </w:tc>
        <w:tc>
          <w:tcPr>
            <w:tcW w:w="2160" w:type="dxa"/>
            <w:tcBorders>
              <w:top w:val="nil"/>
              <w:bottom w:val="nil"/>
            </w:tcBorders>
          </w:tcPr>
          <w:p w14:paraId="2C3565FF" w14:textId="77777777" w:rsidR="00D851BF" w:rsidRPr="00E12604" w:rsidRDefault="00D851BF" w:rsidP="0065654C">
            <w:pPr>
              <w:ind w:right="-34"/>
              <w:jc w:val="center"/>
              <w:rPr>
                <w:rFonts w:ascii="Arial" w:hAnsi="Arial" w:cs="Arial"/>
                <w:color w:val="000000"/>
                <w:sz w:val="16"/>
                <w:szCs w:val="16"/>
                <w:cs/>
              </w:rPr>
            </w:pPr>
          </w:p>
        </w:tc>
        <w:tc>
          <w:tcPr>
            <w:tcW w:w="2250" w:type="dxa"/>
            <w:tcBorders>
              <w:top w:val="nil"/>
              <w:bottom w:val="nil"/>
            </w:tcBorders>
          </w:tcPr>
          <w:p w14:paraId="1796BFE8" w14:textId="77777777" w:rsidR="00D851BF" w:rsidRPr="00E12604" w:rsidRDefault="00D851BF" w:rsidP="0065654C">
            <w:pPr>
              <w:ind w:right="-34"/>
              <w:jc w:val="center"/>
              <w:rPr>
                <w:rFonts w:ascii="Arial" w:hAnsi="Arial" w:cs="Arial"/>
                <w:color w:val="000000"/>
                <w:sz w:val="16"/>
                <w:szCs w:val="16"/>
                <w:cs/>
              </w:rPr>
            </w:pPr>
          </w:p>
        </w:tc>
      </w:tr>
      <w:tr w:rsidR="00D851BF" w:rsidRPr="00E12604" w14:paraId="4A4656F6"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6210" w:type="dxa"/>
            <w:tcBorders>
              <w:top w:val="nil"/>
              <w:bottom w:val="nil"/>
            </w:tcBorders>
          </w:tcPr>
          <w:p w14:paraId="5848D7F5" w14:textId="77777777" w:rsidR="00D851BF" w:rsidRPr="00E12604" w:rsidRDefault="00D851BF" w:rsidP="0065654C">
            <w:pPr>
              <w:ind w:left="523" w:hanging="342"/>
              <w:jc w:val="thaiDistribute"/>
              <w:rPr>
                <w:rFonts w:ascii="Arial" w:hAnsi="Arial" w:cs="Arial"/>
                <w:color w:val="000000"/>
                <w:sz w:val="16"/>
                <w:szCs w:val="16"/>
                <w:cs/>
              </w:rPr>
            </w:pPr>
            <w:r w:rsidRPr="00E12604">
              <w:rPr>
                <w:rFonts w:ascii="Arial" w:hAnsi="Arial" w:cs="Arial"/>
                <w:color w:val="000000"/>
                <w:sz w:val="16"/>
                <w:szCs w:val="16"/>
              </w:rPr>
              <w:t>3.2</w:t>
            </w:r>
            <w:r w:rsidRPr="00E12604">
              <w:rPr>
                <w:rFonts w:ascii="Arial" w:hAnsi="Arial" w:cs="Arial"/>
                <w:color w:val="000000"/>
                <w:sz w:val="16"/>
                <w:szCs w:val="16"/>
              </w:rPr>
              <w:tab/>
              <w:t>Allowance for carry-forward of annual loss from operations incurred during the exemption of corporate income tax on net income to offset with net income for a period of 5 years, after exemption period in 3.1.</w:t>
            </w:r>
          </w:p>
        </w:tc>
        <w:tc>
          <w:tcPr>
            <w:tcW w:w="2271" w:type="dxa"/>
            <w:tcBorders>
              <w:top w:val="nil"/>
              <w:bottom w:val="nil"/>
            </w:tcBorders>
          </w:tcPr>
          <w:p w14:paraId="7D91BEB9"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520" w:type="dxa"/>
            <w:tcBorders>
              <w:top w:val="nil"/>
              <w:bottom w:val="nil"/>
            </w:tcBorders>
          </w:tcPr>
          <w:p w14:paraId="5B4EAE8D"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160" w:type="dxa"/>
            <w:tcBorders>
              <w:top w:val="nil"/>
              <w:bottom w:val="nil"/>
            </w:tcBorders>
          </w:tcPr>
          <w:p w14:paraId="748B2E10" w14:textId="6F1BC446" w:rsidR="00D851BF" w:rsidRPr="00E12604" w:rsidRDefault="007853F4"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250" w:type="dxa"/>
            <w:tcBorders>
              <w:top w:val="nil"/>
              <w:bottom w:val="nil"/>
            </w:tcBorders>
          </w:tcPr>
          <w:p w14:paraId="1A7309A9" w14:textId="77777777" w:rsidR="00D851BF" w:rsidRPr="00E12604" w:rsidRDefault="00D851BF" w:rsidP="0065654C">
            <w:pPr>
              <w:ind w:right="-34"/>
              <w:jc w:val="center"/>
              <w:rPr>
                <w:rFonts w:ascii="Arial" w:hAnsi="Arial" w:cs="Arial"/>
                <w:color w:val="000000"/>
                <w:sz w:val="16"/>
                <w:szCs w:val="16"/>
                <w:cs/>
              </w:rPr>
            </w:pPr>
            <w:r w:rsidRPr="00E12604">
              <w:rPr>
                <w:rFonts w:ascii="Arial" w:hAnsi="Arial" w:cs="Arial"/>
                <w:color w:val="000000"/>
                <w:sz w:val="16"/>
                <w:szCs w:val="16"/>
              </w:rPr>
              <w:t>Granted</w:t>
            </w:r>
          </w:p>
        </w:tc>
      </w:tr>
      <w:tr w:rsidR="00D851BF" w:rsidRPr="00E12604" w14:paraId="512FB7E2"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6210" w:type="dxa"/>
            <w:tcBorders>
              <w:top w:val="nil"/>
              <w:bottom w:val="nil"/>
            </w:tcBorders>
          </w:tcPr>
          <w:p w14:paraId="0782E88C" w14:textId="77777777" w:rsidR="00D851BF" w:rsidRPr="00E12604" w:rsidRDefault="00D851BF" w:rsidP="0065654C">
            <w:pPr>
              <w:ind w:left="523" w:hanging="342"/>
              <w:jc w:val="thaiDistribute"/>
              <w:rPr>
                <w:rFonts w:ascii="Arial" w:hAnsi="Arial" w:cs="Arial"/>
                <w:color w:val="000000"/>
                <w:sz w:val="16"/>
                <w:szCs w:val="16"/>
              </w:rPr>
            </w:pPr>
          </w:p>
        </w:tc>
        <w:tc>
          <w:tcPr>
            <w:tcW w:w="2271" w:type="dxa"/>
            <w:tcBorders>
              <w:top w:val="nil"/>
              <w:bottom w:val="nil"/>
            </w:tcBorders>
          </w:tcPr>
          <w:p w14:paraId="441FF9C8"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19BE4CF8"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bottom w:val="nil"/>
            </w:tcBorders>
          </w:tcPr>
          <w:p w14:paraId="349B7B5E"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bottom w:val="nil"/>
            </w:tcBorders>
          </w:tcPr>
          <w:p w14:paraId="4BD8A49B" w14:textId="77777777" w:rsidR="00D851BF" w:rsidRPr="00E12604" w:rsidRDefault="00D851BF" w:rsidP="0065654C">
            <w:pPr>
              <w:ind w:right="-34"/>
              <w:jc w:val="center"/>
              <w:rPr>
                <w:rFonts w:ascii="Arial" w:hAnsi="Arial" w:cs="Arial"/>
                <w:color w:val="000000"/>
                <w:sz w:val="16"/>
                <w:szCs w:val="16"/>
              </w:rPr>
            </w:pPr>
          </w:p>
        </w:tc>
      </w:tr>
      <w:tr w:rsidR="00D851BF" w:rsidRPr="00E12604" w14:paraId="4969C82C"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6210" w:type="dxa"/>
            <w:tcBorders>
              <w:top w:val="nil"/>
              <w:bottom w:val="nil"/>
            </w:tcBorders>
          </w:tcPr>
          <w:p w14:paraId="2EAE3052" w14:textId="77777777" w:rsidR="00D851BF" w:rsidRPr="00E12604" w:rsidRDefault="00D851BF" w:rsidP="0065654C">
            <w:pPr>
              <w:ind w:left="523" w:hanging="342"/>
              <w:jc w:val="thaiDistribute"/>
              <w:rPr>
                <w:rFonts w:ascii="Arial" w:hAnsi="Arial" w:cs="Arial"/>
                <w:color w:val="000000"/>
                <w:sz w:val="16"/>
                <w:szCs w:val="16"/>
              </w:rPr>
            </w:pPr>
            <w:r w:rsidRPr="00E12604">
              <w:rPr>
                <w:rFonts w:ascii="Arial" w:hAnsi="Arial" w:cs="Arial"/>
                <w:color w:val="000000"/>
                <w:sz w:val="16"/>
                <w:szCs w:val="16"/>
              </w:rPr>
              <w:t>3.3</w:t>
            </w:r>
            <w:r w:rsidRPr="00E12604">
              <w:rPr>
                <w:rFonts w:ascii="Arial" w:hAnsi="Arial" w:cs="Arial"/>
                <w:color w:val="000000"/>
                <w:sz w:val="16"/>
                <w:szCs w:val="16"/>
              </w:rPr>
              <w:tab/>
            </w:r>
            <w:r w:rsidRPr="00E12604">
              <w:rPr>
                <w:rFonts w:ascii="Arial" w:hAnsi="Arial" w:cs="Arial"/>
                <w:color w:val="000000"/>
                <w:spacing w:val="-2"/>
                <w:sz w:val="16"/>
                <w:szCs w:val="16"/>
              </w:rPr>
              <w:t>Exemption/Reduction of import duty on machinery as approved by the Board.</w:t>
            </w:r>
          </w:p>
        </w:tc>
        <w:tc>
          <w:tcPr>
            <w:tcW w:w="2271" w:type="dxa"/>
            <w:tcBorders>
              <w:top w:val="nil"/>
              <w:bottom w:val="nil"/>
            </w:tcBorders>
          </w:tcPr>
          <w:p w14:paraId="6B807DBF"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520" w:type="dxa"/>
            <w:tcBorders>
              <w:top w:val="nil"/>
              <w:bottom w:val="nil"/>
            </w:tcBorders>
          </w:tcPr>
          <w:p w14:paraId="3B64FEED"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160" w:type="dxa"/>
            <w:tcBorders>
              <w:top w:val="nil"/>
              <w:bottom w:val="nil"/>
            </w:tcBorders>
          </w:tcPr>
          <w:p w14:paraId="2C948B5D" w14:textId="2F137858" w:rsidR="00D851BF" w:rsidRPr="00E12604" w:rsidRDefault="00414D80"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250" w:type="dxa"/>
            <w:tcBorders>
              <w:top w:val="nil"/>
              <w:bottom w:val="nil"/>
            </w:tcBorders>
          </w:tcPr>
          <w:p w14:paraId="59B32A47" w14:textId="77777777" w:rsidR="00D851BF" w:rsidRPr="00E12604" w:rsidRDefault="00D851BF" w:rsidP="0065654C">
            <w:pPr>
              <w:ind w:right="-34"/>
              <w:jc w:val="center"/>
              <w:rPr>
                <w:rFonts w:ascii="Arial" w:hAnsi="Arial" w:cs="Arial"/>
                <w:color w:val="000000"/>
                <w:sz w:val="16"/>
                <w:szCs w:val="16"/>
                <w:cs/>
              </w:rPr>
            </w:pPr>
            <w:r w:rsidRPr="00E12604">
              <w:rPr>
                <w:rFonts w:ascii="Arial" w:hAnsi="Arial" w:cs="Arial"/>
                <w:color w:val="000000"/>
                <w:sz w:val="16"/>
                <w:szCs w:val="16"/>
              </w:rPr>
              <w:t>Granted</w:t>
            </w:r>
          </w:p>
        </w:tc>
      </w:tr>
      <w:tr w:rsidR="00D851BF" w:rsidRPr="00E12604" w14:paraId="3C8E40E1"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6210" w:type="dxa"/>
            <w:tcBorders>
              <w:top w:val="nil"/>
              <w:bottom w:val="nil"/>
            </w:tcBorders>
          </w:tcPr>
          <w:p w14:paraId="7A312CC7" w14:textId="77777777" w:rsidR="00D851BF" w:rsidRPr="00E12604" w:rsidRDefault="00D851BF" w:rsidP="0065654C">
            <w:pPr>
              <w:ind w:left="523" w:hanging="342"/>
              <w:jc w:val="thaiDistribute"/>
              <w:rPr>
                <w:rFonts w:ascii="Arial" w:hAnsi="Arial" w:cs="Arial"/>
                <w:color w:val="000000"/>
                <w:sz w:val="16"/>
                <w:szCs w:val="16"/>
              </w:rPr>
            </w:pPr>
          </w:p>
        </w:tc>
        <w:tc>
          <w:tcPr>
            <w:tcW w:w="2271" w:type="dxa"/>
            <w:tcBorders>
              <w:top w:val="nil"/>
              <w:bottom w:val="nil"/>
            </w:tcBorders>
          </w:tcPr>
          <w:p w14:paraId="4B8FC49B"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657640F4"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bottom w:val="nil"/>
            </w:tcBorders>
          </w:tcPr>
          <w:p w14:paraId="04A6B7E5"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bottom w:val="nil"/>
            </w:tcBorders>
          </w:tcPr>
          <w:p w14:paraId="0AE98B36" w14:textId="77777777" w:rsidR="00D851BF" w:rsidRPr="00E12604" w:rsidRDefault="00D851BF" w:rsidP="0065654C">
            <w:pPr>
              <w:ind w:right="-34"/>
              <w:jc w:val="center"/>
              <w:rPr>
                <w:rFonts w:ascii="Arial" w:hAnsi="Arial" w:cs="Arial"/>
                <w:color w:val="000000"/>
                <w:sz w:val="16"/>
                <w:szCs w:val="16"/>
              </w:rPr>
            </w:pPr>
          </w:p>
        </w:tc>
      </w:tr>
      <w:tr w:rsidR="00D851BF" w:rsidRPr="00E12604" w14:paraId="2D6B7198"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283"/>
        </w:trPr>
        <w:tc>
          <w:tcPr>
            <w:tcW w:w="6210" w:type="dxa"/>
            <w:tcBorders>
              <w:top w:val="nil"/>
              <w:bottom w:val="nil"/>
            </w:tcBorders>
          </w:tcPr>
          <w:p w14:paraId="385BBC4C" w14:textId="77777777" w:rsidR="00D851BF" w:rsidRPr="00E12604" w:rsidRDefault="00D851BF" w:rsidP="0065654C">
            <w:pPr>
              <w:ind w:left="523" w:hanging="342"/>
              <w:jc w:val="thaiDistribute"/>
              <w:rPr>
                <w:rFonts w:ascii="Arial" w:hAnsi="Arial" w:cs="Arial"/>
                <w:color w:val="000000"/>
                <w:sz w:val="16"/>
                <w:szCs w:val="16"/>
              </w:rPr>
            </w:pPr>
            <w:r w:rsidRPr="00E12604">
              <w:rPr>
                <w:rFonts w:ascii="Arial" w:hAnsi="Arial" w:cs="Arial"/>
                <w:color w:val="000000"/>
                <w:sz w:val="16"/>
                <w:szCs w:val="16"/>
              </w:rPr>
              <w:t>3.4</w:t>
            </w:r>
            <w:r w:rsidRPr="00E12604">
              <w:rPr>
                <w:rFonts w:ascii="Arial" w:hAnsi="Arial" w:cs="Arial"/>
                <w:color w:val="000000"/>
                <w:sz w:val="16"/>
                <w:szCs w:val="16"/>
              </w:rPr>
              <w:tab/>
              <w:t>Exemption of import duty on raw materials and significant supplies used in export production from the first import date.</w:t>
            </w:r>
          </w:p>
        </w:tc>
        <w:tc>
          <w:tcPr>
            <w:tcW w:w="2271" w:type="dxa"/>
            <w:tcBorders>
              <w:top w:val="nil"/>
              <w:bottom w:val="nil"/>
            </w:tcBorders>
          </w:tcPr>
          <w:p w14:paraId="3253912B"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None</w:t>
            </w:r>
          </w:p>
        </w:tc>
        <w:tc>
          <w:tcPr>
            <w:tcW w:w="2520" w:type="dxa"/>
            <w:tcBorders>
              <w:top w:val="nil"/>
              <w:bottom w:val="nil"/>
            </w:tcBorders>
          </w:tcPr>
          <w:p w14:paraId="4AF4E521"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160" w:type="dxa"/>
            <w:tcBorders>
              <w:top w:val="nil"/>
              <w:bottom w:val="nil"/>
            </w:tcBorders>
          </w:tcPr>
          <w:p w14:paraId="3006F9E8" w14:textId="3D2806B2" w:rsidR="00D851BF" w:rsidRPr="00E12604" w:rsidRDefault="00414D80" w:rsidP="0065654C">
            <w:pPr>
              <w:ind w:right="-34"/>
              <w:jc w:val="center"/>
              <w:rPr>
                <w:rFonts w:ascii="Arial" w:hAnsi="Arial" w:cs="Arial"/>
                <w:color w:val="000000"/>
                <w:sz w:val="16"/>
                <w:szCs w:val="16"/>
              </w:rPr>
            </w:pPr>
            <w:r w:rsidRPr="00E12604">
              <w:rPr>
                <w:rFonts w:ascii="Arial" w:hAnsi="Arial" w:cs="Arial"/>
                <w:color w:val="000000"/>
                <w:sz w:val="16"/>
                <w:szCs w:val="16"/>
              </w:rPr>
              <w:t>Granted</w:t>
            </w:r>
          </w:p>
        </w:tc>
        <w:tc>
          <w:tcPr>
            <w:tcW w:w="2250" w:type="dxa"/>
            <w:tcBorders>
              <w:top w:val="nil"/>
              <w:bottom w:val="nil"/>
            </w:tcBorders>
          </w:tcPr>
          <w:p w14:paraId="16AE07BC"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None</w:t>
            </w:r>
          </w:p>
        </w:tc>
      </w:tr>
      <w:tr w:rsidR="00D851BF" w:rsidRPr="00E12604" w14:paraId="634FA3A3"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6210" w:type="dxa"/>
            <w:tcBorders>
              <w:top w:val="nil"/>
              <w:bottom w:val="nil"/>
            </w:tcBorders>
          </w:tcPr>
          <w:p w14:paraId="0DF193D6" w14:textId="77777777" w:rsidR="00D851BF" w:rsidRPr="00E12604" w:rsidRDefault="00D851BF" w:rsidP="0065654C">
            <w:pPr>
              <w:ind w:left="523" w:hanging="342"/>
              <w:jc w:val="thaiDistribute"/>
              <w:rPr>
                <w:rFonts w:ascii="Arial" w:hAnsi="Arial" w:cs="Arial"/>
                <w:color w:val="000000"/>
                <w:sz w:val="16"/>
                <w:szCs w:val="16"/>
              </w:rPr>
            </w:pPr>
          </w:p>
        </w:tc>
        <w:tc>
          <w:tcPr>
            <w:tcW w:w="2271" w:type="dxa"/>
            <w:tcBorders>
              <w:top w:val="nil"/>
              <w:bottom w:val="nil"/>
            </w:tcBorders>
          </w:tcPr>
          <w:p w14:paraId="07C13464"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1A0383EC"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bottom w:val="nil"/>
            </w:tcBorders>
          </w:tcPr>
          <w:p w14:paraId="13E8B2EE"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bottom w:val="nil"/>
            </w:tcBorders>
          </w:tcPr>
          <w:p w14:paraId="6124FECB" w14:textId="77777777" w:rsidR="00D851BF" w:rsidRPr="00E12604" w:rsidRDefault="00D851BF" w:rsidP="0065654C">
            <w:pPr>
              <w:ind w:right="-34"/>
              <w:jc w:val="center"/>
              <w:rPr>
                <w:rFonts w:ascii="Arial" w:hAnsi="Arial" w:cs="Arial"/>
                <w:color w:val="000000"/>
                <w:sz w:val="16"/>
                <w:szCs w:val="16"/>
              </w:rPr>
            </w:pPr>
          </w:p>
        </w:tc>
      </w:tr>
      <w:tr w:rsidR="00D851BF" w:rsidRPr="00E12604" w14:paraId="4A09C4BF"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6210" w:type="dxa"/>
            <w:tcBorders>
              <w:top w:val="nil"/>
              <w:bottom w:val="nil"/>
            </w:tcBorders>
          </w:tcPr>
          <w:p w14:paraId="014581A8" w14:textId="5895186E" w:rsidR="00D851BF" w:rsidRPr="00E12604" w:rsidRDefault="00D851BF" w:rsidP="0065654C">
            <w:pPr>
              <w:ind w:left="523" w:hanging="342"/>
              <w:jc w:val="thaiDistribute"/>
              <w:rPr>
                <w:rFonts w:ascii="Arial" w:hAnsi="Arial" w:cs="Arial"/>
                <w:color w:val="000000"/>
                <w:sz w:val="16"/>
                <w:szCs w:val="16"/>
              </w:rPr>
            </w:pPr>
            <w:r w:rsidRPr="00E12604">
              <w:rPr>
                <w:rFonts w:ascii="Arial" w:hAnsi="Arial" w:cs="Arial"/>
                <w:color w:val="000000"/>
                <w:sz w:val="16"/>
                <w:szCs w:val="16"/>
              </w:rPr>
              <w:t>3.5</w:t>
            </w:r>
            <w:r w:rsidRPr="00E12604">
              <w:rPr>
                <w:rFonts w:ascii="Arial" w:hAnsi="Arial" w:cs="Arial"/>
                <w:color w:val="000000"/>
                <w:sz w:val="16"/>
                <w:szCs w:val="16"/>
              </w:rPr>
              <w:tab/>
            </w:r>
            <w:r w:rsidRPr="00E12604">
              <w:rPr>
                <w:rFonts w:ascii="Arial" w:hAnsi="Arial" w:cs="Arial"/>
                <w:color w:val="000000"/>
                <w:spacing w:val="-4"/>
                <w:sz w:val="16"/>
                <w:szCs w:val="16"/>
              </w:rPr>
              <w:t>50% reduction of corporate income tax rate for net income from promotional operations for a period of 5 years,</w:t>
            </w:r>
            <w:r w:rsidRPr="00E12604">
              <w:rPr>
                <w:rFonts w:ascii="Arial" w:hAnsi="Arial" w:cs="Arial"/>
                <w:color w:val="000000"/>
                <w:sz w:val="16"/>
                <w:szCs w:val="16"/>
              </w:rPr>
              <w:t xml:space="preserve"> after exemption period in 3.1.</w:t>
            </w:r>
          </w:p>
        </w:tc>
        <w:tc>
          <w:tcPr>
            <w:tcW w:w="2271" w:type="dxa"/>
            <w:tcBorders>
              <w:top w:val="nil"/>
              <w:bottom w:val="nil"/>
            </w:tcBorders>
          </w:tcPr>
          <w:p w14:paraId="628BAA8C"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None</w:t>
            </w:r>
          </w:p>
        </w:tc>
        <w:tc>
          <w:tcPr>
            <w:tcW w:w="2520" w:type="dxa"/>
            <w:tcBorders>
              <w:top w:val="nil"/>
              <w:bottom w:val="nil"/>
            </w:tcBorders>
          </w:tcPr>
          <w:p w14:paraId="231AB69F"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None</w:t>
            </w:r>
          </w:p>
        </w:tc>
        <w:tc>
          <w:tcPr>
            <w:tcW w:w="2160" w:type="dxa"/>
            <w:tcBorders>
              <w:top w:val="nil"/>
              <w:bottom w:val="nil"/>
            </w:tcBorders>
          </w:tcPr>
          <w:p w14:paraId="52DCB712" w14:textId="2F5BEDCA" w:rsidR="00D851BF" w:rsidRPr="00E12604" w:rsidRDefault="00414D80" w:rsidP="0065654C">
            <w:pPr>
              <w:ind w:right="-34"/>
              <w:jc w:val="center"/>
              <w:rPr>
                <w:rFonts w:ascii="Arial" w:hAnsi="Arial" w:cs="Arial"/>
                <w:color w:val="000000"/>
                <w:sz w:val="16"/>
                <w:szCs w:val="16"/>
              </w:rPr>
            </w:pPr>
            <w:r w:rsidRPr="00E12604">
              <w:rPr>
                <w:rFonts w:ascii="Arial" w:hAnsi="Arial" w:cs="Arial"/>
                <w:color w:val="000000"/>
                <w:sz w:val="16"/>
                <w:szCs w:val="16"/>
              </w:rPr>
              <w:t>None</w:t>
            </w:r>
          </w:p>
        </w:tc>
        <w:tc>
          <w:tcPr>
            <w:tcW w:w="2250" w:type="dxa"/>
            <w:tcBorders>
              <w:top w:val="nil"/>
              <w:bottom w:val="nil"/>
            </w:tcBorders>
          </w:tcPr>
          <w:p w14:paraId="7868080D" w14:textId="77777777" w:rsidR="00D851BF" w:rsidRPr="00E12604" w:rsidRDefault="00D851BF" w:rsidP="0065654C">
            <w:pPr>
              <w:ind w:right="-34"/>
              <w:jc w:val="center"/>
              <w:rPr>
                <w:rFonts w:ascii="Arial" w:hAnsi="Arial" w:cs="Arial"/>
                <w:color w:val="000000"/>
                <w:sz w:val="16"/>
                <w:szCs w:val="16"/>
                <w:cs/>
              </w:rPr>
            </w:pPr>
            <w:r w:rsidRPr="00E12604">
              <w:rPr>
                <w:rFonts w:ascii="Arial" w:hAnsi="Arial" w:cs="Arial"/>
                <w:color w:val="000000"/>
                <w:sz w:val="16"/>
                <w:szCs w:val="16"/>
              </w:rPr>
              <w:t>None</w:t>
            </w:r>
          </w:p>
        </w:tc>
      </w:tr>
      <w:tr w:rsidR="00D851BF" w:rsidRPr="00E12604" w14:paraId="00CBAF10"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6210" w:type="dxa"/>
            <w:tcBorders>
              <w:top w:val="nil"/>
              <w:bottom w:val="nil"/>
            </w:tcBorders>
          </w:tcPr>
          <w:p w14:paraId="73CDAE1F" w14:textId="77777777" w:rsidR="00D851BF" w:rsidRPr="00E12604" w:rsidRDefault="00D851BF" w:rsidP="0065654C">
            <w:pPr>
              <w:ind w:left="163" w:hanging="252"/>
              <w:jc w:val="thaiDistribute"/>
              <w:rPr>
                <w:rFonts w:ascii="Arial" w:hAnsi="Arial" w:cs="Arial"/>
                <w:color w:val="000000"/>
                <w:sz w:val="16"/>
                <w:szCs w:val="16"/>
              </w:rPr>
            </w:pPr>
          </w:p>
        </w:tc>
        <w:tc>
          <w:tcPr>
            <w:tcW w:w="2271" w:type="dxa"/>
            <w:tcBorders>
              <w:top w:val="nil"/>
              <w:bottom w:val="nil"/>
            </w:tcBorders>
          </w:tcPr>
          <w:p w14:paraId="349DDA31" w14:textId="77777777" w:rsidR="00D851BF" w:rsidRPr="00E12604" w:rsidRDefault="00D851BF" w:rsidP="0065654C">
            <w:pPr>
              <w:ind w:right="-34"/>
              <w:jc w:val="center"/>
              <w:rPr>
                <w:rFonts w:ascii="Arial" w:hAnsi="Arial" w:cs="Arial"/>
                <w:color w:val="000000"/>
                <w:sz w:val="16"/>
                <w:szCs w:val="16"/>
              </w:rPr>
            </w:pPr>
          </w:p>
        </w:tc>
        <w:tc>
          <w:tcPr>
            <w:tcW w:w="2520" w:type="dxa"/>
            <w:tcBorders>
              <w:top w:val="nil"/>
              <w:bottom w:val="nil"/>
            </w:tcBorders>
          </w:tcPr>
          <w:p w14:paraId="26C85841" w14:textId="77777777" w:rsidR="00D851BF" w:rsidRPr="00E12604" w:rsidRDefault="00D851BF" w:rsidP="0065654C">
            <w:pPr>
              <w:ind w:right="-34"/>
              <w:jc w:val="center"/>
              <w:rPr>
                <w:rFonts w:ascii="Arial" w:hAnsi="Arial" w:cs="Arial"/>
                <w:color w:val="000000"/>
                <w:sz w:val="16"/>
                <w:szCs w:val="16"/>
              </w:rPr>
            </w:pPr>
          </w:p>
        </w:tc>
        <w:tc>
          <w:tcPr>
            <w:tcW w:w="2160" w:type="dxa"/>
            <w:tcBorders>
              <w:top w:val="nil"/>
              <w:bottom w:val="nil"/>
            </w:tcBorders>
          </w:tcPr>
          <w:p w14:paraId="6EEE6FE8" w14:textId="77777777" w:rsidR="00D851BF" w:rsidRPr="00E12604" w:rsidRDefault="00D851BF" w:rsidP="0065654C">
            <w:pPr>
              <w:ind w:right="-34"/>
              <w:jc w:val="center"/>
              <w:rPr>
                <w:rFonts w:ascii="Arial" w:hAnsi="Arial" w:cs="Arial"/>
                <w:color w:val="000000"/>
                <w:sz w:val="16"/>
                <w:szCs w:val="16"/>
              </w:rPr>
            </w:pPr>
          </w:p>
        </w:tc>
        <w:tc>
          <w:tcPr>
            <w:tcW w:w="2250" w:type="dxa"/>
            <w:tcBorders>
              <w:top w:val="nil"/>
              <w:bottom w:val="nil"/>
            </w:tcBorders>
          </w:tcPr>
          <w:p w14:paraId="4C47FD42" w14:textId="77777777" w:rsidR="00D851BF" w:rsidRPr="00E12604" w:rsidRDefault="00D851BF" w:rsidP="0065654C">
            <w:pPr>
              <w:ind w:right="-34"/>
              <w:jc w:val="center"/>
              <w:rPr>
                <w:rFonts w:ascii="Arial" w:hAnsi="Arial" w:cs="Arial"/>
                <w:color w:val="000000"/>
                <w:sz w:val="16"/>
                <w:szCs w:val="16"/>
              </w:rPr>
            </w:pPr>
          </w:p>
        </w:tc>
      </w:tr>
      <w:tr w:rsidR="00D851BF" w:rsidRPr="00E12604" w14:paraId="53DE95E6" w14:textId="77777777" w:rsidTr="0065654C">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6210" w:type="dxa"/>
            <w:tcBorders>
              <w:top w:val="nil"/>
              <w:bottom w:val="single" w:sz="4" w:space="0" w:color="auto"/>
            </w:tcBorders>
          </w:tcPr>
          <w:p w14:paraId="2107A360" w14:textId="60346675" w:rsidR="00D851BF" w:rsidRPr="00E12604" w:rsidRDefault="00D851BF" w:rsidP="0065654C">
            <w:pPr>
              <w:ind w:left="163" w:hanging="252"/>
              <w:jc w:val="thaiDistribute"/>
              <w:rPr>
                <w:rFonts w:ascii="Arial" w:hAnsi="Arial" w:cs="Arial"/>
                <w:color w:val="000000"/>
                <w:sz w:val="16"/>
                <w:szCs w:val="16"/>
              </w:rPr>
            </w:pPr>
            <w:r w:rsidRPr="00E12604">
              <w:rPr>
                <w:rFonts w:ascii="Arial" w:hAnsi="Arial" w:cs="Arial"/>
                <w:color w:val="000000"/>
                <w:sz w:val="16"/>
                <w:szCs w:val="16"/>
              </w:rPr>
              <w:t>4.</w:t>
            </w:r>
            <w:r w:rsidRPr="00E12604">
              <w:rPr>
                <w:rFonts w:ascii="Arial" w:hAnsi="Arial" w:cs="Arial"/>
                <w:color w:val="000000"/>
                <w:sz w:val="16"/>
                <w:szCs w:val="16"/>
              </w:rPr>
              <w:tab/>
              <w:t>Date of first earning operating income</w:t>
            </w:r>
          </w:p>
        </w:tc>
        <w:tc>
          <w:tcPr>
            <w:tcW w:w="2271" w:type="dxa"/>
            <w:tcBorders>
              <w:top w:val="nil"/>
              <w:bottom w:val="single" w:sz="4" w:space="0" w:color="auto"/>
            </w:tcBorders>
          </w:tcPr>
          <w:p w14:paraId="3D1353F2"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24 July 2021</w:t>
            </w:r>
          </w:p>
        </w:tc>
        <w:tc>
          <w:tcPr>
            <w:tcW w:w="2520" w:type="dxa"/>
            <w:tcBorders>
              <w:top w:val="nil"/>
              <w:bottom w:val="single" w:sz="4" w:space="0" w:color="auto"/>
            </w:tcBorders>
          </w:tcPr>
          <w:p w14:paraId="2988477D" w14:textId="77777777" w:rsidR="00D851BF" w:rsidRPr="00E12604" w:rsidRDefault="00D851BF" w:rsidP="0065654C">
            <w:pPr>
              <w:ind w:right="-34"/>
              <w:jc w:val="center"/>
              <w:rPr>
                <w:rFonts w:ascii="Arial" w:hAnsi="Arial" w:cs="Arial"/>
                <w:color w:val="000000"/>
                <w:sz w:val="16"/>
                <w:szCs w:val="16"/>
              </w:rPr>
            </w:pPr>
            <w:r w:rsidRPr="00E12604">
              <w:rPr>
                <w:rFonts w:ascii="Arial" w:hAnsi="Arial" w:cs="Arial"/>
                <w:color w:val="000000"/>
                <w:sz w:val="16"/>
                <w:szCs w:val="16"/>
              </w:rPr>
              <w:t>24 July 2021</w:t>
            </w:r>
          </w:p>
        </w:tc>
        <w:tc>
          <w:tcPr>
            <w:tcW w:w="2160" w:type="dxa"/>
            <w:tcBorders>
              <w:top w:val="nil"/>
              <w:bottom w:val="single" w:sz="4" w:space="0" w:color="auto"/>
            </w:tcBorders>
          </w:tcPr>
          <w:p w14:paraId="6C2B5D06" w14:textId="1D329453" w:rsidR="00D851BF" w:rsidRPr="00E12604" w:rsidRDefault="00414D80" w:rsidP="0065654C">
            <w:pPr>
              <w:spacing w:after="240"/>
              <w:ind w:right="-34"/>
              <w:jc w:val="center"/>
              <w:rPr>
                <w:rFonts w:ascii="Arial" w:hAnsi="Arial" w:cs="Arial"/>
                <w:color w:val="000000"/>
                <w:sz w:val="16"/>
                <w:szCs w:val="16"/>
              </w:rPr>
            </w:pPr>
            <w:r w:rsidRPr="00E12604">
              <w:rPr>
                <w:rFonts w:ascii="Arial" w:hAnsi="Arial" w:cs="Arial"/>
                <w:color w:val="000000"/>
                <w:sz w:val="16"/>
                <w:szCs w:val="16"/>
              </w:rPr>
              <w:t>18 July 2025</w:t>
            </w:r>
          </w:p>
        </w:tc>
        <w:tc>
          <w:tcPr>
            <w:tcW w:w="2250" w:type="dxa"/>
            <w:tcBorders>
              <w:top w:val="nil"/>
              <w:bottom w:val="single" w:sz="4" w:space="0" w:color="auto"/>
            </w:tcBorders>
          </w:tcPr>
          <w:p w14:paraId="569CAE7B" w14:textId="77777777" w:rsidR="00D851BF" w:rsidRPr="00E12604" w:rsidRDefault="00D851BF" w:rsidP="0065654C">
            <w:pPr>
              <w:spacing w:after="240"/>
              <w:ind w:right="-34"/>
              <w:jc w:val="center"/>
              <w:rPr>
                <w:rFonts w:ascii="Arial" w:hAnsi="Arial" w:cs="Arial"/>
                <w:color w:val="000000"/>
                <w:sz w:val="16"/>
                <w:szCs w:val="16"/>
              </w:rPr>
            </w:pPr>
            <w:r w:rsidRPr="00E12604">
              <w:rPr>
                <w:rFonts w:ascii="Arial" w:hAnsi="Arial" w:cs="Arial"/>
                <w:color w:val="000000"/>
                <w:sz w:val="16"/>
                <w:szCs w:val="16"/>
              </w:rPr>
              <w:t>3 May 2021</w:t>
            </w:r>
          </w:p>
        </w:tc>
      </w:tr>
      <w:bookmarkEnd w:id="13"/>
    </w:tbl>
    <w:p w14:paraId="35EB40F9" w14:textId="77777777" w:rsidR="0065654C" w:rsidRPr="00E12604" w:rsidRDefault="0065654C" w:rsidP="00A2387A">
      <w:pPr>
        <w:tabs>
          <w:tab w:val="left" w:pos="1440"/>
          <w:tab w:val="left" w:pos="2160"/>
          <w:tab w:val="left" w:pos="2880"/>
          <w:tab w:val="left" w:pos="3600"/>
          <w:tab w:val="left" w:pos="4320"/>
        </w:tabs>
        <w:rPr>
          <w:rFonts w:ascii="Arial" w:hAnsi="Arial" w:cs="Arial"/>
          <w:color w:val="000000"/>
          <w:sz w:val="18"/>
          <w:szCs w:val="18"/>
        </w:rPr>
      </w:pPr>
    </w:p>
    <w:p w14:paraId="33548DD7" w14:textId="77777777" w:rsidR="0065654C" w:rsidRPr="00E12604" w:rsidRDefault="0065654C" w:rsidP="00A2387A">
      <w:pPr>
        <w:tabs>
          <w:tab w:val="left" w:pos="1440"/>
          <w:tab w:val="left" w:pos="2160"/>
          <w:tab w:val="left" w:pos="2880"/>
          <w:tab w:val="left" w:pos="3600"/>
          <w:tab w:val="left" w:pos="4320"/>
        </w:tabs>
        <w:rPr>
          <w:rFonts w:ascii="Arial" w:hAnsi="Arial" w:cs="Arial"/>
          <w:color w:val="000000"/>
          <w:sz w:val="18"/>
          <w:szCs w:val="18"/>
        </w:rPr>
      </w:pPr>
    </w:p>
    <w:p w14:paraId="7A43F4C8" w14:textId="7269B0F1" w:rsidR="0065654C" w:rsidRPr="00E12604" w:rsidRDefault="0065654C" w:rsidP="00A2387A">
      <w:pPr>
        <w:tabs>
          <w:tab w:val="left" w:pos="1440"/>
          <w:tab w:val="left" w:pos="2160"/>
          <w:tab w:val="left" w:pos="2880"/>
          <w:tab w:val="left" w:pos="3600"/>
          <w:tab w:val="left" w:pos="4320"/>
        </w:tabs>
        <w:rPr>
          <w:rFonts w:ascii="Arial" w:hAnsi="Arial" w:cs="Arial"/>
          <w:color w:val="000000"/>
          <w:sz w:val="18"/>
          <w:szCs w:val="18"/>
        </w:rPr>
        <w:sectPr w:rsidR="0065654C" w:rsidRPr="00E12604" w:rsidSect="0065654C">
          <w:pgSz w:w="16834" w:h="11909" w:orient="landscape" w:code="9"/>
          <w:pgMar w:top="1440" w:right="720" w:bottom="720" w:left="720" w:header="706" w:footer="706" w:gutter="0"/>
          <w:cols w:space="720"/>
          <w:docGrid w:linePitch="360"/>
        </w:sectPr>
      </w:pPr>
    </w:p>
    <w:p w14:paraId="4B9D2092" w14:textId="77777777" w:rsidR="0065654C" w:rsidRPr="00E12604" w:rsidRDefault="0065654C" w:rsidP="00276DB2">
      <w:pPr>
        <w:tabs>
          <w:tab w:val="left" w:pos="2160"/>
          <w:tab w:val="right" w:pos="8280"/>
          <w:tab w:val="right" w:pos="9360"/>
        </w:tabs>
        <w:jc w:val="thaiDistribute"/>
        <w:rPr>
          <w:rFonts w:ascii="Arial" w:hAnsi="Arial" w:cs="Arial"/>
          <w:color w:val="000000"/>
          <w:sz w:val="18"/>
          <w:szCs w:val="18"/>
        </w:rPr>
      </w:pPr>
    </w:p>
    <w:p w14:paraId="057A3613" w14:textId="554B7A3C" w:rsidR="00975B36" w:rsidRPr="00E12604" w:rsidRDefault="00975B36" w:rsidP="00276DB2">
      <w:pPr>
        <w:tabs>
          <w:tab w:val="left" w:pos="2160"/>
          <w:tab w:val="right" w:pos="8280"/>
          <w:tab w:val="right" w:pos="9360"/>
        </w:tabs>
        <w:jc w:val="thaiDistribute"/>
        <w:rPr>
          <w:rFonts w:ascii="Arial" w:hAnsi="Arial" w:cs="Arial"/>
          <w:color w:val="000000"/>
          <w:sz w:val="18"/>
          <w:szCs w:val="18"/>
        </w:rPr>
      </w:pPr>
      <w:r w:rsidRPr="00E12604">
        <w:rPr>
          <w:rFonts w:ascii="Arial" w:hAnsi="Arial" w:cs="Arial"/>
          <w:color w:val="000000"/>
          <w:sz w:val="18"/>
          <w:szCs w:val="18"/>
        </w:rPr>
        <w:t>Sales of the Group are both export and local sales which could be separated between promoted and non-promoted operations as follows:</w:t>
      </w:r>
    </w:p>
    <w:p w14:paraId="3C791AA5" w14:textId="77777777" w:rsidR="0063379D" w:rsidRPr="00E12604" w:rsidRDefault="0063379D" w:rsidP="00276DB2">
      <w:pPr>
        <w:tabs>
          <w:tab w:val="left" w:pos="2160"/>
          <w:tab w:val="right" w:pos="8280"/>
          <w:tab w:val="right" w:pos="9360"/>
        </w:tabs>
        <w:jc w:val="thaiDistribute"/>
        <w:rPr>
          <w:rFonts w:ascii="Arial" w:hAnsi="Arial" w:cs="Arial"/>
          <w:color w:val="000000"/>
          <w:spacing w:val="-6"/>
          <w:sz w:val="18"/>
          <w:szCs w:val="18"/>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975B36" w:rsidRPr="00E12604" w14:paraId="73000CE9" w14:textId="77777777" w:rsidTr="00AB360D">
        <w:tc>
          <w:tcPr>
            <w:tcW w:w="1674" w:type="dxa"/>
            <w:vAlign w:val="center"/>
          </w:tcPr>
          <w:p w14:paraId="0CFFF812" w14:textId="77777777" w:rsidR="00975B36" w:rsidRPr="00E12604" w:rsidRDefault="00975B36" w:rsidP="00027859">
            <w:pPr>
              <w:ind w:left="-113"/>
              <w:rPr>
                <w:rFonts w:ascii="Arial" w:hAnsi="Arial" w:cs="Arial"/>
                <w:color w:val="000000"/>
                <w:sz w:val="18"/>
                <w:szCs w:val="18"/>
              </w:rPr>
            </w:pPr>
          </w:p>
        </w:tc>
        <w:tc>
          <w:tcPr>
            <w:tcW w:w="7776" w:type="dxa"/>
            <w:gridSpan w:val="6"/>
            <w:tcBorders>
              <w:bottom w:val="single" w:sz="4" w:space="0" w:color="auto"/>
            </w:tcBorders>
            <w:vAlign w:val="center"/>
          </w:tcPr>
          <w:p w14:paraId="52DC92FE"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Consolidated financial statements</w:t>
            </w:r>
          </w:p>
        </w:tc>
      </w:tr>
      <w:tr w:rsidR="00975B36" w:rsidRPr="00E12604" w14:paraId="33D11217" w14:textId="77777777" w:rsidTr="00AB360D">
        <w:tc>
          <w:tcPr>
            <w:tcW w:w="1674" w:type="dxa"/>
            <w:vAlign w:val="center"/>
          </w:tcPr>
          <w:p w14:paraId="63FC4366" w14:textId="77777777" w:rsidR="00975B36" w:rsidRPr="00E12604" w:rsidRDefault="00975B36" w:rsidP="00027859">
            <w:pPr>
              <w:ind w:left="-113"/>
              <w:rPr>
                <w:rFonts w:ascii="Arial" w:hAnsi="Arial" w:cs="Arial"/>
                <w:color w:val="000000"/>
                <w:sz w:val="18"/>
                <w:szCs w:val="18"/>
              </w:rPr>
            </w:pPr>
          </w:p>
        </w:tc>
        <w:tc>
          <w:tcPr>
            <w:tcW w:w="2592" w:type="dxa"/>
            <w:gridSpan w:val="2"/>
            <w:tcBorders>
              <w:top w:val="single" w:sz="4" w:space="0" w:color="auto"/>
              <w:bottom w:val="single" w:sz="4" w:space="0" w:color="auto"/>
            </w:tcBorders>
            <w:vAlign w:val="center"/>
          </w:tcPr>
          <w:p w14:paraId="5FB28A87"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BOI</w:t>
            </w:r>
          </w:p>
        </w:tc>
        <w:tc>
          <w:tcPr>
            <w:tcW w:w="2592" w:type="dxa"/>
            <w:gridSpan w:val="2"/>
            <w:tcBorders>
              <w:top w:val="single" w:sz="4" w:space="0" w:color="auto"/>
              <w:bottom w:val="single" w:sz="4" w:space="0" w:color="auto"/>
            </w:tcBorders>
            <w:vAlign w:val="center"/>
          </w:tcPr>
          <w:p w14:paraId="5F793B27"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non-BOI</w:t>
            </w:r>
          </w:p>
        </w:tc>
        <w:tc>
          <w:tcPr>
            <w:tcW w:w="2592" w:type="dxa"/>
            <w:gridSpan w:val="2"/>
            <w:tcBorders>
              <w:top w:val="single" w:sz="4" w:space="0" w:color="auto"/>
              <w:bottom w:val="single" w:sz="4" w:space="0" w:color="auto"/>
            </w:tcBorders>
            <w:vAlign w:val="center"/>
          </w:tcPr>
          <w:p w14:paraId="48DF2667"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Total</w:t>
            </w:r>
          </w:p>
        </w:tc>
      </w:tr>
      <w:tr w:rsidR="00E01AE9" w:rsidRPr="00E12604" w14:paraId="615B6EA4" w14:textId="77777777">
        <w:tc>
          <w:tcPr>
            <w:tcW w:w="1674" w:type="dxa"/>
            <w:vAlign w:val="center"/>
          </w:tcPr>
          <w:p w14:paraId="76AFB992" w14:textId="77777777" w:rsidR="00E01AE9" w:rsidRPr="00E12604" w:rsidRDefault="00E01AE9" w:rsidP="00E01AE9">
            <w:pPr>
              <w:ind w:left="-113"/>
              <w:rPr>
                <w:rFonts w:ascii="Arial" w:hAnsi="Arial" w:cs="Arial"/>
                <w:color w:val="000000"/>
                <w:sz w:val="18"/>
                <w:szCs w:val="18"/>
              </w:rPr>
            </w:pPr>
          </w:p>
        </w:tc>
        <w:tc>
          <w:tcPr>
            <w:tcW w:w="1296" w:type="dxa"/>
            <w:tcBorders>
              <w:top w:val="single" w:sz="4" w:space="0" w:color="auto"/>
              <w:left w:val="nil"/>
              <w:right w:val="nil"/>
            </w:tcBorders>
            <w:vAlign w:val="bottom"/>
          </w:tcPr>
          <w:p w14:paraId="4E6EFF3D" w14:textId="04DA0FFE"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342A1E7" w14:textId="02343CAB"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7E49CD1E" w14:textId="37B6C200"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704EEC8F" w14:textId="3D2B7A4B"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left w:val="nil"/>
              <w:right w:val="nil"/>
            </w:tcBorders>
            <w:vAlign w:val="bottom"/>
          </w:tcPr>
          <w:p w14:paraId="1ED6231C" w14:textId="7F93B983"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right w:val="nil"/>
            </w:tcBorders>
            <w:vAlign w:val="bottom"/>
          </w:tcPr>
          <w:p w14:paraId="180DB813" w14:textId="111DC8AB"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E01AE9" w:rsidRPr="00E12604" w14:paraId="73A6B7BA" w14:textId="77777777" w:rsidTr="00AF1B49">
        <w:tc>
          <w:tcPr>
            <w:tcW w:w="1674" w:type="dxa"/>
            <w:vAlign w:val="center"/>
          </w:tcPr>
          <w:p w14:paraId="0BB07D32" w14:textId="77777777" w:rsidR="00E01AE9" w:rsidRPr="00E12604" w:rsidRDefault="00E01AE9" w:rsidP="00E01AE9">
            <w:pPr>
              <w:ind w:left="-113"/>
              <w:rPr>
                <w:rFonts w:ascii="Arial" w:hAnsi="Arial" w:cs="Arial"/>
                <w:color w:val="000000"/>
                <w:sz w:val="18"/>
                <w:szCs w:val="18"/>
              </w:rPr>
            </w:pPr>
          </w:p>
        </w:tc>
        <w:tc>
          <w:tcPr>
            <w:tcW w:w="1296" w:type="dxa"/>
            <w:tcBorders>
              <w:bottom w:val="single" w:sz="4" w:space="0" w:color="auto"/>
            </w:tcBorders>
            <w:vAlign w:val="center"/>
          </w:tcPr>
          <w:p w14:paraId="0CBFA50F" w14:textId="29672595"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center"/>
          </w:tcPr>
          <w:p w14:paraId="2F2BE546" w14:textId="72E8E248"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center"/>
          </w:tcPr>
          <w:p w14:paraId="42078A71" w14:textId="3D1B9573"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center"/>
          </w:tcPr>
          <w:p w14:paraId="3656ECFD" w14:textId="6EAB1F23"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center"/>
          </w:tcPr>
          <w:p w14:paraId="3FCE7AE1" w14:textId="4FCA72F7"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bottom w:val="single" w:sz="4" w:space="0" w:color="auto"/>
            </w:tcBorders>
            <w:vAlign w:val="center"/>
          </w:tcPr>
          <w:p w14:paraId="6F4CE2D3" w14:textId="0F05C860"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39E5C615" w14:textId="77777777" w:rsidTr="00AF1B49">
        <w:tc>
          <w:tcPr>
            <w:tcW w:w="1674" w:type="dxa"/>
            <w:vAlign w:val="center"/>
          </w:tcPr>
          <w:p w14:paraId="5DE35D2B" w14:textId="77777777" w:rsidR="00975B36" w:rsidRPr="00E12604" w:rsidRDefault="00975B36" w:rsidP="00027859">
            <w:pPr>
              <w:ind w:left="-113" w:right="-144"/>
              <w:rPr>
                <w:rFonts w:ascii="Arial" w:hAnsi="Arial" w:cs="Arial"/>
                <w:color w:val="000000"/>
                <w:sz w:val="18"/>
                <w:szCs w:val="18"/>
              </w:rPr>
            </w:pPr>
          </w:p>
        </w:tc>
        <w:tc>
          <w:tcPr>
            <w:tcW w:w="1296" w:type="dxa"/>
            <w:tcBorders>
              <w:top w:val="single" w:sz="4" w:space="0" w:color="auto"/>
            </w:tcBorders>
            <w:vAlign w:val="center"/>
          </w:tcPr>
          <w:p w14:paraId="767A2B89" w14:textId="77777777" w:rsidR="00975B36" w:rsidRPr="00E12604" w:rsidRDefault="00975B36" w:rsidP="005D3C71">
            <w:pPr>
              <w:ind w:right="-72"/>
              <w:jc w:val="right"/>
              <w:rPr>
                <w:rFonts w:ascii="Arial" w:hAnsi="Arial" w:cs="Arial"/>
                <w:color w:val="000000"/>
                <w:sz w:val="18"/>
                <w:szCs w:val="18"/>
              </w:rPr>
            </w:pPr>
          </w:p>
        </w:tc>
        <w:tc>
          <w:tcPr>
            <w:tcW w:w="1296" w:type="dxa"/>
            <w:tcBorders>
              <w:top w:val="single" w:sz="4" w:space="0" w:color="auto"/>
            </w:tcBorders>
            <w:vAlign w:val="center"/>
          </w:tcPr>
          <w:p w14:paraId="47E51CB5" w14:textId="77777777" w:rsidR="00975B36" w:rsidRPr="00E12604" w:rsidRDefault="00975B36" w:rsidP="005D3C71">
            <w:pPr>
              <w:ind w:right="-72"/>
              <w:jc w:val="right"/>
              <w:rPr>
                <w:rFonts w:ascii="Arial" w:hAnsi="Arial" w:cs="Arial"/>
                <w:color w:val="000000"/>
                <w:sz w:val="18"/>
                <w:szCs w:val="18"/>
              </w:rPr>
            </w:pPr>
          </w:p>
        </w:tc>
        <w:tc>
          <w:tcPr>
            <w:tcW w:w="1296" w:type="dxa"/>
            <w:tcBorders>
              <w:top w:val="single" w:sz="4" w:space="0" w:color="auto"/>
            </w:tcBorders>
            <w:vAlign w:val="center"/>
          </w:tcPr>
          <w:p w14:paraId="3B8B21FF" w14:textId="77777777" w:rsidR="00975B36" w:rsidRPr="00E12604" w:rsidRDefault="00975B36" w:rsidP="005D3C71">
            <w:pPr>
              <w:ind w:right="-72"/>
              <w:jc w:val="right"/>
              <w:rPr>
                <w:rFonts w:ascii="Arial" w:hAnsi="Arial" w:cs="Arial"/>
                <w:color w:val="000000"/>
                <w:sz w:val="18"/>
                <w:szCs w:val="18"/>
              </w:rPr>
            </w:pPr>
          </w:p>
        </w:tc>
        <w:tc>
          <w:tcPr>
            <w:tcW w:w="1296" w:type="dxa"/>
            <w:tcBorders>
              <w:top w:val="single" w:sz="4" w:space="0" w:color="auto"/>
            </w:tcBorders>
            <w:vAlign w:val="center"/>
          </w:tcPr>
          <w:p w14:paraId="63A41019" w14:textId="77777777" w:rsidR="00975B36" w:rsidRPr="00E12604" w:rsidRDefault="00975B36" w:rsidP="005D3C71">
            <w:pPr>
              <w:ind w:right="-72"/>
              <w:jc w:val="right"/>
              <w:rPr>
                <w:rFonts w:ascii="Arial" w:hAnsi="Arial" w:cs="Arial"/>
                <w:color w:val="000000"/>
                <w:sz w:val="18"/>
                <w:szCs w:val="18"/>
              </w:rPr>
            </w:pPr>
          </w:p>
        </w:tc>
        <w:tc>
          <w:tcPr>
            <w:tcW w:w="1296" w:type="dxa"/>
            <w:tcBorders>
              <w:top w:val="single" w:sz="4" w:space="0" w:color="auto"/>
            </w:tcBorders>
            <w:vAlign w:val="center"/>
          </w:tcPr>
          <w:p w14:paraId="280A6E78" w14:textId="77777777" w:rsidR="00975B36" w:rsidRPr="00E12604" w:rsidRDefault="00975B36" w:rsidP="005D3C71">
            <w:pPr>
              <w:ind w:right="-72"/>
              <w:jc w:val="right"/>
              <w:rPr>
                <w:rFonts w:ascii="Arial" w:hAnsi="Arial" w:cs="Arial"/>
                <w:color w:val="000000"/>
                <w:sz w:val="18"/>
                <w:szCs w:val="18"/>
              </w:rPr>
            </w:pPr>
          </w:p>
        </w:tc>
        <w:tc>
          <w:tcPr>
            <w:tcW w:w="1296" w:type="dxa"/>
            <w:tcBorders>
              <w:top w:val="single" w:sz="4" w:space="0" w:color="auto"/>
            </w:tcBorders>
            <w:vAlign w:val="center"/>
          </w:tcPr>
          <w:p w14:paraId="333CADD6" w14:textId="77777777" w:rsidR="00975B36" w:rsidRPr="00E12604" w:rsidRDefault="00975B36" w:rsidP="005D3C71">
            <w:pPr>
              <w:ind w:right="-72"/>
              <w:jc w:val="right"/>
              <w:rPr>
                <w:rFonts w:ascii="Arial" w:hAnsi="Arial" w:cs="Arial"/>
                <w:color w:val="000000"/>
                <w:sz w:val="18"/>
                <w:szCs w:val="18"/>
              </w:rPr>
            </w:pPr>
          </w:p>
        </w:tc>
      </w:tr>
      <w:tr w:rsidR="00975B36" w:rsidRPr="00E12604" w14:paraId="7F781216" w14:textId="77777777" w:rsidTr="00AF1B49">
        <w:tc>
          <w:tcPr>
            <w:tcW w:w="1674" w:type="dxa"/>
            <w:vAlign w:val="center"/>
          </w:tcPr>
          <w:p w14:paraId="3EECD737" w14:textId="4996D18E" w:rsidR="00975B36" w:rsidRPr="00E12604" w:rsidRDefault="00975B36" w:rsidP="00027859">
            <w:pPr>
              <w:ind w:left="-113" w:right="-144"/>
              <w:rPr>
                <w:rFonts w:ascii="Arial" w:hAnsi="Arial" w:cs="Arial"/>
                <w:color w:val="000000"/>
                <w:sz w:val="18"/>
                <w:szCs w:val="18"/>
              </w:rPr>
            </w:pPr>
            <w:r w:rsidRPr="00E12604">
              <w:rPr>
                <w:rFonts w:ascii="Arial" w:hAnsi="Arial" w:cs="Arial"/>
                <w:color w:val="000000"/>
                <w:sz w:val="18"/>
                <w:szCs w:val="18"/>
              </w:rPr>
              <w:t>Sales</w:t>
            </w:r>
            <w:r w:rsidR="003E1D74" w:rsidRPr="00E12604">
              <w:rPr>
                <w:rFonts w:ascii="Arial" w:hAnsi="Arial" w:cs="Arial"/>
                <w:color w:val="000000"/>
                <w:sz w:val="18"/>
                <w:szCs w:val="18"/>
              </w:rPr>
              <w:t>:</w:t>
            </w:r>
          </w:p>
        </w:tc>
        <w:tc>
          <w:tcPr>
            <w:tcW w:w="1296" w:type="dxa"/>
            <w:vAlign w:val="center"/>
          </w:tcPr>
          <w:p w14:paraId="1F092CAD" w14:textId="77777777" w:rsidR="00975B36" w:rsidRPr="00E12604" w:rsidRDefault="00975B36" w:rsidP="005D3C71">
            <w:pPr>
              <w:ind w:right="-72"/>
              <w:jc w:val="right"/>
              <w:rPr>
                <w:rFonts w:ascii="Arial" w:hAnsi="Arial" w:cs="Arial"/>
                <w:color w:val="000000"/>
                <w:sz w:val="18"/>
                <w:szCs w:val="18"/>
              </w:rPr>
            </w:pPr>
          </w:p>
        </w:tc>
        <w:tc>
          <w:tcPr>
            <w:tcW w:w="1296" w:type="dxa"/>
            <w:vAlign w:val="center"/>
          </w:tcPr>
          <w:p w14:paraId="3E03BE91" w14:textId="77777777" w:rsidR="00975B36" w:rsidRPr="00E12604" w:rsidRDefault="00975B36" w:rsidP="005D3C71">
            <w:pPr>
              <w:ind w:right="-72"/>
              <w:jc w:val="right"/>
              <w:rPr>
                <w:rFonts w:ascii="Arial" w:hAnsi="Arial" w:cs="Arial"/>
                <w:color w:val="000000"/>
                <w:sz w:val="18"/>
                <w:szCs w:val="18"/>
              </w:rPr>
            </w:pPr>
          </w:p>
        </w:tc>
        <w:tc>
          <w:tcPr>
            <w:tcW w:w="1296" w:type="dxa"/>
            <w:vAlign w:val="center"/>
          </w:tcPr>
          <w:p w14:paraId="30B292B9" w14:textId="77777777" w:rsidR="00975B36" w:rsidRPr="00E12604" w:rsidRDefault="00975B36" w:rsidP="005D3C71">
            <w:pPr>
              <w:ind w:right="-72"/>
              <w:jc w:val="right"/>
              <w:rPr>
                <w:rFonts w:ascii="Arial" w:hAnsi="Arial" w:cs="Arial"/>
                <w:color w:val="000000"/>
                <w:sz w:val="18"/>
                <w:szCs w:val="18"/>
              </w:rPr>
            </w:pPr>
          </w:p>
        </w:tc>
        <w:tc>
          <w:tcPr>
            <w:tcW w:w="1296" w:type="dxa"/>
            <w:vAlign w:val="center"/>
          </w:tcPr>
          <w:p w14:paraId="4DB39913" w14:textId="77777777" w:rsidR="00975B36" w:rsidRPr="00E12604" w:rsidRDefault="00975B36" w:rsidP="005D3C71">
            <w:pPr>
              <w:ind w:right="-72"/>
              <w:jc w:val="right"/>
              <w:rPr>
                <w:rFonts w:ascii="Arial" w:hAnsi="Arial" w:cs="Arial"/>
                <w:color w:val="000000"/>
                <w:sz w:val="18"/>
                <w:szCs w:val="18"/>
              </w:rPr>
            </w:pPr>
          </w:p>
        </w:tc>
        <w:tc>
          <w:tcPr>
            <w:tcW w:w="1296" w:type="dxa"/>
            <w:vAlign w:val="center"/>
          </w:tcPr>
          <w:p w14:paraId="7E044DE2" w14:textId="77777777" w:rsidR="00975B36" w:rsidRPr="00E12604" w:rsidRDefault="00975B36" w:rsidP="005D3C71">
            <w:pPr>
              <w:ind w:right="-72"/>
              <w:jc w:val="right"/>
              <w:rPr>
                <w:rFonts w:ascii="Arial" w:hAnsi="Arial" w:cs="Arial"/>
                <w:color w:val="000000"/>
                <w:sz w:val="18"/>
                <w:szCs w:val="18"/>
              </w:rPr>
            </w:pPr>
          </w:p>
        </w:tc>
        <w:tc>
          <w:tcPr>
            <w:tcW w:w="1296" w:type="dxa"/>
            <w:vAlign w:val="center"/>
          </w:tcPr>
          <w:p w14:paraId="062CCB18" w14:textId="77777777" w:rsidR="00975B36" w:rsidRPr="00E12604" w:rsidRDefault="00975B36" w:rsidP="005D3C71">
            <w:pPr>
              <w:ind w:right="-72"/>
              <w:jc w:val="right"/>
              <w:rPr>
                <w:rFonts w:ascii="Arial" w:hAnsi="Arial" w:cs="Arial"/>
                <w:color w:val="000000"/>
                <w:sz w:val="18"/>
                <w:szCs w:val="18"/>
              </w:rPr>
            </w:pPr>
          </w:p>
        </w:tc>
      </w:tr>
      <w:tr w:rsidR="00F22F3A" w:rsidRPr="00E12604" w14:paraId="72CC6D7D" w14:textId="77777777">
        <w:tc>
          <w:tcPr>
            <w:tcW w:w="1674" w:type="dxa"/>
            <w:vAlign w:val="center"/>
          </w:tcPr>
          <w:p w14:paraId="3C5AC2F0" w14:textId="77777777" w:rsidR="00F22F3A" w:rsidRPr="00E12604" w:rsidRDefault="00F22F3A" w:rsidP="00F22F3A">
            <w:pPr>
              <w:ind w:left="-113"/>
              <w:rPr>
                <w:rFonts w:ascii="Arial" w:hAnsi="Arial" w:cs="Arial"/>
                <w:color w:val="000000"/>
                <w:sz w:val="18"/>
                <w:szCs w:val="18"/>
              </w:rPr>
            </w:pPr>
            <w:r w:rsidRPr="00E12604">
              <w:rPr>
                <w:rFonts w:ascii="Arial" w:hAnsi="Arial" w:cs="Arial"/>
                <w:color w:val="000000"/>
                <w:sz w:val="18"/>
                <w:szCs w:val="18"/>
              </w:rPr>
              <w:t xml:space="preserve">   Export </w:t>
            </w:r>
          </w:p>
        </w:tc>
        <w:tc>
          <w:tcPr>
            <w:tcW w:w="1296" w:type="dxa"/>
            <w:vAlign w:val="bottom"/>
          </w:tcPr>
          <w:p w14:paraId="00F54F3A" w14:textId="06A17661"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w:t>
            </w:r>
          </w:p>
        </w:tc>
        <w:tc>
          <w:tcPr>
            <w:tcW w:w="1296" w:type="dxa"/>
            <w:vAlign w:val="bottom"/>
          </w:tcPr>
          <w:p w14:paraId="5DED15F9" w14:textId="711818D1"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689,506,580</w:t>
            </w:r>
          </w:p>
        </w:tc>
        <w:tc>
          <w:tcPr>
            <w:tcW w:w="1296" w:type="dxa"/>
            <w:vAlign w:val="bottom"/>
          </w:tcPr>
          <w:p w14:paraId="6B70CA3F" w14:textId="447CEAF5"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1,069,320,334</w:t>
            </w:r>
          </w:p>
        </w:tc>
        <w:tc>
          <w:tcPr>
            <w:tcW w:w="1296" w:type="dxa"/>
            <w:vAlign w:val="bottom"/>
          </w:tcPr>
          <w:p w14:paraId="610BC18E" w14:textId="6DB1AB23"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253,505,131</w:t>
            </w:r>
          </w:p>
        </w:tc>
        <w:tc>
          <w:tcPr>
            <w:tcW w:w="1296" w:type="dxa"/>
            <w:vAlign w:val="center"/>
          </w:tcPr>
          <w:p w14:paraId="1B0D495E" w14:textId="53FF4BC9"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1,069,320,334</w:t>
            </w:r>
          </w:p>
        </w:tc>
        <w:tc>
          <w:tcPr>
            <w:tcW w:w="1296" w:type="dxa"/>
            <w:vAlign w:val="center"/>
          </w:tcPr>
          <w:p w14:paraId="67C45A63" w14:textId="3C738FB7"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943,011,711</w:t>
            </w:r>
          </w:p>
        </w:tc>
      </w:tr>
      <w:tr w:rsidR="00F22F3A" w:rsidRPr="00E12604" w14:paraId="547D9FE6" w14:textId="77777777">
        <w:tc>
          <w:tcPr>
            <w:tcW w:w="1674" w:type="dxa"/>
            <w:vAlign w:val="center"/>
          </w:tcPr>
          <w:p w14:paraId="27915956" w14:textId="77777777" w:rsidR="00F22F3A" w:rsidRPr="00E12604" w:rsidRDefault="00F22F3A" w:rsidP="00F22F3A">
            <w:pPr>
              <w:ind w:left="-113"/>
              <w:rPr>
                <w:rFonts w:ascii="Arial" w:hAnsi="Arial" w:cs="Arial"/>
                <w:color w:val="000000"/>
                <w:sz w:val="18"/>
                <w:szCs w:val="18"/>
              </w:rPr>
            </w:pPr>
            <w:r w:rsidRPr="00E12604">
              <w:rPr>
                <w:rFonts w:ascii="Arial" w:hAnsi="Arial" w:cs="Arial"/>
                <w:color w:val="000000"/>
                <w:sz w:val="18"/>
                <w:szCs w:val="18"/>
              </w:rPr>
              <w:t xml:space="preserve">   Local </w:t>
            </w:r>
          </w:p>
        </w:tc>
        <w:tc>
          <w:tcPr>
            <w:tcW w:w="1296" w:type="dxa"/>
            <w:tcBorders>
              <w:bottom w:val="single" w:sz="4" w:space="0" w:color="auto"/>
            </w:tcBorders>
            <w:vAlign w:val="bottom"/>
          </w:tcPr>
          <w:p w14:paraId="0E1CF4B6" w14:textId="385D4203"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1,984,347</w:t>
            </w:r>
          </w:p>
        </w:tc>
        <w:tc>
          <w:tcPr>
            <w:tcW w:w="1296" w:type="dxa"/>
            <w:tcBorders>
              <w:bottom w:val="single" w:sz="4" w:space="0" w:color="auto"/>
            </w:tcBorders>
            <w:vAlign w:val="bottom"/>
          </w:tcPr>
          <w:p w14:paraId="07E4B400" w14:textId="406E1393"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2,081,499,155</w:t>
            </w:r>
          </w:p>
        </w:tc>
        <w:tc>
          <w:tcPr>
            <w:tcW w:w="1296" w:type="dxa"/>
            <w:tcBorders>
              <w:bottom w:val="single" w:sz="4" w:space="0" w:color="auto"/>
            </w:tcBorders>
            <w:vAlign w:val="bottom"/>
          </w:tcPr>
          <w:p w14:paraId="6BDA1B38" w14:textId="59F1C1CC"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3,549,513,261</w:t>
            </w:r>
          </w:p>
        </w:tc>
        <w:tc>
          <w:tcPr>
            <w:tcW w:w="1296" w:type="dxa"/>
            <w:tcBorders>
              <w:bottom w:val="single" w:sz="4" w:space="0" w:color="auto"/>
            </w:tcBorders>
            <w:vAlign w:val="bottom"/>
          </w:tcPr>
          <w:p w14:paraId="29532E87" w14:textId="061AF8F6"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1,556,100,012</w:t>
            </w:r>
          </w:p>
        </w:tc>
        <w:tc>
          <w:tcPr>
            <w:tcW w:w="1296" w:type="dxa"/>
            <w:tcBorders>
              <w:bottom w:val="single" w:sz="4" w:space="0" w:color="auto"/>
            </w:tcBorders>
            <w:vAlign w:val="center"/>
          </w:tcPr>
          <w:p w14:paraId="772CBC31" w14:textId="53CDA35F"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3,551,497,608</w:t>
            </w:r>
          </w:p>
        </w:tc>
        <w:tc>
          <w:tcPr>
            <w:tcW w:w="1296" w:type="dxa"/>
            <w:tcBorders>
              <w:bottom w:val="single" w:sz="4" w:space="0" w:color="auto"/>
            </w:tcBorders>
            <w:vAlign w:val="center"/>
          </w:tcPr>
          <w:p w14:paraId="0A3CAB20" w14:textId="37096473" w:rsidR="00F22F3A" w:rsidRPr="00E12604" w:rsidRDefault="00F22F3A" w:rsidP="00F22F3A">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3,637,599,167</w:t>
            </w:r>
          </w:p>
        </w:tc>
      </w:tr>
      <w:tr w:rsidR="00E01AE9" w:rsidRPr="00E12604" w14:paraId="3C96F0D5" w14:textId="77777777" w:rsidTr="00AF1B49">
        <w:tc>
          <w:tcPr>
            <w:tcW w:w="1674" w:type="dxa"/>
            <w:vAlign w:val="center"/>
          </w:tcPr>
          <w:p w14:paraId="726C1A03" w14:textId="77777777" w:rsidR="00E01AE9" w:rsidRPr="00E12604" w:rsidRDefault="00E01AE9" w:rsidP="00E01AE9">
            <w:pPr>
              <w:ind w:left="-113" w:right="-144"/>
              <w:rPr>
                <w:rFonts w:ascii="Arial" w:hAnsi="Arial" w:cs="Arial"/>
                <w:color w:val="000000"/>
                <w:sz w:val="18"/>
                <w:szCs w:val="18"/>
              </w:rPr>
            </w:pPr>
          </w:p>
        </w:tc>
        <w:tc>
          <w:tcPr>
            <w:tcW w:w="1296" w:type="dxa"/>
            <w:tcBorders>
              <w:top w:val="single" w:sz="4" w:space="0" w:color="auto"/>
            </w:tcBorders>
            <w:vAlign w:val="center"/>
          </w:tcPr>
          <w:p w14:paraId="382ECEAA"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tcBorders>
            <w:vAlign w:val="center"/>
          </w:tcPr>
          <w:p w14:paraId="76BB270C"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tcBorders>
            <w:vAlign w:val="center"/>
          </w:tcPr>
          <w:p w14:paraId="04D5E8A8"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tcBorders>
            <w:vAlign w:val="center"/>
          </w:tcPr>
          <w:p w14:paraId="1D4B1AB9"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tcBorders>
            <w:vAlign w:val="center"/>
          </w:tcPr>
          <w:p w14:paraId="654CECB1"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tcBorders>
            <w:vAlign w:val="center"/>
          </w:tcPr>
          <w:p w14:paraId="53213910" w14:textId="77777777" w:rsidR="00E01AE9" w:rsidRPr="00E12604" w:rsidRDefault="00E01AE9" w:rsidP="00E01AE9">
            <w:pPr>
              <w:tabs>
                <w:tab w:val="decimal" w:pos="864"/>
              </w:tabs>
              <w:ind w:right="-72"/>
              <w:jc w:val="right"/>
              <w:rPr>
                <w:rFonts w:ascii="Arial" w:hAnsi="Arial" w:cs="Arial"/>
                <w:color w:val="000000"/>
                <w:sz w:val="18"/>
                <w:szCs w:val="18"/>
              </w:rPr>
            </w:pPr>
          </w:p>
        </w:tc>
      </w:tr>
      <w:tr w:rsidR="00BE12D3" w:rsidRPr="00E12604" w14:paraId="53F4C1C3" w14:textId="77777777" w:rsidTr="00AF1B49">
        <w:tc>
          <w:tcPr>
            <w:tcW w:w="1674" w:type="dxa"/>
            <w:vAlign w:val="center"/>
          </w:tcPr>
          <w:p w14:paraId="05A1E2F0" w14:textId="77777777" w:rsidR="00BE12D3" w:rsidRPr="00E12604" w:rsidRDefault="00BE12D3" w:rsidP="00BE12D3">
            <w:pPr>
              <w:ind w:left="-113"/>
              <w:rPr>
                <w:rFonts w:ascii="Arial" w:hAnsi="Arial" w:cs="Arial"/>
                <w:color w:val="000000"/>
                <w:sz w:val="18"/>
                <w:szCs w:val="18"/>
              </w:rPr>
            </w:pPr>
            <w:r w:rsidRPr="00E12604">
              <w:rPr>
                <w:rFonts w:ascii="Arial" w:hAnsi="Arial" w:cs="Arial"/>
                <w:color w:val="000000"/>
                <w:sz w:val="18"/>
                <w:szCs w:val="18"/>
              </w:rPr>
              <w:t xml:space="preserve"> </w:t>
            </w:r>
          </w:p>
        </w:tc>
        <w:tc>
          <w:tcPr>
            <w:tcW w:w="1296" w:type="dxa"/>
            <w:tcBorders>
              <w:bottom w:val="single" w:sz="4" w:space="0" w:color="auto"/>
            </w:tcBorders>
            <w:vAlign w:val="bottom"/>
          </w:tcPr>
          <w:p w14:paraId="2E8BD693" w14:textId="62A4613D" w:rsidR="00BE12D3" w:rsidRPr="00E12604" w:rsidRDefault="00BE12D3" w:rsidP="00BE12D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1,984,347</w:t>
            </w:r>
          </w:p>
        </w:tc>
        <w:tc>
          <w:tcPr>
            <w:tcW w:w="1296" w:type="dxa"/>
            <w:tcBorders>
              <w:bottom w:val="single" w:sz="4" w:space="0" w:color="auto"/>
            </w:tcBorders>
            <w:vAlign w:val="bottom"/>
          </w:tcPr>
          <w:p w14:paraId="45B38085" w14:textId="677BD1DB" w:rsidR="00BE12D3" w:rsidRPr="00E12604" w:rsidRDefault="00BE12D3" w:rsidP="00BE12D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2,771,005,735</w:t>
            </w:r>
          </w:p>
        </w:tc>
        <w:tc>
          <w:tcPr>
            <w:tcW w:w="1296" w:type="dxa"/>
            <w:tcBorders>
              <w:bottom w:val="single" w:sz="4" w:space="0" w:color="auto"/>
            </w:tcBorders>
            <w:vAlign w:val="bottom"/>
          </w:tcPr>
          <w:p w14:paraId="12565439" w14:textId="142E9C4C" w:rsidR="00BE12D3" w:rsidRPr="00E12604" w:rsidRDefault="00BE12D3" w:rsidP="00BE12D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4,618,833,595</w:t>
            </w:r>
          </w:p>
        </w:tc>
        <w:tc>
          <w:tcPr>
            <w:tcW w:w="1296" w:type="dxa"/>
            <w:tcBorders>
              <w:bottom w:val="single" w:sz="4" w:space="0" w:color="auto"/>
            </w:tcBorders>
            <w:vAlign w:val="bottom"/>
          </w:tcPr>
          <w:p w14:paraId="14E9C362" w14:textId="2D550547" w:rsidR="00BE12D3" w:rsidRPr="00E12604" w:rsidRDefault="00BE12D3" w:rsidP="00BE12D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1,809,605,143</w:t>
            </w:r>
          </w:p>
        </w:tc>
        <w:tc>
          <w:tcPr>
            <w:tcW w:w="1296" w:type="dxa"/>
            <w:tcBorders>
              <w:bottom w:val="single" w:sz="4" w:space="0" w:color="auto"/>
            </w:tcBorders>
            <w:vAlign w:val="center"/>
          </w:tcPr>
          <w:p w14:paraId="66F954AD" w14:textId="31B83023" w:rsidR="00BE12D3" w:rsidRPr="00E12604" w:rsidRDefault="00BE12D3" w:rsidP="00BE12D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4,620,817,942</w:t>
            </w:r>
          </w:p>
        </w:tc>
        <w:tc>
          <w:tcPr>
            <w:tcW w:w="1296" w:type="dxa"/>
            <w:tcBorders>
              <w:bottom w:val="single" w:sz="4" w:space="0" w:color="auto"/>
            </w:tcBorders>
            <w:vAlign w:val="center"/>
          </w:tcPr>
          <w:p w14:paraId="06325508" w14:textId="74838A91" w:rsidR="00BE12D3" w:rsidRPr="00E12604" w:rsidRDefault="00BE12D3" w:rsidP="00BE12D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4,580,610,878</w:t>
            </w:r>
          </w:p>
        </w:tc>
      </w:tr>
    </w:tbl>
    <w:p w14:paraId="6FBA35F8" w14:textId="033D6DDC" w:rsidR="00975B36" w:rsidRPr="00E12604" w:rsidRDefault="00975B36" w:rsidP="0001624D">
      <w:pPr>
        <w:tabs>
          <w:tab w:val="left" w:pos="1080"/>
          <w:tab w:val="left" w:pos="1260"/>
        </w:tabs>
        <w:jc w:val="both"/>
        <w:rPr>
          <w:rFonts w:ascii="Arial" w:hAnsi="Arial" w:cs="Arial"/>
          <w:color w:val="000000"/>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296"/>
        <w:gridCol w:w="1296"/>
        <w:gridCol w:w="1296"/>
        <w:gridCol w:w="1296"/>
        <w:gridCol w:w="1296"/>
        <w:gridCol w:w="1296"/>
      </w:tblGrid>
      <w:tr w:rsidR="00975B36" w:rsidRPr="00E12604" w14:paraId="038A2AC7" w14:textId="77777777" w:rsidTr="00AB360D">
        <w:tc>
          <w:tcPr>
            <w:tcW w:w="1696" w:type="dxa"/>
            <w:tcBorders>
              <w:top w:val="nil"/>
              <w:left w:val="nil"/>
              <w:bottom w:val="nil"/>
              <w:right w:val="nil"/>
            </w:tcBorders>
            <w:vAlign w:val="bottom"/>
          </w:tcPr>
          <w:p w14:paraId="55B56D05" w14:textId="77777777" w:rsidR="00975B36" w:rsidRPr="00E12604" w:rsidRDefault="00975B36" w:rsidP="00027859">
            <w:pPr>
              <w:ind w:left="-113"/>
              <w:rPr>
                <w:rFonts w:ascii="Arial" w:hAnsi="Arial" w:cs="Arial"/>
                <w:b/>
                <w:bCs/>
                <w:color w:val="000000"/>
                <w:sz w:val="18"/>
                <w:szCs w:val="18"/>
              </w:rPr>
            </w:pPr>
          </w:p>
        </w:tc>
        <w:tc>
          <w:tcPr>
            <w:tcW w:w="7776" w:type="dxa"/>
            <w:gridSpan w:val="6"/>
            <w:tcBorders>
              <w:top w:val="nil"/>
              <w:left w:val="nil"/>
              <w:bottom w:val="single" w:sz="4" w:space="0" w:color="auto"/>
              <w:right w:val="nil"/>
            </w:tcBorders>
            <w:vAlign w:val="bottom"/>
          </w:tcPr>
          <w:p w14:paraId="2C243175"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Separate financial statements</w:t>
            </w:r>
          </w:p>
        </w:tc>
      </w:tr>
      <w:tr w:rsidR="00975B36" w:rsidRPr="00E12604" w14:paraId="6480782E" w14:textId="77777777" w:rsidTr="00AB360D">
        <w:tc>
          <w:tcPr>
            <w:tcW w:w="1696" w:type="dxa"/>
            <w:tcBorders>
              <w:top w:val="nil"/>
              <w:left w:val="nil"/>
              <w:bottom w:val="nil"/>
              <w:right w:val="nil"/>
            </w:tcBorders>
            <w:vAlign w:val="bottom"/>
          </w:tcPr>
          <w:p w14:paraId="6697BC87" w14:textId="77777777" w:rsidR="00975B36" w:rsidRPr="00E12604" w:rsidRDefault="00975B36" w:rsidP="00027859">
            <w:pPr>
              <w:ind w:left="-113"/>
              <w:rPr>
                <w:rFonts w:ascii="Arial" w:hAnsi="Arial" w:cs="Arial"/>
                <w:b/>
                <w:bCs/>
                <w:color w:val="000000"/>
                <w:sz w:val="18"/>
                <w:szCs w:val="18"/>
              </w:rPr>
            </w:pPr>
          </w:p>
        </w:tc>
        <w:tc>
          <w:tcPr>
            <w:tcW w:w="2592" w:type="dxa"/>
            <w:gridSpan w:val="2"/>
            <w:tcBorders>
              <w:top w:val="single" w:sz="4" w:space="0" w:color="auto"/>
              <w:left w:val="nil"/>
              <w:bottom w:val="single" w:sz="4" w:space="0" w:color="auto"/>
              <w:right w:val="nil"/>
            </w:tcBorders>
            <w:vAlign w:val="bottom"/>
          </w:tcPr>
          <w:p w14:paraId="662875A3"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BOI</w:t>
            </w:r>
          </w:p>
        </w:tc>
        <w:tc>
          <w:tcPr>
            <w:tcW w:w="2592" w:type="dxa"/>
            <w:gridSpan w:val="2"/>
            <w:tcBorders>
              <w:top w:val="single" w:sz="4" w:space="0" w:color="auto"/>
              <w:left w:val="nil"/>
              <w:bottom w:val="single" w:sz="4" w:space="0" w:color="auto"/>
              <w:right w:val="nil"/>
            </w:tcBorders>
            <w:vAlign w:val="bottom"/>
          </w:tcPr>
          <w:p w14:paraId="3935CBF3"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non - BOI</w:t>
            </w:r>
          </w:p>
        </w:tc>
        <w:tc>
          <w:tcPr>
            <w:tcW w:w="2592" w:type="dxa"/>
            <w:gridSpan w:val="2"/>
            <w:tcBorders>
              <w:top w:val="single" w:sz="4" w:space="0" w:color="auto"/>
              <w:left w:val="nil"/>
              <w:bottom w:val="single" w:sz="4" w:space="0" w:color="auto"/>
              <w:right w:val="nil"/>
            </w:tcBorders>
            <w:vAlign w:val="bottom"/>
          </w:tcPr>
          <w:p w14:paraId="5FDE0C08" w14:textId="77777777" w:rsidR="00975B36" w:rsidRPr="00E12604" w:rsidRDefault="00975B36" w:rsidP="0015316B">
            <w:pPr>
              <w:ind w:right="-72"/>
              <w:jc w:val="center"/>
              <w:rPr>
                <w:rFonts w:ascii="Arial" w:hAnsi="Arial" w:cs="Arial"/>
                <w:b/>
                <w:bCs/>
                <w:color w:val="000000"/>
                <w:sz w:val="18"/>
                <w:szCs w:val="18"/>
              </w:rPr>
            </w:pPr>
            <w:r w:rsidRPr="00E12604">
              <w:rPr>
                <w:rFonts w:ascii="Arial" w:hAnsi="Arial" w:cs="Arial"/>
                <w:b/>
                <w:bCs/>
                <w:color w:val="000000"/>
                <w:sz w:val="18"/>
                <w:szCs w:val="18"/>
              </w:rPr>
              <w:t>Total</w:t>
            </w:r>
          </w:p>
        </w:tc>
      </w:tr>
      <w:tr w:rsidR="00E01AE9" w:rsidRPr="00E12604" w14:paraId="2155B70D" w14:textId="77777777" w:rsidTr="00E01AE9">
        <w:tc>
          <w:tcPr>
            <w:tcW w:w="1696" w:type="dxa"/>
            <w:tcBorders>
              <w:top w:val="nil"/>
              <w:left w:val="nil"/>
              <w:bottom w:val="nil"/>
              <w:right w:val="nil"/>
            </w:tcBorders>
            <w:vAlign w:val="bottom"/>
          </w:tcPr>
          <w:p w14:paraId="2F8F5E6B" w14:textId="77777777" w:rsidR="00E01AE9" w:rsidRPr="00E12604" w:rsidRDefault="00E01AE9" w:rsidP="00E01AE9">
            <w:pPr>
              <w:ind w:left="-113"/>
              <w:rPr>
                <w:rFonts w:ascii="Arial" w:hAnsi="Arial" w:cs="Arial"/>
                <w:b/>
                <w:bCs/>
                <w:color w:val="000000"/>
                <w:sz w:val="18"/>
                <w:szCs w:val="18"/>
              </w:rPr>
            </w:pPr>
          </w:p>
        </w:tc>
        <w:tc>
          <w:tcPr>
            <w:tcW w:w="1296" w:type="dxa"/>
            <w:tcBorders>
              <w:top w:val="single" w:sz="4" w:space="0" w:color="auto"/>
              <w:left w:val="nil"/>
              <w:bottom w:val="nil"/>
              <w:right w:val="nil"/>
            </w:tcBorders>
            <w:vAlign w:val="bottom"/>
          </w:tcPr>
          <w:p w14:paraId="2A260351" w14:textId="66719345"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bottom w:val="nil"/>
              <w:right w:val="nil"/>
            </w:tcBorders>
            <w:vAlign w:val="bottom"/>
          </w:tcPr>
          <w:p w14:paraId="0F5A091B" w14:textId="5F320E9B"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left w:val="nil"/>
              <w:bottom w:val="nil"/>
              <w:right w:val="nil"/>
            </w:tcBorders>
            <w:vAlign w:val="bottom"/>
          </w:tcPr>
          <w:p w14:paraId="0C1BF9A6" w14:textId="7BD92B26"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bottom w:val="nil"/>
              <w:right w:val="nil"/>
            </w:tcBorders>
            <w:vAlign w:val="bottom"/>
          </w:tcPr>
          <w:p w14:paraId="2845088F" w14:textId="5BE209CA"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c>
          <w:tcPr>
            <w:tcW w:w="1296" w:type="dxa"/>
            <w:tcBorders>
              <w:top w:val="single" w:sz="4" w:space="0" w:color="auto"/>
              <w:left w:val="nil"/>
              <w:bottom w:val="nil"/>
              <w:right w:val="nil"/>
            </w:tcBorders>
            <w:vAlign w:val="bottom"/>
          </w:tcPr>
          <w:p w14:paraId="7B6612B6" w14:textId="09BC6BFE"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2025</w:t>
            </w:r>
          </w:p>
        </w:tc>
        <w:tc>
          <w:tcPr>
            <w:tcW w:w="1296" w:type="dxa"/>
            <w:tcBorders>
              <w:top w:val="single" w:sz="4" w:space="0" w:color="auto"/>
              <w:left w:val="nil"/>
              <w:bottom w:val="nil"/>
              <w:right w:val="nil"/>
            </w:tcBorders>
            <w:vAlign w:val="bottom"/>
          </w:tcPr>
          <w:p w14:paraId="15E8DC3C" w14:textId="1A3C3445"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2024</w:t>
            </w:r>
          </w:p>
        </w:tc>
      </w:tr>
      <w:tr w:rsidR="00E01AE9" w:rsidRPr="00E12604" w14:paraId="4E2C8A8C" w14:textId="77777777" w:rsidTr="00E01AE9">
        <w:tc>
          <w:tcPr>
            <w:tcW w:w="1696" w:type="dxa"/>
            <w:tcBorders>
              <w:top w:val="nil"/>
              <w:left w:val="nil"/>
              <w:bottom w:val="nil"/>
              <w:right w:val="nil"/>
            </w:tcBorders>
            <w:vAlign w:val="bottom"/>
          </w:tcPr>
          <w:p w14:paraId="705C2B9C" w14:textId="77777777" w:rsidR="00E01AE9" w:rsidRPr="00E12604" w:rsidRDefault="00E01AE9" w:rsidP="00E01AE9">
            <w:pPr>
              <w:ind w:left="-113"/>
              <w:rPr>
                <w:rFonts w:ascii="Arial" w:hAnsi="Arial" w:cs="Arial"/>
                <w:b/>
                <w:bCs/>
                <w:color w:val="000000"/>
                <w:sz w:val="18"/>
                <w:szCs w:val="18"/>
              </w:rPr>
            </w:pPr>
          </w:p>
        </w:tc>
        <w:tc>
          <w:tcPr>
            <w:tcW w:w="1296" w:type="dxa"/>
            <w:tcBorders>
              <w:top w:val="nil"/>
              <w:left w:val="nil"/>
              <w:bottom w:val="single" w:sz="4" w:space="0" w:color="auto"/>
              <w:right w:val="nil"/>
            </w:tcBorders>
            <w:vAlign w:val="center"/>
          </w:tcPr>
          <w:p w14:paraId="1B02013A" w14:textId="1DCDC0FE"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36F5C3CB" w14:textId="140600D8"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0D6525A8" w14:textId="55E29383"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7C624883" w14:textId="29F1AF23"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6184C96A" w14:textId="37AA84E4"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c>
          <w:tcPr>
            <w:tcW w:w="1296" w:type="dxa"/>
            <w:tcBorders>
              <w:top w:val="nil"/>
              <w:left w:val="nil"/>
              <w:bottom w:val="single" w:sz="4" w:space="0" w:color="auto"/>
              <w:right w:val="nil"/>
            </w:tcBorders>
            <w:vAlign w:val="center"/>
          </w:tcPr>
          <w:p w14:paraId="3E2FE337" w14:textId="0828E0D1" w:rsidR="00E01AE9" w:rsidRPr="00E12604" w:rsidRDefault="00E01AE9" w:rsidP="00E01AE9">
            <w:pPr>
              <w:ind w:right="-72"/>
              <w:jc w:val="right"/>
              <w:rPr>
                <w:rFonts w:ascii="Arial" w:hAnsi="Arial" w:cs="Arial"/>
                <w:b/>
                <w:bCs/>
                <w:color w:val="000000"/>
                <w:sz w:val="18"/>
                <w:szCs w:val="18"/>
              </w:rPr>
            </w:pPr>
            <w:r w:rsidRPr="00E12604">
              <w:rPr>
                <w:rFonts w:ascii="Arial" w:hAnsi="Arial" w:cs="Arial"/>
                <w:b/>
                <w:bCs/>
                <w:color w:val="000000"/>
                <w:sz w:val="18"/>
                <w:szCs w:val="18"/>
              </w:rPr>
              <w:t>Baht</w:t>
            </w:r>
          </w:p>
        </w:tc>
      </w:tr>
      <w:tr w:rsidR="00975B36" w:rsidRPr="00E12604" w14:paraId="5F7D3C6C" w14:textId="77777777" w:rsidTr="00E01AE9">
        <w:tc>
          <w:tcPr>
            <w:tcW w:w="1696" w:type="dxa"/>
            <w:tcBorders>
              <w:top w:val="nil"/>
              <w:left w:val="nil"/>
              <w:bottom w:val="nil"/>
              <w:right w:val="nil"/>
            </w:tcBorders>
            <w:vAlign w:val="bottom"/>
          </w:tcPr>
          <w:p w14:paraId="1DCC0756" w14:textId="77777777" w:rsidR="00975B36" w:rsidRPr="00E12604" w:rsidRDefault="00975B36" w:rsidP="00027859">
            <w:pPr>
              <w:ind w:left="-113"/>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74225FD"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FB83A24"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99B721C"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B757FE7"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5B891B1"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4BA05CC" w14:textId="77777777" w:rsidR="00975B36" w:rsidRPr="00E12604" w:rsidRDefault="00975B36" w:rsidP="005D3C71">
            <w:pPr>
              <w:ind w:left="148" w:right="-72"/>
              <w:jc w:val="right"/>
              <w:rPr>
                <w:rFonts w:ascii="Arial" w:hAnsi="Arial" w:cs="Arial"/>
                <w:color w:val="000000"/>
                <w:sz w:val="18"/>
                <w:szCs w:val="18"/>
              </w:rPr>
            </w:pPr>
          </w:p>
        </w:tc>
      </w:tr>
      <w:tr w:rsidR="00975B36" w:rsidRPr="00E12604" w14:paraId="20CCB009" w14:textId="77777777" w:rsidTr="00AF1B49">
        <w:tc>
          <w:tcPr>
            <w:tcW w:w="1696" w:type="dxa"/>
            <w:tcBorders>
              <w:top w:val="nil"/>
              <w:left w:val="nil"/>
              <w:bottom w:val="nil"/>
              <w:right w:val="nil"/>
            </w:tcBorders>
            <w:vAlign w:val="bottom"/>
          </w:tcPr>
          <w:p w14:paraId="6283E8DA" w14:textId="39F21B77" w:rsidR="00975B36" w:rsidRPr="00E12604" w:rsidRDefault="00975B36" w:rsidP="00027859">
            <w:pPr>
              <w:ind w:left="-113"/>
              <w:rPr>
                <w:rFonts w:ascii="Arial" w:hAnsi="Arial" w:cs="Arial"/>
                <w:color w:val="000000"/>
                <w:sz w:val="18"/>
                <w:szCs w:val="18"/>
              </w:rPr>
            </w:pPr>
            <w:r w:rsidRPr="00E12604">
              <w:rPr>
                <w:rFonts w:ascii="Arial" w:hAnsi="Arial" w:cs="Arial"/>
                <w:color w:val="000000"/>
                <w:sz w:val="18"/>
                <w:szCs w:val="18"/>
              </w:rPr>
              <w:t>Sales</w:t>
            </w:r>
            <w:r w:rsidR="003E1D74" w:rsidRPr="00E12604">
              <w:rPr>
                <w:rFonts w:ascii="Arial" w:hAnsi="Arial" w:cs="Arial"/>
                <w:color w:val="000000"/>
                <w:sz w:val="18"/>
                <w:szCs w:val="18"/>
              </w:rPr>
              <w:t>:</w:t>
            </w:r>
          </w:p>
        </w:tc>
        <w:tc>
          <w:tcPr>
            <w:tcW w:w="1296" w:type="dxa"/>
            <w:tcBorders>
              <w:top w:val="nil"/>
              <w:left w:val="nil"/>
              <w:bottom w:val="nil"/>
              <w:right w:val="nil"/>
            </w:tcBorders>
            <w:vAlign w:val="bottom"/>
          </w:tcPr>
          <w:p w14:paraId="7988E96E"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nil"/>
              <w:left w:val="nil"/>
              <w:bottom w:val="nil"/>
              <w:right w:val="nil"/>
            </w:tcBorders>
            <w:vAlign w:val="bottom"/>
          </w:tcPr>
          <w:p w14:paraId="147012EE"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nil"/>
              <w:left w:val="nil"/>
              <w:bottom w:val="nil"/>
              <w:right w:val="nil"/>
            </w:tcBorders>
            <w:vAlign w:val="bottom"/>
          </w:tcPr>
          <w:p w14:paraId="2A92F294"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nil"/>
              <w:left w:val="nil"/>
              <w:bottom w:val="nil"/>
              <w:right w:val="nil"/>
            </w:tcBorders>
            <w:vAlign w:val="bottom"/>
          </w:tcPr>
          <w:p w14:paraId="6270E17E"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nil"/>
              <w:left w:val="nil"/>
              <w:bottom w:val="nil"/>
              <w:right w:val="nil"/>
            </w:tcBorders>
            <w:vAlign w:val="bottom"/>
          </w:tcPr>
          <w:p w14:paraId="1F8794CA" w14:textId="77777777" w:rsidR="00975B36" w:rsidRPr="00E12604" w:rsidRDefault="00975B36" w:rsidP="005D3C71">
            <w:pPr>
              <w:ind w:left="148" w:right="-72"/>
              <w:jc w:val="right"/>
              <w:rPr>
                <w:rFonts w:ascii="Arial" w:hAnsi="Arial" w:cs="Arial"/>
                <w:color w:val="000000"/>
                <w:sz w:val="18"/>
                <w:szCs w:val="18"/>
              </w:rPr>
            </w:pPr>
          </w:p>
        </w:tc>
        <w:tc>
          <w:tcPr>
            <w:tcW w:w="1296" w:type="dxa"/>
            <w:tcBorders>
              <w:top w:val="nil"/>
              <w:left w:val="nil"/>
              <w:bottom w:val="nil"/>
              <w:right w:val="nil"/>
            </w:tcBorders>
            <w:vAlign w:val="bottom"/>
          </w:tcPr>
          <w:p w14:paraId="2F63C015" w14:textId="77777777" w:rsidR="00975B36" w:rsidRPr="00E12604" w:rsidRDefault="00975B36" w:rsidP="005D3C71">
            <w:pPr>
              <w:ind w:left="148" w:right="-72"/>
              <w:jc w:val="right"/>
              <w:rPr>
                <w:rFonts w:ascii="Arial" w:hAnsi="Arial" w:cs="Arial"/>
                <w:color w:val="000000"/>
                <w:sz w:val="18"/>
                <w:szCs w:val="18"/>
              </w:rPr>
            </w:pPr>
          </w:p>
        </w:tc>
      </w:tr>
      <w:tr w:rsidR="005C2E0B" w:rsidRPr="00E12604" w14:paraId="4E566469" w14:textId="77777777">
        <w:tc>
          <w:tcPr>
            <w:tcW w:w="1696" w:type="dxa"/>
            <w:tcBorders>
              <w:top w:val="nil"/>
              <w:left w:val="nil"/>
              <w:bottom w:val="nil"/>
              <w:right w:val="nil"/>
            </w:tcBorders>
            <w:vAlign w:val="bottom"/>
          </w:tcPr>
          <w:p w14:paraId="678A0AE8" w14:textId="77777777" w:rsidR="005C2E0B" w:rsidRPr="00E12604" w:rsidRDefault="005C2E0B" w:rsidP="005C2E0B">
            <w:pPr>
              <w:ind w:left="-113"/>
              <w:rPr>
                <w:rFonts w:ascii="Arial" w:hAnsi="Arial" w:cs="Arial"/>
                <w:color w:val="000000"/>
                <w:sz w:val="18"/>
                <w:szCs w:val="18"/>
              </w:rPr>
            </w:pPr>
            <w:r w:rsidRPr="00E12604">
              <w:rPr>
                <w:rFonts w:ascii="Arial" w:hAnsi="Arial" w:cs="Arial"/>
                <w:color w:val="000000"/>
                <w:sz w:val="18"/>
                <w:szCs w:val="18"/>
              </w:rPr>
              <w:t xml:space="preserve">   Export</w:t>
            </w:r>
          </w:p>
        </w:tc>
        <w:tc>
          <w:tcPr>
            <w:tcW w:w="1296" w:type="dxa"/>
            <w:tcBorders>
              <w:top w:val="nil"/>
              <w:left w:val="nil"/>
              <w:bottom w:val="nil"/>
              <w:right w:val="nil"/>
            </w:tcBorders>
            <w:vAlign w:val="bottom"/>
          </w:tcPr>
          <w:p w14:paraId="35D1449E" w14:textId="1CF063EC"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 xml:space="preserve">-   </w:t>
            </w:r>
          </w:p>
        </w:tc>
        <w:tc>
          <w:tcPr>
            <w:tcW w:w="1296" w:type="dxa"/>
            <w:tcBorders>
              <w:top w:val="nil"/>
              <w:left w:val="nil"/>
              <w:bottom w:val="nil"/>
              <w:right w:val="nil"/>
            </w:tcBorders>
            <w:vAlign w:val="bottom"/>
          </w:tcPr>
          <w:p w14:paraId="38422F2D" w14:textId="2EFF591B"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689,506,580</w:t>
            </w:r>
          </w:p>
        </w:tc>
        <w:tc>
          <w:tcPr>
            <w:tcW w:w="1296" w:type="dxa"/>
            <w:tcBorders>
              <w:top w:val="nil"/>
              <w:left w:val="nil"/>
              <w:bottom w:val="nil"/>
              <w:right w:val="nil"/>
            </w:tcBorders>
            <w:vAlign w:val="bottom"/>
          </w:tcPr>
          <w:p w14:paraId="5E1899A7" w14:textId="150A36D4"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1,067,391,759</w:t>
            </w:r>
          </w:p>
        </w:tc>
        <w:tc>
          <w:tcPr>
            <w:tcW w:w="1296" w:type="dxa"/>
            <w:tcBorders>
              <w:top w:val="nil"/>
              <w:left w:val="nil"/>
              <w:bottom w:val="nil"/>
              <w:right w:val="nil"/>
            </w:tcBorders>
            <w:vAlign w:val="bottom"/>
          </w:tcPr>
          <w:p w14:paraId="70CB805E" w14:textId="6FFC0EC9"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253,265,180</w:t>
            </w:r>
          </w:p>
        </w:tc>
        <w:tc>
          <w:tcPr>
            <w:tcW w:w="1296" w:type="dxa"/>
            <w:tcBorders>
              <w:top w:val="nil"/>
              <w:left w:val="nil"/>
              <w:bottom w:val="nil"/>
              <w:right w:val="nil"/>
            </w:tcBorders>
            <w:vAlign w:val="bottom"/>
          </w:tcPr>
          <w:p w14:paraId="4A089B25" w14:textId="33D01681"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1,067,391,759</w:t>
            </w:r>
          </w:p>
        </w:tc>
        <w:tc>
          <w:tcPr>
            <w:tcW w:w="1296" w:type="dxa"/>
            <w:tcBorders>
              <w:top w:val="nil"/>
              <w:left w:val="nil"/>
              <w:bottom w:val="nil"/>
              <w:right w:val="nil"/>
            </w:tcBorders>
            <w:vAlign w:val="bottom"/>
          </w:tcPr>
          <w:p w14:paraId="4734C42A" w14:textId="715DB453"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942,771,760</w:t>
            </w:r>
          </w:p>
        </w:tc>
      </w:tr>
      <w:tr w:rsidR="005C2E0B" w:rsidRPr="00E12604" w14:paraId="6D02709E" w14:textId="77777777">
        <w:tc>
          <w:tcPr>
            <w:tcW w:w="1696" w:type="dxa"/>
            <w:tcBorders>
              <w:top w:val="nil"/>
              <w:left w:val="nil"/>
              <w:bottom w:val="nil"/>
              <w:right w:val="nil"/>
            </w:tcBorders>
            <w:vAlign w:val="bottom"/>
          </w:tcPr>
          <w:p w14:paraId="6356F239" w14:textId="77777777" w:rsidR="005C2E0B" w:rsidRPr="00E12604" w:rsidRDefault="005C2E0B" w:rsidP="005C2E0B">
            <w:pPr>
              <w:ind w:left="-113"/>
              <w:rPr>
                <w:rFonts w:ascii="Arial" w:hAnsi="Arial" w:cs="Arial"/>
                <w:color w:val="000000"/>
                <w:sz w:val="18"/>
                <w:szCs w:val="18"/>
              </w:rPr>
            </w:pPr>
            <w:r w:rsidRPr="00E12604">
              <w:rPr>
                <w:rFonts w:ascii="Arial" w:hAnsi="Arial" w:cs="Arial"/>
                <w:color w:val="000000"/>
                <w:sz w:val="18"/>
                <w:szCs w:val="18"/>
              </w:rPr>
              <w:t xml:space="preserve">   Local</w:t>
            </w:r>
          </w:p>
        </w:tc>
        <w:tc>
          <w:tcPr>
            <w:tcW w:w="1296" w:type="dxa"/>
            <w:tcBorders>
              <w:top w:val="nil"/>
              <w:left w:val="nil"/>
              <w:bottom w:val="single" w:sz="4" w:space="0" w:color="auto"/>
              <w:right w:val="nil"/>
            </w:tcBorders>
            <w:vAlign w:val="bottom"/>
          </w:tcPr>
          <w:p w14:paraId="19976BFF" w14:textId="32DBC479"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1,984,347</w:t>
            </w:r>
          </w:p>
        </w:tc>
        <w:tc>
          <w:tcPr>
            <w:tcW w:w="1296" w:type="dxa"/>
            <w:tcBorders>
              <w:top w:val="nil"/>
              <w:left w:val="nil"/>
              <w:bottom w:val="single" w:sz="4" w:space="0" w:color="auto"/>
              <w:right w:val="nil"/>
            </w:tcBorders>
            <w:vAlign w:val="bottom"/>
          </w:tcPr>
          <w:p w14:paraId="6116CFB4" w14:textId="74CDA65F"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2,081,499,155</w:t>
            </w:r>
          </w:p>
        </w:tc>
        <w:tc>
          <w:tcPr>
            <w:tcW w:w="1296" w:type="dxa"/>
            <w:tcBorders>
              <w:top w:val="nil"/>
              <w:left w:val="nil"/>
              <w:bottom w:val="single" w:sz="4" w:space="0" w:color="auto"/>
              <w:right w:val="nil"/>
            </w:tcBorders>
            <w:vAlign w:val="bottom"/>
          </w:tcPr>
          <w:p w14:paraId="432B23D4" w14:textId="10747849"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3,547,488,982</w:t>
            </w:r>
          </w:p>
        </w:tc>
        <w:tc>
          <w:tcPr>
            <w:tcW w:w="1296" w:type="dxa"/>
            <w:tcBorders>
              <w:top w:val="nil"/>
              <w:left w:val="nil"/>
              <w:bottom w:val="single" w:sz="4" w:space="0" w:color="auto"/>
              <w:right w:val="nil"/>
            </w:tcBorders>
            <w:vAlign w:val="bottom"/>
          </w:tcPr>
          <w:p w14:paraId="690A4405" w14:textId="65A0B053"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1,554,127,965</w:t>
            </w:r>
          </w:p>
        </w:tc>
        <w:tc>
          <w:tcPr>
            <w:tcW w:w="1296" w:type="dxa"/>
            <w:tcBorders>
              <w:top w:val="nil"/>
              <w:left w:val="nil"/>
              <w:bottom w:val="single" w:sz="4" w:space="0" w:color="auto"/>
              <w:right w:val="nil"/>
            </w:tcBorders>
            <w:vAlign w:val="bottom"/>
          </w:tcPr>
          <w:p w14:paraId="49E06302" w14:textId="6099412F"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3,549,473,329</w:t>
            </w:r>
          </w:p>
        </w:tc>
        <w:tc>
          <w:tcPr>
            <w:tcW w:w="1296" w:type="dxa"/>
            <w:tcBorders>
              <w:top w:val="nil"/>
              <w:left w:val="nil"/>
              <w:bottom w:val="single" w:sz="4" w:space="0" w:color="auto"/>
              <w:right w:val="nil"/>
            </w:tcBorders>
            <w:vAlign w:val="bottom"/>
          </w:tcPr>
          <w:p w14:paraId="404332D8" w14:textId="62DD50CE" w:rsidR="005C2E0B" w:rsidRPr="00E12604" w:rsidRDefault="005C2E0B" w:rsidP="005C2E0B">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3,635,627,120</w:t>
            </w:r>
          </w:p>
        </w:tc>
      </w:tr>
      <w:tr w:rsidR="00E01AE9" w:rsidRPr="00E12604" w14:paraId="665B5384" w14:textId="77777777" w:rsidTr="00AF1B49">
        <w:tc>
          <w:tcPr>
            <w:tcW w:w="1696" w:type="dxa"/>
            <w:tcBorders>
              <w:top w:val="nil"/>
              <w:left w:val="nil"/>
              <w:bottom w:val="nil"/>
              <w:right w:val="nil"/>
            </w:tcBorders>
            <w:vAlign w:val="bottom"/>
          </w:tcPr>
          <w:p w14:paraId="11A749AC" w14:textId="77777777" w:rsidR="00E01AE9" w:rsidRPr="00E12604" w:rsidRDefault="00E01AE9" w:rsidP="00E01AE9">
            <w:pPr>
              <w:tabs>
                <w:tab w:val="left" w:pos="720"/>
                <w:tab w:val="right" w:pos="9000"/>
              </w:tabs>
              <w:ind w:left="-113"/>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9C21117"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051695BF"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E7B7390"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10D3779"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31606D5" w14:textId="77777777" w:rsidR="00E01AE9" w:rsidRPr="00E12604" w:rsidRDefault="00E01AE9" w:rsidP="00E01AE9">
            <w:pPr>
              <w:tabs>
                <w:tab w:val="decimal" w:pos="864"/>
              </w:tabs>
              <w:ind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1F10E62F" w14:textId="77777777" w:rsidR="00E01AE9" w:rsidRPr="00E12604" w:rsidRDefault="00E01AE9" w:rsidP="00E01AE9">
            <w:pPr>
              <w:tabs>
                <w:tab w:val="decimal" w:pos="864"/>
              </w:tabs>
              <w:ind w:right="-72"/>
              <w:jc w:val="right"/>
              <w:rPr>
                <w:rFonts w:ascii="Arial" w:hAnsi="Arial" w:cs="Arial"/>
                <w:color w:val="000000"/>
                <w:sz w:val="18"/>
                <w:szCs w:val="18"/>
              </w:rPr>
            </w:pPr>
          </w:p>
        </w:tc>
      </w:tr>
      <w:tr w:rsidR="00541463" w:rsidRPr="00E12604" w14:paraId="5FD15C4C" w14:textId="77777777" w:rsidTr="00AF1B49">
        <w:tc>
          <w:tcPr>
            <w:tcW w:w="1696" w:type="dxa"/>
            <w:tcBorders>
              <w:top w:val="nil"/>
              <w:left w:val="nil"/>
              <w:bottom w:val="nil"/>
              <w:right w:val="nil"/>
            </w:tcBorders>
            <w:vAlign w:val="bottom"/>
          </w:tcPr>
          <w:p w14:paraId="589FE2DE" w14:textId="77777777" w:rsidR="00541463" w:rsidRPr="00E12604" w:rsidRDefault="00541463" w:rsidP="00541463">
            <w:pPr>
              <w:ind w:left="-113"/>
              <w:rPr>
                <w:rFonts w:ascii="Arial" w:hAnsi="Arial" w:cs="Arial"/>
                <w:color w:val="000000"/>
                <w:sz w:val="18"/>
                <w:szCs w:val="18"/>
              </w:rPr>
            </w:pPr>
          </w:p>
        </w:tc>
        <w:tc>
          <w:tcPr>
            <w:tcW w:w="1296" w:type="dxa"/>
            <w:tcBorders>
              <w:top w:val="nil"/>
              <w:left w:val="nil"/>
              <w:bottom w:val="single" w:sz="4" w:space="0" w:color="auto"/>
              <w:right w:val="nil"/>
            </w:tcBorders>
            <w:vAlign w:val="bottom"/>
          </w:tcPr>
          <w:p w14:paraId="08CF386B" w14:textId="5316821A" w:rsidR="00541463" w:rsidRPr="00E12604" w:rsidRDefault="00541463" w:rsidP="0054146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1,984,347</w:t>
            </w:r>
          </w:p>
        </w:tc>
        <w:tc>
          <w:tcPr>
            <w:tcW w:w="1296" w:type="dxa"/>
            <w:tcBorders>
              <w:top w:val="nil"/>
              <w:left w:val="nil"/>
              <w:bottom w:val="single" w:sz="4" w:space="0" w:color="auto"/>
              <w:right w:val="nil"/>
            </w:tcBorders>
            <w:vAlign w:val="bottom"/>
          </w:tcPr>
          <w:p w14:paraId="10B40537" w14:textId="43FF64C5" w:rsidR="00541463" w:rsidRPr="00E12604" w:rsidRDefault="00541463" w:rsidP="0054146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2,771,005,735</w:t>
            </w:r>
          </w:p>
        </w:tc>
        <w:tc>
          <w:tcPr>
            <w:tcW w:w="1296" w:type="dxa"/>
            <w:tcBorders>
              <w:top w:val="nil"/>
              <w:left w:val="nil"/>
              <w:bottom w:val="single" w:sz="4" w:space="0" w:color="auto"/>
              <w:right w:val="nil"/>
            </w:tcBorders>
            <w:vAlign w:val="bottom"/>
          </w:tcPr>
          <w:p w14:paraId="6538C620" w14:textId="37C9BDAC" w:rsidR="00541463" w:rsidRPr="00E12604" w:rsidRDefault="00541463" w:rsidP="0054146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4,614,880,741</w:t>
            </w:r>
          </w:p>
        </w:tc>
        <w:tc>
          <w:tcPr>
            <w:tcW w:w="1296" w:type="dxa"/>
            <w:tcBorders>
              <w:top w:val="nil"/>
              <w:left w:val="nil"/>
              <w:bottom w:val="single" w:sz="4" w:space="0" w:color="auto"/>
              <w:right w:val="nil"/>
            </w:tcBorders>
            <w:vAlign w:val="bottom"/>
          </w:tcPr>
          <w:p w14:paraId="4E15ADD7" w14:textId="72ECDC8C" w:rsidR="00541463" w:rsidRPr="00E12604" w:rsidRDefault="00541463" w:rsidP="0054146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1,807,393,145</w:t>
            </w:r>
          </w:p>
        </w:tc>
        <w:tc>
          <w:tcPr>
            <w:tcW w:w="1296" w:type="dxa"/>
            <w:tcBorders>
              <w:top w:val="nil"/>
              <w:left w:val="nil"/>
              <w:bottom w:val="single" w:sz="4" w:space="0" w:color="auto"/>
              <w:right w:val="nil"/>
            </w:tcBorders>
            <w:vAlign w:val="bottom"/>
          </w:tcPr>
          <w:p w14:paraId="30BAE062" w14:textId="03D5E86A" w:rsidR="00541463" w:rsidRPr="00E12604" w:rsidRDefault="00541463" w:rsidP="0054146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4,616,865,088</w:t>
            </w:r>
          </w:p>
        </w:tc>
        <w:tc>
          <w:tcPr>
            <w:tcW w:w="1296" w:type="dxa"/>
            <w:tcBorders>
              <w:top w:val="nil"/>
              <w:left w:val="nil"/>
              <w:bottom w:val="single" w:sz="4" w:space="0" w:color="auto"/>
              <w:right w:val="nil"/>
            </w:tcBorders>
            <w:vAlign w:val="bottom"/>
          </w:tcPr>
          <w:p w14:paraId="0C3EC9D3" w14:textId="3A441A57" w:rsidR="00541463" w:rsidRPr="00E12604" w:rsidRDefault="00541463" w:rsidP="00541463">
            <w:pPr>
              <w:tabs>
                <w:tab w:val="decimal" w:pos="864"/>
              </w:tabs>
              <w:ind w:right="-72"/>
              <w:jc w:val="right"/>
              <w:rPr>
                <w:rFonts w:ascii="Arial" w:hAnsi="Arial" w:cs="Arial"/>
                <w:color w:val="000000"/>
                <w:sz w:val="18"/>
                <w:szCs w:val="18"/>
              </w:rPr>
            </w:pPr>
            <w:r w:rsidRPr="00E12604">
              <w:rPr>
                <w:rFonts w:ascii="Arial" w:hAnsi="Arial" w:cs="Arial"/>
                <w:color w:val="000000"/>
                <w:sz w:val="18"/>
                <w:szCs w:val="18"/>
              </w:rPr>
              <w:t>4,578,398,880</w:t>
            </w:r>
          </w:p>
        </w:tc>
      </w:tr>
    </w:tbl>
    <w:p w14:paraId="7DCEB5BC" w14:textId="77777777" w:rsidR="00975B36" w:rsidRPr="00E12604" w:rsidRDefault="00975B36" w:rsidP="0001624D">
      <w:pPr>
        <w:tabs>
          <w:tab w:val="left" w:pos="1080"/>
          <w:tab w:val="left" w:pos="1260"/>
        </w:tabs>
        <w:jc w:val="both"/>
        <w:rPr>
          <w:rFonts w:ascii="Arial" w:hAnsi="Arial" w:cs="Arial"/>
          <w:color w:val="000000"/>
          <w:sz w:val="18"/>
          <w:szCs w:val="18"/>
        </w:rPr>
      </w:pPr>
    </w:p>
    <w:p w14:paraId="7E1EDD3C" w14:textId="77777777" w:rsidR="00975B36" w:rsidRPr="00E12604" w:rsidRDefault="00975B36" w:rsidP="0001624D">
      <w:pPr>
        <w:tabs>
          <w:tab w:val="left" w:pos="1080"/>
          <w:tab w:val="left" w:pos="1260"/>
        </w:tabs>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027859" w:rsidRPr="00E12604" w14:paraId="6A4A83EA" w14:textId="77777777" w:rsidTr="00AF1B49">
        <w:trPr>
          <w:trHeight w:val="386"/>
        </w:trPr>
        <w:tc>
          <w:tcPr>
            <w:tcW w:w="9450" w:type="dxa"/>
            <w:vAlign w:val="center"/>
          </w:tcPr>
          <w:p w14:paraId="011A5564" w14:textId="4FE594CF" w:rsidR="00027859" w:rsidRPr="00E12604" w:rsidRDefault="007854CC"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541463" w:rsidRPr="00E12604">
              <w:rPr>
                <w:rFonts w:ascii="Arial" w:hAnsi="Arial" w:cs="Arial"/>
                <w:b/>
                <w:bCs/>
                <w:color w:val="000000"/>
                <w:sz w:val="18"/>
                <w:szCs w:val="18"/>
                <w:lang w:eastAsia="th-TH"/>
              </w:rPr>
              <w:t>3</w:t>
            </w:r>
            <w:r w:rsidR="00027859" w:rsidRPr="00E12604">
              <w:rPr>
                <w:rFonts w:ascii="Arial" w:hAnsi="Arial" w:cs="Arial"/>
                <w:b/>
                <w:bCs/>
                <w:color w:val="000000"/>
                <w:sz w:val="18"/>
                <w:szCs w:val="18"/>
                <w:lang w:eastAsia="th-TH"/>
              </w:rPr>
              <w:tab/>
              <w:t>Dividends paid</w:t>
            </w:r>
          </w:p>
        </w:tc>
      </w:tr>
    </w:tbl>
    <w:p w14:paraId="47B396C1" w14:textId="77777777" w:rsidR="00276DB2" w:rsidRPr="00E12604" w:rsidRDefault="00276DB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color w:val="000000"/>
          <w:spacing w:val="-4"/>
          <w:sz w:val="18"/>
          <w:szCs w:val="18"/>
        </w:rPr>
      </w:pPr>
    </w:p>
    <w:p w14:paraId="5FE2A539" w14:textId="00C88A2D" w:rsidR="00B9755A" w:rsidRPr="00E12604" w:rsidRDefault="00B9755A" w:rsidP="00B9755A">
      <w:pPr>
        <w:jc w:val="both"/>
        <w:rPr>
          <w:rFonts w:ascii="Arial" w:hAnsi="Arial" w:cs="Arial"/>
          <w:color w:val="000000"/>
          <w:sz w:val="18"/>
          <w:szCs w:val="18"/>
        </w:rPr>
      </w:pPr>
      <w:r w:rsidRPr="00E12604">
        <w:rPr>
          <w:rFonts w:ascii="Arial" w:hAnsi="Arial" w:cs="Arial"/>
          <w:color w:val="000000"/>
          <w:sz w:val="18"/>
          <w:szCs w:val="18"/>
        </w:rPr>
        <w:t xml:space="preserve">At the Annual General Meeting of shareholders for 2025 of the Company held on 30 January 2025, the shareholders passed a resolution approving dividend payment from its operating results for 2024 at Baht 0.8680 per share from </w:t>
      </w:r>
      <w:r w:rsidR="006178C2" w:rsidRPr="00E12604">
        <w:rPr>
          <w:rFonts w:ascii="Arial" w:hAnsi="Arial" w:cs="Arial"/>
          <w:color w:val="000000"/>
          <w:sz w:val="18"/>
          <w:szCs w:val="18"/>
        </w:rPr>
        <w:br/>
      </w:r>
      <w:r w:rsidRPr="00E12604">
        <w:rPr>
          <w:rFonts w:ascii="Arial" w:hAnsi="Arial" w:cs="Arial"/>
          <w:color w:val="000000"/>
          <w:sz w:val="18"/>
          <w:szCs w:val="18"/>
        </w:rPr>
        <w:t>non - BOI promoted operations, amounting to a total dividend of Baht 166.84 million. The dividends were be distributed on 28 February 2025.</w:t>
      </w:r>
    </w:p>
    <w:p w14:paraId="0888167C" w14:textId="5627B1AB" w:rsidR="00510251" w:rsidRPr="00E12604" w:rsidRDefault="00510251" w:rsidP="00B9755A">
      <w:pPr>
        <w:jc w:val="both"/>
        <w:rPr>
          <w:rFonts w:ascii="Arial" w:hAnsi="Arial" w:cs="Arial"/>
          <w:color w:val="000000"/>
          <w:sz w:val="18"/>
          <w:szCs w:val="18"/>
        </w:rPr>
      </w:pPr>
    </w:p>
    <w:p w14:paraId="49F82941" w14:textId="28698F08" w:rsidR="00F629EE" w:rsidRPr="00E12604" w:rsidRDefault="00B9755A" w:rsidP="00B9755A">
      <w:pPr>
        <w:jc w:val="both"/>
        <w:rPr>
          <w:rFonts w:ascii="Arial" w:hAnsi="Arial" w:cs="Cordia New"/>
          <w:color w:val="000000"/>
          <w:sz w:val="18"/>
          <w:szCs w:val="18"/>
        </w:rPr>
      </w:pPr>
      <w:r w:rsidRPr="00E12604">
        <w:rPr>
          <w:rFonts w:ascii="Arial" w:hAnsi="Arial" w:cs="Arial"/>
          <w:color w:val="000000"/>
          <w:sz w:val="18"/>
          <w:szCs w:val="18"/>
        </w:rPr>
        <w:t xml:space="preserve">At the Annual General Meeting of shareholders for 2024 of the Company held on 29 January 2024, the shareholders passed a resolution approving dividend payment from its operating results for 2023 at Baht 0.4178 per share from </w:t>
      </w:r>
      <w:r w:rsidR="0065654C" w:rsidRPr="00E12604">
        <w:rPr>
          <w:rFonts w:ascii="Arial" w:hAnsi="Arial" w:cs="Arial"/>
          <w:color w:val="000000"/>
          <w:sz w:val="18"/>
          <w:szCs w:val="18"/>
        </w:rPr>
        <w:br/>
      </w:r>
      <w:r w:rsidRPr="00E12604">
        <w:rPr>
          <w:rFonts w:ascii="Arial" w:hAnsi="Arial" w:cs="Arial"/>
          <w:color w:val="000000"/>
          <w:sz w:val="18"/>
          <w:szCs w:val="18"/>
        </w:rPr>
        <w:t xml:space="preserve">BOI-promoted operations, amounting to a total dividend of Baht 80.30 million. The dividends were be distributed </w:t>
      </w:r>
      <w:r w:rsidR="006178C2" w:rsidRPr="00E12604">
        <w:rPr>
          <w:rFonts w:ascii="Arial" w:hAnsi="Arial" w:cs="Arial"/>
          <w:color w:val="000000"/>
          <w:sz w:val="18"/>
          <w:szCs w:val="18"/>
        </w:rPr>
        <w:br/>
      </w:r>
      <w:r w:rsidRPr="00E12604">
        <w:rPr>
          <w:rFonts w:ascii="Arial" w:hAnsi="Arial" w:cs="Arial"/>
          <w:color w:val="000000"/>
          <w:sz w:val="18"/>
          <w:szCs w:val="18"/>
        </w:rPr>
        <w:t>on 28 February 2024.</w:t>
      </w:r>
    </w:p>
    <w:p w14:paraId="5AAEF70A" w14:textId="75D5A656" w:rsidR="006178C2" w:rsidRPr="00E12604" w:rsidRDefault="006178C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Cordia New"/>
          <w:color w:val="000000"/>
          <w:sz w:val="18"/>
          <w:szCs w:val="18"/>
        </w:rPr>
      </w:pPr>
    </w:p>
    <w:p w14:paraId="661FED2D" w14:textId="77777777" w:rsidR="00C7121B" w:rsidRPr="00E12604" w:rsidRDefault="00C7121B"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Cordia New"/>
          <w:color w:val="000000"/>
          <w:sz w:val="18"/>
          <w:szCs w:val="18"/>
        </w:rPr>
      </w:pPr>
    </w:p>
    <w:tbl>
      <w:tblPr>
        <w:tblW w:w="9450" w:type="dxa"/>
        <w:tblInd w:w="108" w:type="dxa"/>
        <w:tblLook w:val="04A0" w:firstRow="1" w:lastRow="0" w:firstColumn="1" w:lastColumn="0" w:noHBand="0" w:noVBand="1"/>
      </w:tblPr>
      <w:tblGrid>
        <w:gridCol w:w="9450"/>
      </w:tblGrid>
      <w:tr w:rsidR="00F629EE" w:rsidRPr="00E12604" w14:paraId="2BB81863" w14:textId="77777777" w:rsidTr="00AF1B49">
        <w:trPr>
          <w:trHeight w:val="386"/>
        </w:trPr>
        <w:tc>
          <w:tcPr>
            <w:tcW w:w="9450" w:type="dxa"/>
            <w:vAlign w:val="center"/>
          </w:tcPr>
          <w:p w14:paraId="50536E37" w14:textId="62490721" w:rsidR="00F629EE" w:rsidRPr="00E12604" w:rsidRDefault="007854CC" w:rsidP="0065654C">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4031F6" w:rsidRPr="00E12604">
              <w:rPr>
                <w:rFonts w:ascii="Arial" w:hAnsi="Arial" w:cs="Arial"/>
                <w:b/>
                <w:bCs/>
                <w:color w:val="000000"/>
                <w:sz w:val="18"/>
                <w:szCs w:val="18"/>
                <w:lang w:eastAsia="th-TH"/>
              </w:rPr>
              <w:t>4</w:t>
            </w:r>
            <w:r w:rsidR="00F629EE" w:rsidRPr="00E12604">
              <w:rPr>
                <w:rFonts w:ascii="Arial" w:hAnsi="Arial" w:cs="Arial"/>
                <w:b/>
                <w:bCs/>
                <w:color w:val="000000"/>
                <w:sz w:val="18"/>
                <w:szCs w:val="18"/>
                <w:lang w:eastAsia="th-TH"/>
              </w:rPr>
              <w:tab/>
              <w:t>Commitment</w:t>
            </w:r>
            <w:r w:rsidR="00AD3FE6" w:rsidRPr="00E12604">
              <w:rPr>
                <w:rFonts w:ascii="Arial" w:hAnsi="Arial" w:cs="Arial"/>
                <w:b/>
                <w:bCs/>
                <w:color w:val="000000"/>
                <w:sz w:val="18"/>
                <w:szCs w:val="18"/>
                <w:lang w:eastAsia="th-TH"/>
              </w:rPr>
              <w:t>s</w:t>
            </w:r>
          </w:p>
        </w:tc>
      </w:tr>
    </w:tbl>
    <w:p w14:paraId="508C50BA" w14:textId="77777777" w:rsidR="00F629EE" w:rsidRPr="00E12604" w:rsidRDefault="00F629EE" w:rsidP="00F629EE">
      <w:pPr>
        <w:ind w:left="540"/>
        <w:jc w:val="both"/>
        <w:rPr>
          <w:rFonts w:ascii="Arial" w:hAnsi="Arial" w:cs="Arial"/>
          <w:color w:val="000000"/>
          <w:sz w:val="18"/>
          <w:szCs w:val="18"/>
        </w:rPr>
      </w:pPr>
    </w:p>
    <w:p w14:paraId="3201C357" w14:textId="2E8BF6DD" w:rsidR="00F629EE" w:rsidRPr="00E12604" w:rsidRDefault="007854CC" w:rsidP="00A90290">
      <w:pPr>
        <w:pStyle w:val="BlockText"/>
        <w:tabs>
          <w:tab w:val="clear" w:pos="1440"/>
        </w:tabs>
        <w:spacing w:before="0" w:after="0" w:line="240" w:lineRule="auto"/>
        <w:ind w:right="0"/>
        <w:rPr>
          <w:rFonts w:ascii="Arial" w:hAnsi="Arial" w:cs="Arial"/>
          <w:b/>
          <w:bCs/>
          <w:color w:val="000000"/>
          <w:sz w:val="18"/>
          <w:szCs w:val="18"/>
        </w:rPr>
      </w:pPr>
      <w:r w:rsidRPr="00E12604">
        <w:rPr>
          <w:rFonts w:ascii="Arial" w:hAnsi="Arial" w:cs="Arial"/>
          <w:b/>
          <w:bCs/>
          <w:color w:val="000000"/>
          <w:sz w:val="18"/>
          <w:szCs w:val="18"/>
        </w:rPr>
        <w:t>3</w:t>
      </w:r>
      <w:r w:rsidR="00086091" w:rsidRPr="00E12604">
        <w:rPr>
          <w:rFonts w:ascii="Arial" w:hAnsi="Arial" w:cs="Arial"/>
          <w:b/>
          <w:bCs/>
          <w:color w:val="000000"/>
          <w:sz w:val="18"/>
          <w:szCs w:val="18"/>
        </w:rPr>
        <w:t>4</w:t>
      </w:r>
      <w:r w:rsidR="00F629EE" w:rsidRPr="00E12604">
        <w:rPr>
          <w:rFonts w:ascii="Arial" w:hAnsi="Arial" w:cs="Arial"/>
          <w:b/>
          <w:bCs/>
          <w:color w:val="000000"/>
          <w:sz w:val="18"/>
          <w:szCs w:val="18"/>
        </w:rPr>
        <w:t>.</w:t>
      </w:r>
      <w:r w:rsidRPr="00E12604">
        <w:rPr>
          <w:rFonts w:ascii="Arial" w:hAnsi="Arial" w:cs="Arial"/>
          <w:b/>
          <w:bCs/>
          <w:color w:val="000000"/>
          <w:sz w:val="18"/>
          <w:szCs w:val="18"/>
        </w:rPr>
        <w:t>1</w:t>
      </w:r>
      <w:r w:rsidR="00AD3FE6" w:rsidRPr="00E12604">
        <w:rPr>
          <w:rFonts w:ascii="Arial" w:hAnsi="Arial" w:cs="Arial"/>
          <w:b/>
          <w:bCs/>
          <w:color w:val="000000"/>
          <w:sz w:val="18"/>
          <w:szCs w:val="18"/>
        </w:rPr>
        <w:tab/>
      </w:r>
      <w:r w:rsidR="006C08C9" w:rsidRPr="00E12604">
        <w:rPr>
          <w:rFonts w:ascii="Arial" w:hAnsi="Arial" w:cs="Arial"/>
          <w:b/>
          <w:bCs/>
          <w:color w:val="000000"/>
          <w:sz w:val="18"/>
          <w:szCs w:val="18"/>
        </w:rPr>
        <w:t>L</w:t>
      </w:r>
      <w:r w:rsidR="00F629EE" w:rsidRPr="00E12604">
        <w:rPr>
          <w:rFonts w:ascii="Arial" w:hAnsi="Arial" w:cs="Arial"/>
          <w:b/>
          <w:bCs/>
          <w:color w:val="000000"/>
          <w:sz w:val="18"/>
          <w:szCs w:val="18"/>
        </w:rPr>
        <w:t>ease commitments</w:t>
      </w:r>
    </w:p>
    <w:p w14:paraId="08AFBD4C" w14:textId="77777777" w:rsidR="00F629EE" w:rsidRPr="00E12604" w:rsidRDefault="00F629EE" w:rsidP="00276DB2">
      <w:pPr>
        <w:pStyle w:val="BlockText"/>
        <w:tabs>
          <w:tab w:val="clear" w:pos="1440"/>
        </w:tabs>
        <w:spacing w:before="0" w:after="0" w:line="240" w:lineRule="auto"/>
        <w:ind w:left="562" w:right="0" w:firstLine="0"/>
        <w:rPr>
          <w:rFonts w:ascii="Arial" w:hAnsi="Arial" w:cs="Arial"/>
          <w:color w:val="000000"/>
          <w:sz w:val="18"/>
          <w:szCs w:val="18"/>
        </w:rPr>
      </w:pPr>
    </w:p>
    <w:p w14:paraId="58FDB42C" w14:textId="08D590B4" w:rsidR="00F629EE" w:rsidRPr="00E12604" w:rsidRDefault="00F629EE" w:rsidP="00276DB2">
      <w:pPr>
        <w:pStyle w:val="BlockText"/>
        <w:tabs>
          <w:tab w:val="clear" w:pos="1440"/>
        </w:tabs>
        <w:spacing w:before="0" w:after="0" w:line="240" w:lineRule="auto"/>
        <w:ind w:left="562" w:right="0" w:firstLine="0"/>
        <w:rPr>
          <w:rFonts w:ascii="Arial" w:hAnsi="Arial" w:cs="Arial"/>
          <w:color w:val="000000"/>
          <w:spacing w:val="-4"/>
          <w:sz w:val="18"/>
          <w:szCs w:val="18"/>
        </w:rPr>
      </w:pPr>
      <w:r w:rsidRPr="00E12604">
        <w:rPr>
          <w:rFonts w:ascii="Arial" w:hAnsi="Arial" w:cs="Arial"/>
          <w:color w:val="000000"/>
          <w:sz w:val="18"/>
          <w:szCs w:val="18"/>
        </w:rPr>
        <w:t xml:space="preserve">The Group has entered into several </w:t>
      </w:r>
      <w:r w:rsidR="00696530" w:rsidRPr="00E12604">
        <w:rPr>
          <w:rFonts w:ascii="Arial" w:hAnsi="Arial" w:cs="Arial"/>
          <w:color w:val="000000"/>
          <w:sz w:val="18"/>
          <w:szCs w:val="18"/>
        </w:rPr>
        <w:t xml:space="preserve">lease agreements with low-value assets, lease term of </w:t>
      </w:r>
      <w:r w:rsidR="007854CC" w:rsidRPr="00E12604">
        <w:rPr>
          <w:rFonts w:ascii="Arial" w:hAnsi="Arial" w:cs="Arial"/>
          <w:color w:val="000000"/>
          <w:sz w:val="18"/>
          <w:szCs w:val="18"/>
        </w:rPr>
        <w:t>12</w:t>
      </w:r>
      <w:r w:rsidR="00696530" w:rsidRPr="00E12604">
        <w:rPr>
          <w:rFonts w:ascii="Arial" w:hAnsi="Arial" w:cs="Arial"/>
          <w:color w:val="000000"/>
          <w:sz w:val="18"/>
          <w:szCs w:val="18"/>
        </w:rPr>
        <w:t xml:space="preserve"> months or less</w:t>
      </w:r>
      <w:r w:rsidRPr="00E12604">
        <w:rPr>
          <w:rFonts w:ascii="Arial" w:hAnsi="Arial" w:cs="Arial"/>
          <w:color w:val="000000"/>
          <w:sz w:val="18"/>
          <w:szCs w:val="18"/>
        </w:rPr>
        <w:t xml:space="preserve"> in respect of</w:t>
      </w:r>
      <w:r w:rsidR="001B3D51" w:rsidRPr="00E12604">
        <w:rPr>
          <w:rFonts w:ascii="Arial" w:hAnsi="Arial" w:cs="Arial"/>
          <w:color w:val="000000"/>
          <w:sz w:val="18"/>
          <w:szCs w:val="18"/>
        </w:rPr>
        <w:t xml:space="preserve"> </w:t>
      </w:r>
      <w:r w:rsidR="001B3D51" w:rsidRPr="00E12604">
        <w:rPr>
          <w:rFonts w:ascii="Arial" w:hAnsi="Arial" w:cs="Arial"/>
          <w:color w:val="000000"/>
          <w:spacing w:val="-4"/>
          <w:sz w:val="18"/>
          <w:szCs w:val="18"/>
        </w:rPr>
        <w:t>building area, accommodation for employees, motor vehicles and office equipment</w:t>
      </w:r>
      <w:r w:rsidR="00696530" w:rsidRPr="00E12604">
        <w:rPr>
          <w:rFonts w:ascii="Arial" w:hAnsi="Arial" w:cs="Arial"/>
          <w:color w:val="000000"/>
          <w:spacing w:val="-4"/>
          <w:sz w:val="18"/>
          <w:szCs w:val="18"/>
        </w:rPr>
        <w:t>.</w:t>
      </w:r>
    </w:p>
    <w:p w14:paraId="17F5D23B" w14:textId="77777777" w:rsidR="00F629EE" w:rsidRPr="00E12604" w:rsidRDefault="00F629EE" w:rsidP="00276DB2">
      <w:pPr>
        <w:pStyle w:val="BlockText"/>
        <w:tabs>
          <w:tab w:val="clear" w:pos="1440"/>
        </w:tabs>
        <w:spacing w:before="0" w:after="0" w:line="240" w:lineRule="auto"/>
        <w:ind w:left="562" w:right="0" w:firstLine="0"/>
        <w:rPr>
          <w:rFonts w:ascii="Arial" w:hAnsi="Arial" w:cs="Arial"/>
          <w:color w:val="000000"/>
          <w:sz w:val="18"/>
          <w:szCs w:val="18"/>
        </w:rPr>
      </w:pPr>
    </w:p>
    <w:p w14:paraId="4C8ED788" w14:textId="033BF1CC" w:rsidR="00F629EE" w:rsidRPr="00E12604" w:rsidRDefault="00F629EE" w:rsidP="00276DB2">
      <w:pPr>
        <w:pStyle w:val="BlockText"/>
        <w:tabs>
          <w:tab w:val="clear" w:pos="1440"/>
        </w:tabs>
        <w:spacing w:before="0" w:after="0" w:line="240" w:lineRule="auto"/>
        <w:ind w:left="562" w:right="0" w:firstLine="0"/>
        <w:rPr>
          <w:rFonts w:ascii="Arial" w:hAnsi="Arial" w:cs="Arial"/>
          <w:color w:val="000000"/>
          <w:spacing w:val="-2"/>
          <w:sz w:val="18"/>
          <w:szCs w:val="18"/>
        </w:rPr>
      </w:pPr>
      <w:r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E01AE9" w:rsidRPr="00E12604">
        <w:rPr>
          <w:rFonts w:ascii="Arial" w:hAnsi="Arial" w:cs="Arial"/>
          <w:color w:val="000000"/>
          <w:sz w:val="18"/>
          <w:szCs w:val="18"/>
        </w:rPr>
        <w:t>5</w:t>
      </w:r>
      <w:r w:rsidRPr="00E12604">
        <w:rPr>
          <w:rFonts w:ascii="Arial" w:hAnsi="Arial" w:cs="Arial"/>
          <w:color w:val="000000"/>
          <w:sz w:val="18"/>
          <w:szCs w:val="18"/>
        </w:rPr>
        <w:t xml:space="preserve"> and </w:t>
      </w:r>
      <w:r w:rsidR="005B1D08" w:rsidRPr="00E12604">
        <w:rPr>
          <w:rFonts w:ascii="Arial" w:hAnsi="Arial" w:cs="Arial"/>
          <w:color w:val="000000"/>
          <w:sz w:val="18"/>
          <w:szCs w:val="18"/>
        </w:rPr>
        <w:t>202</w:t>
      </w:r>
      <w:r w:rsidR="00E01AE9" w:rsidRPr="00E12604">
        <w:rPr>
          <w:rFonts w:ascii="Arial" w:hAnsi="Arial" w:cs="Arial"/>
          <w:color w:val="000000"/>
          <w:sz w:val="18"/>
          <w:szCs w:val="18"/>
        </w:rPr>
        <w:t>4</w:t>
      </w:r>
      <w:r w:rsidRPr="00E12604">
        <w:rPr>
          <w:rFonts w:ascii="Arial" w:hAnsi="Arial" w:cs="Arial"/>
          <w:color w:val="000000"/>
          <w:sz w:val="18"/>
          <w:szCs w:val="18"/>
        </w:rPr>
        <w:t xml:space="preserve">, the Group </w:t>
      </w:r>
      <w:r w:rsidR="00696530" w:rsidRPr="00E12604">
        <w:rPr>
          <w:rFonts w:ascii="Arial" w:hAnsi="Arial" w:cs="Arial"/>
          <w:color w:val="000000"/>
          <w:sz w:val="18"/>
          <w:szCs w:val="18"/>
        </w:rPr>
        <w:t xml:space="preserve">had future minimum lease payments required under these </w:t>
      </w:r>
      <w:r w:rsidR="00FF1F89" w:rsidRPr="00E12604">
        <w:rPr>
          <w:rFonts w:ascii="Arial" w:hAnsi="Arial" w:cs="Arial"/>
          <w:color w:val="000000"/>
          <w:sz w:val="18"/>
          <w:szCs w:val="18"/>
        </w:rPr>
        <w:br/>
      </w:r>
      <w:r w:rsidR="00696530" w:rsidRPr="00E12604">
        <w:rPr>
          <w:rFonts w:ascii="Arial" w:hAnsi="Arial" w:cs="Arial"/>
          <w:color w:val="000000"/>
          <w:spacing w:val="-2"/>
          <w:sz w:val="18"/>
          <w:szCs w:val="18"/>
        </w:rPr>
        <w:t xml:space="preserve">non-cancellable low-value assets and lease term of </w:t>
      </w:r>
      <w:r w:rsidR="007854CC" w:rsidRPr="00E12604">
        <w:rPr>
          <w:rFonts w:ascii="Arial" w:hAnsi="Arial" w:cs="Arial"/>
          <w:color w:val="000000"/>
          <w:spacing w:val="-2"/>
          <w:sz w:val="18"/>
          <w:szCs w:val="18"/>
        </w:rPr>
        <w:t>12</w:t>
      </w:r>
      <w:r w:rsidR="00696530" w:rsidRPr="00E12604">
        <w:rPr>
          <w:rFonts w:ascii="Arial" w:hAnsi="Arial" w:cs="Arial"/>
          <w:color w:val="000000"/>
          <w:spacing w:val="-2"/>
          <w:sz w:val="18"/>
          <w:szCs w:val="18"/>
        </w:rPr>
        <w:t xml:space="preserve"> months or less</w:t>
      </w:r>
      <w:r w:rsidRPr="00E12604">
        <w:rPr>
          <w:rFonts w:ascii="Arial" w:hAnsi="Arial" w:cs="Arial"/>
          <w:color w:val="000000"/>
          <w:spacing w:val="-2"/>
          <w:sz w:val="18"/>
          <w:szCs w:val="18"/>
        </w:rPr>
        <w:t xml:space="preserve"> </w:t>
      </w:r>
      <w:r w:rsidR="00696530" w:rsidRPr="00E12604">
        <w:rPr>
          <w:rFonts w:ascii="Arial" w:hAnsi="Arial" w:cs="Arial"/>
          <w:color w:val="000000"/>
          <w:spacing w:val="-2"/>
          <w:sz w:val="18"/>
          <w:szCs w:val="18"/>
        </w:rPr>
        <w:t xml:space="preserve">leases </w:t>
      </w:r>
      <w:r w:rsidRPr="00E12604">
        <w:rPr>
          <w:rFonts w:ascii="Arial" w:hAnsi="Arial" w:cs="Arial"/>
          <w:color w:val="000000"/>
          <w:spacing w:val="-2"/>
          <w:sz w:val="18"/>
          <w:szCs w:val="18"/>
        </w:rPr>
        <w:t>as follows:</w:t>
      </w:r>
    </w:p>
    <w:p w14:paraId="1EEF5BCB" w14:textId="77777777" w:rsidR="00F629EE" w:rsidRPr="00E12604" w:rsidRDefault="00F629EE" w:rsidP="00276DB2">
      <w:pPr>
        <w:pStyle w:val="BlockText"/>
        <w:tabs>
          <w:tab w:val="clear" w:pos="1440"/>
        </w:tabs>
        <w:spacing w:before="0" w:after="0" w:line="240" w:lineRule="auto"/>
        <w:ind w:left="562" w:right="0" w:firstLine="0"/>
        <w:rPr>
          <w:rFonts w:ascii="Arial" w:hAnsi="Arial" w:cs="Arial"/>
          <w:color w:val="000000"/>
          <w:sz w:val="18"/>
          <w:szCs w:val="18"/>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70"/>
        <w:gridCol w:w="1369"/>
        <w:gridCol w:w="1369"/>
      </w:tblGrid>
      <w:tr w:rsidR="00187B28" w:rsidRPr="00E12604" w14:paraId="3E002FD4" w14:textId="77777777" w:rsidTr="00AB360D">
        <w:tc>
          <w:tcPr>
            <w:tcW w:w="4086" w:type="dxa"/>
            <w:tcBorders>
              <w:top w:val="nil"/>
              <w:left w:val="nil"/>
              <w:bottom w:val="nil"/>
              <w:right w:val="nil"/>
            </w:tcBorders>
          </w:tcPr>
          <w:p w14:paraId="5FA136FD" w14:textId="77777777" w:rsidR="00187B28" w:rsidRPr="00E12604" w:rsidRDefault="00187B28" w:rsidP="00786E3A">
            <w:pPr>
              <w:spacing w:line="256" w:lineRule="auto"/>
              <w:ind w:left="567"/>
              <w:jc w:val="both"/>
              <w:rPr>
                <w:rFonts w:ascii="Arial" w:eastAsia="Arial" w:hAnsi="Arial" w:cs="Arial"/>
                <w:b/>
                <w:color w:val="000000"/>
                <w:sz w:val="18"/>
                <w:szCs w:val="18"/>
              </w:rPr>
            </w:pPr>
          </w:p>
        </w:tc>
        <w:tc>
          <w:tcPr>
            <w:tcW w:w="2737" w:type="dxa"/>
            <w:gridSpan w:val="2"/>
            <w:tcBorders>
              <w:top w:val="nil"/>
              <w:left w:val="nil"/>
              <w:bottom w:val="single" w:sz="4" w:space="0" w:color="auto"/>
              <w:right w:val="nil"/>
            </w:tcBorders>
            <w:hideMark/>
          </w:tcPr>
          <w:p w14:paraId="46C7633F" w14:textId="77777777" w:rsidR="00187B28" w:rsidRPr="00E12604" w:rsidRDefault="00187B28" w:rsidP="00187B28">
            <w:pPr>
              <w:spacing w:line="256" w:lineRule="auto"/>
              <w:ind w:right="-72"/>
              <w:jc w:val="center"/>
              <w:rPr>
                <w:rFonts w:ascii="Arial" w:eastAsia="Arial" w:hAnsi="Arial" w:cs="Arial"/>
                <w:b/>
                <w:color w:val="000000"/>
                <w:sz w:val="18"/>
                <w:szCs w:val="18"/>
              </w:rPr>
            </w:pPr>
            <w:r w:rsidRPr="00E12604">
              <w:rPr>
                <w:rFonts w:ascii="Arial" w:eastAsia="Arial" w:hAnsi="Arial" w:cs="Arial"/>
                <w:b/>
                <w:color w:val="000000"/>
                <w:sz w:val="18"/>
                <w:szCs w:val="18"/>
              </w:rPr>
              <w:t>Consolidated</w:t>
            </w:r>
          </w:p>
          <w:p w14:paraId="6A3751D5" w14:textId="77777777" w:rsidR="00187B28" w:rsidRPr="00E12604" w:rsidRDefault="00187B28" w:rsidP="00187B28">
            <w:pPr>
              <w:spacing w:line="256" w:lineRule="auto"/>
              <w:ind w:right="-72"/>
              <w:jc w:val="center"/>
              <w:rPr>
                <w:rFonts w:ascii="Arial" w:eastAsia="Arial" w:hAnsi="Arial" w:cs="Arial"/>
                <w:b/>
                <w:color w:val="000000"/>
                <w:sz w:val="18"/>
                <w:szCs w:val="18"/>
              </w:rPr>
            </w:pPr>
            <w:r w:rsidRPr="00E12604">
              <w:rPr>
                <w:rFonts w:ascii="Arial" w:eastAsia="Arial" w:hAnsi="Arial" w:cs="Arial"/>
                <w:b/>
                <w:color w:val="000000"/>
                <w:sz w:val="18"/>
                <w:szCs w:val="18"/>
              </w:rPr>
              <w:t>financial statements</w:t>
            </w:r>
          </w:p>
        </w:tc>
        <w:tc>
          <w:tcPr>
            <w:tcW w:w="2738" w:type="dxa"/>
            <w:gridSpan w:val="2"/>
            <w:tcBorders>
              <w:top w:val="nil"/>
              <w:left w:val="nil"/>
              <w:bottom w:val="single" w:sz="4" w:space="0" w:color="auto"/>
              <w:right w:val="nil"/>
            </w:tcBorders>
            <w:hideMark/>
          </w:tcPr>
          <w:p w14:paraId="674B526F" w14:textId="77777777" w:rsidR="00187B28" w:rsidRPr="00E12604" w:rsidRDefault="00187B28" w:rsidP="00187B28">
            <w:pPr>
              <w:spacing w:line="256" w:lineRule="auto"/>
              <w:ind w:right="-72"/>
              <w:jc w:val="center"/>
              <w:rPr>
                <w:rFonts w:ascii="Arial" w:eastAsia="Arial" w:hAnsi="Arial" w:cs="Arial"/>
                <w:b/>
                <w:color w:val="000000"/>
                <w:sz w:val="18"/>
                <w:szCs w:val="18"/>
              </w:rPr>
            </w:pPr>
            <w:r w:rsidRPr="00E12604">
              <w:rPr>
                <w:rFonts w:ascii="Arial" w:eastAsia="Arial" w:hAnsi="Arial" w:cs="Arial"/>
                <w:b/>
                <w:color w:val="000000"/>
                <w:sz w:val="18"/>
                <w:szCs w:val="18"/>
              </w:rPr>
              <w:t>Separate</w:t>
            </w:r>
          </w:p>
          <w:p w14:paraId="4FA66868" w14:textId="77777777" w:rsidR="00187B28" w:rsidRPr="00E12604" w:rsidRDefault="00187B28" w:rsidP="00187B28">
            <w:pPr>
              <w:spacing w:line="256" w:lineRule="auto"/>
              <w:ind w:right="-72"/>
              <w:jc w:val="center"/>
              <w:rPr>
                <w:rFonts w:ascii="Arial" w:eastAsia="Arial" w:hAnsi="Arial" w:cs="Arial"/>
                <w:b/>
                <w:color w:val="000000"/>
                <w:sz w:val="18"/>
                <w:szCs w:val="18"/>
              </w:rPr>
            </w:pPr>
            <w:r w:rsidRPr="00E12604">
              <w:rPr>
                <w:rFonts w:ascii="Arial" w:eastAsia="Arial" w:hAnsi="Arial" w:cs="Arial"/>
                <w:b/>
                <w:color w:val="000000"/>
                <w:sz w:val="18"/>
                <w:szCs w:val="18"/>
              </w:rPr>
              <w:t>financial statements</w:t>
            </w:r>
          </w:p>
        </w:tc>
      </w:tr>
      <w:tr w:rsidR="00E01AE9" w:rsidRPr="00E12604" w14:paraId="003696B7" w14:textId="77777777" w:rsidTr="00AB360D">
        <w:trPr>
          <w:trHeight w:val="195"/>
        </w:trPr>
        <w:tc>
          <w:tcPr>
            <w:tcW w:w="4086" w:type="dxa"/>
            <w:tcBorders>
              <w:top w:val="nil"/>
              <w:left w:val="nil"/>
              <w:bottom w:val="nil"/>
              <w:right w:val="nil"/>
            </w:tcBorders>
          </w:tcPr>
          <w:p w14:paraId="2837ADE3" w14:textId="77777777" w:rsidR="00E01AE9" w:rsidRPr="00E12604" w:rsidRDefault="00E01AE9" w:rsidP="00E01AE9">
            <w:pPr>
              <w:spacing w:line="256" w:lineRule="auto"/>
              <w:ind w:left="567"/>
              <w:jc w:val="both"/>
              <w:rPr>
                <w:rFonts w:ascii="Arial" w:eastAsia="Arial" w:hAnsi="Arial" w:cs="Arial"/>
                <w:b/>
                <w:color w:val="000000"/>
                <w:sz w:val="18"/>
                <w:szCs w:val="18"/>
              </w:rPr>
            </w:pPr>
          </w:p>
        </w:tc>
        <w:tc>
          <w:tcPr>
            <w:tcW w:w="1367" w:type="dxa"/>
            <w:tcBorders>
              <w:top w:val="single" w:sz="4" w:space="0" w:color="auto"/>
              <w:left w:val="nil"/>
              <w:bottom w:val="nil"/>
              <w:right w:val="nil"/>
            </w:tcBorders>
            <w:vAlign w:val="bottom"/>
            <w:hideMark/>
          </w:tcPr>
          <w:p w14:paraId="7B169715" w14:textId="68C4FE14" w:rsidR="00E01AE9" w:rsidRPr="00E12604" w:rsidRDefault="00E01AE9" w:rsidP="00E01AE9">
            <w:pPr>
              <w:spacing w:line="256" w:lineRule="auto"/>
              <w:ind w:right="-72"/>
              <w:jc w:val="right"/>
              <w:rPr>
                <w:rFonts w:ascii="Arial" w:eastAsia="Arial" w:hAnsi="Arial" w:cs="Arial"/>
                <w:b/>
                <w:color w:val="000000"/>
                <w:sz w:val="18"/>
                <w:szCs w:val="18"/>
              </w:rPr>
            </w:pPr>
            <w:r w:rsidRPr="00E12604">
              <w:rPr>
                <w:rFonts w:ascii="Arial" w:hAnsi="Arial" w:cs="Arial"/>
                <w:b/>
                <w:bCs/>
                <w:color w:val="000000"/>
                <w:sz w:val="18"/>
                <w:szCs w:val="18"/>
              </w:rPr>
              <w:t>2025</w:t>
            </w:r>
          </w:p>
        </w:tc>
        <w:tc>
          <w:tcPr>
            <w:tcW w:w="1370" w:type="dxa"/>
            <w:tcBorders>
              <w:top w:val="single" w:sz="4" w:space="0" w:color="auto"/>
              <w:left w:val="nil"/>
              <w:bottom w:val="nil"/>
              <w:right w:val="nil"/>
            </w:tcBorders>
            <w:vAlign w:val="bottom"/>
            <w:hideMark/>
          </w:tcPr>
          <w:p w14:paraId="2CAEF49F" w14:textId="04169CFA" w:rsidR="00E01AE9" w:rsidRPr="00E12604" w:rsidRDefault="00E01AE9" w:rsidP="00E01AE9">
            <w:pPr>
              <w:spacing w:line="256" w:lineRule="auto"/>
              <w:ind w:right="-72"/>
              <w:jc w:val="right"/>
              <w:rPr>
                <w:rFonts w:ascii="Arial" w:eastAsia="Arial" w:hAnsi="Arial" w:cs="Arial"/>
                <w:b/>
                <w:color w:val="000000"/>
                <w:sz w:val="18"/>
                <w:szCs w:val="18"/>
              </w:rPr>
            </w:pPr>
            <w:r w:rsidRPr="00E12604">
              <w:rPr>
                <w:rFonts w:ascii="Arial" w:hAnsi="Arial" w:cs="Arial"/>
                <w:b/>
                <w:bCs/>
                <w:color w:val="000000"/>
                <w:sz w:val="18"/>
                <w:szCs w:val="18"/>
              </w:rPr>
              <w:t>2024</w:t>
            </w:r>
          </w:p>
        </w:tc>
        <w:tc>
          <w:tcPr>
            <w:tcW w:w="1369" w:type="dxa"/>
            <w:tcBorders>
              <w:top w:val="single" w:sz="4" w:space="0" w:color="auto"/>
              <w:left w:val="nil"/>
              <w:bottom w:val="nil"/>
              <w:right w:val="nil"/>
            </w:tcBorders>
            <w:vAlign w:val="bottom"/>
            <w:hideMark/>
          </w:tcPr>
          <w:p w14:paraId="4EEB3221" w14:textId="38FB78F9" w:rsidR="00E01AE9" w:rsidRPr="00E12604" w:rsidRDefault="00E01AE9" w:rsidP="00E01AE9">
            <w:pPr>
              <w:spacing w:line="256" w:lineRule="auto"/>
              <w:ind w:right="-72"/>
              <w:jc w:val="right"/>
              <w:rPr>
                <w:rFonts w:ascii="Arial" w:eastAsia="Arial" w:hAnsi="Arial" w:cs="Arial"/>
                <w:b/>
                <w:color w:val="000000"/>
                <w:sz w:val="18"/>
                <w:szCs w:val="18"/>
              </w:rPr>
            </w:pPr>
            <w:r w:rsidRPr="00E12604">
              <w:rPr>
                <w:rFonts w:ascii="Arial" w:hAnsi="Arial" w:cs="Arial"/>
                <w:b/>
                <w:bCs/>
                <w:color w:val="000000"/>
                <w:sz w:val="18"/>
                <w:szCs w:val="18"/>
              </w:rPr>
              <w:t>2025</w:t>
            </w:r>
          </w:p>
        </w:tc>
        <w:tc>
          <w:tcPr>
            <w:tcW w:w="1369" w:type="dxa"/>
            <w:tcBorders>
              <w:top w:val="single" w:sz="4" w:space="0" w:color="auto"/>
              <w:left w:val="nil"/>
              <w:bottom w:val="nil"/>
              <w:right w:val="nil"/>
            </w:tcBorders>
            <w:vAlign w:val="bottom"/>
            <w:hideMark/>
          </w:tcPr>
          <w:p w14:paraId="2FEF08EF" w14:textId="59F8C1E7" w:rsidR="00E01AE9" w:rsidRPr="00E12604" w:rsidRDefault="00E01AE9" w:rsidP="00E01AE9">
            <w:pPr>
              <w:spacing w:line="256" w:lineRule="auto"/>
              <w:ind w:right="-72"/>
              <w:jc w:val="right"/>
              <w:rPr>
                <w:rFonts w:ascii="Arial" w:eastAsia="Arial" w:hAnsi="Arial" w:cs="Arial"/>
                <w:b/>
                <w:color w:val="000000"/>
                <w:sz w:val="18"/>
                <w:szCs w:val="18"/>
              </w:rPr>
            </w:pPr>
            <w:r w:rsidRPr="00E12604">
              <w:rPr>
                <w:rFonts w:ascii="Arial" w:hAnsi="Arial" w:cs="Arial"/>
                <w:b/>
                <w:bCs/>
                <w:color w:val="000000"/>
                <w:sz w:val="18"/>
                <w:szCs w:val="18"/>
              </w:rPr>
              <w:t>2024</w:t>
            </w:r>
          </w:p>
        </w:tc>
      </w:tr>
      <w:tr w:rsidR="00187B28" w:rsidRPr="00E12604" w14:paraId="22402A1F" w14:textId="77777777" w:rsidTr="00E01AE9">
        <w:tc>
          <w:tcPr>
            <w:tcW w:w="4086" w:type="dxa"/>
            <w:tcBorders>
              <w:top w:val="nil"/>
              <w:left w:val="nil"/>
              <w:bottom w:val="nil"/>
              <w:right w:val="nil"/>
            </w:tcBorders>
          </w:tcPr>
          <w:p w14:paraId="49408E72" w14:textId="77777777" w:rsidR="00187B28" w:rsidRPr="00E12604" w:rsidRDefault="00187B28" w:rsidP="00786E3A">
            <w:pPr>
              <w:spacing w:line="256" w:lineRule="auto"/>
              <w:ind w:left="567"/>
              <w:jc w:val="both"/>
              <w:rPr>
                <w:rFonts w:ascii="Arial" w:eastAsia="Arial" w:hAnsi="Arial" w:cs="Arial"/>
                <w:b/>
                <w:color w:val="000000"/>
                <w:sz w:val="18"/>
                <w:szCs w:val="18"/>
              </w:rPr>
            </w:pPr>
          </w:p>
        </w:tc>
        <w:tc>
          <w:tcPr>
            <w:tcW w:w="1367" w:type="dxa"/>
            <w:tcBorders>
              <w:top w:val="nil"/>
              <w:left w:val="nil"/>
              <w:bottom w:val="single" w:sz="4" w:space="0" w:color="000000"/>
              <w:right w:val="nil"/>
            </w:tcBorders>
            <w:hideMark/>
          </w:tcPr>
          <w:p w14:paraId="4CA58C72" w14:textId="77777777" w:rsidR="00187B28" w:rsidRPr="00E12604" w:rsidRDefault="00187B28" w:rsidP="00187B28">
            <w:pPr>
              <w:spacing w:line="256" w:lineRule="auto"/>
              <w:ind w:right="-72"/>
              <w:jc w:val="right"/>
              <w:rPr>
                <w:rFonts w:ascii="Arial" w:eastAsia="Arial" w:hAnsi="Arial" w:cs="Arial"/>
                <w:b/>
                <w:color w:val="000000"/>
                <w:sz w:val="18"/>
                <w:szCs w:val="18"/>
              </w:rPr>
            </w:pPr>
            <w:r w:rsidRPr="00E12604">
              <w:rPr>
                <w:rFonts w:ascii="Arial" w:eastAsia="Arial" w:hAnsi="Arial" w:cs="Arial"/>
                <w:b/>
                <w:color w:val="000000"/>
                <w:sz w:val="18"/>
                <w:szCs w:val="18"/>
              </w:rPr>
              <w:t>Baht</w:t>
            </w:r>
          </w:p>
        </w:tc>
        <w:tc>
          <w:tcPr>
            <w:tcW w:w="1370" w:type="dxa"/>
            <w:tcBorders>
              <w:top w:val="nil"/>
              <w:left w:val="nil"/>
              <w:bottom w:val="single" w:sz="4" w:space="0" w:color="000000"/>
              <w:right w:val="nil"/>
            </w:tcBorders>
            <w:hideMark/>
          </w:tcPr>
          <w:p w14:paraId="0609E243" w14:textId="77777777" w:rsidR="00187B28" w:rsidRPr="00E12604" w:rsidRDefault="00187B28" w:rsidP="00187B28">
            <w:pPr>
              <w:spacing w:line="256" w:lineRule="auto"/>
              <w:ind w:right="-72"/>
              <w:jc w:val="right"/>
              <w:rPr>
                <w:rFonts w:ascii="Arial" w:eastAsia="Arial" w:hAnsi="Arial" w:cs="Arial"/>
                <w:b/>
                <w:color w:val="000000"/>
                <w:sz w:val="18"/>
                <w:szCs w:val="18"/>
              </w:rPr>
            </w:pPr>
            <w:r w:rsidRPr="00E12604">
              <w:rPr>
                <w:rFonts w:ascii="Arial" w:eastAsia="Arial" w:hAnsi="Arial" w:cs="Arial"/>
                <w:b/>
                <w:color w:val="000000"/>
                <w:sz w:val="18"/>
                <w:szCs w:val="18"/>
              </w:rPr>
              <w:t>Baht</w:t>
            </w:r>
          </w:p>
        </w:tc>
        <w:tc>
          <w:tcPr>
            <w:tcW w:w="1369" w:type="dxa"/>
            <w:tcBorders>
              <w:top w:val="nil"/>
              <w:left w:val="nil"/>
              <w:bottom w:val="single" w:sz="4" w:space="0" w:color="000000"/>
              <w:right w:val="nil"/>
            </w:tcBorders>
            <w:hideMark/>
          </w:tcPr>
          <w:p w14:paraId="4439C695" w14:textId="77777777" w:rsidR="00187B28" w:rsidRPr="00E12604" w:rsidRDefault="00187B28" w:rsidP="00187B28">
            <w:pPr>
              <w:spacing w:line="256" w:lineRule="auto"/>
              <w:ind w:right="-72"/>
              <w:jc w:val="right"/>
              <w:rPr>
                <w:rFonts w:ascii="Arial" w:eastAsia="Arial" w:hAnsi="Arial" w:cs="Arial"/>
                <w:b/>
                <w:color w:val="000000"/>
                <w:sz w:val="18"/>
                <w:szCs w:val="18"/>
              </w:rPr>
            </w:pPr>
            <w:r w:rsidRPr="00E12604">
              <w:rPr>
                <w:rFonts w:ascii="Arial" w:eastAsia="Arial" w:hAnsi="Arial" w:cs="Arial"/>
                <w:b/>
                <w:color w:val="000000"/>
                <w:sz w:val="18"/>
                <w:szCs w:val="18"/>
              </w:rPr>
              <w:t>Baht</w:t>
            </w:r>
          </w:p>
        </w:tc>
        <w:tc>
          <w:tcPr>
            <w:tcW w:w="1369" w:type="dxa"/>
            <w:tcBorders>
              <w:top w:val="nil"/>
              <w:left w:val="nil"/>
              <w:bottom w:val="single" w:sz="4" w:space="0" w:color="000000"/>
              <w:right w:val="nil"/>
            </w:tcBorders>
            <w:hideMark/>
          </w:tcPr>
          <w:p w14:paraId="77841C57" w14:textId="77777777" w:rsidR="00187B28" w:rsidRPr="00E12604" w:rsidRDefault="00187B28" w:rsidP="00187B28">
            <w:pPr>
              <w:spacing w:line="256" w:lineRule="auto"/>
              <w:ind w:right="-72"/>
              <w:jc w:val="right"/>
              <w:rPr>
                <w:rFonts w:ascii="Arial" w:eastAsia="Arial" w:hAnsi="Arial" w:cs="Arial"/>
                <w:b/>
                <w:color w:val="000000"/>
                <w:sz w:val="18"/>
                <w:szCs w:val="18"/>
              </w:rPr>
            </w:pPr>
            <w:r w:rsidRPr="00E12604">
              <w:rPr>
                <w:rFonts w:ascii="Arial" w:eastAsia="Arial" w:hAnsi="Arial" w:cs="Arial"/>
                <w:b/>
                <w:color w:val="000000"/>
                <w:sz w:val="18"/>
                <w:szCs w:val="18"/>
              </w:rPr>
              <w:t>Baht</w:t>
            </w:r>
          </w:p>
        </w:tc>
      </w:tr>
      <w:tr w:rsidR="00187B28" w:rsidRPr="00E12604" w14:paraId="601CA458" w14:textId="77777777" w:rsidTr="00AF1B49">
        <w:tc>
          <w:tcPr>
            <w:tcW w:w="4086" w:type="dxa"/>
            <w:tcBorders>
              <w:top w:val="nil"/>
              <w:left w:val="nil"/>
              <w:bottom w:val="nil"/>
              <w:right w:val="nil"/>
            </w:tcBorders>
          </w:tcPr>
          <w:p w14:paraId="129CAC20" w14:textId="77777777" w:rsidR="00187B28" w:rsidRPr="00E12604" w:rsidRDefault="00187B28" w:rsidP="00786E3A">
            <w:pPr>
              <w:spacing w:line="256" w:lineRule="auto"/>
              <w:ind w:left="567"/>
              <w:jc w:val="both"/>
              <w:rPr>
                <w:rFonts w:ascii="Arial" w:eastAsia="Arial" w:hAnsi="Arial" w:cs="Arial"/>
                <w:color w:val="000000"/>
                <w:sz w:val="18"/>
                <w:szCs w:val="18"/>
              </w:rPr>
            </w:pPr>
          </w:p>
        </w:tc>
        <w:tc>
          <w:tcPr>
            <w:tcW w:w="1367" w:type="dxa"/>
            <w:tcBorders>
              <w:top w:val="single" w:sz="4" w:space="0" w:color="000000"/>
              <w:left w:val="nil"/>
              <w:bottom w:val="nil"/>
              <w:right w:val="nil"/>
            </w:tcBorders>
          </w:tcPr>
          <w:p w14:paraId="1F83F855" w14:textId="77777777" w:rsidR="00187B28" w:rsidRPr="00E12604" w:rsidRDefault="00187B28" w:rsidP="00187B28">
            <w:pPr>
              <w:spacing w:line="256" w:lineRule="auto"/>
              <w:ind w:right="-72"/>
              <w:jc w:val="right"/>
              <w:rPr>
                <w:rFonts w:ascii="Arial" w:eastAsia="Arial" w:hAnsi="Arial" w:cs="Arial"/>
                <w:bCs/>
                <w:color w:val="000000"/>
                <w:sz w:val="18"/>
                <w:szCs w:val="18"/>
              </w:rPr>
            </w:pPr>
          </w:p>
        </w:tc>
        <w:tc>
          <w:tcPr>
            <w:tcW w:w="1370" w:type="dxa"/>
            <w:tcBorders>
              <w:top w:val="single" w:sz="4" w:space="0" w:color="000000"/>
              <w:left w:val="nil"/>
              <w:bottom w:val="nil"/>
              <w:right w:val="nil"/>
            </w:tcBorders>
          </w:tcPr>
          <w:p w14:paraId="24DA8AE7" w14:textId="77777777" w:rsidR="00187B28" w:rsidRPr="00E12604" w:rsidRDefault="00187B28" w:rsidP="00187B28">
            <w:pPr>
              <w:spacing w:line="256" w:lineRule="auto"/>
              <w:ind w:right="-72"/>
              <w:jc w:val="right"/>
              <w:rPr>
                <w:rFonts w:ascii="Arial" w:eastAsia="Arial" w:hAnsi="Arial" w:cs="Arial"/>
                <w:bCs/>
                <w:color w:val="000000"/>
                <w:sz w:val="18"/>
                <w:szCs w:val="18"/>
              </w:rPr>
            </w:pPr>
          </w:p>
        </w:tc>
        <w:tc>
          <w:tcPr>
            <w:tcW w:w="1369" w:type="dxa"/>
            <w:tcBorders>
              <w:top w:val="single" w:sz="4" w:space="0" w:color="000000"/>
              <w:left w:val="nil"/>
              <w:bottom w:val="nil"/>
              <w:right w:val="nil"/>
            </w:tcBorders>
          </w:tcPr>
          <w:p w14:paraId="6F0F9855" w14:textId="77777777" w:rsidR="00187B28" w:rsidRPr="00E12604" w:rsidRDefault="00187B28" w:rsidP="00E01AE9">
            <w:pPr>
              <w:spacing w:line="256" w:lineRule="auto"/>
              <w:ind w:right="-72"/>
              <w:jc w:val="right"/>
              <w:rPr>
                <w:rFonts w:ascii="Arial" w:eastAsia="Arial" w:hAnsi="Arial" w:cs="Arial"/>
                <w:bCs/>
                <w:color w:val="000000"/>
                <w:sz w:val="18"/>
                <w:szCs w:val="18"/>
              </w:rPr>
            </w:pPr>
          </w:p>
        </w:tc>
        <w:tc>
          <w:tcPr>
            <w:tcW w:w="1369" w:type="dxa"/>
            <w:tcBorders>
              <w:top w:val="single" w:sz="4" w:space="0" w:color="000000"/>
              <w:left w:val="nil"/>
              <w:bottom w:val="nil"/>
              <w:right w:val="nil"/>
            </w:tcBorders>
          </w:tcPr>
          <w:p w14:paraId="4453DB9B" w14:textId="77777777" w:rsidR="00187B28" w:rsidRPr="00E12604" w:rsidRDefault="00187B28" w:rsidP="00E01AE9">
            <w:pPr>
              <w:spacing w:line="256" w:lineRule="auto"/>
              <w:ind w:right="-72"/>
              <w:jc w:val="right"/>
              <w:rPr>
                <w:rFonts w:ascii="Arial" w:eastAsia="Arial" w:hAnsi="Arial" w:cs="Arial"/>
                <w:bCs/>
                <w:color w:val="000000"/>
                <w:sz w:val="18"/>
                <w:szCs w:val="18"/>
              </w:rPr>
            </w:pPr>
          </w:p>
        </w:tc>
      </w:tr>
      <w:tr w:rsidR="00245B18" w:rsidRPr="00E12604" w14:paraId="0F37D96E" w14:textId="77777777" w:rsidTr="00E01AE9">
        <w:trPr>
          <w:trHeight w:val="63"/>
        </w:trPr>
        <w:tc>
          <w:tcPr>
            <w:tcW w:w="4086" w:type="dxa"/>
            <w:tcBorders>
              <w:top w:val="nil"/>
              <w:left w:val="nil"/>
              <w:bottom w:val="nil"/>
              <w:right w:val="nil"/>
            </w:tcBorders>
            <w:hideMark/>
          </w:tcPr>
          <w:p w14:paraId="45D9B868" w14:textId="78C4FA22" w:rsidR="00245B18" w:rsidRPr="00E12604" w:rsidRDefault="00245B18" w:rsidP="00245B18">
            <w:pPr>
              <w:spacing w:line="256" w:lineRule="auto"/>
              <w:ind w:left="567"/>
              <w:rPr>
                <w:rFonts w:ascii="Arial" w:eastAsia="Arial" w:hAnsi="Arial" w:cs="Arial"/>
                <w:color w:val="000000"/>
                <w:sz w:val="18"/>
                <w:szCs w:val="18"/>
              </w:rPr>
            </w:pPr>
            <w:r w:rsidRPr="00E12604">
              <w:rPr>
                <w:rFonts w:ascii="Arial" w:eastAsia="Arial" w:hAnsi="Arial" w:cs="Arial"/>
                <w:color w:val="000000"/>
                <w:sz w:val="18"/>
                <w:szCs w:val="18"/>
              </w:rPr>
              <w:t>Within 1 year</w:t>
            </w:r>
          </w:p>
        </w:tc>
        <w:tc>
          <w:tcPr>
            <w:tcW w:w="1367" w:type="dxa"/>
            <w:tcBorders>
              <w:top w:val="nil"/>
              <w:left w:val="nil"/>
              <w:bottom w:val="nil"/>
              <w:right w:val="nil"/>
            </w:tcBorders>
          </w:tcPr>
          <w:p w14:paraId="4C8451F6" w14:textId="77685133" w:rsidR="00245B18" w:rsidRPr="00E12604" w:rsidRDefault="00DD566D" w:rsidP="00245B18">
            <w:pPr>
              <w:spacing w:line="256" w:lineRule="auto"/>
              <w:ind w:right="-72"/>
              <w:jc w:val="right"/>
              <w:rPr>
                <w:rFonts w:ascii="Arial" w:eastAsia="Arial" w:hAnsi="Arial" w:cs="Browallia New"/>
                <w:bCs/>
                <w:color w:val="000000"/>
                <w:sz w:val="18"/>
                <w:szCs w:val="22"/>
              </w:rPr>
            </w:pPr>
            <w:r w:rsidRPr="00E12604">
              <w:rPr>
                <w:rFonts w:ascii="Arial" w:eastAsia="Arial" w:hAnsi="Arial" w:cs="Browallia New"/>
                <w:bCs/>
                <w:color w:val="000000"/>
                <w:sz w:val="18"/>
                <w:szCs w:val="22"/>
              </w:rPr>
              <w:t>1,005,852</w:t>
            </w:r>
          </w:p>
        </w:tc>
        <w:tc>
          <w:tcPr>
            <w:tcW w:w="1370" w:type="dxa"/>
            <w:tcBorders>
              <w:top w:val="nil"/>
              <w:left w:val="nil"/>
              <w:bottom w:val="nil"/>
              <w:right w:val="nil"/>
            </w:tcBorders>
          </w:tcPr>
          <w:p w14:paraId="0B491E97" w14:textId="0E4F0B13" w:rsidR="00245B18" w:rsidRPr="00E12604" w:rsidRDefault="00245B1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1,072,122</w:t>
            </w:r>
          </w:p>
        </w:tc>
        <w:tc>
          <w:tcPr>
            <w:tcW w:w="1369" w:type="dxa"/>
            <w:tcBorders>
              <w:top w:val="nil"/>
              <w:left w:val="nil"/>
              <w:bottom w:val="nil"/>
              <w:right w:val="nil"/>
            </w:tcBorders>
          </w:tcPr>
          <w:p w14:paraId="0F2740A1" w14:textId="035D8B75" w:rsidR="00245B18" w:rsidRPr="00E12604" w:rsidRDefault="00825F4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1,005,852</w:t>
            </w:r>
          </w:p>
        </w:tc>
        <w:tc>
          <w:tcPr>
            <w:tcW w:w="1369" w:type="dxa"/>
            <w:tcBorders>
              <w:top w:val="nil"/>
              <w:left w:val="nil"/>
              <w:bottom w:val="nil"/>
              <w:right w:val="nil"/>
            </w:tcBorders>
          </w:tcPr>
          <w:p w14:paraId="6FE715AF" w14:textId="5228809C" w:rsidR="00245B18" w:rsidRPr="00E12604" w:rsidRDefault="00245B1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1,072,122</w:t>
            </w:r>
          </w:p>
        </w:tc>
      </w:tr>
      <w:tr w:rsidR="00245B18" w:rsidRPr="00E12604" w14:paraId="4C860024" w14:textId="77777777" w:rsidTr="00AF1B49">
        <w:tc>
          <w:tcPr>
            <w:tcW w:w="4086" w:type="dxa"/>
            <w:tcBorders>
              <w:top w:val="nil"/>
              <w:left w:val="nil"/>
              <w:bottom w:val="nil"/>
              <w:right w:val="nil"/>
            </w:tcBorders>
            <w:hideMark/>
          </w:tcPr>
          <w:p w14:paraId="61BCABF5" w14:textId="63736882" w:rsidR="00245B18" w:rsidRPr="00E12604" w:rsidRDefault="00245B18" w:rsidP="00245B18">
            <w:pPr>
              <w:tabs>
                <w:tab w:val="left" w:pos="567"/>
              </w:tabs>
              <w:spacing w:line="256" w:lineRule="auto"/>
              <w:ind w:left="567"/>
              <w:rPr>
                <w:rFonts w:ascii="Arial" w:eastAsia="Arial" w:hAnsi="Arial" w:cs="Arial"/>
                <w:color w:val="000000"/>
                <w:spacing w:val="-4"/>
                <w:sz w:val="18"/>
                <w:szCs w:val="18"/>
              </w:rPr>
            </w:pPr>
            <w:r w:rsidRPr="00E12604">
              <w:rPr>
                <w:rFonts w:ascii="Arial" w:eastAsia="Arial" w:hAnsi="Arial" w:cs="Arial"/>
                <w:color w:val="000000"/>
                <w:spacing w:val="-4"/>
                <w:sz w:val="18"/>
                <w:szCs w:val="18"/>
              </w:rPr>
              <w:t xml:space="preserve">Later than 1 year but not later than </w:t>
            </w:r>
            <w:r w:rsidR="006A4681" w:rsidRPr="00E12604">
              <w:rPr>
                <w:rFonts w:ascii="Arial" w:eastAsia="Arial" w:hAnsi="Arial" w:cs="Arial"/>
                <w:color w:val="000000"/>
                <w:spacing w:val="-4"/>
                <w:sz w:val="18"/>
                <w:szCs w:val="18"/>
              </w:rPr>
              <w:t>5</w:t>
            </w:r>
            <w:r w:rsidRPr="00E12604">
              <w:rPr>
                <w:rFonts w:ascii="Arial" w:eastAsia="Arial" w:hAnsi="Arial" w:cs="Arial"/>
                <w:color w:val="000000"/>
                <w:spacing w:val="-4"/>
                <w:sz w:val="18"/>
                <w:szCs w:val="18"/>
              </w:rPr>
              <w:t xml:space="preserve"> years</w:t>
            </w:r>
          </w:p>
        </w:tc>
        <w:tc>
          <w:tcPr>
            <w:tcW w:w="1367" w:type="dxa"/>
            <w:tcBorders>
              <w:top w:val="nil"/>
              <w:left w:val="nil"/>
              <w:bottom w:val="single" w:sz="4" w:space="0" w:color="000000"/>
              <w:right w:val="nil"/>
            </w:tcBorders>
            <w:vAlign w:val="bottom"/>
          </w:tcPr>
          <w:p w14:paraId="1E1DBFBB" w14:textId="76DAC227" w:rsidR="00245B18" w:rsidRPr="00E12604" w:rsidRDefault="00245B1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678,900</w:t>
            </w:r>
          </w:p>
        </w:tc>
        <w:tc>
          <w:tcPr>
            <w:tcW w:w="1370" w:type="dxa"/>
            <w:tcBorders>
              <w:top w:val="nil"/>
              <w:left w:val="nil"/>
              <w:bottom w:val="single" w:sz="4" w:space="0" w:color="000000"/>
              <w:right w:val="nil"/>
            </w:tcBorders>
            <w:vAlign w:val="bottom"/>
          </w:tcPr>
          <w:p w14:paraId="765127B8" w14:textId="4A0EE594" w:rsidR="00245B18" w:rsidRPr="00E12604" w:rsidRDefault="00245B1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18,740</w:t>
            </w:r>
          </w:p>
        </w:tc>
        <w:tc>
          <w:tcPr>
            <w:tcW w:w="1369" w:type="dxa"/>
            <w:tcBorders>
              <w:top w:val="nil"/>
              <w:left w:val="nil"/>
              <w:bottom w:val="single" w:sz="4" w:space="0" w:color="000000"/>
              <w:right w:val="nil"/>
            </w:tcBorders>
            <w:vAlign w:val="bottom"/>
          </w:tcPr>
          <w:p w14:paraId="226DC64A" w14:textId="388A2CD7" w:rsidR="00245B18" w:rsidRPr="00E12604" w:rsidRDefault="00245B1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678,900</w:t>
            </w:r>
          </w:p>
        </w:tc>
        <w:tc>
          <w:tcPr>
            <w:tcW w:w="1369" w:type="dxa"/>
            <w:tcBorders>
              <w:top w:val="nil"/>
              <w:left w:val="nil"/>
              <w:bottom w:val="single" w:sz="4" w:space="0" w:color="000000"/>
              <w:right w:val="nil"/>
            </w:tcBorders>
            <w:vAlign w:val="bottom"/>
          </w:tcPr>
          <w:p w14:paraId="685CD5E1" w14:textId="679B7CBD" w:rsidR="00245B18" w:rsidRPr="00E12604" w:rsidRDefault="00245B18" w:rsidP="00245B18">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18,740</w:t>
            </w:r>
          </w:p>
        </w:tc>
      </w:tr>
      <w:tr w:rsidR="00E01AE9" w:rsidRPr="00E12604" w14:paraId="768FD4A7" w14:textId="77777777" w:rsidTr="00AF1B49">
        <w:tc>
          <w:tcPr>
            <w:tcW w:w="4086" w:type="dxa"/>
            <w:tcBorders>
              <w:top w:val="nil"/>
              <w:left w:val="nil"/>
              <w:bottom w:val="nil"/>
              <w:right w:val="nil"/>
            </w:tcBorders>
          </w:tcPr>
          <w:p w14:paraId="4BC03207" w14:textId="77777777" w:rsidR="00E01AE9" w:rsidRPr="00E12604" w:rsidRDefault="00E01AE9" w:rsidP="00E01AE9">
            <w:pPr>
              <w:spacing w:line="256" w:lineRule="auto"/>
              <w:ind w:left="567"/>
              <w:rPr>
                <w:rFonts w:ascii="Arial" w:eastAsia="Arial" w:hAnsi="Arial" w:cs="Arial"/>
                <w:color w:val="000000"/>
                <w:sz w:val="18"/>
                <w:szCs w:val="18"/>
              </w:rPr>
            </w:pPr>
          </w:p>
        </w:tc>
        <w:tc>
          <w:tcPr>
            <w:tcW w:w="1367" w:type="dxa"/>
            <w:tcBorders>
              <w:top w:val="single" w:sz="4" w:space="0" w:color="000000"/>
              <w:left w:val="nil"/>
              <w:bottom w:val="nil"/>
              <w:right w:val="nil"/>
            </w:tcBorders>
          </w:tcPr>
          <w:p w14:paraId="274C254A" w14:textId="77777777" w:rsidR="00E01AE9" w:rsidRPr="00E12604" w:rsidRDefault="00E01AE9" w:rsidP="00E01AE9">
            <w:pPr>
              <w:spacing w:line="256" w:lineRule="auto"/>
              <w:ind w:right="-72"/>
              <w:jc w:val="right"/>
              <w:rPr>
                <w:rFonts w:ascii="Arial" w:eastAsia="Arial" w:hAnsi="Arial" w:cs="Arial"/>
                <w:bCs/>
                <w:color w:val="000000"/>
                <w:sz w:val="18"/>
                <w:szCs w:val="18"/>
              </w:rPr>
            </w:pPr>
          </w:p>
        </w:tc>
        <w:tc>
          <w:tcPr>
            <w:tcW w:w="1370" w:type="dxa"/>
            <w:tcBorders>
              <w:top w:val="single" w:sz="4" w:space="0" w:color="000000"/>
              <w:left w:val="nil"/>
              <w:bottom w:val="nil"/>
              <w:right w:val="nil"/>
            </w:tcBorders>
          </w:tcPr>
          <w:p w14:paraId="2F3F4D31" w14:textId="77777777" w:rsidR="00E01AE9" w:rsidRPr="00E12604" w:rsidRDefault="00E01AE9" w:rsidP="00E01AE9">
            <w:pPr>
              <w:spacing w:line="256" w:lineRule="auto"/>
              <w:ind w:right="-72"/>
              <w:jc w:val="right"/>
              <w:rPr>
                <w:rFonts w:ascii="Arial" w:eastAsia="Arial" w:hAnsi="Arial" w:cs="Arial"/>
                <w:bCs/>
                <w:color w:val="000000"/>
                <w:sz w:val="18"/>
                <w:szCs w:val="18"/>
              </w:rPr>
            </w:pPr>
          </w:p>
        </w:tc>
        <w:tc>
          <w:tcPr>
            <w:tcW w:w="1369" w:type="dxa"/>
            <w:tcBorders>
              <w:top w:val="single" w:sz="4" w:space="0" w:color="000000"/>
              <w:left w:val="nil"/>
              <w:bottom w:val="nil"/>
              <w:right w:val="nil"/>
            </w:tcBorders>
          </w:tcPr>
          <w:p w14:paraId="2A812B51" w14:textId="77777777" w:rsidR="00E01AE9" w:rsidRPr="00E12604" w:rsidRDefault="00E01AE9" w:rsidP="00E01AE9">
            <w:pPr>
              <w:spacing w:line="256" w:lineRule="auto"/>
              <w:ind w:right="-72"/>
              <w:jc w:val="right"/>
              <w:rPr>
                <w:rFonts w:ascii="Arial" w:eastAsia="Arial" w:hAnsi="Arial" w:cs="Arial"/>
                <w:bCs/>
                <w:color w:val="000000"/>
                <w:sz w:val="18"/>
                <w:szCs w:val="18"/>
              </w:rPr>
            </w:pPr>
          </w:p>
        </w:tc>
        <w:tc>
          <w:tcPr>
            <w:tcW w:w="1369" w:type="dxa"/>
            <w:tcBorders>
              <w:top w:val="single" w:sz="4" w:space="0" w:color="000000"/>
              <w:left w:val="nil"/>
              <w:bottom w:val="nil"/>
              <w:right w:val="nil"/>
            </w:tcBorders>
          </w:tcPr>
          <w:p w14:paraId="38678616" w14:textId="77777777" w:rsidR="00E01AE9" w:rsidRPr="00E12604" w:rsidRDefault="00E01AE9" w:rsidP="00E01AE9">
            <w:pPr>
              <w:spacing w:line="256" w:lineRule="auto"/>
              <w:ind w:right="-72"/>
              <w:jc w:val="right"/>
              <w:rPr>
                <w:rFonts w:ascii="Arial" w:eastAsia="Arial" w:hAnsi="Arial" w:cs="Arial"/>
                <w:bCs/>
                <w:color w:val="000000"/>
                <w:sz w:val="18"/>
                <w:szCs w:val="18"/>
              </w:rPr>
            </w:pPr>
          </w:p>
        </w:tc>
      </w:tr>
      <w:tr w:rsidR="00086091" w:rsidRPr="00E12604" w14:paraId="3629E11E" w14:textId="77777777" w:rsidTr="00AF1B49">
        <w:trPr>
          <w:trHeight w:val="87"/>
        </w:trPr>
        <w:tc>
          <w:tcPr>
            <w:tcW w:w="4086" w:type="dxa"/>
            <w:tcBorders>
              <w:top w:val="nil"/>
              <w:left w:val="nil"/>
              <w:bottom w:val="nil"/>
              <w:right w:val="nil"/>
            </w:tcBorders>
            <w:hideMark/>
          </w:tcPr>
          <w:p w14:paraId="06DE02A2" w14:textId="77777777" w:rsidR="00086091" w:rsidRPr="00E12604" w:rsidRDefault="00086091" w:rsidP="00086091">
            <w:pPr>
              <w:spacing w:line="256" w:lineRule="auto"/>
              <w:ind w:left="567"/>
              <w:rPr>
                <w:rFonts w:ascii="Arial" w:eastAsia="Arial" w:hAnsi="Arial" w:cs="Arial"/>
                <w:color w:val="000000"/>
                <w:sz w:val="18"/>
                <w:szCs w:val="18"/>
              </w:rPr>
            </w:pPr>
            <w:r w:rsidRPr="00E12604">
              <w:rPr>
                <w:rFonts w:ascii="Arial" w:eastAsia="Arial" w:hAnsi="Arial" w:cs="Arial"/>
                <w:b/>
                <w:color w:val="000000"/>
                <w:sz w:val="18"/>
                <w:szCs w:val="18"/>
              </w:rPr>
              <w:t>Total</w:t>
            </w:r>
          </w:p>
        </w:tc>
        <w:tc>
          <w:tcPr>
            <w:tcW w:w="1367" w:type="dxa"/>
            <w:tcBorders>
              <w:top w:val="nil"/>
              <w:left w:val="nil"/>
              <w:bottom w:val="single" w:sz="4" w:space="0" w:color="000000"/>
              <w:right w:val="nil"/>
            </w:tcBorders>
          </w:tcPr>
          <w:p w14:paraId="0E17ACFD" w14:textId="18259B1A" w:rsidR="00086091" w:rsidRPr="00E12604" w:rsidRDefault="00DD566D" w:rsidP="00086091">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1,684,752</w:t>
            </w:r>
          </w:p>
        </w:tc>
        <w:tc>
          <w:tcPr>
            <w:tcW w:w="1370" w:type="dxa"/>
            <w:tcBorders>
              <w:top w:val="nil"/>
              <w:left w:val="nil"/>
              <w:bottom w:val="single" w:sz="4" w:space="0" w:color="000000"/>
              <w:right w:val="nil"/>
            </w:tcBorders>
          </w:tcPr>
          <w:p w14:paraId="3D5418DD" w14:textId="014CB630" w:rsidR="00086091" w:rsidRPr="00E12604" w:rsidRDefault="00086091" w:rsidP="00086091">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1,090,862</w:t>
            </w:r>
          </w:p>
        </w:tc>
        <w:tc>
          <w:tcPr>
            <w:tcW w:w="1369" w:type="dxa"/>
            <w:tcBorders>
              <w:top w:val="nil"/>
              <w:left w:val="nil"/>
              <w:bottom w:val="single" w:sz="4" w:space="0" w:color="000000"/>
              <w:right w:val="nil"/>
            </w:tcBorders>
          </w:tcPr>
          <w:p w14:paraId="5E4A9D8A" w14:textId="163EBE0F" w:rsidR="00086091" w:rsidRPr="00E12604" w:rsidRDefault="00825F48" w:rsidP="00086091">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1,684,752</w:t>
            </w:r>
          </w:p>
        </w:tc>
        <w:tc>
          <w:tcPr>
            <w:tcW w:w="1369" w:type="dxa"/>
            <w:tcBorders>
              <w:top w:val="nil"/>
              <w:left w:val="nil"/>
              <w:bottom w:val="single" w:sz="4" w:space="0" w:color="000000"/>
              <w:right w:val="nil"/>
            </w:tcBorders>
          </w:tcPr>
          <w:p w14:paraId="6F8AAD5E" w14:textId="07DAEFD5" w:rsidR="00086091" w:rsidRPr="00E12604" w:rsidRDefault="00086091" w:rsidP="00086091">
            <w:pPr>
              <w:spacing w:line="256" w:lineRule="auto"/>
              <w:ind w:right="-72"/>
              <w:jc w:val="right"/>
              <w:rPr>
                <w:rFonts w:ascii="Arial" w:eastAsia="Arial" w:hAnsi="Arial" w:cs="Arial"/>
                <w:bCs/>
                <w:color w:val="000000"/>
                <w:sz w:val="18"/>
                <w:szCs w:val="18"/>
              </w:rPr>
            </w:pPr>
            <w:r w:rsidRPr="00E12604">
              <w:rPr>
                <w:rFonts w:ascii="Arial" w:eastAsia="Arial" w:hAnsi="Arial" w:cs="Arial"/>
                <w:bCs/>
                <w:color w:val="000000"/>
                <w:sz w:val="18"/>
                <w:szCs w:val="18"/>
              </w:rPr>
              <w:t>1,090,862</w:t>
            </w:r>
          </w:p>
        </w:tc>
      </w:tr>
    </w:tbl>
    <w:p w14:paraId="7C66A879" w14:textId="3C2648F9" w:rsidR="00C7121B" w:rsidRPr="00E12604" w:rsidRDefault="00C7121B" w:rsidP="00276DB2">
      <w:pPr>
        <w:pStyle w:val="BlockText"/>
        <w:tabs>
          <w:tab w:val="clear" w:pos="1440"/>
        </w:tabs>
        <w:spacing w:before="0" w:after="0" w:line="240" w:lineRule="auto"/>
        <w:ind w:right="0"/>
        <w:rPr>
          <w:rFonts w:ascii="Arial" w:hAnsi="Arial" w:cs="Arial"/>
          <w:b/>
          <w:bCs/>
          <w:color w:val="000000"/>
          <w:sz w:val="18"/>
          <w:szCs w:val="18"/>
          <w:cs/>
        </w:rPr>
      </w:pPr>
    </w:p>
    <w:p w14:paraId="6FEB97AA" w14:textId="77777777" w:rsidR="009F4364" w:rsidRPr="00E12604" w:rsidRDefault="00C7121B" w:rsidP="00276DB2">
      <w:pPr>
        <w:pStyle w:val="BlockText"/>
        <w:tabs>
          <w:tab w:val="clear" w:pos="1440"/>
        </w:tabs>
        <w:spacing w:before="0" w:after="0" w:line="240" w:lineRule="auto"/>
        <w:ind w:right="0"/>
        <w:rPr>
          <w:rFonts w:ascii="Arial" w:hAnsi="Arial" w:cs="Arial"/>
          <w:b/>
          <w:bCs/>
          <w:color w:val="000000"/>
          <w:sz w:val="18"/>
          <w:szCs w:val="18"/>
        </w:rPr>
      </w:pPr>
      <w:r w:rsidRPr="00E12604">
        <w:rPr>
          <w:rFonts w:ascii="Arial" w:hAnsi="Arial"/>
          <w:b/>
          <w:bCs/>
          <w:color w:val="000000"/>
          <w:sz w:val="18"/>
          <w:szCs w:val="18"/>
          <w:cs/>
        </w:rPr>
        <w:br w:type="page"/>
      </w:r>
    </w:p>
    <w:p w14:paraId="505D352F" w14:textId="33AA4E41" w:rsidR="00F629EE" w:rsidRPr="00E12604" w:rsidRDefault="007854CC" w:rsidP="00276DB2">
      <w:pPr>
        <w:pStyle w:val="BlockText"/>
        <w:tabs>
          <w:tab w:val="clear" w:pos="1440"/>
        </w:tabs>
        <w:spacing w:before="0" w:after="0" w:line="240" w:lineRule="auto"/>
        <w:ind w:right="0"/>
        <w:rPr>
          <w:rFonts w:ascii="Arial" w:hAnsi="Arial" w:cs="Arial"/>
          <w:b/>
          <w:bCs/>
          <w:color w:val="000000"/>
          <w:sz w:val="18"/>
          <w:szCs w:val="18"/>
        </w:rPr>
      </w:pPr>
      <w:r w:rsidRPr="00E12604">
        <w:rPr>
          <w:rFonts w:ascii="Arial" w:hAnsi="Arial" w:cs="Arial"/>
          <w:b/>
          <w:bCs/>
          <w:color w:val="000000"/>
          <w:sz w:val="18"/>
          <w:szCs w:val="18"/>
        </w:rPr>
        <w:t>3</w:t>
      </w:r>
      <w:r w:rsidR="00086091" w:rsidRPr="00E12604">
        <w:rPr>
          <w:rFonts w:ascii="Arial" w:hAnsi="Arial" w:cs="Arial"/>
          <w:b/>
          <w:bCs/>
          <w:color w:val="000000"/>
          <w:sz w:val="18"/>
          <w:szCs w:val="18"/>
        </w:rPr>
        <w:t>4</w:t>
      </w:r>
      <w:r w:rsidR="00AD3FE6" w:rsidRPr="00E12604">
        <w:rPr>
          <w:rFonts w:ascii="Arial" w:hAnsi="Arial" w:cs="Arial"/>
          <w:b/>
          <w:bCs/>
          <w:color w:val="000000"/>
          <w:sz w:val="18"/>
          <w:szCs w:val="18"/>
        </w:rPr>
        <w:t>.</w:t>
      </w:r>
      <w:r w:rsidRPr="00E12604">
        <w:rPr>
          <w:rFonts w:ascii="Arial" w:hAnsi="Arial" w:cs="Arial"/>
          <w:b/>
          <w:bCs/>
          <w:color w:val="000000"/>
          <w:sz w:val="18"/>
          <w:szCs w:val="18"/>
        </w:rPr>
        <w:t>2</w:t>
      </w:r>
      <w:r w:rsidR="00AD3FE6" w:rsidRPr="00E12604">
        <w:rPr>
          <w:rFonts w:ascii="Arial" w:hAnsi="Arial" w:cs="Arial"/>
          <w:b/>
          <w:bCs/>
          <w:color w:val="000000"/>
          <w:sz w:val="18"/>
          <w:szCs w:val="18"/>
        </w:rPr>
        <w:tab/>
        <w:t>Letters of guarantee</w:t>
      </w:r>
    </w:p>
    <w:p w14:paraId="22CE1BBA" w14:textId="77777777" w:rsidR="00F629EE" w:rsidRPr="00E12604" w:rsidRDefault="00F629EE" w:rsidP="00276DB2">
      <w:pPr>
        <w:pStyle w:val="BlockText"/>
        <w:tabs>
          <w:tab w:val="clear" w:pos="1440"/>
        </w:tabs>
        <w:spacing w:before="0" w:after="0" w:line="240" w:lineRule="auto"/>
        <w:ind w:left="567" w:right="0" w:hanging="27"/>
        <w:rPr>
          <w:rFonts w:ascii="Arial" w:hAnsi="Arial" w:cs="Arial"/>
          <w:color w:val="000000"/>
          <w:sz w:val="18"/>
          <w:szCs w:val="18"/>
        </w:rPr>
      </w:pPr>
    </w:p>
    <w:p w14:paraId="580A6544" w14:textId="7F2B1E82" w:rsidR="00F629EE" w:rsidRPr="00E12604" w:rsidRDefault="00F629EE" w:rsidP="00276DB2">
      <w:pPr>
        <w:pStyle w:val="BlockText"/>
        <w:tabs>
          <w:tab w:val="clear" w:pos="1440"/>
        </w:tabs>
        <w:spacing w:before="0" w:after="0" w:line="240" w:lineRule="auto"/>
        <w:ind w:left="547" w:right="0" w:firstLine="0"/>
        <w:jc w:val="thaiDistribute"/>
        <w:rPr>
          <w:rFonts w:ascii="Arial" w:hAnsi="Arial" w:cs="Arial"/>
          <w:color w:val="000000"/>
          <w:sz w:val="18"/>
          <w:szCs w:val="18"/>
        </w:rPr>
      </w:pPr>
      <w:r w:rsidRPr="00E12604">
        <w:rPr>
          <w:rFonts w:ascii="Arial" w:hAnsi="Arial" w:cs="Arial"/>
          <w:color w:val="000000"/>
          <w:sz w:val="18"/>
          <w:szCs w:val="18"/>
        </w:rPr>
        <w:t xml:space="preserve">As at </w:t>
      </w:r>
      <w:r w:rsidR="007854CC" w:rsidRPr="00E12604">
        <w:rPr>
          <w:rFonts w:ascii="Arial" w:hAnsi="Arial" w:cs="Arial"/>
          <w:color w:val="000000"/>
          <w:sz w:val="18"/>
          <w:szCs w:val="18"/>
        </w:rPr>
        <w:t>30</w:t>
      </w:r>
      <w:r w:rsidRPr="00E12604">
        <w:rPr>
          <w:rFonts w:ascii="Arial" w:hAnsi="Arial" w:cs="Arial"/>
          <w:color w:val="000000"/>
          <w:sz w:val="18"/>
          <w:szCs w:val="18"/>
        </w:rPr>
        <w:t xml:space="preserve"> September </w:t>
      </w:r>
      <w:r w:rsidR="005B1D08" w:rsidRPr="00E12604">
        <w:rPr>
          <w:rFonts w:ascii="Arial" w:hAnsi="Arial" w:cs="Arial"/>
          <w:color w:val="000000"/>
          <w:sz w:val="18"/>
          <w:szCs w:val="18"/>
        </w:rPr>
        <w:t>202</w:t>
      </w:r>
      <w:r w:rsidR="00AB360D" w:rsidRPr="00E12604">
        <w:rPr>
          <w:rFonts w:ascii="Arial" w:hAnsi="Arial" w:cs="Arial"/>
          <w:color w:val="000000"/>
          <w:sz w:val="18"/>
          <w:szCs w:val="18"/>
        </w:rPr>
        <w:t>5</w:t>
      </w:r>
      <w:r w:rsidRPr="00E12604">
        <w:rPr>
          <w:rFonts w:ascii="Arial" w:hAnsi="Arial" w:cs="Arial"/>
          <w:color w:val="000000"/>
          <w:sz w:val="18"/>
          <w:szCs w:val="18"/>
        </w:rPr>
        <w:t>, the Company had outstanding letters of guarantee issued by financial institutions of approximately Baht</w:t>
      </w:r>
      <w:r w:rsidR="000C59E3" w:rsidRPr="00E12604">
        <w:rPr>
          <w:rFonts w:ascii="Arial" w:hAnsi="Arial" w:cs="Arial"/>
          <w:color w:val="000000"/>
          <w:sz w:val="18"/>
          <w:szCs w:val="18"/>
        </w:rPr>
        <w:t xml:space="preserve"> </w:t>
      </w:r>
      <w:r w:rsidR="00086091" w:rsidRPr="00E12604">
        <w:rPr>
          <w:rFonts w:ascii="Arial" w:hAnsi="Arial" w:cs="Arial"/>
          <w:color w:val="000000"/>
          <w:sz w:val="18"/>
          <w:szCs w:val="18"/>
        </w:rPr>
        <w:t>21.03</w:t>
      </w:r>
      <w:r w:rsidR="007F231F" w:rsidRPr="00E12604">
        <w:rPr>
          <w:rFonts w:ascii="Arial" w:hAnsi="Arial" w:cs="Arial"/>
          <w:color w:val="000000"/>
          <w:sz w:val="18"/>
          <w:szCs w:val="18"/>
        </w:rPr>
        <w:t xml:space="preserve"> </w:t>
      </w:r>
      <w:r w:rsidRPr="00E12604">
        <w:rPr>
          <w:rFonts w:ascii="Arial" w:hAnsi="Arial" w:cs="Arial"/>
          <w:color w:val="000000"/>
          <w:sz w:val="18"/>
          <w:szCs w:val="18"/>
        </w:rPr>
        <w:t>million (</w:t>
      </w:r>
      <w:r w:rsidR="005B1D08" w:rsidRPr="00E12604">
        <w:rPr>
          <w:rFonts w:ascii="Arial" w:hAnsi="Arial" w:cs="Arial"/>
          <w:color w:val="000000"/>
          <w:sz w:val="18"/>
          <w:szCs w:val="18"/>
        </w:rPr>
        <w:t>202</w:t>
      </w:r>
      <w:r w:rsidR="00AB360D" w:rsidRPr="00E12604">
        <w:rPr>
          <w:rFonts w:ascii="Arial" w:hAnsi="Arial" w:cs="Arial"/>
          <w:color w:val="000000"/>
          <w:sz w:val="18"/>
          <w:szCs w:val="18"/>
        </w:rPr>
        <w:t>4</w:t>
      </w:r>
      <w:r w:rsidRPr="00E12604">
        <w:rPr>
          <w:rFonts w:ascii="Arial" w:hAnsi="Arial" w:cs="Arial"/>
          <w:color w:val="000000"/>
          <w:sz w:val="18"/>
          <w:szCs w:val="18"/>
        </w:rPr>
        <w:t xml:space="preserve">: Baht </w:t>
      </w:r>
      <w:r w:rsidR="00AB360D" w:rsidRPr="00E12604">
        <w:rPr>
          <w:rFonts w:ascii="Arial" w:hAnsi="Arial" w:cs="Arial"/>
          <w:color w:val="000000"/>
          <w:sz w:val="18"/>
          <w:szCs w:val="18"/>
        </w:rPr>
        <w:t xml:space="preserve">21.03 </w:t>
      </w:r>
      <w:r w:rsidRPr="00E12604">
        <w:rPr>
          <w:rFonts w:ascii="Arial" w:hAnsi="Arial" w:cs="Arial"/>
          <w:color w:val="000000"/>
          <w:sz w:val="18"/>
          <w:szCs w:val="18"/>
        </w:rPr>
        <w:t>million) to the Provincial Electricity Authority for electricity consumption on behalf of the Company and Baht</w:t>
      </w:r>
      <w:r w:rsidR="000C59E3" w:rsidRPr="00E12604">
        <w:rPr>
          <w:rFonts w:ascii="Arial" w:hAnsi="Arial" w:cs="Arial"/>
          <w:color w:val="000000"/>
          <w:sz w:val="18"/>
          <w:szCs w:val="18"/>
        </w:rPr>
        <w:t xml:space="preserve"> </w:t>
      </w:r>
      <w:r w:rsidR="00086091" w:rsidRPr="00E12604">
        <w:rPr>
          <w:rFonts w:ascii="Arial" w:hAnsi="Arial" w:cs="Arial"/>
          <w:color w:val="000000"/>
          <w:sz w:val="18"/>
          <w:szCs w:val="18"/>
        </w:rPr>
        <w:t>0.32</w:t>
      </w:r>
      <w:r w:rsidR="00973955" w:rsidRPr="00E12604">
        <w:rPr>
          <w:rFonts w:ascii="Arial" w:hAnsi="Arial" w:cs="Arial"/>
          <w:color w:val="000000"/>
          <w:sz w:val="18"/>
          <w:szCs w:val="18"/>
        </w:rPr>
        <w:t xml:space="preserve"> </w:t>
      </w:r>
      <w:r w:rsidRPr="00E12604">
        <w:rPr>
          <w:rFonts w:ascii="Arial" w:hAnsi="Arial" w:cs="Arial"/>
          <w:color w:val="000000"/>
          <w:sz w:val="18"/>
          <w:szCs w:val="18"/>
        </w:rPr>
        <w:t>million (</w:t>
      </w:r>
      <w:r w:rsidR="005B1D08" w:rsidRPr="00E12604">
        <w:rPr>
          <w:rFonts w:ascii="Arial" w:hAnsi="Arial" w:cs="Arial"/>
          <w:color w:val="000000"/>
          <w:sz w:val="18"/>
          <w:szCs w:val="18"/>
        </w:rPr>
        <w:t>202</w:t>
      </w:r>
      <w:r w:rsidR="00012237" w:rsidRPr="00E12604">
        <w:rPr>
          <w:rFonts w:ascii="Arial" w:hAnsi="Arial" w:cs="Arial"/>
          <w:color w:val="000000"/>
          <w:sz w:val="18"/>
          <w:szCs w:val="18"/>
        </w:rPr>
        <w:t>4</w:t>
      </w:r>
      <w:r w:rsidRPr="00E12604">
        <w:rPr>
          <w:rFonts w:ascii="Arial" w:hAnsi="Arial" w:cs="Arial"/>
          <w:color w:val="000000"/>
          <w:sz w:val="18"/>
          <w:szCs w:val="18"/>
        </w:rPr>
        <w:t xml:space="preserve">: Baht </w:t>
      </w:r>
      <w:r w:rsidR="00927BE9" w:rsidRPr="00E12604">
        <w:rPr>
          <w:rFonts w:ascii="Arial" w:hAnsi="Arial" w:cs="Arial"/>
          <w:color w:val="000000"/>
          <w:sz w:val="18"/>
          <w:szCs w:val="18"/>
        </w:rPr>
        <w:t>0.3</w:t>
      </w:r>
      <w:r w:rsidR="00012237" w:rsidRPr="00E12604">
        <w:rPr>
          <w:rFonts w:ascii="Arial" w:hAnsi="Arial" w:cs="Arial"/>
          <w:color w:val="000000"/>
          <w:sz w:val="18"/>
          <w:szCs w:val="18"/>
        </w:rPr>
        <w:t>2</w:t>
      </w:r>
      <w:r w:rsidR="00927BE9" w:rsidRPr="00E12604">
        <w:rPr>
          <w:rFonts w:ascii="Arial" w:hAnsi="Arial" w:cs="Arial"/>
          <w:color w:val="000000"/>
          <w:sz w:val="18"/>
          <w:szCs w:val="18"/>
        </w:rPr>
        <w:t xml:space="preserve"> </w:t>
      </w:r>
      <w:r w:rsidRPr="00E12604">
        <w:rPr>
          <w:rFonts w:ascii="Arial" w:hAnsi="Arial" w:cs="Arial"/>
          <w:color w:val="000000"/>
          <w:sz w:val="18"/>
          <w:szCs w:val="18"/>
        </w:rPr>
        <w:t xml:space="preserve">million) for the due fulfillment by the Company of the terms and conditions in respect of grant of Certification Mark </w:t>
      </w:r>
      <w:r w:rsidR="007566C2" w:rsidRPr="00E12604">
        <w:rPr>
          <w:rFonts w:ascii="Arial" w:hAnsi="Arial" w:cs="Arial"/>
          <w:color w:val="000000"/>
          <w:sz w:val="18"/>
          <w:szCs w:val="18"/>
        </w:rPr>
        <w:t>License</w:t>
      </w:r>
      <w:r w:rsidRPr="00E12604">
        <w:rPr>
          <w:rFonts w:ascii="Arial" w:hAnsi="Arial" w:cs="Arial"/>
          <w:color w:val="000000"/>
          <w:sz w:val="18"/>
          <w:szCs w:val="18"/>
        </w:rPr>
        <w:t xml:space="preserve"> by the licensor</w:t>
      </w:r>
      <w:r w:rsidR="006E458D" w:rsidRPr="00E12604">
        <w:rPr>
          <w:rFonts w:ascii="Arial" w:hAnsi="Arial" w:cs="Arial"/>
          <w:color w:val="000000"/>
          <w:sz w:val="18"/>
          <w:szCs w:val="18"/>
        </w:rPr>
        <w:t xml:space="preserve"> and Baht </w:t>
      </w:r>
      <w:r w:rsidR="00086091" w:rsidRPr="00E12604">
        <w:rPr>
          <w:rFonts w:ascii="Arial" w:hAnsi="Arial" w:cs="Arial"/>
          <w:color w:val="000000"/>
          <w:sz w:val="18"/>
          <w:szCs w:val="18"/>
        </w:rPr>
        <w:t xml:space="preserve">17.20 </w:t>
      </w:r>
      <w:r w:rsidR="006E458D" w:rsidRPr="00E12604">
        <w:rPr>
          <w:rFonts w:ascii="Arial" w:hAnsi="Arial" w:cs="Arial"/>
          <w:color w:val="000000"/>
          <w:sz w:val="18"/>
          <w:szCs w:val="18"/>
        </w:rPr>
        <w:t>million (</w:t>
      </w:r>
      <w:r w:rsidR="005B1D08" w:rsidRPr="00E12604">
        <w:rPr>
          <w:rFonts w:ascii="Arial" w:hAnsi="Arial" w:cs="Arial"/>
          <w:color w:val="000000"/>
          <w:sz w:val="18"/>
          <w:szCs w:val="18"/>
        </w:rPr>
        <w:t>202</w:t>
      </w:r>
      <w:r w:rsidR="00AB360D" w:rsidRPr="00E12604">
        <w:rPr>
          <w:rFonts w:ascii="Arial" w:hAnsi="Arial" w:cs="Arial"/>
          <w:color w:val="000000"/>
          <w:sz w:val="18"/>
          <w:szCs w:val="18"/>
        </w:rPr>
        <w:t>4</w:t>
      </w:r>
      <w:r w:rsidR="006E458D" w:rsidRPr="00E12604">
        <w:rPr>
          <w:rFonts w:ascii="Arial" w:hAnsi="Arial" w:cs="Arial"/>
          <w:color w:val="000000"/>
          <w:sz w:val="18"/>
          <w:szCs w:val="18"/>
        </w:rPr>
        <w:t xml:space="preserve">: Baht </w:t>
      </w:r>
      <w:r w:rsidR="00AB360D" w:rsidRPr="00E12604">
        <w:rPr>
          <w:rFonts w:ascii="Arial" w:hAnsi="Arial" w:cs="Arial"/>
          <w:color w:val="000000"/>
          <w:sz w:val="18"/>
          <w:szCs w:val="18"/>
        </w:rPr>
        <w:t xml:space="preserve">16.09 </w:t>
      </w:r>
      <w:r w:rsidR="006E458D" w:rsidRPr="00E12604">
        <w:rPr>
          <w:rFonts w:ascii="Arial" w:hAnsi="Arial" w:cs="Arial"/>
          <w:color w:val="000000"/>
          <w:sz w:val="18"/>
          <w:szCs w:val="18"/>
        </w:rPr>
        <w:t xml:space="preserve">million) for the </w:t>
      </w:r>
      <w:r w:rsidR="00E87D81" w:rsidRPr="00E12604">
        <w:rPr>
          <w:rFonts w:ascii="Arial" w:hAnsi="Arial" w:cs="Arial"/>
          <w:color w:val="000000"/>
          <w:sz w:val="18"/>
          <w:szCs w:val="18"/>
        </w:rPr>
        <w:t>contract</w:t>
      </w:r>
      <w:r w:rsidR="003B64DC" w:rsidRPr="00E12604">
        <w:rPr>
          <w:rFonts w:ascii="Arial" w:hAnsi="Arial" w:cs="Arial"/>
          <w:color w:val="000000"/>
          <w:sz w:val="18"/>
          <w:szCs w:val="18"/>
        </w:rPr>
        <w:t>ual performance.</w:t>
      </w:r>
    </w:p>
    <w:p w14:paraId="21DBD279" w14:textId="77777777" w:rsidR="00F629EE" w:rsidRPr="00E12604" w:rsidRDefault="00F629EE" w:rsidP="00276DB2">
      <w:pPr>
        <w:pStyle w:val="BlockText"/>
        <w:tabs>
          <w:tab w:val="clear" w:pos="1440"/>
        </w:tabs>
        <w:spacing w:before="0" w:after="0" w:line="240" w:lineRule="auto"/>
        <w:ind w:left="567" w:right="0" w:hanging="27"/>
        <w:jc w:val="thaiDistribute"/>
        <w:rPr>
          <w:rFonts w:ascii="Arial" w:hAnsi="Arial" w:cs="Arial"/>
          <w:color w:val="000000"/>
          <w:spacing w:val="-4"/>
          <w:sz w:val="18"/>
          <w:szCs w:val="18"/>
        </w:rPr>
      </w:pPr>
    </w:p>
    <w:p w14:paraId="09262D99" w14:textId="77777777" w:rsidR="00F629EE" w:rsidRPr="00E12604" w:rsidRDefault="00F629EE" w:rsidP="00276DB2">
      <w:pPr>
        <w:pStyle w:val="BlockText"/>
        <w:tabs>
          <w:tab w:val="clear" w:pos="1440"/>
        </w:tabs>
        <w:spacing w:before="0" w:after="0" w:line="240" w:lineRule="auto"/>
        <w:ind w:left="567" w:right="0" w:hanging="27"/>
        <w:jc w:val="thaiDistribute"/>
        <w:rPr>
          <w:rFonts w:ascii="Arial" w:hAnsi="Arial" w:cs="Arial"/>
          <w:color w:val="000000"/>
          <w:sz w:val="18"/>
          <w:szCs w:val="18"/>
        </w:rPr>
      </w:pPr>
      <w:r w:rsidRPr="00E12604">
        <w:rPr>
          <w:rFonts w:ascii="Arial" w:hAnsi="Arial" w:cs="Arial"/>
          <w:color w:val="000000"/>
          <w:spacing w:val="-2"/>
          <w:sz w:val="18"/>
          <w:szCs w:val="18"/>
        </w:rPr>
        <w:t>The guarantees are issued in the ordinary course of business. No liabilities are expected to arise from the above</w:t>
      </w:r>
      <w:r w:rsidRPr="00E12604">
        <w:rPr>
          <w:rFonts w:ascii="Arial" w:hAnsi="Arial" w:cs="Arial"/>
          <w:color w:val="000000"/>
          <w:sz w:val="18"/>
          <w:szCs w:val="18"/>
        </w:rPr>
        <w:t xml:space="preserve"> guarantees.</w:t>
      </w:r>
    </w:p>
    <w:p w14:paraId="18AFFE8E" w14:textId="77777777" w:rsidR="00F629EE" w:rsidRPr="00E12604" w:rsidRDefault="00F629EE" w:rsidP="00276DB2">
      <w:pPr>
        <w:pStyle w:val="BlockText"/>
        <w:tabs>
          <w:tab w:val="clear" w:pos="1440"/>
          <w:tab w:val="left" w:pos="2160"/>
        </w:tabs>
        <w:spacing w:before="0" w:after="0" w:line="240" w:lineRule="auto"/>
        <w:ind w:left="567" w:right="0" w:hanging="27"/>
        <w:rPr>
          <w:rFonts w:ascii="Arial" w:hAnsi="Arial" w:cs="Arial"/>
          <w:color w:val="000000"/>
          <w:sz w:val="18"/>
          <w:szCs w:val="18"/>
        </w:rPr>
      </w:pPr>
    </w:p>
    <w:p w14:paraId="32C55B5D" w14:textId="47167A56" w:rsidR="00B4110C" w:rsidRPr="00E12604" w:rsidRDefault="007854CC" w:rsidP="009039DB">
      <w:pPr>
        <w:pStyle w:val="BlockText"/>
        <w:tabs>
          <w:tab w:val="clear" w:pos="1440"/>
        </w:tabs>
        <w:spacing w:before="0" w:after="0" w:line="240" w:lineRule="auto"/>
        <w:ind w:left="567" w:right="0" w:hanging="567"/>
        <w:rPr>
          <w:rFonts w:ascii="Arial" w:hAnsi="Arial" w:cs="Arial"/>
          <w:b/>
          <w:bCs/>
          <w:color w:val="000000"/>
          <w:sz w:val="18"/>
          <w:szCs w:val="18"/>
        </w:rPr>
      </w:pPr>
      <w:r w:rsidRPr="00E12604">
        <w:rPr>
          <w:rFonts w:ascii="Arial" w:hAnsi="Arial" w:cs="Arial"/>
          <w:b/>
          <w:bCs/>
          <w:color w:val="000000"/>
          <w:sz w:val="18"/>
          <w:szCs w:val="18"/>
        </w:rPr>
        <w:t>3</w:t>
      </w:r>
      <w:r w:rsidR="00086091" w:rsidRPr="00E12604">
        <w:rPr>
          <w:rFonts w:ascii="Arial" w:hAnsi="Arial" w:cs="Arial"/>
          <w:b/>
          <w:bCs/>
          <w:color w:val="000000"/>
          <w:sz w:val="18"/>
          <w:szCs w:val="18"/>
        </w:rPr>
        <w:t>4</w:t>
      </w:r>
      <w:r w:rsidR="00B4110C" w:rsidRPr="00E12604">
        <w:rPr>
          <w:rFonts w:ascii="Arial" w:hAnsi="Arial" w:cs="Arial"/>
          <w:b/>
          <w:bCs/>
          <w:color w:val="000000"/>
          <w:sz w:val="18"/>
          <w:szCs w:val="18"/>
        </w:rPr>
        <w:t>.</w:t>
      </w:r>
      <w:r w:rsidRPr="00E12604">
        <w:rPr>
          <w:rFonts w:ascii="Arial" w:hAnsi="Arial" w:cs="Arial"/>
          <w:b/>
          <w:bCs/>
          <w:color w:val="000000"/>
          <w:sz w:val="18"/>
          <w:szCs w:val="18"/>
        </w:rPr>
        <w:t>3</w:t>
      </w:r>
      <w:r w:rsidR="00B4110C" w:rsidRPr="00E12604">
        <w:rPr>
          <w:rFonts w:ascii="Arial" w:hAnsi="Arial" w:cs="Arial"/>
          <w:b/>
          <w:bCs/>
          <w:color w:val="000000"/>
          <w:sz w:val="18"/>
          <w:szCs w:val="18"/>
        </w:rPr>
        <w:tab/>
        <w:t>Operating commitments</w:t>
      </w:r>
    </w:p>
    <w:p w14:paraId="584EC717" w14:textId="77777777" w:rsidR="00B4110C" w:rsidRPr="00E12604" w:rsidRDefault="00B4110C" w:rsidP="00276DB2">
      <w:pPr>
        <w:pStyle w:val="BlockText"/>
        <w:tabs>
          <w:tab w:val="clear" w:pos="1440"/>
          <w:tab w:val="left" w:pos="2160"/>
        </w:tabs>
        <w:spacing w:before="0" w:after="0" w:line="240" w:lineRule="auto"/>
        <w:ind w:left="547" w:right="0" w:firstLine="0"/>
        <w:jc w:val="thaiDistribute"/>
        <w:rPr>
          <w:rFonts w:ascii="Arial" w:hAnsi="Arial" w:cs="Arial"/>
          <w:color w:val="000000"/>
          <w:sz w:val="18"/>
          <w:szCs w:val="18"/>
        </w:rPr>
      </w:pPr>
    </w:p>
    <w:p w14:paraId="50C1BEC1" w14:textId="0E96D61C" w:rsidR="008623A4" w:rsidRPr="00E12604" w:rsidRDefault="00B4110C" w:rsidP="006A7C16">
      <w:pPr>
        <w:pStyle w:val="BlockText"/>
        <w:tabs>
          <w:tab w:val="clear" w:pos="1440"/>
        </w:tabs>
        <w:spacing w:before="0" w:after="0" w:line="240" w:lineRule="auto"/>
        <w:ind w:left="547" w:right="0" w:firstLine="0"/>
        <w:jc w:val="thaiDistribute"/>
        <w:rPr>
          <w:rFonts w:ascii="Arial" w:hAnsi="Arial" w:cs="Arial"/>
          <w:color w:val="000000"/>
          <w:sz w:val="18"/>
          <w:szCs w:val="18"/>
        </w:rPr>
      </w:pPr>
      <w:r w:rsidRPr="00E12604">
        <w:rPr>
          <w:rFonts w:ascii="Arial" w:hAnsi="Arial" w:cs="Arial"/>
          <w:color w:val="000000"/>
          <w:sz w:val="18"/>
          <w:szCs w:val="18"/>
        </w:rPr>
        <w:t>The Company entered into agreements for technical assistance in production with foreign related companies. Under the agreements, the Company has obliged to pay technical assistance fees at the rates as stipulated in the agreements</w:t>
      </w:r>
      <w:r w:rsidR="00EB5741" w:rsidRPr="00E12604">
        <w:rPr>
          <w:rFonts w:ascii="Arial" w:hAnsi="Arial" w:cs="Arial"/>
          <w:color w:val="000000"/>
          <w:sz w:val="18"/>
          <w:szCs w:val="18"/>
        </w:rPr>
        <w:t>, which are percentage of sales.</w:t>
      </w:r>
    </w:p>
    <w:p w14:paraId="272F4667" w14:textId="77777777" w:rsidR="008F6BB1" w:rsidRPr="00E12604" w:rsidRDefault="008F6BB1" w:rsidP="006A7C16">
      <w:pPr>
        <w:pStyle w:val="BlockText"/>
        <w:tabs>
          <w:tab w:val="clear" w:pos="1440"/>
        </w:tabs>
        <w:spacing w:before="0" w:after="0" w:line="240" w:lineRule="auto"/>
        <w:ind w:left="547" w:right="0" w:firstLine="0"/>
        <w:jc w:val="thaiDistribute"/>
        <w:rPr>
          <w:rFonts w:ascii="Arial" w:hAnsi="Arial" w:cs="Arial"/>
          <w:color w:val="000000"/>
          <w:sz w:val="18"/>
          <w:szCs w:val="18"/>
        </w:rPr>
      </w:pPr>
    </w:p>
    <w:p w14:paraId="2B62C994" w14:textId="52E34F3B" w:rsidR="008F6BB1" w:rsidRPr="00E12604" w:rsidRDefault="008F6BB1" w:rsidP="008F6BB1">
      <w:pPr>
        <w:pStyle w:val="BlockText"/>
        <w:tabs>
          <w:tab w:val="clear" w:pos="1440"/>
        </w:tabs>
        <w:spacing w:before="0" w:after="0" w:line="240" w:lineRule="auto"/>
        <w:ind w:left="567" w:right="0" w:hanging="567"/>
        <w:rPr>
          <w:rFonts w:ascii="Arial" w:hAnsi="Arial" w:cs="Arial"/>
          <w:b/>
          <w:bCs/>
          <w:color w:val="000000"/>
          <w:sz w:val="18"/>
          <w:szCs w:val="18"/>
        </w:rPr>
      </w:pPr>
      <w:r w:rsidRPr="00E12604">
        <w:rPr>
          <w:rFonts w:ascii="Arial" w:hAnsi="Arial" w:cs="Arial"/>
          <w:b/>
          <w:bCs/>
          <w:color w:val="000000"/>
          <w:sz w:val="18"/>
          <w:szCs w:val="18"/>
        </w:rPr>
        <w:t>34.4</w:t>
      </w:r>
      <w:r w:rsidRPr="00E12604">
        <w:rPr>
          <w:rFonts w:ascii="Arial" w:hAnsi="Arial" w:cs="Arial"/>
          <w:b/>
          <w:bCs/>
          <w:color w:val="000000"/>
          <w:sz w:val="18"/>
          <w:szCs w:val="18"/>
        </w:rPr>
        <w:tab/>
        <w:t>Tax refund under review</w:t>
      </w:r>
    </w:p>
    <w:p w14:paraId="068766A3" w14:textId="77777777" w:rsidR="008F6BB1" w:rsidRPr="00E12604" w:rsidRDefault="008F6BB1" w:rsidP="006A7C16">
      <w:pPr>
        <w:pStyle w:val="BlockText"/>
        <w:tabs>
          <w:tab w:val="clear" w:pos="1440"/>
        </w:tabs>
        <w:spacing w:before="0" w:after="0" w:line="240" w:lineRule="auto"/>
        <w:ind w:left="547" w:right="0" w:firstLine="0"/>
        <w:jc w:val="thaiDistribute"/>
        <w:rPr>
          <w:rFonts w:ascii="Arial" w:hAnsi="Arial" w:cs="Arial"/>
          <w:color w:val="000000"/>
          <w:sz w:val="18"/>
          <w:szCs w:val="18"/>
        </w:rPr>
      </w:pPr>
    </w:p>
    <w:p w14:paraId="6AA62AC5" w14:textId="522981AD" w:rsidR="00886E50" w:rsidRPr="00E12604" w:rsidRDefault="00886E50" w:rsidP="006A7C16">
      <w:pPr>
        <w:pStyle w:val="BlockText"/>
        <w:tabs>
          <w:tab w:val="clear" w:pos="1440"/>
        </w:tabs>
        <w:spacing w:before="0" w:after="0" w:line="240" w:lineRule="auto"/>
        <w:ind w:left="547" w:right="0" w:firstLine="0"/>
        <w:jc w:val="thaiDistribute"/>
        <w:rPr>
          <w:rFonts w:ascii="Arial" w:hAnsi="Arial" w:cs="Arial"/>
          <w:color w:val="000000"/>
          <w:sz w:val="18"/>
          <w:szCs w:val="18"/>
        </w:rPr>
      </w:pPr>
      <w:r w:rsidRPr="00E12604">
        <w:rPr>
          <w:rFonts w:ascii="Arial" w:hAnsi="Arial" w:cs="Arial"/>
          <w:color w:val="000000"/>
          <w:sz w:val="18"/>
          <w:szCs w:val="18"/>
        </w:rPr>
        <w:t>As at 30 September 2025, the Company has a value-added tax (“VAT”) refund claim with the Revenue Department. This amount has been presented as non-current other assets in the statement of financial position.</w:t>
      </w:r>
      <w:r w:rsidRPr="00E12604">
        <w:rPr>
          <w:rFonts w:ascii="Arial" w:hAnsi="Arial" w:cs="Arial"/>
          <w:color w:val="000000"/>
          <w:sz w:val="18"/>
          <w:szCs w:val="18"/>
        </w:rPr>
        <w:br/>
        <w:t>The VAT refund claim is currently under review and consideration by the Revenue Department in accordance with the normal procedures for VAT refund requests. However, the outcome of the review process may affect the actual amount of VAT refund that the Company will ultimately receive.</w:t>
      </w:r>
    </w:p>
    <w:p w14:paraId="7ACEFA2A" w14:textId="77777777" w:rsidR="00ED2B52" w:rsidRDefault="00ED2B52" w:rsidP="00ED2B5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p w14:paraId="1E237AC4" w14:textId="77777777" w:rsidR="00DA66B5" w:rsidRPr="00E12604" w:rsidRDefault="00DA66B5" w:rsidP="00ED2B5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ED2B52" w:rsidRPr="00E12604" w14:paraId="0E967235" w14:textId="77777777" w:rsidTr="00AF1B49">
        <w:trPr>
          <w:trHeight w:val="386"/>
        </w:trPr>
        <w:tc>
          <w:tcPr>
            <w:tcW w:w="9450" w:type="dxa"/>
            <w:vAlign w:val="center"/>
          </w:tcPr>
          <w:p w14:paraId="71601870" w14:textId="5B148B96" w:rsidR="00ED2B52" w:rsidRPr="00E12604" w:rsidRDefault="00ED2B52" w:rsidP="006178C2">
            <w:pPr>
              <w:ind w:left="427" w:hanging="540"/>
              <w:jc w:val="both"/>
              <w:rPr>
                <w:rFonts w:ascii="Arial" w:hAnsi="Arial" w:cs="Arial"/>
                <w:b/>
                <w:bCs/>
                <w:color w:val="000000"/>
                <w:sz w:val="18"/>
                <w:szCs w:val="18"/>
                <w:cs/>
                <w:lang w:eastAsia="th-TH"/>
              </w:rPr>
            </w:pPr>
            <w:r w:rsidRPr="00E12604">
              <w:rPr>
                <w:rFonts w:ascii="Arial" w:hAnsi="Arial" w:cs="Arial"/>
                <w:b/>
                <w:bCs/>
                <w:color w:val="000000"/>
                <w:sz w:val="18"/>
                <w:szCs w:val="18"/>
                <w:lang w:eastAsia="th-TH"/>
              </w:rPr>
              <w:t>3</w:t>
            </w:r>
            <w:r w:rsidR="00BA62FA" w:rsidRPr="00E12604">
              <w:rPr>
                <w:rFonts w:ascii="Arial" w:hAnsi="Arial" w:cs="Arial"/>
                <w:b/>
                <w:bCs/>
                <w:color w:val="000000"/>
                <w:sz w:val="18"/>
                <w:szCs w:val="18"/>
                <w:lang w:eastAsia="th-TH"/>
              </w:rPr>
              <w:t>5</w:t>
            </w:r>
            <w:r w:rsidRPr="00E12604">
              <w:rPr>
                <w:rFonts w:ascii="Arial" w:hAnsi="Arial" w:cs="Arial"/>
                <w:b/>
                <w:bCs/>
                <w:color w:val="000000"/>
                <w:sz w:val="18"/>
                <w:szCs w:val="18"/>
                <w:lang w:eastAsia="th-TH"/>
              </w:rPr>
              <w:tab/>
              <w:t>Events occurring after the statement of financial position date</w:t>
            </w:r>
          </w:p>
        </w:tc>
      </w:tr>
    </w:tbl>
    <w:p w14:paraId="3CA815EC" w14:textId="77777777" w:rsidR="00ED2B52" w:rsidRPr="00E12604" w:rsidRDefault="00ED2B52" w:rsidP="00ED2B52">
      <w:pPr>
        <w:jc w:val="both"/>
        <w:rPr>
          <w:rFonts w:ascii="Arial" w:hAnsi="Arial" w:cs="Arial"/>
          <w:color w:val="000000"/>
          <w:sz w:val="18"/>
          <w:szCs w:val="18"/>
        </w:rPr>
      </w:pPr>
    </w:p>
    <w:p w14:paraId="175DE131" w14:textId="72459B09" w:rsidR="00ED2B52" w:rsidRPr="00AF1B49" w:rsidRDefault="00ED2B52" w:rsidP="00ED2B52">
      <w:pPr>
        <w:jc w:val="thaiDistribute"/>
        <w:rPr>
          <w:rFonts w:ascii="Arial" w:hAnsi="Arial" w:cs="Arial"/>
          <w:color w:val="000000"/>
          <w:sz w:val="18"/>
          <w:szCs w:val="18"/>
        </w:rPr>
      </w:pPr>
      <w:r w:rsidRPr="00E12604">
        <w:rPr>
          <w:rFonts w:ascii="Arial" w:hAnsi="Arial" w:cs="Arial"/>
          <w:color w:val="000000"/>
          <w:sz w:val="18"/>
          <w:szCs w:val="18"/>
        </w:rPr>
        <w:t>On 2</w:t>
      </w:r>
      <w:r w:rsidR="007B0126">
        <w:rPr>
          <w:rFonts w:ascii="Arial" w:hAnsi="Arial" w:cs="Arial"/>
          <w:color w:val="000000"/>
          <w:sz w:val="18"/>
          <w:szCs w:val="18"/>
        </w:rPr>
        <w:t>6</w:t>
      </w:r>
      <w:r w:rsidRPr="00E12604">
        <w:rPr>
          <w:rFonts w:ascii="Arial" w:hAnsi="Arial" w:cs="Arial"/>
          <w:color w:val="000000"/>
          <w:sz w:val="18"/>
          <w:szCs w:val="18"/>
        </w:rPr>
        <w:t xml:space="preserve"> November 202</w:t>
      </w:r>
      <w:r w:rsidR="00233A39" w:rsidRPr="00E12604">
        <w:rPr>
          <w:rFonts w:ascii="Arial" w:hAnsi="Arial" w:cs="Arial"/>
          <w:color w:val="000000"/>
          <w:sz w:val="18"/>
          <w:szCs w:val="18"/>
        </w:rPr>
        <w:t>5</w:t>
      </w:r>
      <w:r w:rsidRPr="00E12604">
        <w:rPr>
          <w:rFonts w:ascii="Arial" w:hAnsi="Arial" w:cs="Arial"/>
          <w:color w:val="000000"/>
          <w:sz w:val="18"/>
          <w:szCs w:val="18"/>
        </w:rPr>
        <w:t>, the Company’s Board of Directors’ Meeting No.6/202</w:t>
      </w:r>
      <w:r w:rsidR="00233A39" w:rsidRPr="00E12604">
        <w:rPr>
          <w:rFonts w:ascii="Arial" w:hAnsi="Arial" w:cs="Arial"/>
          <w:color w:val="000000"/>
          <w:sz w:val="18"/>
          <w:szCs w:val="18"/>
        </w:rPr>
        <w:t>5</w:t>
      </w:r>
      <w:r w:rsidRPr="00E12604">
        <w:rPr>
          <w:rFonts w:ascii="Arial" w:hAnsi="Arial" w:cs="Arial"/>
          <w:color w:val="000000"/>
          <w:sz w:val="18"/>
          <w:szCs w:val="18"/>
        </w:rPr>
        <w:t xml:space="preserve"> passed a resolution to propose </w:t>
      </w:r>
      <w:r w:rsidRPr="00E12604">
        <w:rPr>
          <w:rFonts w:ascii="Arial" w:hAnsi="Arial" w:cs="Arial"/>
          <w:color w:val="000000"/>
          <w:sz w:val="18"/>
          <w:szCs w:val="18"/>
          <w:cs/>
        </w:rPr>
        <w:br/>
      </w:r>
      <w:r w:rsidRPr="00E12604">
        <w:rPr>
          <w:rFonts w:ascii="Arial" w:hAnsi="Arial" w:cs="Arial"/>
          <w:color w:val="000000"/>
          <w:sz w:val="18"/>
          <w:szCs w:val="18"/>
        </w:rPr>
        <w:t>the dividend payment from its operating results for 202</w:t>
      </w:r>
      <w:r w:rsidR="00233A39" w:rsidRPr="00E12604">
        <w:rPr>
          <w:rFonts w:ascii="Arial" w:hAnsi="Arial" w:cs="Arial"/>
          <w:color w:val="000000"/>
          <w:sz w:val="18"/>
          <w:szCs w:val="18"/>
        </w:rPr>
        <w:t>5</w:t>
      </w:r>
      <w:r w:rsidRPr="00E12604">
        <w:rPr>
          <w:rFonts w:ascii="Arial" w:hAnsi="Arial" w:cs="Arial"/>
          <w:color w:val="000000"/>
          <w:sz w:val="18"/>
          <w:szCs w:val="18"/>
        </w:rPr>
        <w:t xml:space="preserve"> at Baht </w:t>
      </w:r>
      <w:r w:rsidR="00233A39" w:rsidRPr="00E12604">
        <w:rPr>
          <w:rFonts w:ascii="Arial" w:hAnsi="Arial" w:cs="Arial"/>
          <w:color w:val="000000"/>
          <w:sz w:val="18"/>
          <w:szCs w:val="18"/>
        </w:rPr>
        <w:t>0.4930</w:t>
      </w:r>
      <w:r w:rsidRPr="00E12604">
        <w:rPr>
          <w:rFonts w:ascii="Arial" w:hAnsi="Arial" w:cs="Arial"/>
          <w:color w:val="000000"/>
          <w:sz w:val="18"/>
          <w:szCs w:val="18"/>
        </w:rPr>
        <w:t xml:space="preserve"> per share (Baht </w:t>
      </w:r>
      <w:r w:rsidR="00233A39" w:rsidRPr="00E12604">
        <w:rPr>
          <w:rFonts w:ascii="Arial" w:hAnsi="Arial" w:cs="Arial"/>
          <w:color w:val="000000"/>
          <w:sz w:val="18"/>
          <w:szCs w:val="18"/>
        </w:rPr>
        <w:t>0.4930</w:t>
      </w:r>
      <w:r w:rsidRPr="00E12604">
        <w:rPr>
          <w:rFonts w:ascii="Arial" w:hAnsi="Arial" w:cs="Arial"/>
          <w:color w:val="000000"/>
          <w:sz w:val="18"/>
          <w:szCs w:val="18"/>
        </w:rPr>
        <w:t xml:space="preserve"> per share from </w:t>
      </w:r>
      <w:r w:rsidRPr="00E12604">
        <w:rPr>
          <w:rFonts w:ascii="Arial" w:hAnsi="Arial" w:cs="Arial"/>
          <w:color w:val="000000"/>
          <w:sz w:val="18"/>
          <w:szCs w:val="18"/>
        </w:rPr>
        <w:br/>
        <w:t>non-BOI promoted operations) to shareholders who are on the register as at 11 February 202</w:t>
      </w:r>
      <w:r w:rsidR="004011AB" w:rsidRPr="00E12604">
        <w:rPr>
          <w:rFonts w:ascii="Arial" w:hAnsi="Arial" w:cs="Arial"/>
          <w:color w:val="000000"/>
          <w:sz w:val="18"/>
          <w:szCs w:val="18"/>
        </w:rPr>
        <w:t>6</w:t>
      </w:r>
      <w:r w:rsidRPr="00E12604">
        <w:rPr>
          <w:rFonts w:ascii="Arial" w:hAnsi="Arial" w:cs="Arial"/>
          <w:color w:val="000000"/>
          <w:sz w:val="18"/>
          <w:szCs w:val="18"/>
        </w:rPr>
        <w:t xml:space="preserve">, amounting to a total dividend of Baht </w:t>
      </w:r>
      <w:r w:rsidR="004011AB" w:rsidRPr="00E12604">
        <w:rPr>
          <w:rFonts w:ascii="Arial" w:hAnsi="Arial" w:cs="Arial"/>
          <w:color w:val="000000"/>
          <w:sz w:val="18"/>
          <w:szCs w:val="18"/>
        </w:rPr>
        <w:t>94.76</w:t>
      </w:r>
      <w:r w:rsidRPr="00E12604">
        <w:rPr>
          <w:rFonts w:ascii="Arial" w:hAnsi="Arial" w:cs="Arial"/>
          <w:color w:val="000000"/>
          <w:sz w:val="18"/>
          <w:szCs w:val="18"/>
        </w:rPr>
        <w:t xml:space="preserve"> million. The dividends are </w:t>
      </w:r>
      <w:r w:rsidRPr="00E12604">
        <w:rPr>
          <w:rFonts w:ascii="Arial" w:hAnsi="Arial" w:cs="Arial"/>
          <w:color w:val="000000"/>
          <w:spacing w:val="-4"/>
          <w:sz w:val="18"/>
          <w:szCs w:val="18"/>
        </w:rPr>
        <w:t>expected to be paid on 2</w:t>
      </w:r>
      <w:r w:rsidR="007B0126">
        <w:rPr>
          <w:rFonts w:ascii="Arial" w:hAnsi="Arial" w:cs="Arial"/>
          <w:color w:val="000000"/>
          <w:spacing w:val="-4"/>
          <w:sz w:val="18"/>
          <w:szCs w:val="18"/>
        </w:rPr>
        <w:t>7</w:t>
      </w:r>
      <w:r w:rsidRPr="00E12604">
        <w:rPr>
          <w:rFonts w:ascii="Arial" w:hAnsi="Arial" w:cs="Arial"/>
          <w:color w:val="000000"/>
          <w:spacing w:val="-4"/>
          <w:sz w:val="18"/>
          <w:szCs w:val="18"/>
        </w:rPr>
        <w:t xml:space="preserve"> February 202</w:t>
      </w:r>
      <w:r w:rsidR="004011AB" w:rsidRPr="00E12604">
        <w:rPr>
          <w:rFonts w:ascii="Arial" w:hAnsi="Arial" w:cs="Arial"/>
          <w:color w:val="000000"/>
          <w:spacing w:val="-4"/>
          <w:sz w:val="18"/>
          <w:szCs w:val="18"/>
        </w:rPr>
        <w:t>6</w:t>
      </w:r>
      <w:r w:rsidRPr="00E12604">
        <w:rPr>
          <w:rFonts w:ascii="Arial" w:hAnsi="Arial" w:cs="Arial"/>
          <w:color w:val="000000"/>
          <w:spacing w:val="-4"/>
          <w:sz w:val="18"/>
          <w:szCs w:val="18"/>
        </w:rPr>
        <w:t>. The dividend has not been recognised as a liability in the financial statements</w:t>
      </w:r>
      <w:r w:rsidRPr="00E12604">
        <w:rPr>
          <w:rFonts w:ascii="Arial" w:hAnsi="Arial" w:cs="Arial"/>
          <w:color w:val="000000"/>
          <w:sz w:val="18"/>
          <w:szCs w:val="18"/>
        </w:rPr>
        <w:t>. The Company will propose approving the dividend payment at its Annual General Shareholders' meeting.</w:t>
      </w:r>
    </w:p>
    <w:p w14:paraId="776FE00C" w14:textId="77777777" w:rsidR="003D4C77" w:rsidRPr="00AF1B49" w:rsidRDefault="003D4C77" w:rsidP="00ED2B52">
      <w:pPr>
        <w:jc w:val="thaiDistribute"/>
        <w:rPr>
          <w:rFonts w:ascii="Arial" w:hAnsi="Arial" w:cs="Arial"/>
          <w:color w:val="000000"/>
          <w:sz w:val="18"/>
          <w:szCs w:val="18"/>
        </w:rPr>
      </w:pPr>
    </w:p>
    <w:p w14:paraId="1E2D02A7" w14:textId="77777777" w:rsidR="003D4C77" w:rsidRPr="00AF1B49" w:rsidRDefault="003D4C77" w:rsidP="00ED2B52">
      <w:pPr>
        <w:jc w:val="thaiDistribute"/>
        <w:rPr>
          <w:rFonts w:ascii="Arial" w:hAnsi="Arial" w:cs="Arial"/>
          <w:color w:val="000000"/>
          <w:sz w:val="18"/>
          <w:szCs w:val="18"/>
        </w:rPr>
      </w:pPr>
    </w:p>
    <w:p w14:paraId="7C951134" w14:textId="77777777" w:rsidR="003D4C77" w:rsidRPr="00AF1B49" w:rsidRDefault="003D4C77" w:rsidP="00ED2B52">
      <w:pPr>
        <w:jc w:val="thaiDistribute"/>
        <w:rPr>
          <w:rFonts w:ascii="Arial" w:hAnsi="Arial" w:cs="Arial"/>
          <w:color w:val="000000"/>
          <w:sz w:val="18"/>
          <w:szCs w:val="18"/>
        </w:rPr>
      </w:pPr>
    </w:p>
    <w:p w14:paraId="0794E235" w14:textId="77777777" w:rsidR="00ED2B52" w:rsidRPr="00AF1B49" w:rsidRDefault="00ED2B52" w:rsidP="00ED2B52">
      <w:pPr>
        <w:jc w:val="both"/>
        <w:rPr>
          <w:rFonts w:ascii="Arial" w:hAnsi="Arial" w:cs="Arial"/>
          <w:color w:val="000000"/>
          <w:sz w:val="18"/>
          <w:szCs w:val="18"/>
        </w:rPr>
      </w:pPr>
    </w:p>
    <w:p w14:paraId="75B6B0B7" w14:textId="77777777" w:rsidR="00ED2B52" w:rsidRPr="00AF1B49" w:rsidRDefault="00ED2B52" w:rsidP="00ED2B52">
      <w:pPr>
        <w:jc w:val="thaiDistribute"/>
        <w:rPr>
          <w:rFonts w:ascii="Arial" w:hAnsi="Arial" w:cs="Arial"/>
          <w:color w:val="000000"/>
          <w:sz w:val="18"/>
          <w:szCs w:val="18"/>
        </w:rPr>
      </w:pPr>
    </w:p>
    <w:sectPr w:rsidR="00ED2B52" w:rsidRPr="00AF1B49" w:rsidSect="00056C0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A6BE" w14:textId="77777777" w:rsidR="00D14938" w:rsidRDefault="00D14938">
      <w:r>
        <w:separator/>
      </w:r>
    </w:p>
  </w:endnote>
  <w:endnote w:type="continuationSeparator" w:id="0">
    <w:p w14:paraId="77EE5B98" w14:textId="77777777" w:rsidR="00D14938" w:rsidRDefault="00D1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3364" w14:textId="77777777" w:rsidR="009A3EFD" w:rsidRPr="00353DA6" w:rsidRDefault="009A3EFD" w:rsidP="001B7F1D">
    <w:pPr>
      <w:pStyle w:val="Footer"/>
      <w:pBdr>
        <w:top w:val="single" w:sz="8" w:space="1" w:color="auto"/>
      </w:pBdr>
      <w:jc w:val="right"/>
      <w:rPr>
        <w:rFonts w:ascii="Arial" w:hAnsi="Arial" w:cs="Arial"/>
        <w:sz w:val="18"/>
        <w:szCs w:val="18"/>
        <w:lang w:val="en-GB"/>
      </w:rPr>
    </w:pPr>
    <w:r w:rsidRPr="00353DA6">
      <w:rPr>
        <w:rStyle w:val="PageNumber"/>
        <w:rFonts w:ascii="Arial" w:hAnsi="Arial" w:cs="Arial"/>
        <w:sz w:val="18"/>
        <w:szCs w:val="18"/>
      </w:rPr>
      <w:fldChar w:fldCharType="begin"/>
    </w:r>
    <w:r w:rsidRPr="00353DA6">
      <w:rPr>
        <w:rStyle w:val="PageNumber"/>
        <w:rFonts w:ascii="Arial" w:hAnsi="Arial" w:cs="Arial"/>
        <w:sz w:val="18"/>
        <w:szCs w:val="18"/>
      </w:rPr>
      <w:instrText xml:space="preserve"> PAGE </w:instrText>
    </w:r>
    <w:r w:rsidRPr="00353DA6">
      <w:rPr>
        <w:rStyle w:val="PageNumber"/>
        <w:rFonts w:ascii="Arial" w:hAnsi="Arial" w:cs="Arial"/>
        <w:sz w:val="18"/>
        <w:szCs w:val="18"/>
      </w:rPr>
      <w:fldChar w:fldCharType="separate"/>
    </w:r>
    <w:r>
      <w:rPr>
        <w:rStyle w:val="PageNumber"/>
        <w:rFonts w:ascii="Arial" w:hAnsi="Arial" w:cs="Arial"/>
        <w:noProof/>
        <w:sz w:val="18"/>
        <w:szCs w:val="18"/>
      </w:rPr>
      <w:t>14</w:t>
    </w:r>
    <w:r w:rsidRPr="00353DA6">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B5F0" w14:textId="77777777" w:rsidR="009A3EFD" w:rsidRPr="007E5139" w:rsidRDefault="009A3EFD" w:rsidP="00F91549">
    <w:pPr>
      <w:pStyle w:val="Footer"/>
      <w:pBdr>
        <w:top w:val="single" w:sz="8" w:space="1" w:color="auto"/>
      </w:pBdr>
      <w:tabs>
        <w:tab w:val="right" w:pos="9180"/>
      </w:tabs>
      <w:jc w:val="right"/>
      <w:rPr>
        <w:rFonts w:ascii="Arial" w:hAnsi="Arial" w:cs="Arial"/>
        <w:sz w:val="18"/>
        <w:szCs w:val="18"/>
        <w:lang w:val="en-GB"/>
      </w:rPr>
    </w:pPr>
    <w:r w:rsidRPr="007E5139">
      <w:rPr>
        <w:rStyle w:val="PageNumber"/>
        <w:rFonts w:ascii="Arial" w:hAnsi="Arial" w:cs="Arial"/>
        <w:sz w:val="18"/>
        <w:szCs w:val="18"/>
      </w:rPr>
      <w:fldChar w:fldCharType="begin"/>
    </w:r>
    <w:r w:rsidRPr="007E5139">
      <w:rPr>
        <w:rStyle w:val="PageNumber"/>
        <w:rFonts w:ascii="Arial" w:hAnsi="Arial" w:cs="Arial"/>
        <w:sz w:val="18"/>
        <w:szCs w:val="18"/>
        <w:lang w:val="en-GB"/>
      </w:rPr>
      <w:instrText xml:space="preserve"> PAGE </w:instrText>
    </w:r>
    <w:r w:rsidRPr="007E5139">
      <w:rPr>
        <w:rStyle w:val="PageNumber"/>
        <w:rFonts w:ascii="Arial" w:hAnsi="Arial" w:cs="Arial"/>
        <w:sz w:val="18"/>
        <w:szCs w:val="18"/>
      </w:rPr>
      <w:fldChar w:fldCharType="separate"/>
    </w:r>
    <w:r>
      <w:rPr>
        <w:rStyle w:val="PageNumber"/>
        <w:rFonts w:ascii="Arial" w:hAnsi="Arial" w:cs="Arial"/>
        <w:noProof/>
        <w:sz w:val="18"/>
        <w:szCs w:val="18"/>
        <w:lang w:val="en-GB"/>
      </w:rPr>
      <w:t>34</w:t>
    </w:r>
    <w:r w:rsidRPr="007E5139">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D72AC" w14:textId="77777777" w:rsidR="00D14938" w:rsidRDefault="00D14938">
      <w:r>
        <w:separator/>
      </w:r>
    </w:p>
  </w:footnote>
  <w:footnote w:type="continuationSeparator" w:id="0">
    <w:p w14:paraId="5FC7CCF3" w14:textId="77777777" w:rsidR="00D14938" w:rsidRDefault="00D14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F3C7" w14:textId="6A6D2BD8" w:rsidR="009A3EFD" w:rsidRPr="00E52314" w:rsidRDefault="009A3EFD" w:rsidP="00247F98">
    <w:pPr>
      <w:pStyle w:val="Header"/>
      <w:rPr>
        <w:rFonts w:ascii="Arial" w:hAnsi="Arial" w:cs="Arial"/>
        <w:b/>
        <w:bCs/>
        <w:noProof/>
        <w:sz w:val="18"/>
        <w:szCs w:val="18"/>
      </w:rPr>
    </w:pPr>
    <w:r w:rsidRPr="00E52314">
      <w:rPr>
        <w:rFonts w:ascii="Arial" w:hAnsi="Arial" w:cs="Arial"/>
        <w:b/>
        <w:bCs/>
        <w:noProof/>
        <w:sz w:val="18"/>
        <w:szCs w:val="18"/>
      </w:rPr>
      <w:t xml:space="preserve">Inoue Rubber </w:t>
    </w:r>
    <w:r w:rsidRPr="00E52314">
      <w:rPr>
        <w:rFonts w:ascii="Arial" w:hAnsi="Arial" w:cs="Arial"/>
        <w:b/>
        <w:bCs/>
        <w:noProof/>
        <w:sz w:val="18"/>
        <w:szCs w:val="18"/>
        <w:lang w:val="en-US"/>
      </w:rPr>
      <w:t xml:space="preserve">(Thailand) </w:t>
    </w:r>
    <w:r w:rsidRPr="00E52314">
      <w:rPr>
        <w:rFonts w:ascii="Arial" w:hAnsi="Arial" w:cs="Arial"/>
        <w:b/>
        <w:bCs/>
        <w:noProof/>
        <w:sz w:val="18"/>
        <w:szCs w:val="18"/>
      </w:rPr>
      <w:t xml:space="preserve">Public Company Limited </w:t>
    </w:r>
  </w:p>
  <w:p w14:paraId="7CD0FBE5" w14:textId="77777777" w:rsidR="009A3EFD" w:rsidRPr="00E52314" w:rsidRDefault="009A3EFD" w:rsidP="00DE4E30">
    <w:pPr>
      <w:rPr>
        <w:rFonts w:ascii="Arial" w:hAnsi="Arial" w:cs="Arial"/>
        <w:b/>
        <w:sz w:val="18"/>
        <w:szCs w:val="18"/>
      </w:rPr>
    </w:pPr>
    <w:r w:rsidRPr="00E52314">
      <w:rPr>
        <w:rFonts w:ascii="Arial" w:hAnsi="Arial" w:cs="Arial"/>
        <w:b/>
        <w:bCs/>
        <w:sz w:val="18"/>
        <w:szCs w:val="18"/>
      </w:rPr>
      <w:t xml:space="preserve">Notes to the Consolidated and Separate Financial Statements </w:t>
    </w:r>
  </w:p>
  <w:p w14:paraId="785C81E4" w14:textId="16FC797B" w:rsidR="009A3EFD" w:rsidRPr="00436F61" w:rsidRDefault="009A3EFD" w:rsidP="00DE4E30">
    <w:pPr>
      <w:pBdr>
        <w:bottom w:val="single" w:sz="8" w:space="1" w:color="auto"/>
      </w:pBdr>
      <w:rPr>
        <w:rFonts w:ascii="Arial" w:hAnsi="Arial" w:cs="Browallia New"/>
        <w:b/>
        <w:bCs/>
        <w:sz w:val="18"/>
        <w:szCs w:val="22"/>
      </w:rPr>
    </w:pPr>
    <w:r w:rsidRPr="00E52314">
      <w:rPr>
        <w:rFonts w:ascii="Arial" w:hAnsi="Arial" w:cs="Arial"/>
        <w:b/>
        <w:bCs/>
        <w:sz w:val="18"/>
        <w:szCs w:val="18"/>
      </w:rPr>
      <w:t xml:space="preserve">For the year ended 30 September </w:t>
    </w:r>
    <w:r w:rsidR="005B1D08">
      <w:rPr>
        <w:rFonts w:ascii="Arial" w:hAnsi="Arial" w:cs="Arial"/>
        <w:b/>
        <w:bCs/>
        <w:sz w:val="18"/>
        <w:szCs w:val="18"/>
      </w:rPr>
      <w:t>202</w:t>
    </w:r>
    <w:r w:rsidR="00436F61">
      <w:rPr>
        <w:rFonts w:ascii="Arial" w:hAnsi="Arial" w:cs="Browallia New"/>
        <w:b/>
        <w:bCs/>
        <w:sz w:val="18"/>
        <w:szCs w:val="22"/>
      </w:rPr>
      <w:t>5</w:t>
    </w:r>
  </w:p>
  <w:p w14:paraId="0FEFF1DB" w14:textId="77777777" w:rsidR="009A3EFD" w:rsidRPr="00E52314" w:rsidRDefault="009A3EFD">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7736" w14:textId="77777777" w:rsidR="009A3EFD" w:rsidRPr="007E5139" w:rsidRDefault="009A3EFD" w:rsidP="0035228C">
    <w:pPr>
      <w:pStyle w:val="Header"/>
      <w:rPr>
        <w:rFonts w:ascii="Arial" w:hAnsi="Arial" w:cs="Arial"/>
        <w:b/>
        <w:bCs/>
        <w:noProof/>
        <w:sz w:val="18"/>
        <w:szCs w:val="18"/>
      </w:rPr>
    </w:pPr>
    <w:r w:rsidRPr="007E5139">
      <w:rPr>
        <w:rFonts w:ascii="Arial" w:hAnsi="Arial" w:cs="Arial"/>
        <w:b/>
        <w:bCs/>
        <w:noProof/>
        <w:sz w:val="18"/>
        <w:szCs w:val="18"/>
      </w:rPr>
      <w:t>Inoue Rubber</w:t>
    </w:r>
    <w:r w:rsidRPr="00C0232B">
      <w:rPr>
        <w:rFonts w:ascii="Arial" w:hAnsi="Arial" w:cs="Arial"/>
        <w:b/>
        <w:bCs/>
        <w:noProof/>
        <w:sz w:val="18"/>
        <w:szCs w:val="18"/>
        <w:lang w:val="en-GB"/>
      </w:rPr>
      <w:t xml:space="preserve"> </w:t>
    </w:r>
    <w:r w:rsidRPr="007E5139">
      <w:rPr>
        <w:rFonts w:ascii="Arial" w:hAnsi="Arial" w:cs="Arial"/>
        <w:b/>
        <w:bCs/>
        <w:noProof/>
        <w:sz w:val="18"/>
        <w:szCs w:val="18"/>
        <w:lang w:val="en-US"/>
      </w:rPr>
      <w:t xml:space="preserve">(Thailand) </w:t>
    </w:r>
    <w:r w:rsidRPr="007E5139">
      <w:rPr>
        <w:rFonts w:ascii="Arial" w:hAnsi="Arial" w:cs="Arial"/>
        <w:b/>
        <w:bCs/>
        <w:noProof/>
        <w:sz w:val="18"/>
        <w:szCs w:val="18"/>
      </w:rPr>
      <w:t xml:space="preserve">Public Company Limited </w:t>
    </w:r>
  </w:p>
  <w:p w14:paraId="35BF37C5" w14:textId="77777777" w:rsidR="009A3EFD" w:rsidRPr="007E5139" w:rsidRDefault="009A3EFD" w:rsidP="0035228C">
    <w:pPr>
      <w:rPr>
        <w:rFonts w:ascii="Arial" w:hAnsi="Arial" w:cs="Arial"/>
        <w:b/>
        <w:sz w:val="18"/>
        <w:szCs w:val="18"/>
      </w:rPr>
    </w:pPr>
    <w:r w:rsidRPr="007E5139">
      <w:rPr>
        <w:rFonts w:ascii="Arial" w:hAnsi="Arial" w:cs="Arial"/>
        <w:b/>
        <w:bCs/>
        <w:sz w:val="18"/>
        <w:szCs w:val="18"/>
      </w:rPr>
      <w:t xml:space="preserve">Notes to the Consolidated and </w:t>
    </w:r>
    <w:r>
      <w:rPr>
        <w:rFonts w:ascii="Arial" w:hAnsi="Arial" w:cs="Arial"/>
        <w:b/>
        <w:bCs/>
        <w:sz w:val="18"/>
        <w:szCs w:val="18"/>
      </w:rPr>
      <w:t xml:space="preserve">Separate </w:t>
    </w:r>
    <w:r w:rsidRPr="007E5139">
      <w:rPr>
        <w:rFonts w:ascii="Arial" w:hAnsi="Arial" w:cs="Arial"/>
        <w:b/>
        <w:bCs/>
        <w:sz w:val="18"/>
        <w:szCs w:val="18"/>
      </w:rPr>
      <w:t xml:space="preserve">Financial Statements </w:t>
    </w:r>
  </w:p>
  <w:p w14:paraId="18DD87BE" w14:textId="0FE8C296" w:rsidR="004C3254" w:rsidRPr="007E5139" w:rsidRDefault="009A3EFD" w:rsidP="0035228C">
    <w:pPr>
      <w:pBdr>
        <w:bottom w:val="single" w:sz="8" w:space="1" w:color="auto"/>
      </w:pBdr>
      <w:rPr>
        <w:rFonts w:ascii="Arial" w:hAnsi="Arial" w:cs="Arial"/>
        <w:b/>
        <w:bCs/>
        <w:sz w:val="18"/>
        <w:szCs w:val="18"/>
      </w:rPr>
    </w:pPr>
    <w:r w:rsidRPr="007E5139">
      <w:rPr>
        <w:rFonts w:ascii="Arial" w:hAnsi="Arial" w:cs="Arial"/>
        <w:b/>
        <w:bCs/>
        <w:sz w:val="18"/>
        <w:szCs w:val="18"/>
      </w:rPr>
      <w:t xml:space="preserve">For </w:t>
    </w:r>
    <w:r>
      <w:rPr>
        <w:rFonts w:ascii="Arial" w:hAnsi="Arial" w:cs="Arial"/>
        <w:b/>
        <w:bCs/>
        <w:sz w:val="18"/>
        <w:szCs w:val="18"/>
      </w:rPr>
      <w:t xml:space="preserve">the year ended 30 September </w:t>
    </w:r>
    <w:r w:rsidR="005B1D08">
      <w:rPr>
        <w:rFonts w:ascii="Arial" w:hAnsi="Arial" w:cs="Arial"/>
        <w:b/>
        <w:bCs/>
        <w:sz w:val="18"/>
        <w:szCs w:val="18"/>
      </w:rPr>
      <w:t>202</w:t>
    </w:r>
    <w:r w:rsidR="004C3254">
      <w:rPr>
        <w:rFonts w:ascii="Arial" w:hAnsi="Arial" w:cs="Arial"/>
        <w:b/>
        <w:bCs/>
        <w:sz w:val="18"/>
        <w:szCs w:val="18"/>
      </w:rPr>
      <w:t>5</w:t>
    </w:r>
  </w:p>
  <w:p w14:paraId="2C944B3B" w14:textId="77777777" w:rsidR="009A3EFD" w:rsidRPr="007E5139" w:rsidRDefault="009A3EFD" w:rsidP="00F91549">
    <w:pPr>
      <w:pStyle w:val="a"/>
      <w:ind w:right="0"/>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0E47A4"/>
    <w:lvl w:ilvl="0">
      <w:start w:val="1"/>
      <w:numFmt w:val="decimal"/>
      <w:pStyle w:val="ListNumber"/>
      <w:lvlText w:val="%1."/>
      <w:lvlJc w:val="left"/>
      <w:pPr>
        <w:tabs>
          <w:tab w:val="num" w:pos="1637"/>
        </w:tabs>
        <w:ind w:left="1637" w:hanging="360"/>
      </w:pPr>
      <w:rPr>
        <w:rFonts w:cs="Times New Roman"/>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D90792"/>
    <w:multiLevelType w:val="hybridMultilevel"/>
    <w:tmpl w:val="5F4682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BC15B1"/>
    <w:multiLevelType w:val="multilevel"/>
    <w:tmpl w:val="0A8AA4EA"/>
    <w:lvl w:ilvl="0">
      <w:start w:val="5"/>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2E107C"/>
    <w:multiLevelType w:val="hybridMultilevel"/>
    <w:tmpl w:val="783C0494"/>
    <w:lvl w:ilvl="0" w:tplc="20EC4432">
      <w:start w:val="1"/>
      <w:numFmt w:val="bullet"/>
      <w:lvlText w:val=""/>
      <w:lvlJc w:val="left"/>
      <w:pPr>
        <w:ind w:left="2074" w:hanging="360"/>
      </w:pPr>
      <w:rPr>
        <w:rFonts w:ascii="Symbol" w:hAnsi="Symbol" w:hint="default"/>
        <w:sz w:val="16"/>
        <w:szCs w:val="16"/>
      </w:rPr>
    </w:lvl>
    <w:lvl w:ilvl="1" w:tplc="08090003" w:tentative="1">
      <w:start w:val="1"/>
      <w:numFmt w:val="bullet"/>
      <w:lvlText w:val="o"/>
      <w:lvlJc w:val="left"/>
      <w:pPr>
        <w:ind w:left="2794" w:hanging="360"/>
      </w:pPr>
      <w:rPr>
        <w:rFonts w:ascii="Courier New" w:hAnsi="Courier New" w:cs="Courier New" w:hint="default"/>
      </w:rPr>
    </w:lvl>
    <w:lvl w:ilvl="2" w:tplc="08090005" w:tentative="1">
      <w:start w:val="1"/>
      <w:numFmt w:val="bullet"/>
      <w:lvlText w:val=""/>
      <w:lvlJc w:val="left"/>
      <w:pPr>
        <w:ind w:left="3514" w:hanging="360"/>
      </w:pPr>
      <w:rPr>
        <w:rFonts w:ascii="Wingdings" w:hAnsi="Wingdings" w:hint="default"/>
      </w:rPr>
    </w:lvl>
    <w:lvl w:ilvl="3" w:tplc="08090001" w:tentative="1">
      <w:start w:val="1"/>
      <w:numFmt w:val="bullet"/>
      <w:lvlText w:val=""/>
      <w:lvlJc w:val="left"/>
      <w:pPr>
        <w:ind w:left="4234" w:hanging="360"/>
      </w:pPr>
      <w:rPr>
        <w:rFonts w:ascii="Symbol" w:hAnsi="Symbol" w:hint="default"/>
      </w:rPr>
    </w:lvl>
    <w:lvl w:ilvl="4" w:tplc="08090003" w:tentative="1">
      <w:start w:val="1"/>
      <w:numFmt w:val="bullet"/>
      <w:lvlText w:val="o"/>
      <w:lvlJc w:val="left"/>
      <w:pPr>
        <w:ind w:left="4954" w:hanging="360"/>
      </w:pPr>
      <w:rPr>
        <w:rFonts w:ascii="Courier New" w:hAnsi="Courier New" w:cs="Courier New" w:hint="default"/>
      </w:rPr>
    </w:lvl>
    <w:lvl w:ilvl="5" w:tplc="08090005" w:tentative="1">
      <w:start w:val="1"/>
      <w:numFmt w:val="bullet"/>
      <w:lvlText w:val=""/>
      <w:lvlJc w:val="left"/>
      <w:pPr>
        <w:ind w:left="5674" w:hanging="360"/>
      </w:pPr>
      <w:rPr>
        <w:rFonts w:ascii="Wingdings" w:hAnsi="Wingdings" w:hint="default"/>
      </w:rPr>
    </w:lvl>
    <w:lvl w:ilvl="6" w:tplc="08090001" w:tentative="1">
      <w:start w:val="1"/>
      <w:numFmt w:val="bullet"/>
      <w:lvlText w:val=""/>
      <w:lvlJc w:val="left"/>
      <w:pPr>
        <w:ind w:left="6394" w:hanging="360"/>
      </w:pPr>
      <w:rPr>
        <w:rFonts w:ascii="Symbol" w:hAnsi="Symbol" w:hint="default"/>
      </w:rPr>
    </w:lvl>
    <w:lvl w:ilvl="7" w:tplc="08090003" w:tentative="1">
      <w:start w:val="1"/>
      <w:numFmt w:val="bullet"/>
      <w:lvlText w:val="o"/>
      <w:lvlJc w:val="left"/>
      <w:pPr>
        <w:ind w:left="7114" w:hanging="360"/>
      </w:pPr>
      <w:rPr>
        <w:rFonts w:ascii="Courier New" w:hAnsi="Courier New" w:cs="Courier New" w:hint="default"/>
      </w:rPr>
    </w:lvl>
    <w:lvl w:ilvl="8" w:tplc="08090005" w:tentative="1">
      <w:start w:val="1"/>
      <w:numFmt w:val="bullet"/>
      <w:lvlText w:val=""/>
      <w:lvlJc w:val="left"/>
      <w:pPr>
        <w:ind w:left="7834"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593DD5"/>
    <w:multiLevelType w:val="hybridMultilevel"/>
    <w:tmpl w:val="C1321290"/>
    <w:lvl w:ilvl="0" w:tplc="4C188F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AC2507"/>
    <w:multiLevelType w:val="hybridMultilevel"/>
    <w:tmpl w:val="50727B54"/>
    <w:lvl w:ilvl="0" w:tplc="B4DAA126">
      <w:start w:val="1"/>
      <w:numFmt w:val="bullet"/>
      <w:lvlText w:val="-"/>
      <w:lvlJc w:val="left"/>
      <w:pPr>
        <w:ind w:left="1146" w:hanging="360"/>
      </w:pPr>
      <w:rPr>
        <w:rFonts w:ascii="Arial" w:eastAsia="MS Mincho" w:hAnsi="Arial" w:cs="Arial"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F570665"/>
    <w:multiLevelType w:val="hybridMultilevel"/>
    <w:tmpl w:val="4CD64754"/>
    <w:lvl w:ilvl="0" w:tplc="E440FC9A">
      <w:numFmt w:val="bullet"/>
      <w:lvlText w:val="•"/>
      <w:lvlJc w:val="left"/>
      <w:pPr>
        <w:ind w:left="1486" w:hanging="360"/>
      </w:pPr>
      <w:rPr>
        <w:rFonts w:ascii="Arial" w:eastAsia="Calibri" w:hAnsi="Arial" w:cs="Arial" w:hint="default"/>
        <w:sz w:val="22"/>
        <w:szCs w:val="22"/>
      </w:rPr>
    </w:lvl>
    <w:lvl w:ilvl="1" w:tplc="08090003">
      <w:start w:val="1"/>
      <w:numFmt w:val="bullet"/>
      <w:lvlText w:val="o"/>
      <w:lvlJc w:val="left"/>
      <w:pPr>
        <w:ind w:left="2206" w:hanging="360"/>
      </w:pPr>
      <w:rPr>
        <w:rFonts w:ascii="Courier New" w:hAnsi="Courier New" w:cs="Courier New" w:hint="default"/>
      </w:rPr>
    </w:lvl>
    <w:lvl w:ilvl="2" w:tplc="08090005" w:tentative="1">
      <w:start w:val="1"/>
      <w:numFmt w:val="bullet"/>
      <w:lvlText w:val=""/>
      <w:lvlJc w:val="left"/>
      <w:pPr>
        <w:ind w:left="2926" w:hanging="360"/>
      </w:pPr>
      <w:rPr>
        <w:rFonts w:ascii="Wingdings" w:hAnsi="Wingdings" w:hint="default"/>
      </w:rPr>
    </w:lvl>
    <w:lvl w:ilvl="3" w:tplc="08090001" w:tentative="1">
      <w:start w:val="1"/>
      <w:numFmt w:val="bullet"/>
      <w:lvlText w:val=""/>
      <w:lvlJc w:val="left"/>
      <w:pPr>
        <w:ind w:left="3646" w:hanging="360"/>
      </w:pPr>
      <w:rPr>
        <w:rFonts w:ascii="Symbol" w:hAnsi="Symbol" w:hint="default"/>
      </w:rPr>
    </w:lvl>
    <w:lvl w:ilvl="4" w:tplc="08090003" w:tentative="1">
      <w:start w:val="1"/>
      <w:numFmt w:val="bullet"/>
      <w:lvlText w:val="o"/>
      <w:lvlJc w:val="left"/>
      <w:pPr>
        <w:ind w:left="4366" w:hanging="360"/>
      </w:pPr>
      <w:rPr>
        <w:rFonts w:ascii="Courier New" w:hAnsi="Courier New" w:cs="Courier New" w:hint="default"/>
      </w:rPr>
    </w:lvl>
    <w:lvl w:ilvl="5" w:tplc="08090005" w:tentative="1">
      <w:start w:val="1"/>
      <w:numFmt w:val="bullet"/>
      <w:lvlText w:val=""/>
      <w:lvlJc w:val="left"/>
      <w:pPr>
        <w:ind w:left="5086" w:hanging="360"/>
      </w:pPr>
      <w:rPr>
        <w:rFonts w:ascii="Wingdings" w:hAnsi="Wingdings" w:hint="default"/>
      </w:rPr>
    </w:lvl>
    <w:lvl w:ilvl="6" w:tplc="08090001" w:tentative="1">
      <w:start w:val="1"/>
      <w:numFmt w:val="bullet"/>
      <w:lvlText w:val=""/>
      <w:lvlJc w:val="left"/>
      <w:pPr>
        <w:ind w:left="5806" w:hanging="360"/>
      </w:pPr>
      <w:rPr>
        <w:rFonts w:ascii="Symbol" w:hAnsi="Symbol" w:hint="default"/>
      </w:rPr>
    </w:lvl>
    <w:lvl w:ilvl="7" w:tplc="08090003" w:tentative="1">
      <w:start w:val="1"/>
      <w:numFmt w:val="bullet"/>
      <w:lvlText w:val="o"/>
      <w:lvlJc w:val="left"/>
      <w:pPr>
        <w:ind w:left="6526" w:hanging="360"/>
      </w:pPr>
      <w:rPr>
        <w:rFonts w:ascii="Courier New" w:hAnsi="Courier New" w:cs="Courier New" w:hint="default"/>
      </w:rPr>
    </w:lvl>
    <w:lvl w:ilvl="8" w:tplc="08090005" w:tentative="1">
      <w:start w:val="1"/>
      <w:numFmt w:val="bullet"/>
      <w:lvlText w:val=""/>
      <w:lvlJc w:val="left"/>
      <w:pPr>
        <w:ind w:left="7246" w:hanging="360"/>
      </w:pPr>
      <w:rPr>
        <w:rFonts w:ascii="Wingdings" w:hAnsi="Wingdings" w:hint="default"/>
      </w:rPr>
    </w:lvl>
  </w:abstractNum>
  <w:abstractNum w:abstractNumId="10" w15:restartNumberingAfterBreak="0">
    <w:nsid w:val="2BE370CD"/>
    <w:multiLevelType w:val="hybridMultilevel"/>
    <w:tmpl w:val="5BEE0C24"/>
    <w:lvl w:ilvl="0" w:tplc="0E5E6DC8">
      <w:start w:val="1"/>
      <w:numFmt w:val="lowerLetter"/>
      <w:lvlText w:val="%1)"/>
      <w:lvlJc w:val="left"/>
      <w:pPr>
        <w:ind w:left="900" w:hanging="360"/>
      </w:pPr>
      <w:rPr>
        <w:rFonts w:hint="default"/>
        <w:b/>
        <w:bCs/>
        <w:i w:val="0"/>
        <w:iCs w:val="0"/>
        <w:color w:val="000000"/>
      </w:rPr>
    </w:lvl>
    <w:lvl w:ilvl="1" w:tplc="750A84C8">
      <w:numFmt w:val="bullet"/>
      <w:lvlText w:val="•"/>
      <w:lvlJc w:val="left"/>
      <w:pPr>
        <w:ind w:left="1620" w:hanging="360"/>
      </w:pPr>
      <w:rPr>
        <w:rFonts w:ascii="Arial" w:eastAsia="Arial Unicode MS" w:hAnsi="Arial" w:cs="Arial" w:hint="default"/>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FF6EB3"/>
    <w:multiLevelType w:val="hybridMultilevel"/>
    <w:tmpl w:val="0B9EFC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F297CA4"/>
    <w:multiLevelType w:val="multilevel"/>
    <w:tmpl w:val="F926CFB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5F1116"/>
    <w:multiLevelType w:val="hybridMultilevel"/>
    <w:tmpl w:val="55FC05F4"/>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36871ED6"/>
    <w:multiLevelType w:val="hybridMultilevel"/>
    <w:tmpl w:val="5A141EB2"/>
    <w:lvl w:ilvl="0" w:tplc="08090001">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36E94765"/>
    <w:multiLevelType w:val="hybridMultilevel"/>
    <w:tmpl w:val="A9243D7C"/>
    <w:lvl w:ilvl="0" w:tplc="CB5053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3805231"/>
    <w:multiLevelType w:val="hybridMultilevel"/>
    <w:tmpl w:val="64080DE6"/>
    <w:lvl w:ilvl="0" w:tplc="1C8EF3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B437E34"/>
    <w:multiLevelType w:val="hybridMultilevel"/>
    <w:tmpl w:val="7F6CD052"/>
    <w:lvl w:ilvl="0" w:tplc="73644A42">
      <w:start w:val="1"/>
      <w:numFmt w:val="bullet"/>
      <w:lvlText w:val=""/>
      <w:lvlJc w:val="left"/>
      <w:pPr>
        <w:ind w:left="1080" w:hanging="360"/>
      </w:pPr>
      <w:rPr>
        <w:rFonts w:ascii="Symbol" w:hAnsi="Symbol" w:hint="default"/>
        <w:sz w:val="16"/>
        <w:szCs w:val="16"/>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C8F4C63"/>
    <w:multiLevelType w:val="hybridMultilevel"/>
    <w:tmpl w:val="A5D8DD94"/>
    <w:lvl w:ilvl="0" w:tplc="F2E4D6F4">
      <w:start w:val="1"/>
      <w:numFmt w:val="bullet"/>
      <w:lvlText w:val=""/>
      <w:lvlJc w:val="left"/>
      <w:pPr>
        <w:ind w:left="1179" w:hanging="360"/>
      </w:pPr>
      <w:rPr>
        <w:rFonts w:ascii="Symbol" w:hAnsi="Symbol" w:hint="default"/>
        <w:sz w:val="16"/>
        <w:szCs w:val="16"/>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0" w15:restartNumberingAfterBreak="0">
    <w:nsid w:val="540C120D"/>
    <w:multiLevelType w:val="hybridMultilevel"/>
    <w:tmpl w:val="65BA24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4E355D5"/>
    <w:multiLevelType w:val="hybridMultilevel"/>
    <w:tmpl w:val="12FA7014"/>
    <w:lvl w:ilvl="0" w:tplc="2A403A0C">
      <w:start w:val="1"/>
      <w:numFmt w:val="bullet"/>
      <w:lvlText w:val=""/>
      <w:lvlJc w:val="left"/>
      <w:pPr>
        <w:ind w:left="720" w:hanging="360"/>
      </w:pPr>
      <w:rPr>
        <w:rFonts w:ascii="Symbol" w:hAnsi="Symbol" w:hint="default"/>
        <w:color w:val="auto"/>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0773D2"/>
    <w:multiLevelType w:val="hybridMultilevel"/>
    <w:tmpl w:val="80B646E4"/>
    <w:lvl w:ilvl="0" w:tplc="EA7667DE">
      <w:start w:val="1"/>
      <w:numFmt w:val="bullet"/>
      <w:lvlText w:val=""/>
      <w:lvlJc w:val="left"/>
      <w:pPr>
        <w:ind w:left="1267" w:hanging="360"/>
      </w:pPr>
      <w:rPr>
        <w:rFonts w:ascii="Symbol" w:hAnsi="Symbol" w:hint="default"/>
        <w:sz w:val="20"/>
        <w:szCs w:val="20"/>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3"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67F3F3B"/>
    <w:multiLevelType w:val="multilevel"/>
    <w:tmpl w:val="D408DB64"/>
    <w:lvl w:ilvl="0">
      <w:start w:val="1"/>
      <w:numFmt w:val="bullet"/>
      <w:lvlText w:val=""/>
      <w:lvlJc w:val="left"/>
      <w:pPr>
        <w:ind w:left="360" w:hanging="360"/>
      </w:pPr>
      <w:rPr>
        <w:rFonts w:ascii="Symbol" w:hAnsi="Symbol" w:hint="default"/>
        <w:sz w:val="16"/>
        <w:szCs w:val="1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7A36ACF"/>
    <w:multiLevelType w:val="hybridMultilevel"/>
    <w:tmpl w:val="7C449CC8"/>
    <w:lvl w:ilvl="0" w:tplc="D924D6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704093751">
    <w:abstractNumId w:val="0"/>
  </w:num>
  <w:num w:numId="2" w16cid:durableId="4405695">
    <w:abstractNumId w:val="17"/>
  </w:num>
  <w:num w:numId="3" w16cid:durableId="868108848">
    <w:abstractNumId w:val="5"/>
  </w:num>
  <w:num w:numId="4" w16cid:durableId="1853496118">
    <w:abstractNumId w:val="23"/>
  </w:num>
  <w:num w:numId="5" w16cid:durableId="1689529470">
    <w:abstractNumId w:val="25"/>
  </w:num>
  <w:num w:numId="6" w16cid:durableId="2005428403">
    <w:abstractNumId w:val="7"/>
  </w:num>
  <w:num w:numId="7" w16cid:durableId="2073234813">
    <w:abstractNumId w:val="18"/>
  </w:num>
  <w:num w:numId="8" w16cid:durableId="1842964132">
    <w:abstractNumId w:val="19"/>
  </w:num>
  <w:num w:numId="9" w16cid:durableId="254411405">
    <w:abstractNumId w:val="8"/>
  </w:num>
  <w:num w:numId="10" w16cid:durableId="1726441718">
    <w:abstractNumId w:val="9"/>
  </w:num>
  <w:num w:numId="11" w16cid:durableId="532501060">
    <w:abstractNumId w:val="22"/>
  </w:num>
  <w:num w:numId="12" w16cid:durableId="313729467">
    <w:abstractNumId w:val="21"/>
  </w:num>
  <w:num w:numId="13" w16cid:durableId="2083023380">
    <w:abstractNumId w:val="4"/>
  </w:num>
  <w:num w:numId="14" w16cid:durableId="783500456">
    <w:abstractNumId w:val="15"/>
  </w:num>
  <w:num w:numId="15" w16cid:durableId="581067240">
    <w:abstractNumId w:val="3"/>
  </w:num>
  <w:num w:numId="16" w16cid:durableId="1184398907">
    <w:abstractNumId w:val="10"/>
  </w:num>
  <w:num w:numId="17" w16cid:durableId="1600599226">
    <w:abstractNumId w:val="1"/>
  </w:num>
  <w:num w:numId="18" w16cid:durableId="1914192060">
    <w:abstractNumId w:val="13"/>
  </w:num>
  <w:num w:numId="19" w16cid:durableId="153575197">
    <w:abstractNumId w:val="12"/>
  </w:num>
  <w:num w:numId="20" w16cid:durableId="1626350313">
    <w:abstractNumId w:val="2"/>
  </w:num>
  <w:num w:numId="21" w16cid:durableId="773402635">
    <w:abstractNumId w:val="20"/>
  </w:num>
  <w:num w:numId="22" w16cid:durableId="1370492802">
    <w:abstractNumId w:val="14"/>
  </w:num>
  <w:num w:numId="23" w16cid:durableId="1180195530">
    <w:abstractNumId w:val="11"/>
  </w:num>
  <w:num w:numId="24" w16cid:durableId="1242718812">
    <w:abstractNumId w:val="24"/>
  </w:num>
  <w:num w:numId="25" w16cid:durableId="1991208462">
    <w:abstractNumId w:val="26"/>
  </w:num>
  <w:num w:numId="26" w16cid:durableId="255095205">
    <w:abstractNumId w:val="6"/>
  </w:num>
  <w:num w:numId="27" w16cid:durableId="56087098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181"/>
    <w:rsid w:val="00000800"/>
    <w:rsid w:val="00000B05"/>
    <w:rsid w:val="00001B07"/>
    <w:rsid w:val="00001D19"/>
    <w:rsid w:val="0000245A"/>
    <w:rsid w:val="0000268A"/>
    <w:rsid w:val="000026DA"/>
    <w:rsid w:val="00002A33"/>
    <w:rsid w:val="00002B69"/>
    <w:rsid w:val="00002C69"/>
    <w:rsid w:val="00002E33"/>
    <w:rsid w:val="00002FBD"/>
    <w:rsid w:val="0000300C"/>
    <w:rsid w:val="000030AF"/>
    <w:rsid w:val="000034F4"/>
    <w:rsid w:val="00003A72"/>
    <w:rsid w:val="00003BA3"/>
    <w:rsid w:val="00003FCD"/>
    <w:rsid w:val="00004123"/>
    <w:rsid w:val="000042D1"/>
    <w:rsid w:val="0000433B"/>
    <w:rsid w:val="00004510"/>
    <w:rsid w:val="0000465E"/>
    <w:rsid w:val="00004B97"/>
    <w:rsid w:val="00004F10"/>
    <w:rsid w:val="0000578C"/>
    <w:rsid w:val="000059AD"/>
    <w:rsid w:val="00005C36"/>
    <w:rsid w:val="0000609E"/>
    <w:rsid w:val="00006187"/>
    <w:rsid w:val="000062FF"/>
    <w:rsid w:val="00006467"/>
    <w:rsid w:val="000064D3"/>
    <w:rsid w:val="000073EA"/>
    <w:rsid w:val="00007821"/>
    <w:rsid w:val="000103CF"/>
    <w:rsid w:val="00010668"/>
    <w:rsid w:val="00010738"/>
    <w:rsid w:val="0001082B"/>
    <w:rsid w:val="000108D5"/>
    <w:rsid w:val="00010E7C"/>
    <w:rsid w:val="00010FEF"/>
    <w:rsid w:val="00011177"/>
    <w:rsid w:val="000117A3"/>
    <w:rsid w:val="00011A87"/>
    <w:rsid w:val="0001206C"/>
    <w:rsid w:val="0001222B"/>
    <w:rsid w:val="00012237"/>
    <w:rsid w:val="00012387"/>
    <w:rsid w:val="000128E0"/>
    <w:rsid w:val="00012D7E"/>
    <w:rsid w:val="000131EF"/>
    <w:rsid w:val="00013270"/>
    <w:rsid w:val="000139B4"/>
    <w:rsid w:val="00014218"/>
    <w:rsid w:val="0001421B"/>
    <w:rsid w:val="000144C6"/>
    <w:rsid w:val="000146B1"/>
    <w:rsid w:val="0001509F"/>
    <w:rsid w:val="000150E1"/>
    <w:rsid w:val="000150E4"/>
    <w:rsid w:val="00015157"/>
    <w:rsid w:val="00015429"/>
    <w:rsid w:val="0001624D"/>
    <w:rsid w:val="0001666A"/>
    <w:rsid w:val="0001669A"/>
    <w:rsid w:val="00016EC0"/>
    <w:rsid w:val="00016FBA"/>
    <w:rsid w:val="00017071"/>
    <w:rsid w:val="00017D4E"/>
    <w:rsid w:val="00017F47"/>
    <w:rsid w:val="000202B9"/>
    <w:rsid w:val="0002057D"/>
    <w:rsid w:val="000214D7"/>
    <w:rsid w:val="0002161C"/>
    <w:rsid w:val="00021901"/>
    <w:rsid w:val="000219DB"/>
    <w:rsid w:val="00021A64"/>
    <w:rsid w:val="00022265"/>
    <w:rsid w:val="00022606"/>
    <w:rsid w:val="000229AE"/>
    <w:rsid w:val="00023973"/>
    <w:rsid w:val="00023CBC"/>
    <w:rsid w:val="00023FA0"/>
    <w:rsid w:val="00023FC7"/>
    <w:rsid w:val="00023FE1"/>
    <w:rsid w:val="0002401B"/>
    <w:rsid w:val="00024DC3"/>
    <w:rsid w:val="00025765"/>
    <w:rsid w:val="00025A8D"/>
    <w:rsid w:val="00025B8A"/>
    <w:rsid w:val="00025CF9"/>
    <w:rsid w:val="000262CC"/>
    <w:rsid w:val="0002634D"/>
    <w:rsid w:val="00026C59"/>
    <w:rsid w:val="00027777"/>
    <w:rsid w:val="00027859"/>
    <w:rsid w:val="00027991"/>
    <w:rsid w:val="00027AFB"/>
    <w:rsid w:val="00027B4E"/>
    <w:rsid w:val="00027CC0"/>
    <w:rsid w:val="00027E14"/>
    <w:rsid w:val="000302F7"/>
    <w:rsid w:val="0003036D"/>
    <w:rsid w:val="00030390"/>
    <w:rsid w:val="0003040D"/>
    <w:rsid w:val="000305B9"/>
    <w:rsid w:val="00030917"/>
    <w:rsid w:val="0003117E"/>
    <w:rsid w:val="0003124B"/>
    <w:rsid w:val="000313B7"/>
    <w:rsid w:val="00031A55"/>
    <w:rsid w:val="00031B7C"/>
    <w:rsid w:val="000320B2"/>
    <w:rsid w:val="0003258E"/>
    <w:rsid w:val="000329E7"/>
    <w:rsid w:val="00032E58"/>
    <w:rsid w:val="000332D8"/>
    <w:rsid w:val="000334BA"/>
    <w:rsid w:val="000339A4"/>
    <w:rsid w:val="00033D69"/>
    <w:rsid w:val="000348A4"/>
    <w:rsid w:val="00034EED"/>
    <w:rsid w:val="000352F9"/>
    <w:rsid w:val="000354B7"/>
    <w:rsid w:val="00036051"/>
    <w:rsid w:val="000360C6"/>
    <w:rsid w:val="000360E1"/>
    <w:rsid w:val="00036264"/>
    <w:rsid w:val="000363C1"/>
    <w:rsid w:val="0003719B"/>
    <w:rsid w:val="00037B8A"/>
    <w:rsid w:val="00037C9A"/>
    <w:rsid w:val="00037D46"/>
    <w:rsid w:val="00037E6C"/>
    <w:rsid w:val="00040392"/>
    <w:rsid w:val="00040563"/>
    <w:rsid w:val="00040A13"/>
    <w:rsid w:val="000412C6"/>
    <w:rsid w:val="0004137A"/>
    <w:rsid w:val="00041A46"/>
    <w:rsid w:val="00041E76"/>
    <w:rsid w:val="00042488"/>
    <w:rsid w:val="000434F3"/>
    <w:rsid w:val="00043C5F"/>
    <w:rsid w:val="000442DE"/>
    <w:rsid w:val="0004466D"/>
    <w:rsid w:val="00044905"/>
    <w:rsid w:val="000449B5"/>
    <w:rsid w:val="00044E9D"/>
    <w:rsid w:val="00045360"/>
    <w:rsid w:val="0004542F"/>
    <w:rsid w:val="00045AA2"/>
    <w:rsid w:val="00045AEC"/>
    <w:rsid w:val="00046243"/>
    <w:rsid w:val="000465CB"/>
    <w:rsid w:val="00046973"/>
    <w:rsid w:val="00046A87"/>
    <w:rsid w:val="00046F68"/>
    <w:rsid w:val="00047311"/>
    <w:rsid w:val="000475D8"/>
    <w:rsid w:val="00047B87"/>
    <w:rsid w:val="000500C3"/>
    <w:rsid w:val="000506A9"/>
    <w:rsid w:val="00050812"/>
    <w:rsid w:val="00050B8E"/>
    <w:rsid w:val="000510E4"/>
    <w:rsid w:val="000516E4"/>
    <w:rsid w:val="00051E91"/>
    <w:rsid w:val="00051FEE"/>
    <w:rsid w:val="0005228E"/>
    <w:rsid w:val="000522BD"/>
    <w:rsid w:val="00052726"/>
    <w:rsid w:val="00052800"/>
    <w:rsid w:val="00052E60"/>
    <w:rsid w:val="0005336A"/>
    <w:rsid w:val="0005357C"/>
    <w:rsid w:val="000544F9"/>
    <w:rsid w:val="00054526"/>
    <w:rsid w:val="00054A05"/>
    <w:rsid w:val="000555E6"/>
    <w:rsid w:val="00055CD3"/>
    <w:rsid w:val="000560BE"/>
    <w:rsid w:val="00056AFA"/>
    <w:rsid w:val="00056B52"/>
    <w:rsid w:val="00056C03"/>
    <w:rsid w:val="00056C0E"/>
    <w:rsid w:val="0005722D"/>
    <w:rsid w:val="00057A69"/>
    <w:rsid w:val="00060055"/>
    <w:rsid w:val="00061332"/>
    <w:rsid w:val="000614C9"/>
    <w:rsid w:val="0006163E"/>
    <w:rsid w:val="00061CEC"/>
    <w:rsid w:val="00062000"/>
    <w:rsid w:val="00062473"/>
    <w:rsid w:val="000626F5"/>
    <w:rsid w:val="000629EB"/>
    <w:rsid w:val="00062B7D"/>
    <w:rsid w:val="00062E33"/>
    <w:rsid w:val="00063163"/>
    <w:rsid w:val="00063A00"/>
    <w:rsid w:val="00063AE2"/>
    <w:rsid w:val="00063EC6"/>
    <w:rsid w:val="00064AA5"/>
    <w:rsid w:val="00064D9B"/>
    <w:rsid w:val="0006506F"/>
    <w:rsid w:val="00065158"/>
    <w:rsid w:val="0006553A"/>
    <w:rsid w:val="000656B3"/>
    <w:rsid w:val="00065A8E"/>
    <w:rsid w:val="00065E80"/>
    <w:rsid w:val="00065ED4"/>
    <w:rsid w:val="00065FD8"/>
    <w:rsid w:val="000661B1"/>
    <w:rsid w:val="00066BE4"/>
    <w:rsid w:val="00066F4B"/>
    <w:rsid w:val="0006713D"/>
    <w:rsid w:val="00067381"/>
    <w:rsid w:val="000674E1"/>
    <w:rsid w:val="00067B1C"/>
    <w:rsid w:val="00067BB0"/>
    <w:rsid w:val="00067D81"/>
    <w:rsid w:val="000701B4"/>
    <w:rsid w:val="00070F19"/>
    <w:rsid w:val="000713A0"/>
    <w:rsid w:val="0007216F"/>
    <w:rsid w:val="00072190"/>
    <w:rsid w:val="00072A79"/>
    <w:rsid w:val="00072F05"/>
    <w:rsid w:val="00073142"/>
    <w:rsid w:val="000739F1"/>
    <w:rsid w:val="00073B71"/>
    <w:rsid w:val="00074089"/>
    <w:rsid w:val="000742A4"/>
    <w:rsid w:val="000743C6"/>
    <w:rsid w:val="000749B0"/>
    <w:rsid w:val="00074F7D"/>
    <w:rsid w:val="000751C6"/>
    <w:rsid w:val="0007529C"/>
    <w:rsid w:val="000752DC"/>
    <w:rsid w:val="00075C1C"/>
    <w:rsid w:val="00075C5C"/>
    <w:rsid w:val="000761D0"/>
    <w:rsid w:val="00076743"/>
    <w:rsid w:val="00076E6A"/>
    <w:rsid w:val="0007700A"/>
    <w:rsid w:val="00077386"/>
    <w:rsid w:val="00077640"/>
    <w:rsid w:val="00077896"/>
    <w:rsid w:val="00077B48"/>
    <w:rsid w:val="00077BD8"/>
    <w:rsid w:val="000802AA"/>
    <w:rsid w:val="00080761"/>
    <w:rsid w:val="000808CD"/>
    <w:rsid w:val="00080A3E"/>
    <w:rsid w:val="00080E30"/>
    <w:rsid w:val="0008106E"/>
    <w:rsid w:val="000818BC"/>
    <w:rsid w:val="00082861"/>
    <w:rsid w:val="000829ED"/>
    <w:rsid w:val="00082DA2"/>
    <w:rsid w:val="00082DA5"/>
    <w:rsid w:val="000831D3"/>
    <w:rsid w:val="0008333E"/>
    <w:rsid w:val="00083436"/>
    <w:rsid w:val="0008373D"/>
    <w:rsid w:val="00083F8D"/>
    <w:rsid w:val="00084158"/>
    <w:rsid w:val="00084488"/>
    <w:rsid w:val="00085C74"/>
    <w:rsid w:val="00086091"/>
    <w:rsid w:val="00086818"/>
    <w:rsid w:val="00086C60"/>
    <w:rsid w:val="00086E4C"/>
    <w:rsid w:val="00086E90"/>
    <w:rsid w:val="00087241"/>
    <w:rsid w:val="00087502"/>
    <w:rsid w:val="000879A8"/>
    <w:rsid w:val="00087CE8"/>
    <w:rsid w:val="00087DD2"/>
    <w:rsid w:val="000901D3"/>
    <w:rsid w:val="00090690"/>
    <w:rsid w:val="00090B05"/>
    <w:rsid w:val="00090E2A"/>
    <w:rsid w:val="00091096"/>
    <w:rsid w:val="0009110B"/>
    <w:rsid w:val="00091736"/>
    <w:rsid w:val="0009222B"/>
    <w:rsid w:val="00092838"/>
    <w:rsid w:val="00092CEC"/>
    <w:rsid w:val="00092D87"/>
    <w:rsid w:val="000931A3"/>
    <w:rsid w:val="00093A61"/>
    <w:rsid w:val="00093DA0"/>
    <w:rsid w:val="0009446A"/>
    <w:rsid w:val="0009474D"/>
    <w:rsid w:val="0009493F"/>
    <w:rsid w:val="00094949"/>
    <w:rsid w:val="000949E5"/>
    <w:rsid w:val="00094D4F"/>
    <w:rsid w:val="00095629"/>
    <w:rsid w:val="000956EE"/>
    <w:rsid w:val="0009573C"/>
    <w:rsid w:val="00095C4C"/>
    <w:rsid w:val="00096FEE"/>
    <w:rsid w:val="0009720F"/>
    <w:rsid w:val="00097F4C"/>
    <w:rsid w:val="000A0475"/>
    <w:rsid w:val="000A0D30"/>
    <w:rsid w:val="000A1052"/>
    <w:rsid w:val="000A2AC2"/>
    <w:rsid w:val="000A2F81"/>
    <w:rsid w:val="000A3325"/>
    <w:rsid w:val="000A388B"/>
    <w:rsid w:val="000A3C4D"/>
    <w:rsid w:val="000A3C73"/>
    <w:rsid w:val="000A4501"/>
    <w:rsid w:val="000A4FDE"/>
    <w:rsid w:val="000A5293"/>
    <w:rsid w:val="000A5A61"/>
    <w:rsid w:val="000A6396"/>
    <w:rsid w:val="000A68E3"/>
    <w:rsid w:val="000A70E6"/>
    <w:rsid w:val="000A76F5"/>
    <w:rsid w:val="000A783F"/>
    <w:rsid w:val="000A79F5"/>
    <w:rsid w:val="000B0183"/>
    <w:rsid w:val="000B02A1"/>
    <w:rsid w:val="000B088C"/>
    <w:rsid w:val="000B0A33"/>
    <w:rsid w:val="000B0B81"/>
    <w:rsid w:val="000B0C61"/>
    <w:rsid w:val="000B1189"/>
    <w:rsid w:val="000B129D"/>
    <w:rsid w:val="000B1725"/>
    <w:rsid w:val="000B1FC3"/>
    <w:rsid w:val="000B24B8"/>
    <w:rsid w:val="000B269C"/>
    <w:rsid w:val="000B2AEE"/>
    <w:rsid w:val="000B2BA5"/>
    <w:rsid w:val="000B2BF9"/>
    <w:rsid w:val="000B2FA6"/>
    <w:rsid w:val="000B33AD"/>
    <w:rsid w:val="000B3443"/>
    <w:rsid w:val="000B3841"/>
    <w:rsid w:val="000B3B62"/>
    <w:rsid w:val="000B3CEC"/>
    <w:rsid w:val="000B4560"/>
    <w:rsid w:val="000B46DF"/>
    <w:rsid w:val="000B4AC9"/>
    <w:rsid w:val="000B4CAA"/>
    <w:rsid w:val="000B507F"/>
    <w:rsid w:val="000B5C13"/>
    <w:rsid w:val="000B5CF6"/>
    <w:rsid w:val="000B5E13"/>
    <w:rsid w:val="000B654C"/>
    <w:rsid w:val="000B68C7"/>
    <w:rsid w:val="000B6A66"/>
    <w:rsid w:val="000B6EC5"/>
    <w:rsid w:val="000B73FB"/>
    <w:rsid w:val="000B751D"/>
    <w:rsid w:val="000B7574"/>
    <w:rsid w:val="000B7607"/>
    <w:rsid w:val="000B7B2C"/>
    <w:rsid w:val="000B7C55"/>
    <w:rsid w:val="000B7DE3"/>
    <w:rsid w:val="000C03C8"/>
    <w:rsid w:val="000C0C8C"/>
    <w:rsid w:val="000C0C90"/>
    <w:rsid w:val="000C0CEF"/>
    <w:rsid w:val="000C10AA"/>
    <w:rsid w:val="000C1AD0"/>
    <w:rsid w:val="000C1E96"/>
    <w:rsid w:val="000C2103"/>
    <w:rsid w:val="000C2AA0"/>
    <w:rsid w:val="000C31BC"/>
    <w:rsid w:val="000C3AE5"/>
    <w:rsid w:val="000C4738"/>
    <w:rsid w:val="000C4F2D"/>
    <w:rsid w:val="000C5232"/>
    <w:rsid w:val="000C59E3"/>
    <w:rsid w:val="000C5A2B"/>
    <w:rsid w:val="000C5B06"/>
    <w:rsid w:val="000C5DA8"/>
    <w:rsid w:val="000C673B"/>
    <w:rsid w:val="000C677D"/>
    <w:rsid w:val="000C6EAC"/>
    <w:rsid w:val="000C7441"/>
    <w:rsid w:val="000C7681"/>
    <w:rsid w:val="000C78E8"/>
    <w:rsid w:val="000D0172"/>
    <w:rsid w:val="000D0635"/>
    <w:rsid w:val="000D07EE"/>
    <w:rsid w:val="000D0C6A"/>
    <w:rsid w:val="000D0CDE"/>
    <w:rsid w:val="000D1837"/>
    <w:rsid w:val="000D1CFC"/>
    <w:rsid w:val="000D1F47"/>
    <w:rsid w:val="000D1F73"/>
    <w:rsid w:val="000D1FD3"/>
    <w:rsid w:val="000D2424"/>
    <w:rsid w:val="000D2A56"/>
    <w:rsid w:val="000D2C28"/>
    <w:rsid w:val="000D3024"/>
    <w:rsid w:val="000D33FE"/>
    <w:rsid w:val="000D341E"/>
    <w:rsid w:val="000D3DEE"/>
    <w:rsid w:val="000D45F6"/>
    <w:rsid w:val="000D4664"/>
    <w:rsid w:val="000D4801"/>
    <w:rsid w:val="000D4D91"/>
    <w:rsid w:val="000D4DB6"/>
    <w:rsid w:val="000D6598"/>
    <w:rsid w:val="000D65AB"/>
    <w:rsid w:val="000D65CE"/>
    <w:rsid w:val="000D6A80"/>
    <w:rsid w:val="000D6C31"/>
    <w:rsid w:val="000D70BB"/>
    <w:rsid w:val="000D74C7"/>
    <w:rsid w:val="000D7C0E"/>
    <w:rsid w:val="000D7CE2"/>
    <w:rsid w:val="000E02EB"/>
    <w:rsid w:val="000E070F"/>
    <w:rsid w:val="000E07BC"/>
    <w:rsid w:val="000E090E"/>
    <w:rsid w:val="000E0F89"/>
    <w:rsid w:val="000E0F9A"/>
    <w:rsid w:val="000E1789"/>
    <w:rsid w:val="000E1DFD"/>
    <w:rsid w:val="000E2184"/>
    <w:rsid w:val="000E21E8"/>
    <w:rsid w:val="000E2F06"/>
    <w:rsid w:val="000E3B2C"/>
    <w:rsid w:val="000E4252"/>
    <w:rsid w:val="000E4765"/>
    <w:rsid w:val="000E5607"/>
    <w:rsid w:val="000E61DC"/>
    <w:rsid w:val="000E64DB"/>
    <w:rsid w:val="000E6850"/>
    <w:rsid w:val="000E6EA9"/>
    <w:rsid w:val="000E6F05"/>
    <w:rsid w:val="000E6F6C"/>
    <w:rsid w:val="000E72EE"/>
    <w:rsid w:val="000E7305"/>
    <w:rsid w:val="000E7609"/>
    <w:rsid w:val="000E7671"/>
    <w:rsid w:val="000E76E9"/>
    <w:rsid w:val="000F0EEA"/>
    <w:rsid w:val="000F1130"/>
    <w:rsid w:val="000F1A85"/>
    <w:rsid w:val="000F1AF6"/>
    <w:rsid w:val="000F2445"/>
    <w:rsid w:val="000F25A3"/>
    <w:rsid w:val="000F2840"/>
    <w:rsid w:val="000F286C"/>
    <w:rsid w:val="000F293D"/>
    <w:rsid w:val="000F2B53"/>
    <w:rsid w:val="000F2CAF"/>
    <w:rsid w:val="000F30D6"/>
    <w:rsid w:val="000F31DF"/>
    <w:rsid w:val="000F31EC"/>
    <w:rsid w:val="000F3883"/>
    <w:rsid w:val="000F3AD0"/>
    <w:rsid w:val="000F3C84"/>
    <w:rsid w:val="000F3F41"/>
    <w:rsid w:val="000F4006"/>
    <w:rsid w:val="000F4100"/>
    <w:rsid w:val="000F430F"/>
    <w:rsid w:val="000F43B4"/>
    <w:rsid w:val="000F52BF"/>
    <w:rsid w:val="000F5553"/>
    <w:rsid w:val="000F5E3E"/>
    <w:rsid w:val="000F5F68"/>
    <w:rsid w:val="000F6120"/>
    <w:rsid w:val="000F69CB"/>
    <w:rsid w:val="000F6A3F"/>
    <w:rsid w:val="000F6A7E"/>
    <w:rsid w:val="000F770D"/>
    <w:rsid w:val="0010016A"/>
    <w:rsid w:val="001007F1"/>
    <w:rsid w:val="00100A70"/>
    <w:rsid w:val="00101149"/>
    <w:rsid w:val="001011A7"/>
    <w:rsid w:val="00101BCC"/>
    <w:rsid w:val="00101EFE"/>
    <w:rsid w:val="001028A2"/>
    <w:rsid w:val="00102944"/>
    <w:rsid w:val="00102A0B"/>
    <w:rsid w:val="00102D23"/>
    <w:rsid w:val="001032A3"/>
    <w:rsid w:val="0010384E"/>
    <w:rsid w:val="00103967"/>
    <w:rsid w:val="00104481"/>
    <w:rsid w:val="001044E6"/>
    <w:rsid w:val="0010454B"/>
    <w:rsid w:val="001046B2"/>
    <w:rsid w:val="0010475B"/>
    <w:rsid w:val="001048EC"/>
    <w:rsid w:val="0010519E"/>
    <w:rsid w:val="00105D56"/>
    <w:rsid w:val="00105FA5"/>
    <w:rsid w:val="00106195"/>
    <w:rsid w:val="00106484"/>
    <w:rsid w:val="00106B2F"/>
    <w:rsid w:val="00106C21"/>
    <w:rsid w:val="00106C52"/>
    <w:rsid w:val="00106E2E"/>
    <w:rsid w:val="001074B8"/>
    <w:rsid w:val="0010762A"/>
    <w:rsid w:val="001076E7"/>
    <w:rsid w:val="00110552"/>
    <w:rsid w:val="001106C8"/>
    <w:rsid w:val="00110D0E"/>
    <w:rsid w:val="00111824"/>
    <w:rsid w:val="00111DE6"/>
    <w:rsid w:val="00111FE9"/>
    <w:rsid w:val="00112092"/>
    <w:rsid w:val="00112257"/>
    <w:rsid w:val="001123AF"/>
    <w:rsid w:val="00112495"/>
    <w:rsid w:val="00112B4A"/>
    <w:rsid w:val="00112D18"/>
    <w:rsid w:val="00112FE9"/>
    <w:rsid w:val="00113273"/>
    <w:rsid w:val="001133CB"/>
    <w:rsid w:val="001138EF"/>
    <w:rsid w:val="00114410"/>
    <w:rsid w:val="001144A4"/>
    <w:rsid w:val="001145BC"/>
    <w:rsid w:val="00114667"/>
    <w:rsid w:val="00114668"/>
    <w:rsid w:val="0011469D"/>
    <w:rsid w:val="00114A52"/>
    <w:rsid w:val="00114BFE"/>
    <w:rsid w:val="00114CA4"/>
    <w:rsid w:val="0011510A"/>
    <w:rsid w:val="0011522F"/>
    <w:rsid w:val="0011595F"/>
    <w:rsid w:val="00115B95"/>
    <w:rsid w:val="00115C40"/>
    <w:rsid w:val="001164D2"/>
    <w:rsid w:val="001166B9"/>
    <w:rsid w:val="0011693B"/>
    <w:rsid w:val="00116DC5"/>
    <w:rsid w:val="0011760D"/>
    <w:rsid w:val="001177EB"/>
    <w:rsid w:val="00117806"/>
    <w:rsid w:val="0011786B"/>
    <w:rsid w:val="00117B85"/>
    <w:rsid w:val="00120CF4"/>
    <w:rsid w:val="001211F1"/>
    <w:rsid w:val="001212A8"/>
    <w:rsid w:val="001215C1"/>
    <w:rsid w:val="00121A1A"/>
    <w:rsid w:val="00122519"/>
    <w:rsid w:val="00122832"/>
    <w:rsid w:val="00122A04"/>
    <w:rsid w:val="00122A79"/>
    <w:rsid w:val="00122AC2"/>
    <w:rsid w:val="00122CC6"/>
    <w:rsid w:val="00122E48"/>
    <w:rsid w:val="00123047"/>
    <w:rsid w:val="0012338E"/>
    <w:rsid w:val="001240D8"/>
    <w:rsid w:val="001244EF"/>
    <w:rsid w:val="00124DF9"/>
    <w:rsid w:val="00125372"/>
    <w:rsid w:val="00125DFD"/>
    <w:rsid w:val="00125E35"/>
    <w:rsid w:val="001261F9"/>
    <w:rsid w:val="00126EB1"/>
    <w:rsid w:val="00127099"/>
    <w:rsid w:val="001304A4"/>
    <w:rsid w:val="001304CC"/>
    <w:rsid w:val="00130525"/>
    <w:rsid w:val="00130846"/>
    <w:rsid w:val="00130894"/>
    <w:rsid w:val="0013096D"/>
    <w:rsid w:val="00130B89"/>
    <w:rsid w:val="00130CAE"/>
    <w:rsid w:val="00131303"/>
    <w:rsid w:val="00131545"/>
    <w:rsid w:val="0013159D"/>
    <w:rsid w:val="0013228F"/>
    <w:rsid w:val="0013291C"/>
    <w:rsid w:val="00132F67"/>
    <w:rsid w:val="00132F7E"/>
    <w:rsid w:val="0013353E"/>
    <w:rsid w:val="00133CA2"/>
    <w:rsid w:val="001340C6"/>
    <w:rsid w:val="0013434C"/>
    <w:rsid w:val="001343DA"/>
    <w:rsid w:val="00135471"/>
    <w:rsid w:val="001354FE"/>
    <w:rsid w:val="00135B8C"/>
    <w:rsid w:val="00135EAD"/>
    <w:rsid w:val="00135EF1"/>
    <w:rsid w:val="00136311"/>
    <w:rsid w:val="00136784"/>
    <w:rsid w:val="001368C4"/>
    <w:rsid w:val="001369BB"/>
    <w:rsid w:val="00136B20"/>
    <w:rsid w:val="00136EC8"/>
    <w:rsid w:val="001371B9"/>
    <w:rsid w:val="0013790C"/>
    <w:rsid w:val="00137B86"/>
    <w:rsid w:val="00137E1A"/>
    <w:rsid w:val="0014011C"/>
    <w:rsid w:val="0014063A"/>
    <w:rsid w:val="001408E8"/>
    <w:rsid w:val="00140945"/>
    <w:rsid w:val="0014109C"/>
    <w:rsid w:val="00141669"/>
    <w:rsid w:val="00141748"/>
    <w:rsid w:val="00141DB4"/>
    <w:rsid w:val="00141E1A"/>
    <w:rsid w:val="001422CC"/>
    <w:rsid w:val="001423E5"/>
    <w:rsid w:val="0014295A"/>
    <w:rsid w:val="00142DBB"/>
    <w:rsid w:val="00142E53"/>
    <w:rsid w:val="00143126"/>
    <w:rsid w:val="00143477"/>
    <w:rsid w:val="0014370D"/>
    <w:rsid w:val="00143DC4"/>
    <w:rsid w:val="00144043"/>
    <w:rsid w:val="00144679"/>
    <w:rsid w:val="00144A8B"/>
    <w:rsid w:val="00144F5B"/>
    <w:rsid w:val="0014502C"/>
    <w:rsid w:val="001450B0"/>
    <w:rsid w:val="00145382"/>
    <w:rsid w:val="001457CC"/>
    <w:rsid w:val="0014597F"/>
    <w:rsid w:val="00145D08"/>
    <w:rsid w:val="00145DFB"/>
    <w:rsid w:val="00145E47"/>
    <w:rsid w:val="001460C2"/>
    <w:rsid w:val="001461D8"/>
    <w:rsid w:val="001463D6"/>
    <w:rsid w:val="00146A82"/>
    <w:rsid w:val="00146C5B"/>
    <w:rsid w:val="00147665"/>
    <w:rsid w:val="00147816"/>
    <w:rsid w:val="00147B27"/>
    <w:rsid w:val="00150845"/>
    <w:rsid w:val="00150AC0"/>
    <w:rsid w:val="00150BA9"/>
    <w:rsid w:val="00150E37"/>
    <w:rsid w:val="00150E93"/>
    <w:rsid w:val="001511FA"/>
    <w:rsid w:val="00151CCB"/>
    <w:rsid w:val="00152738"/>
    <w:rsid w:val="00152C24"/>
    <w:rsid w:val="001530E2"/>
    <w:rsid w:val="0015316B"/>
    <w:rsid w:val="0015326F"/>
    <w:rsid w:val="001534BC"/>
    <w:rsid w:val="001536A3"/>
    <w:rsid w:val="00153903"/>
    <w:rsid w:val="0015394D"/>
    <w:rsid w:val="00153FB1"/>
    <w:rsid w:val="00154148"/>
    <w:rsid w:val="001546B3"/>
    <w:rsid w:val="00154740"/>
    <w:rsid w:val="001549DD"/>
    <w:rsid w:val="00155FE5"/>
    <w:rsid w:val="001560F5"/>
    <w:rsid w:val="00156147"/>
    <w:rsid w:val="00156B48"/>
    <w:rsid w:val="00156E15"/>
    <w:rsid w:val="00156EC3"/>
    <w:rsid w:val="00156EFF"/>
    <w:rsid w:val="00157B04"/>
    <w:rsid w:val="00160081"/>
    <w:rsid w:val="00160629"/>
    <w:rsid w:val="0016082D"/>
    <w:rsid w:val="00160919"/>
    <w:rsid w:val="00160C75"/>
    <w:rsid w:val="00160DA4"/>
    <w:rsid w:val="00160F57"/>
    <w:rsid w:val="00161D4E"/>
    <w:rsid w:val="00162074"/>
    <w:rsid w:val="0016224E"/>
    <w:rsid w:val="001622CE"/>
    <w:rsid w:val="001626B4"/>
    <w:rsid w:val="00162797"/>
    <w:rsid w:val="001627B7"/>
    <w:rsid w:val="00162FCA"/>
    <w:rsid w:val="001631DC"/>
    <w:rsid w:val="00163B02"/>
    <w:rsid w:val="00163DF5"/>
    <w:rsid w:val="00164007"/>
    <w:rsid w:val="00164139"/>
    <w:rsid w:val="001642F1"/>
    <w:rsid w:val="00164A0D"/>
    <w:rsid w:val="00165472"/>
    <w:rsid w:val="0016547F"/>
    <w:rsid w:val="00165B13"/>
    <w:rsid w:val="00165D0F"/>
    <w:rsid w:val="001662DA"/>
    <w:rsid w:val="001665BB"/>
    <w:rsid w:val="001667EA"/>
    <w:rsid w:val="001668D9"/>
    <w:rsid w:val="00166C56"/>
    <w:rsid w:val="00166CB4"/>
    <w:rsid w:val="001670D4"/>
    <w:rsid w:val="001674C8"/>
    <w:rsid w:val="00167726"/>
    <w:rsid w:val="0016777A"/>
    <w:rsid w:val="001677CF"/>
    <w:rsid w:val="001706A5"/>
    <w:rsid w:val="00170F2B"/>
    <w:rsid w:val="0017106E"/>
    <w:rsid w:val="00171B5C"/>
    <w:rsid w:val="00172152"/>
    <w:rsid w:val="00172214"/>
    <w:rsid w:val="001729AA"/>
    <w:rsid w:val="00172F15"/>
    <w:rsid w:val="00173EE9"/>
    <w:rsid w:val="00173F78"/>
    <w:rsid w:val="00173F7A"/>
    <w:rsid w:val="00174024"/>
    <w:rsid w:val="0017485B"/>
    <w:rsid w:val="00174F0D"/>
    <w:rsid w:val="00175785"/>
    <w:rsid w:val="00175C59"/>
    <w:rsid w:val="00176FE0"/>
    <w:rsid w:val="0017701A"/>
    <w:rsid w:val="00177301"/>
    <w:rsid w:val="00177831"/>
    <w:rsid w:val="00177981"/>
    <w:rsid w:val="001779EE"/>
    <w:rsid w:val="00177B4A"/>
    <w:rsid w:val="00177B4F"/>
    <w:rsid w:val="00177DBB"/>
    <w:rsid w:val="00181249"/>
    <w:rsid w:val="00181B39"/>
    <w:rsid w:val="00181D2C"/>
    <w:rsid w:val="00181EDD"/>
    <w:rsid w:val="00181F5B"/>
    <w:rsid w:val="0018206C"/>
    <w:rsid w:val="0018228D"/>
    <w:rsid w:val="00182523"/>
    <w:rsid w:val="0018260E"/>
    <w:rsid w:val="0018285A"/>
    <w:rsid w:val="001829A1"/>
    <w:rsid w:val="00182AE9"/>
    <w:rsid w:val="00182D00"/>
    <w:rsid w:val="00182EE2"/>
    <w:rsid w:val="00183159"/>
    <w:rsid w:val="001832E7"/>
    <w:rsid w:val="00183739"/>
    <w:rsid w:val="00183C06"/>
    <w:rsid w:val="00183E20"/>
    <w:rsid w:val="0018407D"/>
    <w:rsid w:val="00184097"/>
    <w:rsid w:val="00184123"/>
    <w:rsid w:val="0018461D"/>
    <w:rsid w:val="001848C6"/>
    <w:rsid w:val="00184BF4"/>
    <w:rsid w:val="00184C4F"/>
    <w:rsid w:val="00184FA2"/>
    <w:rsid w:val="00185C06"/>
    <w:rsid w:val="00186245"/>
    <w:rsid w:val="001864C8"/>
    <w:rsid w:val="001864EE"/>
    <w:rsid w:val="001865E6"/>
    <w:rsid w:val="00186F79"/>
    <w:rsid w:val="00187321"/>
    <w:rsid w:val="001875F6"/>
    <w:rsid w:val="001877DB"/>
    <w:rsid w:val="00187871"/>
    <w:rsid w:val="00187B28"/>
    <w:rsid w:val="00190417"/>
    <w:rsid w:val="00190627"/>
    <w:rsid w:val="00190671"/>
    <w:rsid w:val="00190EE1"/>
    <w:rsid w:val="00190FF5"/>
    <w:rsid w:val="00191ECB"/>
    <w:rsid w:val="00192A88"/>
    <w:rsid w:val="0019301B"/>
    <w:rsid w:val="001931F6"/>
    <w:rsid w:val="00193511"/>
    <w:rsid w:val="00193602"/>
    <w:rsid w:val="00193885"/>
    <w:rsid w:val="00193DC3"/>
    <w:rsid w:val="00194055"/>
    <w:rsid w:val="0019425E"/>
    <w:rsid w:val="00194618"/>
    <w:rsid w:val="00194C0A"/>
    <w:rsid w:val="00194D0F"/>
    <w:rsid w:val="00194E0D"/>
    <w:rsid w:val="00194F2F"/>
    <w:rsid w:val="00194F82"/>
    <w:rsid w:val="00195E37"/>
    <w:rsid w:val="00195F13"/>
    <w:rsid w:val="00195F17"/>
    <w:rsid w:val="001966E5"/>
    <w:rsid w:val="00197085"/>
    <w:rsid w:val="001976B5"/>
    <w:rsid w:val="00197732"/>
    <w:rsid w:val="001977C6"/>
    <w:rsid w:val="00197C1A"/>
    <w:rsid w:val="00197C3E"/>
    <w:rsid w:val="00197FFB"/>
    <w:rsid w:val="001A005B"/>
    <w:rsid w:val="001A015F"/>
    <w:rsid w:val="001A0BB4"/>
    <w:rsid w:val="001A0E75"/>
    <w:rsid w:val="001A1E19"/>
    <w:rsid w:val="001A2A37"/>
    <w:rsid w:val="001A2E2E"/>
    <w:rsid w:val="001A334B"/>
    <w:rsid w:val="001A3509"/>
    <w:rsid w:val="001A3C0A"/>
    <w:rsid w:val="001A3F0F"/>
    <w:rsid w:val="001A4451"/>
    <w:rsid w:val="001A4810"/>
    <w:rsid w:val="001A4830"/>
    <w:rsid w:val="001A4C54"/>
    <w:rsid w:val="001A4E8F"/>
    <w:rsid w:val="001A4EF4"/>
    <w:rsid w:val="001A5139"/>
    <w:rsid w:val="001A5658"/>
    <w:rsid w:val="001A58BA"/>
    <w:rsid w:val="001A5B57"/>
    <w:rsid w:val="001A5F47"/>
    <w:rsid w:val="001A5F48"/>
    <w:rsid w:val="001A60CA"/>
    <w:rsid w:val="001A63CD"/>
    <w:rsid w:val="001A6C95"/>
    <w:rsid w:val="001A7583"/>
    <w:rsid w:val="001A761A"/>
    <w:rsid w:val="001A7A35"/>
    <w:rsid w:val="001A7D8C"/>
    <w:rsid w:val="001B07B7"/>
    <w:rsid w:val="001B15DD"/>
    <w:rsid w:val="001B17D4"/>
    <w:rsid w:val="001B1D66"/>
    <w:rsid w:val="001B1F20"/>
    <w:rsid w:val="001B2649"/>
    <w:rsid w:val="001B3BB3"/>
    <w:rsid w:val="001B3D29"/>
    <w:rsid w:val="001B3D30"/>
    <w:rsid w:val="001B3D51"/>
    <w:rsid w:val="001B4216"/>
    <w:rsid w:val="001B4729"/>
    <w:rsid w:val="001B4A80"/>
    <w:rsid w:val="001B4F46"/>
    <w:rsid w:val="001B4FB4"/>
    <w:rsid w:val="001B5115"/>
    <w:rsid w:val="001B5785"/>
    <w:rsid w:val="001B5F40"/>
    <w:rsid w:val="001B6267"/>
    <w:rsid w:val="001B6B5B"/>
    <w:rsid w:val="001B6DEC"/>
    <w:rsid w:val="001B6E70"/>
    <w:rsid w:val="001B7488"/>
    <w:rsid w:val="001B7548"/>
    <w:rsid w:val="001B75DB"/>
    <w:rsid w:val="001B7F1D"/>
    <w:rsid w:val="001C065B"/>
    <w:rsid w:val="001C07CE"/>
    <w:rsid w:val="001C0CFA"/>
    <w:rsid w:val="001C18E6"/>
    <w:rsid w:val="001C1A56"/>
    <w:rsid w:val="001C1BED"/>
    <w:rsid w:val="001C1D81"/>
    <w:rsid w:val="001C1DD7"/>
    <w:rsid w:val="001C209E"/>
    <w:rsid w:val="001C23B5"/>
    <w:rsid w:val="001C28AE"/>
    <w:rsid w:val="001C2989"/>
    <w:rsid w:val="001C30AE"/>
    <w:rsid w:val="001C3B63"/>
    <w:rsid w:val="001C3C44"/>
    <w:rsid w:val="001C3D94"/>
    <w:rsid w:val="001C437F"/>
    <w:rsid w:val="001C44FF"/>
    <w:rsid w:val="001C4623"/>
    <w:rsid w:val="001C5104"/>
    <w:rsid w:val="001C54A7"/>
    <w:rsid w:val="001C5579"/>
    <w:rsid w:val="001C6008"/>
    <w:rsid w:val="001C6290"/>
    <w:rsid w:val="001C62E8"/>
    <w:rsid w:val="001C699B"/>
    <w:rsid w:val="001C6A35"/>
    <w:rsid w:val="001C6AEB"/>
    <w:rsid w:val="001C715E"/>
    <w:rsid w:val="001C719F"/>
    <w:rsid w:val="001C7778"/>
    <w:rsid w:val="001C7EE6"/>
    <w:rsid w:val="001D00C2"/>
    <w:rsid w:val="001D02B2"/>
    <w:rsid w:val="001D042C"/>
    <w:rsid w:val="001D0756"/>
    <w:rsid w:val="001D0967"/>
    <w:rsid w:val="001D0C41"/>
    <w:rsid w:val="001D0D6F"/>
    <w:rsid w:val="001D0EAB"/>
    <w:rsid w:val="001D128D"/>
    <w:rsid w:val="001D14BF"/>
    <w:rsid w:val="001D15E6"/>
    <w:rsid w:val="001D22C1"/>
    <w:rsid w:val="001D298B"/>
    <w:rsid w:val="001D36F3"/>
    <w:rsid w:val="001D3F3E"/>
    <w:rsid w:val="001D45F3"/>
    <w:rsid w:val="001D469A"/>
    <w:rsid w:val="001D4885"/>
    <w:rsid w:val="001D60B6"/>
    <w:rsid w:val="001D62BB"/>
    <w:rsid w:val="001D63C5"/>
    <w:rsid w:val="001D6799"/>
    <w:rsid w:val="001D745B"/>
    <w:rsid w:val="001D7501"/>
    <w:rsid w:val="001D7597"/>
    <w:rsid w:val="001D7C88"/>
    <w:rsid w:val="001D7DB9"/>
    <w:rsid w:val="001D7F7E"/>
    <w:rsid w:val="001E0014"/>
    <w:rsid w:val="001E00AF"/>
    <w:rsid w:val="001E034E"/>
    <w:rsid w:val="001E0BB1"/>
    <w:rsid w:val="001E129E"/>
    <w:rsid w:val="001E159B"/>
    <w:rsid w:val="001E20AB"/>
    <w:rsid w:val="001E2257"/>
    <w:rsid w:val="001E2A48"/>
    <w:rsid w:val="001E2B88"/>
    <w:rsid w:val="001E341D"/>
    <w:rsid w:val="001E35D6"/>
    <w:rsid w:val="001E3732"/>
    <w:rsid w:val="001E37CC"/>
    <w:rsid w:val="001E3850"/>
    <w:rsid w:val="001E3A41"/>
    <w:rsid w:val="001E46B5"/>
    <w:rsid w:val="001E49FB"/>
    <w:rsid w:val="001E54AB"/>
    <w:rsid w:val="001E5947"/>
    <w:rsid w:val="001E5B72"/>
    <w:rsid w:val="001E5E9B"/>
    <w:rsid w:val="001E62CD"/>
    <w:rsid w:val="001E6512"/>
    <w:rsid w:val="001E65B2"/>
    <w:rsid w:val="001E6E4C"/>
    <w:rsid w:val="001E6E72"/>
    <w:rsid w:val="001E7027"/>
    <w:rsid w:val="001E7F8D"/>
    <w:rsid w:val="001F01EA"/>
    <w:rsid w:val="001F03FC"/>
    <w:rsid w:val="001F09A9"/>
    <w:rsid w:val="001F0A67"/>
    <w:rsid w:val="001F11D7"/>
    <w:rsid w:val="001F1749"/>
    <w:rsid w:val="001F1B53"/>
    <w:rsid w:val="001F1E89"/>
    <w:rsid w:val="001F1F9C"/>
    <w:rsid w:val="001F1FDB"/>
    <w:rsid w:val="001F217E"/>
    <w:rsid w:val="001F2581"/>
    <w:rsid w:val="001F28F8"/>
    <w:rsid w:val="001F2D74"/>
    <w:rsid w:val="001F302E"/>
    <w:rsid w:val="001F30D0"/>
    <w:rsid w:val="001F338C"/>
    <w:rsid w:val="001F36AE"/>
    <w:rsid w:val="001F3AE8"/>
    <w:rsid w:val="001F3FD2"/>
    <w:rsid w:val="001F4E62"/>
    <w:rsid w:val="001F5328"/>
    <w:rsid w:val="001F53B1"/>
    <w:rsid w:val="001F57BE"/>
    <w:rsid w:val="001F5B99"/>
    <w:rsid w:val="001F5BD5"/>
    <w:rsid w:val="001F5F74"/>
    <w:rsid w:val="001F66A9"/>
    <w:rsid w:val="001F6A24"/>
    <w:rsid w:val="001F6A25"/>
    <w:rsid w:val="001F6AB5"/>
    <w:rsid w:val="001F6F26"/>
    <w:rsid w:val="001F7399"/>
    <w:rsid w:val="001F7407"/>
    <w:rsid w:val="001F751A"/>
    <w:rsid w:val="001F7A6D"/>
    <w:rsid w:val="001F7B76"/>
    <w:rsid w:val="001F7B95"/>
    <w:rsid w:val="001F7C0E"/>
    <w:rsid w:val="002002D3"/>
    <w:rsid w:val="002004D9"/>
    <w:rsid w:val="002008D6"/>
    <w:rsid w:val="00200C61"/>
    <w:rsid w:val="00200DCC"/>
    <w:rsid w:val="00201B38"/>
    <w:rsid w:val="002026D7"/>
    <w:rsid w:val="0020272F"/>
    <w:rsid w:val="00202EEC"/>
    <w:rsid w:val="00203308"/>
    <w:rsid w:val="002036B0"/>
    <w:rsid w:val="002038C6"/>
    <w:rsid w:val="0020398F"/>
    <w:rsid w:val="00203A38"/>
    <w:rsid w:val="00203FF8"/>
    <w:rsid w:val="002043F8"/>
    <w:rsid w:val="0020445C"/>
    <w:rsid w:val="00204965"/>
    <w:rsid w:val="00204C5D"/>
    <w:rsid w:val="00204CF3"/>
    <w:rsid w:val="0020519D"/>
    <w:rsid w:val="002056E4"/>
    <w:rsid w:val="00205AD1"/>
    <w:rsid w:val="00205D8A"/>
    <w:rsid w:val="00206B80"/>
    <w:rsid w:val="00206F0B"/>
    <w:rsid w:val="002074C8"/>
    <w:rsid w:val="00207F41"/>
    <w:rsid w:val="00210085"/>
    <w:rsid w:val="002100D0"/>
    <w:rsid w:val="00210EAA"/>
    <w:rsid w:val="00210ED9"/>
    <w:rsid w:val="00211467"/>
    <w:rsid w:val="00211E0F"/>
    <w:rsid w:val="002124F5"/>
    <w:rsid w:val="00212A7D"/>
    <w:rsid w:val="00213321"/>
    <w:rsid w:val="002133B3"/>
    <w:rsid w:val="0021366B"/>
    <w:rsid w:val="002138FC"/>
    <w:rsid w:val="00213970"/>
    <w:rsid w:val="00213D41"/>
    <w:rsid w:val="002143E2"/>
    <w:rsid w:val="00214A3F"/>
    <w:rsid w:val="00215651"/>
    <w:rsid w:val="00215814"/>
    <w:rsid w:val="00215DE2"/>
    <w:rsid w:val="0021698C"/>
    <w:rsid w:val="00216F48"/>
    <w:rsid w:val="00217251"/>
    <w:rsid w:val="00217302"/>
    <w:rsid w:val="0021777F"/>
    <w:rsid w:val="00217B79"/>
    <w:rsid w:val="00217E3A"/>
    <w:rsid w:val="00217FC9"/>
    <w:rsid w:val="00220710"/>
    <w:rsid w:val="00220A21"/>
    <w:rsid w:val="00220BF7"/>
    <w:rsid w:val="0022144C"/>
    <w:rsid w:val="002218DE"/>
    <w:rsid w:val="0022219C"/>
    <w:rsid w:val="00222E78"/>
    <w:rsid w:val="00222F54"/>
    <w:rsid w:val="002234A8"/>
    <w:rsid w:val="00223E20"/>
    <w:rsid w:val="00223F40"/>
    <w:rsid w:val="002244FE"/>
    <w:rsid w:val="00224DC4"/>
    <w:rsid w:val="00224E3F"/>
    <w:rsid w:val="00225186"/>
    <w:rsid w:val="002251D7"/>
    <w:rsid w:val="0022563C"/>
    <w:rsid w:val="00225BCF"/>
    <w:rsid w:val="00225F3F"/>
    <w:rsid w:val="00225F88"/>
    <w:rsid w:val="00226089"/>
    <w:rsid w:val="0022657F"/>
    <w:rsid w:val="00226A5F"/>
    <w:rsid w:val="00226DF8"/>
    <w:rsid w:val="00226E54"/>
    <w:rsid w:val="00226E84"/>
    <w:rsid w:val="00227307"/>
    <w:rsid w:val="002277B2"/>
    <w:rsid w:val="00227B96"/>
    <w:rsid w:val="00227E55"/>
    <w:rsid w:val="00227F0E"/>
    <w:rsid w:val="00230232"/>
    <w:rsid w:val="00230311"/>
    <w:rsid w:val="00230562"/>
    <w:rsid w:val="00230903"/>
    <w:rsid w:val="00230A32"/>
    <w:rsid w:val="0023127F"/>
    <w:rsid w:val="00231359"/>
    <w:rsid w:val="002313C4"/>
    <w:rsid w:val="002314B5"/>
    <w:rsid w:val="00231685"/>
    <w:rsid w:val="00231699"/>
    <w:rsid w:val="002316B6"/>
    <w:rsid w:val="002317ED"/>
    <w:rsid w:val="00231B1E"/>
    <w:rsid w:val="00231B4A"/>
    <w:rsid w:val="00231BE3"/>
    <w:rsid w:val="00231EBA"/>
    <w:rsid w:val="00231F67"/>
    <w:rsid w:val="00231FF7"/>
    <w:rsid w:val="0023280F"/>
    <w:rsid w:val="00232B04"/>
    <w:rsid w:val="00232E0A"/>
    <w:rsid w:val="00232F7D"/>
    <w:rsid w:val="002336F0"/>
    <w:rsid w:val="002337C9"/>
    <w:rsid w:val="00233A39"/>
    <w:rsid w:val="00233BCB"/>
    <w:rsid w:val="00233CF8"/>
    <w:rsid w:val="00233F91"/>
    <w:rsid w:val="00234597"/>
    <w:rsid w:val="00234650"/>
    <w:rsid w:val="00234803"/>
    <w:rsid w:val="00234DFA"/>
    <w:rsid w:val="00235033"/>
    <w:rsid w:val="002353D9"/>
    <w:rsid w:val="00235887"/>
    <w:rsid w:val="00235ECB"/>
    <w:rsid w:val="00236010"/>
    <w:rsid w:val="00236A99"/>
    <w:rsid w:val="00237083"/>
    <w:rsid w:val="002376EF"/>
    <w:rsid w:val="00237E3D"/>
    <w:rsid w:val="00240060"/>
    <w:rsid w:val="002401CC"/>
    <w:rsid w:val="0024080C"/>
    <w:rsid w:val="00240EC0"/>
    <w:rsid w:val="00240EC1"/>
    <w:rsid w:val="00241052"/>
    <w:rsid w:val="00241132"/>
    <w:rsid w:val="00241623"/>
    <w:rsid w:val="00241EAE"/>
    <w:rsid w:val="002422CD"/>
    <w:rsid w:val="002425DF"/>
    <w:rsid w:val="00243471"/>
    <w:rsid w:val="002438F4"/>
    <w:rsid w:val="00243F2F"/>
    <w:rsid w:val="002442B5"/>
    <w:rsid w:val="00245325"/>
    <w:rsid w:val="0024537A"/>
    <w:rsid w:val="002459B6"/>
    <w:rsid w:val="00245AEC"/>
    <w:rsid w:val="00245B18"/>
    <w:rsid w:val="00245FCD"/>
    <w:rsid w:val="00246006"/>
    <w:rsid w:val="00246BD1"/>
    <w:rsid w:val="00246DD4"/>
    <w:rsid w:val="0024753D"/>
    <w:rsid w:val="00247622"/>
    <w:rsid w:val="0024771C"/>
    <w:rsid w:val="0024777D"/>
    <w:rsid w:val="00247D9E"/>
    <w:rsid w:val="00247F98"/>
    <w:rsid w:val="00250BB3"/>
    <w:rsid w:val="00251055"/>
    <w:rsid w:val="002512F0"/>
    <w:rsid w:val="002515FC"/>
    <w:rsid w:val="00251D1B"/>
    <w:rsid w:val="00251D98"/>
    <w:rsid w:val="00252169"/>
    <w:rsid w:val="00252219"/>
    <w:rsid w:val="0025447E"/>
    <w:rsid w:val="002547BA"/>
    <w:rsid w:val="00254AE4"/>
    <w:rsid w:val="00254F7D"/>
    <w:rsid w:val="002550A6"/>
    <w:rsid w:val="00255160"/>
    <w:rsid w:val="00255A61"/>
    <w:rsid w:val="00255B92"/>
    <w:rsid w:val="00255DA1"/>
    <w:rsid w:val="00255FBF"/>
    <w:rsid w:val="0025621E"/>
    <w:rsid w:val="00256FB4"/>
    <w:rsid w:val="00257417"/>
    <w:rsid w:val="002575A7"/>
    <w:rsid w:val="00257723"/>
    <w:rsid w:val="002577B2"/>
    <w:rsid w:val="002578D8"/>
    <w:rsid w:val="00257AF2"/>
    <w:rsid w:val="00257FD8"/>
    <w:rsid w:val="002601E6"/>
    <w:rsid w:val="00261032"/>
    <w:rsid w:val="00261A92"/>
    <w:rsid w:val="00261C43"/>
    <w:rsid w:val="00262978"/>
    <w:rsid w:val="00262F63"/>
    <w:rsid w:val="002631B0"/>
    <w:rsid w:val="00263542"/>
    <w:rsid w:val="002638F2"/>
    <w:rsid w:val="00263CB2"/>
    <w:rsid w:val="00263E8B"/>
    <w:rsid w:val="002641FD"/>
    <w:rsid w:val="002643C0"/>
    <w:rsid w:val="00264B59"/>
    <w:rsid w:val="00264C8D"/>
    <w:rsid w:val="0026501D"/>
    <w:rsid w:val="0026503F"/>
    <w:rsid w:val="00265E48"/>
    <w:rsid w:val="002664B6"/>
    <w:rsid w:val="002666D1"/>
    <w:rsid w:val="00266A1C"/>
    <w:rsid w:val="00266B68"/>
    <w:rsid w:val="00266D56"/>
    <w:rsid w:val="00266F78"/>
    <w:rsid w:val="002670AF"/>
    <w:rsid w:val="00267A55"/>
    <w:rsid w:val="0027028A"/>
    <w:rsid w:val="00270650"/>
    <w:rsid w:val="002711E1"/>
    <w:rsid w:val="00271F0F"/>
    <w:rsid w:val="00272C86"/>
    <w:rsid w:val="00273196"/>
    <w:rsid w:val="00273810"/>
    <w:rsid w:val="0027390F"/>
    <w:rsid w:val="002749B1"/>
    <w:rsid w:val="00274EA7"/>
    <w:rsid w:val="002753EA"/>
    <w:rsid w:val="00275AD1"/>
    <w:rsid w:val="00275EBC"/>
    <w:rsid w:val="00276426"/>
    <w:rsid w:val="002764FB"/>
    <w:rsid w:val="002767E9"/>
    <w:rsid w:val="00276CDF"/>
    <w:rsid w:val="00276D15"/>
    <w:rsid w:val="00276DB2"/>
    <w:rsid w:val="0027712E"/>
    <w:rsid w:val="002775AA"/>
    <w:rsid w:val="00280063"/>
    <w:rsid w:val="00280670"/>
    <w:rsid w:val="0028077B"/>
    <w:rsid w:val="00280845"/>
    <w:rsid w:val="00280A9A"/>
    <w:rsid w:val="0028130E"/>
    <w:rsid w:val="00281383"/>
    <w:rsid w:val="00281A96"/>
    <w:rsid w:val="00281B3D"/>
    <w:rsid w:val="00281BA1"/>
    <w:rsid w:val="00281EEE"/>
    <w:rsid w:val="00282D06"/>
    <w:rsid w:val="00282F97"/>
    <w:rsid w:val="00283391"/>
    <w:rsid w:val="00283496"/>
    <w:rsid w:val="00283A3F"/>
    <w:rsid w:val="00283F09"/>
    <w:rsid w:val="0028404E"/>
    <w:rsid w:val="00284078"/>
    <w:rsid w:val="002842FF"/>
    <w:rsid w:val="00284803"/>
    <w:rsid w:val="00284819"/>
    <w:rsid w:val="002850D8"/>
    <w:rsid w:val="0028660E"/>
    <w:rsid w:val="00286D15"/>
    <w:rsid w:val="00286F78"/>
    <w:rsid w:val="00287015"/>
    <w:rsid w:val="002870F2"/>
    <w:rsid w:val="0028735C"/>
    <w:rsid w:val="002874CB"/>
    <w:rsid w:val="002878BE"/>
    <w:rsid w:val="0028794E"/>
    <w:rsid w:val="002879DE"/>
    <w:rsid w:val="0029075A"/>
    <w:rsid w:val="002916B2"/>
    <w:rsid w:val="002919B2"/>
    <w:rsid w:val="002919FB"/>
    <w:rsid w:val="00292159"/>
    <w:rsid w:val="002934E5"/>
    <w:rsid w:val="00293523"/>
    <w:rsid w:val="00293BF1"/>
    <w:rsid w:val="00293F18"/>
    <w:rsid w:val="002943AD"/>
    <w:rsid w:val="0029442D"/>
    <w:rsid w:val="0029471C"/>
    <w:rsid w:val="0029478D"/>
    <w:rsid w:val="00294840"/>
    <w:rsid w:val="002948FD"/>
    <w:rsid w:val="002949C2"/>
    <w:rsid w:val="00294C07"/>
    <w:rsid w:val="00295553"/>
    <w:rsid w:val="00295C03"/>
    <w:rsid w:val="002960F4"/>
    <w:rsid w:val="0029610A"/>
    <w:rsid w:val="002964E1"/>
    <w:rsid w:val="00296609"/>
    <w:rsid w:val="00296A50"/>
    <w:rsid w:val="00296D9C"/>
    <w:rsid w:val="00296F31"/>
    <w:rsid w:val="00297472"/>
    <w:rsid w:val="002978AC"/>
    <w:rsid w:val="00297B4C"/>
    <w:rsid w:val="00297D18"/>
    <w:rsid w:val="00297E57"/>
    <w:rsid w:val="002A00ED"/>
    <w:rsid w:val="002A018B"/>
    <w:rsid w:val="002A020E"/>
    <w:rsid w:val="002A03EC"/>
    <w:rsid w:val="002A0C61"/>
    <w:rsid w:val="002A0DF1"/>
    <w:rsid w:val="002A0EF5"/>
    <w:rsid w:val="002A1099"/>
    <w:rsid w:val="002A11D6"/>
    <w:rsid w:val="002A120E"/>
    <w:rsid w:val="002A135B"/>
    <w:rsid w:val="002A1527"/>
    <w:rsid w:val="002A1550"/>
    <w:rsid w:val="002A16C4"/>
    <w:rsid w:val="002A1B01"/>
    <w:rsid w:val="002A2016"/>
    <w:rsid w:val="002A22AC"/>
    <w:rsid w:val="002A2A58"/>
    <w:rsid w:val="002A2B94"/>
    <w:rsid w:val="002A2F6C"/>
    <w:rsid w:val="002A33C1"/>
    <w:rsid w:val="002A3516"/>
    <w:rsid w:val="002A3F09"/>
    <w:rsid w:val="002A42E3"/>
    <w:rsid w:val="002A47AA"/>
    <w:rsid w:val="002A4864"/>
    <w:rsid w:val="002A4B42"/>
    <w:rsid w:val="002A4C98"/>
    <w:rsid w:val="002A4F01"/>
    <w:rsid w:val="002A4F61"/>
    <w:rsid w:val="002A4FF9"/>
    <w:rsid w:val="002A5324"/>
    <w:rsid w:val="002A577C"/>
    <w:rsid w:val="002A5824"/>
    <w:rsid w:val="002A5B5B"/>
    <w:rsid w:val="002A5F98"/>
    <w:rsid w:val="002A61A7"/>
    <w:rsid w:val="002A6AA6"/>
    <w:rsid w:val="002A6ED3"/>
    <w:rsid w:val="002A7146"/>
    <w:rsid w:val="002A7668"/>
    <w:rsid w:val="002A78CF"/>
    <w:rsid w:val="002A7D53"/>
    <w:rsid w:val="002A7E73"/>
    <w:rsid w:val="002B0155"/>
    <w:rsid w:val="002B033D"/>
    <w:rsid w:val="002B0389"/>
    <w:rsid w:val="002B088B"/>
    <w:rsid w:val="002B08CD"/>
    <w:rsid w:val="002B09D9"/>
    <w:rsid w:val="002B136D"/>
    <w:rsid w:val="002B1807"/>
    <w:rsid w:val="002B1DA7"/>
    <w:rsid w:val="002B1E92"/>
    <w:rsid w:val="002B1F4B"/>
    <w:rsid w:val="002B23F6"/>
    <w:rsid w:val="002B25A6"/>
    <w:rsid w:val="002B27E5"/>
    <w:rsid w:val="002B288E"/>
    <w:rsid w:val="002B3103"/>
    <w:rsid w:val="002B31F6"/>
    <w:rsid w:val="002B3448"/>
    <w:rsid w:val="002B3FE8"/>
    <w:rsid w:val="002B4EA0"/>
    <w:rsid w:val="002B525C"/>
    <w:rsid w:val="002B59AD"/>
    <w:rsid w:val="002B601A"/>
    <w:rsid w:val="002B6101"/>
    <w:rsid w:val="002B6453"/>
    <w:rsid w:val="002B669E"/>
    <w:rsid w:val="002B67D9"/>
    <w:rsid w:val="002B6B50"/>
    <w:rsid w:val="002B6BF9"/>
    <w:rsid w:val="002B71DC"/>
    <w:rsid w:val="002B71F6"/>
    <w:rsid w:val="002B7307"/>
    <w:rsid w:val="002B7B68"/>
    <w:rsid w:val="002B7C48"/>
    <w:rsid w:val="002B7F1F"/>
    <w:rsid w:val="002C0BDC"/>
    <w:rsid w:val="002C1363"/>
    <w:rsid w:val="002C19C7"/>
    <w:rsid w:val="002C1A25"/>
    <w:rsid w:val="002C1DCF"/>
    <w:rsid w:val="002C1F3E"/>
    <w:rsid w:val="002C2019"/>
    <w:rsid w:val="002C20EC"/>
    <w:rsid w:val="002C2872"/>
    <w:rsid w:val="002C2B50"/>
    <w:rsid w:val="002C2BB5"/>
    <w:rsid w:val="002C31E2"/>
    <w:rsid w:val="002C3872"/>
    <w:rsid w:val="002C3AE4"/>
    <w:rsid w:val="002C42CD"/>
    <w:rsid w:val="002C5823"/>
    <w:rsid w:val="002C5BE2"/>
    <w:rsid w:val="002C5D64"/>
    <w:rsid w:val="002C6091"/>
    <w:rsid w:val="002C647D"/>
    <w:rsid w:val="002C6834"/>
    <w:rsid w:val="002C68E8"/>
    <w:rsid w:val="002C7CC3"/>
    <w:rsid w:val="002D0002"/>
    <w:rsid w:val="002D02FA"/>
    <w:rsid w:val="002D03EC"/>
    <w:rsid w:val="002D07CC"/>
    <w:rsid w:val="002D0A81"/>
    <w:rsid w:val="002D11A9"/>
    <w:rsid w:val="002D1316"/>
    <w:rsid w:val="002D1804"/>
    <w:rsid w:val="002D1DBE"/>
    <w:rsid w:val="002D1FAC"/>
    <w:rsid w:val="002D23F5"/>
    <w:rsid w:val="002D352F"/>
    <w:rsid w:val="002D3760"/>
    <w:rsid w:val="002D441D"/>
    <w:rsid w:val="002D473C"/>
    <w:rsid w:val="002D4B24"/>
    <w:rsid w:val="002D5195"/>
    <w:rsid w:val="002D51E3"/>
    <w:rsid w:val="002D6268"/>
    <w:rsid w:val="002D641D"/>
    <w:rsid w:val="002D691C"/>
    <w:rsid w:val="002D6D1A"/>
    <w:rsid w:val="002D6E09"/>
    <w:rsid w:val="002D764B"/>
    <w:rsid w:val="002D7FAC"/>
    <w:rsid w:val="002E04EB"/>
    <w:rsid w:val="002E077A"/>
    <w:rsid w:val="002E1111"/>
    <w:rsid w:val="002E11C3"/>
    <w:rsid w:val="002E12AB"/>
    <w:rsid w:val="002E1AF1"/>
    <w:rsid w:val="002E1C1C"/>
    <w:rsid w:val="002E22DD"/>
    <w:rsid w:val="002E23C3"/>
    <w:rsid w:val="002E243C"/>
    <w:rsid w:val="002E244D"/>
    <w:rsid w:val="002E24E8"/>
    <w:rsid w:val="002E262B"/>
    <w:rsid w:val="002E26CC"/>
    <w:rsid w:val="002E27AE"/>
    <w:rsid w:val="002E299B"/>
    <w:rsid w:val="002E2C13"/>
    <w:rsid w:val="002E2E88"/>
    <w:rsid w:val="002E319B"/>
    <w:rsid w:val="002E38A7"/>
    <w:rsid w:val="002E3BE5"/>
    <w:rsid w:val="002E4025"/>
    <w:rsid w:val="002E41F5"/>
    <w:rsid w:val="002E4324"/>
    <w:rsid w:val="002E450E"/>
    <w:rsid w:val="002E4562"/>
    <w:rsid w:val="002E5123"/>
    <w:rsid w:val="002E5124"/>
    <w:rsid w:val="002E61EA"/>
    <w:rsid w:val="002E6223"/>
    <w:rsid w:val="002E661E"/>
    <w:rsid w:val="002E6F33"/>
    <w:rsid w:val="002E78EF"/>
    <w:rsid w:val="002E794E"/>
    <w:rsid w:val="002F040C"/>
    <w:rsid w:val="002F09A1"/>
    <w:rsid w:val="002F0AC2"/>
    <w:rsid w:val="002F0CD7"/>
    <w:rsid w:val="002F0D9B"/>
    <w:rsid w:val="002F0E7C"/>
    <w:rsid w:val="002F0F2A"/>
    <w:rsid w:val="002F11A0"/>
    <w:rsid w:val="002F14F9"/>
    <w:rsid w:val="002F1553"/>
    <w:rsid w:val="002F16CC"/>
    <w:rsid w:val="002F19E7"/>
    <w:rsid w:val="002F2F13"/>
    <w:rsid w:val="002F3508"/>
    <w:rsid w:val="002F35E5"/>
    <w:rsid w:val="002F3B2D"/>
    <w:rsid w:val="002F4228"/>
    <w:rsid w:val="002F44E9"/>
    <w:rsid w:val="002F4B7E"/>
    <w:rsid w:val="002F4C4E"/>
    <w:rsid w:val="002F5948"/>
    <w:rsid w:val="002F5AE6"/>
    <w:rsid w:val="002F5C3D"/>
    <w:rsid w:val="002F5CA5"/>
    <w:rsid w:val="002F5E0D"/>
    <w:rsid w:val="002F5E87"/>
    <w:rsid w:val="002F5FCE"/>
    <w:rsid w:val="002F61A9"/>
    <w:rsid w:val="002F69EE"/>
    <w:rsid w:val="002F6D17"/>
    <w:rsid w:val="002F7350"/>
    <w:rsid w:val="002F7454"/>
    <w:rsid w:val="002F74D8"/>
    <w:rsid w:val="002F7689"/>
    <w:rsid w:val="002F7917"/>
    <w:rsid w:val="002F7B02"/>
    <w:rsid w:val="002F7C6D"/>
    <w:rsid w:val="00300790"/>
    <w:rsid w:val="003008B5"/>
    <w:rsid w:val="003012D5"/>
    <w:rsid w:val="003018F0"/>
    <w:rsid w:val="00301EE8"/>
    <w:rsid w:val="0030238B"/>
    <w:rsid w:val="00302859"/>
    <w:rsid w:val="00302A1E"/>
    <w:rsid w:val="00303B1B"/>
    <w:rsid w:val="00303B32"/>
    <w:rsid w:val="00303CA8"/>
    <w:rsid w:val="00303E46"/>
    <w:rsid w:val="00303F98"/>
    <w:rsid w:val="003046FD"/>
    <w:rsid w:val="003047CB"/>
    <w:rsid w:val="00304AC2"/>
    <w:rsid w:val="00304E23"/>
    <w:rsid w:val="00304F6F"/>
    <w:rsid w:val="00304FD6"/>
    <w:rsid w:val="003050D7"/>
    <w:rsid w:val="003052B3"/>
    <w:rsid w:val="003052D6"/>
    <w:rsid w:val="00305570"/>
    <w:rsid w:val="003056E0"/>
    <w:rsid w:val="003058EC"/>
    <w:rsid w:val="00305C6E"/>
    <w:rsid w:val="00306B48"/>
    <w:rsid w:val="00306DFF"/>
    <w:rsid w:val="0030725A"/>
    <w:rsid w:val="0030747F"/>
    <w:rsid w:val="003074E4"/>
    <w:rsid w:val="003075CF"/>
    <w:rsid w:val="003078C2"/>
    <w:rsid w:val="00310095"/>
    <w:rsid w:val="003102DC"/>
    <w:rsid w:val="00310577"/>
    <w:rsid w:val="00310B9C"/>
    <w:rsid w:val="00310C6D"/>
    <w:rsid w:val="00310CAD"/>
    <w:rsid w:val="00311154"/>
    <w:rsid w:val="003112B8"/>
    <w:rsid w:val="003114D8"/>
    <w:rsid w:val="003123A8"/>
    <w:rsid w:val="003125EF"/>
    <w:rsid w:val="0031271F"/>
    <w:rsid w:val="00313DE0"/>
    <w:rsid w:val="003142A7"/>
    <w:rsid w:val="00314503"/>
    <w:rsid w:val="00314A94"/>
    <w:rsid w:val="00314F25"/>
    <w:rsid w:val="00315013"/>
    <w:rsid w:val="00315766"/>
    <w:rsid w:val="003166B2"/>
    <w:rsid w:val="00316928"/>
    <w:rsid w:val="00316D0B"/>
    <w:rsid w:val="00317CFC"/>
    <w:rsid w:val="003206FC"/>
    <w:rsid w:val="00320D96"/>
    <w:rsid w:val="0032101A"/>
    <w:rsid w:val="00321800"/>
    <w:rsid w:val="00321A1B"/>
    <w:rsid w:val="00321D63"/>
    <w:rsid w:val="00322339"/>
    <w:rsid w:val="00322738"/>
    <w:rsid w:val="0032273E"/>
    <w:rsid w:val="00322754"/>
    <w:rsid w:val="00322E02"/>
    <w:rsid w:val="00323003"/>
    <w:rsid w:val="003232CE"/>
    <w:rsid w:val="00323BF2"/>
    <w:rsid w:val="00324079"/>
    <w:rsid w:val="0032409E"/>
    <w:rsid w:val="00324626"/>
    <w:rsid w:val="00324E00"/>
    <w:rsid w:val="0032564A"/>
    <w:rsid w:val="00325BD1"/>
    <w:rsid w:val="00325DB8"/>
    <w:rsid w:val="00325E2B"/>
    <w:rsid w:val="00325EB2"/>
    <w:rsid w:val="0032610D"/>
    <w:rsid w:val="00326134"/>
    <w:rsid w:val="00326401"/>
    <w:rsid w:val="00326507"/>
    <w:rsid w:val="00326AFA"/>
    <w:rsid w:val="00327A7B"/>
    <w:rsid w:val="003305D8"/>
    <w:rsid w:val="00330B10"/>
    <w:rsid w:val="00330D15"/>
    <w:rsid w:val="00330E76"/>
    <w:rsid w:val="00330E92"/>
    <w:rsid w:val="00331027"/>
    <w:rsid w:val="00331074"/>
    <w:rsid w:val="0033114C"/>
    <w:rsid w:val="0033125A"/>
    <w:rsid w:val="0033192A"/>
    <w:rsid w:val="003320C9"/>
    <w:rsid w:val="00332EE1"/>
    <w:rsid w:val="003338C3"/>
    <w:rsid w:val="00333AC1"/>
    <w:rsid w:val="00333BFA"/>
    <w:rsid w:val="00334405"/>
    <w:rsid w:val="00334678"/>
    <w:rsid w:val="003346A1"/>
    <w:rsid w:val="00334D6B"/>
    <w:rsid w:val="00334F79"/>
    <w:rsid w:val="00334FF5"/>
    <w:rsid w:val="00335117"/>
    <w:rsid w:val="0033519E"/>
    <w:rsid w:val="0033583D"/>
    <w:rsid w:val="00335868"/>
    <w:rsid w:val="003358EC"/>
    <w:rsid w:val="00335CCA"/>
    <w:rsid w:val="003362A7"/>
    <w:rsid w:val="0033688A"/>
    <w:rsid w:val="00336BEC"/>
    <w:rsid w:val="00337356"/>
    <w:rsid w:val="0033760B"/>
    <w:rsid w:val="00337A8D"/>
    <w:rsid w:val="00337B0F"/>
    <w:rsid w:val="00337DDF"/>
    <w:rsid w:val="00340967"/>
    <w:rsid w:val="00340D81"/>
    <w:rsid w:val="003410BD"/>
    <w:rsid w:val="00341527"/>
    <w:rsid w:val="003416D5"/>
    <w:rsid w:val="00341EA7"/>
    <w:rsid w:val="003428F3"/>
    <w:rsid w:val="00342C67"/>
    <w:rsid w:val="00342D66"/>
    <w:rsid w:val="003433AD"/>
    <w:rsid w:val="00343C60"/>
    <w:rsid w:val="00343F84"/>
    <w:rsid w:val="00344E23"/>
    <w:rsid w:val="00344EAA"/>
    <w:rsid w:val="00344EF4"/>
    <w:rsid w:val="0034523D"/>
    <w:rsid w:val="00345DEA"/>
    <w:rsid w:val="003466F4"/>
    <w:rsid w:val="00346B7E"/>
    <w:rsid w:val="00347066"/>
    <w:rsid w:val="003470EF"/>
    <w:rsid w:val="003479EC"/>
    <w:rsid w:val="00347C53"/>
    <w:rsid w:val="00347CE8"/>
    <w:rsid w:val="00347DD7"/>
    <w:rsid w:val="00350275"/>
    <w:rsid w:val="0035055F"/>
    <w:rsid w:val="00350C12"/>
    <w:rsid w:val="00350F1C"/>
    <w:rsid w:val="003510AA"/>
    <w:rsid w:val="003518E1"/>
    <w:rsid w:val="0035228C"/>
    <w:rsid w:val="003524EC"/>
    <w:rsid w:val="0035253D"/>
    <w:rsid w:val="003526A3"/>
    <w:rsid w:val="003526C4"/>
    <w:rsid w:val="00352A04"/>
    <w:rsid w:val="00352E03"/>
    <w:rsid w:val="00352E26"/>
    <w:rsid w:val="00353262"/>
    <w:rsid w:val="00353DA6"/>
    <w:rsid w:val="00354363"/>
    <w:rsid w:val="003547DD"/>
    <w:rsid w:val="00354800"/>
    <w:rsid w:val="003548AB"/>
    <w:rsid w:val="003549BF"/>
    <w:rsid w:val="003554DF"/>
    <w:rsid w:val="00355842"/>
    <w:rsid w:val="00355A50"/>
    <w:rsid w:val="00355A9A"/>
    <w:rsid w:val="00355BA0"/>
    <w:rsid w:val="00355F7E"/>
    <w:rsid w:val="0035617E"/>
    <w:rsid w:val="00356851"/>
    <w:rsid w:val="00356DF0"/>
    <w:rsid w:val="00356F78"/>
    <w:rsid w:val="003571A0"/>
    <w:rsid w:val="00357658"/>
    <w:rsid w:val="00357AE6"/>
    <w:rsid w:val="00357D1F"/>
    <w:rsid w:val="003605A9"/>
    <w:rsid w:val="003605D5"/>
    <w:rsid w:val="00360739"/>
    <w:rsid w:val="00360A05"/>
    <w:rsid w:val="0036103A"/>
    <w:rsid w:val="0036199D"/>
    <w:rsid w:val="00361C0C"/>
    <w:rsid w:val="00361D2D"/>
    <w:rsid w:val="0036205E"/>
    <w:rsid w:val="00362344"/>
    <w:rsid w:val="00362950"/>
    <w:rsid w:val="00362C16"/>
    <w:rsid w:val="00363299"/>
    <w:rsid w:val="003633F3"/>
    <w:rsid w:val="00363C23"/>
    <w:rsid w:val="00363E54"/>
    <w:rsid w:val="00364858"/>
    <w:rsid w:val="00364D92"/>
    <w:rsid w:val="003652C8"/>
    <w:rsid w:val="00365381"/>
    <w:rsid w:val="003655DD"/>
    <w:rsid w:val="003656EE"/>
    <w:rsid w:val="00365CFA"/>
    <w:rsid w:val="00365FFA"/>
    <w:rsid w:val="0036627B"/>
    <w:rsid w:val="00366482"/>
    <w:rsid w:val="003665B0"/>
    <w:rsid w:val="00366C7D"/>
    <w:rsid w:val="00366E0B"/>
    <w:rsid w:val="00366FCB"/>
    <w:rsid w:val="0036717E"/>
    <w:rsid w:val="003672CF"/>
    <w:rsid w:val="00367495"/>
    <w:rsid w:val="0036785D"/>
    <w:rsid w:val="003678BD"/>
    <w:rsid w:val="003706D1"/>
    <w:rsid w:val="003707DC"/>
    <w:rsid w:val="00370EE9"/>
    <w:rsid w:val="00370EFA"/>
    <w:rsid w:val="00371545"/>
    <w:rsid w:val="00371745"/>
    <w:rsid w:val="0037185D"/>
    <w:rsid w:val="00372947"/>
    <w:rsid w:val="00372B5B"/>
    <w:rsid w:val="00372D3F"/>
    <w:rsid w:val="00372F90"/>
    <w:rsid w:val="0037326F"/>
    <w:rsid w:val="003735CE"/>
    <w:rsid w:val="003738E5"/>
    <w:rsid w:val="00374292"/>
    <w:rsid w:val="003743F2"/>
    <w:rsid w:val="00374555"/>
    <w:rsid w:val="0037486B"/>
    <w:rsid w:val="003754E1"/>
    <w:rsid w:val="00375543"/>
    <w:rsid w:val="00375C87"/>
    <w:rsid w:val="00375D5D"/>
    <w:rsid w:val="00376189"/>
    <w:rsid w:val="003764F7"/>
    <w:rsid w:val="003766E2"/>
    <w:rsid w:val="003769A7"/>
    <w:rsid w:val="00376E39"/>
    <w:rsid w:val="003776E5"/>
    <w:rsid w:val="00377BE3"/>
    <w:rsid w:val="00377C8E"/>
    <w:rsid w:val="00377CAA"/>
    <w:rsid w:val="00380441"/>
    <w:rsid w:val="0038079D"/>
    <w:rsid w:val="003810F3"/>
    <w:rsid w:val="0038132A"/>
    <w:rsid w:val="003819DA"/>
    <w:rsid w:val="00382002"/>
    <w:rsid w:val="00382042"/>
    <w:rsid w:val="003821AA"/>
    <w:rsid w:val="003822C1"/>
    <w:rsid w:val="003823CC"/>
    <w:rsid w:val="003824D1"/>
    <w:rsid w:val="00382693"/>
    <w:rsid w:val="00382CD8"/>
    <w:rsid w:val="00383237"/>
    <w:rsid w:val="00383597"/>
    <w:rsid w:val="0038388A"/>
    <w:rsid w:val="00384740"/>
    <w:rsid w:val="00384C1E"/>
    <w:rsid w:val="00384E17"/>
    <w:rsid w:val="00385407"/>
    <w:rsid w:val="003870D6"/>
    <w:rsid w:val="003902AC"/>
    <w:rsid w:val="0039036B"/>
    <w:rsid w:val="0039127C"/>
    <w:rsid w:val="0039184A"/>
    <w:rsid w:val="00391DE7"/>
    <w:rsid w:val="00391F7B"/>
    <w:rsid w:val="00392629"/>
    <w:rsid w:val="003926CF"/>
    <w:rsid w:val="00392CBF"/>
    <w:rsid w:val="003934B1"/>
    <w:rsid w:val="003937FE"/>
    <w:rsid w:val="00393A72"/>
    <w:rsid w:val="00393D66"/>
    <w:rsid w:val="00393DD2"/>
    <w:rsid w:val="00393F6C"/>
    <w:rsid w:val="00394263"/>
    <w:rsid w:val="003942DC"/>
    <w:rsid w:val="0039501D"/>
    <w:rsid w:val="003957B9"/>
    <w:rsid w:val="00396A96"/>
    <w:rsid w:val="00396B30"/>
    <w:rsid w:val="003972CB"/>
    <w:rsid w:val="003977B2"/>
    <w:rsid w:val="00397906"/>
    <w:rsid w:val="00397F56"/>
    <w:rsid w:val="003A00E4"/>
    <w:rsid w:val="003A0EEA"/>
    <w:rsid w:val="003A0F9A"/>
    <w:rsid w:val="003A138A"/>
    <w:rsid w:val="003A1663"/>
    <w:rsid w:val="003A240C"/>
    <w:rsid w:val="003A27C1"/>
    <w:rsid w:val="003A2B95"/>
    <w:rsid w:val="003A35C1"/>
    <w:rsid w:val="003A3803"/>
    <w:rsid w:val="003A3A69"/>
    <w:rsid w:val="003A3DB0"/>
    <w:rsid w:val="003A3EDE"/>
    <w:rsid w:val="003A4222"/>
    <w:rsid w:val="003A47AA"/>
    <w:rsid w:val="003A48DE"/>
    <w:rsid w:val="003A4F44"/>
    <w:rsid w:val="003A4F4C"/>
    <w:rsid w:val="003A4F7A"/>
    <w:rsid w:val="003A5437"/>
    <w:rsid w:val="003A590C"/>
    <w:rsid w:val="003A618A"/>
    <w:rsid w:val="003A62B3"/>
    <w:rsid w:val="003A73BC"/>
    <w:rsid w:val="003A7589"/>
    <w:rsid w:val="003A76C6"/>
    <w:rsid w:val="003A79C1"/>
    <w:rsid w:val="003A7D44"/>
    <w:rsid w:val="003B01CF"/>
    <w:rsid w:val="003B0531"/>
    <w:rsid w:val="003B0B15"/>
    <w:rsid w:val="003B0D0C"/>
    <w:rsid w:val="003B1217"/>
    <w:rsid w:val="003B184C"/>
    <w:rsid w:val="003B293A"/>
    <w:rsid w:val="003B32ED"/>
    <w:rsid w:val="003B36E9"/>
    <w:rsid w:val="003B3A6A"/>
    <w:rsid w:val="003B3BB3"/>
    <w:rsid w:val="003B3D63"/>
    <w:rsid w:val="003B3DFB"/>
    <w:rsid w:val="003B3FC6"/>
    <w:rsid w:val="003B424F"/>
    <w:rsid w:val="003B434C"/>
    <w:rsid w:val="003B438A"/>
    <w:rsid w:val="003B477E"/>
    <w:rsid w:val="003B4B64"/>
    <w:rsid w:val="003B4C7E"/>
    <w:rsid w:val="003B4C89"/>
    <w:rsid w:val="003B4CD2"/>
    <w:rsid w:val="003B4CDE"/>
    <w:rsid w:val="003B5124"/>
    <w:rsid w:val="003B53F4"/>
    <w:rsid w:val="003B545C"/>
    <w:rsid w:val="003B5D7E"/>
    <w:rsid w:val="003B64DC"/>
    <w:rsid w:val="003B7363"/>
    <w:rsid w:val="003B760D"/>
    <w:rsid w:val="003B7E41"/>
    <w:rsid w:val="003C008A"/>
    <w:rsid w:val="003C03B6"/>
    <w:rsid w:val="003C0972"/>
    <w:rsid w:val="003C0979"/>
    <w:rsid w:val="003C0E83"/>
    <w:rsid w:val="003C1365"/>
    <w:rsid w:val="003C16B1"/>
    <w:rsid w:val="003C1E93"/>
    <w:rsid w:val="003C2612"/>
    <w:rsid w:val="003C2983"/>
    <w:rsid w:val="003C2AFA"/>
    <w:rsid w:val="003C2E52"/>
    <w:rsid w:val="003C2FF7"/>
    <w:rsid w:val="003C3159"/>
    <w:rsid w:val="003C3505"/>
    <w:rsid w:val="003C3686"/>
    <w:rsid w:val="003C377A"/>
    <w:rsid w:val="003C3883"/>
    <w:rsid w:val="003C396A"/>
    <w:rsid w:val="003C3AAD"/>
    <w:rsid w:val="003C484C"/>
    <w:rsid w:val="003C51DA"/>
    <w:rsid w:val="003C5B8F"/>
    <w:rsid w:val="003C5BBC"/>
    <w:rsid w:val="003C5D55"/>
    <w:rsid w:val="003C69BA"/>
    <w:rsid w:val="003C6B1D"/>
    <w:rsid w:val="003C7C91"/>
    <w:rsid w:val="003D0658"/>
    <w:rsid w:val="003D0A42"/>
    <w:rsid w:val="003D0AF2"/>
    <w:rsid w:val="003D1130"/>
    <w:rsid w:val="003D1644"/>
    <w:rsid w:val="003D1BAC"/>
    <w:rsid w:val="003D1FB5"/>
    <w:rsid w:val="003D2464"/>
    <w:rsid w:val="003D2682"/>
    <w:rsid w:val="003D2724"/>
    <w:rsid w:val="003D2EA1"/>
    <w:rsid w:val="003D2F07"/>
    <w:rsid w:val="003D31CD"/>
    <w:rsid w:val="003D37F3"/>
    <w:rsid w:val="003D38E1"/>
    <w:rsid w:val="003D39AE"/>
    <w:rsid w:val="003D3C7E"/>
    <w:rsid w:val="003D4526"/>
    <w:rsid w:val="003D4C77"/>
    <w:rsid w:val="003D53FF"/>
    <w:rsid w:val="003D5DAA"/>
    <w:rsid w:val="003D6107"/>
    <w:rsid w:val="003D61E8"/>
    <w:rsid w:val="003D6D48"/>
    <w:rsid w:val="003D6F14"/>
    <w:rsid w:val="003D6F6D"/>
    <w:rsid w:val="003D716F"/>
    <w:rsid w:val="003D71A3"/>
    <w:rsid w:val="003D770D"/>
    <w:rsid w:val="003D7BA0"/>
    <w:rsid w:val="003D7CFF"/>
    <w:rsid w:val="003D7F8E"/>
    <w:rsid w:val="003E0403"/>
    <w:rsid w:val="003E093F"/>
    <w:rsid w:val="003E134E"/>
    <w:rsid w:val="003E1535"/>
    <w:rsid w:val="003E1BEF"/>
    <w:rsid w:val="003E1D74"/>
    <w:rsid w:val="003E220D"/>
    <w:rsid w:val="003E239E"/>
    <w:rsid w:val="003E272A"/>
    <w:rsid w:val="003E2965"/>
    <w:rsid w:val="003E2CC8"/>
    <w:rsid w:val="003E3449"/>
    <w:rsid w:val="003E40F8"/>
    <w:rsid w:val="003E4360"/>
    <w:rsid w:val="003E4581"/>
    <w:rsid w:val="003E50A6"/>
    <w:rsid w:val="003E5871"/>
    <w:rsid w:val="003E5ADF"/>
    <w:rsid w:val="003E5F9F"/>
    <w:rsid w:val="003E603F"/>
    <w:rsid w:val="003E618C"/>
    <w:rsid w:val="003E6A74"/>
    <w:rsid w:val="003E6BE8"/>
    <w:rsid w:val="003E6E2B"/>
    <w:rsid w:val="003E758F"/>
    <w:rsid w:val="003E7E21"/>
    <w:rsid w:val="003F05F3"/>
    <w:rsid w:val="003F070B"/>
    <w:rsid w:val="003F089D"/>
    <w:rsid w:val="003F0A1E"/>
    <w:rsid w:val="003F0B46"/>
    <w:rsid w:val="003F0BEF"/>
    <w:rsid w:val="003F146F"/>
    <w:rsid w:val="003F16E7"/>
    <w:rsid w:val="003F17BF"/>
    <w:rsid w:val="003F1B7C"/>
    <w:rsid w:val="003F2311"/>
    <w:rsid w:val="003F2660"/>
    <w:rsid w:val="003F2685"/>
    <w:rsid w:val="003F2910"/>
    <w:rsid w:val="003F2961"/>
    <w:rsid w:val="003F312F"/>
    <w:rsid w:val="003F32B8"/>
    <w:rsid w:val="003F3386"/>
    <w:rsid w:val="003F34CB"/>
    <w:rsid w:val="003F3DB3"/>
    <w:rsid w:val="003F3F96"/>
    <w:rsid w:val="003F47D0"/>
    <w:rsid w:val="003F4811"/>
    <w:rsid w:val="003F4B38"/>
    <w:rsid w:val="003F4ED8"/>
    <w:rsid w:val="003F5530"/>
    <w:rsid w:val="003F56A5"/>
    <w:rsid w:val="003F673B"/>
    <w:rsid w:val="003F67F0"/>
    <w:rsid w:val="003F6921"/>
    <w:rsid w:val="003F6952"/>
    <w:rsid w:val="003F6BC0"/>
    <w:rsid w:val="003F6CD5"/>
    <w:rsid w:val="003F71AC"/>
    <w:rsid w:val="003F7751"/>
    <w:rsid w:val="003F78C1"/>
    <w:rsid w:val="003F7A5A"/>
    <w:rsid w:val="00400136"/>
    <w:rsid w:val="0040028D"/>
    <w:rsid w:val="00400C89"/>
    <w:rsid w:val="00400FC3"/>
    <w:rsid w:val="004010C5"/>
    <w:rsid w:val="004011AB"/>
    <w:rsid w:val="0040129A"/>
    <w:rsid w:val="00401A3C"/>
    <w:rsid w:val="00401AB2"/>
    <w:rsid w:val="00401EF8"/>
    <w:rsid w:val="00402386"/>
    <w:rsid w:val="004024A3"/>
    <w:rsid w:val="004027EB"/>
    <w:rsid w:val="00402853"/>
    <w:rsid w:val="00402E35"/>
    <w:rsid w:val="004030DE"/>
    <w:rsid w:val="00403128"/>
    <w:rsid w:val="004031F6"/>
    <w:rsid w:val="0040343B"/>
    <w:rsid w:val="00403C2E"/>
    <w:rsid w:val="00404169"/>
    <w:rsid w:val="00404263"/>
    <w:rsid w:val="00404EBC"/>
    <w:rsid w:val="004057A4"/>
    <w:rsid w:val="00405EF2"/>
    <w:rsid w:val="004063F7"/>
    <w:rsid w:val="00406420"/>
    <w:rsid w:val="00406DE9"/>
    <w:rsid w:val="00406ED0"/>
    <w:rsid w:val="004071B9"/>
    <w:rsid w:val="004076E2"/>
    <w:rsid w:val="00407B50"/>
    <w:rsid w:val="00407C0D"/>
    <w:rsid w:val="00407FA3"/>
    <w:rsid w:val="004101A4"/>
    <w:rsid w:val="004101C7"/>
    <w:rsid w:val="0041022E"/>
    <w:rsid w:val="0041071D"/>
    <w:rsid w:val="0041085A"/>
    <w:rsid w:val="00410892"/>
    <w:rsid w:val="00410FCC"/>
    <w:rsid w:val="004117BB"/>
    <w:rsid w:val="004117FD"/>
    <w:rsid w:val="00411C2E"/>
    <w:rsid w:val="0041247F"/>
    <w:rsid w:val="0041255A"/>
    <w:rsid w:val="004127BA"/>
    <w:rsid w:val="00412982"/>
    <w:rsid w:val="004129FB"/>
    <w:rsid w:val="004135D6"/>
    <w:rsid w:val="00413756"/>
    <w:rsid w:val="004137B4"/>
    <w:rsid w:val="00413A24"/>
    <w:rsid w:val="00413CFD"/>
    <w:rsid w:val="00413DFC"/>
    <w:rsid w:val="00413E3A"/>
    <w:rsid w:val="00414155"/>
    <w:rsid w:val="004141AA"/>
    <w:rsid w:val="00414712"/>
    <w:rsid w:val="00414BE0"/>
    <w:rsid w:val="00414D80"/>
    <w:rsid w:val="004154FE"/>
    <w:rsid w:val="00415848"/>
    <w:rsid w:val="00415EBF"/>
    <w:rsid w:val="004168C6"/>
    <w:rsid w:val="00416A8A"/>
    <w:rsid w:val="0041720D"/>
    <w:rsid w:val="004172B8"/>
    <w:rsid w:val="0041732E"/>
    <w:rsid w:val="00417754"/>
    <w:rsid w:val="004204FE"/>
    <w:rsid w:val="004206E7"/>
    <w:rsid w:val="00420A77"/>
    <w:rsid w:val="00420EEF"/>
    <w:rsid w:val="00421444"/>
    <w:rsid w:val="004215E2"/>
    <w:rsid w:val="0042161C"/>
    <w:rsid w:val="00421BD7"/>
    <w:rsid w:val="00422083"/>
    <w:rsid w:val="004223F2"/>
    <w:rsid w:val="00422C20"/>
    <w:rsid w:val="004236A0"/>
    <w:rsid w:val="00423DF2"/>
    <w:rsid w:val="00423E9F"/>
    <w:rsid w:val="00424653"/>
    <w:rsid w:val="00424765"/>
    <w:rsid w:val="00424DB3"/>
    <w:rsid w:val="004251E7"/>
    <w:rsid w:val="00425DDD"/>
    <w:rsid w:val="0042632D"/>
    <w:rsid w:val="00427379"/>
    <w:rsid w:val="004304F7"/>
    <w:rsid w:val="0043050F"/>
    <w:rsid w:val="00430612"/>
    <w:rsid w:val="00430B27"/>
    <w:rsid w:val="00430BA2"/>
    <w:rsid w:val="00431034"/>
    <w:rsid w:val="0043112A"/>
    <w:rsid w:val="0043123B"/>
    <w:rsid w:val="004317A2"/>
    <w:rsid w:val="004318C1"/>
    <w:rsid w:val="00431948"/>
    <w:rsid w:val="004323AE"/>
    <w:rsid w:val="00432CEB"/>
    <w:rsid w:val="00432D33"/>
    <w:rsid w:val="00432DC0"/>
    <w:rsid w:val="00432F9E"/>
    <w:rsid w:val="004336D8"/>
    <w:rsid w:val="00433851"/>
    <w:rsid w:val="00433BA8"/>
    <w:rsid w:val="00433D68"/>
    <w:rsid w:val="004340F1"/>
    <w:rsid w:val="00434277"/>
    <w:rsid w:val="00434698"/>
    <w:rsid w:val="00434D4E"/>
    <w:rsid w:val="00434DEE"/>
    <w:rsid w:val="00436190"/>
    <w:rsid w:val="0043657B"/>
    <w:rsid w:val="00436A1F"/>
    <w:rsid w:val="00436F61"/>
    <w:rsid w:val="00437105"/>
    <w:rsid w:val="00437196"/>
    <w:rsid w:val="00437616"/>
    <w:rsid w:val="004377AE"/>
    <w:rsid w:val="00437A51"/>
    <w:rsid w:val="00437A57"/>
    <w:rsid w:val="00437B08"/>
    <w:rsid w:val="0044015A"/>
    <w:rsid w:val="004402E9"/>
    <w:rsid w:val="00440777"/>
    <w:rsid w:val="00440B04"/>
    <w:rsid w:val="00440E38"/>
    <w:rsid w:val="004410F3"/>
    <w:rsid w:val="00441418"/>
    <w:rsid w:val="004415A9"/>
    <w:rsid w:val="00441623"/>
    <w:rsid w:val="004416C5"/>
    <w:rsid w:val="004417B3"/>
    <w:rsid w:val="00442390"/>
    <w:rsid w:val="0044271A"/>
    <w:rsid w:val="00442836"/>
    <w:rsid w:val="00442DE4"/>
    <w:rsid w:val="00443460"/>
    <w:rsid w:val="00443766"/>
    <w:rsid w:val="00443EC4"/>
    <w:rsid w:val="0044457F"/>
    <w:rsid w:val="00444FE2"/>
    <w:rsid w:val="00445C53"/>
    <w:rsid w:val="00445CA4"/>
    <w:rsid w:val="00445F17"/>
    <w:rsid w:val="00445FC8"/>
    <w:rsid w:val="00446299"/>
    <w:rsid w:val="004469F7"/>
    <w:rsid w:val="00446B02"/>
    <w:rsid w:val="00446BAA"/>
    <w:rsid w:val="00446EC7"/>
    <w:rsid w:val="0044730A"/>
    <w:rsid w:val="00447F1F"/>
    <w:rsid w:val="00450529"/>
    <w:rsid w:val="00450DAA"/>
    <w:rsid w:val="004512DC"/>
    <w:rsid w:val="00451B72"/>
    <w:rsid w:val="00451C8F"/>
    <w:rsid w:val="00451D3F"/>
    <w:rsid w:val="00451E07"/>
    <w:rsid w:val="00451F74"/>
    <w:rsid w:val="0045264C"/>
    <w:rsid w:val="004528C8"/>
    <w:rsid w:val="00452B5A"/>
    <w:rsid w:val="00452BA0"/>
    <w:rsid w:val="00452DB1"/>
    <w:rsid w:val="004530F2"/>
    <w:rsid w:val="0045331F"/>
    <w:rsid w:val="00454045"/>
    <w:rsid w:val="00454152"/>
    <w:rsid w:val="00454564"/>
    <w:rsid w:val="00454939"/>
    <w:rsid w:val="00454ABB"/>
    <w:rsid w:val="00454AD7"/>
    <w:rsid w:val="00454FAF"/>
    <w:rsid w:val="004552E5"/>
    <w:rsid w:val="0045536B"/>
    <w:rsid w:val="0045558D"/>
    <w:rsid w:val="004557F9"/>
    <w:rsid w:val="00455995"/>
    <w:rsid w:val="00455A42"/>
    <w:rsid w:val="00455AAD"/>
    <w:rsid w:val="00455F8E"/>
    <w:rsid w:val="0045671F"/>
    <w:rsid w:val="0045699A"/>
    <w:rsid w:val="00456BD7"/>
    <w:rsid w:val="00456E31"/>
    <w:rsid w:val="004578E7"/>
    <w:rsid w:val="00460068"/>
    <w:rsid w:val="00460496"/>
    <w:rsid w:val="0046097C"/>
    <w:rsid w:val="00460B6E"/>
    <w:rsid w:val="00461140"/>
    <w:rsid w:val="00461252"/>
    <w:rsid w:val="0046139C"/>
    <w:rsid w:val="00461915"/>
    <w:rsid w:val="004627D0"/>
    <w:rsid w:val="00462808"/>
    <w:rsid w:val="00462BF2"/>
    <w:rsid w:val="00462FFC"/>
    <w:rsid w:val="00463051"/>
    <w:rsid w:val="0046346B"/>
    <w:rsid w:val="00463B72"/>
    <w:rsid w:val="0046420E"/>
    <w:rsid w:val="00464343"/>
    <w:rsid w:val="00464B0E"/>
    <w:rsid w:val="00464CEB"/>
    <w:rsid w:val="00465081"/>
    <w:rsid w:val="00465169"/>
    <w:rsid w:val="00465A54"/>
    <w:rsid w:val="00465AC9"/>
    <w:rsid w:val="00465EAB"/>
    <w:rsid w:val="00465F62"/>
    <w:rsid w:val="00466129"/>
    <w:rsid w:val="004661E9"/>
    <w:rsid w:val="004670DB"/>
    <w:rsid w:val="0046731E"/>
    <w:rsid w:val="0046787E"/>
    <w:rsid w:val="004678C0"/>
    <w:rsid w:val="00467F99"/>
    <w:rsid w:val="00470D14"/>
    <w:rsid w:val="0047145C"/>
    <w:rsid w:val="004716D8"/>
    <w:rsid w:val="00471D5A"/>
    <w:rsid w:val="0047254D"/>
    <w:rsid w:val="00472C1E"/>
    <w:rsid w:val="00472E64"/>
    <w:rsid w:val="00473C92"/>
    <w:rsid w:val="00473EA8"/>
    <w:rsid w:val="00474781"/>
    <w:rsid w:val="00474AC1"/>
    <w:rsid w:val="00474BB8"/>
    <w:rsid w:val="00474F75"/>
    <w:rsid w:val="00475638"/>
    <w:rsid w:val="004757DF"/>
    <w:rsid w:val="00475ECA"/>
    <w:rsid w:val="00476030"/>
    <w:rsid w:val="00476370"/>
    <w:rsid w:val="004767CF"/>
    <w:rsid w:val="004768BE"/>
    <w:rsid w:val="00476C94"/>
    <w:rsid w:val="00476E48"/>
    <w:rsid w:val="004775E1"/>
    <w:rsid w:val="00477BCB"/>
    <w:rsid w:val="00477DB4"/>
    <w:rsid w:val="00477E14"/>
    <w:rsid w:val="0048001A"/>
    <w:rsid w:val="00480CC1"/>
    <w:rsid w:val="00480D7E"/>
    <w:rsid w:val="0048138D"/>
    <w:rsid w:val="0048140E"/>
    <w:rsid w:val="00481595"/>
    <w:rsid w:val="00481A3A"/>
    <w:rsid w:val="00481B7A"/>
    <w:rsid w:val="00481CE7"/>
    <w:rsid w:val="00481DFE"/>
    <w:rsid w:val="00481E6D"/>
    <w:rsid w:val="004821E6"/>
    <w:rsid w:val="004821E7"/>
    <w:rsid w:val="00482611"/>
    <w:rsid w:val="00482835"/>
    <w:rsid w:val="004828E0"/>
    <w:rsid w:val="00482958"/>
    <w:rsid w:val="0048338C"/>
    <w:rsid w:val="0048360B"/>
    <w:rsid w:val="00483A06"/>
    <w:rsid w:val="00483C4F"/>
    <w:rsid w:val="00483E52"/>
    <w:rsid w:val="0048417B"/>
    <w:rsid w:val="0048427E"/>
    <w:rsid w:val="004843C4"/>
    <w:rsid w:val="0048448B"/>
    <w:rsid w:val="004845C3"/>
    <w:rsid w:val="00484746"/>
    <w:rsid w:val="004847A3"/>
    <w:rsid w:val="0048512D"/>
    <w:rsid w:val="00485783"/>
    <w:rsid w:val="00485D10"/>
    <w:rsid w:val="00486195"/>
    <w:rsid w:val="0048660B"/>
    <w:rsid w:val="00486892"/>
    <w:rsid w:val="00486BEB"/>
    <w:rsid w:val="00486EE5"/>
    <w:rsid w:val="0048735B"/>
    <w:rsid w:val="0048750D"/>
    <w:rsid w:val="00487A64"/>
    <w:rsid w:val="00487E3D"/>
    <w:rsid w:val="00487E49"/>
    <w:rsid w:val="00487F31"/>
    <w:rsid w:val="00490CEA"/>
    <w:rsid w:val="00490EC0"/>
    <w:rsid w:val="004910D0"/>
    <w:rsid w:val="00491222"/>
    <w:rsid w:val="004915DD"/>
    <w:rsid w:val="00491610"/>
    <w:rsid w:val="00492040"/>
    <w:rsid w:val="00492041"/>
    <w:rsid w:val="00492294"/>
    <w:rsid w:val="00492579"/>
    <w:rsid w:val="00492999"/>
    <w:rsid w:val="00493D0D"/>
    <w:rsid w:val="00493D50"/>
    <w:rsid w:val="004940F7"/>
    <w:rsid w:val="00494202"/>
    <w:rsid w:val="004949AA"/>
    <w:rsid w:val="00494A4B"/>
    <w:rsid w:val="0049554B"/>
    <w:rsid w:val="0049602D"/>
    <w:rsid w:val="00496E03"/>
    <w:rsid w:val="00497181"/>
    <w:rsid w:val="00497355"/>
    <w:rsid w:val="0049755A"/>
    <w:rsid w:val="0049758B"/>
    <w:rsid w:val="00497B4A"/>
    <w:rsid w:val="00497BB9"/>
    <w:rsid w:val="00497BD3"/>
    <w:rsid w:val="00497D99"/>
    <w:rsid w:val="00497E73"/>
    <w:rsid w:val="00497EAD"/>
    <w:rsid w:val="00497FDB"/>
    <w:rsid w:val="004A0580"/>
    <w:rsid w:val="004A0953"/>
    <w:rsid w:val="004A106C"/>
    <w:rsid w:val="004A11B0"/>
    <w:rsid w:val="004A11DE"/>
    <w:rsid w:val="004A167B"/>
    <w:rsid w:val="004A16ED"/>
    <w:rsid w:val="004A1871"/>
    <w:rsid w:val="004A1D07"/>
    <w:rsid w:val="004A1E6E"/>
    <w:rsid w:val="004A1ED0"/>
    <w:rsid w:val="004A22D2"/>
    <w:rsid w:val="004A26FA"/>
    <w:rsid w:val="004A278D"/>
    <w:rsid w:val="004A27BA"/>
    <w:rsid w:val="004A38F6"/>
    <w:rsid w:val="004A3A0B"/>
    <w:rsid w:val="004A3A2B"/>
    <w:rsid w:val="004A3C9A"/>
    <w:rsid w:val="004A4261"/>
    <w:rsid w:val="004A48A4"/>
    <w:rsid w:val="004A48A9"/>
    <w:rsid w:val="004A569C"/>
    <w:rsid w:val="004A57F1"/>
    <w:rsid w:val="004A5AD9"/>
    <w:rsid w:val="004A6FAB"/>
    <w:rsid w:val="004A7AC3"/>
    <w:rsid w:val="004A7ADE"/>
    <w:rsid w:val="004A7B47"/>
    <w:rsid w:val="004A7B60"/>
    <w:rsid w:val="004B0B08"/>
    <w:rsid w:val="004B0E49"/>
    <w:rsid w:val="004B1292"/>
    <w:rsid w:val="004B12B4"/>
    <w:rsid w:val="004B195D"/>
    <w:rsid w:val="004B19F5"/>
    <w:rsid w:val="004B1A6B"/>
    <w:rsid w:val="004B20BD"/>
    <w:rsid w:val="004B2979"/>
    <w:rsid w:val="004B2BE2"/>
    <w:rsid w:val="004B363E"/>
    <w:rsid w:val="004B3AD5"/>
    <w:rsid w:val="004B3D44"/>
    <w:rsid w:val="004B3FA7"/>
    <w:rsid w:val="004B5880"/>
    <w:rsid w:val="004B5AFB"/>
    <w:rsid w:val="004B657A"/>
    <w:rsid w:val="004B66EB"/>
    <w:rsid w:val="004B6AF3"/>
    <w:rsid w:val="004B6D14"/>
    <w:rsid w:val="004B71EE"/>
    <w:rsid w:val="004B776E"/>
    <w:rsid w:val="004B7DE2"/>
    <w:rsid w:val="004B7E55"/>
    <w:rsid w:val="004B7FFA"/>
    <w:rsid w:val="004C0953"/>
    <w:rsid w:val="004C09A9"/>
    <w:rsid w:val="004C0C52"/>
    <w:rsid w:val="004C10A7"/>
    <w:rsid w:val="004C16DC"/>
    <w:rsid w:val="004C18AE"/>
    <w:rsid w:val="004C1BD8"/>
    <w:rsid w:val="004C1E89"/>
    <w:rsid w:val="004C2628"/>
    <w:rsid w:val="004C2697"/>
    <w:rsid w:val="004C2770"/>
    <w:rsid w:val="004C2AE9"/>
    <w:rsid w:val="004C2D5F"/>
    <w:rsid w:val="004C3254"/>
    <w:rsid w:val="004C35B2"/>
    <w:rsid w:val="004C3BDD"/>
    <w:rsid w:val="004C3C97"/>
    <w:rsid w:val="004C46E8"/>
    <w:rsid w:val="004C4BE4"/>
    <w:rsid w:val="004C4F2E"/>
    <w:rsid w:val="004C5307"/>
    <w:rsid w:val="004C565A"/>
    <w:rsid w:val="004C57EF"/>
    <w:rsid w:val="004C59DA"/>
    <w:rsid w:val="004C60FC"/>
    <w:rsid w:val="004C61B7"/>
    <w:rsid w:val="004C61F5"/>
    <w:rsid w:val="004C6294"/>
    <w:rsid w:val="004C635A"/>
    <w:rsid w:val="004C6486"/>
    <w:rsid w:val="004C66F4"/>
    <w:rsid w:val="004C6AC3"/>
    <w:rsid w:val="004C6C75"/>
    <w:rsid w:val="004C6E10"/>
    <w:rsid w:val="004C6E2C"/>
    <w:rsid w:val="004C7163"/>
    <w:rsid w:val="004C7176"/>
    <w:rsid w:val="004C741A"/>
    <w:rsid w:val="004C76E7"/>
    <w:rsid w:val="004C7828"/>
    <w:rsid w:val="004C7B2B"/>
    <w:rsid w:val="004D0B29"/>
    <w:rsid w:val="004D1B07"/>
    <w:rsid w:val="004D33CF"/>
    <w:rsid w:val="004D3663"/>
    <w:rsid w:val="004D36DE"/>
    <w:rsid w:val="004D373F"/>
    <w:rsid w:val="004D4458"/>
    <w:rsid w:val="004D45F8"/>
    <w:rsid w:val="004D4E8C"/>
    <w:rsid w:val="004D5924"/>
    <w:rsid w:val="004D5A94"/>
    <w:rsid w:val="004D5B87"/>
    <w:rsid w:val="004D5DB4"/>
    <w:rsid w:val="004D61BD"/>
    <w:rsid w:val="004D62BA"/>
    <w:rsid w:val="004D6CF8"/>
    <w:rsid w:val="004D6EF1"/>
    <w:rsid w:val="004D735C"/>
    <w:rsid w:val="004D7689"/>
    <w:rsid w:val="004D7824"/>
    <w:rsid w:val="004D79F7"/>
    <w:rsid w:val="004D7E04"/>
    <w:rsid w:val="004E0433"/>
    <w:rsid w:val="004E071E"/>
    <w:rsid w:val="004E107F"/>
    <w:rsid w:val="004E1573"/>
    <w:rsid w:val="004E15C5"/>
    <w:rsid w:val="004E1BD0"/>
    <w:rsid w:val="004E1D34"/>
    <w:rsid w:val="004E2380"/>
    <w:rsid w:val="004E2546"/>
    <w:rsid w:val="004E258B"/>
    <w:rsid w:val="004E29D7"/>
    <w:rsid w:val="004E2C6B"/>
    <w:rsid w:val="004E35AE"/>
    <w:rsid w:val="004E3653"/>
    <w:rsid w:val="004E39E7"/>
    <w:rsid w:val="004E3BEB"/>
    <w:rsid w:val="004E3D5D"/>
    <w:rsid w:val="004E41AD"/>
    <w:rsid w:val="004E428E"/>
    <w:rsid w:val="004E4D5E"/>
    <w:rsid w:val="004E4D7C"/>
    <w:rsid w:val="004E4E17"/>
    <w:rsid w:val="004E5CD5"/>
    <w:rsid w:val="004E6284"/>
    <w:rsid w:val="004E62D2"/>
    <w:rsid w:val="004E64C9"/>
    <w:rsid w:val="004E6864"/>
    <w:rsid w:val="004E76CE"/>
    <w:rsid w:val="004E7C20"/>
    <w:rsid w:val="004E7D86"/>
    <w:rsid w:val="004F0117"/>
    <w:rsid w:val="004F0F55"/>
    <w:rsid w:val="004F11FA"/>
    <w:rsid w:val="004F15D8"/>
    <w:rsid w:val="004F165C"/>
    <w:rsid w:val="004F186C"/>
    <w:rsid w:val="004F1F06"/>
    <w:rsid w:val="004F2B39"/>
    <w:rsid w:val="004F2FEE"/>
    <w:rsid w:val="004F3015"/>
    <w:rsid w:val="004F37C8"/>
    <w:rsid w:val="004F3D58"/>
    <w:rsid w:val="004F3F09"/>
    <w:rsid w:val="004F44DE"/>
    <w:rsid w:val="004F47E3"/>
    <w:rsid w:val="004F4AA1"/>
    <w:rsid w:val="004F4CF5"/>
    <w:rsid w:val="004F57D2"/>
    <w:rsid w:val="004F5B4A"/>
    <w:rsid w:val="004F5C11"/>
    <w:rsid w:val="004F5CAC"/>
    <w:rsid w:val="004F6002"/>
    <w:rsid w:val="004F636A"/>
    <w:rsid w:val="004F7360"/>
    <w:rsid w:val="004F7864"/>
    <w:rsid w:val="004F7BD6"/>
    <w:rsid w:val="004F7D10"/>
    <w:rsid w:val="004F7E9B"/>
    <w:rsid w:val="005002D9"/>
    <w:rsid w:val="005005F5"/>
    <w:rsid w:val="0050069E"/>
    <w:rsid w:val="00500712"/>
    <w:rsid w:val="00501155"/>
    <w:rsid w:val="00501216"/>
    <w:rsid w:val="005012B2"/>
    <w:rsid w:val="0050171B"/>
    <w:rsid w:val="00501D3D"/>
    <w:rsid w:val="00502693"/>
    <w:rsid w:val="00502789"/>
    <w:rsid w:val="005029DF"/>
    <w:rsid w:val="00503E1C"/>
    <w:rsid w:val="00503EA9"/>
    <w:rsid w:val="00504218"/>
    <w:rsid w:val="005044E3"/>
    <w:rsid w:val="00504E79"/>
    <w:rsid w:val="00505AA5"/>
    <w:rsid w:val="00505E4C"/>
    <w:rsid w:val="00505F54"/>
    <w:rsid w:val="00506022"/>
    <w:rsid w:val="005061FA"/>
    <w:rsid w:val="0050665D"/>
    <w:rsid w:val="00506B26"/>
    <w:rsid w:val="005073B9"/>
    <w:rsid w:val="00507550"/>
    <w:rsid w:val="00507676"/>
    <w:rsid w:val="00507A53"/>
    <w:rsid w:val="00510087"/>
    <w:rsid w:val="00510224"/>
    <w:rsid w:val="00510251"/>
    <w:rsid w:val="005103A4"/>
    <w:rsid w:val="00510728"/>
    <w:rsid w:val="00511134"/>
    <w:rsid w:val="005112E0"/>
    <w:rsid w:val="00511800"/>
    <w:rsid w:val="00511946"/>
    <w:rsid w:val="00511ABE"/>
    <w:rsid w:val="00511E90"/>
    <w:rsid w:val="00512328"/>
    <w:rsid w:val="00512433"/>
    <w:rsid w:val="00512A9F"/>
    <w:rsid w:val="00512D41"/>
    <w:rsid w:val="00512E94"/>
    <w:rsid w:val="00512F09"/>
    <w:rsid w:val="00513560"/>
    <w:rsid w:val="00513B18"/>
    <w:rsid w:val="00513D26"/>
    <w:rsid w:val="005142F9"/>
    <w:rsid w:val="0051482C"/>
    <w:rsid w:val="00514E11"/>
    <w:rsid w:val="005158AF"/>
    <w:rsid w:val="00515ABB"/>
    <w:rsid w:val="00515AF0"/>
    <w:rsid w:val="005163B6"/>
    <w:rsid w:val="005166DA"/>
    <w:rsid w:val="00516E31"/>
    <w:rsid w:val="00516EA7"/>
    <w:rsid w:val="00516F51"/>
    <w:rsid w:val="00517010"/>
    <w:rsid w:val="00517092"/>
    <w:rsid w:val="00517A94"/>
    <w:rsid w:val="00517CB9"/>
    <w:rsid w:val="00517EA6"/>
    <w:rsid w:val="00517EFE"/>
    <w:rsid w:val="005201E4"/>
    <w:rsid w:val="00520299"/>
    <w:rsid w:val="00520370"/>
    <w:rsid w:val="00520C0A"/>
    <w:rsid w:val="0052148F"/>
    <w:rsid w:val="0052164B"/>
    <w:rsid w:val="00521B11"/>
    <w:rsid w:val="00521B5D"/>
    <w:rsid w:val="00521BDF"/>
    <w:rsid w:val="005220C1"/>
    <w:rsid w:val="00522197"/>
    <w:rsid w:val="0052307B"/>
    <w:rsid w:val="00524057"/>
    <w:rsid w:val="0052470B"/>
    <w:rsid w:val="0052487E"/>
    <w:rsid w:val="00524F47"/>
    <w:rsid w:val="00524F5D"/>
    <w:rsid w:val="00524F64"/>
    <w:rsid w:val="005252A4"/>
    <w:rsid w:val="0052538A"/>
    <w:rsid w:val="00525717"/>
    <w:rsid w:val="00525C2A"/>
    <w:rsid w:val="00525EED"/>
    <w:rsid w:val="0052641F"/>
    <w:rsid w:val="005268C5"/>
    <w:rsid w:val="00526F43"/>
    <w:rsid w:val="00526F6A"/>
    <w:rsid w:val="005270A9"/>
    <w:rsid w:val="00527168"/>
    <w:rsid w:val="00527336"/>
    <w:rsid w:val="00527439"/>
    <w:rsid w:val="0052753E"/>
    <w:rsid w:val="00527653"/>
    <w:rsid w:val="00527E8A"/>
    <w:rsid w:val="00530EC2"/>
    <w:rsid w:val="00530EDA"/>
    <w:rsid w:val="005314E4"/>
    <w:rsid w:val="00531E90"/>
    <w:rsid w:val="0053205A"/>
    <w:rsid w:val="005328EC"/>
    <w:rsid w:val="00533271"/>
    <w:rsid w:val="0053349E"/>
    <w:rsid w:val="0053355E"/>
    <w:rsid w:val="005335A8"/>
    <w:rsid w:val="00533705"/>
    <w:rsid w:val="00533D0D"/>
    <w:rsid w:val="00533E94"/>
    <w:rsid w:val="00533EC3"/>
    <w:rsid w:val="00533FAB"/>
    <w:rsid w:val="005341F7"/>
    <w:rsid w:val="005342C1"/>
    <w:rsid w:val="005346BF"/>
    <w:rsid w:val="00534A4C"/>
    <w:rsid w:val="00534B31"/>
    <w:rsid w:val="0053508C"/>
    <w:rsid w:val="005350FF"/>
    <w:rsid w:val="005352CB"/>
    <w:rsid w:val="0053550A"/>
    <w:rsid w:val="00535EC4"/>
    <w:rsid w:val="0053618E"/>
    <w:rsid w:val="0053642C"/>
    <w:rsid w:val="00536BA5"/>
    <w:rsid w:val="00536C2D"/>
    <w:rsid w:val="00536F34"/>
    <w:rsid w:val="0053728F"/>
    <w:rsid w:val="00537C11"/>
    <w:rsid w:val="005408D2"/>
    <w:rsid w:val="00540A55"/>
    <w:rsid w:val="00540E37"/>
    <w:rsid w:val="00541463"/>
    <w:rsid w:val="005417E4"/>
    <w:rsid w:val="005418B9"/>
    <w:rsid w:val="00542036"/>
    <w:rsid w:val="0054267A"/>
    <w:rsid w:val="0054288B"/>
    <w:rsid w:val="00542F2A"/>
    <w:rsid w:val="005430A9"/>
    <w:rsid w:val="005433C5"/>
    <w:rsid w:val="005437EF"/>
    <w:rsid w:val="005438B7"/>
    <w:rsid w:val="0054415A"/>
    <w:rsid w:val="00544279"/>
    <w:rsid w:val="0054490B"/>
    <w:rsid w:val="005453F2"/>
    <w:rsid w:val="005455B3"/>
    <w:rsid w:val="005456BB"/>
    <w:rsid w:val="00545FA4"/>
    <w:rsid w:val="00546400"/>
    <w:rsid w:val="005465BD"/>
    <w:rsid w:val="005465F8"/>
    <w:rsid w:val="00547214"/>
    <w:rsid w:val="00547478"/>
    <w:rsid w:val="00547E1D"/>
    <w:rsid w:val="00550351"/>
    <w:rsid w:val="005503B3"/>
    <w:rsid w:val="00550415"/>
    <w:rsid w:val="00551110"/>
    <w:rsid w:val="00551731"/>
    <w:rsid w:val="005520D1"/>
    <w:rsid w:val="00552414"/>
    <w:rsid w:val="0055274F"/>
    <w:rsid w:val="00552950"/>
    <w:rsid w:val="0055296C"/>
    <w:rsid w:val="00552A61"/>
    <w:rsid w:val="00552B73"/>
    <w:rsid w:val="005532AD"/>
    <w:rsid w:val="00553AA5"/>
    <w:rsid w:val="00553BB8"/>
    <w:rsid w:val="00553F91"/>
    <w:rsid w:val="0055424C"/>
    <w:rsid w:val="005542B7"/>
    <w:rsid w:val="00555397"/>
    <w:rsid w:val="00555831"/>
    <w:rsid w:val="00556153"/>
    <w:rsid w:val="00556672"/>
    <w:rsid w:val="00556D54"/>
    <w:rsid w:val="00557ED8"/>
    <w:rsid w:val="00560D1D"/>
    <w:rsid w:val="0056129A"/>
    <w:rsid w:val="005612DD"/>
    <w:rsid w:val="005614E8"/>
    <w:rsid w:val="00561595"/>
    <w:rsid w:val="005618B9"/>
    <w:rsid w:val="00561AEF"/>
    <w:rsid w:val="00561FB6"/>
    <w:rsid w:val="0056208E"/>
    <w:rsid w:val="0056209B"/>
    <w:rsid w:val="00562376"/>
    <w:rsid w:val="0056259E"/>
    <w:rsid w:val="005625A8"/>
    <w:rsid w:val="0056278B"/>
    <w:rsid w:val="00562A20"/>
    <w:rsid w:val="005630C0"/>
    <w:rsid w:val="005631DB"/>
    <w:rsid w:val="0056323A"/>
    <w:rsid w:val="005635DB"/>
    <w:rsid w:val="00563612"/>
    <w:rsid w:val="0056372C"/>
    <w:rsid w:val="00563BF7"/>
    <w:rsid w:val="00563C22"/>
    <w:rsid w:val="00563D45"/>
    <w:rsid w:val="00563FEC"/>
    <w:rsid w:val="00564326"/>
    <w:rsid w:val="005643AF"/>
    <w:rsid w:val="00564743"/>
    <w:rsid w:val="00564892"/>
    <w:rsid w:val="00564950"/>
    <w:rsid w:val="00564D4B"/>
    <w:rsid w:val="0056500E"/>
    <w:rsid w:val="0056513E"/>
    <w:rsid w:val="00565A9B"/>
    <w:rsid w:val="00565DD6"/>
    <w:rsid w:val="00565EE2"/>
    <w:rsid w:val="0056603E"/>
    <w:rsid w:val="00566180"/>
    <w:rsid w:val="00566264"/>
    <w:rsid w:val="0056696A"/>
    <w:rsid w:val="00566C44"/>
    <w:rsid w:val="00567093"/>
    <w:rsid w:val="00567449"/>
    <w:rsid w:val="00567764"/>
    <w:rsid w:val="00570069"/>
    <w:rsid w:val="0057034A"/>
    <w:rsid w:val="005704B2"/>
    <w:rsid w:val="00571D63"/>
    <w:rsid w:val="00571E7A"/>
    <w:rsid w:val="00571EB8"/>
    <w:rsid w:val="005724E8"/>
    <w:rsid w:val="005727C0"/>
    <w:rsid w:val="0057294F"/>
    <w:rsid w:val="00572A42"/>
    <w:rsid w:val="00572C5F"/>
    <w:rsid w:val="00572F6F"/>
    <w:rsid w:val="0057383C"/>
    <w:rsid w:val="005738F0"/>
    <w:rsid w:val="00573ACB"/>
    <w:rsid w:val="005740F7"/>
    <w:rsid w:val="005741C6"/>
    <w:rsid w:val="00574391"/>
    <w:rsid w:val="00574453"/>
    <w:rsid w:val="0057457C"/>
    <w:rsid w:val="00574BDB"/>
    <w:rsid w:val="00574F8A"/>
    <w:rsid w:val="005760B8"/>
    <w:rsid w:val="005764F8"/>
    <w:rsid w:val="00576531"/>
    <w:rsid w:val="00576E57"/>
    <w:rsid w:val="00576E87"/>
    <w:rsid w:val="00576F4A"/>
    <w:rsid w:val="005771BA"/>
    <w:rsid w:val="005777A0"/>
    <w:rsid w:val="00577ADD"/>
    <w:rsid w:val="005806E6"/>
    <w:rsid w:val="00580DDF"/>
    <w:rsid w:val="00580FA2"/>
    <w:rsid w:val="00581090"/>
    <w:rsid w:val="00581415"/>
    <w:rsid w:val="00581536"/>
    <w:rsid w:val="00581715"/>
    <w:rsid w:val="00581763"/>
    <w:rsid w:val="0058215E"/>
    <w:rsid w:val="00582161"/>
    <w:rsid w:val="00582164"/>
    <w:rsid w:val="005824DD"/>
    <w:rsid w:val="00582AD0"/>
    <w:rsid w:val="00582E68"/>
    <w:rsid w:val="00583152"/>
    <w:rsid w:val="0058377B"/>
    <w:rsid w:val="005838CC"/>
    <w:rsid w:val="00583CF9"/>
    <w:rsid w:val="005842C7"/>
    <w:rsid w:val="0058435A"/>
    <w:rsid w:val="005843E1"/>
    <w:rsid w:val="00584975"/>
    <w:rsid w:val="00584BB5"/>
    <w:rsid w:val="00584CCF"/>
    <w:rsid w:val="0058586C"/>
    <w:rsid w:val="00585B1C"/>
    <w:rsid w:val="00586705"/>
    <w:rsid w:val="00586AF9"/>
    <w:rsid w:val="005874B1"/>
    <w:rsid w:val="005875BC"/>
    <w:rsid w:val="00587CB2"/>
    <w:rsid w:val="00590335"/>
    <w:rsid w:val="005904C1"/>
    <w:rsid w:val="00590971"/>
    <w:rsid w:val="00590C15"/>
    <w:rsid w:val="00590ECE"/>
    <w:rsid w:val="00591137"/>
    <w:rsid w:val="00591ECE"/>
    <w:rsid w:val="00591F15"/>
    <w:rsid w:val="005923A7"/>
    <w:rsid w:val="005927C3"/>
    <w:rsid w:val="00593625"/>
    <w:rsid w:val="00593BD6"/>
    <w:rsid w:val="0059427E"/>
    <w:rsid w:val="00594458"/>
    <w:rsid w:val="00594B63"/>
    <w:rsid w:val="00594F69"/>
    <w:rsid w:val="00595545"/>
    <w:rsid w:val="00595692"/>
    <w:rsid w:val="00595A6E"/>
    <w:rsid w:val="00596292"/>
    <w:rsid w:val="00596668"/>
    <w:rsid w:val="005967EB"/>
    <w:rsid w:val="00596815"/>
    <w:rsid w:val="00596CDC"/>
    <w:rsid w:val="0059766F"/>
    <w:rsid w:val="005979AE"/>
    <w:rsid w:val="00597A53"/>
    <w:rsid w:val="00597A5B"/>
    <w:rsid w:val="005A0306"/>
    <w:rsid w:val="005A04D4"/>
    <w:rsid w:val="005A05FA"/>
    <w:rsid w:val="005A06DD"/>
    <w:rsid w:val="005A0D02"/>
    <w:rsid w:val="005A0E7B"/>
    <w:rsid w:val="005A17A2"/>
    <w:rsid w:val="005A195E"/>
    <w:rsid w:val="005A1CD7"/>
    <w:rsid w:val="005A3615"/>
    <w:rsid w:val="005A36FD"/>
    <w:rsid w:val="005A3900"/>
    <w:rsid w:val="005A3A39"/>
    <w:rsid w:val="005A3EE8"/>
    <w:rsid w:val="005A4541"/>
    <w:rsid w:val="005A495E"/>
    <w:rsid w:val="005A5093"/>
    <w:rsid w:val="005A50D8"/>
    <w:rsid w:val="005A56CA"/>
    <w:rsid w:val="005A5D33"/>
    <w:rsid w:val="005A6365"/>
    <w:rsid w:val="005A650C"/>
    <w:rsid w:val="005A6769"/>
    <w:rsid w:val="005A6E41"/>
    <w:rsid w:val="005A6F17"/>
    <w:rsid w:val="005A6FB9"/>
    <w:rsid w:val="005A70F4"/>
    <w:rsid w:val="005A7165"/>
    <w:rsid w:val="005A7214"/>
    <w:rsid w:val="005A750B"/>
    <w:rsid w:val="005A7583"/>
    <w:rsid w:val="005A7975"/>
    <w:rsid w:val="005A7DA8"/>
    <w:rsid w:val="005A7EA6"/>
    <w:rsid w:val="005B00C7"/>
    <w:rsid w:val="005B0688"/>
    <w:rsid w:val="005B07A8"/>
    <w:rsid w:val="005B1423"/>
    <w:rsid w:val="005B1614"/>
    <w:rsid w:val="005B198D"/>
    <w:rsid w:val="005B1A7A"/>
    <w:rsid w:val="005B1B26"/>
    <w:rsid w:val="005B1D08"/>
    <w:rsid w:val="005B1D5F"/>
    <w:rsid w:val="005B2138"/>
    <w:rsid w:val="005B2199"/>
    <w:rsid w:val="005B2377"/>
    <w:rsid w:val="005B285E"/>
    <w:rsid w:val="005B2A2E"/>
    <w:rsid w:val="005B2F15"/>
    <w:rsid w:val="005B32A7"/>
    <w:rsid w:val="005B393F"/>
    <w:rsid w:val="005B3C41"/>
    <w:rsid w:val="005B4697"/>
    <w:rsid w:val="005B49C9"/>
    <w:rsid w:val="005B582E"/>
    <w:rsid w:val="005B59AE"/>
    <w:rsid w:val="005B5B19"/>
    <w:rsid w:val="005B5BBC"/>
    <w:rsid w:val="005B6002"/>
    <w:rsid w:val="005B6160"/>
    <w:rsid w:val="005B62FA"/>
    <w:rsid w:val="005B69BA"/>
    <w:rsid w:val="005B732F"/>
    <w:rsid w:val="005B7365"/>
    <w:rsid w:val="005B79BC"/>
    <w:rsid w:val="005B7B27"/>
    <w:rsid w:val="005B7BD7"/>
    <w:rsid w:val="005C0947"/>
    <w:rsid w:val="005C0A8C"/>
    <w:rsid w:val="005C125F"/>
    <w:rsid w:val="005C1304"/>
    <w:rsid w:val="005C1364"/>
    <w:rsid w:val="005C13D7"/>
    <w:rsid w:val="005C1ABC"/>
    <w:rsid w:val="005C1ED9"/>
    <w:rsid w:val="005C25F0"/>
    <w:rsid w:val="005C2D59"/>
    <w:rsid w:val="005C2E0B"/>
    <w:rsid w:val="005C30FF"/>
    <w:rsid w:val="005C3CFE"/>
    <w:rsid w:val="005C3FCB"/>
    <w:rsid w:val="005C4003"/>
    <w:rsid w:val="005C4C3F"/>
    <w:rsid w:val="005C4DD1"/>
    <w:rsid w:val="005C4E6F"/>
    <w:rsid w:val="005C54FD"/>
    <w:rsid w:val="005C5883"/>
    <w:rsid w:val="005C5F01"/>
    <w:rsid w:val="005C620C"/>
    <w:rsid w:val="005C633B"/>
    <w:rsid w:val="005C6439"/>
    <w:rsid w:val="005C6654"/>
    <w:rsid w:val="005C6F53"/>
    <w:rsid w:val="005C74AF"/>
    <w:rsid w:val="005C7A72"/>
    <w:rsid w:val="005C7CBA"/>
    <w:rsid w:val="005C7EA5"/>
    <w:rsid w:val="005D038C"/>
    <w:rsid w:val="005D0850"/>
    <w:rsid w:val="005D0AEA"/>
    <w:rsid w:val="005D0DC2"/>
    <w:rsid w:val="005D0F70"/>
    <w:rsid w:val="005D1515"/>
    <w:rsid w:val="005D1AB6"/>
    <w:rsid w:val="005D2550"/>
    <w:rsid w:val="005D369F"/>
    <w:rsid w:val="005D390D"/>
    <w:rsid w:val="005D3C71"/>
    <w:rsid w:val="005D4607"/>
    <w:rsid w:val="005D46E9"/>
    <w:rsid w:val="005D493E"/>
    <w:rsid w:val="005D5260"/>
    <w:rsid w:val="005D5A8A"/>
    <w:rsid w:val="005D5B2E"/>
    <w:rsid w:val="005D5CCB"/>
    <w:rsid w:val="005D6C0E"/>
    <w:rsid w:val="005D725B"/>
    <w:rsid w:val="005D779E"/>
    <w:rsid w:val="005D7947"/>
    <w:rsid w:val="005D7ACF"/>
    <w:rsid w:val="005E006C"/>
    <w:rsid w:val="005E00FA"/>
    <w:rsid w:val="005E0225"/>
    <w:rsid w:val="005E0A3D"/>
    <w:rsid w:val="005E0D58"/>
    <w:rsid w:val="005E1326"/>
    <w:rsid w:val="005E1EF5"/>
    <w:rsid w:val="005E1F62"/>
    <w:rsid w:val="005E28D6"/>
    <w:rsid w:val="005E290C"/>
    <w:rsid w:val="005E2CA8"/>
    <w:rsid w:val="005E3DB9"/>
    <w:rsid w:val="005E414E"/>
    <w:rsid w:val="005E4165"/>
    <w:rsid w:val="005E48AF"/>
    <w:rsid w:val="005E4BAD"/>
    <w:rsid w:val="005E4F3A"/>
    <w:rsid w:val="005E566F"/>
    <w:rsid w:val="005E5E5B"/>
    <w:rsid w:val="005E5F7E"/>
    <w:rsid w:val="005E5FD5"/>
    <w:rsid w:val="005E6612"/>
    <w:rsid w:val="005E75F3"/>
    <w:rsid w:val="005F0B44"/>
    <w:rsid w:val="005F0D42"/>
    <w:rsid w:val="005F1591"/>
    <w:rsid w:val="005F1C20"/>
    <w:rsid w:val="005F1F85"/>
    <w:rsid w:val="005F1FAE"/>
    <w:rsid w:val="005F2238"/>
    <w:rsid w:val="005F24EF"/>
    <w:rsid w:val="005F2611"/>
    <w:rsid w:val="005F2E34"/>
    <w:rsid w:val="005F335F"/>
    <w:rsid w:val="005F37FF"/>
    <w:rsid w:val="005F3A64"/>
    <w:rsid w:val="005F40B8"/>
    <w:rsid w:val="005F42A3"/>
    <w:rsid w:val="005F4C3F"/>
    <w:rsid w:val="005F4C82"/>
    <w:rsid w:val="005F53D4"/>
    <w:rsid w:val="005F557B"/>
    <w:rsid w:val="005F5D0D"/>
    <w:rsid w:val="005F62CD"/>
    <w:rsid w:val="005F6336"/>
    <w:rsid w:val="005F69AC"/>
    <w:rsid w:val="005F6A70"/>
    <w:rsid w:val="005F6E18"/>
    <w:rsid w:val="005F783A"/>
    <w:rsid w:val="00600765"/>
    <w:rsid w:val="00600832"/>
    <w:rsid w:val="00600889"/>
    <w:rsid w:val="006009C6"/>
    <w:rsid w:val="00600B8C"/>
    <w:rsid w:val="00600D28"/>
    <w:rsid w:val="00601443"/>
    <w:rsid w:val="00601559"/>
    <w:rsid w:val="0060178B"/>
    <w:rsid w:val="00601CFB"/>
    <w:rsid w:val="00602256"/>
    <w:rsid w:val="006027DC"/>
    <w:rsid w:val="00602B70"/>
    <w:rsid w:val="00603075"/>
    <w:rsid w:val="00603319"/>
    <w:rsid w:val="00603413"/>
    <w:rsid w:val="00603671"/>
    <w:rsid w:val="00603729"/>
    <w:rsid w:val="00603B4E"/>
    <w:rsid w:val="00604377"/>
    <w:rsid w:val="00604784"/>
    <w:rsid w:val="006047C5"/>
    <w:rsid w:val="00604902"/>
    <w:rsid w:val="00605054"/>
    <w:rsid w:val="00605843"/>
    <w:rsid w:val="00605F06"/>
    <w:rsid w:val="00606050"/>
    <w:rsid w:val="00606062"/>
    <w:rsid w:val="00606098"/>
    <w:rsid w:val="00607C6A"/>
    <w:rsid w:val="00607CBA"/>
    <w:rsid w:val="00610350"/>
    <w:rsid w:val="006106EA"/>
    <w:rsid w:val="00611400"/>
    <w:rsid w:val="006114B0"/>
    <w:rsid w:val="006121FB"/>
    <w:rsid w:val="006123FA"/>
    <w:rsid w:val="00612AE0"/>
    <w:rsid w:val="006131D3"/>
    <w:rsid w:val="00613936"/>
    <w:rsid w:val="00613A4C"/>
    <w:rsid w:val="00613B54"/>
    <w:rsid w:val="00614503"/>
    <w:rsid w:val="00614535"/>
    <w:rsid w:val="00614589"/>
    <w:rsid w:val="00614B6C"/>
    <w:rsid w:val="00614E97"/>
    <w:rsid w:val="00614F2E"/>
    <w:rsid w:val="00616E65"/>
    <w:rsid w:val="00617021"/>
    <w:rsid w:val="0061742B"/>
    <w:rsid w:val="006177D0"/>
    <w:rsid w:val="006178C2"/>
    <w:rsid w:val="006179DE"/>
    <w:rsid w:val="00617B8C"/>
    <w:rsid w:val="00617F64"/>
    <w:rsid w:val="0062035B"/>
    <w:rsid w:val="00620448"/>
    <w:rsid w:val="00620C1A"/>
    <w:rsid w:val="00620CDA"/>
    <w:rsid w:val="006213D5"/>
    <w:rsid w:val="0062190B"/>
    <w:rsid w:val="006219D9"/>
    <w:rsid w:val="00621EDA"/>
    <w:rsid w:val="00621F93"/>
    <w:rsid w:val="00622CFB"/>
    <w:rsid w:val="0062375B"/>
    <w:rsid w:val="00623767"/>
    <w:rsid w:val="00623BCC"/>
    <w:rsid w:val="00623F51"/>
    <w:rsid w:val="00624E22"/>
    <w:rsid w:val="00625480"/>
    <w:rsid w:val="00625793"/>
    <w:rsid w:val="006259BC"/>
    <w:rsid w:val="00625ACC"/>
    <w:rsid w:val="00625AF3"/>
    <w:rsid w:val="00625D91"/>
    <w:rsid w:val="00627492"/>
    <w:rsid w:val="006301F2"/>
    <w:rsid w:val="006307F8"/>
    <w:rsid w:val="00630B61"/>
    <w:rsid w:val="00630F80"/>
    <w:rsid w:val="0063133C"/>
    <w:rsid w:val="0063139D"/>
    <w:rsid w:val="00631400"/>
    <w:rsid w:val="00631C73"/>
    <w:rsid w:val="00632670"/>
    <w:rsid w:val="006328A0"/>
    <w:rsid w:val="00632C67"/>
    <w:rsid w:val="00632EF1"/>
    <w:rsid w:val="0063379D"/>
    <w:rsid w:val="00633CB6"/>
    <w:rsid w:val="00633E90"/>
    <w:rsid w:val="00633F6E"/>
    <w:rsid w:val="00634360"/>
    <w:rsid w:val="006345B3"/>
    <w:rsid w:val="006349B3"/>
    <w:rsid w:val="00634C05"/>
    <w:rsid w:val="00634DE2"/>
    <w:rsid w:val="006354AF"/>
    <w:rsid w:val="00635645"/>
    <w:rsid w:val="006359B8"/>
    <w:rsid w:val="00635BDD"/>
    <w:rsid w:val="00635F7F"/>
    <w:rsid w:val="006363BC"/>
    <w:rsid w:val="006364BE"/>
    <w:rsid w:val="006365FA"/>
    <w:rsid w:val="006368D3"/>
    <w:rsid w:val="00636EBF"/>
    <w:rsid w:val="00637051"/>
    <w:rsid w:val="0063755B"/>
    <w:rsid w:val="00637632"/>
    <w:rsid w:val="00637801"/>
    <w:rsid w:val="00637B18"/>
    <w:rsid w:val="00637C59"/>
    <w:rsid w:val="0064008A"/>
    <w:rsid w:val="006402C4"/>
    <w:rsid w:val="00640477"/>
    <w:rsid w:val="00641284"/>
    <w:rsid w:val="00641659"/>
    <w:rsid w:val="006419D0"/>
    <w:rsid w:val="00641A69"/>
    <w:rsid w:val="00641AB4"/>
    <w:rsid w:val="00641AC3"/>
    <w:rsid w:val="00641F09"/>
    <w:rsid w:val="006421A9"/>
    <w:rsid w:val="00642504"/>
    <w:rsid w:val="006426CF"/>
    <w:rsid w:val="00642912"/>
    <w:rsid w:val="00642AB3"/>
    <w:rsid w:val="00642AC3"/>
    <w:rsid w:val="00642DCE"/>
    <w:rsid w:val="00643139"/>
    <w:rsid w:val="00643185"/>
    <w:rsid w:val="00643792"/>
    <w:rsid w:val="006442B0"/>
    <w:rsid w:val="0064447D"/>
    <w:rsid w:val="00644713"/>
    <w:rsid w:val="00644777"/>
    <w:rsid w:val="00644B4C"/>
    <w:rsid w:val="00644CFB"/>
    <w:rsid w:val="00645C85"/>
    <w:rsid w:val="00645E32"/>
    <w:rsid w:val="00645FCC"/>
    <w:rsid w:val="006468F3"/>
    <w:rsid w:val="00646B95"/>
    <w:rsid w:val="00646D88"/>
    <w:rsid w:val="00646E09"/>
    <w:rsid w:val="006470B8"/>
    <w:rsid w:val="006470E5"/>
    <w:rsid w:val="0064738B"/>
    <w:rsid w:val="0064738F"/>
    <w:rsid w:val="006476C9"/>
    <w:rsid w:val="00647863"/>
    <w:rsid w:val="006479B3"/>
    <w:rsid w:val="006508F3"/>
    <w:rsid w:val="00650D09"/>
    <w:rsid w:val="0065184F"/>
    <w:rsid w:val="00651AD3"/>
    <w:rsid w:val="00651E7D"/>
    <w:rsid w:val="00652BE5"/>
    <w:rsid w:val="00653716"/>
    <w:rsid w:val="00653C7A"/>
    <w:rsid w:val="00653FF7"/>
    <w:rsid w:val="0065402C"/>
    <w:rsid w:val="0065438F"/>
    <w:rsid w:val="00654A4F"/>
    <w:rsid w:val="00654FFF"/>
    <w:rsid w:val="00655271"/>
    <w:rsid w:val="006553BC"/>
    <w:rsid w:val="006557C2"/>
    <w:rsid w:val="00655CE6"/>
    <w:rsid w:val="0065621B"/>
    <w:rsid w:val="0065654C"/>
    <w:rsid w:val="006565F3"/>
    <w:rsid w:val="006565FD"/>
    <w:rsid w:val="0065661B"/>
    <w:rsid w:val="00656945"/>
    <w:rsid w:val="00657447"/>
    <w:rsid w:val="006575CD"/>
    <w:rsid w:val="006576D8"/>
    <w:rsid w:val="00657D4B"/>
    <w:rsid w:val="00660089"/>
    <w:rsid w:val="006602B2"/>
    <w:rsid w:val="00660395"/>
    <w:rsid w:val="00660584"/>
    <w:rsid w:val="00660B9D"/>
    <w:rsid w:val="00661643"/>
    <w:rsid w:val="006616C5"/>
    <w:rsid w:val="00661D58"/>
    <w:rsid w:val="00661E84"/>
    <w:rsid w:val="006620C4"/>
    <w:rsid w:val="006625D7"/>
    <w:rsid w:val="00662E76"/>
    <w:rsid w:val="006638B9"/>
    <w:rsid w:val="00663AA1"/>
    <w:rsid w:val="00663BCD"/>
    <w:rsid w:val="00664075"/>
    <w:rsid w:val="006646BE"/>
    <w:rsid w:val="00664CCF"/>
    <w:rsid w:val="00664E21"/>
    <w:rsid w:val="00664E79"/>
    <w:rsid w:val="00664EFA"/>
    <w:rsid w:val="00664F54"/>
    <w:rsid w:val="00665C00"/>
    <w:rsid w:val="00666548"/>
    <w:rsid w:val="00666990"/>
    <w:rsid w:val="00666F2C"/>
    <w:rsid w:val="00666F41"/>
    <w:rsid w:val="00667787"/>
    <w:rsid w:val="006679C8"/>
    <w:rsid w:val="00667AAB"/>
    <w:rsid w:val="00670E55"/>
    <w:rsid w:val="006714A9"/>
    <w:rsid w:val="00671528"/>
    <w:rsid w:val="00671C55"/>
    <w:rsid w:val="00672485"/>
    <w:rsid w:val="006729C4"/>
    <w:rsid w:val="00672A1F"/>
    <w:rsid w:val="00672B01"/>
    <w:rsid w:val="00673055"/>
    <w:rsid w:val="00674427"/>
    <w:rsid w:val="006749C4"/>
    <w:rsid w:val="00674A5B"/>
    <w:rsid w:val="00674DA6"/>
    <w:rsid w:val="00674E1A"/>
    <w:rsid w:val="00674E46"/>
    <w:rsid w:val="00675274"/>
    <w:rsid w:val="00675491"/>
    <w:rsid w:val="0067564C"/>
    <w:rsid w:val="00675F76"/>
    <w:rsid w:val="00676067"/>
    <w:rsid w:val="006765B3"/>
    <w:rsid w:val="00676BAE"/>
    <w:rsid w:val="00676E39"/>
    <w:rsid w:val="0067712B"/>
    <w:rsid w:val="006773A6"/>
    <w:rsid w:val="006776A9"/>
    <w:rsid w:val="006776BF"/>
    <w:rsid w:val="00677EDB"/>
    <w:rsid w:val="00677F94"/>
    <w:rsid w:val="00680151"/>
    <w:rsid w:val="0068035B"/>
    <w:rsid w:val="0068050E"/>
    <w:rsid w:val="00681879"/>
    <w:rsid w:val="00681980"/>
    <w:rsid w:val="00681A8E"/>
    <w:rsid w:val="00681AFA"/>
    <w:rsid w:val="00681CF5"/>
    <w:rsid w:val="00681F38"/>
    <w:rsid w:val="0068222E"/>
    <w:rsid w:val="006822BE"/>
    <w:rsid w:val="006824A5"/>
    <w:rsid w:val="006824FA"/>
    <w:rsid w:val="00682EA5"/>
    <w:rsid w:val="00682F9F"/>
    <w:rsid w:val="00683304"/>
    <w:rsid w:val="00683DF1"/>
    <w:rsid w:val="00684112"/>
    <w:rsid w:val="0068483C"/>
    <w:rsid w:val="00684DF6"/>
    <w:rsid w:val="006850A8"/>
    <w:rsid w:val="00685B0B"/>
    <w:rsid w:val="006860B5"/>
    <w:rsid w:val="00686BBB"/>
    <w:rsid w:val="00686DDD"/>
    <w:rsid w:val="0068722D"/>
    <w:rsid w:val="00687A1E"/>
    <w:rsid w:val="00687B07"/>
    <w:rsid w:val="00690236"/>
    <w:rsid w:val="0069075E"/>
    <w:rsid w:val="00690C1F"/>
    <w:rsid w:val="00691EC5"/>
    <w:rsid w:val="00691EEB"/>
    <w:rsid w:val="00692498"/>
    <w:rsid w:val="00692550"/>
    <w:rsid w:val="00692F89"/>
    <w:rsid w:val="00693644"/>
    <w:rsid w:val="00693A87"/>
    <w:rsid w:val="00693E4B"/>
    <w:rsid w:val="006956CD"/>
    <w:rsid w:val="00695E06"/>
    <w:rsid w:val="00695FFD"/>
    <w:rsid w:val="006960B7"/>
    <w:rsid w:val="00696530"/>
    <w:rsid w:val="0069665F"/>
    <w:rsid w:val="0069718B"/>
    <w:rsid w:val="00697892"/>
    <w:rsid w:val="006978D1"/>
    <w:rsid w:val="00697DCF"/>
    <w:rsid w:val="00697DD1"/>
    <w:rsid w:val="00697E0B"/>
    <w:rsid w:val="006A01A3"/>
    <w:rsid w:val="006A081A"/>
    <w:rsid w:val="006A0A4A"/>
    <w:rsid w:val="006A0B1E"/>
    <w:rsid w:val="006A0D56"/>
    <w:rsid w:val="006A1248"/>
    <w:rsid w:val="006A1375"/>
    <w:rsid w:val="006A1567"/>
    <w:rsid w:val="006A1745"/>
    <w:rsid w:val="006A1DCA"/>
    <w:rsid w:val="006A20DD"/>
    <w:rsid w:val="006A2494"/>
    <w:rsid w:val="006A2AE0"/>
    <w:rsid w:val="006A2EB7"/>
    <w:rsid w:val="006A303D"/>
    <w:rsid w:val="006A3AD4"/>
    <w:rsid w:val="006A3B8E"/>
    <w:rsid w:val="006A43E1"/>
    <w:rsid w:val="006A464D"/>
    <w:rsid w:val="006A4681"/>
    <w:rsid w:val="006A48C5"/>
    <w:rsid w:val="006A4959"/>
    <w:rsid w:val="006A4D36"/>
    <w:rsid w:val="006A4E85"/>
    <w:rsid w:val="006A508A"/>
    <w:rsid w:val="006A50B1"/>
    <w:rsid w:val="006A5623"/>
    <w:rsid w:val="006A568E"/>
    <w:rsid w:val="006A58AC"/>
    <w:rsid w:val="006A5AE5"/>
    <w:rsid w:val="006A5C16"/>
    <w:rsid w:val="006A60C3"/>
    <w:rsid w:val="006A6738"/>
    <w:rsid w:val="006A6DB6"/>
    <w:rsid w:val="006A7615"/>
    <w:rsid w:val="006A7C16"/>
    <w:rsid w:val="006B02C2"/>
    <w:rsid w:val="006B09A1"/>
    <w:rsid w:val="006B0E01"/>
    <w:rsid w:val="006B0FA5"/>
    <w:rsid w:val="006B1053"/>
    <w:rsid w:val="006B1355"/>
    <w:rsid w:val="006B14E2"/>
    <w:rsid w:val="006B1503"/>
    <w:rsid w:val="006B1D59"/>
    <w:rsid w:val="006B2026"/>
    <w:rsid w:val="006B2468"/>
    <w:rsid w:val="006B3163"/>
    <w:rsid w:val="006B3197"/>
    <w:rsid w:val="006B3545"/>
    <w:rsid w:val="006B3566"/>
    <w:rsid w:val="006B366B"/>
    <w:rsid w:val="006B3BDB"/>
    <w:rsid w:val="006B485C"/>
    <w:rsid w:val="006B4B49"/>
    <w:rsid w:val="006B4F90"/>
    <w:rsid w:val="006B598D"/>
    <w:rsid w:val="006B5BE6"/>
    <w:rsid w:val="006B6446"/>
    <w:rsid w:val="006B714D"/>
    <w:rsid w:val="006B7237"/>
    <w:rsid w:val="006B77C3"/>
    <w:rsid w:val="006B7B05"/>
    <w:rsid w:val="006C0553"/>
    <w:rsid w:val="006C08C9"/>
    <w:rsid w:val="006C1920"/>
    <w:rsid w:val="006C1EE7"/>
    <w:rsid w:val="006C2081"/>
    <w:rsid w:val="006C23EA"/>
    <w:rsid w:val="006C250F"/>
    <w:rsid w:val="006C3FB8"/>
    <w:rsid w:val="006C433A"/>
    <w:rsid w:val="006C45F7"/>
    <w:rsid w:val="006C4D9F"/>
    <w:rsid w:val="006C51EF"/>
    <w:rsid w:val="006C52C3"/>
    <w:rsid w:val="006C5436"/>
    <w:rsid w:val="006C55BF"/>
    <w:rsid w:val="006C5D6D"/>
    <w:rsid w:val="006C5F59"/>
    <w:rsid w:val="006C693E"/>
    <w:rsid w:val="006C69D3"/>
    <w:rsid w:val="006C6C42"/>
    <w:rsid w:val="006C6E28"/>
    <w:rsid w:val="006C6EBD"/>
    <w:rsid w:val="006C6ECD"/>
    <w:rsid w:val="006C7051"/>
    <w:rsid w:val="006C7137"/>
    <w:rsid w:val="006C72D9"/>
    <w:rsid w:val="006C7679"/>
    <w:rsid w:val="006C7A57"/>
    <w:rsid w:val="006C7BD9"/>
    <w:rsid w:val="006C7DFD"/>
    <w:rsid w:val="006C7E4D"/>
    <w:rsid w:val="006D04A3"/>
    <w:rsid w:val="006D0583"/>
    <w:rsid w:val="006D070F"/>
    <w:rsid w:val="006D0733"/>
    <w:rsid w:val="006D0806"/>
    <w:rsid w:val="006D08BA"/>
    <w:rsid w:val="006D0B62"/>
    <w:rsid w:val="006D0C58"/>
    <w:rsid w:val="006D1426"/>
    <w:rsid w:val="006D1DEC"/>
    <w:rsid w:val="006D20A8"/>
    <w:rsid w:val="006D211D"/>
    <w:rsid w:val="006D27AF"/>
    <w:rsid w:val="006D2B79"/>
    <w:rsid w:val="006D311F"/>
    <w:rsid w:val="006D31C6"/>
    <w:rsid w:val="006D34A3"/>
    <w:rsid w:val="006D3500"/>
    <w:rsid w:val="006D45B6"/>
    <w:rsid w:val="006D4F7C"/>
    <w:rsid w:val="006D52BC"/>
    <w:rsid w:val="006D57BE"/>
    <w:rsid w:val="006D5AB5"/>
    <w:rsid w:val="006D5DA5"/>
    <w:rsid w:val="006D695C"/>
    <w:rsid w:val="006D6B04"/>
    <w:rsid w:val="006D7173"/>
    <w:rsid w:val="006D73AC"/>
    <w:rsid w:val="006D7540"/>
    <w:rsid w:val="006D7A50"/>
    <w:rsid w:val="006E007B"/>
    <w:rsid w:val="006E0414"/>
    <w:rsid w:val="006E056F"/>
    <w:rsid w:val="006E135F"/>
    <w:rsid w:val="006E1490"/>
    <w:rsid w:val="006E1527"/>
    <w:rsid w:val="006E1A71"/>
    <w:rsid w:val="006E1D03"/>
    <w:rsid w:val="006E25AA"/>
    <w:rsid w:val="006E268A"/>
    <w:rsid w:val="006E3798"/>
    <w:rsid w:val="006E3A38"/>
    <w:rsid w:val="006E3B1F"/>
    <w:rsid w:val="006E3B79"/>
    <w:rsid w:val="006E4205"/>
    <w:rsid w:val="006E4312"/>
    <w:rsid w:val="006E4348"/>
    <w:rsid w:val="006E458D"/>
    <w:rsid w:val="006E4768"/>
    <w:rsid w:val="006E4786"/>
    <w:rsid w:val="006E483C"/>
    <w:rsid w:val="006E4C93"/>
    <w:rsid w:val="006E4D99"/>
    <w:rsid w:val="006E61E2"/>
    <w:rsid w:val="006E6864"/>
    <w:rsid w:val="006E68C8"/>
    <w:rsid w:val="006E752F"/>
    <w:rsid w:val="006E767E"/>
    <w:rsid w:val="006E77E8"/>
    <w:rsid w:val="006E7A4C"/>
    <w:rsid w:val="006F0291"/>
    <w:rsid w:val="006F0B84"/>
    <w:rsid w:val="006F0D14"/>
    <w:rsid w:val="006F0E0D"/>
    <w:rsid w:val="006F10F5"/>
    <w:rsid w:val="006F18E3"/>
    <w:rsid w:val="006F2735"/>
    <w:rsid w:val="006F2903"/>
    <w:rsid w:val="006F2E40"/>
    <w:rsid w:val="006F40E9"/>
    <w:rsid w:val="006F43AD"/>
    <w:rsid w:val="006F43D1"/>
    <w:rsid w:val="006F525C"/>
    <w:rsid w:val="006F5728"/>
    <w:rsid w:val="006F5857"/>
    <w:rsid w:val="006F5862"/>
    <w:rsid w:val="006F592E"/>
    <w:rsid w:val="006F5B0A"/>
    <w:rsid w:val="006F5B40"/>
    <w:rsid w:val="006F64A0"/>
    <w:rsid w:val="006F7B33"/>
    <w:rsid w:val="006F7C42"/>
    <w:rsid w:val="007001CD"/>
    <w:rsid w:val="0070068E"/>
    <w:rsid w:val="0070077F"/>
    <w:rsid w:val="00700883"/>
    <w:rsid w:val="007008F1"/>
    <w:rsid w:val="00700B5E"/>
    <w:rsid w:val="00700FCD"/>
    <w:rsid w:val="007011DF"/>
    <w:rsid w:val="007015C2"/>
    <w:rsid w:val="00701A70"/>
    <w:rsid w:val="00701BB9"/>
    <w:rsid w:val="00701F83"/>
    <w:rsid w:val="00702C1A"/>
    <w:rsid w:val="00703375"/>
    <w:rsid w:val="007045C4"/>
    <w:rsid w:val="00704F7E"/>
    <w:rsid w:val="00705FA2"/>
    <w:rsid w:val="00706001"/>
    <w:rsid w:val="007061CE"/>
    <w:rsid w:val="00706E11"/>
    <w:rsid w:val="007079E0"/>
    <w:rsid w:val="00707AD0"/>
    <w:rsid w:val="007100E6"/>
    <w:rsid w:val="007100EA"/>
    <w:rsid w:val="00710C3E"/>
    <w:rsid w:val="00710E30"/>
    <w:rsid w:val="007111D6"/>
    <w:rsid w:val="00711300"/>
    <w:rsid w:val="0071150F"/>
    <w:rsid w:val="007119B8"/>
    <w:rsid w:val="00711D28"/>
    <w:rsid w:val="0071207F"/>
    <w:rsid w:val="007136D1"/>
    <w:rsid w:val="00713DC2"/>
    <w:rsid w:val="007140ED"/>
    <w:rsid w:val="00714184"/>
    <w:rsid w:val="007141EA"/>
    <w:rsid w:val="00714FCF"/>
    <w:rsid w:val="00715061"/>
    <w:rsid w:val="00715EB1"/>
    <w:rsid w:val="007165DF"/>
    <w:rsid w:val="00716C98"/>
    <w:rsid w:val="00716F1F"/>
    <w:rsid w:val="007173CB"/>
    <w:rsid w:val="00720117"/>
    <w:rsid w:val="00720327"/>
    <w:rsid w:val="00720D4B"/>
    <w:rsid w:val="007211F3"/>
    <w:rsid w:val="007213EA"/>
    <w:rsid w:val="007213FE"/>
    <w:rsid w:val="007215D9"/>
    <w:rsid w:val="00721A27"/>
    <w:rsid w:val="007228B7"/>
    <w:rsid w:val="007228CC"/>
    <w:rsid w:val="00722D14"/>
    <w:rsid w:val="00723281"/>
    <w:rsid w:val="00723466"/>
    <w:rsid w:val="0072350D"/>
    <w:rsid w:val="00723968"/>
    <w:rsid w:val="00723B1D"/>
    <w:rsid w:val="00724334"/>
    <w:rsid w:val="007245A3"/>
    <w:rsid w:val="00724638"/>
    <w:rsid w:val="00724688"/>
    <w:rsid w:val="00725158"/>
    <w:rsid w:val="00725169"/>
    <w:rsid w:val="007252E5"/>
    <w:rsid w:val="00725578"/>
    <w:rsid w:val="00725594"/>
    <w:rsid w:val="007259AC"/>
    <w:rsid w:val="00725A86"/>
    <w:rsid w:val="00725F9D"/>
    <w:rsid w:val="00726263"/>
    <w:rsid w:val="00726332"/>
    <w:rsid w:val="007268AF"/>
    <w:rsid w:val="00726AAF"/>
    <w:rsid w:val="007272D5"/>
    <w:rsid w:val="0072768C"/>
    <w:rsid w:val="00727BFD"/>
    <w:rsid w:val="00730354"/>
    <w:rsid w:val="00730596"/>
    <w:rsid w:val="0073077D"/>
    <w:rsid w:val="00730F4A"/>
    <w:rsid w:val="0073107E"/>
    <w:rsid w:val="00731A2D"/>
    <w:rsid w:val="007320EA"/>
    <w:rsid w:val="00732431"/>
    <w:rsid w:val="00732885"/>
    <w:rsid w:val="00732AD4"/>
    <w:rsid w:val="00732B19"/>
    <w:rsid w:val="00734067"/>
    <w:rsid w:val="007348C2"/>
    <w:rsid w:val="00734B47"/>
    <w:rsid w:val="00734F97"/>
    <w:rsid w:val="00735285"/>
    <w:rsid w:val="00735CC1"/>
    <w:rsid w:val="00736053"/>
    <w:rsid w:val="007361F8"/>
    <w:rsid w:val="00736491"/>
    <w:rsid w:val="007368F0"/>
    <w:rsid w:val="007368F8"/>
    <w:rsid w:val="00736914"/>
    <w:rsid w:val="00736BF0"/>
    <w:rsid w:val="00736F47"/>
    <w:rsid w:val="0073756B"/>
    <w:rsid w:val="0073784D"/>
    <w:rsid w:val="007379C3"/>
    <w:rsid w:val="00737BEB"/>
    <w:rsid w:val="00737CF3"/>
    <w:rsid w:val="007402A7"/>
    <w:rsid w:val="00740598"/>
    <w:rsid w:val="0074069F"/>
    <w:rsid w:val="0074086B"/>
    <w:rsid w:val="00740CD0"/>
    <w:rsid w:val="007412CE"/>
    <w:rsid w:val="007414D4"/>
    <w:rsid w:val="00741AE4"/>
    <w:rsid w:val="0074243E"/>
    <w:rsid w:val="007425AA"/>
    <w:rsid w:val="00742852"/>
    <w:rsid w:val="00742AD4"/>
    <w:rsid w:val="00742E94"/>
    <w:rsid w:val="00743088"/>
    <w:rsid w:val="00743304"/>
    <w:rsid w:val="0074352F"/>
    <w:rsid w:val="00743615"/>
    <w:rsid w:val="00743A6C"/>
    <w:rsid w:val="0074409F"/>
    <w:rsid w:val="00744750"/>
    <w:rsid w:val="00744BA1"/>
    <w:rsid w:val="00745347"/>
    <w:rsid w:val="007457AE"/>
    <w:rsid w:val="0074580A"/>
    <w:rsid w:val="00745A13"/>
    <w:rsid w:val="007462BD"/>
    <w:rsid w:val="00746479"/>
    <w:rsid w:val="007464DB"/>
    <w:rsid w:val="00746503"/>
    <w:rsid w:val="0074665C"/>
    <w:rsid w:val="00746A93"/>
    <w:rsid w:val="00746EC4"/>
    <w:rsid w:val="00746F47"/>
    <w:rsid w:val="00747C5A"/>
    <w:rsid w:val="00747C98"/>
    <w:rsid w:val="007500CD"/>
    <w:rsid w:val="0075061E"/>
    <w:rsid w:val="00750A31"/>
    <w:rsid w:val="00750C1F"/>
    <w:rsid w:val="00750E8A"/>
    <w:rsid w:val="00751471"/>
    <w:rsid w:val="0075181B"/>
    <w:rsid w:val="007518C8"/>
    <w:rsid w:val="00751EFF"/>
    <w:rsid w:val="00752203"/>
    <w:rsid w:val="00752654"/>
    <w:rsid w:val="0075320C"/>
    <w:rsid w:val="007534E2"/>
    <w:rsid w:val="007535E5"/>
    <w:rsid w:val="007537AC"/>
    <w:rsid w:val="0075390D"/>
    <w:rsid w:val="00753BE7"/>
    <w:rsid w:val="0075414B"/>
    <w:rsid w:val="0075417E"/>
    <w:rsid w:val="007541DB"/>
    <w:rsid w:val="007542A9"/>
    <w:rsid w:val="0075495B"/>
    <w:rsid w:val="00754B8A"/>
    <w:rsid w:val="007566C2"/>
    <w:rsid w:val="00756AAB"/>
    <w:rsid w:val="00757B62"/>
    <w:rsid w:val="007600E7"/>
    <w:rsid w:val="007600EE"/>
    <w:rsid w:val="0076086E"/>
    <w:rsid w:val="007608C9"/>
    <w:rsid w:val="00760B59"/>
    <w:rsid w:val="007612E1"/>
    <w:rsid w:val="0076144D"/>
    <w:rsid w:val="007615AD"/>
    <w:rsid w:val="00761787"/>
    <w:rsid w:val="007617D8"/>
    <w:rsid w:val="00762384"/>
    <w:rsid w:val="007626EB"/>
    <w:rsid w:val="007628A1"/>
    <w:rsid w:val="0076299D"/>
    <w:rsid w:val="00762C3E"/>
    <w:rsid w:val="0076322D"/>
    <w:rsid w:val="0076323F"/>
    <w:rsid w:val="00763247"/>
    <w:rsid w:val="007632D2"/>
    <w:rsid w:val="00763D2F"/>
    <w:rsid w:val="00763E0F"/>
    <w:rsid w:val="0076473F"/>
    <w:rsid w:val="00765615"/>
    <w:rsid w:val="007657FC"/>
    <w:rsid w:val="00765C07"/>
    <w:rsid w:val="00765E7C"/>
    <w:rsid w:val="00766106"/>
    <w:rsid w:val="0076611D"/>
    <w:rsid w:val="00766210"/>
    <w:rsid w:val="007662B3"/>
    <w:rsid w:val="007665CE"/>
    <w:rsid w:val="00766E02"/>
    <w:rsid w:val="00767124"/>
    <w:rsid w:val="00767397"/>
    <w:rsid w:val="007675C8"/>
    <w:rsid w:val="0076762D"/>
    <w:rsid w:val="007676C2"/>
    <w:rsid w:val="007679A3"/>
    <w:rsid w:val="007679B7"/>
    <w:rsid w:val="007703E2"/>
    <w:rsid w:val="00770622"/>
    <w:rsid w:val="00770AA4"/>
    <w:rsid w:val="00771028"/>
    <w:rsid w:val="0077121E"/>
    <w:rsid w:val="0077141C"/>
    <w:rsid w:val="0077193E"/>
    <w:rsid w:val="007722EA"/>
    <w:rsid w:val="00772BAD"/>
    <w:rsid w:val="00773468"/>
    <w:rsid w:val="0077350F"/>
    <w:rsid w:val="007738F8"/>
    <w:rsid w:val="0077391A"/>
    <w:rsid w:val="00774150"/>
    <w:rsid w:val="00774409"/>
    <w:rsid w:val="00774481"/>
    <w:rsid w:val="00774650"/>
    <w:rsid w:val="0077492F"/>
    <w:rsid w:val="00775606"/>
    <w:rsid w:val="0077578A"/>
    <w:rsid w:val="007757B0"/>
    <w:rsid w:val="00775C05"/>
    <w:rsid w:val="0077624D"/>
    <w:rsid w:val="0077636D"/>
    <w:rsid w:val="00776964"/>
    <w:rsid w:val="00776A27"/>
    <w:rsid w:val="00776A51"/>
    <w:rsid w:val="00776BF9"/>
    <w:rsid w:val="00776FA3"/>
    <w:rsid w:val="00776FAD"/>
    <w:rsid w:val="00777EF4"/>
    <w:rsid w:val="007802A3"/>
    <w:rsid w:val="0078073E"/>
    <w:rsid w:val="00780971"/>
    <w:rsid w:val="00780FDF"/>
    <w:rsid w:val="00781229"/>
    <w:rsid w:val="007813E2"/>
    <w:rsid w:val="00781800"/>
    <w:rsid w:val="00781C37"/>
    <w:rsid w:val="00782166"/>
    <w:rsid w:val="0078235A"/>
    <w:rsid w:val="00782DBE"/>
    <w:rsid w:val="00783070"/>
    <w:rsid w:val="00783505"/>
    <w:rsid w:val="0078396B"/>
    <w:rsid w:val="00783DE4"/>
    <w:rsid w:val="00783FD3"/>
    <w:rsid w:val="00784004"/>
    <w:rsid w:val="00784586"/>
    <w:rsid w:val="00784782"/>
    <w:rsid w:val="007848BD"/>
    <w:rsid w:val="00784C78"/>
    <w:rsid w:val="007853F4"/>
    <w:rsid w:val="007854CC"/>
    <w:rsid w:val="007855F5"/>
    <w:rsid w:val="007856F4"/>
    <w:rsid w:val="00785D7B"/>
    <w:rsid w:val="00785DDA"/>
    <w:rsid w:val="007864B4"/>
    <w:rsid w:val="007867D0"/>
    <w:rsid w:val="0078699B"/>
    <w:rsid w:val="00786A5D"/>
    <w:rsid w:val="00786B7E"/>
    <w:rsid w:val="00786C70"/>
    <w:rsid w:val="00786E3A"/>
    <w:rsid w:val="00787832"/>
    <w:rsid w:val="007903E2"/>
    <w:rsid w:val="00790800"/>
    <w:rsid w:val="00790A0B"/>
    <w:rsid w:val="00790A3B"/>
    <w:rsid w:val="00790E63"/>
    <w:rsid w:val="007911F5"/>
    <w:rsid w:val="0079129A"/>
    <w:rsid w:val="00791682"/>
    <w:rsid w:val="00791AFD"/>
    <w:rsid w:val="00791EB8"/>
    <w:rsid w:val="00791F81"/>
    <w:rsid w:val="0079201D"/>
    <w:rsid w:val="00792AD7"/>
    <w:rsid w:val="00792BCF"/>
    <w:rsid w:val="007934C9"/>
    <w:rsid w:val="00793B32"/>
    <w:rsid w:val="00793D34"/>
    <w:rsid w:val="007944D9"/>
    <w:rsid w:val="00794711"/>
    <w:rsid w:val="007948C8"/>
    <w:rsid w:val="00794B5F"/>
    <w:rsid w:val="007953F1"/>
    <w:rsid w:val="00795592"/>
    <w:rsid w:val="00795610"/>
    <w:rsid w:val="00795682"/>
    <w:rsid w:val="007958BE"/>
    <w:rsid w:val="00795DD1"/>
    <w:rsid w:val="0079653D"/>
    <w:rsid w:val="0079677A"/>
    <w:rsid w:val="00796A2F"/>
    <w:rsid w:val="007970C9"/>
    <w:rsid w:val="007973D6"/>
    <w:rsid w:val="007976A0"/>
    <w:rsid w:val="007978DF"/>
    <w:rsid w:val="00797A0B"/>
    <w:rsid w:val="00797A85"/>
    <w:rsid w:val="00797A8C"/>
    <w:rsid w:val="00797E9E"/>
    <w:rsid w:val="007A0175"/>
    <w:rsid w:val="007A0400"/>
    <w:rsid w:val="007A0724"/>
    <w:rsid w:val="007A07C2"/>
    <w:rsid w:val="007A091B"/>
    <w:rsid w:val="007A11CB"/>
    <w:rsid w:val="007A1765"/>
    <w:rsid w:val="007A1ACD"/>
    <w:rsid w:val="007A1C08"/>
    <w:rsid w:val="007A20E0"/>
    <w:rsid w:val="007A218D"/>
    <w:rsid w:val="007A2428"/>
    <w:rsid w:val="007A28C7"/>
    <w:rsid w:val="007A2E63"/>
    <w:rsid w:val="007A3058"/>
    <w:rsid w:val="007A32A6"/>
    <w:rsid w:val="007A4CF2"/>
    <w:rsid w:val="007A53D9"/>
    <w:rsid w:val="007A559A"/>
    <w:rsid w:val="007A58A7"/>
    <w:rsid w:val="007A5E68"/>
    <w:rsid w:val="007A601E"/>
    <w:rsid w:val="007A6461"/>
    <w:rsid w:val="007A66D7"/>
    <w:rsid w:val="007A6746"/>
    <w:rsid w:val="007A79E5"/>
    <w:rsid w:val="007B0126"/>
    <w:rsid w:val="007B045C"/>
    <w:rsid w:val="007B0659"/>
    <w:rsid w:val="007B0C97"/>
    <w:rsid w:val="007B163C"/>
    <w:rsid w:val="007B1AED"/>
    <w:rsid w:val="007B2118"/>
    <w:rsid w:val="007B230E"/>
    <w:rsid w:val="007B33AA"/>
    <w:rsid w:val="007B396E"/>
    <w:rsid w:val="007B3CB1"/>
    <w:rsid w:val="007B4259"/>
    <w:rsid w:val="007B4554"/>
    <w:rsid w:val="007B456D"/>
    <w:rsid w:val="007B472C"/>
    <w:rsid w:val="007B4896"/>
    <w:rsid w:val="007B4D4E"/>
    <w:rsid w:val="007B5D9A"/>
    <w:rsid w:val="007B64F2"/>
    <w:rsid w:val="007B6DDB"/>
    <w:rsid w:val="007B6E22"/>
    <w:rsid w:val="007B70A9"/>
    <w:rsid w:val="007B726F"/>
    <w:rsid w:val="007C00F8"/>
    <w:rsid w:val="007C08DD"/>
    <w:rsid w:val="007C0969"/>
    <w:rsid w:val="007C0A02"/>
    <w:rsid w:val="007C0E96"/>
    <w:rsid w:val="007C1353"/>
    <w:rsid w:val="007C148F"/>
    <w:rsid w:val="007C1C8B"/>
    <w:rsid w:val="007C1F3B"/>
    <w:rsid w:val="007C22E2"/>
    <w:rsid w:val="007C27A8"/>
    <w:rsid w:val="007C2973"/>
    <w:rsid w:val="007C2D7C"/>
    <w:rsid w:val="007C3154"/>
    <w:rsid w:val="007C32CF"/>
    <w:rsid w:val="007C3801"/>
    <w:rsid w:val="007C3BD0"/>
    <w:rsid w:val="007C3C9F"/>
    <w:rsid w:val="007C3DEE"/>
    <w:rsid w:val="007C42A1"/>
    <w:rsid w:val="007C4530"/>
    <w:rsid w:val="007C45EC"/>
    <w:rsid w:val="007C53DD"/>
    <w:rsid w:val="007C54B7"/>
    <w:rsid w:val="007C5A03"/>
    <w:rsid w:val="007C5A67"/>
    <w:rsid w:val="007C624E"/>
    <w:rsid w:val="007C6675"/>
    <w:rsid w:val="007C6E07"/>
    <w:rsid w:val="007C71A1"/>
    <w:rsid w:val="007C7260"/>
    <w:rsid w:val="007C799D"/>
    <w:rsid w:val="007C79B0"/>
    <w:rsid w:val="007C7C45"/>
    <w:rsid w:val="007C7CDF"/>
    <w:rsid w:val="007C7D17"/>
    <w:rsid w:val="007C7E54"/>
    <w:rsid w:val="007D0861"/>
    <w:rsid w:val="007D088E"/>
    <w:rsid w:val="007D0C85"/>
    <w:rsid w:val="007D0D0A"/>
    <w:rsid w:val="007D136F"/>
    <w:rsid w:val="007D18DD"/>
    <w:rsid w:val="007D2350"/>
    <w:rsid w:val="007D2425"/>
    <w:rsid w:val="007D2A1D"/>
    <w:rsid w:val="007D2BF6"/>
    <w:rsid w:val="007D2C4F"/>
    <w:rsid w:val="007D2D30"/>
    <w:rsid w:val="007D370D"/>
    <w:rsid w:val="007D3CB5"/>
    <w:rsid w:val="007D3D76"/>
    <w:rsid w:val="007D3DB1"/>
    <w:rsid w:val="007D4034"/>
    <w:rsid w:val="007D415B"/>
    <w:rsid w:val="007D50EB"/>
    <w:rsid w:val="007D578F"/>
    <w:rsid w:val="007D581B"/>
    <w:rsid w:val="007D5B74"/>
    <w:rsid w:val="007D5C2B"/>
    <w:rsid w:val="007D61AC"/>
    <w:rsid w:val="007D6772"/>
    <w:rsid w:val="007D6BF9"/>
    <w:rsid w:val="007D6E11"/>
    <w:rsid w:val="007D6E68"/>
    <w:rsid w:val="007D73BB"/>
    <w:rsid w:val="007D76C9"/>
    <w:rsid w:val="007D7AD3"/>
    <w:rsid w:val="007E01EA"/>
    <w:rsid w:val="007E0787"/>
    <w:rsid w:val="007E0EFC"/>
    <w:rsid w:val="007E1055"/>
    <w:rsid w:val="007E1109"/>
    <w:rsid w:val="007E1FB2"/>
    <w:rsid w:val="007E262D"/>
    <w:rsid w:val="007E27C3"/>
    <w:rsid w:val="007E27DC"/>
    <w:rsid w:val="007E29F3"/>
    <w:rsid w:val="007E2A17"/>
    <w:rsid w:val="007E2D0E"/>
    <w:rsid w:val="007E2F39"/>
    <w:rsid w:val="007E33B0"/>
    <w:rsid w:val="007E346B"/>
    <w:rsid w:val="007E3788"/>
    <w:rsid w:val="007E3DD4"/>
    <w:rsid w:val="007E3DF8"/>
    <w:rsid w:val="007E426B"/>
    <w:rsid w:val="007E5139"/>
    <w:rsid w:val="007E51C3"/>
    <w:rsid w:val="007E5F64"/>
    <w:rsid w:val="007E666F"/>
    <w:rsid w:val="007E6E57"/>
    <w:rsid w:val="007E6FFF"/>
    <w:rsid w:val="007E7078"/>
    <w:rsid w:val="007E7112"/>
    <w:rsid w:val="007E753E"/>
    <w:rsid w:val="007E7CCD"/>
    <w:rsid w:val="007E7F08"/>
    <w:rsid w:val="007F041B"/>
    <w:rsid w:val="007F0600"/>
    <w:rsid w:val="007F08D9"/>
    <w:rsid w:val="007F1B9D"/>
    <w:rsid w:val="007F1E1E"/>
    <w:rsid w:val="007F21A3"/>
    <w:rsid w:val="007F231F"/>
    <w:rsid w:val="007F24AB"/>
    <w:rsid w:val="007F297B"/>
    <w:rsid w:val="007F359E"/>
    <w:rsid w:val="007F3847"/>
    <w:rsid w:val="007F3F53"/>
    <w:rsid w:val="007F4ED0"/>
    <w:rsid w:val="007F4F77"/>
    <w:rsid w:val="007F520E"/>
    <w:rsid w:val="007F57EE"/>
    <w:rsid w:val="007F5C37"/>
    <w:rsid w:val="007F5D3F"/>
    <w:rsid w:val="007F6CD2"/>
    <w:rsid w:val="007F6CE2"/>
    <w:rsid w:val="007F6CF7"/>
    <w:rsid w:val="007F6DA2"/>
    <w:rsid w:val="007F6EBE"/>
    <w:rsid w:val="007F6F7A"/>
    <w:rsid w:val="007F6FF2"/>
    <w:rsid w:val="007F72D2"/>
    <w:rsid w:val="007F7972"/>
    <w:rsid w:val="007F7CBD"/>
    <w:rsid w:val="00800014"/>
    <w:rsid w:val="008001F8"/>
    <w:rsid w:val="008003C3"/>
    <w:rsid w:val="008003CA"/>
    <w:rsid w:val="00800526"/>
    <w:rsid w:val="00800B17"/>
    <w:rsid w:val="00801994"/>
    <w:rsid w:val="0080209E"/>
    <w:rsid w:val="008029BD"/>
    <w:rsid w:val="008029D4"/>
    <w:rsid w:val="00802A16"/>
    <w:rsid w:val="00803A79"/>
    <w:rsid w:val="00804732"/>
    <w:rsid w:val="00804A7E"/>
    <w:rsid w:val="00804B98"/>
    <w:rsid w:val="00804C93"/>
    <w:rsid w:val="008057FC"/>
    <w:rsid w:val="00805E1E"/>
    <w:rsid w:val="00806099"/>
    <w:rsid w:val="00806209"/>
    <w:rsid w:val="0080620E"/>
    <w:rsid w:val="00806333"/>
    <w:rsid w:val="00806602"/>
    <w:rsid w:val="00806FDA"/>
    <w:rsid w:val="008072E6"/>
    <w:rsid w:val="00807300"/>
    <w:rsid w:val="00807600"/>
    <w:rsid w:val="00810936"/>
    <w:rsid w:val="00810A56"/>
    <w:rsid w:val="00810B3C"/>
    <w:rsid w:val="00810FFF"/>
    <w:rsid w:val="00811033"/>
    <w:rsid w:val="0081113E"/>
    <w:rsid w:val="008115A1"/>
    <w:rsid w:val="00811DEF"/>
    <w:rsid w:val="008121A6"/>
    <w:rsid w:val="00812382"/>
    <w:rsid w:val="008125EF"/>
    <w:rsid w:val="00812D20"/>
    <w:rsid w:val="00813CF5"/>
    <w:rsid w:val="00814357"/>
    <w:rsid w:val="008143E5"/>
    <w:rsid w:val="0081466B"/>
    <w:rsid w:val="0081470C"/>
    <w:rsid w:val="00815EC7"/>
    <w:rsid w:val="00816090"/>
    <w:rsid w:val="008163A6"/>
    <w:rsid w:val="008166D3"/>
    <w:rsid w:val="00816871"/>
    <w:rsid w:val="00817229"/>
    <w:rsid w:val="00817292"/>
    <w:rsid w:val="00817B80"/>
    <w:rsid w:val="00817CD5"/>
    <w:rsid w:val="00817EB3"/>
    <w:rsid w:val="008200F1"/>
    <w:rsid w:val="0082046D"/>
    <w:rsid w:val="00820D29"/>
    <w:rsid w:val="00820DE8"/>
    <w:rsid w:val="00821DAD"/>
    <w:rsid w:val="0082282A"/>
    <w:rsid w:val="00822A16"/>
    <w:rsid w:val="008232F4"/>
    <w:rsid w:val="00823339"/>
    <w:rsid w:val="0082391F"/>
    <w:rsid w:val="00823ED2"/>
    <w:rsid w:val="00823F12"/>
    <w:rsid w:val="00824167"/>
    <w:rsid w:val="00824312"/>
    <w:rsid w:val="00824405"/>
    <w:rsid w:val="008245B0"/>
    <w:rsid w:val="00824682"/>
    <w:rsid w:val="00824C21"/>
    <w:rsid w:val="008258AD"/>
    <w:rsid w:val="00825F48"/>
    <w:rsid w:val="0082615D"/>
    <w:rsid w:val="008262D4"/>
    <w:rsid w:val="008263B0"/>
    <w:rsid w:val="008265B0"/>
    <w:rsid w:val="00826904"/>
    <w:rsid w:val="00826B3E"/>
    <w:rsid w:val="0082706E"/>
    <w:rsid w:val="0082713B"/>
    <w:rsid w:val="008276FC"/>
    <w:rsid w:val="008302E9"/>
    <w:rsid w:val="00830A57"/>
    <w:rsid w:val="00830AC5"/>
    <w:rsid w:val="00830C2A"/>
    <w:rsid w:val="00831289"/>
    <w:rsid w:val="008315F2"/>
    <w:rsid w:val="0083162B"/>
    <w:rsid w:val="00831BED"/>
    <w:rsid w:val="00832258"/>
    <w:rsid w:val="00832346"/>
    <w:rsid w:val="0083267F"/>
    <w:rsid w:val="00832CCB"/>
    <w:rsid w:val="00833183"/>
    <w:rsid w:val="00833F06"/>
    <w:rsid w:val="008343AE"/>
    <w:rsid w:val="00834A04"/>
    <w:rsid w:val="00834A76"/>
    <w:rsid w:val="00835AF1"/>
    <w:rsid w:val="00835B14"/>
    <w:rsid w:val="00836158"/>
    <w:rsid w:val="00836195"/>
    <w:rsid w:val="008366D1"/>
    <w:rsid w:val="00836BD5"/>
    <w:rsid w:val="008370E3"/>
    <w:rsid w:val="008372AF"/>
    <w:rsid w:val="0083794D"/>
    <w:rsid w:val="008379CF"/>
    <w:rsid w:val="00837D68"/>
    <w:rsid w:val="008402E3"/>
    <w:rsid w:val="0084036F"/>
    <w:rsid w:val="0084046F"/>
    <w:rsid w:val="00840588"/>
    <w:rsid w:val="008405A7"/>
    <w:rsid w:val="00840CCA"/>
    <w:rsid w:val="008411AD"/>
    <w:rsid w:val="008411D7"/>
    <w:rsid w:val="00841946"/>
    <w:rsid w:val="00841AF0"/>
    <w:rsid w:val="00842145"/>
    <w:rsid w:val="00842412"/>
    <w:rsid w:val="00843F3E"/>
    <w:rsid w:val="00844564"/>
    <w:rsid w:val="0084477E"/>
    <w:rsid w:val="00844C11"/>
    <w:rsid w:val="00844D6B"/>
    <w:rsid w:val="00845AF2"/>
    <w:rsid w:val="00845AF3"/>
    <w:rsid w:val="00845D1E"/>
    <w:rsid w:val="008466D5"/>
    <w:rsid w:val="008468EA"/>
    <w:rsid w:val="00846A2E"/>
    <w:rsid w:val="00846C95"/>
    <w:rsid w:val="008471A9"/>
    <w:rsid w:val="0084754E"/>
    <w:rsid w:val="00847578"/>
    <w:rsid w:val="00847655"/>
    <w:rsid w:val="00847947"/>
    <w:rsid w:val="00847FB8"/>
    <w:rsid w:val="00850287"/>
    <w:rsid w:val="00850879"/>
    <w:rsid w:val="008511B1"/>
    <w:rsid w:val="0085162F"/>
    <w:rsid w:val="00851A0F"/>
    <w:rsid w:val="00851C9B"/>
    <w:rsid w:val="00851EE3"/>
    <w:rsid w:val="00852377"/>
    <w:rsid w:val="008523B9"/>
    <w:rsid w:val="00852EC7"/>
    <w:rsid w:val="00852F9B"/>
    <w:rsid w:val="0085300A"/>
    <w:rsid w:val="00853894"/>
    <w:rsid w:val="008539B2"/>
    <w:rsid w:val="00853BA5"/>
    <w:rsid w:val="00854882"/>
    <w:rsid w:val="008549EB"/>
    <w:rsid w:val="00854CAF"/>
    <w:rsid w:val="00855082"/>
    <w:rsid w:val="0085570A"/>
    <w:rsid w:val="00855D73"/>
    <w:rsid w:val="00855DAB"/>
    <w:rsid w:val="008565F4"/>
    <w:rsid w:val="008567F3"/>
    <w:rsid w:val="00856AB7"/>
    <w:rsid w:val="00856AD6"/>
    <w:rsid w:val="00856DA9"/>
    <w:rsid w:val="00856F07"/>
    <w:rsid w:val="008570F9"/>
    <w:rsid w:val="008572C4"/>
    <w:rsid w:val="008575A0"/>
    <w:rsid w:val="0085762D"/>
    <w:rsid w:val="008576C8"/>
    <w:rsid w:val="00857D1A"/>
    <w:rsid w:val="00860AB6"/>
    <w:rsid w:val="0086101B"/>
    <w:rsid w:val="00861795"/>
    <w:rsid w:val="00861B66"/>
    <w:rsid w:val="00861B6C"/>
    <w:rsid w:val="0086213A"/>
    <w:rsid w:val="00862223"/>
    <w:rsid w:val="0086232C"/>
    <w:rsid w:val="008623A4"/>
    <w:rsid w:val="0086247D"/>
    <w:rsid w:val="00863441"/>
    <w:rsid w:val="00863633"/>
    <w:rsid w:val="008636A3"/>
    <w:rsid w:val="00863D76"/>
    <w:rsid w:val="008642CE"/>
    <w:rsid w:val="0086430B"/>
    <w:rsid w:val="00864D4D"/>
    <w:rsid w:val="00864EE4"/>
    <w:rsid w:val="00865EDE"/>
    <w:rsid w:val="00866397"/>
    <w:rsid w:val="008665BB"/>
    <w:rsid w:val="0086671A"/>
    <w:rsid w:val="00867041"/>
    <w:rsid w:val="0086721D"/>
    <w:rsid w:val="0086760E"/>
    <w:rsid w:val="00867658"/>
    <w:rsid w:val="00867BF1"/>
    <w:rsid w:val="00870759"/>
    <w:rsid w:val="00870D15"/>
    <w:rsid w:val="00870DB6"/>
    <w:rsid w:val="008716D9"/>
    <w:rsid w:val="008716EC"/>
    <w:rsid w:val="008717E3"/>
    <w:rsid w:val="0087189F"/>
    <w:rsid w:val="008719B7"/>
    <w:rsid w:val="008720E2"/>
    <w:rsid w:val="0087216C"/>
    <w:rsid w:val="008731FA"/>
    <w:rsid w:val="008733BD"/>
    <w:rsid w:val="00873696"/>
    <w:rsid w:val="00873BAE"/>
    <w:rsid w:val="00873C73"/>
    <w:rsid w:val="00874119"/>
    <w:rsid w:val="00874315"/>
    <w:rsid w:val="008744AC"/>
    <w:rsid w:val="008744C9"/>
    <w:rsid w:val="008744D0"/>
    <w:rsid w:val="008745DF"/>
    <w:rsid w:val="008745EF"/>
    <w:rsid w:val="0087493E"/>
    <w:rsid w:val="00874979"/>
    <w:rsid w:val="00874FA6"/>
    <w:rsid w:val="00875028"/>
    <w:rsid w:val="00875447"/>
    <w:rsid w:val="0087546C"/>
    <w:rsid w:val="00875507"/>
    <w:rsid w:val="00876074"/>
    <w:rsid w:val="008763A5"/>
    <w:rsid w:val="0087654F"/>
    <w:rsid w:val="008769CF"/>
    <w:rsid w:val="00877965"/>
    <w:rsid w:val="00877A22"/>
    <w:rsid w:val="00880087"/>
    <w:rsid w:val="008802B9"/>
    <w:rsid w:val="008802F0"/>
    <w:rsid w:val="008811C0"/>
    <w:rsid w:val="00881497"/>
    <w:rsid w:val="00881D10"/>
    <w:rsid w:val="00881D7A"/>
    <w:rsid w:val="00881F59"/>
    <w:rsid w:val="008822D9"/>
    <w:rsid w:val="00883240"/>
    <w:rsid w:val="008834F4"/>
    <w:rsid w:val="00883597"/>
    <w:rsid w:val="00883BC5"/>
    <w:rsid w:val="00884073"/>
    <w:rsid w:val="00884117"/>
    <w:rsid w:val="00884A50"/>
    <w:rsid w:val="00884A85"/>
    <w:rsid w:val="008858AC"/>
    <w:rsid w:val="00885EAC"/>
    <w:rsid w:val="00885EF7"/>
    <w:rsid w:val="00885F1A"/>
    <w:rsid w:val="0088653E"/>
    <w:rsid w:val="0088671E"/>
    <w:rsid w:val="008868A9"/>
    <w:rsid w:val="00886B2B"/>
    <w:rsid w:val="00886E50"/>
    <w:rsid w:val="008870A5"/>
    <w:rsid w:val="008871AD"/>
    <w:rsid w:val="008872F5"/>
    <w:rsid w:val="00887544"/>
    <w:rsid w:val="00887BD2"/>
    <w:rsid w:val="00887DF2"/>
    <w:rsid w:val="008902E1"/>
    <w:rsid w:val="00890316"/>
    <w:rsid w:val="0089057F"/>
    <w:rsid w:val="00890BA0"/>
    <w:rsid w:val="00890F90"/>
    <w:rsid w:val="0089103B"/>
    <w:rsid w:val="0089129C"/>
    <w:rsid w:val="00891BE1"/>
    <w:rsid w:val="00891D53"/>
    <w:rsid w:val="00891DB3"/>
    <w:rsid w:val="00892AC9"/>
    <w:rsid w:val="0089308D"/>
    <w:rsid w:val="00893877"/>
    <w:rsid w:val="008939E0"/>
    <w:rsid w:val="008939F4"/>
    <w:rsid w:val="00893B59"/>
    <w:rsid w:val="00893E7E"/>
    <w:rsid w:val="00894012"/>
    <w:rsid w:val="008944F7"/>
    <w:rsid w:val="008946B3"/>
    <w:rsid w:val="0089493E"/>
    <w:rsid w:val="00894A66"/>
    <w:rsid w:val="00894FAE"/>
    <w:rsid w:val="00895304"/>
    <w:rsid w:val="008963E8"/>
    <w:rsid w:val="0089662E"/>
    <w:rsid w:val="0089684E"/>
    <w:rsid w:val="00896F92"/>
    <w:rsid w:val="00897DA6"/>
    <w:rsid w:val="008A074E"/>
    <w:rsid w:val="008A12E2"/>
    <w:rsid w:val="008A166B"/>
    <w:rsid w:val="008A1695"/>
    <w:rsid w:val="008A217A"/>
    <w:rsid w:val="008A21A3"/>
    <w:rsid w:val="008A2E5E"/>
    <w:rsid w:val="008A3991"/>
    <w:rsid w:val="008A3AD9"/>
    <w:rsid w:val="008A3EE2"/>
    <w:rsid w:val="008A4545"/>
    <w:rsid w:val="008A4552"/>
    <w:rsid w:val="008A5866"/>
    <w:rsid w:val="008A59E3"/>
    <w:rsid w:val="008A5C05"/>
    <w:rsid w:val="008A5E26"/>
    <w:rsid w:val="008A63C0"/>
    <w:rsid w:val="008A6D47"/>
    <w:rsid w:val="008A6DBB"/>
    <w:rsid w:val="008A6FBA"/>
    <w:rsid w:val="008A7052"/>
    <w:rsid w:val="008A718F"/>
    <w:rsid w:val="008A71EF"/>
    <w:rsid w:val="008A725D"/>
    <w:rsid w:val="008A7496"/>
    <w:rsid w:val="008A784E"/>
    <w:rsid w:val="008B01E9"/>
    <w:rsid w:val="008B0271"/>
    <w:rsid w:val="008B02B7"/>
    <w:rsid w:val="008B0370"/>
    <w:rsid w:val="008B0632"/>
    <w:rsid w:val="008B06D5"/>
    <w:rsid w:val="008B08AF"/>
    <w:rsid w:val="008B0A91"/>
    <w:rsid w:val="008B0DC6"/>
    <w:rsid w:val="008B15DF"/>
    <w:rsid w:val="008B169A"/>
    <w:rsid w:val="008B1850"/>
    <w:rsid w:val="008B189B"/>
    <w:rsid w:val="008B1C51"/>
    <w:rsid w:val="008B2365"/>
    <w:rsid w:val="008B355B"/>
    <w:rsid w:val="008B3665"/>
    <w:rsid w:val="008B3A14"/>
    <w:rsid w:val="008B4857"/>
    <w:rsid w:val="008B4C91"/>
    <w:rsid w:val="008B4DD0"/>
    <w:rsid w:val="008B5186"/>
    <w:rsid w:val="008B5C8B"/>
    <w:rsid w:val="008B5EA8"/>
    <w:rsid w:val="008B6895"/>
    <w:rsid w:val="008B6A37"/>
    <w:rsid w:val="008B6AF9"/>
    <w:rsid w:val="008B6D0B"/>
    <w:rsid w:val="008B6D1D"/>
    <w:rsid w:val="008B6EE7"/>
    <w:rsid w:val="008B7708"/>
    <w:rsid w:val="008B78EE"/>
    <w:rsid w:val="008B7944"/>
    <w:rsid w:val="008B7DA0"/>
    <w:rsid w:val="008C05BA"/>
    <w:rsid w:val="008C0625"/>
    <w:rsid w:val="008C0635"/>
    <w:rsid w:val="008C0A28"/>
    <w:rsid w:val="008C0A92"/>
    <w:rsid w:val="008C1013"/>
    <w:rsid w:val="008C113E"/>
    <w:rsid w:val="008C1E37"/>
    <w:rsid w:val="008C2168"/>
    <w:rsid w:val="008C2AAC"/>
    <w:rsid w:val="008C2D74"/>
    <w:rsid w:val="008C2FD2"/>
    <w:rsid w:val="008C3038"/>
    <w:rsid w:val="008C39CB"/>
    <w:rsid w:val="008C3BC6"/>
    <w:rsid w:val="008C47B5"/>
    <w:rsid w:val="008C53F1"/>
    <w:rsid w:val="008C57B4"/>
    <w:rsid w:val="008C59FB"/>
    <w:rsid w:val="008C5E40"/>
    <w:rsid w:val="008C5E6A"/>
    <w:rsid w:val="008C67E3"/>
    <w:rsid w:val="008C6865"/>
    <w:rsid w:val="008C68EE"/>
    <w:rsid w:val="008C6F86"/>
    <w:rsid w:val="008C735B"/>
    <w:rsid w:val="008C7687"/>
    <w:rsid w:val="008C7964"/>
    <w:rsid w:val="008D0C68"/>
    <w:rsid w:val="008D0D8C"/>
    <w:rsid w:val="008D1293"/>
    <w:rsid w:val="008D1872"/>
    <w:rsid w:val="008D1A7D"/>
    <w:rsid w:val="008D1BE0"/>
    <w:rsid w:val="008D1C63"/>
    <w:rsid w:val="008D2815"/>
    <w:rsid w:val="008D33D4"/>
    <w:rsid w:val="008D34FC"/>
    <w:rsid w:val="008D386D"/>
    <w:rsid w:val="008D3E22"/>
    <w:rsid w:val="008D3FA2"/>
    <w:rsid w:val="008D4523"/>
    <w:rsid w:val="008D4680"/>
    <w:rsid w:val="008D4CD8"/>
    <w:rsid w:val="008D5108"/>
    <w:rsid w:val="008D53A1"/>
    <w:rsid w:val="008D546A"/>
    <w:rsid w:val="008D552F"/>
    <w:rsid w:val="008D5635"/>
    <w:rsid w:val="008D5BA1"/>
    <w:rsid w:val="008D5CB7"/>
    <w:rsid w:val="008D5DFA"/>
    <w:rsid w:val="008D5E5E"/>
    <w:rsid w:val="008D6067"/>
    <w:rsid w:val="008D64F5"/>
    <w:rsid w:val="008D6ACD"/>
    <w:rsid w:val="008D6DE3"/>
    <w:rsid w:val="008D6F69"/>
    <w:rsid w:val="008D769A"/>
    <w:rsid w:val="008D77F2"/>
    <w:rsid w:val="008D783D"/>
    <w:rsid w:val="008D7B0D"/>
    <w:rsid w:val="008D7EE7"/>
    <w:rsid w:val="008E04E5"/>
    <w:rsid w:val="008E082A"/>
    <w:rsid w:val="008E1839"/>
    <w:rsid w:val="008E197D"/>
    <w:rsid w:val="008E1A8B"/>
    <w:rsid w:val="008E2127"/>
    <w:rsid w:val="008E2795"/>
    <w:rsid w:val="008E2C17"/>
    <w:rsid w:val="008E2EEE"/>
    <w:rsid w:val="008E2EFC"/>
    <w:rsid w:val="008E3C7F"/>
    <w:rsid w:val="008E4521"/>
    <w:rsid w:val="008E4591"/>
    <w:rsid w:val="008E48DD"/>
    <w:rsid w:val="008E4FE2"/>
    <w:rsid w:val="008E5B9A"/>
    <w:rsid w:val="008E5E2A"/>
    <w:rsid w:val="008E6038"/>
    <w:rsid w:val="008E67FE"/>
    <w:rsid w:val="008E6C93"/>
    <w:rsid w:val="008E71C0"/>
    <w:rsid w:val="008E73B2"/>
    <w:rsid w:val="008E77A3"/>
    <w:rsid w:val="008E7B17"/>
    <w:rsid w:val="008F03FB"/>
    <w:rsid w:val="008F0733"/>
    <w:rsid w:val="008F0964"/>
    <w:rsid w:val="008F1B08"/>
    <w:rsid w:val="008F1CDB"/>
    <w:rsid w:val="008F2343"/>
    <w:rsid w:val="008F2EF0"/>
    <w:rsid w:val="008F31FF"/>
    <w:rsid w:val="008F33B6"/>
    <w:rsid w:val="008F3B87"/>
    <w:rsid w:val="008F3C2A"/>
    <w:rsid w:val="008F3D8E"/>
    <w:rsid w:val="008F4690"/>
    <w:rsid w:val="008F48A8"/>
    <w:rsid w:val="008F490A"/>
    <w:rsid w:val="008F4AC0"/>
    <w:rsid w:val="008F539E"/>
    <w:rsid w:val="008F58E6"/>
    <w:rsid w:val="008F5AB1"/>
    <w:rsid w:val="008F5B48"/>
    <w:rsid w:val="008F618D"/>
    <w:rsid w:val="008F659A"/>
    <w:rsid w:val="008F6BB1"/>
    <w:rsid w:val="008F6C03"/>
    <w:rsid w:val="008F71ED"/>
    <w:rsid w:val="008F7388"/>
    <w:rsid w:val="008F7485"/>
    <w:rsid w:val="008F78DB"/>
    <w:rsid w:val="009003EF"/>
    <w:rsid w:val="0090077A"/>
    <w:rsid w:val="0090090B"/>
    <w:rsid w:val="00900ED6"/>
    <w:rsid w:val="009016EF"/>
    <w:rsid w:val="00901B4A"/>
    <w:rsid w:val="00901E62"/>
    <w:rsid w:val="00901FF7"/>
    <w:rsid w:val="00902249"/>
    <w:rsid w:val="009024BA"/>
    <w:rsid w:val="009028FA"/>
    <w:rsid w:val="009029C3"/>
    <w:rsid w:val="00903299"/>
    <w:rsid w:val="0090347C"/>
    <w:rsid w:val="009039DB"/>
    <w:rsid w:val="00903A3F"/>
    <w:rsid w:val="0090433A"/>
    <w:rsid w:val="00904CD9"/>
    <w:rsid w:val="009056AF"/>
    <w:rsid w:val="009058B2"/>
    <w:rsid w:val="00905997"/>
    <w:rsid w:val="00905A3D"/>
    <w:rsid w:val="00905E1A"/>
    <w:rsid w:val="00906126"/>
    <w:rsid w:val="00906404"/>
    <w:rsid w:val="009068AA"/>
    <w:rsid w:val="00907604"/>
    <w:rsid w:val="00907681"/>
    <w:rsid w:val="009101C9"/>
    <w:rsid w:val="009117E9"/>
    <w:rsid w:val="0091272F"/>
    <w:rsid w:val="009127C1"/>
    <w:rsid w:val="00913320"/>
    <w:rsid w:val="009136D2"/>
    <w:rsid w:val="00913D26"/>
    <w:rsid w:val="00915042"/>
    <w:rsid w:val="00915330"/>
    <w:rsid w:val="00915863"/>
    <w:rsid w:val="00915C32"/>
    <w:rsid w:val="009161A7"/>
    <w:rsid w:val="009168DF"/>
    <w:rsid w:val="00916B00"/>
    <w:rsid w:val="00916E59"/>
    <w:rsid w:val="009175CF"/>
    <w:rsid w:val="0091780D"/>
    <w:rsid w:val="00917F9F"/>
    <w:rsid w:val="009204DE"/>
    <w:rsid w:val="009206FB"/>
    <w:rsid w:val="009209A4"/>
    <w:rsid w:val="00920B2F"/>
    <w:rsid w:val="00920E2C"/>
    <w:rsid w:val="009219EC"/>
    <w:rsid w:val="00921B4E"/>
    <w:rsid w:val="00921C02"/>
    <w:rsid w:val="0092238B"/>
    <w:rsid w:val="00922455"/>
    <w:rsid w:val="00922D14"/>
    <w:rsid w:val="00922E3C"/>
    <w:rsid w:val="00922F58"/>
    <w:rsid w:val="0092353C"/>
    <w:rsid w:val="00924E76"/>
    <w:rsid w:val="00924ECB"/>
    <w:rsid w:val="00925617"/>
    <w:rsid w:val="00925F2C"/>
    <w:rsid w:val="009263E4"/>
    <w:rsid w:val="00927BE9"/>
    <w:rsid w:val="00927BEF"/>
    <w:rsid w:val="00930024"/>
    <w:rsid w:val="009303E6"/>
    <w:rsid w:val="009307AF"/>
    <w:rsid w:val="00931009"/>
    <w:rsid w:val="009311A2"/>
    <w:rsid w:val="009312C2"/>
    <w:rsid w:val="0093137E"/>
    <w:rsid w:val="009314DB"/>
    <w:rsid w:val="009314F3"/>
    <w:rsid w:val="0093185C"/>
    <w:rsid w:val="00931DD1"/>
    <w:rsid w:val="00931DF1"/>
    <w:rsid w:val="009320FF"/>
    <w:rsid w:val="00932126"/>
    <w:rsid w:val="009323F2"/>
    <w:rsid w:val="00932FBA"/>
    <w:rsid w:val="00932FFE"/>
    <w:rsid w:val="00933B32"/>
    <w:rsid w:val="00933F9E"/>
    <w:rsid w:val="00934DAD"/>
    <w:rsid w:val="0093556B"/>
    <w:rsid w:val="009361B0"/>
    <w:rsid w:val="009364E0"/>
    <w:rsid w:val="00936A2C"/>
    <w:rsid w:val="00936A47"/>
    <w:rsid w:val="00936A9C"/>
    <w:rsid w:val="00936EF3"/>
    <w:rsid w:val="009372AA"/>
    <w:rsid w:val="00937E27"/>
    <w:rsid w:val="009402DC"/>
    <w:rsid w:val="00940529"/>
    <w:rsid w:val="009407AD"/>
    <w:rsid w:val="009430E1"/>
    <w:rsid w:val="009439AA"/>
    <w:rsid w:val="00943B27"/>
    <w:rsid w:val="00943EC1"/>
    <w:rsid w:val="009444BC"/>
    <w:rsid w:val="00944785"/>
    <w:rsid w:val="009452A2"/>
    <w:rsid w:val="009454EA"/>
    <w:rsid w:val="00945FE1"/>
    <w:rsid w:val="0094636B"/>
    <w:rsid w:val="0094645D"/>
    <w:rsid w:val="009468CD"/>
    <w:rsid w:val="00946991"/>
    <w:rsid w:val="00946A6A"/>
    <w:rsid w:val="00946AE3"/>
    <w:rsid w:val="00946D9A"/>
    <w:rsid w:val="00946E55"/>
    <w:rsid w:val="00947408"/>
    <w:rsid w:val="009476F7"/>
    <w:rsid w:val="00947A03"/>
    <w:rsid w:val="00950015"/>
    <w:rsid w:val="00950862"/>
    <w:rsid w:val="00950D50"/>
    <w:rsid w:val="00950E3A"/>
    <w:rsid w:val="009512BA"/>
    <w:rsid w:val="00951478"/>
    <w:rsid w:val="0095203D"/>
    <w:rsid w:val="0095219A"/>
    <w:rsid w:val="00953EEB"/>
    <w:rsid w:val="00954C7D"/>
    <w:rsid w:val="00955191"/>
    <w:rsid w:val="00955792"/>
    <w:rsid w:val="00955AEB"/>
    <w:rsid w:val="0095609E"/>
    <w:rsid w:val="0095631A"/>
    <w:rsid w:val="0095661E"/>
    <w:rsid w:val="00956A99"/>
    <w:rsid w:val="00956CC0"/>
    <w:rsid w:val="00956DAF"/>
    <w:rsid w:val="0095772F"/>
    <w:rsid w:val="00957DF3"/>
    <w:rsid w:val="00957E5A"/>
    <w:rsid w:val="00960917"/>
    <w:rsid w:val="00960971"/>
    <w:rsid w:val="00960C81"/>
    <w:rsid w:val="00961356"/>
    <w:rsid w:val="00961BE3"/>
    <w:rsid w:val="009622AC"/>
    <w:rsid w:val="00962799"/>
    <w:rsid w:val="00962AE9"/>
    <w:rsid w:val="00962B15"/>
    <w:rsid w:val="009632C3"/>
    <w:rsid w:val="00963687"/>
    <w:rsid w:val="009636CA"/>
    <w:rsid w:val="009638B7"/>
    <w:rsid w:val="00963C3D"/>
    <w:rsid w:val="00963CE9"/>
    <w:rsid w:val="0096401F"/>
    <w:rsid w:val="00964930"/>
    <w:rsid w:val="00964936"/>
    <w:rsid w:val="00965215"/>
    <w:rsid w:val="00965240"/>
    <w:rsid w:val="009653EC"/>
    <w:rsid w:val="0096568D"/>
    <w:rsid w:val="00965899"/>
    <w:rsid w:val="00965915"/>
    <w:rsid w:val="00965B5F"/>
    <w:rsid w:val="00966A56"/>
    <w:rsid w:val="00966C8C"/>
    <w:rsid w:val="00967C59"/>
    <w:rsid w:val="009706E7"/>
    <w:rsid w:val="00970AB2"/>
    <w:rsid w:val="00971808"/>
    <w:rsid w:val="00971B1A"/>
    <w:rsid w:val="0097222E"/>
    <w:rsid w:val="00972496"/>
    <w:rsid w:val="009726E1"/>
    <w:rsid w:val="00972752"/>
    <w:rsid w:val="00972949"/>
    <w:rsid w:val="00973955"/>
    <w:rsid w:val="00973D8C"/>
    <w:rsid w:val="009740CC"/>
    <w:rsid w:val="009740E2"/>
    <w:rsid w:val="00974304"/>
    <w:rsid w:val="0097496A"/>
    <w:rsid w:val="00974C43"/>
    <w:rsid w:val="00974D78"/>
    <w:rsid w:val="009752A3"/>
    <w:rsid w:val="009755D8"/>
    <w:rsid w:val="00975787"/>
    <w:rsid w:val="00975B36"/>
    <w:rsid w:val="00975EC3"/>
    <w:rsid w:val="0097645D"/>
    <w:rsid w:val="009764BB"/>
    <w:rsid w:val="00976998"/>
    <w:rsid w:val="0097703B"/>
    <w:rsid w:val="00977408"/>
    <w:rsid w:val="00977582"/>
    <w:rsid w:val="00977731"/>
    <w:rsid w:val="00977785"/>
    <w:rsid w:val="00977980"/>
    <w:rsid w:val="00977A2B"/>
    <w:rsid w:val="00977E45"/>
    <w:rsid w:val="00977F30"/>
    <w:rsid w:val="009804B7"/>
    <w:rsid w:val="009804FF"/>
    <w:rsid w:val="00980955"/>
    <w:rsid w:val="009819DA"/>
    <w:rsid w:val="00981E92"/>
    <w:rsid w:val="00982005"/>
    <w:rsid w:val="00982041"/>
    <w:rsid w:val="00982139"/>
    <w:rsid w:val="009825FB"/>
    <w:rsid w:val="00982A5F"/>
    <w:rsid w:val="00982B84"/>
    <w:rsid w:val="0098332A"/>
    <w:rsid w:val="0098369A"/>
    <w:rsid w:val="00983A2C"/>
    <w:rsid w:val="009844E1"/>
    <w:rsid w:val="009847DC"/>
    <w:rsid w:val="00984AD7"/>
    <w:rsid w:val="00984C65"/>
    <w:rsid w:val="00984CB9"/>
    <w:rsid w:val="00984DC5"/>
    <w:rsid w:val="00984FBC"/>
    <w:rsid w:val="00985279"/>
    <w:rsid w:val="009853E5"/>
    <w:rsid w:val="00985BF1"/>
    <w:rsid w:val="00985D97"/>
    <w:rsid w:val="009863D6"/>
    <w:rsid w:val="0098654A"/>
    <w:rsid w:val="00986691"/>
    <w:rsid w:val="00986DC8"/>
    <w:rsid w:val="00987014"/>
    <w:rsid w:val="0098723F"/>
    <w:rsid w:val="009900EE"/>
    <w:rsid w:val="00991140"/>
    <w:rsid w:val="0099115A"/>
    <w:rsid w:val="009916F3"/>
    <w:rsid w:val="00991A61"/>
    <w:rsid w:val="009927FF"/>
    <w:rsid w:val="00992C01"/>
    <w:rsid w:val="00993315"/>
    <w:rsid w:val="00993511"/>
    <w:rsid w:val="00993554"/>
    <w:rsid w:val="009937EF"/>
    <w:rsid w:val="009938EA"/>
    <w:rsid w:val="00993A7D"/>
    <w:rsid w:val="00994506"/>
    <w:rsid w:val="009948FF"/>
    <w:rsid w:val="009951A1"/>
    <w:rsid w:val="00995893"/>
    <w:rsid w:val="00995BD2"/>
    <w:rsid w:val="00995CFD"/>
    <w:rsid w:val="00995E37"/>
    <w:rsid w:val="00995F0B"/>
    <w:rsid w:val="0099602C"/>
    <w:rsid w:val="009960A7"/>
    <w:rsid w:val="00996321"/>
    <w:rsid w:val="00996443"/>
    <w:rsid w:val="00996579"/>
    <w:rsid w:val="00996643"/>
    <w:rsid w:val="009966C5"/>
    <w:rsid w:val="009967D6"/>
    <w:rsid w:val="00996A11"/>
    <w:rsid w:val="00996E9F"/>
    <w:rsid w:val="009971A6"/>
    <w:rsid w:val="0099770A"/>
    <w:rsid w:val="00997AEC"/>
    <w:rsid w:val="00997E98"/>
    <w:rsid w:val="009A0891"/>
    <w:rsid w:val="009A0BDE"/>
    <w:rsid w:val="009A0CCF"/>
    <w:rsid w:val="009A130F"/>
    <w:rsid w:val="009A1BF7"/>
    <w:rsid w:val="009A253D"/>
    <w:rsid w:val="009A2757"/>
    <w:rsid w:val="009A2816"/>
    <w:rsid w:val="009A2AA9"/>
    <w:rsid w:val="009A2C17"/>
    <w:rsid w:val="009A2F32"/>
    <w:rsid w:val="009A302A"/>
    <w:rsid w:val="009A3A86"/>
    <w:rsid w:val="009A3EFD"/>
    <w:rsid w:val="009A44CC"/>
    <w:rsid w:val="009A46D0"/>
    <w:rsid w:val="009A4BF1"/>
    <w:rsid w:val="009A511C"/>
    <w:rsid w:val="009A5242"/>
    <w:rsid w:val="009A549B"/>
    <w:rsid w:val="009A55E0"/>
    <w:rsid w:val="009A5BF3"/>
    <w:rsid w:val="009A6FAA"/>
    <w:rsid w:val="009A715F"/>
    <w:rsid w:val="009A71FF"/>
    <w:rsid w:val="009A73B3"/>
    <w:rsid w:val="009A73F9"/>
    <w:rsid w:val="009B005C"/>
    <w:rsid w:val="009B02A8"/>
    <w:rsid w:val="009B02E8"/>
    <w:rsid w:val="009B0A3D"/>
    <w:rsid w:val="009B0DBE"/>
    <w:rsid w:val="009B0E68"/>
    <w:rsid w:val="009B0F85"/>
    <w:rsid w:val="009B14F7"/>
    <w:rsid w:val="009B188E"/>
    <w:rsid w:val="009B1F60"/>
    <w:rsid w:val="009B24D9"/>
    <w:rsid w:val="009B2B4F"/>
    <w:rsid w:val="009B2C4B"/>
    <w:rsid w:val="009B2C65"/>
    <w:rsid w:val="009B2D9E"/>
    <w:rsid w:val="009B3ABD"/>
    <w:rsid w:val="009B4160"/>
    <w:rsid w:val="009B43DB"/>
    <w:rsid w:val="009B4D12"/>
    <w:rsid w:val="009B4FAD"/>
    <w:rsid w:val="009B504D"/>
    <w:rsid w:val="009B533D"/>
    <w:rsid w:val="009B5498"/>
    <w:rsid w:val="009B5B0A"/>
    <w:rsid w:val="009B62EB"/>
    <w:rsid w:val="009B6880"/>
    <w:rsid w:val="009B6D0B"/>
    <w:rsid w:val="009B6F42"/>
    <w:rsid w:val="009B75F1"/>
    <w:rsid w:val="009B7BA0"/>
    <w:rsid w:val="009C00B0"/>
    <w:rsid w:val="009C0256"/>
    <w:rsid w:val="009C07A0"/>
    <w:rsid w:val="009C0A4A"/>
    <w:rsid w:val="009C0BF9"/>
    <w:rsid w:val="009C0DFB"/>
    <w:rsid w:val="009C10C3"/>
    <w:rsid w:val="009C1133"/>
    <w:rsid w:val="009C1143"/>
    <w:rsid w:val="009C150B"/>
    <w:rsid w:val="009C18EA"/>
    <w:rsid w:val="009C1BD8"/>
    <w:rsid w:val="009C22D7"/>
    <w:rsid w:val="009C23D1"/>
    <w:rsid w:val="009C25A9"/>
    <w:rsid w:val="009C2E25"/>
    <w:rsid w:val="009C2E76"/>
    <w:rsid w:val="009C3099"/>
    <w:rsid w:val="009C36AC"/>
    <w:rsid w:val="009C3C3D"/>
    <w:rsid w:val="009C42F9"/>
    <w:rsid w:val="009C43EE"/>
    <w:rsid w:val="009C458B"/>
    <w:rsid w:val="009C50F1"/>
    <w:rsid w:val="009C5362"/>
    <w:rsid w:val="009C6221"/>
    <w:rsid w:val="009C64B6"/>
    <w:rsid w:val="009C6515"/>
    <w:rsid w:val="009C6620"/>
    <w:rsid w:val="009C6847"/>
    <w:rsid w:val="009C6858"/>
    <w:rsid w:val="009C6CEB"/>
    <w:rsid w:val="009C6D82"/>
    <w:rsid w:val="009C701A"/>
    <w:rsid w:val="009C7102"/>
    <w:rsid w:val="009C71E2"/>
    <w:rsid w:val="009C73CD"/>
    <w:rsid w:val="009C7477"/>
    <w:rsid w:val="009C78DE"/>
    <w:rsid w:val="009D07CB"/>
    <w:rsid w:val="009D0827"/>
    <w:rsid w:val="009D0A7E"/>
    <w:rsid w:val="009D0BB3"/>
    <w:rsid w:val="009D0D9A"/>
    <w:rsid w:val="009D107C"/>
    <w:rsid w:val="009D159F"/>
    <w:rsid w:val="009D1E17"/>
    <w:rsid w:val="009D2836"/>
    <w:rsid w:val="009D2B76"/>
    <w:rsid w:val="009D35B8"/>
    <w:rsid w:val="009D3854"/>
    <w:rsid w:val="009D3960"/>
    <w:rsid w:val="009D3B38"/>
    <w:rsid w:val="009D3EB9"/>
    <w:rsid w:val="009D41F6"/>
    <w:rsid w:val="009D43EC"/>
    <w:rsid w:val="009D49E8"/>
    <w:rsid w:val="009D4CF3"/>
    <w:rsid w:val="009D4EFF"/>
    <w:rsid w:val="009D5276"/>
    <w:rsid w:val="009D581B"/>
    <w:rsid w:val="009D5D8A"/>
    <w:rsid w:val="009D5FFF"/>
    <w:rsid w:val="009D6590"/>
    <w:rsid w:val="009D67E4"/>
    <w:rsid w:val="009D6B6E"/>
    <w:rsid w:val="009D7595"/>
    <w:rsid w:val="009D78B4"/>
    <w:rsid w:val="009D7CF9"/>
    <w:rsid w:val="009D7D1F"/>
    <w:rsid w:val="009D7D59"/>
    <w:rsid w:val="009E06CE"/>
    <w:rsid w:val="009E06DC"/>
    <w:rsid w:val="009E0D32"/>
    <w:rsid w:val="009E10AA"/>
    <w:rsid w:val="009E1AF0"/>
    <w:rsid w:val="009E202F"/>
    <w:rsid w:val="009E25BA"/>
    <w:rsid w:val="009E2B48"/>
    <w:rsid w:val="009E2C1E"/>
    <w:rsid w:val="009E2D02"/>
    <w:rsid w:val="009E328F"/>
    <w:rsid w:val="009E3493"/>
    <w:rsid w:val="009E36A3"/>
    <w:rsid w:val="009E3996"/>
    <w:rsid w:val="009E3B0C"/>
    <w:rsid w:val="009E3B41"/>
    <w:rsid w:val="009E3F1A"/>
    <w:rsid w:val="009E3F91"/>
    <w:rsid w:val="009E4440"/>
    <w:rsid w:val="009E46B0"/>
    <w:rsid w:val="009E476F"/>
    <w:rsid w:val="009E4CEA"/>
    <w:rsid w:val="009E57D6"/>
    <w:rsid w:val="009E57EB"/>
    <w:rsid w:val="009E592E"/>
    <w:rsid w:val="009E59C0"/>
    <w:rsid w:val="009E5E22"/>
    <w:rsid w:val="009E5F48"/>
    <w:rsid w:val="009E65FD"/>
    <w:rsid w:val="009E6834"/>
    <w:rsid w:val="009E699B"/>
    <w:rsid w:val="009E76B7"/>
    <w:rsid w:val="009E7935"/>
    <w:rsid w:val="009F0053"/>
    <w:rsid w:val="009F0437"/>
    <w:rsid w:val="009F0A29"/>
    <w:rsid w:val="009F0CFC"/>
    <w:rsid w:val="009F0E21"/>
    <w:rsid w:val="009F0E84"/>
    <w:rsid w:val="009F1C10"/>
    <w:rsid w:val="009F1E7F"/>
    <w:rsid w:val="009F2370"/>
    <w:rsid w:val="009F2690"/>
    <w:rsid w:val="009F2788"/>
    <w:rsid w:val="009F2893"/>
    <w:rsid w:val="009F2C76"/>
    <w:rsid w:val="009F2DB4"/>
    <w:rsid w:val="009F36D3"/>
    <w:rsid w:val="009F3981"/>
    <w:rsid w:val="009F3A10"/>
    <w:rsid w:val="009F4258"/>
    <w:rsid w:val="009F4364"/>
    <w:rsid w:val="009F48E7"/>
    <w:rsid w:val="009F4AE7"/>
    <w:rsid w:val="009F4ED6"/>
    <w:rsid w:val="009F521A"/>
    <w:rsid w:val="009F5236"/>
    <w:rsid w:val="009F5267"/>
    <w:rsid w:val="009F5A85"/>
    <w:rsid w:val="009F670F"/>
    <w:rsid w:val="009F6878"/>
    <w:rsid w:val="009F6B52"/>
    <w:rsid w:val="009F6DC2"/>
    <w:rsid w:val="009F6EA2"/>
    <w:rsid w:val="009F6F24"/>
    <w:rsid w:val="009F6F54"/>
    <w:rsid w:val="009F70C0"/>
    <w:rsid w:val="009F725C"/>
    <w:rsid w:val="009F7605"/>
    <w:rsid w:val="009F79E9"/>
    <w:rsid w:val="00A007D1"/>
    <w:rsid w:val="00A008D7"/>
    <w:rsid w:val="00A00A21"/>
    <w:rsid w:val="00A00EE6"/>
    <w:rsid w:val="00A01019"/>
    <w:rsid w:val="00A01108"/>
    <w:rsid w:val="00A011A0"/>
    <w:rsid w:val="00A01292"/>
    <w:rsid w:val="00A01A20"/>
    <w:rsid w:val="00A01CB1"/>
    <w:rsid w:val="00A01DF4"/>
    <w:rsid w:val="00A02049"/>
    <w:rsid w:val="00A02A99"/>
    <w:rsid w:val="00A02B1D"/>
    <w:rsid w:val="00A02E77"/>
    <w:rsid w:val="00A037D1"/>
    <w:rsid w:val="00A04B2D"/>
    <w:rsid w:val="00A04CAB"/>
    <w:rsid w:val="00A050A6"/>
    <w:rsid w:val="00A052C6"/>
    <w:rsid w:val="00A0658E"/>
    <w:rsid w:val="00A06991"/>
    <w:rsid w:val="00A06FCE"/>
    <w:rsid w:val="00A07198"/>
    <w:rsid w:val="00A100E0"/>
    <w:rsid w:val="00A100F5"/>
    <w:rsid w:val="00A101B5"/>
    <w:rsid w:val="00A102D3"/>
    <w:rsid w:val="00A10DB7"/>
    <w:rsid w:val="00A10EC8"/>
    <w:rsid w:val="00A1103A"/>
    <w:rsid w:val="00A11224"/>
    <w:rsid w:val="00A1148A"/>
    <w:rsid w:val="00A1149A"/>
    <w:rsid w:val="00A1170C"/>
    <w:rsid w:val="00A1273D"/>
    <w:rsid w:val="00A12816"/>
    <w:rsid w:val="00A12999"/>
    <w:rsid w:val="00A12C18"/>
    <w:rsid w:val="00A12FC4"/>
    <w:rsid w:val="00A134C9"/>
    <w:rsid w:val="00A134E1"/>
    <w:rsid w:val="00A135E0"/>
    <w:rsid w:val="00A13D97"/>
    <w:rsid w:val="00A14103"/>
    <w:rsid w:val="00A14802"/>
    <w:rsid w:val="00A14C63"/>
    <w:rsid w:val="00A14D98"/>
    <w:rsid w:val="00A14DA7"/>
    <w:rsid w:val="00A15924"/>
    <w:rsid w:val="00A15DB7"/>
    <w:rsid w:val="00A1607E"/>
    <w:rsid w:val="00A1611E"/>
    <w:rsid w:val="00A169B8"/>
    <w:rsid w:val="00A16AF0"/>
    <w:rsid w:val="00A16BCB"/>
    <w:rsid w:val="00A16C31"/>
    <w:rsid w:val="00A17079"/>
    <w:rsid w:val="00A1710F"/>
    <w:rsid w:val="00A173DC"/>
    <w:rsid w:val="00A1752B"/>
    <w:rsid w:val="00A175FB"/>
    <w:rsid w:val="00A202BA"/>
    <w:rsid w:val="00A20809"/>
    <w:rsid w:val="00A20A09"/>
    <w:rsid w:val="00A20D41"/>
    <w:rsid w:val="00A20E55"/>
    <w:rsid w:val="00A212FB"/>
    <w:rsid w:val="00A213A6"/>
    <w:rsid w:val="00A21E71"/>
    <w:rsid w:val="00A21F5B"/>
    <w:rsid w:val="00A222AB"/>
    <w:rsid w:val="00A2252E"/>
    <w:rsid w:val="00A2263E"/>
    <w:rsid w:val="00A22A20"/>
    <w:rsid w:val="00A22D0E"/>
    <w:rsid w:val="00A22DCA"/>
    <w:rsid w:val="00A236B5"/>
    <w:rsid w:val="00A2387A"/>
    <w:rsid w:val="00A239A2"/>
    <w:rsid w:val="00A2483A"/>
    <w:rsid w:val="00A2489B"/>
    <w:rsid w:val="00A25E99"/>
    <w:rsid w:val="00A25EDC"/>
    <w:rsid w:val="00A261EA"/>
    <w:rsid w:val="00A26431"/>
    <w:rsid w:val="00A264C5"/>
    <w:rsid w:val="00A26B19"/>
    <w:rsid w:val="00A26E66"/>
    <w:rsid w:val="00A27274"/>
    <w:rsid w:val="00A27348"/>
    <w:rsid w:val="00A30BC3"/>
    <w:rsid w:val="00A3100B"/>
    <w:rsid w:val="00A3108D"/>
    <w:rsid w:val="00A3140E"/>
    <w:rsid w:val="00A322C4"/>
    <w:rsid w:val="00A32D9C"/>
    <w:rsid w:val="00A32EB9"/>
    <w:rsid w:val="00A33107"/>
    <w:rsid w:val="00A33E60"/>
    <w:rsid w:val="00A34970"/>
    <w:rsid w:val="00A34D84"/>
    <w:rsid w:val="00A3571F"/>
    <w:rsid w:val="00A3579A"/>
    <w:rsid w:val="00A35C10"/>
    <w:rsid w:val="00A362B2"/>
    <w:rsid w:val="00A36575"/>
    <w:rsid w:val="00A36852"/>
    <w:rsid w:val="00A37A4B"/>
    <w:rsid w:val="00A37AC9"/>
    <w:rsid w:val="00A40028"/>
    <w:rsid w:val="00A405CA"/>
    <w:rsid w:val="00A405F5"/>
    <w:rsid w:val="00A40703"/>
    <w:rsid w:val="00A4078F"/>
    <w:rsid w:val="00A40BC2"/>
    <w:rsid w:val="00A40FFF"/>
    <w:rsid w:val="00A417E9"/>
    <w:rsid w:val="00A41FB5"/>
    <w:rsid w:val="00A421B9"/>
    <w:rsid w:val="00A4244A"/>
    <w:rsid w:val="00A429C9"/>
    <w:rsid w:val="00A42BD6"/>
    <w:rsid w:val="00A43D8F"/>
    <w:rsid w:val="00A4433E"/>
    <w:rsid w:val="00A45082"/>
    <w:rsid w:val="00A45215"/>
    <w:rsid w:val="00A452A4"/>
    <w:rsid w:val="00A46023"/>
    <w:rsid w:val="00A46307"/>
    <w:rsid w:val="00A46DBC"/>
    <w:rsid w:val="00A477A8"/>
    <w:rsid w:val="00A477E0"/>
    <w:rsid w:val="00A47DAD"/>
    <w:rsid w:val="00A5068D"/>
    <w:rsid w:val="00A5108B"/>
    <w:rsid w:val="00A51274"/>
    <w:rsid w:val="00A515A5"/>
    <w:rsid w:val="00A515D8"/>
    <w:rsid w:val="00A51B43"/>
    <w:rsid w:val="00A52185"/>
    <w:rsid w:val="00A5228F"/>
    <w:rsid w:val="00A52F9C"/>
    <w:rsid w:val="00A53363"/>
    <w:rsid w:val="00A53A4E"/>
    <w:rsid w:val="00A54180"/>
    <w:rsid w:val="00A541AE"/>
    <w:rsid w:val="00A54636"/>
    <w:rsid w:val="00A54BC4"/>
    <w:rsid w:val="00A55591"/>
    <w:rsid w:val="00A55BC7"/>
    <w:rsid w:val="00A55DC7"/>
    <w:rsid w:val="00A561CB"/>
    <w:rsid w:val="00A56502"/>
    <w:rsid w:val="00A565DF"/>
    <w:rsid w:val="00A56AE8"/>
    <w:rsid w:val="00A56BB9"/>
    <w:rsid w:val="00A56CFF"/>
    <w:rsid w:val="00A5713B"/>
    <w:rsid w:val="00A574F7"/>
    <w:rsid w:val="00A5783C"/>
    <w:rsid w:val="00A57D92"/>
    <w:rsid w:val="00A57DBD"/>
    <w:rsid w:val="00A57ED3"/>
    <w:rsid w:val="00A612A1"/>
    <w:rsid w:val="00A617D6"/>
    <w:rsid w:val="00A6181E"/>
    <w:rsid w:val="00A61BD3"/>
    <w:rsid w:val="00A621C1"/>
    <w:rsid w:val="00A62C02"/>
    <w:rsid w:val="00A62D9D"/>
    <w:rsid w:val="00A62F2D"/>
    <w:rsid w:val="00A630F8"/>
    <w:rsid w:val="00A631E5"/>
    <w:rsid w:val="00A6330F"/>
    <w:rsid w:val="00A63320"/>
    <w:rsid w:val="00A6385F"/>
    <w:rsid w:val="00A640A5"/>
    <w:rsid w:val="00A640B0"/>
    <w:rsid w:val="00A642BF"/>
    <w:rsid w:val="00A64302"/>
    <w:rsid w:val="00A643F2"/>
    <w:rsid w:val="00A64E05"/>
    <w:rsid w:val="00A652DA"/>
    <w:rsid w:val="00A6550C"/>
    <w:rsid w:val="00A65EAC"/>
    <w:rsid w:val="00A65F4F"/>
    <w:rsid w:val="00A6642D"/>
    <w:rsid w:val="00A6647B"/>
    <w:rsid w:val="00A67639"/>
    <w:rsid w:val="00A67872"/>
    <w:rsid w:val="00A67AAF"/>
    <w:rsid w:val="00A70225"/>
    <w:rsid w:val="00A70CD3"/>
    <w:rsid w:val="00A70E58"/>
    <w:rsid w:val="00A711A3"/>
    <w:rsid w:val="00A711DB"/>
    <w:rsid w:val="00A716E0"/>
    <w:rsid w:val="00A71923"/>
    <w:rsid w:val="00A71B57"/>
    <w:rsid w:val="00A72212"/>
    <w:rsid w:val="00A72467"/>
    <w:rsid w:val="00A727AE"/>
    <w:rsid w:val="00A72CD1"/>
    <w:rsid w:val="00A73316"/>
    <w:rsid w:val="00A73436"/>
    <w:rsid w:val="00A7347A"/>
    <w:rsid w:val="00A73B5A"/>
    <w:rsid w:val="00A7472F"/>
    <w:rsid w:val="00A74805"/>
    <w:rsid w:val="00A74B33"/>
    <w:rsid w:val="00A74BE8"/>
    <w:rsid w:val="00A74C23"/>
    <w:rsid w:val="00A74DE6"/>
    <w:rsid w:val="00A7544F"/>
    <w:rsid w:val="00A75931"/>
    <w:rsid w:val="00A75AA1"/>
    <w:rsid w:val="00A7628E"/>
    <w:rsid w:val="00A76451"/>
    <w:rsid w:val="00A76876"/>
    <w:rsid w:val="00A76933"/>
    <w:rsid w:val="00A7794C"/>
    <w:rsid w:val="00A802E6"/>
    <w:rsid w:val="00A80616"/>
    <w:rsid w:val="00A80623"/>
    <w:rsid w:val="00A80856"/>
    <w:rsid w:val="00A81480"/>
    <w:rsid w:val="00A819A1"/>
    <w:rsid w:val="00A8285F"/>
    <w:rsid w:val="00A829FC"/>
    <w:rsid w:val="00A82BA9"/>
    <w:rsid w:val="00A8329C"/>
    <w:rsid w:val="00A8337F"/>
    <w:rsid w:val="00A83D11"/>
    <w:rsid w:val="00A84BEB"/>
    <w:rsid w:val="00A85926"/>
    <w:rsid w:val="00A86773"/>
    <w:rsid w:val="00A86C27"/>
    <w:rsid w:val="00A870C8"/>
    <w:rsid w:val="00A870F7"/>
    <w:rsid w:val="00A87327"/>
    <w:rsid w:val="00A8732F"/>
    <w:rsid w:val="00A87508"/>
    <w:rsid w:val="00A900A7"/>
    <w:rsid w:val="00A90290"/>
    <w:rsid w:val="00A903E9"/>
    <w:rsid w:val="00A90591"/>
    <w:rsid w:val="00A9090F"/>
    <w:rsid w:val="00A913FA"/>
    <w:rsid w:val="00A91567"/>
    <w:rsid w:val="00A91D22"/>
    <w:rsid w:val="00A921C9"/>
    <w:rsid w:val="00A923ED"/>
    <w:rsid w:val="00A92BDF"/>
    <w:rsid w:val="00A92E45"/>
    <w:rsid w:val="00A93507"/>
    <w:rsid w:val="00A935BF"/>
    <w:rsid w:val="00A9373A"/>
    <w:rsid w:val="00A938EB"/>
    <w:rsid w:val="00A93EF1"/>
    <w:rsid w:val="00A940B4"/>
    <w:rsid w:val="00A94CE9"/>
    <w:rsid w:val="00A950FA"/>
    <w:rsid w:val="00A951A0"/>
    <w:rsid w:val="00A951C0"/>
    <w:rsid w:val="00A9530C"/>
    <w:rsid w:val="00A95394"/>
    <w:rsid w:val="00A95653"/>
    <w:rsid w:val="00A95764"/>
    <w:rsid w:val="00A95822"/>
    <w:rsid w:val="00A95D98"/>
    <w:rsid w:val="00A964B7"/>
    <w:rsid w:val="00A96BAB"/>
    <w:rsid w:val="00A96E79"/>
    <w:rsid w:val="00A97574"/>
    <w:rsid w:val="00A97988"/>
    <w:rsid w:val="00A979D6"/>
    <w:rsid w:val="00A97C73"/>
    <w:rsid w:val="00AA007F"/>
    <w:rsid w:val="00AA1338"/>
    <w:rsid w:val="00AA1D1F"/>
    <w:rsid w:val="00AA210E"/>
    <w:rsid w:val="00AA2324"/>
    <w:rsid w:val="00AA27C2"/>
    <w:rsid w:val="00AA285C"/>
    <w:rsid w:val="00AA2C63"/>
    <w:rsid w:val="00AA2EA6"/>
    <w:rsid w:val="00AA2F46"/>
    <w:rsid w:val="00AA33E6"/>
    <w:rsid w:val="00AA3549"/>
    <w:rsid w:val="00AA3BE4"/>
    <w:rsid w:val="00AA3BFA"/>
    <w:rsid w:val="00AA3C1A"/>
    <w:rsid w:val="00AA3C5B"/>
    <w:rsid w:val="00AA3DE3"/>
    <w:rsid w:val="00AA41B3"/>
    <w:rsid w:val="00AA432E"/>
    <w:rsid w:val="00AA43F9"/>
    <w:rsid w:val="00AA4565"/>
    <w:rsid w:val="00AA4599"/>
    <w:rsid w:val="00AA4E1D"/>
    <w:rsid w:val="00AA506F"/>
    <w:rsid w:val="00AA52D9"/>
    <w:rsid w:val="00AA5991"/>
    <w:rsid w:val="00AA5CBF"/>
    <w:rsid w:val="00AA5DF8"/>
    <w:rsid w:val="00AA6308"/>
    <w:rsid w:val="00AA66BF"/>
    <w:rsid w:val="00AA6D7A"/>
    <w:rsid w:val="00AA6F18"/>
    <w:rsid w:val="00AA7573"/>
    <w:rsid w:val="00AA75BF"/>
    <w:rsid w:val="00AA76A0"/>
    <w:rsid w:val="00AA7B65"/>
    <w:rsid w:val="00AA7D20"/>
    <w:rsid w:val="00AB011C"/>
    <w:rsid w:val="00AB07DF"/>
    <w:rsid w:val="00AB0842"/>
    <w:rsid w:val="00AB0C16"/>
    <w:rsid w:val="00AB136F"/>
    <w:rsid w:val="00AB185D"/>
    <w:rsid w:val="00AB1F7A"/>
    <w:rsid w:val="00AB202D"/>
    <w:rsid w:val="00AB2133"/>
    <w:rsid w:val="00AB262C"/>
    <w:rsid w:val="00AB291F"/>
    <w:rsid w:val="00AB2DE3"/>
    <w:rsid w:val="00AB2FDF"/>
    <w:rsid w:val="00AB3591"/>
    <w:rsid w:val="00AB360D"/>
    <w:rsid w:val="00AB3864"/>
    <w:rsid w:val="00AB3960"/>
    <w:rsid w:val="00AB3986"/>
    <w:rsid w:val="00AB3CA1"/>
    <w:rsid w:val="00AB3F2F"/>
    <w:rsid w:val="00AB43DA"/>
    <w:rsid w:val="00AB479E"/>
    <w:rsid w:val="00AB4DEF"/>
    <w:rsid w:val="00AB52C9"/>
    <w:rsid w:val="00AB552D"/>
    <w:rsid w:val="00AB569C"/>
    <w:rsid w:val="00AB5A59"/>
    <w:rsid w:val="00AB5EA1"/>
    <w:rsid w:val="00AB6E29"/>
    <w:rsid w:val="00AB6E3E"/>
    <w:rsid w:val="00AB7055"/>
    <w:rsid w:val="00AB7086"/>
    <w:rsid w:val="00AB7785"/>
    <w:rsid w:val="00AC090A"/>
    <w:rsid w:val="00AC0913"/>
    <w:rsid w:val="00AC0B6E"/>
    <w:rsid w:val="00AC11A4"/>
    <w:rsid w:val="00AC121B"/>
    <w:rsid w:val="00AC132F"/>
    <w:rsid w:val="00AC13AC"/>
    <w:rsid w:val="00AC1561"/>
    <w:rsid w:val="00AC166B"/>
    <w:rsid w:val="00AC17A6"/>
    <w:rsid w:val="00AC1CE0"/>
    <w:rsid w:val="00AC1DB2"/>
    <w:rsid w:val="00AC22C3"/>
    <w:rsid w:val="00AC25D6"/>
    <w:rsid w:val="00AC2EAB"/>
    <w:rsid w:val="00AC2F68"/>
    <w:rsid w:val="00AC3365"/>
    <w:rsid w:val="00AC3711"/>
    <w:rsid w:val="00AC38C4"/>
    <w:rsid w:val="00AC3C48"/>
    <w:rsid w:val="00AC3CE2"/>
    <w:rsid w:val="00AC3DB6"/>
    <w:rsid w:val="00AC3F4E"/>
    <w:rsid w:val="00AC4085"/>
    <w:rsid w:val="00AC4E04"/>
    <w:rsid w:val="00AC4FDF"/>
    <w:rsid w:val="00AC53DC"/>
    <w:rsid w:val="00AC5807"/>
    <w:rsid w:val="00AC5931"/>
    <w:rsid w:val="00AC5ABD"/>
    <w:rsid w:val="00AC62C2"/>
    <w:rsid w:val="00AC64D6"/>
    <w:rsid w:val="00AC6649"/>
    <w:rsid w:val="00AC6954"/>
    <w:rsid w:val="00AC6FCA"/>
    <w:rsid w:val="00AD00F6"/>
    <w:rsid w:val="00AD0537"/>
    <w:rsid w:val="00AD070A"/>
    <w:rsid w:val="00AD080B"/>
    <w:rsid w:val="00AD0AFB"/>
    <w:rsid w:val="00AD1428"/>
    <w:rsid w:val="00AD1536"/>
    <w:rsid w:val="00AD18ED"/>
    <w:rsid w:val="00AD1CC8"/>
    <w:rsid w:val="00AD21AB"/>
    <w:rsid w:val="00AD2920"/>
    <w:rsid w:val="00AD2941"/>
    <w:rsid w:val="00AD2BCF"/>
    <w:rsid w:val="00AD3F2A"/>
    <w:rsid w:val="00AD3FE6"/>
    <w:rsid w:val="00AD44A7"/>
    <w:rsid w:val="00AD4640"/>
    <w:rsid w:val="00AD46FF"/>
    <w:rsid w:val="00AD4AF4"/>
    <w:rsid w:val="00AD509F"/>
    <w:rsid w:val="00AD51D1"/>
    <w:rsid w:val="00AD542D"/>
    <w:rsid w:val="00AD596A"/>
    <w:rsid w:val="00AD5B6C"/>
    <w:rsid w:val="00AD5E7D"/>
    <w:rsid w:val="00AD6237"/>
    <w:rsid w:val="00AD626E"/>
    <w:rsid w:val="00AD6498"/>
    <w:rsid w:val="00AD64D4"/>
    <w:rsid w:val="00AD67DF"/>
    <w:rsid w:val="00AD6AD5"/>
    <w:rsid w:val="00AD74B9"/>
    <w:rsid w:val="00AD74E1"/>
    <w:rsid w:val="00AD751E"/>
    <w:rsid w:val="00AD7651"/>
    <w:rsid w:val="00AD7684"/>
    <w:rsid w:val="00AD7A91"/>
    <w:rsid w:val="00AD7AB4"/>
    <w:rsid w:val="00AE02D8"/>
    <w:rsid w:val="00AE0390"/>
    <w:rsid w:val="00AE0AA5"/>
    <w:rsid w:val="00AE0D91"/>
    <w:rsid w:val="00AE0DC2"/>
    <w:rsid w:val="00AE1533"/>
    <w:rsid w:val="00AE1568"/>
    <w:rsid w:val="00AE17DA"/>
    <w:rsid w:val="00AE1994"/>
    <w:rsid w:val="00AE19F4"/>
    <w:rsid w:val="00AE1A3D"/>
    <w:rsid w:val="00AE1A97"/>
    <w:rsid w:val="00AE1DB3"/>
    <w:rsid w:val="00AE211F"/>
    <w:rsid w:val="00AE2994"/>
    <w:rsid w:val="00AE2B0E"/>
    <w:rsid w:val="00AE2B3D"/>
    <w:rsid w:val="00AE2B6F"/>
    <w:rsid w:val="00AE2D02"/>
    <w:rsid w:val="00AE2D3F"/>
    <w:rsid w:val="00AE302C"/>
    <w:rsid w:val="00AE315B"/>
    <w:rsid w:val="00AE398D"/>
    <w:rsid w:val="00AE3C27"/>
    <w:rsid w:val="00AE3CE3"/>
    <w:rsid w:val="00AE3E84"/>
    <w:rsid w:val="00AE407F"/>
    <w:rsid w:val="00AE40A5"/>
    <w:rsid w:val="00AE438F"/>
    <w:rsid w:val="00AE43A7"/>
    <w:rsid w:val="00AE4AA2"/>
    <w:rsid w:val="00AE4BD3"/>
    <w:rsid w:val="00AE4CE2"/>
    <w:rsid w:val="00AE521B"/>
    <w:rsid w:val="00AE5412"/>
    <w:rsid w:val="00AE5418"/>
    <w:rsid w:val="00AE554E"/>
    <w:rsid w:val="00AE58D2"/>
    <w:rsid w:val="00AE5B8B"/>
    <w:rsid w:val="00AE604E"/>
    <w:rsid w:val="00AE63D6"/>
    <w:rsid w:val="00AE64CC"/>
    <w:rsid w:val="00AE6A6A"/>
    <w:rsid w:val="00AE6C0E"/>
    <w:rsid w:val="00AE70B2"/>
    <w:rsid w:val="00AE7199"/>
    <w:rsid w:val="00AE7445"/>
    <w:rsid w:val="00AE7567"/>
    <w:rsid w:val="00AE776B"/>
    <w:rsid w:val="00AE77A7"/>
    <w:rsid w:val="00AE78B7"/>
    <w:rsid w:val="00AE79C9"/>
    <w:rsid w:val="00AF0AEE"/>
    <w:rsid w:val="00AF198A"/>
    <w:rsid w:val="00AF1B49"/>
    <w:rsid w:val="00AF276B"/>
    <w:rsid w:val="00AF2E50"/>
    <w:rsid w:val="00AF2EE5"/>
    <w:rsid w:val="00AF2F8C"/>
    <w:rsid w:val="00AF301D"/>
    <w:rsid w:val="00AF330A"/>
    <w:rsid w:val="00AF350C"/>
    <w:rsid w:val="00AF3594"/>
    <w:rsid w:val="00AF4170"/>
    <w:rsid w:val="00AF41C5"/>
    <w:rsid w:val="00AF52AC"/>
    <w:rsid w:val="00AF59D8"/>
    <w:rsid w:val="00AF6217"/>
    <w:rsid w:val="00AF646B"/>
    <w:rsid w:val="00AF6A81"/>
    <w:rsid w:val="00AF7403"/>
    <w:rsid w:val="00AF76C1"/>
    <w:rsid w:val="00AF771C"/>
    <w:rsid w:val="00AF77EB"/>
    <w:rsid w:val="00AF7F2D"/>
    <w:rsid w:val="00B0076D"/>
    <w:rsid w:val="00B00D44"/>
    <w:rsid w:val="00B00DA1"/>
    <w:rsid w:val="00B0104F"/>
    <w:rsid w:val="00B01426"/>
    <w:rsid w:val="00B0184A"/>
    <w:rsid w:val="00B036AC"/>
    <w:rsid w:val="00B041C8"/>
    <w:rsid w:val="00B04539"/>
    <w:rsid w:val="00B04C88"/>
    <w:rsid w:val="00B052C1"/>
    <w:rsid w:val="00B05C70"/>
    <w:rsid w:val="00B05D96"/>
    <w:rsid w:val="00B0604B"/>
    <w:rsid w:val="00B06513"/>
    <w:rsid w:val="00B066B4"/>
    <w:rsid w:val="00B06F3B"/>
    <w:rsid w:val="00B07457"/>
    <w:rsid w:val="00B0795C"/>
    <w:rsid w:val="00B07F08"/>
    <w:rsid w:val="00B10303"/>
    <w:rsid w:val="00B10ACE"/>
    <w:rsid w:val="00B11F88"/>
    <w:rsid w:val="00B123D8"/>
    <w:rsid w:val="00B12508"/>
    <w:rsid w:val="00B127FA"/>
    <w:rsid w:val="00B129CF"/>
    <w:rsid w:val="00B12D70"/>
    <w:rsid w:val="00B132A9"/>
    <w:rsid w:val="00B13445"/>
    <w:rsid w:val="00B13507"/>
    <w:rsid w:val="00B137C6"/>
    <w:rsid w:val="00B1387C"/>
    <w:rsid w:val="00B13923"/>
    <w:rsid w:val="00B13CBB"/>
    <w:rsid w:val="00B13EE1"/>
    <w:rsid w:val="00B13EFB"/>
    <w:rsid w:val="00B14E02"/>
    <w:rsid w:val="00B156CC"/>
    <w:rsid w:val="00B15725"/>
    <w:rsid w:val="00B157D9"/>
    <w:rsid w:val="00B16766"/>
    <w:rsid w:val="00B16B6B"/>
    <w:rsid w:val="00B174D9"/>
    <w:rsid w:val="00B17760"/>
    <w:rsid w:val="00B17BAA"/>
    <w:rsid w:val="00B2019F"/>
    <w:rsid w:val="00B20309"/>
    <w:rsid w:val="00B2032F"/>
    <w:rsid w:val="00B20A9F"/>
    <w:rsid w:val="00B20E12"/>
    <w:rsid w:val="00B21EA7"/>
    <w:rsid w:val="00B22067"/>
    <w:rsid w:val="00B22179"/>
    <w:rsid w:val="00B232B4"/>
    <w:rsid w:val="00B2378B"/>
    <w:rsid w:val="00B237FA"/>
    <w:rsid w:val="00B238FA"/>
    <w:rsid w:val="00B23B93"/>
    <w:rsid w:val="00B23C6C"/>
    <w:rsid w:val="00B23E0D"/>
    <w:rsid w:val="00B24B1A"/>
    <w:rsid w:val="00B24DDC"/>
    <w:rsid w:val="00B2504D"/>
    <w:rsid w:val="00B25330"/>
    <w:rsid w:val="00B253DD"/>
    <w:rsid w:val="00B2561D"/>
    <w:rsid w:val="00B26623"/>
    <w:rsid w:val="00B2698B"/>
    <w:rsid w:val="00B26AB8"/>
    <w:rsid w:val="00B27004"/>
    <w:rsid w:val="00B271BD"/>
    <w:rsid w:val="00B27A9D"/>
    <w:rsid w:val="00B27CD8"/>
    <w:rsid w:val="00B27F90"/>
    <w:rsid w:val="00B3029D"/>
    <w:rsid w:val="00B31178"/>
    <w:rsid w:val="00B31B9C"/>
    <w:rsid w:val="00B31BAD"/>
    <w:rsid w:val="00B31C4A"/>
    <w:rsid w:val="00B31F12"/>
    <w:rsid w:val="00B324EF"/>
    <w:rsid w:val="00B32958"/>
    <w:rsid w:val="00B33A65"/>
    <w:rsid w:val="00B33B33"/>
    <w:rsid w:val="00B33C2E"/>
    <w:rsid w:val="00B33EBB"/>
    <w:rsid w:val="00B3418E"/>
    <w:rsid w:val="00B342FD"/>
    <w:rsid w:val="00B34519"/>
    <w:rsid w:val="00B3546E"/>
    <w:rsid w:val="00B356FA"/>
    <w:rsid w:val="00B35BB2"/>
    <w:rsid w:val="00B363D5"/>
    <w:rsid w:val="00B3674E"/>
    <w:rsid w:val="00B3779A"/>
    <w:rsid w:val="00B37BD3"/>
    <w:rsid w:val="00B40028"/>
    <w:rsid w:val="00B40166"/>
    <w:rsid w:val="00B405DF"/>
    <w:rsid w:val="00B4097C"/>
    <w:rsid w:val="00B40FA0"/>
    <w:rsid w:val="00B4110C"/>
    <w:rsid w:val="00B4147E"/>
    <w:rsid w:val="00B4216E"/>
    <w:rsid w:val="00B42216"/>
    <w:rsid w:val="00B431F5"/>
    <w:rsid w:val="00B4364B"/>
    <w:rsid w:val="00B43963"/>
    <w:rsid w:val="00B439EE"/>
    <w:rsid w:val="00B43B1D"/>
    <w:rsid w:val="00B43F32"/>
    <w:rsid w:val="00B44B8E"/>
    <w:rsid w:val="00B44E91"/>
    <w:rsid w:val="00B457BB"/>
    <w:rsid w:val="00B458B5"/>
    <w:rsid w:val="00B45D81"/>
    <w:rsid w:val="00B45D94"/>
    <w:rsid w:val="00B4619F"/>
    <w:rsid w:val="00B4654E"/>
    <w:rsid w:val="00B4660D"/>
    <w:rsid w:val="00B46826"/>
    <w:rsid w:val="00B46880"/>
    <w:rsid w:val="00B46CEA"/>
    <w:rsid w:val="00B46F21"/>
    <w:rsid w:val="00B4762B"/>
    <w:rsid w:val="00B47905"/>
    <w:rsid w:val="00B479E8"/>
    <w:rsid w:val="00B47F2C"/>
    <w:rsid w:val="00B47FE9"/>
    <w:rsid w:val="00B5074B"/>
    <w:rsid w:val="00B50ABB"/>
    <w:rsid w:val="00B50CE1"/>
    <w:rsid w:val="00B50EB9"/>
    <w:rsid w:val="00B50F7C"/>
    <w:rsid w:val="00B51502"/>
    <w:rsid w:val="00B515B1"/>
    <w:rsid w:val="00B521AF"/>
    <w:rsid w:val="00B521D7"/>
    <w:rsid w:val="00B52B0B"/>
    <w:rsid w:val="00B52EC8"/>
    <w:rsid w:val="00B52F23"/>
    <w:rsid w:val="00B531C8"/>
    <w:rsid w:val="00B53B6C"/>
    <w:rsid w:val="00B53C92"/>
    <w:rsid w:val="00B53EC9"/>
    <w:rsid w:val="00B5437A"/>
    <w:rsid w:val="00B54623"/>
    <w:rsid w:val="00B54BD0"/>
    <w:rsid w:val="00B54DB5"/>
    <w:rsid w:val="00B54E4F"/>
    <w:rsid w:val="00B54F35"/>
    <w:rsid w:val="00B5563C"/>
    <w:rsid w:val="00B5584C"/>
    <w:rsid w:val="00B55BBE"/>
    <w:rsid w:val="00B560DC"/>
    <w:rsid w:val="00B5635C"/>
    <w:rsid w:val="00B563AF"/>
    <w:rsid w:val="00B56620"/>
    <w:rsid w:val="00B5683C"/>
    <w:rsid w:val="00B56D08"/>
    <w:rsid w:val="00B56F8E"/>
    <w:rsid w:val="00B56FA5"/>
    <w:rsid w:val="00B578BE"/>
    <w:rsid w:val="00B57916"/>
    <w:rsid w:val="00B6091F"/>
    <w:rsid w:val="00B609D7"/>
    <w:rsid w:val="00B6126B"/>
    <w:rsid w:val="00B6143B"/>
    <w:rsid w:val="00B61B07"/>
    <w:rsid w:val="00B6200D"/>
    <w:rsid w:val="00B6224F"/>
    <w:rsid w:val="00B62EEF"/>
    <w:rsid w:val="00B6352E"/>
    <w:rsid w:val="00B63A6D"/>
    <w:rsid w:val="00B64610"/>
    <w:rsid w:val="00B64857"/>
    <w:rsid w:val="00B64875"/>
    <w:rsid w:val="00B64E69"/>
    <w:rsid w:val="00B65694"/>
    <w:rsid w:val="00B656F3"/>
    <w:rsid w:val="00B65EBA"/>
    <w:rsid w:val="00B66DA9"/>
    <w:rsid w:val="00B67253"/>
    <w:rsid w:val="00B6784B"/>
    <w:rsid w:val="00B67DC6"/>
    <w:rsid w:val="00B67FDB"/>
    <w:rsid w:val="00B7028D"/>
    <w:rsid w:val="00B70DE2"/>
    <w:rsid w:val="00B71965"/>
    <w:rsid w:val="00B723F7"/>
    <w:rsid w:val="00B7293F"/>
    <w:rsid w:val="00B72B79"/>
    <w:rsid w:val="00B73280"/>
    <w:rsid w:val="00B73ACC"/>
    <w:rsid w:val="00B73AFE"/>
    <w:rsid w:val="00B73B3A"/>
    <w:rsid w:val="00B73B64"/>
    <w:rsid w:val="00B74220"/>
    <w:rsid w:val="00B74612"/>
    <w:rsid w:val="00B746E5"/>
    <w:rsid w:val="00B747FE"/>
    <w:rsid w:val="00B74D63"/>
    <w:rsid w:val="00B750DD"/>
    <w:rsid w:val="00B755CD"/>
    <w:rsid w:val="00B7560A"/>
    <w:rsid w:val="00B75716"/>
    <w:rsid w:val="00B75C90"/>
    <w:rsid w:val="00B76565"/>
    <w:rsid w:val="00B76713"/>
    <w:rsid w:val="00B768E6"/>
    <w:rsid w:val="00B769F8"/>
    <w:rsid w:val="00B76AC1"/>
    <w:rsid w:val="00B76AFD"/>
    <w:rsid w:val="00B76B4D"/>
    <w:rsid w:val="00B77924"/>
    <w:rsid w:val="00B77936"/>
    <w:rsid w:val="00B800D8"/>
    <w:rsid w:val="00B804B7"/>
    <w:rsid w:val="00B80652"/>
    <w:rsid w:val="00B80F75"/>
    <w:rsid w:val="00B81431"/>
    <w:rsid w:val="00B815A4"/>
    <w:rsid w:val="00B81683"/>
    <w:rsid w:val="00B81B7A"/>
    <w:rsid w:val="00B829F0"/>
    <w:rsid w:val="00B82B08"/>
    <w:rsid w:val="00B82D7A"/>
    <w:rsid w:val="00B8329C"/>
    <w:rsid w:val="00B8374D"/>
    <w:rsid w:val="00B838F0"/>
    <w:rsid w:val="00B83C14"/>
    <w:rsid w:val="00B83DD4"/>
    <w:rsid w:val="00B83E01"/>
    <w:rsid w:val="00B83FD0"/>
    <w:rsid w:val="00B841AB"/>
    <w:rsid w:val="00B84BCB"/>
    <w:rsid w:val="00B85090"/>
    <w:rsid w:val="00B854DD"/>
    <w:rsid w:val="00B855D9"/>
    <w:rsid w:val="00B855FA"/>
    <w:rsid w:val="00B85741"/>
    <w:rsid w:val="00B857AC"/>
    <w:rsid w:val="00B85A43"/>
    <w:rsid w:val="00B86588"/>
    <w:rsid w:val="00B868D2"/>
    <w:rsid w:val="00B86917"/>
    <w:rsid w:val="00B86CC0"/>
    <w:rsid w:val="00B87063"/>
    <w:rsid w:val="00B87270"/>
    <w:rsid w:val="00B875C8"/>
    <w:rsid w:val="00B8788D"/>
    <w:rsid w:val="00B9002D"/>
    <w:rsid w:val="00B90246"/>
    <w:rsid w:val="00B90354"/>
    <w:rsid w:val="00B906DF"/>
    <w:rsid w:val="00B918DF"/>
    <w:rsid w:val="00B9285D"/>
    <w:rsid w:val="00B92AEC"/>
    <w:rsid w:val="00B92DBD"/>
    <w:rsid w:val="00B92F65"/>
    <w:rsid w:val="00B934B5"/>
    <w:rsid w:val="00B93716"/>
    <w:rsid w:val="00B9419D"/>
    <w:rsid w:val="00B94509"/>
    <w:rsid w:val="00B9459E"/>
    <w:rsid w:val="00B94EF2"/>
    <w:rsid w:val="00B9508E"/>
    <w:rsid w:val="00B95235"/>
    <w:rsid w:val="00B956BF"/>
    <w:rsid w:val="00B95D2A"/>
    <w:rsid w:val="00B95E48"/>
    <w:rsid w:val="00B964E8"/>
    <w:rsid w:val="00B969BD"/>
    <w:rsid w:val="00B969C0"/>
    <w:rsid w:val="00B96D87"/>
    <w:rsid w:val="00B970B2"/>
    <w:rsid w:val="00B9755A"/>
    <w:rsid w:val="00B97D37"/>
    <w:rsid w:val="00BA0241"/>
    <w:rsid w:val="00BA0520"/>
    <w:rsid w:val="00BA0A60"/>
    <w:rsid w:val="00BA0B21"/>
    <w:rsid w:val="00BA1584"/>
    <w:rsid w:val="00BA1BEE"/>
    <w:rsid w:val="00BA1CAC"/>
    <w:rsid w:val="00BA235B"/>
    <w:rsid w:val="00BA266A"/>
    <w:rsid w:val="00BA2A27"/>
    <w:rsid w:val="00BA2AC8"/>
    <w:rsid w:val="00BA2B2F"/>
    <w:rsid w:val="00BA2E8D"/>
    <w:rsid w:val="00BA32EE"/>
    <w:rsid w:val="00BA3567"/>
    <w:rsid w:val="00BA35B6"/>
    <w:rsid w:val="00BA3691"/>
    <w:rsid w:val="00BA3DA8"/>
    <w:rsid w:val="00BA3EA4"/>
    <w:rsid w:val="00BA4780"/>
    <w:rsid w:val="00BA4923"/>
    <w:rsid w:val="00BA4CFA"/>
    <w:rsid w:val="00BA51C7"/>
    <w:rsid w:val="00BA5323"/>
    <w:rsid w:val="00BA6191"/>
    <w:rsid w:val="00BA62F6"/>
    <w:rsid w:val="00BA62FA"/>
    <w:rsid w:val="00BA668D"/>
    <w:rsid w:val="00BA6759"/>
    <w:rsid w:val="00BA6A95"/>
    <w:rsid w:val="00BA7138"/>
    <w:rsid w:val="00BA7AE8"/>
    <w:rsid w:val="00BB047C"/>
    <w:rsid w:val="00BB075B"/>
    <w:rsid w:val="00BB1080"/>
    <w:rsid w:val="00BB12D8"/>
    <w:rsid w:val="00BB13A2"/>
    <w:rsid w:val="00BB145F"/>
    <w:rsid w:val="00BB151D"/>
    <w:rsid w:val="00BB17C9"/>
    <w:rsid w:val="00BB1835"/>
    <w:rsid w:val="00BB19AE"/>
    <w:rsid w:val="00BB19F1"/>
    <w:rsid w:val="00BB3189"/>
    <w:rsid w:val="00BB3A71"/>
    <w:rsid w:val="00BB3AD0"/>
    <w:rsid w:val="00BB3E67"/>
    <w:rsid w:val="00BB4C37"/>
    <w:rsid w:val="00BB4E88"/>
    <w:rsid w:val="00BB522A"/>
    <w:rsid w:val="00BB57E6"/>
    <w:rsid w:val="00BB5AAD"/>
    <w:rsid w:val="00BB6199"/>
    <w:rsid w:val="00BB654D"/>
    <w:rsid w:val="00BB658C"/>
    <w:rsid w:val="00BB6797"/>
    <w:rsid w:val="00BB7758"/>
    <w:rsid w:val="00BC0072"/>
    <w:rsid w:val="00BC0648"/>
    <w:rsid w:val="00BC133B"/>
    <w:rsid w:val="00BC153E"/>
    <w:rsid w:val="00BC1F47"/>
    <w:rsid w:val="00BC1FF7"/>
    <w:rsid w:val="00BC252B"/>
    <w:rsid w:val="00BC25EC"/>
    <w:rsid w:val="00BC27B9"/>
    <w:rsid w:val="00BC2969"/>
    <w:rsid w:val="00BC2980"/>
    <w:rsid w:val="00BC2CD5"/>
    <w:rsid w:val="00BC33A6"/>
    <w:rsid w:val="00BC3819"/>
    <w:rsid w:val="00BC4160"/>
    <w:rsid w:val="00BC4410"/>
    <w:rsid w:val="00BC44D3"/>
    <w:rsid w:val="00BC4A3C"/>
    <w:rsid w:val="00BC4CB5"/>
    <w:rsid w:val="00BC522D"/>
    <w:rsid w:val="00BC5BFF"/>
    <w:rsid w:val="00BC5EFF"/>
    <w:rsid w:val="00BC5F55"/>
    <w:rsid w:val="00BC6003"/>
    <w:rsid w:val="00BC647A"/>
    <w:rsid w:val="00BC6B63"/>
    <w:rsid w:val="00BC7218"/>
    <w:rsid w:val="00BC745C"/>
    <w:rsid w:val="00BC7549"/>
    <w:rsid w:val="00BC758B"/>
    <w:rsid w:val="00BC75F1"/>
    <w:rsid w:val="00BC789E"/>
    <w:rsid w:val="00BD0254"/>
    <w:rsid w:val="00BD03EB"/>
    <w:rsid w:val="00BD11F5"/>
    <w:rsid w:val="00BD1F40"/>
    <w:rsid w:val="00BD2042"/>
    <w:rsid w:val="00BD275E"/>
    <w:rsid w:val="00BD280F"/>
    <w:rsid w:val="00BD2836"/>
    <w:rsid w:val="00BD2AAF"/>
    <w:rsid w:val="00BD371F"/>
    <w:rsid w:val="00BD3990"/>
    <w:rsid w:val="00BD4074"/>
    <w:rsid w:val="00BD443B"/>
    <w:rsid w:val="00BD486C"/>
    <w:rsid w:val="00BD48AB"/>
    <w:rsid w:val="00BD48D7"/>
    <w:rsid w:val="00BD4ECE"/>
    <w:rsid w:val="00BD5D1A"/>
    <w:rsid w:val="00BD5D8F"/>
    <w:rsid w:val="00BD6346"/>
    <w:rsid w:val="00BD64BA"/>
    <w:rsid w:val="00BD65DC"/>
    <w:rsid w:val="00BD6606"/>
    <w:rsid w:val="00BD704E"/>
    <w:rsid w:val="00BD717E"/>
    <w:rsid w:val="00BD746D"/>
    <w:rsid w:val="00BD7840"/>
    <w:rsid w:val="00BD78FF"/>
    <w:rsid w:val="00BD7DD9"/>
    <w:rsid w:val="00BE00A6"/>
    <w:rsid w:val="00BE02F8"/>
    <w:rsid w:val="00BE03CB"/>
    <w:rsid w:val="00BE12D3"/>
    <w:rsid w:val="00BE17B2"/>
    <w:rsid w:val="00BE18D8"/>
    <w:rsid w:val="00BE1D77"/>
    <w:rsid w:val="00BE25D5"/>
    <w:rsid w:val="00BE263B"/>
    <w:rsid w:val="00BE28BF"/>
    <w:rsid w:val="00BE28CA"/>
    <w:rsid w:val="00BE29C9"/>
    <w:rsid w:val="00BE2B42"/>
    <w:rsid w:val="00BE2FF3"/>
    <w:rsid w:val="00BE3212"/>
    <w:rsid w:val="00BE35A4"/>
    <w:rsid w:val="00BE390D"/>
    <w:rsid w:val="00BE4829"/>
    <w:rsid w:val="00BE551F"/>
    <w:rsid w:val="00BE5723"/>
    <w:rsid w:val="00BE5EC9"/>
    <w:rsid w:val="00BE62D9"/>
    <w:rsid w:val="00BE7229"/>
    <w:rsid w:val="00BE7450"/>
    <w:rsid w:val="00BE748B"/>
    <w:rsid w:val="00BE7912"/>
    <w:rsid w:val="00BE7CE7"/>
    <w:rsid w:val="00BF0363"/>
    <w:rsid w:val="00BF07BF"/>
    <w:rsid w:val="00BF092C"/>
    <w:rsid w:val="00BF0B5D"/>
    <w:rsid w:val="00BF15F9"/>
    <w:rsid w:val="00BF18F3"/>
    <w:rsid w:val="00BF1BD3"/>
    <w:rsid w:val="00BF1C30"/>
    <w:rsid w:val="00BF1F95"/>
    <w:rsid w:val="00BF28A1"/>
    <w:rsid w:val="00BF299D"/>
    <w:rsid w:val="00BF2F31"/>
    <w:rsid w:val="00BF2FEC"/>
    <w:rsid w:val="00BF34DC"/>
    <w:rsid w:val="00BF3500"/>
    <w:rsid w:val="00BF3ABA"/>
    <w:rsid w:val="00BF41CE"/>
    <w:rsid w:val="00BF434F"/>
    <w:rsid w:val="00BF435C"/>
    <w:rsid w:val="00BF44EF"/>
    <w:rsid w:val="00BF5566"/>
    <w:rsid w:val="00BF63F1"/>
    <w:rsid w:val="00BF758C"/>
    <w:rsid w:val="00BF7690"/>
    <w:rsid w:val="00BF785C"/>
    <w:rsid w:val="00C000CE"/>
    <w:rsid w:val="00C00388"/>
    <w:rsid w:val="00C004AE"/>
    <w:rsid w:val="00C0051C"/>
    <w:rsid w:val="00C00F3A"/>
    <w:rsid w:val="00C0109E"/>
    <w:rsid w:val="00C0138A"/>
    <w:rsid w:val="00C0143B"/>
    <w:rsid w:val="00C01C4C"/>
    <w:rsid w:val="00C01DD9"/>
    <w:rsid w:val="00C02182"/>
    <w:rsid w:val="00C0232B"/>
    <w:rsid w:val="00C023EB"/>
    <w:rsid w:val="00C02569"/>
    <w:rsid w:val="00C027B0"/>
    <w:rsid w:val="00C02831"/>
    <w:rsid w:val="00C02CDD"/>
    <w:rsid w:val="00C03247"/>
    <w:rsid w:val="00C034FC"/>
    <w:rsid w:val="00C03530"/>
    <w:rsid w:val="00C03749"/>
    <w:rsid w:val="00C03874"/>
    <w:rsid w:val="00C03E7E"/>
    <w:rsid w:val="00C03E96"/>
    <w:rsid w:val="00C03F20"/>
    <w:rsid w:val="00C04014"/>
    <w:rsid w:val="00C0438D"/>
    <w:rsid w:val="00C0440D"/>
    <w:rsid w:val="00C04527"/>
    <w:rsid w:val="00C045EE"/>
    <w:rsid w:val="00C0471E"/>
    <w:rsid w:val="00C047F3"/>
    <w:rsid w:val="00C051EF"/>
    <w:rsid w:val="00C052E8"/>
    <w:rsid w:val="00C0538C"/>
    <w:rsid w:val="00C056D4"/>
    <w:rsid w:val="00C05D2A"/>
    <w:rsid w:val="00C06174"/>
    <w:rsid w:val="00C061E4"/>
    <w:rsid w:val="00C0690B"/>
    <w:rsid w:val="00C06F7E"/>
    <w:rsid w:val="00C06FDA"/>
    <w:rsid w:val="00C0700D"/>
    <w:rsid w:val="00C07492"/>
    <w:rsid w:val="00C078E9"/>
    <w:rsid w:val="00C07D46"/>
    <w:rsid w:val="00C109C4"/>
    <w:rsid w:val="00C10C4D"/>
    <w:rsid w:val="00C10E6E"/>
    <w:rsid w:val="00C11027"/>
    <w:rsid w:val="00C112C5"/>
    <w:rsid w:val="00C11844"/>
    <w:rsid w:val="00C11F15"/>
    <w:rsid w:val="00C12265"/>
    <w:rsid w:val="00C12A9E"/>
    <w:rsid w:val="00C12FE9"/>
    <w:rsid w:val="00C1303B"/>
    <w:rsid w:val="00C1331B"/>
    <w:rsid w:val="00C13FB4"/>
    <w:rsid w:val="00C1448E"/>
    <w:rsid w:val="00C14A4D"/>
    <w:rsid w:val="00C14D6E"/>
    <w:rsid w:val="00C153A1"/>
    <w:rsid w:val="00C154E2"/>
    <w:rsid w:val="00C156BF"/>
    <w:rsid w:val="00C163CF"/>
    <w:rsid w:val="00C16C1D"/>
    <w:rsid w:val="00C16FE8"/>
    <w:rsid w:val="00C17197"/>
    <w:rsid w:val="00C171B5"/>
    <w:rsid w:val="00C172F0"/>
    <w:rsid w:val="00C176B9"/>
    <w:rsid w:val="00C177F6"/>
    <w:rsid w:val="00C20071"/>
    <w:rsid w:val="00C201FC"/>
    <w:rsid w:val="00C202A9"/>
    <w:rsid w:val="00C203CF"/>
    <w:rsid w:val="00C203D5"/>
    <w:rsid w:val="00C208DE"/>
    <w:rsid w:val="00C20A7D"/>
    <w:rsid w:val="00C220B2"/>
    <w:rsid w:val="00C23330"/>
    <w:rsid w:val="00C2334C"/>
    <w:rsid w:val="00C233BF"/>
    <w:rsid w:val="00C23429"/>
    <w:rsid w:val="00C23784"/>
    <w:rsid w:val="00C2388C"/>
    <w:rsid w:val="00C2398D"/>
    <w:rsid w:val="00C245C0"/>
    <w:rsid w:val="00C246E2"/>
    <w:rsid w:val="00C248CD"/>
    <w:rsid w:val="00C2544C"/>
    <w:rsid w:val="00C25931"/>
    <w:rsid w:val="00C25A41"/>
    <w:rsid w:val="00C267CE"/>
    <w:rsid w:val="00C2686C"/>
    <w:rsid w:val="00C27039"/>
    <w:rsid w:val="00C27C90"/>
    <w:rsid w:val="00C27F94"/>
    <w:rsid w:val="00C304AF"/>
    <w:rsid w:val="00C30815"/>
    <w:rsid w:val="00C30A43"/>
    <w:rsid w:val="00C30E70"/>
    <w:rsid w:val="00C30F8C"/>
    <w:rsid w:val="00C3143B"/>
    <w:rsid w:val="00C319D6"/>
    <w:rsid w:val="00C31C2A"/>
    <w:rsid w:val="00C32488"/>
    <w:rsid w:val="00C324B8"/>
    <w:rsid w:val="00C32968"/>
    <w:rsid w:val="00C32FFE"/>
    <w:rsid w:val="00C338D4"/>
    <w:rsid w:val="00C33A2C"/>
    <w:rsid w:val="00C33DD6"/>
    <w:rsid w:val="00C34173"/>
    <w:rsid w:val="00C341FB"/>
    <w:rsid w:val="00C34396"/>
    <w:rsid w:val="00C34770"/>
    <w:rsid w:val="00C34C46"/>
    <w:rsid w:val="00C34FD2"/>
    <w:rsid w:val="00C35127"/>
    <w:rsid w:val="00C35928"/>
    <w:rsid w:val="00C35B50"/>
    <w:rsid w:val="00C36347"/>
    <w:rsid w:val="00C365B5"/>
    <w:rsid w:val="00C36BF2"/>
    <w:rsid w:val="00C371AC"/>
    <w:rsid w:val="00C371C7"/>
    <w:rsid w:val="00C37D1F"/>
    <w:rsid w:val="00C4025A"/>
    <w:rsid w:val="00C40341"/>
    <w:rsid w:val="00C41199"/>
    <w:rsid w:val="00C41212"/>
    <w:rsid w:val="00C41460"/>
    <w:rsid w:val="00C41DE7"/>
    <w:rsid w:val="00C41EC8"/>
    <w:rsid w:val="00C42010"/>
    <w:rsid w:val="00C4210F"/>
    <w:rsid w:val="00C424FC"/>
    <w:rsid w:val="00C427FF"/>
    <w:rsid w:val="00C42CCB"/>
    <w:rsid w:val="00C42E50"/>
    <w:rsid w:val="00C43160"/>
    <w:rsid w:val="00C431D0"/>
    <w:rsid w:val="00C43648"/>
    <w:rsid w:val="00C43C18"/>
    <w:rsid w:val="00C43C2C"/>
    <w:rsid w:val="00C44410"/>
    <w:rsid w:val="00C44D2B"/>
    <w:rsid w:val="00C44E30"/>
    <w:rsid w:val="00C45C3B"/>
    <w:rsid w:val="00C46B95"/>
    <w:rsid w:val="00C46C63"/>
    <w:rsid w:val="00C4722E"/>
    <w:rsid w:val="00C474EA"/>
    <w:rsid w:val="00C50940"/>
    <w:rsid w:val="00C51253"/>
    <w:rsid w:val="00C5153A"/>
    <w:rsid w:val="00C51AC3"/>
    <w:rsid w:val="00C51BDA"/>
    <w:rsid w:val="00C5240E"/>
    <w:rsid w:val="00C52D87"/>
    <w:rsid w:val="00C52E2C"/>
    <w:rsid w:val="00C53032"/>
    <w:rsid w:val="00C5323A"/>
    <w:rsid w:val="00C5349D"/>
    <w:rsid w:val="00C53908"/>
    <w:rsid w:val="00C53C60"/>
    <w:rsid w:val="00C53CE5"/>
    <w:rsid w:val="00C543F2"/>
    <w:rsid w:val="00C54B74"/>
    <w:rsid w:val="00C54F10"/>
    <w:rsid w:val="00C54FCE"/>
    <w:rsid w:val="00C55039"/>
    <w:rsid w:val="00C55121"/>
    <w:rsid w:val="00C55337"/>
    <w:rsid w:val="00C55441"/>
    <w:rsid w:val="00C55D0E"/>
    <w:rsid w:val="00C55D2F"/>
    <w:rsid w:val="00C5604B"/>
    <w:rsid w:val="00C56576"/>
    <w:rsid w:val="00C56BB2"/>
    <w:rsid w:val="00C56F61"/>
    <w:rsid w:val="00C570C0"/>
    <w:rsid w:val="00C57176"/>
    <w:rsid w:val="00C57204"/>
    <w:rsid w:val="00C60186"/>
    <w:rsid w:val="00C60337"/>
    <w:rsid w:val="00C603BA"/>
    <w:rsid w:val="00C604EB"/>
    <w:rsid w:val="00C60CA1"/>
    <w:rsid w:val="00C6102C"/>
    <w:rsid w:val="00C614D7"/>
    <w:rsid w:val="00C61B56"/>
    <w:rsid w:val="00C61F15"/>
    <w:rsid w:val="00C6268C"/>
    <w:rsid w:val="00C62984"/>
    <w:rsid w:val="00C6331C"/>
    <w:rsid w:val="00C6349D"/>
    <w:rsid w:val="00C636B2"/>
    <w:rsid w:val="00C636D4"/>
    <w:rsid w:val="00C6371E"/>
    <w:rsid w:val="00C63767"/>
    <w:rsid w:val="00C63A9C"/>
    <w:rsid w:val="00C63E10"/>
    <w:rsid w:val="00C6440A"/>
    <w:rsid w:val="00C646EE"/>
    <w:rsid w:val="00C64BD1"/>
    <w:rsid w:val="00C65886"/>
    <w:rsid w:val="00C65982"/>
    <w:rsid w:val="00C65C24"/>
    <w:rsid w:val="00C660B4"/>
    <w:rsid w:val="00C660CE"/>
    <w:rsid w:val="00C6622E"/>
    <w:rsid w:val="00C662B5"/>
    <w:rsid w:val="00C6650A"/>
    <w:rsid w:val="00C6668C"/>
    <w:rsid w:val="00C66920"/>
    <w:rsid w:val="00C673CC"/>
    <w:rsid w:val="00C7036A"/>
    <w:rsid w:val="00C708BF"/>
    <w:rsid w:val="00C7090B"/>
    <w:rsid w:val="00C70D55"/>
    <w:rsid w:val="00C70E78"/>
    <w:rsid w:val="00C7121B"/>
    <w:rsid w:val="00C714BE"/>
    <w:rsid w:val="00C71DA2"/>
    <w:rsid w:val="00C72502"/>
    <w:rsid w:val="00C7278E"/>
    <w:rsid w:val="00C729A8"/>
    <w:rsid w:val="00C72D05"/>
    <w:rsid w:val="00C72DC8"/>
    <w:rsid w:val="00C734D5"/>
    <w:rsid w:val="00C73628"/>
    <w:rsid w:val="00C737A8"/>
    <w:rsid w:val="00C73D8A"/>
    <w:rsid w:val="00C744F0"/>
    <w:rsid w:val="00C747E0"/>
    <w:rsid w:val="00C74A34"/>
    <w:rsid w:val="00C74C24"/>
    <w:rsid w:val="00C74E39"/>
    <w:rsid w:val="00C7517C"/>
    <w:rsid w:val="00C75BB8"/>
    <w:rsid w:val="00C75BDC"/>
    <w:rsid w:val="00C75C91"/>
    <w:rsid w:val="00C7610E"/>
    <w:rsid w:val="00C76BCE"/>
    <w:rsid w:val="00C76C65"/>
    <w:rsid w:val="00C76E58"/>
    <w:rsid w:val="00C7717E"/>
    <w:rsid w:val="00C774ED"/>
    <w:rsid w:val="00C777BB"/>
    <w:rsid w:val="00C77DC9"/>
    <w:rsid w:val="00C77EA8"/>
    <w:rsid w:val="00C77EEE"/>
    <w:rsid w:val="00C80DBD"/>
    <w:rsid w:val="00C80F7C"/>
    <w:rsid w:val="00C81202"/>
    <w:rsid w:val="00C81607"/>
    <w:rsid w:val="00C81810"/>
    <w:rsid w:val="00C81943"/>
    <w:rsid w:val="00C8243D"/>
    <w:rsid w:val="00C82C56"/>
    <w:rsid w:val="00C833E0"/>
    <w:rsid w:val="00C835ED"/>
    <w:rsid w:val="00C8363E"/>
    <w:rsid w:val="00C8431B"/>
    <w:rsid w:val="00C8460D"/>
    <w:rsid w:val="00C84C75"/>
    <w:rsid w:val="00C84FAB"/>
    <w:rsid w:val="00C8511A"/>
    <w:rsid w:val="00C8517F"/>
    <w:rsid w:val="00C85F99"/>
    <w:rsid w:val="00C864B0"/>
    <w:rsid w:val="00C864F6"/>
    <w:rsid w:val="00C86829"/>
    <w:rsid w:val="00C869B1"/>
    <w:rsid w:val="00C869D3"/>
    <w:rsid w:val="00C870FD"/>
    <w:rsid w:val="00C87353"/>
    <w:rsid w:val="00C87562"/>
    <w:rsid w:val="00C87913"/>
    <w:rsid w:val="00C87B2C"/>
    <w:rsid w:val="00C87B8E"/>
    <w:rsid w:val="00C87D1E"/>
    <w:rsid w:val="00C900C3"/>
    <w:rsid w:val="00C904F9"/>
    <w:rsid w:val="00C91859"/>
    <w:rsid w:val="00C918BD"/>
    <w:rsid w:val="00C91FC0"/>
    <w:rsid w:val="00C9200B"/>
    <w:rsid w:val="00C92458"/>
    <w:rsid w:val="00C92593"/>
    <w:rsid w:val="00C92916"/>
    <w:rsid w:val="00C92961"/>
    <w:rsid w:val="00C92CD8"/>
    <w:rsid w:val="00C92FAF"/>
    <w:rsid w:val="00C932B5"/>
    <w:rsid w:val="00C93350"/>
    <w:rsid w:val="00C94344"/>
    <w:rsid w:val="00C94912"/>
    <w:rsid w:val="00C956C3"/>
    <w:rsid w:val="00C956F0"/>
    <w:rsid w:val="00C95782"/>
    <w:rsid w:val="00C957BE"/>
    <w:rsid w:val="00C95D63"/>
    <w:rsid w:val="00C9641B"/>
    <w:rsid w:val="00C96BBF"/>
    <w:rsid w:val="00C97A2E"/>
    <w:rsid w:val="00C97CE7"/>
    <w:rsid w:val="00CA00A1"/>
    <w:rsid w:val="00CA00BE"/>
    <w:rsid w:val="00CA0112"/>
    <w:rsid w:val="00CA075B"/>
    <w:rsid w:val="00CA122F"/>
    <w:rsid w:val="00CA14DE"/>
    <w:rsid w:val="00CA16C2"/>
    <w:rsid w:val="00CA1E67"/>
    <w:rsid w:val="00CA1F24"/>
    <w:rsid w:val="00CA2054"/>
    <w:rsid w:val="00CA2950"/>
    <w:rsid w:val="00CA2C15"/>
    <w:rsid w:val="00CA2C4D"/>
    <w:rsid w:val="00CA2EE5"/>
    <w:rsid w:val="00CA2F2A"/>
    <w:rsid w:val="00CA3123"/>
    <w:rsid w:val="00CA3AE9"/>
    <w:rsid w:val="00CA425D"/>
    <w:rsid w:val="00CA4356"/>
    <w:rsid w:val="00CA4770"/>
    <w:rsid w:val="00CA47C7"/>
    <w:rsid w:val="00CA4981"/>
    <w:rsid w:val="00CA49DF"/>
    <w:rsid w:val="00CA4EA0"/>
    <w:rsid w:val="00CA5661"/>
    <w:rsid w:val="00CA58E6"/>
    <w:rsid w:val="00CA6215"/>
    <w:rsid w:val="00CA6829"/>
    <w:rsid w:val="00CA73B6"/>
    <w:rsid w:val="00CA7884"/>
    <w:rsid w:val="00CB00E2"/>
    <w:rsid w:val="00CB032C"/>
    <w:rsid w:val="00CB041A"/>
    <w:rsid w:val="00CB0A84"/>
    <w:rsid w:val="00CB102E"/>
    <w:rsid w:val="00CB1694"/>
    <w:rsid w:val="00CB17F3"/>
    <w:rsid w:val="00CB18A9"/>
    <w:rsid w:val="00CB1C26"/>
    <w:rsid w:val="00CB1D5F"/>
    <w:rsid w:val="00CB1ED7"/>
    <w:rsid w:val="00CB1EE5"/>
    <w:rsid w:val="00CB2419"/>
    <w:rsid w:val="00CB2B2F"/>
    <w:rsid w:val="00CB2BB2"/>
    <w:rsid w:val="00CB2E69"/>
    <w:rsid w:val="00CB30BA"/>
    <w:rsid w:val="00CB3183"/>
    <w:rsid w:val="00CB32EB"/>
    <w:rsid w:val="00CB33D2"/>
    <w:rsid w:val="00CB344B"/>
    <w:rsid w:val="00CB37A5"/>
    <w:rsid w:val="00CB391C"/>
    <w:rsid w:val="00CB3EF3"/>
    <w:rsid w:val="00CB402A"/>
    <w:rsid w:val="00CB4622"/>
    <w:rsid w:val="00CB4C46"/>
    <w:rsid w:val="00CB5115"/>
    <w:rsid w:val="00CB5364"/>
    <w:rsid w:val="00CB5658"/>
    <w:rsid w:val="00CB5DBA"/>
    <w:rsid w:val="00CB5E3F"/>
    <w:rsid w:val="00CB610E"/>
    <w:rsid w:val="00CB618A"/>
    <w:rsid w:val="00CB6196"/>
    <w:rsid w:val="00CB6605"/>
    <w:rsid w:val="00CB6D4C"/>
    <w:rsid w:val="00CB7259"/>
    <w:rsid w:val="00CB752F"/>
    <w:rsid w:val="00CB78D1"/>
    <w:rsid w:val="00CB7AB2"/>
    <w:rsid w:val="00CB7BE3"/>
    <w:rsid w:val="00CB7FDB"/>
    <w:rsid w:val="00CC0008"/>
    <w:rsid w:val="00CC03A8"/>
    <w:rsid w:val="00CC05ED"/>
    <w:rsid w:val="00CC0B5E"/>
    <w:rsid w:val="00CC184F"/>
    <w:rsid w:val="00CC1B6F"/>
    <w:rsid w:val="00CC1E4F"/>
    <w:rsid w:val="00CC2111"/>
    <w:rsid w:val="00CC2DB0"/>
    <w:rsid w:val="00CC333C"/>
    <w:rsid w:val="00CC3EC3"/>
    <w:rsid w:val="00CC4007"/>
    <w:rsid w:val="00CC44F1"/>
    <w:rsid w:val="00CC4562"/>
    <w:rsid w:val="00CC4905"/>
    <w:rsid w:val="00CC537A"/>
    <w:rsid w:val="00CC55D2"/>
    <w:rsid w:val="00CC5625"/>
    <w:rsid w:val="00CC5A48"/>
    <w:rsid w:val="00CC5D34"/>
    <w:rsid w:val="00CC60ED"/>
    <w:rsid w:val="00CC62D0"/>
    <w:rsid w:val="00CC695A"/>
    <w:rsid w:val="00CC6ACD"/>
    <w:rsid w:val="00CC739C"/>
    <w:rsid w:val="00CC7751"/>
    <w:rsid w:val="00CC7813"/>
    <w:rsid w:val="00CC7901"/>
    <w:rsid w:val="00CC7E50"/>
    <w:rsid w:val="00CD00A2"/>
    <w:rsid w:val="00CD0A9F"/>
    <w:rsid w:val="00CD0C8F"/>
    <w:rsid w:val="00CD0D3E"/>
    <w:rsid w:val="00CD1A5D"/>
    <w:rsid w:val="00CD1AF7"/>
    <w:rsid w:val="00CD2267"/>
    <w:rsid w:val="00CD2298"/>
    <w:rsid w:val="00CD253B"/>
    <w:rsid w:val="00CD27A0"/>
    <w:rsid w:val="00CD29CE"/>
    <w:rsid w:val="00CD2A47"/>
    <w:rsid w:val="00CD2BA4"/>
    <w:rsid w:val="00CD2C92"/>
    <w:rsid w:val="00CD2F86"/>
    <w:rsid w:val="00CD307A"/>
    <w:rsid w:val="00CD3E06"/>
    <w:rsid w:val="00CD3F5E"/>
    <w:rsid w:val="00CD4379"/>
    <w:rsid w:val="00CD4766"/>
    <w:rsid w:val="00CD4CA7"/>
    <w:rsid w:val="00CD4F1E"/>
    <w:rsid w:val="00CD4F50"/>
    <w:rsid w:val="00CD5504"/>
    <w:rsid w:val="00CD55D6"/>
    <w:rsid w:val="00CD58BD"/>
    <w:rsid w:val="00CD614A"/>
    <w:rsid w:val="00CD625E"/>
    <w:rsid w:val="00CD67DC"/>
    <w:rsid w:val="00CD6B71"/>
    <w:rsid w:val="00CD798F"/>
    <w:rsid w:val="00CE07A6"/>
    <w:rsid w:val="00CE0A56"/>
    <w:rsid w:val="00CE0BB3"/>
    <w:rsid w:val="00CE1021"/>
    <w:rsid w:val="00CE1A5E"/>
    <w:rsid w:val="00CE1D81"/>
    <w:rsid w:val="00CE1ED3"/>
    <w:rsid w:val="00CE2671"/>
    <w:rsid w:val="00CE26E7"/>
    <w:rsid w:val="00CE29E7"/>
    <w:rsid w:val="00CE36D9"/>
    <w:rsid w:val="00CE392D"/>
    <w:rsid w:val="00CE393D"/>
    <w:rsid w:val="00CE3B18"/>
    <w:rsid w:val="00CE3F00"/>
    <w:rsid w:val="00CE46C1"/>
    <w:rsid w:val="00CE4B43"/>
    <w:rsid w:val="00CE4BCD"/>
    <w:rsid w:val="00CE5143"/>
    <w:rsid w:val="00CE5343"/>
    <w:rsid w:val="00CE58C9"/>
    <w:rsid w:val="00CE6529"/>
    <w:rsid w:val="00CE6B52"/>
    <w:rsid w:val="00CE72B1"/>
    <w:rsid w:val="00CE741F"/>
    <w:rsid w:val="00CE7533"/>
    <w:rsid w:val="00CE786E"/>
    <w:rsid w:val="00CE7AE1"/>
    <w:rsid w:val="00CE7B8B"/>
    <w:rsid w:val="00CE7F6B"/>
    <w:rsid w:val="00CF01D1"/>
    <w:rsid w:val="00CF0228"/>
    <w:rsid w:val="00CF077B"/>
    <w:rsid w:val="00CF0BD4"/>
    <w:rsid w:val="00CF0C39"/>
    <w:rsid w:val="00CF0ECF"/>
    <w:rsid w:val="00CF0F1A"/>
    <w:rsid w:val="00CF11DE"/>
    <w:rsid w:val="00CF15F7"/>
    <w:rsid w:val="00CF22B0"/>
    <w:rsid w:val="00CF2EA9"/>
    <w:rsid w:val="00CF2ECA"/>
    <w:rsid w:val="00CF334C"/>
    <w:rsid w:val="00CF3469"/>
    <w:rsid w:val="00CF3831"/>
    <w:rsid w:val="00CF394C"/>
    <w:rsid w:val="00CF3B65"/>
    <w:rsid w:val="00CF3C63"/>
    <w:rsid w:val="00CF3D69"/>
    <w:rsid w:val="00CF4DBC"/>
    <w:rsid w:val="00CF5623"/>
    <w:rsid w:val="00CF58AE"/>
    <w:rsid w:val="00CF5E01"/>
    <w:rsid w:val="00CF60A5"/>
    <w:rsid w:val="00CF64C4"/>
    <w:rsid w:val="00CF64EB"/>
    <w:rsid w:val="00CF6913"/>
    <w:rsid w:val="00CF6ED7"/>
    <w:rsid w:val="00CF6F32"/>
    <w:rsid w:val="00CF70DD"/>
    <w:rsid w:val="00CF7B8C"/>
    <w:rsid w:val="00CF7C2C"/>
    <w:rsid w:val="00CF7C86"/>
    <w:rsid w:val="00CF7F14"/>
    <w:rsid w:val="00D00815"/>
    <w:rsid w:val="00D00D23"/>
    <w:rsid w:val="00D01109"/>
    <w:rsid w:val="00D018C1"/>
    <w:rsid w:val="00D0195B"/>
    <w:rsid w:val="00D0202B"/>
    <w:rsid w:val="00D02167"/>
    <w:rsid w:val="00D023A4"/>
    <w:rsid w:val="00D0263B"/>
    <w:rsid w:val="00D02E94"/>
    <w:rsid w:val="00D03022"/>
    <w:rsid w:val="00D03867"/>
    <w:rsid w:val="00D03CFC"/>
    <w:rsid w:val="00D04FCD"/>
    <w:rsid w:val="00D0602F"/>
    <w:rsid w:val="00D066EB"/>
    <w:rsid w:val="00D06A16"/>
    <w:rsid w:val="00D06B7A"/>
    <w:rsid w:val="00D06C9F"/>
    <w:rsid w:val="00D06D7C"/>
    <w:rsid w:val="00D06E0A"/>
    <w:rsid w:val="00D06E59"/>
    <w:rsid w:val="00D07ACA"/>
    <w:rsid w:val="00D07BEE"/>
    <w:rsid w:val="00D10D15"/>
    <w:rsid w:val="00D10F39"/>
    <w:rsid w:val="00D116BE"/>
    <w:rsid w:val="00D119B3"/>
    <w:rsid w:val="00D11AB4"/>
    <w:rsid w:val="00D11DB4"/>
    <w:rsid w:val="00D11F78"/>
    <w:rsid w:val="00D125DE"/>
    <w:rsid w:val="00D126EB"/>
    <w:rsid w:val="00D128AA"/>
    <w:rsid w:val="00D12CA5"/>
    <w:rsid w:val="00D13F35"/>
    <w:rsid w:val="00D142BD"/>
    <w:rsid w:val="00D14612"/>
    <w:rsid w:val="00D14938"/>
    <w:rsid w:val="00D14F2A"/>
    <w:rsid w:val="00D1584E"/>
    <w:rsid w:val="00D15C7E"/>
    <w:rsid w:val="00D1635A"/>
    <w:rsid w:val="00D1697B"/>
    <w:rsid w:val="00D1707D"/>
    <w:rsid w:val="00D1716C"/>
    <w:rsid w:val="00D1729A"/>
    <w:rsid w:val="00D1756B"/>
    <w:rsid w:val="00D176E0"/>
    <w:rsid w:val="00D177A1"/>
    <w:rsid w:val="00D17CBA"/>
    <w:rsid w:val="00D2033B"/>
    <w:rsid w:val="00D2098B"/>
    <w:rsid w:val="00D20DAE"/>
    <w:rsid w:val="00D2139A"/>
    <w:rsid w:val="00D21C4B"/>
    <w:rsid w:val="00D21CF9"/>
    <w:rsid w:val="00D22DD7"/>
    <w:rsid w:val="00D234FB"/>
    <w:rsid w:val="00D23AAF"/>
    <w:rsid w:val="00D23F03"/>
    <w:rsid w:val="00D24499"/>
    <w:rsid w:val="00D25071"/>
    <w:rsid w:val="00D25711"/>
    <w:rsid w:val="00D259F9"/>
    <w:rsid w:val="00D25E94"/>
    <w:rsid w:val="00D25F5A"/>
    <w:rsid w:val="00D25F94"/>
    <w:rsid w:val="00D268B3"/>
    <w:rsid w:val="00D26BC7"/>
    <w:rsid w:val="00D27057"/>
    <w:rsid w:val="00D27431"/>
    <w:rsid w:val="00D276A6"/>
    <w:rsid w:val="00D27753"/>
    <w:rsid w:val="00D27C8D"/>
    <w:rsid w:val="00D301C6"/>
    <w:rsid w:val="00D30255"/>
    <w:rsid w:val="00D30378"/>
    <w:rsid w:val="00D306DE"/>
    <w:rsid w:val="00D30AE3"/>
    <w:rsid w:val="00D30D8D"/>
    <w:rsid w:val="00D31220"/>
    <w:rsid w:val="00D312E9"/>
    <w:rsid w:val="00D312F6"/>
    <w:rsid w:val="00D315A4"/>
    <w:rsid w:val="00D318B8"/>
    <w:rsid w:val="00D319FC"/>
    <w:rsid w:val="00D31CA3"/>
    <w:rsid w:val="00D31F9E"/>
    <w:rsid w:val="00D32CE1"/>
    <w:rsid w:val="00D33183"/>
    <w:rsid w:val="00D33349"/>
    <w:rsid w:val="00D335E9"/>
    <w:rsid w:val="00D33BD4"/>
    <w:rsid w:val="00D33C39"/>
    <w:rsid w:val="00D33CA0"/>
    <w:rsid w:val="00D343D5"/>
    <w:rsid w:val="00D34A71"/>
    <w:rsid w:val="00D34B46"/>
    <w:rsid w:val="00D34BBE"/>
    <w:rsid w:val="00D34C7E"/>
    <w:rsid w:val="00D34CF6"/>
    <w:rsid w:val="00D34FEE"/>
    <w:rsid w:val="00D35048"/>
    <w:rsid w:val="00D35229"/>
    <w:rsid w:val="00D35ACE"/>
    <w:rsid w:val="00D35B3F"/>
    <w:rsid w:val="00D366C6"/>
    <w:rsid w:val="00D36A26"/>
    <w:rsid w:val="00D36B05"/>
    <w:rsid w:val="00D36E1A"/>
    <w:rsid w:val="00D376FE"/>
    <w:rsid w:val="00D37700"/>
    <w:rsid w:val="00D379A5"/>
    <w:rsid w:val="00D37A15"/>
    <w:rsid w:val="00D37BE3"/>
    <w:rsid w:val="00D404AB"/>
    <w:rsid w:val="00D41027"/>
    <w:rsid w:val="00D41204"/>
    <w:rsid w:val="00D4166F"/>
    <w:rsid w:val="00D417A4"/>
    <w:rsid w:val="00D41A1E"/>
    <w:rsid w:val="00D423EA"/>
    <w:rsid w:val="00D42A74"/>
    <w:rsid w:val="00D43C25"/>
    <w:rsid w:val="00D440A7"/>
    <w:rsid w:val="00D4443B"/>
    <w:rsid w:val="00D44E7E"/>
    <w:rsid w:val="00D457D3"/>
    <w:rsid w:val="00D457D5"/>
    <w:rsid w:val="00D45ADA"/>
    <w:rsid w:val="00D45B3E"/>
    <w:rsid w:val="00D45CB5"/>
    <w:rsid w:val="00D466E8"/>
    <w:rsid w:val="00D4674E"/>
    <w:rsid w:val="00D467B2"/>
    <w:rsid w:val="00D46AB9"/>
    <w:rsid w:val="00D46B4E"/>
    <w:rsid w:val="00D46F0E"/>
    <w:rsid w:val="00D471CC"/>
    <w:rsid w:val="00D47366"/>
    <w:rsid w:val="00D47875"/>
    <w:rsid w:val="00D47E69"/>
    <w:rsid w:val="00D50037"/>
    <w:rsid w:val="00D501BA"/>
    <w:rsid w:val="00D504F3"/>
    <w:rsid w:val="00D50553"/>
    <w:rsid w:val="00D505EA"/>
    <w:rsid w:val="00D50B82"/>
    <w:rsid w:val="00D50E7C"/>
    <w:rsid w:val="00D5138C"/>
    <w:rsid w:val="00D51426"/>
    <w:rsid w:val="00D5179A"/>
    <w:rsid w:val="00D51B7B"/>
    <w:rsid w:val="00D51C08"/>
    <w:rsid w:val="00D524A4"/>
    <w:rsid w:val="00D52E1F"/>
    <w:rsid w:val="00D53668"/>
    <w:rsid w:val="00D53733"/>
    <w:rsid w:val="00D53E51"/>
    <w:rsid w:val="00D543B5"/>
    <w:rsid w:val="00D54A89"/>
    <w:rsid w:val="00D54D9C"/>
    <w:rsid w:val="00D54FAF"/>
    <w:rsid w:val="00D556A1"/>
    <w:rsid w:val="00D56047"/>
    <w:rsid w:val="00D56633"/>
    <w:rsid w:val="00D56A1E"/>
    <w:rsid w:val="00D56E58"/>
    <w:rsid w:val="00D56F2E"/>
    <w:rsid w:val="00D5743F"/>
    <w:rsid w:val="00D57B75"/>
    <w:rsid w:val="00D60923"/>
    <w:rsid w:val="00D609F8"/>
    <w:rsid w:val="00D60B74"/>
    <w:rsid w:val="00D6111C"/>
    <w:rsid w:val="00D61328"/>
    <w:rsid w:val="00D61485"/>
    <w:rsid w:val="00D61945"/>
    <w:rsid w:val="00D61FE1"/>
    <w:rsid w:val="00D6278D"/>
    <w:rsid w:val="00D62882"/>
    <w:rsid w:val="00D63037"/>
    <w:rsid w:val="00D63311"/>
    <w:rsid w:val="00D63A58"/>
    <w:rsid w:val="00D63CDD"/>
    <w:rsid w:val="00D63ED9"/>
    <w:rsid w:val="00D64429"/>
    <w:rsid w:val="00D64FEE"/>
    <w:rsid w:val="00D65079"/>
    <w:rsid w:val="00D65DB5"/>
    <w:rsid w:val="00D6680F"/>
    <w:rsid w:val="00D66816"/>
    <w:rsid w:val="00D66C31"/>
    <w:rsid w:val="00D70553"/>
    <w:rsid w:val="00D71022"/>
    <w:rsid w:val="00D710CB"/>
    <w:rsid w:val="00D71193"/>
    <w:rsid w:val="00D714BC"/>
    <w:rsid w:val="00D71616"/>
    <w:rsid w:val="00D716CC"/>
    <w:rsid w:val="00D718A1"/>
    <w:rsid w:val="00D71969"/>
    <w:rsid w:val="00D72826"/>
    <w:rsid w:val="00D728D7"/>
    <w:rsid w:val="00D72E2C"/>
    <w:rsid w:val="00D73821"/>
    <w:rsid w:val="00D738C2"/>
    <w:rsid w:val="00D739F2"/>
    <w:rsid w:val="00D73DC3"/>
    <w:rsid w:val="00D740DF"/>
    <w:rsid w:val="00D74299"/>
    <w:rsid w:val="00D744C7"/>
    <w:rsid w:val="00D7458E"/>
    <w:rsid w:val="00D747CD"/>
    <w:rsid w:val="00D7489C"/>
    <w:rsid w:val="00D74903"/>
    <w:rsid w:val="00D74B05"/>
    <w:rsid w:val="00D74BA7"/>
    <w:rsid w:val="00D751CF"/>
    <w:rsid w:val="00D75775"/>
    <w:rsid w:val="00D75ABA"/>
    <w:rsid w:val="00D75BC3"/>
    <w:rsid w:val="00D76693"/>
    <w:rsid w:val="00D766DD"/>
    <w:rsid w:val="00D76CDD"/>
    <w:rsid w:val="00D76DD2"/>
    <w:rsid w:val="00D76FE8"/>
    <w:rsid w:val="00D77194"/>
    <w:rsid w:val="00D778AC"/>
    <w:rsid w:val="00D801E9"/>
    <w:rsid w:val="00D803BC"/>
    <w:rsid w:val="00D80588"/>
    <w:rsid w:val="00D8072B"/>
    <w:rsid w:val="00D809D1"/>
    <w:rsid w:val="00D80BC9"/>
    <w:rsid w:val="00D80C90"/>
    <w:rsid w:val="00D80DDE"/>
    <w:rsid w:val="00D80F41"/>
    <w:rsid w:val="00D811D7"/>
    <w:rsid w:val="00D81373"/>
    <w:rsid w:val="00D819D1"/>
    <w:rsid w:val="00D819E1"/>
    <w:rsid w:val="00D81A64"/>
    <w:rsid w:val="00D82DCE"/>
    <w:rsid w:val="00D8329D"/>
    <w:rsid w:val="00D83539"/>
    <w:rsid w:val="00D835B7"/>
    <w:rsid w:val="00D837DB"/>
    <w:rsid w:val="00D8389D"/>
    <w:rsid w:val="00D83A27"/>
    <w:rsid w:val="00D83C32"/>
    <w:rsid w:val="00D83F63"/>
    <w:rsid w:val="00D83FE9"/>
    <w:rsid w:val="00D84207"/>
    <w:rsid w:val="00D84CDB"/>
    <w:rsid w:val="00D84DA2"/>
    <w:rsid w:val="00D84EAA"/>
    <w:rsid w:val="00D84EDF"/>
    <w:rsid w:val="00D85046"/>
    <w:rsid w:val="00D85108"/>
    <w:rsid w:val="00D851BF"/>
    <w:rsid w:val="00D855D2"/>
    <w:rsid w:val="00D857E1"/>
    <w:rsid w:val="00D85821"/>
    <w:rsid w:val="00D85989"/>
    <w:rsid w:val="00D862DA"/>
    <w:rsid w:val="00D863AA"/>
    <w:rsid w:val="00D86509"/>
    <w:rsid w:val="00D8652D"/>
    <w:rsid w:val="00D8660A"/>
    <w:rsid w:val="00D86649"/>
    <w:rsid w:val="00D868C9"/>
    <w:rsid w:val="00D86B33"/>
    <w:rsid w:val="00D86B62"/>
    <w:rsid w:val="00D86DB1"/>
    <w:rsid w:val="00D86E64"/>
    <w:rsid w:val="00D86E77"/>
    <w:rsid w:val="00D87DC4"/>
    <w:rsid w:val="00D87FEB"/>
    <w:rsid w:val="00D90A99"/>
    <w:rsid w:val="00D91562"/>
    <w:rsid w:val="00D916AB"/>
    <w:rsid w:val="00D91A5B"/>
    <w:rsid w:val="00D91E23"/>
    <w:rsid w:val="00D91E78"/>
    <w:rsid w:val="00D921A3"/>
    <w:rsid w:val="00D92F2F"/>
    <w:rsid w:val="00D93248"/>
    <w:rsid w:val="00D93295"/>
    <w:rsid w:val="00D93363"/>
    <w:rsid w:val="00D937D9"/>
    <w:rsid w:val="00D9496C"/>
    <w:rsid w:val="00D9511F"/>
    <w:rsid w:val="00D95262"/>
    <w:rsid w:val="00D9526A"/>
    <w:rsid w:val="00D952EF"/>
    <w:rsid w:val="00D966E9"/>
    <w:rsid w:val="00D96EED"/>
    <w:rsid w:val="00D97377"/>
    <w:rsid w:val="00D97848"/>
    <w:rsid w:val="00D97DDC"/>
    <w:rsid w:val="00DA00F1"/>
    <w:rsid w:val="00DA03D3"/>
    <w:rsid w:val="00DA06A4"/>
    <w:rsid w:val="00DA0757"/>
    <w:rsid w:val="00DA07B9"/>
    <w:rsid w:val="00DA0B3E"/>
    <w:rsid w:val="00DA0E6E"/>
    <w:rsid w:val="00DA10DD"/>
    <w:rsid w:val="00DA2677"/>
    <w:rsid w:val="00DA2831"/>
    <w:rsid w:val="00DA2ED2"/>
    <w:rsid w:val="00DA30E2"/>
    <w:rsid w:val="00DA332B"/>
    <w:rsid w:val="00DA3A4E"/>
    <w:rsid w:val="00DA43C7"/>
    <w:rsid w:val="00DA447D"/>
    <w:rsid w:val="00DA493F"/>
    <w:rsid w:val="00DA4DDF"/>
    <w:rsid w:val="00DA4E61"/>
    <w:rsid w:val="00DA4F9E"/>
    <w:rsid w:val="00DA5091"/>
    <w:rsid w:val="00DA5194"/>
    <w:rsid w:val="00DA57A4"/>
    <w:rsid w:val="00DA57C5"/>
    <w:rsid w:val="00DA58F1"/>
    <w:rsid w:val="00DA5D68"/>
    <w:rsid w:val="00DA6418"/>
    <w:rsid w:val="00DA66B5"/>
    <w:rsid w:val="00DA6833"/>
    <w:rsid w:val="00DA68F1"/>
    <w:rsid w:val="00DA6B86"/>
    <w:rsid w:val="00DA7758"/>
    <w:rsid w:val="00DA7AC8"/>
    <w:rsid w:val="00DA7BBA"/>
    <w:rsid w:val="00DA7D53"/>
    <w:rsid w:val="00DB0441"/>
    <w:rsid w:val="00DB05A9"/>
    <w:rsid w:val="00DB0E28"/>
    <w:rsid w:val="00DB105A"/>
    <w:rsid w:val="00DB117D"/>
    <w:rsid w:val="00DB1196"/>
    <w:rsid w:val="00DB1855"/>
    <w:rsid w:val="00DB1923"/>
    <w:rsid w:val="00DB2881"/>
    <w:rsid w:val="00DB2E62"/>
    <w:rsid w:val="00DB3116"/>
    <w:rsid w:val="00DB3244"/>
    <w:rsid w:val="00DB32CC"/>
    <w:rsid w:val="00DB32EA"/>
    <w:rsid w:val="00DB342C"/>
    <w:rsid w:val="00DB36A4"/>
    <w:rsid w:val="00DB378F"/>
    <w:rsid w:val="00DB3793"/>
    <w:rsid w:val="00DB4170"/>
    <w:rsid w:val="00DB4E20"/>
    <w:rsid w:val="00DB57D8"/>
    <w:rsid w:val="00DB5882"/>
    <w:rsid w:val="00DB6145"/>
    <w:rsid w:val="00DB6454"/>
    <w:rsid w:val="00DB69FC"/>
    <w:rsid w:val="00DB6F0F"/>
    <w:rsid w:val="00DB71D7"/>
    <w:rsid w:val="00DB7555"/>
    <w:rsid w:val="00DB7A8F"/>
    <w:rsid w:val="00DB7C70"/>
    <w:rsid w:val="00DB7CED"/>
    <w:rsid w:val="00DB7F1B"/>
    <w:rsid w:val="00DC0AC9"/>
    <w:rsid w:val="00DC0E69"/>
    <w:rsid w:val="00DC1988"/>
    <w:rsid w:val="00DC21BC"/>
    <w:rsid w:val="00DC2279"/>
    <w:rsid w:val="00DC2E5D"/>
    <w:rsid w:val="00DC3519"/>
    <w:rsid w:val="00DC3AA5"/>
    <w:rsid w:val="00DC3CDE"/>
    <w:rsid w:val="00DC4456"/>
    <w:rsid w:val="00DC4677"/>
    <w:rsid w:val="00DC490D"/>
    <w:rsid w:val="00DC4D38"/>
    <w:rsid w:val="00DC5E6F"/>
    <w:rsid w:val="00DC66D0"/>
    <w:rsid w:val="00DC6C20"/>
    <w:rsid w:val="00DC6E78"/>
    <w:rsid w:val="00DC71E9"/>
    <w:rsid w:val="00DC72E7"/>
    <w:rsid w:val="00DC746B"/>
    <w:rsid w:val="00DC754D"/>
    <w:rsid w:val="00DC77E4"/>
    <w:rsid w:val="00DC7DFA"/>
    <w:rsid w:val="00DD07E4"/>
    <w:rsid w:val="00DD0898"/>
    <w:rsid w:val="00DD08CF"/>
    <w:rsid w:val="00DD0E73"/>
    <w:rsid w:val="00DD0FFD"/>
    <w:rsid w:val="00DD1312"/>
    <w:rsid w:val="00DD1910"/>
    <w:rsid w:val="00DD1A77"/>
    <w:rsid w:val="00DD1DC4"/>
    <w:rsid w:val="00DD256D"/>
    <w:rsid w:val="00DD28DE"/>
    <w:rsid w:val="00DD2927"/>
    <w:rsid w:val="00DD2EE4"/>
    <w:rsid w:val="00DD2F73"/>
    <w:rsid w:val="00DD3ABB"/>
    <w:rsid w:val="00DD40DB"/>
    <w:rsid w:val="00DD4A1C"/>
    <w:rsid w:val="00DD4E09"/>
    <w:rsid w:val="00DD553C"/>
    <w:rsid w:val="00DD566D"/>
    <w:rsid w:val="00DD571B"/>
    <w:rsid w:val="00DD64EE"/>
    <w:rsid w:val="00DD685E"/>
    <w:rsid w:val="00DD68B3"/>
    <w:rsid w:val="00DD6B83"/>
    <w:rsid w:val="00DD6C3C"/>
    <w:rsid w:val="00DD71C5"/>
    <w:rsid w:val="00DD7281"/>
    <w:rsid w:val="00DD7648"/>
    <w:rsid w:val="00DD7A77"/>
    <w:rsid w:val="00DE03CE"/>
    <w:rsid w:val="00DE0AE5"/>
    <w:rsid w:val="00DE0BB7"/>
    <w:rsid w:val="00DE0C68"/>
    <w:rsid w:val="00DE0CD4"/>
    <w:rsid w:val="00DE0F63"/>
    <w:rsid w:val="00DE0FE3"/>
    <w:rsid w:val="00DE1294"/>
    <w:rsid w:val="00DE1AFF"/>
    <w:rsid w:val="00DE1BE1"/>
    <w:rsid w:val="00DE1CB5"/>
    <w:rsid w:val="00DE1F33"/>
    <w:rsid w:val="00DE25FE"/>
    <w:rsid w:val="00DE274E"/>
    <w:rsid w:val="00DE2D36"/>
    <w:rsid w:val="00DE32D2"/>
    <w:rsid w:val="00DE351E"/>
    <w:rsid w:val="00DE3597"/>
    <w:rsid w:val="00DE38CF"/>
    <w:rsid w:val="00DE39CB"/>
    <w:rsid w:val="00DE3A79"/>
    <w:rsid w:val="00DE3D40"/>
    <w:rsid w:val="00DE46DF"/>
    <w:rsid w:val="00DE4AFE"/>
    <w:rsid w:val="00DE4E30"/>
    <w:rsid w:val="00DE51D6"/>
    <w:rsid w:val="00DE5F39"/>
    <w:rsid w:val="00DE5FE1"/>
    <w:rsid w:val="00DE608A"/>
    <w:rsid w:val="00DE6524"/>
    <w:rsid w:val="00DE6CD4"/>
    <w:rsid w:val="00DE6E65"/>
    <w:rsid w:val="00DE7296"/>
    <w:rsid w:val="00DE7C36"/>
    <w:rsid w:val="00DE7D9A"/>
    <w:rsid w:val="00DF042B"/>
    <w:rsid w:val="00DF0FC2"/>
    <w:rsid w:val="00DF105F"/>
    <w:rsid w:val="00DF1EC4"/>
    <w:rsid w:val="00DF20E2"/>
    <w:rsid w:val="00DF26D2"/>
    <w:rsid w:val="00DF29A6"/>
    <w:rsid w:val="00DF2A29"/>
    <w:rsid w:val="00DF2B42"/>
    <w:rsid w:val="00DF2D3E"/>
    <w:rsid w:val="00DF385E"/>
    <w:rsid w:val="00DF3961"/>
    <w:rsid w:val="00DF3B27"/>
    <w:rsid w:val="00DF3BE3"/>
    <w:rsid w:val="00DF3C8F"/>
    <w:rsid w:val="00DF44CE"/>
    <w:rsid w:val="00DF4BC5"/>
    <w:rsid w:val="00DF4E59"/>
    <w:rsid w:val="00DF5626"/>
    <w:rsid w:val="00DF5746"/>
    <w:rsid w:val="00DF5905"/>
    <w:rsid w:val="00DF5F7B"/>
    <w:rsid w:val="00DF609F"/>
    <w:rsid w:val="00DF7971"/>
    <w:rsid w:val="00DF7D5F"/>
    <w:rsid w:val="00DF7E7A"/>
    <w:rsid w:val="00E004D9"/>
    <w:rsid w:val="00E00789"/>
    <w:rsid w:val="00E00A28"/>
    <w:rsid w:val="00E00A55"/>
    <w:rsid w:val="00E00D54"/>
    <w:rsid w:val="00E00E98"/>
    <w:rsid w:val="00E0102E"/>
    <w:rsid w:val="00E01194"/>
    <w:rsid w:val="00E01AE9"/>
    <w:rsid w:val="00E01E8C"/>
    <w:rsid w:val="00E026B4"/>
    <w:rsid w:val="00E02F21"/>
    <w:rsid w:val="00E0303F"/>
    <w:rsid w:val="00E031C0"/>
    <w:rsid w:val="00E03698"/>
    <w:rsid w:val="00E036E7"/>
    <w:rsid w:val="00E03BF4"/>
    <w:rsid w:val="00E03DDB"/>
    <w:rsid w:val="00E04011"/>
    <w:rsid w:val="00E0432D"/>
    <w:rsid w:val="00E04334"/>
    <w:rsid w:val="00E04658"/>
    <w:rsid w:val="00E04881"/>
    <w:rsid w:val="00E04F06"/>
    <w:rsid w:val="00E04FE5"/>
    <w:rsid w:val="00E052B7"/>
    <w:rsid w:val="00E0555D"/>
    <w:rsid w:val="00E05BC7"/>
    <w:rsid w:val="00E05C34"/>
    <w:rsid w:val="00E05FBC"/>
    <w:rsid w:val="00E06154"/>
    <w:rsid w:val="00E06255"/>
    <w:rsid w:val="00E0629D"/>
    <w:rsid w:val="00E0702C"/>
    <w:rsid w:val="00E0724E"/>
    <w:rsid w:val="00E078BC"/>
    <w:rsid w:val="00E07D34"/>
    <w:rsid w:val="00E10510"/>
    <w:rsid w:val="00E10F1D"/>
    <w:rsid w:val="00E1130D"/>
    <w:rsid w:val="00E114F7"/>
    <w:rsid w:val="00E11930"/>
    <w:rsid w:val="00E11B2D"/>
    <w:rsid w:val="00E123B1"/>
    <w:rsid w:val="00E12536"/>
    <w:rsid w:val="00E12604"/>
    <w:rsid w:val="00E12820"/>
    <w:rsid w:val="00E12F23"/>
    <w:rsid w:val="00E13168"/>
    <w:rsid w:val="00E13319"/>
    <w:rsid w:val="00E13AEC"/>
    <w:rsid w:val="00E14092"/>
    <w:rsid w:val="00E14223"/>
    <w:rsid w:val="00E1434F"/>
    <w:rsid w:val="00E1525D"/>
    <w:rsid w:val="00E153C2"/>
    <w:rsid w:val="00E155D8"/>
    <w:rsid w:val="00E15824"/>
    <w:rsid w:val="00E15835"/>
    <w:rsid w:val="00E15D12"/>
    <w:rsid w:val="00E15D25"/>
    <w:rsid w:val="00E16045"/>
    <w:rsid w:val="00E16CF0"/>
    <w:rsid w:val="00E17121"/>
    <w:rsid w:val="00E174D0"/>
    <w:rsid w:val="00E17B25"/>
    <w:rsid w:val="00E17F35"/>
    <w:rsid w:val="00E20105"/>
    <w:rsid w:val="00E2046D"/>
    <w:rsid w:val="00E21044"/>
    <w:rsid w:val="00E21541"/>
    <w:rsid w:val="00E2252B"/>
    <w:rsid w:val="00E234E4"/>
    <w:rsid w:val="00E23763"/>
    <w:rsid w:val="00E23ABB"/>
    <w:rsid w:val="00E23AC3"/>
    <w:rsid w:val="00E23B75"/>
    <w:rsid w:val="00E2424A"/>
    <w:rsid w:val="00E2507C"/>
    <w:rsid w:val="00E250A3"/>
    <w:rsid w:val="00E253AA"/>
    <w:rsid w:val="00E25620"/>
    <w:rsid w:val="00E258B9"/>
    <w:rsid w:val="00E25FE4"/>
    <w:rsid w:val="00E273FA"/>
    <w:rsid w:val="00E2767A"/>
    <w:rsid w:val="00E277F2"/>
    <w:rsid w:val="00E304EC"/>
    <w:rsid w:val="00E30973"/>
    <w:rsid w:val="00E30B80"/>
    <w:rsid w:val="00E31418"/>
    <w:rsid w:val="00E321E3"/>
    <w:rsid w:val="00E322B6"/>
    <w:rsid w:val="00E32C4E"/>
    <w:rsid w:val="00E33C30"/>
    <w:rsid w:val="00E33EDC"/>
    <w:rsid w:val="00E345BF"/>
    <w:rsid w:val="00E3556F"/>
    <w:rsid w:val="00E3604E"/>
    <w:rsid w:val="00E36937"/>
    <w:rsid w:val="00E36AF7"/>
    <w:rsid w:val="00E3721F"/>
    <w:rsid w:val="00E3732A"/>
    <w:rsid w:val="00E378CF"/>
    <w:rsid w:val="00E378E3"/>
    <w:rsid w:val="00E37F55"/>
    <w:rsid w:val="00E37F89"/>
    <w:rsid w:val="00E40076"/>
    <w:rsid w:val="00E403CE"/>
    <w:rsid w:val="00E403DA"/>
    <w:rsid w:val="00E40429"/>
    <w:rsid w:val="00E4062C"/>
    <w:rsid w:val="00E4087D"/>
    <w:rsid w:val="00E40A5F"/>
    <w:rsid w:val="00E4140C"/>
    <w:rsid w:val="00E415E2"/>
    <w:rsid w:val="00E418C7"/>
    <w:rsid w:val="00E41C3C"/>
    <w:rsid w:val="00E42568"/>
    <w:rsid w:val="00E42678"/>
    <w:rsid w:val="00E42C9F"/>
    <w:rsid w:val="00E42CDC"/>
    <w:rsid w:val="00E43347"/>
    <w:rsid w:val="00E43936"/>
    <w:rsid w:val="00E4393E"/>
    <w:rsid w:val="00E43940"/>
    <w:rsid w:val="00E43A7D"/>
    <w:rsid w:val="00E43BAE"/>
    <w:rsid w:val="00E441A1"/>
    <w:rsid w:val="00E4462B"/>
    <w:rsid w:val="00E44CC8"/>
    <w:rsid w:val="00E44D73"/>
    <w:rsid w:val="00E45169"/>
    <w:rsid w:val="00E453F3"/>
    <w:rsid w:val="00E455F1"/>
    <w:rsid w:val="00E458DE"/>
    <w:rsid w:val="00E45D08"/>
    <w:rsid w:val="00E460C2"/>
    <w:rsid w:val="00E464D9"/>
    <w:rsid w:val="00E46511"/>
    <w:rsid w:val="00E4694D"/>
    <w:rsid w:val="00E46A1C"/>
    <w:rsid w:val="00E46B05"/>
    <w:rsid w:val="00E46E79"/>
    <w:rsid w:val="00E472BB"/>
    <w:rsid w:val="00E47D61"/>
    <w:rsid w:val="00E47D8F"/>
    <w:rsid w:val="00E501D8"/>
    <w:rsid w:val="00E5054F"/>
    <w:rsid w:val="00E508D1"/>
    <w:rsid w:val="00E50A08"/>
    <w:rsid w:val="00E50BC1"/>
    <w:rsid w:val="00E50CCC"/>
    <w:rsid w:val="00E510DA"/>
    <w:rsid w:val="00E5138A"/>
    <w:rsid w:val="00E52314"/>
    <w:rsid w:val="00E529A9"/>
    <w:rsid w:val="00E529E1"/>
    <w:rsid w:val="00E53192"/>
    <w:rsid w:val="00E5322B"/>
    <w:rsid w:val="00E5368D"/>
    <w:rsid w:val="00E53824"/>
    <w:rsid w:val="00E5387A"/>
    <w:rsid w:val="00E538A8"/>
    <w:rsid w:val="00E53E38"/>
    <w:rsid w:val="00E53EA5"/>
    <w:rsid w:val="00E54B31"/>
    <w:rsid w:val="00E54F69"/>
    <w:rsid w:val="00E5508E"/>
    <w:rsid w:val="00E551E9"/>
    <w:rsid w:val="00E553EA"/>
    <w:rsid w:val="00E5563B"/>
    <w:rsid w:val="00E55961"/>
    <w:rsid w:val="00E55B2E"/>
    <w:rsid w:val="00E55BF8"/>
    <w:rsid w:val="00E56AC0"/>
    <w:rsid w:val="00E56CFE"/>
    <w:rsid w:val="00E56DC6"/>
    <w:rsid w:val="00E56E2D"/>
    <w:rsid w:val="00E57081"/>
    <w:rsid w:val="00E5753B"/>
    <w:rsid w:val="00E578F2"/>
    <w:rsid w:val="00E5797A"/>
    <w:rsid w:val="00E57A7B"/>
    <w:rsid w:val="00E57C5F"/>
    <w:rsid w:val="00E57D13"/>
    <w:rsid w:val="00E60079"/>
    <w:rsid w:val="00E60673"/>
    <w:rsid w:val="00E606F4"/>
    <w:rsid w:val="00E608A2"/>
    <w:rsid w:val="00E60915"/>
    <w:rsid w:val="00E60B39"/>
    <w:rsid w:val="00E60C8A"/>
    <w:rsid w:val="00E60D7D"/>
    <w:rsid w:val="00E613C3"/>
    <w:rsid w:val="00E6221E"/>
    <w:rsid w:val="00E62662"/>
    <w:rsid w:val="00E62764"/>
    <w:rsid w:val="00E63151"/>
    <w:rsid w:val="00E6325D"/>
    <w:rsid w:val="00E6335C"/>
    <w:rsid w:val="00E6387D"/>
    <w:rsid w:val="00E63B90"/>
    <w:rsid w:val="00E63BF8"/>
    <w:rsid w:val="00E63E5B"/>
    <w:rsid w:val="00E64264"/>
    <w:rsid w:val="00E642EB"/>
    <w:rsid w:val="00E64429"/>
    <w:rsid w:val="00E648D3"/>
    <w:rsid w:val="00E64C62"/>
    <w:rsid w:val="00E64CD7"/>
    <w:rsid w:val="00E65147"/>
    <w:rsid w:val="00E65169"/>
    <w:rsid w:val="00E65486"/>
    <w:rsid w:val="00E656F3"/>
    <w:rsid w:val="00E656FA"/>
    <w:rsid w:val="00E658E2"/>
    <w:rsid w:val="00E65D3D"/>
    <w:rsid w:val="00E65EDB"/>
    <w:rsid w:val="00E666A6"/>
    <w:rsid w:val="00E66B0B"/>
    <w:rsid w:val="00E66CE9"/>
    <w:rsid w:val="00E66D2D"/>
    <w:rsid w:val="00E67211"/>
    <w:rsid w:val="00E67853"/>
    <w:rsid w:val="00E70522"/>
    <w:rsid w:val="00E7072C"/>
    <w:rsid w:val="00E70899"/>
    <w:rsid w:val="00E708C8"/>
    <w:rsid w:val="00E709AB"/>
    <w:rsid w:val="00E714DA"/>
    <w:rsid w:val="00E716B8"/>
    <w:rsid w:val="00E71831"/>
    <w:rsid w:val="00E71C67"/>
    <w:rsid w:val="00E72412"/>
    <w:rsid w:val="00E7262A"/>
    <w:rsid w:val="00E72A98"/>
    <w:rsid w:val="00E72BB7"/>
    <w:rsid w:val="00E73A20"/>
    <w:rsid w:val="00E73AF3"/>
    <w:rsid w:val="00E73BDD"/>
    <w:rsid w:val="00E73DCE"/>
    <w:rsid w:val="00E73E76"/>
    <w:rsid w:val="00E748D7"/>
    <w:rsid w:val="00E74A09"/>
    <w:rsid w:val="00E74E0E"/>
    <w:rsid w:val="00E750EE"/>
    <w:rsid w:val="00E764C4"/>
    <w:rsid w:val="00E76E0E"/>
    <w:rsid w:val="00E7723B"/>
    <w:rsid w:val="00E805AD"/>
    <w:rsid w:val="00E805DD"/>
    <w:rsid w:val="00E80ED5"/>
    <w:rsid w:val="00E81811"/>
    <w:rsid w:val="00E81A3C"/>
    <w:rsid w:val="00E8219B"/>
    <w:rsid w:val="00E82ACD"/>
    <w:rsid w:val="00E82C37"/>
    <w:rsid w:val="00E82E30"/>
    <w:rsid w:val="00E83A3D"/>
    <w:rsid w:val="00E83AA4"/>
    <w:rsid w:val="00E83BE7"/>
    <w:rsid w:val="00E8461C"/>
    <w:rsid w:val="00E84980"/>
    <w:rsid w:val="00E85BA1"/>
    <w:rsid w:val="00E86265"/>
    <w:rsid w:val="00E8637B"/>
    <w:rsid w:val="00E87270"/>
    <w:rsid w:val="00E874C9"/>
    <w:rsid w:val="00E87CEC"/>
    <w:rsid w:val="00E87D07"/>
    <w:rsid w:val="00E87D81"/>
    <w:rsid w:val="00E9077E"/>
    <w:rsid w:val="00E90A20"/>
    <w:rsid w:val="00E90B4E"/>
    <w:rsid w:val="00E90DAC"/>
    <w:rsid w:val="00E90F6D"/>
    <w:rsid w:val="00E90FED"/>
    <w:rsid w:val="00E9106D"/>
    <w:rsid w:val="00E915C6"/>
    <w:rsid w:val="00E917BE"/>
    <w:rsid w:val="00E91BD9"/>
    <w:rsid w:val="00E92A24"/>
    <w:rsid w:val="00E92BFE"/>
    <w:rsid w:val="00E92F57"/>
    <w:rsid w:val="00E92F9B"/>
    <w:rsid w:val="00E93169"/>
    <w:rsid w:val="00E9323C"/>
    <w:rsid w:val="00E93CFB"/>
    <w:rsid w:val="00E93FEE"/>
    <w:rsid w:val="00E940BF"/>
    <w:rsid w:val="00E94558"/>
    <w:rsid w:val="00E9461D"/>
    <w:rsid w:val="00E94ED6"/>
    <w:rsid w:val="00E95074"/>
    <w:rsid w:val="00E95138"/>
    <w:rsid w:val="00E951FD"/>
    <w:rsid w:val="00E96367"/>
    <w:rsid w:val="00E96967"/>
    <w:rsid w:val="00E96C8C"/>
    <w:rsid w:val="00E9737F"/>
    <w:rsid w:val="00E976B0"/>
    <w:rsid w:val="00E97EC1"/>
    <w:rsid w:val="00EA1371"/>
    <w:rsid w:val="00EA1908"/>
    <w:rsid w:val="00EA1DBB"/>
    <w:rsid w:val="00EA2E67"/>
    <w:rsid w:val="00EA33C3"/>
    <w:rsid w:val="00EA397A"/>
    <w:rsid w:val="00EA39FC"/>
    <w:rsid w:val="00EA405B"/>
    <w:rsid w:val="00EA4866"/>
    <w:rsid w:val="00EA4A33"/>
    <w:rsid w:val="00EA5179"/>
    <w:rsid w:val="00EA545C"/>
    <w:rsid w:val="00EA55DD"/>
    <w:rsid w:val="00EA55FD"/>
    <w:rsid w:val="00EA5833"/>
    <w:rsid w:val="00EA59BC"/>
    <w:rsid w:val="00EA5FC0"/>
    <w:rsid w:val="00EA6CA3"/>
    <w:rsid w:val="00EA7635"/>
    <w:rsid w:val="00EB0DDC"/>
    <w:rsid w:val="00EB1070"/>
    <w:rsid w:val="00EB1A65"/>
    <w:rsid w:val="00EB1AF4"/>
    <w:rsid w:val="00EB2321"/>
    <w:rsid w:val="00EB2747"/>
    <w:rsid w:val="00EB30EB"/>
    <w:rsid w:val="00EB3742"/>
    <w:rsid w:val="00EB3A5B"/>
    <w:rsid w:val="00EB3CE4"/>
    <w:rsid w:val="00EB4481"/>
    <w:rsid w:val="00EB454F"/>
    <w:rsid w:val="00EB45DA"/>
    <w:rsid w:val="00EB4746"/>
    <w:rsid w:val="00EB497C"/>
    <w:rsid w:val="00EB4AC4"/>
    <w:rsid w:val="00EB4F2B"/>
    <w:rsid w:val="00EB5055"/>
    <w:rsid w:val="00EB511C"/>
    <w:rsid w:val="00EB51A8"/>
    <w:rsid w:val="00EB5438"/>
    <w:rsid w:val="00EB5717"/>
    <w:rsid w:val="00EB5741"/>
    <w:rsid w:val="00EB60CD"/>
    <w:rsid w:val="00EB66FE"/>
    <w:rsid w:val="00EB673A"/>
    <w:rsid w:val="00EB71F3"/>
    <w:rsid w:val="00EB7463"/>
    <w:rsid w:val="00EB7B6E"/>
    <w:rsid w:val="00EB7DC9"/>
    <w:rsid w:val="00EB7F4E"/>
    <w:rsid w:val="00EC023A"/>
    <w:rsid w:val="00EC0426"/>
    <w:rsid w:val="00EC069B"/>
    <w:rsid w:val="00EC0E7E"/>
    <w:rsid w:val="00EC1181"/>
    <w:rsid w:val="00EC247E"/>
    <w:rsid w:val="00EC2614"/>
    <w:rsid w:val="00EC2B3E"/>
    <w:rsid w:val="00EC2C33"/>
    <w:rsid w:val="00EC3D3D"/>
    <w:rsid w:val="00EC3E5E"/>
    <w:rsid w:val="00EC5661"/>
    <w:rsid w:val="00EC5F43"/>
    <w:rsid w:val="00EC63E3"/>
    <w:rsid w:val="00EC64C3"/>
    <w:rsid w:val="00EC653D"/>
    <w:rsid w:val="00EC6C5C"/>
    <w:rsid w:val="00EC6D17"/>
    <w:rsid w:val="00EC711C"/>
    <w:rsid w:val="00EC73AA"/>
    <w:rsid w:val="00EC73DE"/>
    <w:rsid w:val="00EC76A5"/>
    <w:rsid w:val="00EC7B9C"/>
    <w:rsid w:val="00EC7D37"/>
    <w:rsid w:val="00ED0067"/>
    <w:rsid w:val="00ED019B"/>
    <w:rsid w:val="00ED0846"/>
    <w:rsid w:val="00ED0C40"/>
    <w:rsid w:val="00ED0FAA"/>
    <w:rsid w:val="00ED1C73"/>
    <w:rsid w:val="00ED1F28"/>
    <w:rsid w:val="00ED1F53"/>
    <w:rsid w:val="00ED2342"/>
    <w:rsid w:val="00ED2691"/>
    <w:rsid w:val="00ED2947"/>
    <w:rsid w:val="00ED2B52"/>
    <w:rsid w:val="00ED333A"/>
    <w:rsid w:val="00ED354D"/>
    <w:rsid w:val="00ED38DC"/>
    <w:rsid w:val="00ED3DE9"/>
    <w:rsid w:val="00ED3E5A"/>
    <w:rsid w:val="00ED3F0E"/>
    <w:rsid w:val="00ED3FAB"/>
    <w:rsid w:val="00ED41C3"/>
    <w:rsid w:val="00ED43C9"/>
    <w:rsid w:val="00ED46A8"/>
    <w:rsid w:val="00ED4A81"/>
    <w:rsid w:val="00ED5443"/>
    <w:rsid w:val="00ED5DA5"/>
    <w:rsid w:val="00ED5EB0"/>
    <w:rsid w:val="00ED6843"/>
    <w:rsid w:val="00ED6B10"/>
    <w:rsid w:val="00ED7764"/>
    <w:rsid w:val="00ED7782"/>
    <w:rsid w:val="00ED7883"/>
    <w:rsid w:val="00ED78A8"/>
    <w:rsid w:val="00ED7F43"/>
    <w:rsid w:val="00EE08AF"/>
    <w:rsid w:val="00EE0DF4"/>
    <w:rsid w:val="00EE11C8"/>
    <w:rsid w:val="00EE1223"/>
    <w:rsid w:val="00EE14B3"/>
    <w:rsid w:val="00EE169F"/>
    <w:rsid w:val="00EE1F13"/>
    <w:rsid w:val="00EE1F9A"/>
    <w:rsid w:val="00EE23EB"/>
    <w:rsid w:val="00EE25AC"/>
    <w:rsid w:val="00EE28A5"/>
    <w:rsid w:val="00EE2CA6"/>
    <w:rsid w:val="00EE3CD8"/>
    <w:rsid w:val="00EE3FB9"/>
    <w:rsid w:val="00EE41AA"/>
    <w:rsid w:val="00EE458C"/>
    <w:rsid w:val="00EE5564"/>
    <w:rsid w:val="00EE5BDF"/>
    <w:rsid w:val="00EE5C46"/>
    <w:rsid w:val="00EE5DC0"/>
    <w:rsid w:val="00EE6196"/>
    <w:rsid w:val="00EE643B"/>
    <w:rsid w:val="00EE6CD4"/>
    <w:rsid w:val="00EE70A9"/>
    <w:rsid w:val="00EE75FA"/>
    <w:rsid w:val="00EE77DE"/>
    <w:rsid w:val="00EE7E24"/>
    <w:rsid w:val="00EF0099"/>
    <w:rsid w:val="00EF0284"/>
    <w:rsid w:val="00EF042A"/>
    <w:rsid w:val="00EF0477"/>
    <w:rsid w:val="00EF0619"/>
    <w:rsid w:val="00EF069A"/>
    <w:rsid w:val="00EF06AB"/>
    <w:rsid w:val="00EF09E9"/>
    <w:rsid w:val="00EF0E8C"/>
    <w:rsid w:val="00EF109F"/>
    <w:rsid w:val="00EF126F"/>
    <w:rsid w:val="00EF140B"/>
    <w:rsid w:val="00EF155F"/>
    <w:rsid w:val="00EF1C9D"/>
    <w:rsid w:val="00EF1D0A"/>
    <w:rsid w:val="00EF2738"/>
    <w:rsid w:val="00EF2BC2"/>
    <w:rsid w:val="00EF3037"/>
    <w:rsid w:val="00EF3116"/>
    <w:rsid w:val="00EF3953"/>
    <w:rsid w:val="00EF39C5"/>
    <w:rsid w:val="00EF4CCE"/>
    <w:rsid w:val="00EF4F7D"/>
    <w:rsid w:val="00EF4FAB"/>
    <w:rsid w:val="00EF58C3"/>
    <w:rsid w:val="00EF5A90"/>
    <w:rsid w:val="00EF5DA7"/>
    <w:rsid w:val="00EF5E9F"/>
    <w:rsid w:val="00EF6087"/>
    <w:rsid w:val="00EF608C"/>
    <w:rsid w:val="00EF64B3"/>
    <w:rsid w:val="00EF66E8"/>
    <w:rsid w:val="00EF6AFC"/>
    <w:rsid w:val="00EF6CA4"/>
    <w:rsid w:val="00EF7040"/>
    <w:rsid w:val="00EF7521"/>
    <w:rsid w:val="00EF7849"/>
    <w:rsid w:val="00EF798C"/>
    <w:rsid w:val="00EF7AD7"/>
    <w:rsid w:val="00EF7BD0"/>
    <w:rsid w:val="00F0002B"/>
    <w:rsid w:val="00F00990"/>
    <w:rsid w:val="00F00A5C"/>
    <w:rsid w:val="00F00BC3"/>
    <w:rsid w:val="00F00EAE"/>
    <w:rsid w:val="00F01193"/>
    <w:rsid w:val="00F014C2"/>
    <w:rsid w:val="00F01823"/>
    <w:rsid w:val="00F01F92"/>
    <w:rsid w:val="00F02074"/>
    <w:rsid w:val="00F0245A"/>
    <w:rsid w:val="00F0252C"/>
    <w:rsid w:val="00F026EC"/>
    <w:rsid w:val="00F03162"/>
    <w:rsid w:val="00F03238"/>
    <w:rsid w:val="00F035AE"/>
    <w:rsid w:val="00F03717"/>
    <w:rsid w:val="00F0392B"/>
    <w:rsid w:val="00F03D64"/>
    <w:rsid w:val="00F03F84"/>
    <w:rsid w:val="00F0512A"/>
    <w:rsid w:val="00F05290"/>
    <w:rsid w:val="00F0551A"/>
    <w:rsid w:val="00F05774"/>
    <w:rsid w:val="00F0597F"/>
    <w:rsid w:val="00F05987"/>
    <w:rsid w:val="00F059A7"/>
    <w:rsid w:val="00F05DD9"/>
    <w:rsid w:val="00F05FA5"/>
    <w:rsid w:val="00F066F9"/>
    <w:rsid w:val="00F06F3B"/>
    <w:rsid w:val="00F075BE"/>
    <w:rsid w:val="00F075CA"/>
    <w:rsid w:val="00F07CF9"/>
    <w:rsid w:val="00F07E38"/>
    <w:rsid w:val="00F07FCA"/>
    <w:rsid w:val="00F1034C"/>
    <w:rsid w:val="00F10925"/>
    <w:rsid w:val="00F11255"/>
    <w:rsid w:val="00F11342"/>
    <w:rsid w:val="00F11906"/>
    <w:rsid w:val="00F11965"/>
    <w:rsid w:val="00F120A2"/>
    <w:rsid w:val="00F12487"/>
    <w:rsid w:val="00F12D81"/>
    <w:rsid w:val="00F138C3"/>
    <w:rsid w:val="00F146A7"/>
    <w:rsid w:val="00F1497D"/>
    <w:rsid w:val="00F14E4E"/>
    <w:rsid w:val="00F1505F"/>
    <w:rsid w:val="00F1556E"/>
    <w:rsid w:val="00F15816"/>
    <w:rsid w:val="00F1594C"/>
    <w:rsid w:val="00F159E0"/>
    <w:rsid w:val="00F16B04"/>
    <w:rsid w:val="00F16E81"/>
    <w:rsid w:val="00F1787D"/>
    <w:rsid w:val="00F17BEB"/>
    <w:rsid w:val="00F17C6C"/>
    <w:rsid w:val="00F17D08"/>
    <w:rsid w:val="00F2079D"/>
    <w:rsid w:val="00F21744"/>
    <w:rsid w:val="00F218AE"/>
    <w:rsid w:val="00F21F32"/>
    <w:rsid w:val="00F2266D"/>
    <w:rsid w:val="00F22726"/>
    <w:rsid w:val="00F2276D"/>
    <w:rsid w:val="00F22B3B"/>
    <w:rsid w:val="00F22F3A"/>
    <w:rsid w:val="00F23093"/>
    <w:rsid w:val="00F23159"/>
    <w:rsid w:val="00F23486"/>
    <w:rsid w:val="00F23EBC"/>
    <w:rsid w:val="00F244A6"/>
    <w:rsid w:val="00F24BDC"/>
    <w:rsid w:val="00F24E97"/>
    <w:rsid w:val="00F24F28"/>
    <w:rsid w:val="00F25AE6"/>
    <w:rsid w:val="00F25DC4"/>
    <w:rsid w:val="00F26DA4"/>
    <w:rsid w:val="00F2750C"/>
    <w:rsid w:val="00F27648"/>
    <w:rsid w:val="00F27669"/>
    <w:rsid w:val="00F2772D"/>
    <w:rsid w:val="00F2772F"/>
    <w:rsid w:val="00F300F4"/>
    <w:rsid w:val="00F301DB"/>
    <w:rsid w:val="00F304EB"/>
    <w:rsid w:val="00F30729"/>
    <w:rsid w:val="00F30D50"/>
    <w:rsid w:val="00F31126"/>
    <w:rsid w:val="00F31334"/>
    <w:rsid w:val="00F313FE"/>
    <w:rsid w:val="00F31781"/>
    <w:rsid w:val="00F318F3"/>
    <w:rsid w:val="00F31DDB"/>
    <w:rsid w:val="00F320B2"/>
    <w:rsid w:val="00F32EC2"/>
    <w:rsid w:val="00F3316C"/>
    <w:rsid w:val="00F334D6"/>
    <w:rsid w:val="00F33BA7"/>
    <w:rsid w:val="00F33FB2"/>
    <w:rsid w:val="00F34048"/>
    <w:rsid w:val="00F34206"/>
    <w:rsid w:val="00F34632"/>
    <w:rsid w:val="00F35965"/>
    <w:rsid w:val="00F35E24"/>
    <w:rsid w:val="00F35EFD"/>
    <w:rsid w:val="00F35F6A"/>
    <w:rsid w:val="00F36D74"/>
    <w:rsid w:val="00F36F0F"/>
    <w:rsid w:val="00F37102"/>
    <w:rsid w:val="00F407D4"/>
    <w:rsid w:val="00F40A44"/>
    <w:rsid w:val="00F4114F"/>
    <w:rsid w:val="00F41494"/>
    <w:rsid w:val="00F41609"/>
    <w:rsid w:val="00F41635"/>
    <w:rsid w:val="00F417CA"/>
    <w:rsid w:val="00F4182A"/>
    <w:rsid w:val="00F4188F"/>
    <w:rsid w:val="00F41DFF"/>
    <w:rsid w:val="00F42158"/>
    <w:rsid w:val="00F422D2"/>
    <w:rsid w:val="00F428AA"/>
    <w:rsid w:val="00F429A0"/>
    <w:rsid w:val="00F42B21"/>
    <w:rsid w:val="00F42CA5"/>
    <w:rsid w:val="00F42E03"/>
    <w:rsid w:val="00F42EC7"/>
    <w:rsid w:val="00F42F12"/>
    <w:rsid w:val="00F42F55"/>
    <w:rsid w:val="00F42FF1"/>
    <w:rsid w:val="00F4348B"/>
    <w:rsid w:val="00F43884"/>
    <w:rsid w:val="00F43C2A"/>
    <w:rsid w:val="00F43DC5"/>
    <w:rsid w:val="00F43F4D"/>
    <w:rsid w:val="00F44B25"/>
    <w:rsid w:val="00F45138"/>
    <w:rsid w:val="00F45248"/>
    <w:rsid w:val="00F454C9"/>
    <w:rsid w:val="00F4580D"/>
    <w:rsid w:val="00F45A0A"/>
    <w:rsid w:val="00F45C8B"/>
    <w:rsid w:val="00F4638B"/>
    <w:rsid w:val="00F46ADD"/>
    <w:rsid w:val="00F46D33"/>
    <w:rsid w:val="00F47639"/>
    <w:rsid w:val="00F47751"/>
    <w:rsid w:val="00F50505"/>
    <w:rsid w:val="00F507D7"/>
    <w:rsid w:val="00F50A4B"/>
    <w:rsid w:val="00F50C7B"/>
    <w:rsid w:val="00F516A1"/>
    <w:rsid w:val="00F51799"/>
    <w:rsid w:val="00F519E3"/>
    <w:rsid w:val="00F51DA7"/>
    <w:rsid w:val="00F5230C"/>
    <w:rsid w:val="00F524E1"/>
    <w:rsid w:val="00F52699"/>
    <w:rsid w:val="00F52A2B"/>
    <w:rsid w:val="00F5312D"/>
    <w:rsid w:val="00F534CD"/>
    <w:rsid w:val="00F534F7"/>
    <w:rsid w:val="00F53A53"/>
    <w:rsid w:val="00F53BAC"/>
    <w:rsid w:val="00F541A4"/>
    <w:rsid w:val="00F549DA"/>
    <w:rsid w:val="00F54B8B"/>
    <w:rsid w:val="00F54D1D"/>
    <w:rsid w:val="00F554A9"/>
    <w:rsid w:val="00F55847"/>
    <w:rsid w:val="00F55A1D"/>
    <w:rsid w:val="00F55BC0"/>
    <w:rsid w:val="00F56A6A"/>
    <w:rsid w:val="00F56C62"/>
    <w:rsid w:val="00F5747C"/>
    <w:rsid w:val="00F60483"/>
    <w:rsid w:val="00F604B5"/>
    <w:rsid w:val="00F60525"/>
    <w:rsid w:val="00F605CA"/>
    <w:rsid w:val="00F606D9"/>
    <w:rsid w:val="00F60D19"/>
    <w:rsid w:val="00F6180B"/>
    <w:rsid w:val="00F61A0A"/>
    <w:rsid w:val="00F61CCE"/>
    <w:rsid w:val="00F61EEE"/>
    <w:rsid w:val="00F6249A"/>
    <w:rsid w:val="00F625C6"/>
    <w:rsid w:val="00F62863"/>
    <w:rsid w:val="00F629B8"/>
    <w:rsid w:val="00F629EE"/>
    <w:rsid w:val="00F62F01"/>
    <w:rsid w:val="00F63402"/>
    <w:rsid w:val="00F636DE"/>
    <w:rsid w:val="00F63808"/>
    <w:rsid w:val="00F63898"/>
    <w:rsid w:val="00F63AEF"/>
    <w:rsid w:val="00F63BA0"/>
    <w:rsid w:val="00F641A3"/>
    <w:rsid w:val="00F64F0B"/>
    <w:rsid w:val="00F65153"/>
    <w:rsid w:val="00F652EF"/>
    <w:rsid w:val="00F6582B"/>
    <w:rsid w:val="00F65AA9"/>
    <w:rsid w:val="00F65C8F"/>
    <w:rsid w:val="00F65D9F"/>
    <w:rsid w:val="00F65EE9"/>
    <w:rsid w:val="00F65EF9"/>
    <w:rsid w:val="00F6613A"/>
    <w:rsid w:val="00F66191"/>
    <w:rsid w:val="00F66796"/>
    <w:rsid w:val="00F66992"/>
    <w:rsid w:val="00F674D3"/>
    <w:rsid w:val="00F67B14"/>
    <w:rsid w:val="00F67BA1"/>
    <w:rsid w:val="00F67C43"/>
    <w:rsid w:val="00F70103"/>
    <w:rsid w:val="00F7052E"/>
    <w:rsid w:val="00F70C55"/>
    <w:rsid w:val="00F71235"/>
    <w:rsid w:val="00F7125F"/>
    <w:rsid w:val="00F715F3"/>
    <w:rsid w:val="00F71BF3"/>
    <w:rsid w:val="00F723AE"/>
    <w:rsid w:val="00F72491"/>
    <w:rsid w:val="00F72D44"/>
    <w:rsid w:val="00F73916"/>
    <w:rsid w:val="00F7556C"/>
    <w:rsid w:val="00F75970"/>
    <w:rsid w:val="00F759C5"/>
    <w:rsid w:val="00F75A17"/>
    <w:rsid w:val="00F76445"/>
    <w:rsid w:val="00F7690E"/>
    <w:rsid w:val="00F76C8B"/>
    <w:rsid w:val="00F76CBF"/>
    <w:rsid w:val="00F774D9"/>
    <w:rsid w:val="00F77922"/>
    <w:rsid w:val="00F77B41"/>
    <w:rsid w:val="00F77B42"/>
    <w:rsid w:val="00F80943"/>
    <w:rsid w:val="00F80B69"/>
    <w:rsid w:val="00F80DDA"/>
    <w:rsid w:val="00F80E51"/>
    <w:rsid w:val="00F812DE"/>
    <w:rsid w:val="00F81608"/>
    <w:rsid w:val="00F81706"/>
    <w:rsid w:val="00F8179C"/>
    <w:rsid w:val="00F81C4F"/>
    <w:rsid w:val="00F820AD"/>
    <w:rsid w:val="00F820DF"/>
    <w:rsid w:val="00F8216E"/>
    <w:rsid w:val="00F821CB"/>
    <w:rsid w:val="00F82557"/>
    <w:rsid w:val="00F82C8B"/>
    <w:rsid w:val="00F8308F"/>
    <w:rsid w:val="00F83539"/>
    <w:rsid w:val="00F8366D"/>
    <w:rsid w:val="00F8387A"/>
    <w:rsid w:val="00F83B08"/>
    <w:rsid w:val="00F83C88"/>
    <w:rsid w:val="00F83EA2"/>
    <w:rsid w:val="00F83F3D"/>
    <w:rsid w:val="00F840B4"/>
    <w:rsid w:val="00F84232"/>
    <w:rsid w:val="00F846AF"/>
    <w:rsid w:val="00F84FDA"/>
    <w:rsid w:val="00F85417"/>
    <w:rsid w:val="00F855D6"/>
    <w:rsid w:val="00F855EF"/>
    <w:rsid w:val="00F85CD3"/>
    <w:rsid w:val="00F85EDE"/>
    <w:rsid w:val="00F862E1"/>
    <w:rsid w:val="00F86537"/>
    <w:rsid w:val="00F86720"/>
    <w:rsid w:val="00F86B28"/>
    <w:rsid w:val="00F86C28"/>
    <w:rsid w:val="00F8741D"/>
    <w:rsid w:val="00F876FD"/>
    <w:rsid w:val="00F87925"/>
    <w:rsid w:val="00F8794C"/>
    <w:rsid w:val="00F87E10"/>
    <w:rsid w:val="00F901F2"/>
    <w:rsid w:val="00F902FE"/>
    <w:rsid w:val="00F90511"/>
    <w:rsid w:val="00F90817"/>
    <w:rsid w:val="00F908A5"/>
    <w:rsid w:val="00F909CC"/>
    <w:rsid w:val="00F91549"/>
    <w:rsid w:val="00F91562"/>
    <w:rsid w:val="00F92201"/>
    <w:rsid w:val="00F92635"/>
    <w:rsid w:val="00F92930"/>
    <w:rsid w:val="00F93129"/>
    <w:rsid w:val="00F934F4"/>
    <w:rsid w:val="00F93B97"/>
    <w:rsid w:val="00F93DCB"/>
    <w:rsid w:val="00F94009"/>
    <w:rsid w:val="00F9422A"/>
    <w:rsid w:val="00F943F9"/>
    <w:rsid w:val="00F94456"/>
    <w:rsid w:val="00F94F2C"/>
    <w:rsid w:val="00F9560E"/>
    <w:rsid w:val="00F95DD8"/>
    <w:rsid w:val="00F9619B"/>
    <w:rsid w:val="00F9652B"/>
    <w:rsid w:val="00F9698C"/>
    <w:rsid w:val="00F96B82"/>
    <w:rsid w:val="00F96BE4"/>
    <w:rsid w:val="00F96FD2"/>
    <w:rsid w:val="00F9729F"/>
    <w:rsid w:val="00F9744E"/>
    <w:rsid w:val="00F9754B"/>
    <w:rsid w:val="00F97C82"/>
    <w:rsid w:val="00FA011C"/>
    <w:rsid w:val="00FA029F"/>
    <w:rsid w:val="00FA0952"/>
    <w:rsid w:val="00FA1080"/>
    <w:rsid w:val="00FA15FA"/>
    <w:rsid w:val="00FA165B"/>
    <w:rsid w:val="00FA17C6"/>
    <w:rsid w:val="00FA1BDE"/>
    <w:rsid w:val="00FA1CB7"/>
    <w:rsid w:val="00FA1F19"/>
    <w:rsid w:val="00FA215B"/>
    <w:rsid w:val="00FA25EF"/>
    <w:rsid w:val="00FA2C17"/>
    <w:rsid w:val="00FA2F09"/>
    <w:rsid w:val="00FA389E"/>
    <w:rsid w:val="00FA3C91"/>
    <w:rsid w:val="00FA40B9"/>
    <w:rsid w:val="00FA449F"/>
    <w:rsid w:val="00FA45F5"/>
    <w:rsid w:val="00FA4940"/>
    <w:rsid w:val="00FA4D02"/>
    <w:rsid w:val="00FA57D6"/>
    <w:rsid w:val="00FA592E"/>
    <w:rsid w:val="00FA59CE"/>
    <w:rsid w:val="00FA5A9A"/>
    <w:rsid w:val="00FA5D36"/>
    <w:rsid w:val="00FA607D"/>
    <w:rsid w:val="00FA64FC"/>
    <w:rsid w:val="00FA67DC"/>
    <w:rsid w:val="00FA6A86"/>
    <w:rsid w:val="00FA7307"/>
    <w:rsid w:val="00FA7351"/>
    <w:rsid w:val="00FA796E"/>
    <w:rsid w:val="00FA7EAF"/>
    <w:rsid w:val="00FB0059"/>
    <w:rsid w:val="00FB05F9"/>
    <w:rsid w:val="00FB0CC4"/>
    <w:rsid w:val="00FB1685"/>
    <w:rsid w:val="00FB16D2"/>
    <w:rsid w:val="00FB1FFA"/>
    <w:rsid w:val="00FB24F3"/>
    <w:rsid w:val="00FB2DB5"/>
    <w:rsid w:val="00FB3049"/>
    <w:rsid w:val="00FB324D"/>
    <w:rsid w:val="00FB3566"/>
    <w:rsid w:val="00FB3AAC"/>
    <w:rsid w:val="00FB3C37"/>
    <w:rsid w:val="00FB45D6"/>
    <w:rsid w:val="00FB4B81"/>
    <w:rsid w:val="00FB5A5F"/>
    <w:rsid w:val="00FB5B57"/>
    <w:rsid w:val="00FB5E17"/>
    <w:rsid w:val="00FB636A"/>
    <w:rsid w:val="00FB709D"/>
    <w:rsid w:val="00FB7F0A"/>
    <w:rsid w:val="00FB7F31"/>
    <w:rsid w:val="00FC0284"/>
    <w:rsid w:val="00FC11B9"/>
    <w:rsid w:val="00FC1BAD"/>
    <w:rsid w:val="00FC1BCE"/>
    <w:rsid w:val="00FC1DD5"/>
    <w:rsid w:val="00FC20C7"/>
    <w:rsid w:val="00FC2848"/>
    <w:rsid w:val="00FC2B41"/>
    <w:rsid w:val="00FC306F"/>
    <w:rsid w:val="00FC33E2"/>
    <w:rsid w:val="00FC3ACB"/>
    <w:rsid w:val="00FC3B72"/>
    <w:rsid w:val="00FC3B75"/>
    <w:rsid w:val="00FC3D6A"/>
    <w:rsid w:val="00FC3DF9"/>
    <w:rsid w:val="00FC426D"/>
    <w:rsid w:val="00FC4296"/>
    <w:rsid w:val="00FC43B6"/>
    <w:rsid w:val="00FC4422"/>
    <w:rsid w:val="00FC4ACC"/>
    <w:rsid w:val="00FC4AFA"/>
    <w:rsid w:val="00FC528F"/>
    <w:rsid w:val="00FC5770"/>
    <w:rsid w:val="00FC599E"/>
    <w:rsid w:val="00FC5B0D"/>
    <w:rsid w:val="00FC5CF2"/>
    <w:rsid w:val="00FC6B5B"/>
    <w:rsid w:val="00FC7360"/>
    <w:rsid w:val="00FC743F"/>
    <w:rsid w:val="00FD0592"/>
    <w:rsid w:val="00FD0748"/>
    <w:rsid w:val="00FD0B5D"/>
    <w:rsid w:val="00FD0F3B"/>
    <w:rsid w:val="00FD1126"/>
    <w:rsid w:val="00FD18B8"/>
    <w:rsid w:val="00FD213A"/>
    <w:rsid w:val="00FD2E34"/>
    <w:rsid w:val="00FD3065"/>
    <w:rsid w:val="00FD35A3"/>
    <w:rsid w:val="00FD3657"/>
    <w:rsid w:val="00FD3B54"/>
    <w:rsid w:val="00FD3E09"/>
    <w:rsid w:val="00FD4896"/>
    <w:rsid w:val="00FD4BA1"/>
    <w:rsid w:val="00FD4D57"/>
    <w:rsid w:val="00FD4EBC"/>
    <w:rsid w:val="00FD5635"/>
    <w:rsid w:val="00FD56A3"/>
    <w:rsid w:val="00FD56F5"/>
    <w:rsid w:val="00FD584F"/>
    <w:rsid w:val="00FD5A94"/>
    <w:rsid w:val="00FD5E01"/>
    <w:rsid w:val="00FD6399"/>
    <w:rsid w:val="00FD650B"/>
    <w:rsid w:val="00FD6653"/>
    <w:rsid w:val="00FD6E69"/>
    <w:rsid w:val="00FD6F81"/>
    <w:rsid w:val="00FD7A85"/>
    <w:rsid w:val="00FD7C3F"/>
    <w:rsid w:val="00FE0AC1"/>
    <w:rsid w:val="00FE0DB3"/>
    <w:rsid w:val="00FE0E25"/>
    <w:rsid w:val="00FE0E97"/>
    <w:rsid w:val="00FE117C"/>
    <w:rsid w:val="00FE1522"/>
    <w:rsid w:val="00FE1C13"/>
    <w:rsid w:val="00FE1D5F"/>
    <w:rsid w:val="00FE3822"/>
    <w:rsid w:val="00FE387E"/>
    <w:rsid w:val="00FE3C57"/>
    <w:rsid w:val="00FE4817"/>
    <w:rsid w:val="00FE55E9"/>
    <w:rsid w:val="00FE625C"/>
    <w:rsid w:val="00FE6549"/>
    <w:rsid w:val="00FE6FB5"/>
    <w:rsid w:val="00FE7449"/>
    <w:rsid w:val="00FE7D9A"/>
    <w:rsid w:val="00FF0068"/>
    <w:rsid w:val="00FF02EE"/>
    <w:rsid w:val="00FF0AA5"/>
    <w:rsid w:val="00FF1282"/>
    <w:rsid w:val="00FF14DB"/>
    <w:rsid w:val="00FF1871"/>
    <w:rsid w:val="00FF1A1D"/>
    <w:rsid w:val="00FF1A5D"/>
    <w:rsid w:val="00FF1F0B"/>
    <w:rsid w:val="00FF1F89"/>
    <w:rsid w:val="00FF28F0"/>
    <w:rsid w:val="00FF2B6C"/>
    <w:rsid w:val="00FF39A5"/>
    <w:rsid w:val="00FF4142"/>
    <w:rsid w:val="00FF43FA"/>
    <w:rsid w:val="00FF4750"/>
    <w:rsid w:val="00FF4AB4"/>
    <w:rsid w:val="00FF5237"/>
    <w:rsid w:val="00FF60D6"/>
    <w:rsid w:val="00FF6456"/>
    <w:rsid w:val="00FF6AFE"/>
    <w:rsid w:val="00FF6D5B"/>
    <w:rsid w:val="00FF707B"/>
    <w:rsid w:val="00FF7202"/>
    <w:rsid w:val="00FF72D7"/>
    <w:rsid w:val="01229F83"/>
    <w:rsid w:val="015624BD"/>
    <w:rsid w:val="092F07D9"/>
    <w:rsid w:val="0A7EE371"/>
    <w:rsid w:val="0C15C3A2"/>
    <w:rsid w:val="0EF0AF45"/>
    <w:rsid w:val="12F285F6"/>
    <w:rsid w:val="147FA25A"/>
    <w:rsid w:val="164D009B"/>
    <w:rsid w:val="1EB0F4C3"/>
    <w:rsid w:val="21F469A7"/>
    <w:rsid w:val="26F95445"/>
    <w:rsid w:val="2E699A16"/>
    <w:rsid w:val="3782B7E5"/>
    <w:rsid w:val="3A06CA7E"/>
    <w:rsid w:val="3BF12855"/>
    <w:rsid w:val="3CE4068C"/>
    <w:rsid w:val="3EFB5242"/>
    <w:rsid w:val="43E24EA3"/>
    <w:rsid w:val="4493BD13"/>
    <w:rsid w:val="46913B39"/>
    <w:rsid w:val="543ACAFA"/>
    <w:rsid w:val="571BAB65"/>
    <w:rsid w:val="5D97DBD8"/>
    <w:rsid w:val="6C69E93A"/>
    <w:rsid w:val="6ED29EA2"/>
    <w:rsid w:val="70961884"/>
    <w:rsid w:val="70E80D7C"/>
    <w:rsid w:val="713FD431"/>
    <w:rsid w:val="77A0DE00"/>
    <w:rsid w:val="79BF73A6"/>
    <w:rsid w:val="7CA3B161"/>
    <w:rsid w:val="7E399E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B2DB0"/>
  <w15:chartTrackingRefBased/>
  <w15:docId w15:val="{1A9069C9-5D35-4662-A48D-95F7EA03F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DE"/>
    <w:rPr>
      <w:sz w:val="24"/>
      <w:szCs w:val="28"/>
      <w:lang w:val="en-GB" w:eastAsia="en-GB"/>
    </w:rPr>
  </w:style>
  <w:style w:type="paragraph" w:styleId="Heading1">
    <w:name w:val="heading 1"/>
    <w:basedOn w:val="Normal"/>
    <w:next w:val="Normal"/>
    <w:link w:val="Heading1Char1"/>
    <w:qFormat/>
    <w:rsid w:val="008963E8"/>
    <w:pPr>
      <w:keepNext/>
      <w:overflowPunct w:val="0"/>
      <w:autoSpaceDE w:val="0"/>
      <w:autoSpaceDN w:val="0"/>
      <w:adjustRightInd w:val="0"/>
      <w:jc w:val="thaiDistribute"/>
      <w:textAlignment w:val="baseline"/>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uiPriority w:val="9"/>
    <w:qFormat/>
    <w:rsid w:val="008963E8"/>
    <w:pPr>
      <w:keepNext/>
      <w:overflowPunct w:val="0"/>
      <w:autoSpaceDE w:val="0"/>
      <w:autoSpaceDN w:val="0"/>
      <w:adjustRightInd w:val="0"/>
      <w:jc w:val="thaiDistribute"/>
      <w:textAlignment w:val="baseline"/>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8963E8"/>
    <w:pPr>
      <w:keepNext/>
      <w:tabs>
        <w:tab w:val="decimal" w:pos="2412"/>
        <w:tab w:val="right" w:pos="6840"/>
        <w:tab w:val="right" w:pos="8820"/>
      </w:tabs>
      <w:ind w:left="-46" w:right="-85"/>
      <w:jc w:val="center"/>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8963E8"/>
    <w:pPr>
      <w:keepNext/>
      <w:tabs>
        <w:tab w:val="left" w:pos="900"/>
        <w:tab w:val="left" w:pos="2160"/>
        <w:tab w:val="right" w:pos="6840"/>
        <w:tab w:val="right" w:pos="8820"/>
      </w:tabs>
      <w:ind w:right="-181"/>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8963E8"/>
    <w:pPr>
      <w:keepNext/>
      <w:tabs>
        <w:tab w:val="decimal" w:pos="1152"/>
        <w:tab w:val="right" w:pos="6840"/>
        <w:tab w:val="right" w:pos="8820"/>
      </w:tabs>
      <w:ind w:right="-108"/>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8963E8"/>
    <w:pPr>
      <w:keepNext/>
      <w:overflowPunct w:val="0"/>
      <w:autoSpaceDE w:val="0"/>
      <w:autoSpaceDN w:val="0"/>
      <w:adjustRightInd w:val="0"/>
      <w:jc w:val="center"/>
      <w:textAlignment w:val="baseline"/>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8963E8"/>
    <w:pPr>
      <w:keepNext/>
      <w:tabs>
        <w:tab w:val="decimal" w:pos="2412"/>
        <w:tab w:val="right" w:pos="6840"/>
        <w:tab w:val="right" w:pos="8820"/>
      </w:tabs>
      <w:ind w:left="-109" w:right="-108"/>
      <w:jc w:val="center"/>
      <w:outlineLvl w:val="6"/>
    </w:pPr>
    <w:rPr>
      <w:rFonts w:ascii="Calibri" w:hAnsi="Calibri"/>
      <w:sz w:val="30"/>
      <w:szCs w:val="30"/>
      <w:lang w:val="x-none" w:eastAsia="x-none"/>
    </w:rPr>
  </w:style>
  <w:style w:type="paragraph" w:styleId="Heading8">
    <w:name w:val="heading 8"/>
    <w:basedOn w:val="Normal"/>
    <w:next w:val="Normal"/>
    <w:link w:val="Heading8Char"/>
    <w:qFormat/>
    <w:rsid w:val="008963E8"/>
    <w:pPr>
      <w:keepNext/>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8963E8"/>
    <w:pPr>
      <w:keepNext/>
      <w:tabs>
        <w:tab w:val="left" w:pos="900"/>
        <w:tab w:val="left" w:pos="2160"/>
        <w:tab w:val="right" w:pos="6840"/>
        <w:tab w:val="right" w:pos="8820"/>
      </w:tabs>
      <w:ind w:right="-181"/>
      <w:jc w:val="thaiDistribute"/>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Cambria" w:hAnsi="Cambria" w:cs="Angsana New"/>
      <w:b/>
      <w:bCs/>
      <w:kern w:val="32"/>
      <w:sz w:val="40"/>
      <w:szCs w:val="40"/>
    </w:rPr>
  </w:style>
  <w:style w:type="character" w:customStyle="1" w:styleId="Heading2Char">
    <w:name w:val="Heading 2 Char"/>
    <w:aliases w:val="Reset numbering Char"/>
    <w:link w:val="Heading2"/>
    <w:uiPriority w:val="9"/>
    <w:rPr>
      <w:rFonts w:ascii="Cambria" w:hAnsi="Cambria" w:cs="Angsana New"/>
      <w:b/>
      <w:bCs/>
      <w:i/>
      <w:iCs/>
      <w:sz w:val="35"/>
      <w:szCs w:val="35"/>
    </w:rPr>
  </w:style>
  <w:style w:type="character" w:customStyle="1" w:styleId="Heading3Char">
    <w:name w:val="Heading 3 Char"/>
    <w:link w:val="Heading3"/>
    <w:semiHidden/>
    <w:rPr>
      <w:rFonts w:ascii="Cambria" w:hAnsi="Cambria" w:cs="Angsana New"/>
      <w:b/>
      <w:bCs/>
      <w:sz w:val="33"/>
      <w:szCs w:val="33"/>
    </w:rPr>
  </w:style>
  <w:style w:type="character" w:customStyle="1" w:styleId="Heading4Char">
    <w:name w:val="Heading 4 Char"/>
    <w:link w:val="Heading4"/>
    <w:rPr>
      <w:rFonts w:ascii="Calibri" w:hAnsi="Calibri" w:cs="Cordia New"/>
      <w:b/>
      <w:bCs/>
      <w:sz w:val="35"/>
      <w:szCs w:val="35"/>
    </w:rPr>
  </w:style>
  <w:style w:type="character" w:customStyle="1" w:styleId="Heading5Char">
    <w:name w:val="Heading 5 Char"/>
    <w:link w:val="Heading5"/>
    <w:rPr>
      <w:rFonts w:ascii="Calibri" w:hAnsi="Calibri" w:cs="Cordia New"/>
      <w:b/>
      <w:bCs/>
      <w:i/>
      <w:iCs/>
      <w:sz w:val="33"/>
      <w:szCs w:val="33"/>
    </w:rPr>
  </w:style>
  <w:style w:type="character" w:customStyle="1" w:styleId="Heading6Char">
    <w:name w:val="Heading 6 Char"/>
    <w:link w:val="Heading6"/>
    <w:semiHidden/>
    <w:rPr>
      <w:rFonts w:ascii="Calibri" w:hAnsi="Calibri" w:cs="Cordia New"/>
      <w:b/>
      <w:bCs/>
    </w:rPr>
  </w:style>
  <w:style w:type="character" w:customStyle="1" w:styleId="Heading7Char">
    <w:name w:val="Heading 7 Char"/>
    <w:link w:val="Heading7"/>
    <w:rPr>
      <w:rFonts w:ascii="Calibri" w:hAnsi="Calibri" w:cs="Cordia New"/>
      <w:sz w:val="30"/>
      <w:szCs w:val="30"/>
    </w:rPr>
  </w:style>
  <w:style w:type="character" w:customStyle="1" w:styleId="Heading8Char">
    <w:name w:val="Heading 8 Char"/>
    <w:link w:val="Heading8"/>
    <w:semiHidden/>
    <w:rPr>
      <w:rFonts w:ascii="Calibri" w:hAnsi="Calibri" w:cs="Cordia New"/>
      <w:i/>
      <w:iCs/>
      <w:sz w:val="30"/>
      <w:szCs w:val="30"/>
    </w:rPr>
  </w:style>
  <w:style w:type="character" w:customStyle="1" w:styleId="Heading9Char">
    <w:name w:val="Heading 9 Char"/>
    <w:link w:val="Heading9"/>
    <w:rPr>
      <w:rFonts w:ascii="Cambria" w:hAnsi="Cambria" w:cs="Angsana New"/>
    </w:rPr>
  </w:style>
  <w:style w:type="paragraph" w:styleId="Footer">
    <w:name w:val="footer"/>
    <w:basedOn w:val="Normal"/>
    <w:link w:val="FooterChar"/>
    <w:rsid w:val="008963E8"/>
    <w:pPr>
      <w:tabs>
        <w:tab w:val="center" w:pos="4153"/>
        <w:tab w:val="right" w:pos="8306"/>
      </w:tabs>
      <w:overflowPunct w:val="0"/>
      <w:autoSpaceDE w:val="0"/>
      <w:autoSpaceDN w:val="0"/>
      <w:adjustRightInd w:val="0"/>
      <w:textAlignment w:val="baseline"/>
    </w:pPr>
    <w:rPr>
      <w:szCs w:val="20"/>
      <w:lang w:val="x-none" w:eastAsia="x-none"/>
    </w:rPr>
  </w:style>
  <w:style w:type="character" w:customStyle="1" w:styleId="FooterChar">
    <w:name w:val="Footer Char"/>
    <w:link w:val="Footer"/>
    <w:uiPriority w:val="99"/>
    <w:rPr>
      <w:rFonts w:cs="Times New Roman"/>
      <w:sz w:val="24"/>
    </w:rPr>
  </w:style>
  <w:style w:type="character" w:styleId="PageNumber">
    <w:name w:val="page number"/>
    <w:rsid w:val="008963E8"/>
    <w:rPr>
      <w:rFonts w:cs="Times New Roman"/>
    </w:rPr>
  </w:style>
  <w:style w:type="paragraph" w:styleId="BodyText2">
    <w:name w:val="Body Text 2"/>
    <w:basedOn w:val="Normal"/>
    <w:link w:val="BodyText2Char"/>
    <w:rsid w:val="008963E8"/>
    <w:pPr>
      <w:tabs>
        <w:tab w:val="left" w:pos="360"/>
        <w:tab w:val="left" w:pos="1440"/>
      </w:tabs>
      <w:spacing w:before="120" w:after="120"/>
      <w:ind w:left="900" w:hanging="900"/>
      <w:jc w:val="thaiDistribute"/>
    </w:pPr>
    <w:rPr>
      <w:szCs w:val="20"/>
      <w:lang w:val="x-none" w:eastAsia="x-none"/>
    </w:rPr>
  </w:style>
  <w:style w:type="character" w:customStyle="1" w:styleId="BodyText2Char">
    <w:name w:val="Body Text 2 Char"/>
    <w:link w:val="BodyText2"/>
    <w:semiHidden/>
    <w:rPr>
      <w:rFonts w:cs="Times New Roman"/>
      <w:sz w:val="24"/>
    </w:rPr>
  </w:style>
  <w:style w:type="paragraph" w:customStyle="1" w:styleId="1">
    <w:name w:val="???1"/>
    <w:basedOn w:val="Normal"/>
    <w:rsid w:val="008963E8"/>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rsid w:val="008963E8"/>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rsid w:val="008963E8"/>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8963E8"/>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rsid w:val="008963E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szCs w:val="20"/>
      <w:lang w:val="x-none" w:eastAsia="x-none"/>
    </w:rPr>
  </w:style>
  <w:style w:type="character" w:customStyle="1" w:styleId="HeaderChar">
    <w:name w:val="Header Char"/>
    <w:link w:val="Header"/>
    <w:rPr>
      <w:rFonts w:cs="Times New Roman"/>
      <w:sz w:val="24"/>
    </w:rPr>
  </w:style>
  <w:style w:type="table" w:styleId="TableGrid">
    <w:name w:val="Table Grid"/>
    <w:basedOn w:val="TableNormal"/>
    <w:uiPriority w:val="39"/>
    <w:rsid w:val="00FD4BA1"/>
    <w:tblPr/>
  </w:style>
  <w:style w:type="paragraph" w:styleId="BalloonText">
    <w:name w:val="Balloon Text"/>
    <w:basedOn w:val="Normal"/>
    <w:link w:val="BalloonTextChar"/>
    <w:semiHidden/>
    <w:rsid w:val="00C12265"/>
    <w:rPr>
      <w:sz w:val="2"/>
      <w:szCs w:val="20"/>
      <w:lang w:val="x-none" w:eastAsia="x-none"/>
    </w:rPr>
  </w:style>
  <w:style w:type="character" w:customStyle="1" w:styleId="BalloonTextChar">
    <w:name w:val="Balloon Text Char"/>
    <w:link w:val="BalloonText"/>
    <w:semiHidden/>
    <w:rPr>
      <w:rFonts w:cs="Times New Roman"/>
      <w:sz w:val="2"/>
    </w:rPr>
  </w:style>
  <w:style w:type="paragraph" w:styleId="ListNumber">
    <w:name w:val="List Number"/>
    <w:basedOn w:val="Normal"/>
    <w:rsid w:val="001C6AEB"/>
    <w:pPr>
      <w:numPr>
        <w:numId w:val="1"/>
      </w:numPr>
      <w:tabs>
        <w:tab w:val="clear" w:pos="1637"/>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szCs w:val="24"/>
    </w:rPr>
  </w:style>
  <w:style w:type="paragraph" w:styleId="HTMLPreformatted">
    <w:name w:val="HTML Preformatted"/>
    <w:basedOn w:val="Normal"/>
    <w:link w:val="HTMLPreformattedChar"/>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semiHidden/>
    <w:rPr>
      <w:rFonts w:ascii="Courier New" w:hAnsi="Courier New" w:cs="Times New Roman"/>
      <w:sz w:val="25"/>
      <w:szCs w:val="25"/>
    </w:rPr>
  </w:style>
  <w:style w:type="paragraph" w:styleId="Title">
    <w:name w:val="Title"/>
    <w:aliases w:val="Comments"/>
    <w:basedOn w:val="Normal"/>
    <w:link w:val="TitleChar"/>
    <w:uiPriority w:val="10"/>
    <w:qFormat/>
    <w:rsid w:val="00CF7C2C"/>
    <w:pPr>
      <w:jc w:val="center"/>
    </w:pPr>
    <w:rPr>
      <w:rFonts w:ascii="Cambria" w:hAnsi="Cambria"/>
      <w:b/>
      <w:bCs/>
      <w:kern w:val="28"/>
      <w:sz w:val="40"/>
      <w:szCs w:val="40"/>
      <w:lang w:val="x-none" w:eastAsia="x-none"/>
    </w:rPr>
  </w:style>
  <w:style w:type="character" w:customStyle="1" w:styleId="TitleChar">
    <w:name w:val="Title Char"/>
    <w:aliases w:val="Comments Char"/>
    <w:link w:val="Title"/>
    <w:uiPriority w:val="10"/>
    <w:rPr>
      <w:rFonts w:ascii="Cambria" w:hAnsi="Cambria" w:cs="Angsana New"/>
      <w:b/>
      <w:bCs/>
      <w:kern w:val="28"/>
      <w:sz w:val="40"/>
      <w:szCs w:val="40"/>
    </w:rPr>
  </w:style>
  <w:style w:type="character" w:styleId="Hyperlink">
    <w:name w:val="Hyperlink"/>
    <w:rsid w:val="00E73BDD"/>
    <w:rPr>
      <w:rFonts w:ascii="Arial" w:hAnsi="Arial" w:cs="Times New Roman"/>
      <w:color w:val="0000FF"/>
      <w:sz w:val="20"/>
      <w:szCs w:val="20"/>
      <w:u w:val="single"/>
    </w:rPr>
  </w:style>
  <w:style w:type="paragraph" w:customStyle="1" w:styleId="Style">
    <w:name w:val="Style"/>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2"/>
    <w:rsid w:val="00841946"/>
    <w:pPr>
      <w:tabs>
        <w:tab w:val="clear" w:pos="360"/>
        <w:tab w:val="clear" w:pos="1440"/>
      </w:tabs>
      <w:overflowPunct w:val="0"/>
      <w:autoSpaceDE w:val="0"/>
      <w:autoSpaceDN w:val="0"/>
      <w:adjustRightInd w:val="0"/>
      <w:spacing w:before="0"/>
      <w:ind w:left="360" w:firstLine="0"/>
      <w:jc w:val="left"/>
      <w:textAlignment w:val="baseline"/>
    </w:pPr>
    <w:rPr>
      <w:rFonts w:hAnsi="Tms Rmn"/>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customStyle="1" w:styleId="Char0">
    <w:name w:val="Char0"/>
    <w:basedOn w:val="Normal"/>
    <w:rsid w:val="0082706E"/>
    <w:pPr>
      <w:spacing w:after="160" w:line="240" w:lineRule="exact"/>
    </w:pPr>
    <w:rPr>
      <w:rFonts w:ascii="Verdana" w:hAnsi="Verdana" w:cs="Times New Roman"/>
      <w:sz w:val="20"/>
      <w:szCs w:val="20"/>
      <w:lang w:bidi="ar-SA"/>
    </w:rPr>
  </w:style>
  <w:style w:type="paragraph" w:customStyle="1" w:styleId="Sub-Section">
    <w:name w:val="Sub-Section"/>
    <w:rsid w:val="003B7E41"/>
    <w:pPr>
      <w:widowControl w:val="0"/>
      <w:spacing w:before="144" w:after="144"/>
    </w:pPr>
    <w:rPr>
      <w:rFonts w:ascii="Arial" w:hAnsi="Arial"/>
      <w:b/>
      <w:bCs/>
      <w:sz w:val="24"/>
      <w:szCs w:val="24"/>
      <w:lang w:val="en-AU" w:eastAsia="en-GB"/>
    </w:rPr>
  </w:style>
  <w:style w:type="paragraph" w:customStyle="1" w:styleId="NormalComplexTimesNewRoman">
    <w:name w:val="Normal + (Complex) Times New Roman"/>
    <w:aliases w:val="10 pt,Bold,Left:  0.9 cm,Right,Right:  -0.13 cm,Condensed..."/>
    <w:basedOn w:val="Normal"/>
    <w:rsid w:val="00DD2927"/>
    <w:pPr>
      <w:autoSpaceDE w:val="0"/>
      <w:autoSpaceDN w:val="0"/>
      <w:ind w:left="540"/>
      <w:jc w:val="both"/>
    </w:pPr>
    <w:rPr>
      <w:sz w:val="20"/>
      <w:szCs w:val="20"/>
    </w:rPr>
  </w:style>
  <w:style w:type="paragraph" w:styleId="BodyTextIndent">
    <w:name w:val="Body Text Indent"/>
    <w:basedOn w:val="Normal"/>
    <w:link w:val="BodyTextIndentChar"/>
    <w:rsid w:val="00630F80"/>
    <w:pPr>
      <w:spacing w:after="120"/>
      <w:ind w:left="283"/>
    </w:pPr>
  </w:style>
  <w:style w:type="character" w:customStyle="1" w:styleId="BodyTextIndentChar">
    <w:name w:val="Body Text Indent Char"/>
    <w:link w:val="BodyTextIndent"/>
    <w:rsid w:val="00595692"/>
    <w:rPr>
      <w:sz w:val="24"/>
      <w:szCs w:val="28"/>
      <w:lang w:val="en-US" w:eastAsia="en-US"/>
    </w:rPr>
  </w:style>
  <w:style w:type="paragraph" w:styleId="Subtitle">
    <w:name w:val="Subtitle"/>
    <w:aliases w:val="Internal note"/>
    <w:basedOn w:val="Normal"/>
    <w:link w:val="SubtitleChar"/>
    <w:uiPriority w:val="11"/>
    <w:qFormat/>
    <w:rsid w:val="00194F82"/>
    <w:pPr>
      <w:overflowPunct w:val="0"/>
      <w:autoSpaceDE w:val="0"/>
      <w:autoSpaceDN w:val="0"/>
      <w:adjustRightInd w:val="0"/>
      <w:spacing w:after="60"/>
      <w:jc w:val="center"/>
      <w:textAlignment w:val="baseline"/>
    </w:pPr>
    <w:rPr>
      <w:rFonts w:hAnsi="Tms Rmn"/>
      <w:i/>
      <w:iCs/>
    </w:rPr>
  </w:style>
  <w:style w:type="character" w:customStyle="1" w:styleId="SubtitleChar">
    <w:name w:val="Subtitle Char"/>
    <w:aliases w:val="Internal note Char"/>
    <w:link w:val="Subtitle"/>
    <w:uiPriority w:val="11"/>
    <w:rsid w:val="00595692"/>
    <w:rPr>
      <w:rFonts w:hAnsi="Tms Rmn"/>
      <w:i/>
      <w:iCs/>
      <w:sz w:val="24"/>
      <w:szCs w:val="28"/>
      <w:lang w:val="en-US" w:eastAsia="en-US"/>
    </w:rPr>
  </w:style>
  <w:style w:type="paragraph" w:customStyle="1" w:styleId="a0">
    <w:name w:val="à¹×éÍàÃ×èÍ§"/>
    <w:basedOn w:val="Normal"/>
    <w:rsid w:val="00AE7445"/>
    <w:pPr>
      <w:ind w:right="386"/>
    </w:pPr>
    <w:rPr>
      <w:rFonts w:ascii="Arial" w:hAnsi="Arial" w:cs="Times New Roman"/>
      <w:b/>
      <w:bCs/>
      <w:sz w:val="28"/>
      <w:lang w:val="th-TH"/>
    </w:rPr>
  </w:style>
  <w:style w:type="paragraph" w:styleId="BodyTextIndent3">
    <w:name w:val="Body Text Indent 3"/>
    <w:basedOn w:val="Normal"/>
    <w:link w:val="BodyTextIndent3Char"/>
    <w:rsid w:val="00614B6C"/>
    <w:pPr>
      <w:spacing w:after="120"/>
      <w:ind w:left="360"/>
    </w:pPr>
    <w:rPr>
      <w:sz w:val="16"/>
      <w:szCs w:val="18"/>
    </w:rPr>
  </w:style>
  <w:style w:type="character" w:customStyle="1" w:styleId="BodyTextIndent3Char">
    <w:name w:val="Body Text Indent 3 Char"/>
    <w:link w:val="BodyTextIndent3"/>
    <w:rsid w:val="00595692"/>
    <w:rPr>
      <w:sz w:val="16"/>
      <w:szCs w:val="18"/>
      <w:lang w:val="en-US" w:eastAsia="en-US"/>
    </w:rPr>
  </w:style>
  <w:style w:type="paragraph" w:styleId="BodyText">
    <w:name w:val="Body Text"/>
    <w:basedOn w:val="Normal"/>
    <w:link w:val="BodyTextChar"/>
    <w:rsid w:val="00BC75F1"/>
    <w:pPr>
      <w:spacing w:after="120"/>
    </w:pPr>
  </w:style>
  <w:style w:type="character" w:customStyle="1" w:styleId="BodyTextChar">
    <w:name w:val="Body Text Char"/>
    <w:link w:val="BodyText"/>
    <w:rsid w:val="0067564C"/>
    <w:rPr>
      <w:sz w:val="24"/>
      <w:szCs w:val="28"/>
      <w:lang w:val="en-US" w:eastAsia="en-US"/>
    </w:rPr>
  </w:style>
  <w:style w:type="character" w:customStyle="1" w:styleId="Heading1Char">
    <w:name w:val="Heading 1 Char"/>
    <w:locked/>
    <w:rsid w:val="0076299D"/>
    <w:rPr>
      <w:rFonts w:ascii="Cambria" w:hAnsi="Cambria" w:cs="Angsana New"/>
      <w:b/>
      <w:bCs/>
      <w:kern w:val="32"/>
      <w:sz w:val="40"/>
      <w:szCs w:val="40"/>
    </w:rPr>
  </w:style>
  <w:style w:type="character" w:styleId="CommentReference">
    <w:name w:val="annotation reference"/>
    <w:uiPriority w:val="99"/>
    <w:rsid w:val="00CD2C92"/>
    <w:rPr>
      <w:sz w:val="16"/>
      <w:szCs w:val="18"/>
    </w:rPr>
  </w:style>
  <w:style w:type="paragraph" w:styleId="CommentText">
    <w:name w:val="annotation text"/>
    <w:basedOn w:val="Normal"/>
    <w:link w:val="CommentTextChar"/>
    <w:rsid w:val="00CD2C92"/>
    <w:rPr>
      <w:sz w:val="20"/>
      <w:szCs w:val="23"/>
      <w:lang w:val="x-none" w:eastAsia="x-none"/>
    </w:rPr>
  </w:style>
  <w:style w:type="character" w:customStyle="1" w:styleId="CommentTextChar">
    <w:name w:val="Comment Text Char"/>
    <w:link w:val="CommentText"/>
    <w:rsid w:val="00CD2C92"/>
    <w:rPr>
      <w:szCs w:val="23"/>
    </w:rPr>
  </w:style>
  <w:style w:type="paragraph" w:styleId="ListParagraph">
    <w:name w:val="List Paragraph"/>
    <w:basedOn w:val="Normal"/>
    <w:uiPriority w:val="34"/>
    <w:qFormat/>
    <w:rsid w:val="0079653D"/>
    <w:pPr>
      <w:spacing w:after="200" w:line="276" w:lineRule="auto"/>
      <w:ind w:left="720"/>
      <w:contextualSpacing/>
    </w:pPr>
    <w:rPr>
      <w:rFonts w:ascii="Calibri" w:eastAsia="Calibri" w:hAnsi="Calibri" w:cs="Cordia New"/>
      <w:sz w:val="22"/>
    </w:rPr>
  </w:style>
  <w:style w:type="paragraph" w:styleId="BodyTextIndent2">
    <w:name w:val="Body Text Indent 2"/>
    <w:basedOn w:val="Normal"/>
    <w:link w:val="BodyTextIndent2Char"/>
    <w:rsid w:val="00727BFD"/>
    <w:pPr>
      <w:spacing w:after="120" w:line="480" w:lineRule="auto"/>
      <w:ind w:left="283"/>
    </w:pPr>
    <w:rPr>
      <w:lang w:val="x-none" w:eastAsia="x-none"/>
    </w:rPr>
  </w:style>
  <w:style w:type="character" w:customStyle="1" w:styleId="BodyTextIndent2Char">
    <w:name w:val="Body Text Indent 2 Char"/>
    <w:link w:val="BodyTextIndent2"/>
    <w:rsid w:val="00727BFD"/>
    <w:rPr>
      <w:sz w:val="24"/>
      <w:szCs w:val="28"/>
    </w:rPr>
  </w:style>
  <w:style w:type="paragraph" w:styleId="CommentSubject">
    <w:name w:val="annotation subject"/>
    <w:basedOn w:val="CommentText"/>
    <w:next w:val="CommentText"/>
    <w:link w:val="CommentSubjectChar"/>
    <w:unhideWhenUsed/>
    <w:rsid w:val="00BA3DA8"/>
    <w:rPr>
      <w:b/>
      <w:bCs/>
      <w:szCs w:val="25"/>
      <w:lang w:val="en-US" w:eastAsia="en-US"/>
    </w:rPr>
  </w:style>
  <w:style w:type="character" w:customStyle="1" w:styleId="CommentSubjectChar">
    <w:name w:val="Comment Subject Char"/>
    <w:link w:val="CommentSubject"/>
    <w:rsid w:val="00BA3DA8"/>
    <w:rPr>
      <w:b/>
      <w:bCs/>
      <w:szCs w:val="25"/>
      <w:lang w:val="en-US" w:eastAsia="en-US"/>
    </w:rPr>
  </w:style>
  <w:style w:type="character" w:styleId="FollowedHyperlink">
    <w:name w:val="FollowedHyperlink"/>
    <w:uiPriority w:val="99"/>
    <w:semiHidden/>
    <w:unhideWhenUsed/>
    <w:rsid w:val="00595692"/>
    <w:rPr>
      <w:color w:val="954F72"/>
      <w:u w:val="single"/>
    </w:rPr>
  </w:style>
  <w:style w:type="paragraph" w:customStyle="1" w:styleId="msonormal0">
    <w:name w:val="msonormal"/>
    <w:basedOn w:val="Normal"/>
    <w:rsid w:val="00595692"/>
    <w:pPr>
      <w:spacing w:before="100" w:beforeAutospacing="1" w:after="100" w:afterAutospacing="1"/>
    </w:pPr>
    <w:rPr>
      <w:rFonts w:cs="Times New Roman"/>
      <w:szCs w:val="24"/>
    </w:rPr>
  </w:style>
  <w:style w:type="paragraph" w:customStyle="1" w:styleId="Default">
    <w:name w:val="Default"/>
    <w:rsid w:val="005352CB"/>
    <w:pPr>
      <w:autoSpaceDE w:val="0"/>
      <w:autoSpaceDN w:val="0"/>
      <w:adjustRightInd w:val="0"/>
    </w:pPr>
    <w:rPr>
      <w:rFonts w:ascii="Arial" w:eastAsia="Cambria" w:hAnsi="Arial" w:cs="Arial"/>
      <w:color w:val="000000"/>
      <w:sz w:val="24"/>
      <w:szCs w:val="24"/>
      <w:lang w:val="en-GB" w:eastAsia="en-GB"/>
    </w:rPr>
  </w:style>
  <w:style w:type="paragraph" w:customStyle="1" w:styleId="11">
    <w:name w:val="1"/>
    <w:basedOn w:val="Normal"/>
    <w:rsid w:val="001B4FB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1B4FB4"/>
    <w:rPr>
      <w:rFonts w:ascii="Calibri" w:eastAsia="Calibri" w:hAnsi="Calibri" w:cs="Cordia New"/>
      <w:sz w:val="22"/>
      <w:szCs w:val="28"/>
    </w:rPr>
    <w:tblPr/>
  </w:style>
  <w:style w:type="paragraph" w:styleId="NormalWeb">
    <w:name w:val="Normal (Web)"/>
    <w:basedOn w:val="Normal"/>
    <w:uiPriority w:val="99"/>
    <w:unhideWhenUsed/>
    <w:rsid w:val="001B4FB4"/>
    <w:pPr>
      <w:spacing w:before="100" w:beforeAutospacing="1" w:after="100" w:afterAutospacing="1"/>
    </w:pPr>
    <w:rPr>
      <w:rFonts w:cs="Times New Roman"/>
      <w:szCs w:val="24"/>
    </w:rPr>
  </w:style>
  <w:style w:type="paragraph" w:styleId="NoSpacing">
    <w:name w:val="No Spacing"/>
    <w:uiPriority w:val="1"/>
    <w:qFormat/>
    <w:rsid w:val="00E57D13"/>
    <w:rPr>
      <w:rFonts w:ascii="Ink Free" w:eastAsia="Ink Free" w:hAnsi="Ink Free" w:cs="Ink Free"/>
      <w:color w:val="00B050"/>
      <w:lang w:val="en-GB" w:eastAsia="en-GB"/>
    </w:rPr>
  </w:style>
  <w:style w:type="paragraph" w:customStyle="1" w:styleId="a1">
    <w:name w:val="¢éÍ¤ÇÒÁ"/>
    <w:basedOn w:val="Normal"/>
    <w:rsid w:val="00F65AA9"/>
    <w:pPr>
      <w:tabs>
        <w:tab w:val="left" w:pos="1080"/>
      </w:tabs>
    </w:pPr>
    <w:rPr>
      <w:rFonts w:ascii="Cordia New" w:hAnsi="Book Antiqua" w:cs="Wingdings"/>
      <w:sz w:val="30"/>
      <w:szCs w:val="30"/>
      <w:lang w:eastAsia="th-TH"/>
    </w:rPr>
  </w:style>
  <w:style w:type="paragraph" w:styleId="MacroText">
    <w:name w:val="macro"/>
    <w:link w:val="MacroTextChar"/>
    <w:semiHidden/>
    <w:rsid w:val="00F65A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GB"/>
    </w:rPr>
  </w:style>
  <w:style w:type="character" w:customStyle="1" w:styleId="MacroTextChar">
    <w:name w:val="Macro Text Char"/>
    <w:link w:val="MacroText"/>
    <w:semiHidden/>
    <w:rsid w:val="00F65AA9"/>
    <w:rPr>
      <w:rFonts w:ascii="Courier New" w:hAnsi="Courier New"/>
      <w:lang w:val="en-AU" w:eastAsia="en-US"/>
    </w:rPr>
  </w:style>
  <w:style w:type="paragraph" w:styleId="DocumentMap">
    <w:name w:val="Document Map"/>
    <w:basedOn w:val="Normal"/>
    <w:link w:val="DocumentMapChar"/>
    <w:semiHidden/>
    <w:rsid w:val="00F65AA9"/>
    <w:pPr>
      <w:shd w:val="clear" w:color="auto" w:fill="000080"/>
    </w:pPr>
    <w:rPr>
      <w:rFonts w:ascii="Tahoma" w:hAnsi="Tahoma"/>
    </w:rPr>
  </w:style>
  <w:style w:type="character" w:customStyle="1" w:styleId="DocumentMapChar">
    <w:name w:val="Document Map Char"/>
    <w:link w:val="DocumentMap"/>
    <w:semiHidden/>
    <w:rsid w:val="00F65AA9"/>
    <w:rPr>
      <w:rFonts w:ascii="Tahoma" w:hAnsi="Tahoma"/>
      <w:sz w:val="24"/>
      <w:szCs w:val="28"/>
      <w:shd w:val="clear" w:color="auto" w:fill="000080"/>
      <w:lang w:val="en-US" w:eastAsia="en-US"/>
    </w:rPr>
  </w:style>
  <w:style w:type="character" w:customStyle="1" w:styleId="CharChar14">
    <w:name w:val="Char Char14"/>
    <w:rsid w:val="00F65AA9"/>
    <w:rPr>
      <w:rFonts w:ascii="Cambria" w:hAnsi="Cambria" w:cs="Angsana New"/>
      <w:b/>
      <w:bCs/>
      <w:kern w:val="32"/>
      <w:sz w:val="40"/>
      <w:szCs w:val="40"/>
    </w:rPr>
  </w:style>
  <w:style w:type="character" w:customStyle="1" w:styleId="CharChar8">
    <w:name w:val="Char Char8"/>
    <w:semiHidden/>
    <w:rsid w:val="00F65AA9"/>
    <w:rPr>
      <w:rFonts w:ascii="Calibri" w:hAnsi="Calibri" w:cs="Cordia New"/>
      <w:sz w:val="30"/>
      <w:szCs w:val="30"/>
    </w:rPr>
  </w:style>
  <w:style w:type="character" w:customStyle="1" w:styleId="CharChar10">
    <w:name w:val="Char Char10"/>
    <w:semiHidden/>
    <w:rsid w:val="00F65AA9"/>
    <w:rPr>
      <w:rFonts w:ascii="Calibri" w:hAnsi="Calibri" w:cs="Cordia New"/>
      <w:b/>
      <w:bCs/>
      <w:i/>
      <w:iCs/>
      <w:sz w:val="33"/>
      <w:szCs w:val="33"/>
    </w:rPr>
  </w:style>
  <w:style w:type="character" w:customStyle="1" w:styleId="CharChar141">
    <w:name w:val="Char Char141"/>
    <w:rsid w:val="00F65AA9"/>
    <w:rPr>
      <w:rFonts w:ascii="Cambria" w:hAnsi="Cambria" w:cs="Angsana New"/>
      <w:b/>
      <w:bCs/>
      <w:kern w:val="32"/>
      <w:sz w:val="40"/>
      <w:szCs w:val="40"/>
    </w:rPr>
  </w:style>
  <w:style w:type="character" w:customStyle="1" w:styleId="CharChar81">
    <w:name w:val="Char Char81"/>
    <w:semiHidden/>
    <w:rsid w:val="00F65AA9"/>
    <w:rPr>
      <w:rFonts w:ascii="Calibri" w:hAnsi="Calibri" w:cs="Cordia New"/>
      <w:sz w:val="30"/>
      <w:szCs w:val="30"/>
    </w:rPr>
  </w:style>
  <w:style w:type="paragraph" w:styleId="Index1">
    <w:name w:val="index 1"/>
    <w:basedOn w:val="Normal"/>
    <w:next w:val="Normal"/>
    <w:autoRedefine/>
    <w:rsid w:val="00F65AA9"/>
    <w:pPr>
      <w:ind w:left="240" w:hanging="240"/>
    </w:pPr>
  </w:style>
  <w:style w:type="paragraph" w:styleId="IndexHeading">
    <w:name w:val="index heading"/>
    <w:basedOn w:val="Normal"/>
    <w:next w:val="Index1"/>
    <w:rsid w:val="00F65AA9"/>
    <w:pPr>
      <w:jc w:val="both"/>
    </w:pPr>
    <w:rPr>
      <w:rFonts w:ascii="Cordia New" w:eastAsia="Cordia New" w:hAnsi="Cordia New" w:cs="Cordia New"/>
      <w:b/>
      <w:bCs/>
      <w:sz w:val="28"/>
    </w:rPr>
  </w:style>
  <w:style w:type="paragraph" w:customStyle="1" w:styleId="Style3">
    <w:name w:val="Style3"/>
    <w:basedOn w:val="Normal"/>
    <w:rsid w:val="00F65A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1">
    <w:name w:val="Style1"/>
    <w:basedOn w:val="Normal"/>
    <w:next w:val="Style3"/>
    <w:qFormat/>
    <w:rsid w:val="00F65AA9"/>
    <w:pPr>
      <w:pBdr>
        <w:bottom w:val="single" w:sz="4" w:space="1" w:color="auto"/>
      </w:pBdr>
      <w:spacing w:line="240" w:lineRule="exact"/>
      <w:jc w:val="center"/>
    </w:pPr>
    <w:rPr>
      <w:rFonts w:ascii="Wingdings" w:eastAsia="Brush Script MT" w:hAnsi="Wingdings" w:cs="Brush Script MT"/>
      <w:b/>
      <w:bCs/>
      <w:sz w:val="20"/>
      <w:szCs w:val="20"/>
      <w:lang w:eastAsia="th-TH"/>
    </w:rPr>
  </w:style>
  <w:style w:type="table" w:styleId="Table3Deffects3">
    <w:name w:val="Table 3D effects 3"/>
    <w:basedOn w:val="TableNormal"/>
    <w:rsid w:val="00F65AA9"/>
    <w:tblPr/>
    <w:tblStylePr w:type="firstRow">
      <w:rPr>
        <w:b/>
        <w:bCs/>
      </w:rPr>
    </w:tblStylePr>
    <w:tblStylePr w:type="band1Vert">
      <w:rPr>
        <w:color w:val="auto"/>
      </w:rPr>
    </w:tblStylePr>
    <w:tblStylePr w:type="band2Vert">
      <w:rPr>
        <w:color w:val="auto"/>
      </w:rPr>
    </w:tblStylePr>
    <w:tblStylePr w:type="swCell">
      <w:rPr>
        <w:b/>
        <w:bCs/>
      </w:rPr>
    </w:tblStylePr>
  </w:style>
  <w:style w:type="table" w:customStyle="1" w:styleId="TableGrid11">
    <w:name w:val="Table Grid11"/>
    <w:basedOn w:val="TableNormal"/>
    <w:next w:val="TableGrid"/>
    <w:uiPriority w:val="59"/>
    <w:rsid w:val="00F65AA9"/>
    <w:rPr>
      <w:rFonts w:ascii="Arial" w:eastAsia="Arial" w:hAnsi="Arial"/>
      <w:sz w:val="22"/>
      <w:szCs w:val="22"/>
      <w:lang w:bidi="ar-SA"/>
    </w:rPr>
    <w:tblPr/>
  </w:style>
  <w:style w:type="table" w:styleId="TableGridLight">
    <w:name w:val="Grid Table Light"/>
    <w:basedOn w:val="TableNormal"/>
    <w:uiPriority w:val="40"/>
    <w:rsid w:val="00F65AA9"/>
    <w:rPr>
      <w:rFonts w:ascii="Arial" w:eastAsia="Arial" w:hAnsi="Arial"/>
      <w:sz w:val="22"/>
      <w:szCs w:val="28"/>
    </w:rPr>
    <w:tblPr/>
  </w:style>
  <w:style w:type="character" w:customStyle="1" w:styleId="normaltextrun">
    <w:name w:val="normaltextrun"/>
    <w:basedOn w:val="DefaultParagraphFont"/>
    <w:rsid w:val="00182EE2"/>
  </w:style>
  <w:style w:type="character" w:customStyle="1" w:styleId="eop">
    <w:name w:val="eop"/>
    <w:basedOn w:val="DefaultParagraphFont"/>
    <w:rsid w:val="00182E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740754">
      <w:bodyDiv w:val="1"/>
      <w:marLeft w:val="0"/>
      <w:marRight w:val="0"/>
      <w:marTop w:val="0"/>
      <w:marBottom w:val="0"/>
      <w:divBdr>
        <w:top w:val="none" w:sz="0" w:space="0" w:color="auto"/>
        <w:left w:val="none" w:sz="0" w:space="0" w:color="auto"/>
        <w:bottom w:val="none" w:sz="0" w:space="0" w:color="auto"/>
        <w:right w:val="none" w:sz="0" w:space="0" w:color="auto"/>
      </w:divBdr>
    </w:div>
    <w:div w:id="3560112">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9257735">
      <w:bodyDiv w:val="1"/>
      <w:marLeft w:val="0"/>
      <w:marRight w:val="0"/>
      <w:marTop w:val="0"/>
      <w:marBottom w:val="0"/>
      <w:divBdr>
        <w:top w:val="none" w:sz="0" w:space="0" w:color="auto"/>
        <w:left w:val="none" w:sz="0" w:space="0" w:color="auto"/>
        <w:bottom w:val="none" w:sz="0" w:space="0" w:color="auto"/>
        <w:right w:val="none" w:sz="0" w:space="0" w:color="auto"/>
      </w:divBdr>
    </w:div>
    <w:div w:id="13309057">
      <w:bodyDiv w:val="1"/>
      <w:marLeft w:val="0"/>
      <w:marRight w:val="0"/>
      <w:marTop w:val="0"/>
      <w:marBottom w:val="0"/>
      <w:divBdr>
        <w:top w:val="none" w:sz="0" w:space="0" w:color="auto"/>
        <w:left w:val="none" w:sz="0" w:space="0" w:color="auto"/>
        <w:bottom w:val="none" w:sz="0" w:space="0" w:color="auto"/>
        <w:right w:val="none" w:sz="0" w:space="0" w:color="auto"/>
      </w:divBdr>
    </w:div>
    <w:div w:id="14230137">
      <w:bodyDiv w:val="1"/>
      <w:marLeft w:val="0"/>
      <w:marRight w:val="0"/>
      <w:marTop w:val="0"/>
      <w:marBottom w:val="0"/>
      <w:divBdr>
        <w:top w:val="none" w:sz="0" w:space="0" w:color="auto"/>
        <w:left w:val="none" w:sz="0" w:space="0" w:color="auto"/>
        <w:bottom w:val="none" w:sz="0" w:space="0" w:color="auto"/>
        <w:right w:val="none" w:sz="0" w:space="0" w:color="auto"/>
      </w:divBdr>
    </w:div>
    <w:div w:id="14576514">
      <w:bodyDiv w:val="1"/>
      <w:marLeft w:val="0"/>
      <w:marRight w:val="0"/>
      <w:marTop w:val="0"/>
      <w:marBottom w:val="0"/>
      <w:divBdr>
        <w:top w:val="none" w:sz="0" w:space="0" w:color="auto"/>
        <w:left w:val="none" w:sz="0" w:space="0" w:color="auto"/>
        <w:bottom w:val="none" w:sz="0" w:space="0" w:color="auto"/>
        <w:right w:val="none" w:sz="0" w:space="0" w:color="auto"/>
      </w:divBdr>
    </w:div>
    <w:div w:id="15154851">
      <w:bodyDiv w:val="1"/>
      <w:marLeft w:val="0"/>
      <w:marRight w:val="0"/>
      <w:marTop w:val="0"/>
      <w:marBottom w:val="0"/>
      <w:divBdr>
        <w:top w:val="none" w:sz="0" w:space="0" w:color="auto"/>
        <w:left w:val="none" w:sz="0" w:space="0" w:color="auto"/>
        <w:bottom w:val="none" w:sz="0" w:space="0" w:color="auto"/>
        <w:right w:val="none" w:sz="0" w:space="0" w:color="auto"/>
      </w:divBdr>
    </w:div>
    <w:div w:id="16738495">
      <w:bodyDiv w:val="1"/>
      <w:marLeft w:val="0"/>
      <w:marRight w:val="0"/>
      <w:marTop w:val="0"/>
      <w:marBottom w:val="0"/>
      <w:divBdr>
        <w:top w:val="none" w:sz="0" w:space="0" w:color="auto"/>
        <w:left w:val="none" w:sz="0" w:space="0" w:color="auto"/>
        <w:bottom w:val="none" w:sz="0" w:space="0" w:color="auto"/>
        <w:right w:val="none" w:sz="0" w:space="0" w:color="auto"/>
      </w:divBdr>
    </w:div>
    <w:div w:id="16853472">
      <w:bodyDiv w:val="1"/>
      <w:marLeft w:val="0"/>
      <w:marRight w:val="0"/>
      <w:marTop w:val="0"/>
      <w:marBottom w:val="0"/>
      <w:divBdr>
        <w:top w:val="none" w:sz="0" w:space="0" w:color="auto"/>
        <w:left w:val="none" w:sz="0" w:space="0" w:color="auto"/>
        <w:bottom w:val="none" w:sz="0" w:space="0" w:color="auto"/>
        <w:right w:val="none" w:sz="0" w:space="0" w:color="auto"/>
      </w:divBdr>
    </w:div>
    <w:div w:id="16931436">
      <w:bodyDiv w:val="1"/>
      <w:marLeft w:val="0"/>
      <w:marRight w:val="0"/>
      <w:marTop w:val="0"/>
      <w:marBottom w:val="0"/>
      <w:divBdr>
        <w:top w:val="none" w:sz="0" w:space="0" w:color="auto"/>
        <w:left w:val="none" w:sz="0" w:space="0" w:color="auto"/>
        <w:bottom w:val="none" w:sz="0" w:space="0" w:color="auto"/>
        <w:right w:val="none" w:sz="0" w:space="0" w:color="auto"/>
      </w:divBdr>
    </w:div>
    <w:div w:id="17396070">
      <w:bodyDiv w:val="1"/>
      <w:marLeft w:val="0"/>
      <w:marRight w:val="0"/>
      <w:marTop w:val="0"/>
      <w:marBottom w:val="0"/>
      <w:divBdr>
        <w:top w:val="none" w:sz="0" w:space="0" w:color="auto"/>
        <w:left w:val="none" w:sz="0" w:space="0" w:color="auto"/>
        <w:bottom w:val="none" w:sz="0" w:space="0" w:color="auto"/>
        <w:right w:val="none" w:sz="0" w:space="0" w:color="auto"/>
      </w:divBdr>
    </w:div>
    <w:div w:id="17434000">
      <w:bodyDiv w:val="1"/>
      <w:marLeft w:val="0"/>
      <w:marRight w:val="0"/>
      <w:marTop w:val="0"/>
      <w:marBottom w:val="0"/>
      <w:divBdr>
        <w:top w:val="none" w:sz="0" w:space="0" w:color="auto"/>
        <w:left w:val="none" w:sz="0" w:space="0" w:color="auto"/>
        <w:bottom w:val="none" w:sz="0" w:space="0" w:color="auto"/>
        <w:right w:val="none" w:sz="0" w:space="0" w:color="auto"/>
      </w:divBdr>
    </w:div>
    <w:div w:id="17779237">
      <w:bodyDiv w:val="1"/>
      <w:marLeft w:val="0"/>
      <w:marRight w:val="0"/>
      <w:marTop w:val="0"/>
      <w:marBottom w:val="0"/>
      <w:divBdr>
        <w:top w:val="none" w:sz="0" w:space="0" w:color="auto"/>
        <w:left w:val="none" w:sz="0" w:space="0" w:color="auto"/>
        <w:bottom w:val="none" w:sz="0" w:space="0" w:color="auto"/>
        <w:right w:val="none" w:sz="0" w:space="0" w:color="auto"/>
      </w:divBdr>
    </w:div>
    <w:div w:id="17893109">
      <w:bodyDiv w:val="1"/>
      <w:marLeft w:val="0"/>
      <w:marRight w:val="0"/>
      <w:marTop w:val="0"/>
      <w:marBottom w:val="0"/>
      <w:divBdr>
        <w:top w:val="none" w:sz="0" w:space="0" w:color="auto"/>
        <w:left w:val="none" w:sz="0" w:space="0" w:color="auto"/>
        <w:bottom w:val="none" w:sz="0" w:space="0" w:color="auto"/>
        <w:right w:val="none" w:sz="0" w:space="0" w:color="auto"/>
      </w:divBdr>
    </w:div>
    <w:div w:id="18434750">
      <w:bodyDiv w:val="1"/>
      <w:marLeft w:val="0"/>
      <w:marRight w:val="0"/>
      <w:marTop w:val="0"/>
      <w:marBottom w:val="0"/>
      <w:divBdr>
        <w:top w:val="none" w:sz="0" w:space="0" w:color="auto"/>
        <w:left w:val="none" w:sz="0" w:space="0" w:color="auto"/>
        <w:bottom w:val="none" w:sz="0" w:space="0" w:color="auto"/>
        <w:right w:val="none" w:sz="0" w:space="0" w:color="auto"/>
      </w:divBdr>
    </w:div>
    <w:div w:id="20672960">
      <w:bodyDiv w:val="1"/>
      <w:marLeft w:val="0"/>
      <w:marRight w:val="0"/>
      <w:marTop w:val="0"/>
      <w:marBottom w:val="0"/>
      <w:divBdr>
        <w:top w:val="none" w:sz="0" w:space="0" w:color="auto"/>
        <w:left w:val="none" w:sz="0" w:space="0" w:color="auto"/>
        <w:bottom w:val="none" w:sz="0" w:space="0" w:color="auto"/>
        <w:right w:val="none" w:sz="0" w:space="0" w:color="auto"/>
      </w:divBdr>
    </w:div>
    <w:div w:id="20673734">
      <w:bodyDiv w:val="1"/>
      <w:marLeft w:val="0"/>
      <w:marRight w:val="0"/>
      <w:marTop w:val="0"/>
      <w:marBottom w:val="0"/>
      <w:divBdr>
        <w:top w:val="none" w:sz="0" w:space="0" w:color="auto"/>
        <w:left w:val="none" w:sz="0" w:space="0" w:color="auto"/>
        <w:bottom w:val="none" w:sz="0" w:space="0" w:color="auto"/>
        <w:right w:val="none" w:sz="0" w:space="0" w:color="auto"/>
      </w:divBdr>
    </w:div>
    <w:div w:id="20909002">
      <w:bodyDiv w:val="1"/>
      <w:marLeft w:val="0"/>
      <w:marRight w:val="0"/>
      <w:marTop w:val="0"/>
      <w:marBottom w:val="0"/>
      <w:divBdr>
        <w:top w:val="none" w:sz="0" w:space="0" w:color="auto"/>
        <w:left w:val="none" w:sz="0" w:space="0" w:color="auto"/>
        <w:bottom w:val="none" w:sz="0" w:space="0" w:color="auto"/>
        <w:right w:val="none" w:sz="0" w:space="0" w:color="auto"/>
      </w:divBdr>
    </w:div>
    <w:div w:id="21632048">
      <w:bodyDiv w:val="1"/>
      <w:marLeft w:val="0"/>
      <w:marRight w:val="0"/>
      <w:marTop w:val="0"/>
      <w:marBottom w:val="0"/>
      <w:divBdr>
        <w:top w:val="none" w:sz="0" w:space="0" w:color="auto"/>
        <w:left w:val="none" w:sz="0" w:space="0" w:color="auto"/>
        <w:bottom w:val="none" w:sz="0" w:space="0" w:color="auto"/>
        <w:right w:val="none" w:sz="0" w:space="0" w:color="auto"/>
      </w:divBdr>
    </w:div>
    <w:div w:id="23797124">
      <w:bodyDiv w:val="1"/>
      <w:marLeft w:val="0"/>
      <w:marRight w:val="0"/>
      <w:marTop w:val="0"/>
      <w:marBottom w:val="0"/>
      <w:divBdr>
        <w:top w:val="none" w:sz="0" w:space="0" w:color="auto"/>
        <w:left w:val="none" w:sz="0" w:space="0" w:color="auto"/>
        <w:bottom w:val="none" w:sz="0" w:space="0" w:color="auto"/>
        <w:right w:val="none" w:sz="0" w:space="0" w:color="auto"/>
      </w:divBdr>
    </w:div>
    <w:div w:id="24064667">
      <w:bodyDiv w:val="1"/>
      <w:marLeft w:val="0"/>
      <w:marRight w:val="0"/>
      <w:marTop w:val="0"/>
      <w:marBottom w:val="0"/>
      <w:divBdr>
        <w:top w:val="none" w:sz="0" w:space="0" w:color="auto"/>
        <w:left w:val="none" w:sz="0" w:space="0" w:color="auto"/>
        <w:bottom w:val="none" w:sz="0" w:space="0" w:color="auto"/>
        <w:right w:val="none" w:sz="0" w:space="0" w:color="auto"/>
      </w:divBdr>
    </w:div>
    <w:div w:id="24525004">
      <w:bodyDiv w:val="1"/>
      <w:marLeft w:val="0"/>
      <w:marRight w:val="0"/>
      <w:marTop w:val="0"/>
      <w:marBottom w:val="0"/>
      <w:divBdr>
        <w:top w:val="none" w:sz="0" w:space="0" w:color="auto"/>
        <w:left w:val="none" w:sz="0" w:space="0" w:color="auto"/>
        <w:bottom w:val="none" w:sz="0" w:space="0" w:color="auto"/>
        <w:right w:val="none" w:sz="0" w:space="0" w:color="auto"/>
      </w:divBdr>
    </w:div>
    <w:div w:id="27414116">
      <w:bodyDiv w:val="1"/>
      <w:marLeft w:val="0"/>
      <w:marRight w:val="0"/>
      <w:marTop w:val="0"/>
      <w:marBottom w:val="0"/>
      <w:divBdr>
        <w:top w:val="none" w:sz="0" w:space="0" w:color="auto"/>
        <w:left w:val="none" w:sz="0" w:space="0" w:color="auto"/>
        <w:bottom w:val="none" w:sz="0" w:space="0" w:color="auto"/>
        <w:right w:val="none" w:sz="0" w:space="0" w:color="auto"/>
      </w:divBdr>
    </w:div>
    <w:div w:id="27490658">
      <w:bodyDiv w:val="1"/>
      <w:marLeft w:val="0"/>
      <w:marRight w:val="0"/>
      <w:marTop w:val="0"/>
      <w:marBottom w:val="0"/>
      <w:divBdr>
        <w:top w:val="none" w:sz="0" w:space="0" w:color="auto"/>
        <w:left w:val="none" w:sz="0" w:space="0" w:color="auto"/>
        <w:bottom w:val="none" w:sz="0" w:space="0" w:color="auto"/>
        <w:right w:val="none" w:sz="0" w:space="0" w:color="auto"/>
      </w:divBdr>
    </w:div>
    <w:div w:id="28847012">
      <w:bodyDiv w:val="1"/>
      <w:marLeft w:val="0"/>
      <w:marRight w:val="0"/>
      <w:marTop w:val="0"/>
      <w:marBottom w:val="0"/>
      <w:divBdr>
        <w:top w:val="none" w:sz="0" w:space="0" w:color="auto"/>
        <w:left w:val="none" w:sz="0" w:space="0" w:color="auto"/>
        <w:bottom w:val="none" w:sz="0" w:space="0" w:color="auto"/>
        <w:right w:val="none" w:sz="0" w:space="0" w:color="auto"/>
      </w:divBdr>
    </w:div>
    <w:div w:id="32385547">
      <w:bodyDiv w:val="1"/>
      <w:marLeft w:val="0"/>
      <w:marRight w:val="0"/>
      <w:marTop w:val="0"/>
      <w:marBottom w:val="0"/>
      <w:divBdr>
        <w:top w:val="none" w:sz="0" w:space="0" w:color="auto"/>
        <w:left w:val="none" w:sz="0" w:space="0" w:color="auto"/>
        <w:bottom w:val="none" w:sz="0" w:space="0" w:color="auto"/>
        <w:right w:val="none" w:sz="0" w:space="0" w:color="auto"/>
      </w:divBdr>
    </w:div>
    <w:div w:id="32703068">
      <w:bodyDiv w:val="1"/>
      <w:marLeft w:val="0"/>
      <w:marRight w:val="0"/>
      <w:marTop w:val="0"/>
      <w:marBottom w:val="0"/>
      <w:divBdr>
        <w:top w:val="none" w:sz="0" w:space="0" w:color="auto"/>
        <w:left w:val="none" w:sz="0" w:space="0" w:color="auto"/>
        <w:bottom w:val="none" w:sz="0" w:space="0" w:color="auto"/>
        <w:right w:val="none" w:sz="0" w:space="0" w:color="auto"/>
      </w:divBdr>
    </w:div>
    <w:div w:id="33123188">
      <w:bodyDiv w:val="1"/>
      <w:marLeft w:val="0"/>
      <w:marRight w:val="0"/>
      <w:marTop w:val="0"/>
      <w:marBottom w:val="0"/>
      <w:divBdr>
        <w:top w:val="none" w:sz="0" w:space="0" w:color="auto"/>
        <w:left w:val="none" w:sz="0" w:space="0" w:color="auto"/>
        <w:bottom w:val="none" w:sz="0" w:space="0" w:color="auto"/>
        <w:right w:val="none" w:sz="0" w:space="0" w:color="auto"/>
      </w:divBdr>
    </w:div>
    <w:div w:id="34625864">
      <w:bodyDiv w:val="1"/>
      <w:marLeft w:val="0"/>
      <w:marRight w:val="0"/>
      <w:marTop w:val="0"/>
      <w:marBottom w:val="0"/>
      <w:divBdr>
        <w:top w:val="none" w:sz="0" w:space="0" w:color="auto"/>
        <w:left w:val="none" w:sz="0" w:space="0" w:color="auto"/>
        <w:bottom w:val="none" w:sz="0" w:space="0" w:color="auto"/>
        <w:right w:val="none" w:sz="0" w:space="0" w:color="auto"/>
      </w:divBdr>
    </w:div>
    <w:div w:id="35131761">
      <w:bodyDiv w:val="1"/>
      <w:marLeft w:val="0"/>
      <w:marRight w:val="0"/>
      <w:marTop w:val="0"/>
      <w:marBottom w:val="0"/>
      <w:divBdr>
        <w:top w:val="none" w:sz="0" w:space="0" w:color="auto"/>
        <w:left w:val="none" w:sz="0" w:space="0" w:color="auto"/>
        <w:bottom w:val="none" w:sz="0" w:space="0" w:color="auto"/>
        <w:right w:val="none" w:sz="0" w:space="0" w:color="auto"/>
      </w:divBdr>
    </w:div>
    <w:div w:id="35618281">
      <w:bodyDiv w:val="1"/>
      <w:marLeft w:val="0"/>
      <w:marRight w:val="0"/>
      <w:marTop w:val="0"/>
      <w:marBottom w:val="0"/>
      <w:divBdr>
        <w:top w:val="none" w:sz="0" w:space="0" w:color="auto"/>
        <w:left w:val="none" w:sz="0" w:space="0" w:color="auto"/>
        <w:bottom w:val="none" w:sz="0" w:space="0" w:color="auto"/>
        <w:right w:val="none" w:sz="0" w:space="0" w:color="auto"/>
      </w:divBdr>
    </w:div>
    <w:div w:id="36780360">
      <w:bodyDiv w:val="1"/>
      <w:marLeft w:val="0"/>
      <w:marRight w:val="0"/>
      <w:marTop w:val="0"/>
      <w:marBottom w:val="0"/>
      <w:divBdr>
        <w:top w:val="none" w:sz="0" w:space="0" w:color="auto"/>
        <w:left w:val="none" w:sz="0" w:space="0" w:color="auto"/>
        <w:bottom w:val="none" w:sz="0" w:space="0" w:color="auto"/>
        <w:right w:val="none" w:sz="0" w:space="0" w:color="auto"/>
      </w:divBdr>
    </w:div>
    <w:div w:id="37629883">
      <w:bodyDiv w:val="1"/>
      <w:marLeft w:val="0"/>
      <w:marRight w:val="0"/>
      <w:marTop w:val="0"/>
      <w:marBottom w:val="0"/>
      <w:divBdr>
        <w:top w:val="none" w:sz="0" w:space="0" w:color="auto"/>
        <w:left w:val="none" w:sz="0" w:space="0" w:color="auto"/>
        <w:bottom w:val="none" w:sz="0" w:space="0" w:color="auto"/>
        <w:right w:val="none" w:sz="0" w:space="0" w:color="auto"/>
      </w:divBdr>
    </w:div>
    <w:div w:id="38674808">
      <w:bodyDiv w:val="1"/>
      <w:marLeft w:val="0"/>
      <w:marRight w:val="0"/>
      <w:marTop w:val="0"/>
      <w:marBottom w:val="0"/>
      <w:divBdr>
        <w:top w:val="none" w:sz="0" w:space="0" w:color="auto"/>
        <w:left w:val="none" w:sz="0" w:space="0" w:color="auto"/>
        <w:bottom w:val="none" w:sz="0" w:space="0" w:color="auto"/>
        <w:right w:val="none" w:sz="0" w:space="0" w:color="auto"/>
      </w:divBdr>
    </w:div>
    <w:div w:id="38937190">
      <w:bodyDiv w:val="1"/>
      <w:marLeft w:val="0"/>
      <w:marRight w:val="0"/>
      <w:marTop w:val="0"/>
      <w:marBottom w:val="0"/>
      <w:divBdr>
        <w:top w:val="none" w:sz="0" w:space="0" w:color="auto"/>
        <w:left w:val="none" w:sz="0" w:space="0" w:color="auto"/>
        <w:bottom w:val="none" w:sz="0" w:space="0" w:color="auto"/>
        <w:right w:val="none" w:sz="0" w:space="0" w:color="auto"/>
      </w:divBdr>
    </w:div>
    <w:div w:id="39407965">
      <w:bodyDiv w:val="1"/>
      <w:marLeft w:val="0"/>
      <w:marRight w:val="0"/>
      <w:marTop w:val="0"/>
      <w:marBottom w:val="0"/>
      <w:divBdr>
        <w:top w:val="none" w:sz="0" w:space="0" w:color="auto"/>
        <w:left w:val="none" w:sz="0" w:space="0" w:color="auto"/>
        <w:bottom w:val="none" w:sz="0" w:space="0" w:color="auto"/>
        <w:right w:val="none" w:sz="0" w:space="0" w:color="auto"/>
      </w:divBdr>
    </w:div>
    <w:div w:id="41448088">
      <w:bodyDiv w:val="1"/>
      <w:marLeft w:val="0"/>
      <w:marRight w:val="0"/>
      <w:marTop w:val="0"/>
      <w:marBottom w:val="0"/>
      <w:divBdr>
        <w:top w:val="none" w:sz="0" w:space="0" w:color="auto"/>
        <w:left w:val="none" w:sz="0" w:space="0" w:color="auto"/>
        <w:bottom w:val="none" w:sz="0" w:space="0" w:color="auto"/>
        <w:right w:val="none" w:sz="0" w:space="0" w:color="auto"/>
      </w:divBdr>
    </w:div>
    <w:div w:id="42367797">
      <w:bodyDiv w:val="1"/>
      <w:marLeft w:val="0"/>
      <w:marRight w:val="0"/>
      <w:marTop w:val="0"/>
      <w:marBottom w:val="0"/>
      <w:divBdr>
        <w:top w:val="none" w:sz="0" w:space="0" w:color="auto"/>
        <w:left w:val="none" w:sz="0" w:space="0" w:color="auto"/>
        <w:bottom w:val="none" w:sz="0" w:space="0" w:color="auto"/>
        <w:right w:val="none" w:sz="0" w:space="0" w:color="auto"/>
      </w:divBdr>
    </w:div>
    <w:div w:id="43452550">
      <w:bodyDiv w:val="1"/>
      <w:marLeft w:val="0"/>
      <w:marRight w:val="0"/>
      <w:marTop w:val="0"/>
      <w:marBottom w:val="0"/>
      <w:divBdr>
        <w:top w:val="none" w:sz="0" w:space="0" w:color="auto"/>
        <w:left w:val="none" w:sz="0" w:space="0" w:color="auto"/>
        <w:bottom w:val="none" w:sz="0" w:space="0" w:color="auto"/>
        <w:right w:val="none" w:sz="0" w:space="0" w:color="auto"/>
      </w:divBdr>
    </w:div>
    <w:div w:id="46956105">
      <w:bodyDiv w:val="1"/>
      <w:marLeft w:val="0"/>
      <w:marRight w:val="0"/>
      <w:marTop w:val="0"/>
      <w:marBottom w:val="0"/>
      <w:divBdr>
        <w:top w:val="none" w:sz="0" w:space="0" w:color="auto"/>
        <w:left w:val="none" w:sz="0" w:space="0" w:color="auto"/>
        <w:bottom w:val="none" w:sz="0" w:space="0" w:color="auto"/>
        <w:right w:val="none" w:sz="0" w:space="0" w:color="auto"/>
      </w:divBdr>
    </w:div>
    <w:div w:id="47531686">
      <w:bodyDiv w:val="1"/>
      <w:marLeft w:val="0"/>
      <w:marRight w:val="0"/>
      <w:marTop w:val="0"/>
      <w:marBottom w:val="0"/>
      <w:divBdr>
        <w:top w:val="none" w:sz="0" w:space="0" w:color="auto"/>
        <w:left w:val="none" w:sz="0" w:space="0" w:color="auto"/>
        <w:bottom w:val="none" w:sz="0" w:space="0" w:color="auto"/>
        <w:right w:val="none" w:sz="0" w:space="0" w:color="auto"/>
      </w:divBdr>
    </w:div>
    <w:div w:id="47843679">
      <w:bodyDiv w:val="1"/>
      <w:marLeft w:val="0"/>
      <w:marRight w:val="0"/>
      <w:marTop w:val="0"/>
      <w:marBottom w:val="0"/>
      <w:divBdr>
        <w:top w:val="none" w:sz="0" w:space="0" w:color="auto"/>
        <w:left w:val="none" w:sz="0" w:space="0" w:color="auto"/>
        <w:bottom w:val="none" w:sz="0" w:space="0" w:color="auto"/>
        <w:right w:val="none" w:sz="0" w:space="0" w:color="auto"/>
      </w:divBdr>
    </w:div>
    <w:div w:id="48572980">
      <w:bodyDiv w:val="1"/>
      <w:marLeft w:val="0"/>
      <w:marRight w:val="0"/>
      <w:marTop w:val="0"/>
      <w:marBottom w:val="0"/>
      <w:divBdr>
        <w:top w:val="none" w:sz="0" w:space="0" w:color="auto"/>
        <w:left w:val="none" w:sz="0" w:space="0" w:color="auto"/>
        <w:bottom w:val="none" w:sz="0" w:space="0" w:color="auto"/>
        <w:right w:val="none" w:sz="0" w:space="0" w:color="auto"/>
      </w:divBdr>
    </w:div>
    <w:div w:id="49306233">
      <w:bodyDiv w:val="1"/>
      <w:marLeft w:val="0"/>
      <w:marRight w:val="0"/>
      <w:marTop w:val="0"/>
      <w:marBottom w:val="0"/>
      <w:divBdr>
        <w:top w:val="none" w:sz="0" w:space="0" w:color="auto"/>
        <w:left w:val="none" w:sz="0" w:space="0" w:color="auto"/>
        <w:bottom w:val="none" w:sz="0" w:space="0" w:color="auto"/>
        <w:right w:val="none" w:sz="0" w:space="0" w:color="auto"/>
      </w:divBdr>
    </w:div>
    <w:div w:id="50689756">
      <w:bodyDiv w:val="1"/>
      <w:marLeft w:val="0"/>
      <w:marRight w:val="0"/>
      <w:marTop w:val="0"/>
      <w:marBottom w:val="0"/>
      <w:divBdr>
        <w:top w:val="none" w:sz="0" w:space="0" w:color="auto"/>
        <w:left w:val="none" w:sz="0" w:space="0" w:color="auto"/>
        <w:bottom w:val="none" w:sz="0" w:space="0" w:color="auto"/>
        <w:right w:val="none" w:sz="0" w:space="0" w:color="auto"/>
      </w:divBdr>
    </w:div>
    <w:div w:id="52236767">
      <w:bodyDiv w:val="1"/>
      <w:marLeft w:val="0"/>
      <w:marRight w:val="0"/>
      <w:marTop w:val="0"/>
      <w:marBottom w:val="0"/>
      <w:divBdr>
        <w:top w:val="none" w:sz="0" w:space="0" w:color="auto"/>
        <w:left w:val="none" w:sz="0" w:space="0" w:color="auto"/>
        <w:bottom w:val="none" w:sz="0" w:space="0" w:color="auto"/>
        <w:right w:val="none" w:sz="0" w:space="0" w:color="auto"/>
      </w:divBdr>
    </w:div>
    <w:div w:id="52386421">
      <w:bodyDiv w:val="1"/>
      <w:marLeft w:val="0"/>
      <w:marRight w:val="0"/>
      <w:marTop w:val="0"/>
      <w:marBottom w:val="0"/>
      <w:divBdr>
        <w:top w:val="none" w:sz="0" w:space="0" w:color="auto"/>
        <w:left w:val="none" w:sz="0" w:space="0" w:color="auto"/>
        <w:bottom w:val="none" w:sz="0" w:space="0" w:color="auto"/>
        <w:right w:val="none" w:sz="0" w:space="0" w:color="auto"/>
      </w:divBdr>
    </w:div>
    <w:div w:id="54158559">
      <w:bodyDiv w:val="1"/>
      <w:marLeft w:val="0"/>
      <w:marRight w:val="0"/>
      <w:marTop w:val="0"/>
      <w:marBottom w:val="0"/>
      <w:divBdr>
        <w:top w:val="none" w:sz="0" w:space="0" w:color="auto"/>
        <w:left w:val="none" w:sz="0" w:space="0" w:color="auto"/>
        <w:bottom w:val="none" w:sz="0" w:space="0" w:color="auto"/>
        <w:right w:val="none" w:sz="0" w:space="0" w:color="auto"/>
      </w:divBdr>
    </w:div>
    <w:div w:id="55666635">
      <w:bodyDiv w:val="1"/>
      <w:marLeft w:val="0"/>
      <w:marRight w:val="0"/>
      <w:marTop w:val="0"/>
      <w:marBottom w:val="0"/>
      <w:divBdr>
        <w:top w:val="none" w:sz="0" w:space="0" w:color="auto"/>
        <w:left w:val="none" w:sz="0" w:space="0" w:color="auto"/>
        <w:bottom w:val="none" w:sz="0" w:space="0" w:color="auto"/>
        <w:right w:val="none" w:sz="0" w:space="0" w:color="auto"/>
      </w:divBdr>
    </w:div>
    <w:div w:id="55789042">
      <w:bodyDiv w:val="1"/>
      <w:marLeft w:val="0"/>
      <w:marRight w:val="0"/>
      <w:marTop w:val="0"/>
      <w:marBottom w:val="0"/>
      <w:divBdr>
        <w:top w:val="none" w:sz="0" w:space="0" w:color="auto"/>
        <w:left w:val="none" w:sz="0" w:space="0" w:color="auto"/>
        <w:bottom w:val="none" w:sz="0" w:space="0" w:color="auto"/>
        <w:right w:val="none" w:sz="0" w:space="0" w:color="auto"/>
      </w:divBdr>
    </w:div>
    <w:div w:id="56242723">
      <w:bodyDiv w:val="1"/>
      <w:marLeft w:val="0"/>
      <w:marRight w:val="0"/>
      <w:marTop w:val="0"/>
      <w:marBottom w:val="0"/>
      <w:divBdr>
        <w:top w:val="none" w:sz="0" w:space="0" w:color="auto"/>
        <w:left w:val="none" w:sz="0" w:space="0" w:color="auto"/>
        <w:bottom w:val="none" w:sz="0" w:space="0" w:color="auto"/>
        <w:right w:val="none" w:sz="0" w:space="0" w:color="auto"/>
      </w:divBdr>
    </w:div>
    <w:div w:id="58946471">
      <w:bodyDiv w:val="1"/>
      <w:marLeft w:val="0"/>
      <w:marRight w:val="0"/>
      <w:marTop w:val="0"/>
      <w:marBottom w:val="0"/>
      <w:divBdr>
        <w:top w:val="none" w:sz="0" w:space="0" w:color="auto"/>
        <w:left w:val="none" w:sz="0" w:space="0" w:color="auto"/>
        <w:bottom w:val="none" w:sz="0" w:space="0" w:color="auto"/>
        <w:right w:val="none" w:sz="0" w:space="0" w:color="auto"/>
      </w:divBdr>
    </w:div>
    <w:div w:id="60493520">
      <w:bodyDiv w:val="1"/>
      <w:marLeft w:val="0"/>
      <w:marRight w:val="0"/>
      <w:marTop w:val="0"/>
      <w:marBottom w:val="0"/>
      <w:divBdr>
        <w:top w:val="none" w:sz="0" w:space="0" w:color="auto"/>
        <w:left w:val="none" w:sz="0" w:space="0" w:color="auto"/>
        <w:bottom w:val="none" w:sz="0" w:space="0" w:color="auto"/>
        <w:right w:val="none" w:sz="0" w:space="0" w:color="auto"/>
      </w:divBdr>
    </w:div>
    <w:div w:id="62722996">
      <w:bodyDiv w:val="1"/>
      <w:marLeft w:val="0"/>
      <w:marRight w:val="0"/>
      <w:marTop w:val="0"/>
      <w:marBottom w:val="0"/>
      <w:divBdr>
        <w:top w:val="none" w:sz="0" w:space="0" w:color="auto"/>
        <w:left w:val="none" w:sz="0" w:space="0" w:color="auto"/>
        <w:bottom w:val="none" w:sz="0" w:space="0" w:color="auto"/>
        <w:right w:val="none" w:sz="0" w:space="0" w:color="auto"/>
      </w:divBdr>
    </w:div>
    <w:div w:id="65347488">
      <w:bodyDiv w:val="1"/>
      <w:marLeft w:val="0"/>
      <w:marRight w:val="0"/>
      <w:marTop w:val="0"/>
      <w:marBottom w:val="0"/>
      <w:divBdr>
        <w:top w:val="none" w:sz="0" w:space="0" w:color="auto"/>
        <w:left w:val="none" w:sz="0" w:space="0" w:color="auto"/>
        <w:bottom w:val="none" w:sz="0" w:space="0" w:color="auto"/>
        <w:right w:val="none" w:sz="0" w:space="0" w:color="auto"/>
      </w:divBdr>
    </w:div>
    <w:div w:id="67464755">
      <w:bodyDiv w:val="1"/>
      <w:marLeft w:val="0"/>
      <w:marRight w:val="0"/>
      <w:marTop w:val="0"/>
      <w:marBottom w:val="0"/>
      <w:divBdr>
        <w:top w:val="none" w:sz="0" w:space="0" w:color="auto"/>
        <w:left w:val="none" w:sz="0" w:space="0" w:color="auto"/>
        <w:bottom w:val="none" w:sz="0" w:space="0" w:color="auto"/>
        <w:right w:val="none" w:sz="0" w:space="0" w:color="auto"/>
      </w:divBdr>
    </w:div>
    <w:div w:id="67506463">
      <w:bodyDiv w:val="1"/>
      <w:marLeft w:val="0"/>
      <w:marRight w:val="0"/>
      <w:marTop w:val="0"/>
      <w:marBottom w:val="0"/>
      <w:divBdr>
        <w:top w:val="none" w:sz="0" w:space="0" w:color="auto"/>
        <w:left w:val="none" w:sz="0" w:space="0" w:color="auto"/>
        <w:bottom w:val="none" w:sz="0" w:space="0" w:color="auto"/>
        <w:right w:val="none" w:sz="0" w:space="0" w:color="auto"/>
      </w:divBdr>
    </w:div>
    <w:div w:id="67849869">
      <w:bodyDiv w:val="1"/>
      <w:marLeft w:val="0"/>
      <w:marRight w:val="0"/>
      <w:marTop w:val="0"/>
      <w:marBottom w:val="0"/>
      <w:divBdr>
        <w:top w:val="none" w:sz="0" w:space="0" w:color="auto"/>
        <w:left w:val="none" w:sz="0" w:space="0" w:color="auto"/>
        <w:bottom w:val="none" w:sz="0" w:space="0" w:color="auto"/>
        <w:right w:val="none" w:sz="0" w:space="0" w:color="auto"/>
      </w:divBdr>
    </w:div>
    <w:div w:id="67926896">
      <w:bodyDiv w:val="1"/>
      <w:marLeft w:val="0"/>
      <w:marRight w:val="0"/>
      <w:marTop w:val="0"/>
      <w:marBottom w:val="0"/>
      <w:divBdr>
        <w:top w:val="none" w:sz="0" w:space="0" w:color="auto"/>
        <w:left w:val="none" w:sz="0" w:space="0" w:color="auto"/>
        <w:bottom w:val="none" w:sz="0" w:space="0" w:color="auto"/>
        <w:right w:val="none" w:sz="0" w:space="0" w:color="auto"/>
      </w:divBdr>
    </w:div>
    <w:div w:id="69815249">
      <w:bodyDiv w:val="1"/>
      <w:marLeft w:val="0"/>
      <w:marRight w:val="0"/>
      <w:marTop w:val="0"/>
      <w:marBottom w:val="0"/>
      <w:divBdr>
        <w:top w:val="none" w:sz="0" w:space="0" w:color="auto"/>
        <w:left w:val="none" w:sz="0" w:space="0" w:color="auto"/>
        <w:bottom w:val="none" w:sz="0" w:space="0" w:color="auto"/>
        <w:right w:val="none" w:sz="0" w:space="0" w:color="auto"/>
      </w:divBdr>
    </w:div>
    <w:div w:id="70012563">
      <w:bodyDiv w:val="1"/>
      <w:marLeft w:val="0"/>
      <w:marRight w:val="0"/>
      <w:marTop w:val="0"/>
      <w:marBottom w:val="0"/>
      <w:divBdr>
        <w:top w:val="none" w:sz="0" w:space="0" w:color="auto"/>
        <w:left w:val="none" w:sz="0" w:space="0" w:color="auto"/>
        <w:bottom w:val="none" w:sz="0" w:space="0" w:color="auto"/>
        <w:right w:val="none" w:sz="0" w:space="0" w:color="auto"/>
      </w:divBdr>
    </w:div>
    <w:div w:id="70391080">
      <w:bodyDiv w:val="1"/>
      <w:marLeft w:val="0"/>
      <w:marRight w:val="0"/>
      <w:marTop w:val="0"/>
      <w:marBottom w:val="0"/>
      <w:divBdr>
        <w:top w:val="none" w:sz="0" w:space="0" w:color="auto"/>
        <w:left w:val="none" w:sz="0" w:space="0" w:color="auto"/>
        <w:bottom w:val="none" w:sz="0" w:space="0" w:color="auto"/>
        <w:right w:val="none" w:sz="0" w:space="0" w:color="auto"/>
      </w:divBdr>
    </w:div>
    <w:div w:id="72246462">
      <w:bodyDiv w:val="1"/>
      <w:marLeft w:val="0"/>
      <w:marRight w:val="0"/>
      <w:marTop w:val="0"/>
      <w:marBottom w:val="0"/>
      <w:divBdr>
        <w:top w:val="none" w:sz="0" w:space="0" w:color="auto"/>
        <w:left w:val="none" w:sz="0" w:space="0" w:color="auto"/>
        <w:bottom w:val="none" w:sz="0" w:space="0" w:color="auto"/>
        <w:right w:val="none" w:sz="0" w:space="0" w:color="auto"/>
      </w:divBdr>
    </w:div>
    <w:div w:id="73859575">
      <w:bodyDiv w:val="1"/>
      <w:marLeft w:val="0"/>
      <w:marRight w:val="0"/>
      <w:marTop w:val="0"/>
      <w:marBottom w:val="0"/>
      <w:divBdr>
        <w:top w:val="none" w:sz="0" w:space="0" w:color="auto"/>
        <w:left w:val="none" w:sz="0" w:space="0" w:color="auto"/>
        <w:bottom w:val="none" w:sz="0" w:space="0" w:color="auto"/>
        <w:right w:val="none" w:sz="0" w:space="0" w:color="auto"/>
      </w:divBdr>
    </w:div>
    <w:div w:id="77485366">
      <w:bodyDiv w:val="1"/>
      <w:marLeft w:val="0"/>
      <w:marRight w:val="0"/>
      <w:marTop w:val="0"/>
      <w:marBottom w:val="0"/>
      <w:divBdr>
        <w:top w:val="none" w:sz="0" w:space="0" w:color="auto"/>
        <w:left w:val="none" w:sz="0" w:space="0" w:color="auto"/>
        <w:bottom w:val="none" w:sz="0" w:space="0" w:color="auto"/>
        <w:right w:val="none" w:sz="0" w:space="0" w:color="auto"/>
      </w:divBdr>
    </w:div>
    <w:div w:id="79181292">
      <w:bodyDiv w:val="1"/>
      <w:marLeft w:val="0"/>
      <w:marRight w:val="0"/>
      <w:marTop w:val="0"/>
      <w:marBottom w:val="0"/>
      <w:divBdr>
        <w:top w:val="none" w:sz="0" w:space="0" w:color="auto"/>
        <w:left w:val="none" w:sz="0" w:space="0" w:color="auto"/>
        <w:bottom w:val="none" w:sz="0" w:space="0" w:color="auto"/>
        <w:right w:val="none" w:sz="0" w:space="0" w:color="auto"/>
      </w:divBdr>
    </w:div>
    <w:div w:id="79909805">
      <w:bodyDiv w:val="1"/>
      <w:marLeft w:val="0"/>
      <w:marRight w:val="0"/>
      <w:marTop w:val="0"/>
      <w:marBottom w:val="0"/>
      <w:divBdr>
        <w:top w:val="none" w:sz="0" w:space="0" w:color="auto"/>
        <w:left w:val="none" w:sz="0" w:space="0" w:color="auto"/>
        <w:bottom w:val="none" w:sz="0" w:space="0" w:color="auto"/>
        <w:right w:val="none" w:sz="0" w:space="0" w:color="auto"/>
      </w:divBdr>
    </w:div>
    <w:div w:id="82848712">
      <w:bodyDiv w:val="1"/>
      <w:marLeft w:val="0"/>
      <w:marRight w:val="0"/>
      <w:marTop w:val="0"/>
      <w:marBottom w:val="0"/>
      <w:divBdr>
        <w:top w:val="none" w:sz="0" w:space="0" w:color="auto"/>
        <w:left w:val="none" w:sz="0" w:space="0" w:color="auto"/>
        <w:bottom w:val="none" w:sz="0" w:space="0" w:color="auto"/>
        <w:right w:val="none" w:sz="0" w:space="0" w:color="auto"/>
      </w:divBdr>
    </w:div>
    <w:div w:id="84769558">
      <w:bodyDiv w:val="1"/>
      <w:marLeft w:val="0"/>
      <w:marRight w:val="0"/>
      <w:marTop w:val="0"/>
      <w:marBottom w:val="0"/>
      <w:divBdr>
        <w:top w:val="none" w:sz="0" w:space="0" w:color="auto"/>
        <w:left w:val="none" w:sz="0" w:space="0" w:color="auto"/>
        <w:bottom w:val="none" w:sz="0" w:space="0" w:color="auto"/>
        <w:right w:val="none" w:sz="0" w:space="0" w:color="auto"/>
      </w:divBdr>
    </w:div>
    <w:div w:id="86388260">
      <w:bodyDiv w:val="1"/>
      <w:marLeft w:val="0"/>
      <w:marRight w:val="0"/>
      <w:marTop w:val="0"/>
      <w:marBottom w:val="0"/>
      <w:divBdr>
        <w:top w:val="none" w:sz="0" w:space="0" w:color="auto"/>
        <w:left w:val="none" w:sz="0" w:space="0" w:color="auto"/>
        <w:bottom w:val="none" w:sz="0" w:space="0" w:color="auto"/>
        <w:right w:val="none" w:sz="0" w:space="0" w:color="auto"/>
      </w:divBdr>
    </w:div>
    <w:div w:id="92869079">
      <w:bodyDiv w:val="1"/>
      <w:marLeft w:val="0"/>
      <w:marRight w:val="0"/>
      <w:marTop w:val="0"/>
      <w:marBottom w:val="0"/>
      <w:divBdr>
        <w:top w:val="none" w:sz="0" w:space="0" w:color="auto"/>
        <w:left w:val="none" w:sz="0" w:space="0" w:color="auto"/>
        <w:bottom w:val="none" w:sz="0" w:space="0" w:color="auto"/>
        <w:right w:val="none" w:sz="0" w:space="0" w:color="auto"/>
      </w:divBdr>
    </w:div>
    <w:div w:id="95449444">
      <w:bodyDiv w:val="1"/>
      <w:marLeft w:val="0"/>
      <w:marRight w:val="0"/>
      <w:marTop w:val="0"/>
      <w:marBottom w:val="0"/>
      <w:divBdr>
        <w:top w:val="none" w:sz="0" w:space="0" w:color="auto"/>
        <w:left w:val="none" w:sz="0" w:space="0" w:color="auto"/>
        <w:bottom w:val="none" w:sz="0" w:space="0" w:color="auto"/>
        <w:right w:val="none" w:sz="0" w:space="0" w:color="auto"/>
      </w:divBdr>
    </w:div>
    <w:div w:id="99765581">
      <w:bodyDiv w:val="1"/>
      <w:marLeft w:val="0"/>
      <w:marRight w:val="0"/>
      <w:marTop w:val="0"/>
      <w:marBottom w:val="0"/>
      <w:divBdr>
        <w:top w:val="none" w:sz="0" w:space="0" w:color="auto"/>
        <w:left w:val="none" w:sz="0" w:space="0" w:color="auto"/>
        <w:bottom w:val="none" w:sz="0" w:space="0" w:color="auto"/>
        <w:right w:val="none" w:sz="0" w:space="0" w:color="auto"/>
      </w:divBdr>
    </w:div>
    <w:div w:id="104933481">
      <w:bodyDiv w:val="1"/>
      <w:marLeft w:val="0"/>
      <w:marRight w:val="0"/>
      <w:marTop w:val="0"/>
      <w:marBottom w:val="0"/>
      <w:divBdr>
        <w:top w:val="none" w:sz="0" w:space="0" w:color="auto"/>
        <w:left w:val="none" w:sz="0" w:space="0" w:color="auto"/>
        <w:bottom w:val="none" w:sz="0" w:space="0" w:color="auto"/>
        <w:right w:val="none" w:sz="0" w:space="0" w:color="auto"/>
      </w:divBdr>
    </w:div>
    <w:div w:id="107432418">
      <w:bodyDiv w:val="1"/>
      <w:marLeft w:val="0"/>
      <w:marRight w:val="0"/>
      <w:marTop w:val="0"/>
      <w:marBottom w:val="0"/>
      <w:divBdr>
        <w:top w:val="none" w:sz="0" w:space="0" w:color="auto"/>
        <w:left w:val="none" w:sz="0" w:space="0" w:color="auto"/>
        <w:bottom w:val="none" w:sz="0" w:space="0" w:color="auto"/>
        <w:right w:val="none" w:sz="0" w:space="0" w:color="auto"/>
      </w:divBdr>
    </w:div>
    <w:div w:id="108362198">
      <w:bodyDiv w:val="1"/>
      <w:marLeft w:val="0"/>
      <w:marRight w:val="0"/>
      <w:marTop w:val="0"/>
      <w:marBottom w:val="0"/>
      <w:divBdr>
        <w:top w:val="none" w:sz="0" w:space="0" w:color="auto"/>
        <w:left w:val="none" w:sz="0" w:space="0" w:color="auto"/>
        <w:bottom w:val="none" w:sz="0" w:space="0" w:color="auto"/>
        <w:right w:val="none" w:sz="0" w:space="0" w:color="auto"/>
      </w:divBdr>
    </w:div>
    <w:div w:id="110325798">
      <w:bodyDiv w:val="1"/>
      <w:marLeft w:val="0"/>
      <w:marRight w:val="0"/>
      <w:marTop w:val="0"/>
      <w:marBottom w:val="0"/>
      <w:divBdr>
        <w:top w:val="none" w:sz="0" w:space="0" w:color="auto"/>
        <w:left w:val="none" w:sz="0" w:space="0" w:color="auto"/>
        <w:bottom w:val="none" w:sz="0" w:space="0" w:color="auto"/>
        <w:right w:val="none" w:sz="0" w:space="0" w:color="auto"/>
      </w:divBdr>
    </w:div>
    <w:div w:id="111216527">
      <w:bodyDiv w:val="1"/>
      <w:marLeft w:val="0"/>
      <w:marRight w:val="0"/>
      <w:marTop w:val="0"/>
      <w:marBottom w:val="0"/>
      <w:divBdr>
        <w:top w:val="none" w:sz="0" w:space="0" w:color="auto"/>
        <w:left w:val="none" w:sz="0" w:space="0" w:color="auto"/>
        <w:bottom w:val="none" w:sz="0" w:space="0" w:color="auto"/>
        <w:right w:val="none" w:sz="0" w:space="0" w:color="auto"/>
      </w:divBdr>
    </w:div>
    <w:div w:id="111681059">
      <w:bodyDiv w:val="1"/>
      <w:marLeft w:val="0"/>
      <w:marRight w:val="0"/>
      <w:marTop w:val="0"/>
      <w:marBottom w:val="0"/>
      <w:divBdr>
        <w:top w:val="none" w:sz="0" w:space="0" w:color="auto"/>
        <w:left w:val="none" w:sz="0" w:space="0" w:color="auto"/>
        <w:bottom w:val="none" w:sz="0" w:space="0" w:color="auto"/>
        <w:right w:val="none" w:sz="0" w:space="0" w:color="auto"/>
      </w:divBdr>
    </w:div>
    <w:div w:id="113331099">
      <w:bodyDiv w:val="1"/>
      <w:marLeft w:val="0"/>
      <w:marRight w:val="0"/>
      <w:marTop w:val="0"/>
      <w:marBottom w:val="0"/>
      <w:divBdr>
        <w:top w:val="none" w:sz="0" w:space="0" w:color="auto"/>
        <w:left w:val="none" w:sz="0" w:space="0" w:color="auto"/>
        <w:bottom w:val="none" w:sz="0" w:space="0" w:color="auto"/>
        <w:right w:val="none" w:sz="0" w:space="0" w:color="auto"/>
      </w:divBdr>
    </w:div>
    <w:div w:id="115757737">
      <w:bodyDiv w:val="1"/>
      <w:marLeft w:val="0"/>
      <w:marRight w:val="0"/>
      <w:marTop w:val="0"/>
      <w:marBottom w:val="0"/>
      <w:divBdr>
        <w:top w:val="none" w:sz="0" w:space="0" w:color="auto"/>
        <w:left w:val="none" w:sz="0" w:space="0" w:color="auto"/>
        <w:bottom w:val="none" w:sz="0" w:space="0" w:color="auto"/>
        <w:right w:val="none" w:sz="0" w:space="0" w:color="auto"/>
      </w:divBdr>
    </w:div>
    <w:div w:id="117453260">
      <w:bodyDiv w:val="1"/>
      <w:marLeft w:val="0"/>
      <w:marRight w:val="0"/>
      <w:marTop w:val="0"/>
      <w:marBottom w:val="0"/>
      <w:divBdr>
        <w:top w:val="none" w:sz="0" w:space="0" w:color="auto"/>
        <w:left w:val="none" w:sz="0" w:space="0" w:color="auto"/>
        <w:bottom w:val="none" w:sz="0" w:space="0" w:color="auto"/>
        <w:right w:val="none" w:sz="0" w:space="0" w:color="auto"/>
      </w:divBdr>
    </w:div>
    <w:div w:id="122772909">
      <w:bodyDiv w:val="1"/>
      <w:marLeft w:val="0"/>
      <w:marRight w:val="0"/>
      <w:marTop w:val="0"/>
      <w:marBottom w:val="0"/>
      <w:divBdr>
        <w:top w:val="none" w:sz="0" w:space="0" w:color="auto"/>
        <w:left w:val="none" w:sz="0" w:space="0" w:color="auto"/>
        <w:bottom w:val="none" w:sz="0" w:space="0" w:color="auto"/>
        <w:right w:val="none" w:sz="0" w:space="0" w:color="auto"/>
      </w:divBdr>
    </w:div>
    <w:div w:id="123348292">
      <w:bodyDiv w:val="1"/>
      <w:marLeft w:val="0"/>
      <w:marRight w:val="0"/>
      <w:marTop w:val="0"/>
      <w:marBottom w:val="0"/>
      <w:divBdr>
        <w:top w:val="none" w:sz="0" w:space="0" w:color="auto"/>
        <w:left w:val="none" w:sz="0" w:space="0" w:color="auto"/>
        <w:bottom w:val="none" w:sz="0" w:space="0" w:color="auto"/>
        <w:right w:val="none" w:sz="0" w:space="0" w:color="auto"/>
      </w:divBdr>
    </w:div>
    <w:div w:id="123737763">
      <w:bodyDiv w:val="1"/>
      <w:marLeft w:val="0"/>
      <w:marRight w:val="0"/>
      <w:marTop w:val="0"/>
      <w:marBottom w:val="0"/>
      <w:divBdr>
        <w:top w:val="none" w:sz="0" w:space="0" w:color="auto"/>
        <w:left w:val="none" w:sz="0" w:space="0" w:color="auto"/>
        <w:bottom w:val="none" w:sz="0" w:space="0" w:color="auto"/>
        <w:right w:val="none" w:sz="0" w:space="0" w:color="auto"/>
      </w:divBdr>
    </w:div>
    <w:div w:id="124008030">
      <w:bodyDiv w:val="1"/>
      <w:marLeft w:val="0"/>
      <w:marRight w:val="0"/>
      <w:marTop w:val="0"/>
      <w:marBottom w:val="0"/>
      <w:divBdr>
        <w:top w:val="none" w:sz="0" w:space="0" w:color="auto"/>
        <w:left w:val="none" w:sz="0" w:space="0" w:color="auto"/>
        <w:bottom w:val="none" w:sz="0" w:space="0" w:color="auto"/>
        <w:right w:val="none" w:sz="0" w:space="0" w:color="auto"/>
      </w:divBdr>
    </w:div>
    <w:div w:id="125008701">
      <w:bodyDiv w:val="1"/>
      <w:marLeft w:val="0"/>
      <w:marRight w:val="0"/>
      <w:marTop w:val="0"/>
      <w:marBottom w:val="0"/>
      <w:divBdr>
        <w:top w:val="none" w:sz="0" w:space="0" w:color="auto"/>
        <w:left w:val="none" w:sz="0" w:space="0" w:color="auto"/>
        <w:bottom w:val="none" w:sz="0" w:space="0" w:color="auto"/>
        <w:right w:val="none" w:sz="0" w:space="0" w:color="auto"/>
      </w:divBdr>
    </w:div>
    <w:div w:id="126898146">
      <w:bodyDiv w:val="1"/>
      <w:marLeft w:val="0"/>
      <w:marRight w:val="0"/>
      <w:marTop w:val="0"/>
      <w:marBottom w:val="0"/>
      <w:divBdr>
        <w:top w:val="none" w:sz="0" w:space="0" w:color="auto"/>
        <w:left w:val="none" w:sz="0" w:space="0" w:color="auto"/>
        <w:bottom w:val="none" w:sz="0" w:space="0" w:color="auto"/>
        <w:right w:val="none" w:sz="0" w:space="0" w:color="auto"/>
      </w:divBdr>
    </w:div>
    <w:div w:id="126971143">
      <w:bodyDiv w:val="1"/>
      <w:marLeft w:val="0"/>
      <w:marRight w:val="0"/>
      <w:marTop w:val="0"/>
      <w:marBottom w:val="0"/>
      <w:divBdr>
        <w:top w:val="none" w:sz="0" w:space="0" w:color="auto"/>
        <w:left w:val="none" w:sz="0" w:space="0" w:color="auto"/>
        <w:bottom w:val="none" w:sz="0" w:space="0" w:color="auto"/>
        <w:right w:val="none" w:sz="0" w:space="0" w:color="auto"/>
      </w:divBdr>
    </w:div>
    <w:div w:id="127355584">
      <w:bodyDiv w:val="1"/>
      <w:marLeft w:val="0"/>
      <w:marRight w:val="0"/>
      <w:marTop w:val="0"/>
      <w:marBottom w:val="0"/>
      <w:divBdr>
        <w:top w:val="none" w:sz="0" w:space="0" w:color="auto"/>
        <w:left w:val="none" w:sz="0" w:space="0" w:color="auto"/>
        <w:bottom w:val="none" w:sz="0" w:space="0" w:color="auto"/>
        <w:right w:val="none" w:sz="0" w:space="0" w:color="auto"/>
      </w:divBdr>
    </w:div>
    <w:div w:id="129564678">
      <w:bodyDiv w:val="1"/>
      <w:marLeft w:val="0"/>
      <w:marRight w:val="0"/>
      <w:marTop w:val="0"/>
      <w:marBottom w:val="0"/>
      <w:divBdr>
        <w:top w:val="none" w:sz="0" w:space="0" w:color="auto"/>
        <w:left w:val="none" w:sz="0" w:space="0" w:color="auto"/>
        <w:bottom w:val="none" w:sz="0" w:space="0" w:color="auto"/>
        <w:right w:val="none" w:sz="0" w:space="0" w:color="auto"/>
      </w:divBdr>
    </w:div>
    <w:div w:id="131678614">
      <w:bodyDiv w:val="1"/>
      <w:marLeft w:val="0"/>
      <w:marRight w:val="0"/>
      <w:marTop w:val="0"/>
      <w:marBottom w:val="0"/>
      <w:divBdr>
        <w:top w:val="none" w:sz="0" w:space="0" w:color="auto"/>
        <w:left w:val="none" w:sz="0" w:space="0" w:color="auto"/>
        <w:bottom w:val="none" w:sz="0" w:space="0" w:color="auto"/>
        <w:right w:val="none" w:sz="0" w:space="0" w:color="auto"/>
      </w:divBdr>
    </w:div>
    <w:div w:id="132988758">
      <w:bodyDiv w:val="1"/>
      <w:marLeft w:val="0"/>
      <w:marRight w:val="0"/>
      <w:marTop w:val="0"/>
      <w:marBottom w:val="0"/>
      <w:divBdr>
        <w:top w:val="none" w:sz="0" w:space="0" w:color="auto"/>
        <w:left w:val="none" w:sz="0" w:space="0" w:color="auto"/>
        <w:bottom w:val="none" w:sz="0" w:space="0" w:color="auto"/>
        <w:right w:val="none" w:sz="0" w:space="0" w:color="auto"/>
      </w:divBdr>
    </w:div>
    <w:div w:id="136723655">
      <w:bodyDiv w:val="1"/>
      <w:marLeft w:val="0"/>
      <w:marRight w:val="0"/>
      <w:marTop w:val="0"/>
      <w:marBottom w:val="0"/>
      <w:divBdr>
        <w:top w:val="none" w:sz="0" w:space="0" w:color="auto"/>
        <w:left w:val="none" w:sz="0" w:space="0" w:color="auto"/>
        <w:bottom w:val="none" w:sz="0" w:space="0" w:color="auto"/>
        <w:right w:val="none" w:sz="0" w:space="0" w:color="auto"/>
      </w:divBdr>
    </w:div>
    <w:div w:id="139424813">
      <w:bodyDiv w:val="1"/>
      <w:marLeft w:val="0"/>
      <w:marRight w:val="0"/>
      <w:marTop w:val="0"/>
      <w:marBottom w:val="0"/>
      <w:divBdr>
        <w:top w:val="none" w:sz="0" w:space="0" w:color="auto"/>
        <w:left w:val="none" w:sz="0" w:space="0" w:color="auto"/>
        <w:bottom w:val="none" w:sz="0" w:space="0" w:color="auto"/>
        <w:right w:val="none" w:sz="0" w:space="0" w:color="auto"/>
      </w:divBdr>
    </w:div>
    <w:div w:id="143355034">
      <w:bodyDiv w:val="1"/>
      <w:marLeft w:val="0"/>
      <w:marRight w:val="0"/>
      <w:marTop w:val="0"/>
      <w:marBottom w:val="0"/>
      <w:divBdr>
        <w:top w:val="none" w:sz="0" w:space="0" w:color="auto"/>
        <w:left w:val="none" w:sz="0" w:space="0" w:color="auto"/>
        <w:bottom w:val="none" w:sz="0" w:space="0" w:color="auto"/>
        <w:right w:val="none" w:sz="0" w:space="0" w:color="auto"/>
      </w:divBdr>
    </w:div>
    <w:div w:id="144011078">
      <w:bodyDiv w:val="1"/>
      <w:marLeft w:val="0"/>
      <w:marRight w:val="0"/>
      <w:marTop w:val="0"/>
      <w:marBottom w:val="0"/>
      <w:divBdr>
        <w:top w:val="none" w:sz="0" w:space="0" w:color="auto"/>
        <w:left w:val="none" w:sz="0" w:space="0" w:color="auto"/>
        <w:bottom w:val="none" w:sz="0" w:space="0" w:color="auto"/>
        <w:right w:val="none" w:sz="0" w:space="0" w:color="auto"/>
      </w:divBdr>
    </w:div>
    <w:div w:id="146478694">
      <w:bodyDiv w:val="1"/>
      <w:marLeft w:val="0"/>
      <w:marRight w:val="0"/>
      <w:marTop w:val="0"/>
      <w:marBottom w:val="0"/>
      <w:divBdr>
        <w:top w:val="none" w:sz="0" w:space="0" w:color="auto"/>
        <w:left w:val="none" w:sz="0" w:space="0" w:color="auto"/>
        <w:bottom w:val="none" w:sz="0" w:space="0" w:color="auto"/>
        <w:right w:val="none" w:sz="0" w:space="0" w:color="auto"/>
      </w:divBdr>
    </w:div>
    <w:div w:id="146632531">
      <w:bodyDiv w:val="1"/>
      <w:marLeft w:val="0"/>
      <w:marRight w:val="0"/>
      <w:marTop w:val="0"/>
      <w:marBottom w:val="0"/>
      <w:divBdr>
        <w:top w:val="none" w:sz="0" w:space="0" w:color="auto"/>
        <w:left w:val="none" w:sz="0" w:space="0" w:color="auto"/>
        <w:bottom w:val="none" w:sz="0" w:space="0" w:color="auto"/>
        <w:right w:val="none" w:sz="0" w:space="0" w:color="auto"/>
      </w:divBdr>
    </w:div>
    <w:div w:id="147477059">
      <w:bodyDiv w:val="1"/>
      <w:marLeft w:val="0"/>
      <w:marRight w:val="0"/>
      <w:marTop w:val="0"/>
      <w:marBottom w:val="0"/>
      <w:divBdr>
        <w:top w:val="none" w:sz="0" w:space="0" w:color="auto"/>
        <w:left w:val="none" w:sz="0" w:space="0" w:color="auto"/>
        <w:bottom w:val="none" w:sz="0" w:space="0" w:color="auto"/>
        <w:right w:val="none" w:sz="0" w:space="0" w:color="auto"/>
      </w:divBdr>
    </w:div>
    <w:div w:id="150409680">
      <w:bodyDiv w:val="1"/>
      <w:marLeft w:val="0"/>
      <w:marRight w:val="0"/>
      <w:marTop w:val="0"/>
      <w:marBottom w:val="0"/>
      <w:divBdr>
        <w:top w:val="none" w:sz="0" w:space="0" w:color="auto"/>
        <w:left w:val="none" w:sz="0" w:space="0" w:color="auto"/>
        <w:bottom w:val="none" w:sz="0" w:space="0" w:color="auto"/>
        <w:right w:val="none" w:sz="0" w:space="0" w:color="auto"/>
      </w:divBdr>
    </w:div>
    <w:div w:id="152377659">
      <w:bodyDiv w:val="1"/>
      <w:marLeft w:val="0"/>
      <w:marRight w:val="0"/>
      <w:marTop w:val="0"/>
      <w:marBottom w:val="0"/>
      <w:divBdr>
        <w:top w:val="none" w:sz="0" w:space="0" w:color="auto"/>
        <w:left w:val="none" w:sz="0" w:space="0" w:color="auto"/>
        <w:bottom w:val="none" w:sz="0" w:space="0" w:color="auto"/>
        <w:right w:val="none" w:sz="0" w:space="0" w:color="auto"/>
      </w:divBdr>
    </w:div>
    <w:div w:id="154273219">
      <w:bodyDiv w:val="1"/>
      <w:marLeft w:val="0"/>
      <w:marRight w:val="0"/>
      <w:marTop w:val="0"/>
      <w:marBottom w:val="0"/>
      <w:divBdr>
        <w:top w:val="none" w:sz="0" w:space="0" w:color="auto"/>
        <w:left w:val="none" w:sz="0" w:space="0" w:color="auto"/>
        <w:bottom w:val="none" w:sz="0" w:space="0" w:color="auto"/>
        <w:right w:val="none" w:sz="0" w:space="0" w:color="auto"/>
      </w:divBdr>
    </w:div>
    <w:div w:id="157505500">
      <w:bodyDiv w:val="1"/>
      <w:marLeft w:val="0"/>
      <w:marRight w:val="0"/>
      <w:marTop w:val="0"/>
      <w:marBottom w:val="0"/>
      <w:divBdr>
        <w:top w:val="none" w:sz="0" w:space="0" w:color="auto"/>
        <w:left w:val="none" w:sz="0" w:space="0" w:color="auto"/>
        <w:bottom w:val="none" w:sz="0" w:space="0" w:color="auto"/>
        <w:right w:val="none" w:sz="0" w:space="0" w:color="auto"/>
      </w:divBdr>
    </w:div>
    <w:div w:id="157617389">
      <w:bodyDiv w:val="1"/>
      <w:marLeft w:val="0"/>
      <w:marRight w:val="0"/>
      <w:marTop w:val="0"/>
      <w:marBottom w:val="0"/>
      <w:divBdr>
        <w:top w:val="none" w:sz="0" w:space="0" w:color="auto"/>
        <w:left w:val="none" w:sz="0" w:space="0" w:color="auto"/>
        <w:bottom w:val="none" w:sz="0" w:space="0" w:color="auto"/>
        <w:right w:val="none" w:sz="0" w:space="0" w:color="auto"/>
      </w:divBdr>
    </w:div>
    <w:div w:id="158009090">
      <w:bodyDiv w:val="1"/>
      <w:marLeft w:val="0"/>
      <w:marRight w:val="0"/>
      <w:marTop w:val="0"/>
      <w:marBottom w:val="0"/>
      <w:divBdr>
        <w:top w:val="none" w:sz="0" w:space="0" w:color="auto"/>
        <w:left w:val="none" w:sz="0" w:space="0" w:color="auto"/>
        <w:bottom w:val="none" w:sz="0" w:space="0" w:color="auto"/>
        <w:right w:val="none" w:sz="0" w:space="0" w:color="auto"/>
      </w:divBdr>
    </w:div>
    <w:div w:id="158086659">
      <w:bodyDiv w:val="1"/>
      <w:marLeft w:val="0"/>
      <w:marRight w:val="0"/>
      <w:marTop w:val="0"/>
      <w:marBottom w:val="0"/>
      <w:divBdr>
        <w:top w:val="none" w:sz="0" w:space="0" w:color="auto"/>
        <w:left w:val="none" w:sz="0" w:space="0" w:color="auto"/>
        <w:bottom w:val="none" w:sz="0" w:space="0" w:color="auto"/>
        <w:right w:val="none" w:sz="0" w:space="0" w:color="auto"/>
      </w:divBdr>
    </w:div>
    <w:div w:id="158355705">
      <w:bodyDiv w:val="1"/>
      <w:marLeft w:val="0"/>
      <w:marRight w:val="0"/>
      <w:marTop w:val="0"/>
      <w:marBottom w:val="0"/>
      <w:divBdr>
        <w:top w:val="none" w:sz="0" w:space="0" w:color="auto"/>
        <w:left w:val="none" w:sz="0" w:space="0" w:color="auto"/>
        <w:bottom w:val="none" w:sz="0" w:space="0" w:color="auto"/>
        <w:right w:val="none" w:sz="0" w:space="0" w:color="auto"/>
      </w:divBdr>
    </w:div>
    <w:div w:id="158811248">
      <w:bodyDiv w:val="1"/>
      <w:marLeft w:val="0"/>
      <w:marRight w:val="0"/>
      <w:marTop w:val="0"/>
      <w:marBottom w:val="0"/>
      <w:divBdr>
        <w:top w:val="none" w:sz="0" w:space="0" w:color="auto"/>
        <w:left w:val="none" w:sz="0" w:space="0" w:color="auto"/>
        <w:bottom w:val="none" w:sz="0" w:space="0" w:color="auto"/>
        <w:right w:val="none" w:sz="0" w:space="0" w:color="auto"/>
      </w:divBdr>
    </w:div>
    <w:div w:id="160582451">
      <w:bodyDiv w:val="1"/>
      <w:marLeft w:val="0"/>
      <w:marRight w:val="0"/>
      <w:marTop w:val="0"/>
      <w:marBottom w:val="0"/>
      <w:divBdr>
        <w:top w:val="none" w:sz="0" w:space="0" w:color="auto"/>
        <w:left w:val="none" w:sz="0" w:space="0" w:color="auto"/>
        <w:bottom w:val="none" w:sz="0" w:space="0" w:color="auto"/>
        <w:right w:val="none" w:sz="0" w:space="0" w:color="auto"/>
      </w:divBdr>
    </w:div>
    <w:div w:id="160585477">
      <w:bodyDiv w:val="1"/>
      <w:marLeft w:val="0"/>
      <w:marRight w:val="0"/>
      <w:marTop w:val="0"/>
      <w:marBottom w:val="0"/>
      <w:divBdr>
        <w:top w:val="none" w:sz="0" w:space="0" w:color="auto"/>
        <w:left w:val="none" w:sz="0" w:space="0" w:color="auto"/>
        <w:bottom w:val="none" w:sz="0" w:space="0" w:color="auto"/>
        <w:right w:val="none" w:sz="0" w:space="0" w:color="auto"/>
      </w:divBdr>
    </w:div>
    <w:div w:id="162091739">
      <w:bodyDiv w:val="1"/>
      <w:marLeft w:val="0"/>
      <w:marRight w:val="0"/>
      <w:marTop w:val="0"/>
      <w:marBottom w:val="0"/>
      <w:divBdr>
        <w:top w:val="none" w:sz="0" w:space="0" w:color="auto"/>
        <w:left w:val="none" w:sz="0" w:space="0" w:color="auto"/>
        <w:bottom w:val="none" w:sz="0" w:space="0" w:color="auto"/>
        <w:right w:val="none" w:sz="0" w:space="0" w:color="auto"/>
      </w:divBdr>
    </w:div>
    <w:div w:id="165176867">
      <w:bodyDiv w:val="1"/>
      <w:marLeft w:val="0"/>
      <w:marRight w:val="0"/>
      <w:marTop w:val="0"/>
      <w:marBottom w:val="0"/>
      <w:divBdr>
        <w:top w:val="none" w:sz="0" w:space="0" w:color="auto"/>
        <w:left w:val="none" w:sz="0" w:space="0" w:color="auto"/>
        <w:bottom w:val="none" w:sz="0" w:space="0" w:color="auto"/>
        <w:right w:val="none" w:sz="0" w:space="0" w:color="auto"/>
      </w:divBdr>
    </w:div>
    <w:div w:id="167059261">
      <w:bodyDiv w:val="1"/>
      <w:marLeft w:val="0"/>
      <w:marRight w:val="0"/>
      <w:marTop w:val="0"/>
      <w:marBottom w:val="0"/>
      <w:divBdr>
        <w:top w:val="none" w:sz="0" w:space="0" w:color="auto"/>
        <w:left w:val="none" w:sz="0" w:space="0" w:color="auto"/>
        <w:bottom w:val="none" w:sz="0" w:space="0" w:color="auto"/>
        <w:right w:val="none" w:sz="0" w:space="0" w:color="auto"/>
      </w:divBdr>
    </w:div>
    <w:div w:id="167869189">
      <w:bodyDiv w:val="1"/>
      <w:marLeft w:val="0"/>
      <w:marRight w:val="0"/>
      <w:marTop w:val="0"/>
      <w:marBottom w:val="0"/>
      <w:divBdr>
        <w:top w:val="none" w:sz="0" w:space="0" w:color="auto"/>
        <w:left w:val="none" w:sz="0" w:space="0" w:color="auto"/>
        <w:bottom w:val="none" w:sz="0" w:space="0" w:color="auto"/>
        <w:right w:val="none" w:sz="0" w:space="0" w:color="auto"/>
      </w:divBdr>
    </w:div>
    <w:div w:id="168372278">
      <w:bodyDiv w:val="1"/>
      <w:marLeft w:val="0"/>
      <w:marRight w:val="0"/>
      <w:marTop w:val="0"/>
      <w:marBottom w:val="0"/>
      <w:divBdr>
        <w:top w:val="none" w:sz="0" w:space="0" w:color="auto"/>
        <w:left w:val="none" w:sz="0" w:space="0" w:color="auto"/>
        <w:bottom w:val="none" w:sz="0" w:space="0" w:color="auto"/>
        <w:right w:val="none" w:sz="0" w:space="0" w:color="auto"/>
      </w:divBdr>
    </w:div>
    <w:div w:id="169375229">
      <w:bodyDiv w:val="1"/>
      <w:marLeft w:val="0"/>
      <w:marRight w:val="0"/>
      <w:marTop w:val="0"/>
      <w:marBottom w:val="0"/>
      <w:divBdr>
        <w:top w:val="none" w:sz="0" w:space="0" w:color="auto"/>
        <w:left w:val="none" w:sz="0" w:space="0" w:color="auto"/>
        <w:bottom w:val="none" w:sz="0" w:space="0" w:color="auto"/>
        <w:right w:val="none" w:sz="0" w:space="0" w:color="auto"/>
      </w:divBdr>
    </w:div>
    <w:div w:id="172496646">
      <w:bodyDiv w:val="1"/>
      <w:marLeft w:val="0"/>
      <w:marRight w:val="0"/>
      <w:marTop w:val="0"/>
      <w:marBottom w:val="0"/>
      <w:divBdr>
        <w:top w:val="none" w:sz="0" w:space="0" w:color="auto"/>
        <w:left w:val="none" w:sz="0" w:space="0" w:color="auto"/>
        <w:bottom w:val="none" w:sz="0" w:space="0" w:color="auto"/>
        <w:right w:val="none" w:sz="0" w:space="0" w:color="auto"/>
      </w:divBdr>
    </w:div>
    <w:div w:id="174267584">
      <w:bodyDiv w:val="1"/>
      <w:marLeft w:val="0"/>
      <w:marRight w:val="0"/>
      <w:marTop w:val="0"/>
      <w:marBottom w:val="0"/>
      <w:divBdr>
        <w:top w:val="none" w:sz="0" w:space="0" w:color="auto"/>
        <w:left w:val="none" w:sz="0" w:space="0" w:color="auto"/>
        <w:bottom w:val="none" w:sz="0" w:space="0" w:color="auto"/>
        <w:right w:val="none" w:sz="0" w:space="0" w:color="auto"/>
      </w:divBdr>
    </w:div>
    <w:div w:id="174468197">
      <w:bodyDiv w:val="1"/>
      <w:marLeft w:val="0"/>
      <w:marRight w:val="0"/>
      <w:marTop w:val="0"/>
      <w:marBottom w:val="0"/>
      <w:divBdr>
        <w:top w:val="none" w:sz="0" w:space="0" w:color="auto"/>
        <w:left w:val="none" w:sz="0" w:space="0" w:color="auto"/>
        <w:bottom w:val="none" w:sz="0" w:space="0" w:color="auto"/>
        <w:right w:val="none" w:sz="0" w:space="0" w:color="auto"/>
      </w:divBdr>
    </w:div>
    <w:div w:id="175580553">
      <w:bodyDiv w:val="1"/>
      <w:marLeft w:val="0"/>
      <w:marRight w:val="0"/>
      <w:marTop w:val="0"/>
      <w:marBottom w:val="0"/>
      <w:divBdr>
        <w:top w:val="none" w:sz="0" w:space="0" w:color="auto"/>
        <w:left w:val="none" w:sz="0" w:space="0" w:color="auto"/>
        <w:bottom w:val="none" w:sz="0" w:space="0" w:color="auto"/>
        <w:right w:val="none" w:sz="0" w:space="0" w:color="auto"/>
      </w:divBdr>
    </w:div>
    <w:div w:id="176046816">
      <w:bodyDiv w:val="1"/>
      <w:marLeft w:val="0"/>
      <w:marRight w:val="0"/>
      <w:marTop w:val="0"/>
      <w:marBottom w:val="0"/>
      <w:divBdr>
        <w:top w:val="none" w:sz="0" w:space="0" w:color="auto"/>
        <w:left w:val="none" w:sz="0" w:space="0" w:color="auto"/>
        <w:bottom w:val="none" w:sz="0" w:space="0" w:color="auto"/>
        <w:right w:val="none" w:sz="0" w:space="0" w:color="auto"/>
      </w:divBdr>
    </w:div>
    <w:div w:id="177282177">
      <w:bodyDiv w:val="1"/>
      <w:marLeft w:val="0"/>
      <w:marRight w:val="0"/>
      <w:marTop w:val="0"/>
      <w:marBottom w:val="0"/>
      <w:divBdr>
        <w:top w:val="none" w:sz="0" w:space="0" w:color="auto"/>
        <w:left w:val="none" w:sz="0" w:space="0" w:color="auto"/>
        <w:bottom w:val="none" w:sz="0" w:space="0" w:color="auto"/>
        <w:right w:val="none" w:sz="0" w:space="0" w:color="auto"/>
      </w:divBdr>
    </w:div>
    <w:div w:id="178468933">
      <w:bodyDiv w:val="1"/>
      <w:marLeft w:val="0"/>
      <w:marRight w:val="0"/>
      <w:marTop w:val="0"/>
      <w:marBottom w:val="0"/>
      <w:divBdr>
        <w:top w:val="none" w:sz="0" w:space="0" w:color="auto"/>
        <w:left w:val="none" w:sz="0" w:space="0" w:color="auto"/>
        <w:bottom w:val="none" w:sz="0" w:space="0" w:color="auto"/>
        <w:right w:val="none" w:sz="0" w:space="0" w:color="auto"/>
      </w:divBdr>
    </w:div>
    <w:div w:id="179439121">
      <w:bodyDiv w:val="1"/>
      <w:marLeft w:val="0"/>
      <w:marRight w:val="0"/>
      <w:marTop w:val="0"/>
      <w:marBottom w:val="0"/>
      <w:divBdr>
        <w:top w:val="none" w:sz="0" w:space="0" w:color="auto"/>
        <w:left w:val="none" w:sz="0" w:space="0" w:color="auto"/>
        <w:bottom w:val="none" w:sz="0" w:space="0" w:color="auto"/>
        <w:right w:val="none" w:sz="0" w:space="0" w:color="auto"/>
      </w:divBdr>
    </w:div>
    <w:div w:id="179659916">
      <w:bodyDiv w:val="1"/>
      <w:marLeft w:val="0"/>
      <w:marRight w:val="0"/>
      <w:marTop w:val="0"/>
      <w:marBottom w:val="0"/>
      <w:divBdr>
        <w:top w:val="none" w:sz="0" w:space="0" w:color="auto"/>
        <w:left w:val="none" w:sz="0" w:space="0" w:color="auto"/>
        <w:bottom w:val="none" w:sz="0" w:space="0" w:color="auto"/>
        <w:right w:val="none" w:sz="0" w:space="0" w:color="auto"/>
      </w:divBdr>
    </w:div>
    <w:div w:id="182785195">
      <w:bodyDiv w:val="1"/>
      <w:marLeft w:val="0"/>
      <w:marRight w:val="0"/>
      <w:marTop w:val="0"/>
      <w:marBottom w:val="0"/>
      <w:divBdr>
        <w:top w:val="none" w:sz="0" w:space="0" w:color="auto"/>
        <w:left w:val="none" w:sz="0" w:space="0" w:color="auto"/>
        <w:bottom w:val="none" w:sz="0" w:space="0" w:color="auto"/>
        <w:right w:val="none" w:sz="0" w:space="0" w:color="auto"/>
      </w:divBdr>
    </w:div>
    <w:div w:id="183986394">
      <w:bodyDiv w:val="1"/>
      <w:marLeft w:val="0"/>
      <w:marRight w:val="0"/>
      <w:marTop w:val="0"/>
      <w:marBottom w:val="0"/>
      <w:divBdr>
        <w:top w:val="none" w:sz="0" w:space="0" w:color="auto"/>
        <w:left w:val="none" w:sz="0" w:space="0" w:color="auto"/>
        <w:bottom w:val="none" w:sz="0" w:space="0" w:color="auto"/>
        <w:right w:val="none" w:sz="0" w:space="0" w:color="auto"/>
      </w:divBdr>
    </w:div>
    <w:div w:id="185171694">
      <w:bodyDiv w:val="1"/>
      <w:marLeft w:val="0"/>
      <w:marRight w:val="0"/>
      <w:marTop w:val="0"/>
      <w:marBottom w:val="0"/>
      <w:divBdr>
        <w:top w:val="none" w:sz="0" w:space="0" w:color="auto"/>
        <w:left w:val="none" w:sz="0" w:space="0" w:color="auto"/>
        <w:bottom w:val="none" w:sz="0" w:space="0" w:color="auto"/>
        <w:right w:val="none" w:sz="0" w:space="0" w:color="auto"/>
      </w:divBdr>
    </w:div>
    <w:div w:id="187180154">
      <w:bodyDiv w:val="1"/>
      <w:marLeft w:val="0"/>
      <w:marRight w:val="0"/>
      <w:marTop w:val="0"/>
      <w:marBottom w:val="0"/>
      <w:divBdr>
        <w:top w:val="none" w:sz="0" w:space="0" w:color="auto"/>
        <w:left w:val="none" w:sz="0" w:space="0" w:color="auto"/>
        <w:bottom w:val="none" w:sz="0" w:space="0" w:color="auto"/>
        <w:right w:val="none" w:sz="0" w:space="0" w:color="auto"/>
      </w:divBdr>
    </w:div>
    <w:div w:id="187329898">
      <w:bodyDiv w:val="1"/>
      <w:marLeft w:val="0"/>
      <w:marRight w:val="0"/>
      <w:marTop w:val="0"/>
      <w:marBottom w:val="0"/>
      <w:divBdr>
        <w:top w:val="none" w:sz="0" w:space="0" w:color="auto"/>
        <w:left w:val="none" w:sz="0" w:space="0" w:color="auto"/>
        <w:bottom w:val="none" w:sz="0" w:space="0" w:color="auto"/>
        <w:right w:val="none" w:sz="0" w:space="0" w:color="auto"/>
      </w:divBdr>
    </w:div>
    <w:div w:id="189299670">
      <w:bodyDiv w:val="1"/>
      <w:marLeft w:val="0"/>
      <w:marRight w:val="0"/>
      <w:marTop w:val="0"/>
      <w:marBottom w:val="0"/>
      <w:divBdr>
        <w:top w:val="none" w:sz="0" w:space="0" w:color="auto"/>
        <w:left w:val="none" w:sz="0" w:space="0" w:color="auto"/>
        <w:bottom w:val="none" w:sz="0" w:space="0" w:color="auto"/>
        <w:right w:val="none" w:sz="0" w:space="0" w:color="auto"/>
      </w:divBdr>
    </w:div>
    <w:div w:id="189807614">
      <w:bodyDiv w:val="1"/>
      <w:marLeft w:val="0"/>
      <w:marRight w:val="0"/>
      <w:marTop w:val="0"/>
      <w:marBottom w:val="0"/>
      <w:divBdr>
        <w:top w:val="none" w:sz="0" w:space="0" w:color="auto"/>
        <w:left w:val="none" w:sz="0" w:space="0" w:color="auto"/>
        <w:bottom w:val="none" w:sz="0" w:space="0" w:color="auto"/>
        <w:right w:val="none" w:sz="0" w:space="0" w:color="auto"/>
      </w:divBdr>
    </w:div>
    <w:div w:id="190339101">
      <w:bodyDiv w:val="1"/>
      <w:marLeft w:val="0"/>
      <w:marRight w:val="0"/>
      <w:marTop w:val="0"/>
      <w:marBottom w:val="0"/>
      <w:divBdr>
        <w:top w:val="none" w:sz="0" w:space="0" w:color="auto"/>
        <w:left w:val="none" w:sz="0" w:space="0" w:color="auto"/>
        <w:bottom w:val="none" w:sz="0" w:space="0" w:color="auto"/>
        <w:right w:val="none" w:sz="0" w:space="0" w:color="auto"/>
      </w:divBdr>
    </w:div>
    <w:div w:id="190801576">
      <w:bodyDiv w:val="1"/>
      <w:marLeft w:val="0"/>
      <w:marRight w:val="0"/>
      <w:marTop w:val="0"/>
      <w:marBottom w:val="0"/>
      <w:divBdr>
        <w:top w:val="none" w:sz="0" w:space="0" w:color="auto"/>
        <w:left w:val="none" w:sz="0" w:space="0" w:color="auto"/>
        <w:bottom w:val="none" w:sz="0" w:space="0" w:color="auto"/>
        <w:right w:val="none" w:sz="0" w:space="0" w:color="auto"/>
      </w:divBdr>
    </w:div>
    <w:div w:id="191381506">
      <w:bodyDiv w:val="1"/>
      <w:marLeft w:val="0"/>
      <w:marRight w:val="0"/>
      <w:marTop w:val="0"/>
      <w:marBottom w:val="0"/>
      <w:divBdr>
        <w:top w:val="none" w:sz="0" w:space="0" w:color="auto"/>
        <w:left w:val="none" w:sz="0" w:space="0" w:color="auto"/>
        <w:bottom w:val="none" w:sz="0" w:space="0" w:color="auto"/>
        <w:right w:val="none" w:sz="0" w:space="0" w:color="auto"/>
      </w:divBdr>
    </w:div>
    <w:div w:id="191578879">
      <w:bodyDiv w:val="1"/>
      <w:marLeft w:val="0"/>
      <w:marRight w:val="0"/>
      <w:marTop w:val="0"/>
      <w:marBottom w:val="0"/>
      <w:divBdr>
        <w:top w:val="none" w:sz="0" w:space="0" w:color="auto"/>
        <w:left w:val="none" w:sz="0" w:space="0" w:color="auto"/>
        <w:bottom w:val="none" w:sz="0" w:space="0" w:color="auto"/>
        <w:right w:val="none" w:sz="0" w:space="0" w:color="auto"/>
      </w:divBdr>
    </w:div>
    <w:div w:id="192889387">
      <w:bodyDiv w:val="1"/>
      <w:marLeft w:val="0"/>
      <w:marRight w:val="0"/>
      <w:marTop w:val="0"/>
      <w:marBottom w:val="0"/>
      <w:divBdr>
        <w:top w:val="none" w:sz="0" w:space="0" w:color="auto"/>
        <w:left w:val="none" w:sz="0" w:space="0" w:color="auto"/>
        <w:bottom w:val="none" w:sz="0" w:space="0" w:color="auto"/>
        <w:right w:val="none" w:sz="0" w:space="0" w:color="auto"/>
      </w:divBdr>
    </w:div>
    <w:div w:id="194006944">
      <w:bodyDiv w:val="1"/>
      <w:marLeft w:val="0"/>
      <w:marRight w:val="0"/>
      <w:marTop w:val="0"/>
      <w:marBottom w:val="0"/>
      <w:divBdr>
        <w:top w:val="none" w:sz="0" w:space="0" w:color="auto"/>
        <w:left w:val="none" w:sz="0" w:space="0" w:color="auto"/>
        <w:bottom w:val="none" w:sz="0" w:space="0" w:color="auto"/>
        <w:right w:val="none" w:sz="0" w:space="0" w:color="auto"/>
      </w:divBdr>
    </w:div>
    <w:div w:id="194541547">
      <w:bodyDiv w:val="1"/>
      <w:marLeft w:val="0"/>
      <w:marRight w:val="0"/>
      <w:marTop w:val="0"/>
      <w:marBottom w:val="0"/>
      <w:divBdr>
        <w:top w:val="none" w:sz="0" w:space="0" w:color="auto"/>
        <w:left w:val="none" w:sz="0" w:space="0" w:color="auto"/>
        <w:bottom w:val="none" w:sz="0" w:space="0" w:color="auto"/>
        <w:right w:val="none" w:sz="0" w:space="0" w:color="auto"/>
      </w:divBdr>
    </w:div>
    <w:div w:id="197084882">
      <w:bodyDiv w:val="1"/>
      <w:marLeft w:val="0"/>
      <w:marRight w:val="0"/>
      <w:marTop w:val="0"/>
      <w:marBottom w:val="0"/>
      <w:divBdr>
        <w:top w:val="none" w:sz="0" w:space="0" w:color="auto"/>
        <w:left w:val="none" w:sz="0" w:space="0" w:color="auto"/>
        <w:bottom w:val="none" w:sz="0" w:space="0" w:color="auto"/>
        <w:right w:val="none" w:sz="0" w:space="0" w:color="auto"/>
      </w:divBdr>
    </w:div>
    <w:div w:id="199824726">
      <w:bodyDiv w:val="1"/>
      <w:marLeft w:val="0"/>
      <w:marRight w:val="0"/>
      <w:marTop w:val="0"/>
      <w:marBottom w:val="0"/>
      <w:divBdr>
        <w:top w:val="none" w:sz="0" w:space="0" w:color="auto"/>
        <w:left w:val="none" w:sz="0" w:space="0" w:color="auto"/>
        <w:bottom w:val="none" w:sz="0" w:space="0" w:color="auto"/>
        <w:right w:val="none" w:sz="0" w:space="0" w:color="auto"/>
      </w:divBdr>
    </w:div>
    <w:div w:id="205065281">
      <w:bodyDiv w:val="1"/>
      <w:marLeft w:val="0"/>
      <w:marRight w:val="0"/>
      <w:marTop w:val="0"/>
      <w:marBottom w:val="0"/>
      <w:divBdr>
        <w:top w:val="none" w:sz="0" w:space="0" w:color="auto"/>
        <w:left w:val="none" w:sz="0" w:space="0" w:color="auto"/>
        <w:bottom w:val="none" w:sz="0" w:space="0" w:color="auto"/>
        <w:right w:val="none" w:sz="0" w:space="0" w:color="auto"/>
      </w:divBdr>
    </w:div>
    <w:div w:id="206450778">
      <w:bodyDiv w:val="1"/>
      <w:marLeft w:val="0"/>
      <w:marRight w:val="0"/>
      <w:marTop w:val="0"/>
      <w:marBottom w:val="0"/>
      <w:divBdr>
        <w:top w:val="none" w:sz="0" w:space="0" w:color="auto"/>
        <w:left w:val="none" w:sz="0" w:space="0" w:color="auto"/>
        <w:bottom w:val="none" w:sz="0" w:space="0" w:color="auto"/>
        <w:right w:val="none" w:sz="0" w:space="0" w:color="auto"/>
      </w:divBdr>
    </w:div>
    <w:div w:id="206574065">
      <w:bodyDiv w:val="1"/>
      <w:marLeft w:val="0"/>
      <w:marRight w:val="0"/>
      <w:marTop w:val="0"/>
      <w:marBottom w:val="0"/>
      <w:divBdr>
        <w:top w:val="none" w:sz="0" w:space="0" w:color="auto"/>
        <w:left w:val="none" w:sz="0" w:space="0" w:color="auto"/>
        <w:bottom w:val="none" w:sz="0" w:space="0" w:color="auto"/>
        <w:right w:val="none" w:sz="0" w:space="0" w:color="auto"/>
      </w:divBdr>
    </w:div>
    <w:div w:id="209339448">
      <w:bodyDiv w:val="1"/>
      <w:marLeft w:val="0"/>
      <w:marRight w:val="0"/>
      <w:marTop w:val="0"/>
      <w:marBottom w:val="0"/>
      <w:divBdr>
        <w:top w:val="none" w:sz="0" w:space="0" w:color="auto"/>
        <w:left w:val="none" w:sz="0" w:space="0" w:color="auto"/>
        <w:bottom w:val="none" w:sz="0" w:space="0" w:color="auto"/>
        <w:right w:val="none" w:sz="0" w:space="0" w:color="auto"/>
      </w:divBdr>
    </w:div>
    <w:div w:id="209419967">
      <w:bodyDiv w:val="1"/>
      <w:marLeft w:val="0"/>
      <w:marRight w:val="0"/>
      <w:marTop w:val="0"/>
      <w:marBottom w:val="0"/>
      <w:divBdr>
        <w:top w:val="none" w:sz="0" w:space="0" w:color="auto"/>
        <w:left w:val="none" w:sz="0" w:space="0" w:color="auto"/>
        <w:bottom w:val="none" w:sz="0" w:space="0" w:color="auto"/>
        <w:right w:val="none" w:sz="0" w:space="0" w:color="auto"/>
      </w:divBdr>
    </w:div>
    <w:div w:id="209926408">
      <w:bodyDiv w:val="1"/>
      <w:marLeft w:val="0"/>
      <w:marRight w:val="0"/>
      <w:marTop w:val="0"/>
      <w:marBottom w:val="0"/>
      <w:divBdr>
        <w:top w:val="none" w:sz="0" w:space="0" w:color="auto"/>
        <w:left w:val="none" w:sz="0" w:space="0" w:color="auto"/>
        <w:bottom w:val="none" w:sz="0" w:space="0" w:color="auto"/>
        <w:right w:val="none" w:sz="0" w:space="0" w:color="auto"/>
      </w:divBdr>
    </w:div>
    <w:div w:id="214202535">
      <w:bodyDiv w:val="1"/>
      <w:marLeft w:val="0"/>
      <w:marRight w:val="0"/>
      <w:marTop w:val="0"/>
      <w:marBottom w:val="0"/>
      <w:divBdr>
        <w:top w:val="none" w:sz="0" w:space="0" w:color="auto"/>
        <w:left w:val="none" w:sz="0" w:space="0" w:color="auto"/>
        <w:bottom w:val="none" w:sz="0" w:space="0" w:color="auto"/>
        <w:right w:val="none" w:sz="0" w:space="0" w:color="auto"/>
      </w:divBdr>
    </w:div>
    <w:div w:id="217202759">
      <w:bodyDiv w:val="1"/>
      <w:marLeft w:val="0"/>
      <w:marRight w:val="0"/>
      <w:marTop w:val="0"/>
      <w:marBottom w:val="0"/>
      <w:divBdr>
        <w:top w:val="none" w:sz="0" w:space="0" w:color="auto"/>
        <w:left w:val="none" w:sz="0" w:space="0" w:color="auto"/>
        <w:bottom w:val="none" w:sz="0" w:space="0" w:color="auto"/>
        <w:right w:val="none" w:sz="0" w:space="0" w:color="auto"/>
      </w:divBdr>
    </w:div>
    <w:div w:id="218175299">
      <w:bodyDiv w:val="1"/>
      <w:marLeft w:val="0"/>
      <w:marRight w:val="0"/>
      <w:marTop w:val="0"/>
      <w:marBottom w:val="0"/>
      <w:divBdr>
        <w:top w:val="none" w:sz="0" w:space="0" w:color="auto"/>
        <w:left w:val="none" w:sz="0" w:space="0" w:color="auto"/>
        <w:bottom w:val="none" w:sz="0" w:space="0" w:color="auto"/>
        <w:right w:val="none" w:sz="0" w:space="0" w:color="auto"/>
      </w:divBdr>
    </w:div>
    <w:div w:id="218905730">
      <w:bodyDiv w:val="1"/>
      <w:marLeft w:val="0"/>
      <w:marRight w:val="0"/>
      <w:marTop w:val="0"/>
      <w:marBottom w:val="0"/>
      <w:divBdr>
        <w:top w:val="none" w:sz="0" w:space="0" w:color="auto"/>
        <w:left w:val="none" w:sz="0" w:space="0" w:color="auto"/>
        <w:bottom w:val="none" w:sz="0" w:space="0" w:color="auto"/>
        <w:right w:val="none" w:sz="0" w:space="0" w:color="auto"/>
      </w:divBdr>
    </w:div>
    <w:div w:id="223105216">
      <w:bodyDiv w:val="1"/>
      <w:marLeft w:val="0"/>
      <w:marRight w:val="0"/>
      <w:marTop w:val="0"/>
      <w:marBottom w:val="0"/>
      <w:divBdr>
        <w:top w:val="none" w:sz="0" w:space="0" w:color="auto"/>
        <w:left w:val="none" w:sz="0" w:space="0" w:color="auto"/>
        <w:bottom w:val="none" w:sz="0" w:space="0" w:color="auto"/>
        <w:right w:val="none" w:sz="0" w:space="0" w:color="auto"/>
      </w:divBdr>
    </w:div>
    <w:div w:id="225141604">
      <w:bodyDiv w:val="1"/>
      <w:marLeft w:val="0"/>
      <w:marRight w:val="0"/>
      <w:marTop w:val="0"/>
      <w:marBottom w:val="0"/>
      <w:divBdr>
        <w:top w:val="none" w:sz="0" w:space="0" w:color="auto"/>
        <w:left w:val="none" w:sz="0" w:space="0" w:color="auto"/>
        <w:bottom w:val="none" w:sz="0" w:space="0" w:color="auto"/>
        <w:right w:val="none" w:sz="0" w:space="0" w:color="auto"/>
      </w:divBdr>
    </w:div>
    <w:div w:id="225259018">
      <w:bodyDiv w:val="1"/>
      <w:marLeft w:val="0"/>
      <w:marRight w:val="0"/>
      <w:marTop w:val="0"/>
      <w:marBottom w:val="0"/>
      <w:divBdr>
        <w:top w:val="none" w:sz="0" w:space="0" w:color="auto"/>
        <w:left w:val="none" w:sz="0" w:space="0" w:color="auto"/>
        <w:bottom w:val="none" w:sz="0" w:space="0" w:color="auto"/>
        <w:right w:val="none" w:sz="0" w:space="0" w:color="auto"/>
      </w:divBdr>
    </w:div>
    <w:div w:id="226112421">
      <w:bodyDiv w:val="1"/>
      <w:marLeft w:val="0"/>
      <w:marRight w:val="0"/>
      <w:marTop w:val="0"/>
      <w:marBottom w:val="0"/>
      <w:divBdr>
        <w:top w:val="none" w:sz="0" w:space="0" w:color="auto"/>
        <w:left w:val="none" w:sz="0" w:space="0" w:color="auto"/>
        <w:bottom w:val="none" w:sz="0" w:space="0" w:color="auto"/>
        <w:right w:val="none" w:sz="0" w:space="0" w:color="auto"/>
      </w:divBdr>
    </w:div>
    <w:div w:id="230428776">
      <w:bodyDiv w:val="1"/>
      <w:marLeft w:val="0"/>
      <w:marRight w:val="0"/>
      <w:marTop w:val="0"/>
      <w:marBottom w:val="0"/>
      <w:divBdr>
        <w:top w:val="none" w:sz="0" w:space="0" w:color="auto"/>
        <w:left w:val="none" w:sz="0" w:space="0" w:color="auto"/>
        <w:bottom w:val="none" w:sz="0" w:space="0" w:color="auto"/>
        <w:right w:val="none" w:sz="0" w:space="0" w:color="auto"/>
      </w:divBdr>
    </w:div>
    <w:div w:id="232472374">
      <w:bodyDiv w:val="1"/>
      <w:marLeft w:val="0"/>
      <w:marRight w:val="0"/>
      <w:marTop w:val="0"/>
      <w:marBottom w:val="0"/>
      <w:divBdr>
        <w:top w:val="none" w:sz="0" w:space="0" w:color="auto"/>
        <w:left w:val="none" w:sz="0" w:space="0" w:color="auto"/>
        <w:bottom w:val="none" w:sz="0" w:space="0" w:color="auto"/>
        <w:right w:val="none" w:sz="0" w:space="0" w:color="auto"/>
      </w:divBdr>
    </w:div>
    <w:div w:id="232551311">
      <w:bodyDiv w:val="1"/>
      <w:marLeft w:val="0"/>
      <w:marRight w:val="0"/>
      <w:marTop w:val="0"/>
      <w:marBottom w:val="0"/>
      <w:divBdr>
        <w:top w:val="none" w:sz="0" w:space="0" w:color="auto"/>
        <w:left w:val="none" w:sz="0" w:space="0" w:color="auto"/>
        <w:bottom w:val="none" w:sz="0" w:space="0" w:color="auto"/>
        <w:right w:val="none" w:sz="0" w:space="0" w:color="auto"/>
      </w:divBdr>
    </w:div>
    <w:div w:id="234776746">
      <w:bodyDiv w:val="1"/>
      <w:marLeft w:val="0"/>
      <w:marRight w:val="0"/>
      <w:marTop w:val="0"/>
      <w:marBottom w:val="0"/>
      <w:divBdr>
        <w:top w:val="none" w:sz="0" w:space="0" w:color="auto"/>
        <w:left w:val="none" w:sz="0" w:space="0" w:color="auto"/>
        <w:bottom w:val="none" w:sz="0" w:space="0" w:color="auto"/>
        <w:right w:val="none" w:sz="0" w:space="0" w:color="auto"/>
      </w:divBdr>
    </w:div>
    <w:div w:id="235013708">
      <w:bodyDiv w:val="1"/>
      <w:marLeft w:val="0"/>
      <w:marRight w:val="0"/>
      <w:marTop w:val="0"/>
      <w:marBottom w:val="0"/>
      <w:divBdr>
        <w:top w:val="none" w:sz="0" w:space="0" w:color="auto"/>
        <w:left w:val="none" w:sz="0" w:space="0" w:color="auto"/>
        <w:bottom w:val="none" w:sz="0" w:space="0" w:color="auto"/>
        <w:right w:val="none" w:sz="0" w:space="0" w:color="auto"/>
      </w:divBdr>
    </w:div>
    <w:div w:id="235866503">
      <w:bodyDiv w:val="1"/>
      <w:marLeft w:val="0"/>
      <w:marRight w:val="0"/>
      <w:marTop w:val="0"/>
      <w:marBottom w:val="0"/>
      <w:divBdr>
        <w:top w:val="none" w:sz="0" w:space="0" w:color="auto"/>
        <w:left w:val="none" w:sz="0" w:space="0" w:color="auto"/>
        <w:bottom w:val="none" w:sz="0" w:space="0" w:color="auto"/>
        <w:right w:val="none" w:sz="0" w:space="0" w:color="auto"/>
      </w:divBdr>
    </w:div>
    <w:div w:id="236332924">
      <w:bodyDiv w:val="1"/>
      <w:marLeft w:val="0"/>
      <w:marRight w:val="0"/>
      <w:marTop w:val="0"/>
      <w:marBottom w:val="0"/>
      <w:divBdr>
        <w:top w:val="none" w:sz="0" w:space="0" w:color="auto"/>
        <w:left w:val="none" w:sz="0" w:space="0" w:color="auto"/>
        <w:bottom w:val="none" w:sz="0" w:space="0" w:color="auto"/>
        <w:right w:val="none" w:sz="0" w:space="0" w:color="auto"/>
      </w:divBdr>
    </w:div>
    <w:div w:id="237176321">
      <w:bodyDiv w:val="1"/>
      <w:marLeft w:val="0"/>
      <w:marRight w:val="0"/>
      <w:marTop w:val="0"/>
      <w:marBottom w:val="0"/>
      <w:divBdr>
        <w:top w:val="none" w:sz="0" w:space="0" w:color="auto"/>
        <w:left w:val="none" w:sz="0" w:space="0" w:color="auto"/>
        <w:bottom w:val="none" w:sz="0" w:space="0" w:color="auto"/>
        <w:right w:val="none" w:sz="0" w:space="0" w:color="auto"/>
      </w:divBdr>
    </w:div>
    <w:div w:id="237401928">
      <w:bodyDiv w:val="1"/>
      <w:marLeft w:val="0"/>
      <w:marRight w:val="0"/>
      <w:marTop w:val="0"/>
      <w:marBottom w:val="0"/>
      <w:divBdr>
        <w:top w:val="none" w:sz="0" w:space="0" w:color="auto"/>
        <w:left w:val="none" w:sz="0" w:space="0" w:color="auto"/>
        <w:bottom w:val="none" w:sz="0" w:space="0" w:color="auto"/>
        <w:right w:val="none" w:sz="0" w:space="0" w:color="auto"/>
      </w:divBdr>
    </w:div>
    <w:div w:id="237521636">
      <w:bodyDiv w:val="1"/>
      <w:marLeft w:val="0"/>
      <w:marRight w:val="0"/>
      <w:marTop w:val="0"/>
      <w:marBottom w:val="0"/>
      <w:divBdr>
        <w:top w:val="none" w:sz="0" w:space="0" w:color="auto"/>
        <w:left w:val="none" w:sz="0" w:space="0" w:color="auto"/>
        <w:bottom w:val="none" w:sz="0" w:space="0" w:color="auto"/>
        <w:right w:val="none" w:sz="0" w:space="0" w:color="auto"/>
      </w:divBdr>
    </w:div>
    <w:div w:id="239100293">
      <w:bodyDiv w:val="1"/>
      <w:marLeft w:val="0"/>
      <w:marRight w:val="0"/>
      <w:marTop w:val="0"/>
      <w:marBottom w:val="0"/>
      <w:divBdr>
        <w:top w:val="none" w:sz="0" w:space="0" w:color="auto"/>
        <w:left w:val="none" w:sz="0" w:space="0" w:color="auto"/>
        <w:bottom w:val="none" w:sz="0" w:space="0" w:color="auto"/>
        <w:right w:val="none" w:sz="0" w:space="0" w:color="auto"/>
      </w:divBdr>
    </w:div>
    <w:div w:id="240482144">
      <w:bodyDiv w:val="1"/>
      <w:marLeft w:val="0"/>
      <w:marRight w:val="0"/>
      <w:marTop w:val="0"/>
      <w:marBottom w:val="0"/>
      <w:divBdr>
        <w:top w:val="none" w:sz="0" w:space="0" w:color="auto"/>
        <w:left w:val="none" w:sz="0" w:space="0" w:color="auto"/>
        <w:bottom w:val="none" w:sz="0" w:space="0" w:color="auto"/>
        <w:right w:val="none" w:sz="0" w:space="0" w:color="auto"/>
      </w:divBdr>
    </w:div>
    <w:div w:id="244803627">
      <w:bodyDiv w:val="1"/>
      <w:marLeft w:val="0"/>
      <w:marRight w:val="0"/>
      <w:marTop w:val="0"/>
      <w:marBottom w:val="0"/>
      <w:divBdr>
        <w:top w:val="none" w:sz="0" w:space="0" w:color="auto"/>
        <w:left w:val="none" w:sz="0" w:space="0" w:color="auto"/>
        <w:bottom w:val="none" w:sz="0" w:space="0" w:color="auto"/>
        <w:right w:val="none" w:sz="0" w:space="0" w:color="auto"/>
      </w:divBdr>
    </w:div>
    <w:div w:id="246041229">
      <w:bodyDiv w:val="1"/>
      <w:marLeft w:val="0"/>
      <w:marRight w:val="0"/>
      <w:marTop w:val="0"/>
      <w:marBottom w:val="0"/>
      <w:divBdr>
        <w:top w:val="none" w:sz="0" w:space="0" w:color="auto"/>
        <w:left w:val="none" w:sz="0" w:space="0" w:color="auto"/>
        <w:bottom w:val="none" w:sz="0" w:space="0" w:color="auto"/>
        <w:right w:val="none" w:sz="0" w:space="0" w:color="auto"/>
      </w:divBdr>
    </w:div>
    <w:div w:id="251087319">
      <w:bodyDiv w:val="1"/>
      <w:marLeft w:val="0"/>
      <w:marRight w:val="0"/>
      <w:marTop w:val="0"/>
      <w:marBottom w:val="0"/>
      <w:divBdr>
        <w:top w:val="none" w:sz="0" w:space="0" w:color="auto"/>
        <w:left w:val="none" w:sz="0" w:space="0" w:color="auto"/>
        <w:bottom w:val="none" w:sz="0" w:space="0" w:color="auto"/>
        <w:right w:val="none" w:sz="0" w:space="0" w:color="auto"/>
      </w:divBdr>
    </w:div>
    <w:div w:id="253589684">
      <w:bodyDiv w:val="1"/>
      <w:marLeft w:val="0"/>
      <w:marRight w:val="0"/>
      <w:marTop w:val="0"/>
      <w:marBottom w:val="0"/>
      <w:divBdr>
        <w:top w:val="none" w:sz="0" w:space="0" w:color="auto"/>
        <w:left w:val="none" w:sz="0" w:space="0" w:color="auto"/>
        <w:bottom w:val="none" w:sz="0" w:space="0" w:color="auto"/>
        <w:right w:val="none" w:sz="0" w:space="0" w:color="auto"/>
      </w:divBdr>
    </w:div>
    <w:div w:id="254018370">
      <w:bodyDiv w:val="1"/>
      <w:marLeft w:val="0"/>
      <w:marRight w:val="0"/>
      <w:marTop w:val="0"/>
      <w:marBottom w:val="0"/>
      <w:divBdr>
        <w:top w:val="none" w:sz="0" w:space="0" w:color="auto"/>
        <w:left w:val="none" w:sz="0" w:space="0" w:color="auto"/>
        <w:bottom w:val="none" w:sz="0" w:space="0" w:color="auto"/>
        <w:right w:val="none" w:sz="0" w:space="0" w:color="auto"/>
      </w:divBdr>
    </w:div>
    <w:div w:id="255332257">
      <w:bodyDiv w:val="1"/>
      <w:marLeft w:val="0"/>
      <w:marRight w:val="0"/>
      <w:marTop w:val="0"/>
      <w:marBottom w:val="0"/>
      <w:divBdr>
        <w:top w:val="none" w:sz="0" w:space="0" w:color="auto"/>
        <w:left w:val="none" w:sz="0" w:space="0" w:color="auto"/>
        <w:bottom w:val="none" w:sz="0" w:space="0" w:color="auto"/>
        <w:right w:val="none" w:sz="0" w:space="0" w:color="auto"/>
      </w:divBdr>
    </w:div>
    <w:div w:id="256137113">
      <w:bodyDiv w:val="1"/>
      <w:marLeft w:val="0"/>
      <w:marRight w:val="0"/>
      <w:marTop w:val="0"/>
      <w:marBottom w:val="0"/>
      <w:divBdr>
        <w:top w:val="none" w:sz="0" w:space="0" w:color="auto"/>
        <w:left w:val="none" w:sz="0" w:space="0" w:color="auto"/>
        <w:bottom w:val="none" w:sz="0" w:space="0" w:color="auto"/>
        <w:right w:val="none" w:sz="0" w:space="0" w:color="auto"/>
      </w:divBdr>
    </w:div>
    <w:div w:id="258146718">
      <w:bodyDiv w:val="1"/>
      <w:marLeft w:val="0"/>
      <w:marRight w:val="0"/>
      <w:marTop w:val="0"/>
      <w:marBottom w:val="0"/>
      <w:divBdr>
        <w:top w:val="none" w:sz="0" w:space="0" w:color="auto"/>
        <w:left w:val="none" w:sz="0" w:space="0" w:color="auto"/>
        <w:bottom w:val="none" w:sz="0" w:space="0" w:color="auto"/>
        <w:right w:val="none" w:sz="0" w:space="0" w:color="auto"/>
      </w:divBdr>
    </w:div>
    <w:div w:id="259218069">
      <w:bodyDiv w:val="1"/>
      <w:marLeft w:val="0"/>
      <w:marRight w:val="0"/>
      <w:marTop w:val="0"/>
      <w:marBottom w:val="0"/>
      <w:divBdr>
        <w:top w:val="none" w:sz="0" w:space="0" w:color="auto"/>
        <w:left w:val="none" w:sz="0" w:space="0" w:color="auto"/>
        <w:bottom w:val="none" w:sz="0" w:space="0" w:color="auto"/>
        <w:right w:val="none" w:sz="0" w:space="0" w:color="auto"/>
      </w:divBdr>
    </w:div>
    <w:div w:id="260141168">
      <w:bodyDiv w:val="1"/>
      <w:marLeft w:val="0"/>
      <w:marRight w:val="0"/>
      <w:marTop w:val="0"/>
      <w:marBottom w:val="0"/>
      <w:divBdr>
        <w:top w:val="none" w:sz="0" w:space="0" w:color="auto"/>
        <w:left w:val="none" w:sz="0" w:space="0" w:color="auto"/>
        <w:bottom w:val="none" w:sz="0" w:space="0" w:color="auto"/>
        <w:right w:val="none" w:sz="0" w:space="0" w:color="auto"/>
      </w:divBdr>
    </w:div>
    <w:div w:id="264851044">
      <w:bodyDiv w:val="1"/>
      <w:marLeft w:val="0"/>
      <w:marRight w:val="0"/>
      <w:marTop w:val="0"/>
      <w:marBottom w:val="0"/>
      <w:divBdr>
        <w:top w:val="none" w:sz="0" w:space="0" w:color="auto"/>
        <w:left w:val="none" w:sz="0" w:space="0" w:color="auto"/>
        <w:bottom w:val="none" w:sz="0" w:space="0" w:color="auto"/>
        <w:right w:val="none" w:sz="0" w:space="0" w:color="auto"/>
      </w:divBdr>
    </w:div>
    <w:div w:id="266232176">
      <w:bodyDiv w:val="1"/>
      <w:marLeft w:val="0"/>
      <w:marRight w:val="0"/>
      <w:marTop w:val="0"/>
      <w:marBottom w:val="0"/>
      <w:divBdr>
        <w:top w:val="none" w:sz="0" w:space="0" w:color="auto"/>
        <w:left w:val="none" w:sz="0" w:space="0" w:color="auto"/>
        <w:bottom w:val="none" w:sz="0" w:space="0" w:color="auto"/>
        <w:right w:val="none" w:sz="0" w:space="0" w:color="auto"/>
      </w:divBdr>
    </w:div>
    <w:div w:id="267396298">
      <w:bodyDiv w:val="1"/>
      <w:marLeft w:val="0"/>
      <w:marRight w:val="0"/>
      <w:marTop w:val="0"/>
      <w:marBottom w:val="0"/>
      <w:divBdr>
        <w:top w:val="none" w:sz="0" w:space="0" w:color="auto"/>
        <w:left w:val="none" w:sz="0" w:space="0" w:color="auto"/>
        <w:bottom w:val="none" w:sz="0" w:space="0" w:color="auto"/>
        <w:right w:val="none" w:sz="0" w:space="0" w:color="auto"/>
      </w:divBdr>
    </w:div>
    <w:div w:id="269044034">
      <w:bodyDiv w:val="1"/>
      <w:marLeft w:val="0"/>
      <w:marRight w:val="0"/>
      <w:marTop w:val="0"/>
      <w:marBottom w:val="0"/>
      <w:divBdr>
        <w:top w:val="none" w:sz="0" w:space="0" w:color="auto"/>
        <w:left w:val="none" w:sz="0" w:space="0" w:color="auto"/>
        <w:bottom w:val="none" w:sz="0" w:space="0" w:color="auto"/>
        <w:right w:val="none" w:sz="0" w:space="0" w:color="auto"/>
      </w:divBdr>
    </w:div>
    <w:div w:id="269044583">
      <w:bodyDiv w:val="1"/>
      <w:marLeft w:val="0"/>
      <w:marRight w:val="0"/>
      <w:marTop w:val="0"/>
      <w:marBottom w:val="0"/>
      <w:divBdr>
        <w:top w:val="none" w:sz="0" w:space="0" w:color="auto"/>
        <w:left w:val="none" w:sz="0" w:space="0" w:color="auto"/>
        <w:bottom w:val="none" w:sz="0" w:space="0" w:color="auto"/>
        <w:right w:val="none" w:sz="0" w:space="0" w:color="auto"/>
      </w:divBdr>
    </w:div>
    <w:div w:id="269045367">
      <w:bodyDiv w:val="1"/>
      <w:marLeft w:val="0"/>
      <w:marRight w:val="0"/>
      <w:marTop w:val="0"/>
      <w:marBottom w:val="0"/>
      <w:divBdr>
        <w:top w:val="none" w:sz="0" w:space="0" w:color="auto"/>
        <w:left w:val="none" w:sz="0" w:space="0" w:color="auto"/>
        <w:bottom w:val="none" w:sz="0" w:space="0" w:color="auto"/>
        <w:right w:val="none" w:sz="0" w:space="0" w:color="auto"/>
      </w:divBdr>
    </w:div>
    <w:div w:id="273363177">
      <w:bodyDiv w:val="1"/>
      <w:marLeft w:val="0"/>
      <w:marRight w:val="0"/>
      <w:marTop w:val="0"/>
      <w:marBottom w:val="0"/>
      <w:divBdr>
        <w:top w:val="none" w:sz="0" w:space="0" w:color="auto"/>
        <w:left w:val="none" w:sz="0" w:space="0" w:color="auto"/>
        <w:bottom w:val="none" w:sz="0" w:space="0" w:color="auto"/>
        <w:right w:val="none" w:sz="0" w:space="0" w:color="auto"/>
      </w:divBdr>
    </w:div>
    <w:div w:id="275136257">
      <w:bodyDiv w:val="1"/>
      <w:marLeft w:val="0"/>
      <w:marRight w:val="0"/>
      <w:marTop w:val="0"/>
      <w:marBottom w:val="0"/>
      <w:divBdr>
        <w:top w:val="none" w:sz="0" w:space="0" w:color="auto"/>
        <w:left w:val="none" w:sz="0" w:space="0" w:color="auto"/>
        <w:bottom w:val="none" w:sz="0" w:space="0" w:color="auto"/>
        <w:right w:val="none" w:sz="0" w:space="0" w:color="auto"/>
      </w:divBdr>
    </w:div>
    <w:div w:id="275336811">
      <w:bodyDiv w:val="1"/>
      <w:marLeft w:val="0"/>
      <w:marRight w:val="0"/>
      <w:marTop w:val="0"/>
      <w:marBottom w:val="0"/>
      <w:divBdr>
        <w:top w:val="none" w:sz="0" w:space="0" w:color="auto"/>
        <w:left w:val="none" w:sz="0" w:space="0" w:color="auto"/>
        <w:bottom w:val="none" w:sz="0" w:space="0" w:color="auto"/>
        <w:right w:val="none" w:sz="0" w:space="0" w:color="auto"/>
      </w:divBdr>
    </w:div>
    <w:div w:id="275989800">
      <w:bodyDiv w:val="1"/>
      <w:marLeft w:val="0"/>
      <w:marRight w:val="0"/>
      <w:marTop w:val="0"/>
      <w:marBottom w:val="0"/>
      <w:divBdr>
        <w:top w:val="none" w:sz="0" w:space="0" w:color="auto"/>
        <w:left w:val="none" w:sz="0" w:space="0" w:color="auto"/>
        <w:bottom w:val="none" w:sz="0" w:space="0" w:color="auto"/>
        <w:right w:val="none" w:sz="0" w:space="0" w:color="auto"/>
      </w:divBdr>
    </w:div>
    <w:div w:id="276563925">
      <w:bodyDiv w:val="1"/>
      <w:marLeft w:val="0"/>
      <w:marRight w:val="0"/>
      <w:marTop w:val="0"/>
      <w:marBottom w:val="0"/>
      <w:divBdr>
        <w:top w:val="none" w:sz="0" w:space="0" w:color="auto"/>
        <w:left w:val="none" w:sz="0" w:space="0" w:color="auto"/>
        <w:bottom w:val="none" w:sz="0" w:space="0" w:color="auto"/>
        <w:right w:val="none" w:sz="0" w:space="0" w:color="auto"/>
      </w:divBdr>
    </w:div>
    <w:div w:id="277952522">
      <w:bodyDiv w:val="1"/>
      <w:marLeft w:val="0"/>
      <w:marRight w:val="0"/>
      <w:marTop w:val="0"/>
      <w:marBottom w:val="0"/>
      <w:divBdr>
        <w:top w:val="none" w:sz="0" w:space="0" w:color="auto"/>
        <w:left w:val="none" w:sz="0" w:space="0" w:color="auto"/>
        <w:bottom w:val="none" w:sz="0" w:space="0" w:color="auto"/>
        <w:right w:val="none" w:sz="0" w:space="0" w:color="auto"/>
      </w:divBdr>
    </w:div>
    <w:div w:id="279845021">
      <w:bodyDiv w:val="1"/>
      <w:marLeft w:val="0"/>
      <w:marRight w:val="0"/>
      <w:marTop w:val="0"/>
      <w:marBottom w:val="0"/>
      <w:divBdr>
        <w:top w:val="none" w:sz="0" w:space="0" w:color="auto"/>
        <w:left w:val="none" w:sz="0" w:space="0" w:color="auto"/>
        <w:bottom w:val="none" w:sz="0" w:space="0" w:color="auto"/>
        <w:right w:val="none" w:sz="0" w:space="0" w:color="auto"/>
      </w:divBdr>
    </w:div>
    <w:div w:id="279996979">
      <w:bodyDiv w:val="1"/>
      <w:marLeft w:val="0"/>
      <w:marRight w:val="0"/>
      <w:marTop w:val="0"/>
      <w:marBottom w:val="0"/>
      <w:divBdr>
        <w:top w:val="none" w:sz="0" w:space="0" w:color="auto"/>
        <w:left w:val="none" w:sz="0" w:space="0" w:color="auto"/>
        <w:bottom w:val="none" w:sz="0" w:space="0" w:color="auto"/>
        <w:right w:val="none" w:sz="0" w:space="0" w:color="auto"/>
      </w:divBdr>
    </w:div>
    <w:div w:id="282689219">
      <w:bodyDiv w:val="1"/>
      <w:marLeft w:val="0"/>
      <w:marRight w:val="0"/>
      <w:marTop w:val="0"/>
      <w:marBottom w:val="0"/>
      <w:divBdr>
        <w:top w:val="none" w:sz="0" w:space="0" w:color="auto"/>
        <w:left w:val="none" w:sz="0" w:space="0" w:color="auto"/>
        <w:bottom w:val="none" w:sz="0" w:space="0" w:color="auto"/>
        <w:right w:val="none" w:sz="0" w:space="0" w:color="auto"/>
      </w:divBdr>
    </w:div>
    <w:div w:id="285895993">
      <w:bodyDiv w:val="1"/>
      <w:marLeft w:val="0"/>
      <w:marRight w:val="0"/>
      <w:marTop w:val="0"/>
      <w:marBottom w:val="0"/>
      <w:divBdr>
        <w:top w:val="none" w:sz="0" w:space="0" w:color="auto"/>
        <w:left w:val="none" w:sz="0" w:space="0" w:color="auto"/>
        <w:bottom w:val="none" w:sz="0" w:space="0" w:color="auto"/>
        <w:right w:val="none" w:sz="0" w:space="0" w:color="auto"/>
      </w:divBdr>
    </w:div>
    <w:div w:id="289744752">
      <w:bodyDiv w:val="1"/>
      <w:marLeft w:val="0"/>
      <w:marRight w:val="0"/>
      <w:marTop w:val="0"/>
      <w:marBottom w:val="0"/>
      <w:divBdr>
        <w:top w:val="none" w:sz="0" w:space="0" w:color="auto"/>
        <w:left w:val="none" w:sz="0" w:space="0" w:color="auto"/>
        <w:bottom w:val="none" w:sz="0" w:space="0" w:color="auto"/>
        <w:right w:val="none" w:sz="0" w:space="0" w:color="auto"/>
      </w:divBdr>
    </w:div>
    <w:div w:id="290089147">
      <w:bodyDiv w:val="1"/>
      <w:marLeft w:val="0"/>
      <w:marRight w:val="0"/>
      <w:marTop w:val="0"/>
      <w:marBottom w:val="0"/>
      <w:divBdr>
        <w:top w:val="none" w:sz="0" w:space="0" w:color="auto"/>
        <w:left w:val="none" w:sz="0" w:space="0" w:color="auto"/>
        <w:bottom w:val="none" w:sz="0" w:space="0" w:color="auto"/>
        <w:right w:val="none" w:sz="0" w:space="0" w:color="auto"/>
      </w:divBdr>
    </w:div>
    <w:div w:id="290791096">
      <w:bodyDiv w:val="1"/>
      <w:marLeft w:val="0"/>
      <w:marRight w:val="0"/>
      <w:marTop w:val="0"/>
      <w:marBottom w:val="0"/>
      <w:divBdr>
        <w:top w:val="none" w:sz="0" w:space="0" w:color="auto"/>
        <w:left w:val="none" w:sz="0" w:space="0" w:color="auto"/>
        <w:bottom w:val="none" w:sz="0" w:space="0" w:color="auto"/>
        <w:right w:val="none" w:sz="0" w:space="0" w:color="auto"/>
      </w:divBdr>
    </w:div>
    <w:div w:id="292177598">
      <w:bodyDiv w:val="1"/>
      <w:marLeft w:val="0"/>
      <w:marRight w:val="0"/>
      <w:marTop w:val="0"/>
      <w:marBottom w:val="0"/>
      <w:divBdr>
        <w:top w:val="none" w:sz="0" w:space="0" w:color="auto"/>
        <w:left w:val="none" w:sz="0" w:space="0" w:color="auto"/>
        <w:bottom w:val="none" w:sz="0" w:space="0" w:color="auto"/>
        <w:right w:val="none" w:sz="0" w:space="0" w:color="auto"/>
      </w:divBdr>
    </w:div>
    <w:div w:id="293103844">
      <w:bodyDiv w:val="1"/>
      <w:marLeft w:val="0"/>
      <w:marRight w:val="0"/>
      <w:marTop w:val="0"/>
      <w:marBottom w:val="0"/>
      <w:divBdr>
        <w:top w:val="none" w:sz="0" w:space="0" w:color="auto"/>
        <w:left w:val="none" w:sz="0" w:space="0" w:color="auto"/>
        <w:bottom w:val="none" w:sz="0" w:space="0" w:color="auto"/>
        <w:right w:val="none" w:sz="0" w:space="0" w:color="auto"/>
      </w:divBdr>
    </w:div>
    <w:div w:id="293874832">
      <w:bodyDiv w:val="1"/>
      <w:marLeft w:val="0"/>
      <w:marRight w:val="0"/>
      <w:marTop w:val="0"/>
      <w:marBottom w:val="0"/>
      <w:divBdr>
        <w:top w:val="none" w:sz="0" w:space="0" w:color="auto"/>
        <w:left w:val="none" w:sz="0" w:space="0" w:color="auto"/>
        <w:bottom w:val="none" w:sz="0" w:space="0" w:color="auto"/>
        <w:right w:val="none" w:sz="0" w:space="0" w:color="auto"/>
      </w:divBdr>
    </w:div>
    <w:div w:id="294651253">
      <w:bodyDiv w:val="1"/>
      <w:marLeft w:val="0"/>
      <w:marRight w:val="0"/>
      <w:marTop w:val="0"/>
      <w:marBottom w:val="0"/>
      <w:divBdr>
        <w:top w:val="none" w:sz="0" w:space="0" w:color="auto"/>
        <w:left w:val="none" w:sz="0" w:space="0" w:color="auto"/>
        <w:bottom w:val="none" w:sz="0" w:space="0" w:color="auto"/>
        <w:right w:val="none" w:sz="0" w:space="0" w:color="auto"/>
      </w:divBdr>
    </w:div>
    <w:div w:id="294719418">
      <w:bodyDiv w:val="1"/>
      <w:marLeft w:val="0"/>
      <w:marRight w:val="0"/>
      <w:marTop w:val="0"/>
      <w:marBottom w:val="0"/>
      <w:divBdr>
        <w:top w:val="none" w:sz="0" w:space="0" w:color="auto"/>
        <w:left w:val="none" w:sz="0" w:space="0" w:color="auto"/>
        <w:bottom w:val="none" w:sz="0" w:space="0" w:color="auto"/>
        <w:right w:val="none" w:sz="0" w:space="0" w:color="auto"/>
      </w:divBdr>
    </w:div>
    <w:div w:id="296839581">
      <w:bodyDiv w:val="1"/>
      <w:marLeft w:val="0"/>
      <w:marRight w:val="0"/>
      <w:marTop w:val="0"/>
      <w:marBottom w:val="0"/>
      <w:divBdr>
        <w:top w:val="none" w:sz="0" w:space="0" w:color="auto"/>
        <w:left w:val="none" w:sz="0" w:space="0" w:color="auto"/>
        <w:bottom w:val="none" w:sz="0" w:space="0" w:color="auto"/>
        <w:right w:val="none" w:sz="0" w:space="0" w:color="auto"/>
      </w:divBdr>
    </w:div>
    <w:div w:id="296841995">
      <w:bodyDiv w:val="1"/>
      <w:marLeft w:val="0"/>
      <w:marRight w:val="0"/>
      <w:marTop w:val="0"/>
      <w:marBottom w:val="0"/>
      <w:divBdr>
        <w:top w:val="none" w:sz="0" w:space="0" w:color="auto"/>
        <w:left w:val="none" w:sz="0" w:space="0" w:color="auto"/>
        <w:bottom w:val="none" w:sz="0" w:space="0" w:color="auto"/>
        <w:right w:val="none" w:sz="0" w:space="0" w:color="auto"/>
      </w:divBdr>
    </w:div>
    <w:div w:id="297997454">
      <w:bodyDiv w:val="1"/>
      <w:marLeft w:val="0"/>
      <w:marRight w:val="0"/>
      <w:marTop w:val="0"/>
      <w:marBottom w:val="0"/>
      <w:divBdr>
        <w:top w:val="none" w:sz="0" w:space="0" w:color="auto"/>
        <w:left w:val="none" w:sz="0" w:space="0" w:color="auto"/>
        <w:bottom w:val="none" w:sz="0" w:space="0" w:color="auto"/>
        <w:right w:val="none" w:sz="0" w:space="0" w:color="auto"/>
      </w:divBdr>
    </w:div>
    <w:div w:id="298263021">
      <w:bodyDiv w:val="1"/>
      <w:marLeft w:val="0"/>
      <w:marRight w:val="0"/>
      <w:marTop w:val="0"/>
      <w:marBottom w:val="0"/>
      <w:divBdr>
        <w:top w:val="none" w:sz="0" w:space="0" w:color="auto"/>
        <w:left w:val="none" w:sz="0" w:space="0" w:color="auto"/>
        <w:bottom w:val="none" w:sz="0" w:space="0" w:color="auto"/>
        <w:right w:val="none" w:sz="0" w:space="0" w:color="auto"/>
      </w:divBdr>
    </w:div>
    <w:div w:id="302782007">
      <w:bodyDiv w:val="1"/>
      <w:marLeft w:val="0"/>
      <w:marRight w:val="0"/>
      <w:marTop w:val="0"/>
      <w:marBottom w:val="0"/>
      <w:divBdr>
        <w:top w:val="none" w:sz="0" w:space="0" w:color="auto"/>
        <w:left w:val="none" w:sz="0" w:space="0" w:color="auto"/>
        <w:bottom w:val="none" w:sz="0" w:space="0" w:color="auto"/>
        <w:right w:val="none" w:sz="0" w:space="0" w:color="auto"/>
      </w:divBdr>
    </w:div>
    <w:div w:id="303046759">
      <w:bodyDiv w:val="1"/>
      <w:marLeft w:val="0"/>
      <w:marRight w:val="0"/>
      <w:marTop w:val="0"/>
      <w:marBottom w:val="0"/>
      <w:divBdr>
        <w:top w:val="none" w:sz="0" w:space="0" w:color="auto"/>
        <w:left w:val="none" w:sz="0" w:space="0" w:color="auto"/>
        <w:bottom w:val="none" w:sz="0" w:space="0" w:color="auto"/>
        <w:right w:val="none" w:sz="0" w:space="0" w:color="auto"/>
      </w:divBdr>
    </w:div>
    <w:div w:id="305740182">
      <w:bodyDiv w:val="1"/>
      <w:marLeft w:val="0"/>
      <w:marRight w:val="0"/>
      <w:marTop w:val="0"/>
      <w:marBottom w:val="0"/>
      <w:divBdr>
        <w:top w:val="none" w:sz="0" w:space="0" w:color="auto"/>
        <w:left w:val="none" w:sz="0" w:space="0" w:color="auto"/>
        <w:bottom w:val="none" w:sz="0" w:space="0" w:color="auto"/>
        <w:right w:val="none" w:sz="0" w:space="0" w:color="auto"/>
      </w:divBdr>
    </w:div>
    <w:div w:id="308948839">
      <w:bodyDiv w:val="1"/>
      <w:marLeft w:val="0"/>
      <w:marRight w:val="0"/>
      <w:marTop w:val="0"/>
      <w:marBottom w:val="0"/>
      <w:divBdr>
        <w:top w:val="none" w:sz="0" w:space="0" w:color="auto"/>
        <w:left w:val="none" w:sz="0" w:space="0" w:color="auto"/>
        <w:bottom w:val="none" w:sz="0" w:space="0" w:color="auto"/>
        <w:right w:val="none" w:sz="0" w:space="0" w:color="auto"/>
      </w:divBdr>
    </w:div>
    <w:div w:id="309020156">
      <w:bodyDiv w:val="1"/>
      <w:marLeft w:val="0"/>
      <w:marRight w:val="0"/>
      <w:marTop w:val="0"/>
      <w:marBottom w:val="0"/>
      <w:divBdr>
        <w:top w:val="none" w:sz="0" w:space="0" w:color="auto"/>
        <w:left w:val="none" w:sz="0" w:space="0" w:color="auto"/>
        <w:bottom w:val="none" w:sz="0" w:space="0" w:color="auto"/>
        <w:right w:val="none" w:sz="0" w:space="0" w:color="auto"/>
      </w:divBdr>
    </w:div>
    <w:div w:id="309675790">
      <w:bodyDiv w:val="1"/>
      <w:marLeft w:val="0"/>
      <w:marRight w:val="0"/>
      <w:marTop w:val="0"/>
      <w:marBottom w:val="0"/>
      <w:divBdr>
        <w:top w:val="none" w:sz="0" w:space="0" w:color="auto"/>
        <w:left w:val="none" w:sz="0" w:space="0" w:color="auto"/>
        <w:bottom w:val="none" w:sz="0" w:space="0" w:color="auto"/>
        <w:right w:val="none" w:sz="0" w:space="0" w:color="auto"/>
      </w:divBdr>
    </w:div>
    <w:div w:id="310641964">
      <w:bodyDiv w:val="1"/>
      <w:marLeft w:val="0"/>
      <w:marRight w:val="0"/>
      <w:marTop w:val="0"/>
      <w:marBottom w:val="0"/>
      <w:divBdr>
        <w:top w:val="none" w:sz="0" w:space="0" w:color="auto"/>
        <w:left w:val="none" w:sz="0" w:space="0" w:color="auto"/>
        <w:bottom w:val="none" w:sz="0" w:space="0" w:color="auto"/>
        <w:right w:val="none" w:sz="0" w:space="0" w:color="auto"/>
      </w:divBdr>
    </w:div>
    <w:div w:id="314185885">
      <w:bodyDiv w:val="1"/>
      <w:marLeft w:val="0"/>
      <w:marRight w:val="0"/>
      <w:marTop w:val="0"/>
      <w:marBottom w:val="0"/>
      <w:divBdr>
        <w:top w:val="none" w:sz="0" w:space="0" w:color="auto"/>
        <w:left w:val="none" w:sz="0" w:space="0" w:color="auto"/>
        <w:bottom w:val="none" w:sz="0" w:space="0" w:color="auto"/>
        <w:right w:val="none" w:sz="0" w:space="0" w:color="auto"/>
      </w:divBdr>
    </w:div>
    <w:div w:id="314381633">
      <w:bodyDiv w:val="1"/>
      <w:marLeft w:val="0"/>
      <w:marRight w:val="0"/>
      <w:marTop w:val="0"/>
      <w:marBottom w:val="0"/>
      <w:divBdr>
        <w:top w:val="none" w:sz="0" w:space="0" w:color="auto"/>
        <w:left w:val="none" w:sz="0" w:space="0" w:color="auto"/>
        <w:bottom w:val="none" w:sz="0" w:space="0" w:color="auto"/>
        <w:right w:val="none" w:sz="0" w:space="0" w:color="auto"/>
      </w:divBdr>
    </w:div>
    <w:div w:id="314528586">
      <w:bodyDiv w:val="1"/>
      <w:marLeft w:val="0"/>
      <w:marRight w:val="0"/>
      <w:marTop w:val="0"/>
      <w:marBottom w:val="0"/>
      <w:divBdr>
        <w:top w:val="none" w:sz="0" w:space="0" w:color="auto"/>
        <w:left w:val="none" w:sz="0" w:space="0" w:color="auto"/>
        <w:bottom w:val="none" w:sz="0" w:space="0" w:color="auto"/>
        <w:right w:val="none" w:sz="0" w:space="0" w:color="auto"/>
      </w:divBdr>
    </w:div>
    <w:div w:id="314722160">
      <w:bodyDiv w:val="1"/>
      <w:marLeft w:val="0"/>
      <w:marRight w:val="0"/>
      <w:marTop w:val="0"/>
      <w:marBottom w:val="0"/>
      <w:divBdr>
        <w:top w:val="none" w:sz="0" w:space="0" w:color="auto"/>
        <w:left w:val="none" w:sz="0" w:space="0" w:color="auto"/>
        <w:bottom w:val="none" w:sz="0" w:space="0" w:color="auto"/>
        <w:right w:val="none" w:sz="0" w:space="0" w:color="auto"/>
      </w:divBdr>
    </w:div>
    <w:div w:id="315032954">
      <w:bodyDiv w:val="1"/>
      <w:marLeft w:val="0"/>
      <w:marRight w:val="0"/>
      <w:marTop w:val="0"/>
      <w:marBottom w:val="0"/>
      <w:divBdr>
        <w:top w:val="none" w:sz="0" w:space="0" w:color="auto"/>
        <w:left w:val="none" w:sz="0" w:space="0" w:color="auto"/>
        <w:bottom w:val="none" w:sz="0" w:space="0" w:color="auto"/>
        <w:right w:val="none" w:sz="0" w:space="0" w:color="auto"/>
      </w:divBdr>
    </w:div>
    <w:div w:id="316501647">
      <w:bodyDiv w:val="1"/>
      <w:marLeft w:val="0"/>
      <w:marRight w:val="0"/>
      <w:marTop w:val="0"/>
      <w:marBottom w:val="0"/>
      <w:divBdr>
        <w:top w:val="none" w:sz="0" w:space="0" w:color="auto"/>
        <w:left w:val="none" w:sz="0" w:space="0" w:color="auto"/>
        <w:bottom w:val="none" w:sz="0" w:space="0" w:color="auto"/>
        <w:right w:val="none" w:sz="0" w:space="0" w:color="auto"/>
      </w:divBdr>
    </w:div>
    <w:div w:id="317462092">
      <w:bodyDiv w:val="1"/>
      <w:marLeft w:val="0"/>
      <w:marRight w:val="0"/>
      <w:marTop w:val="0"/>
      <w:marBottom w:val="0"/>
      <w:divBdr>
        <w:top w:val="none" w:sz="0" w:space="0" w:color="auto"/>
        <w:left w:val="none" w:sz="0" w:space="0" w:color="auto"/>
        <w:bottom w:val="none" w:sz="0" w:space="0" w:color="auto"/>
        <w:right w:val="none" w:sz="0" w:space="0" w:color="auto"/>
      </w:divBdr>
    </w:div>
    <w:div w:id="318924070">
      <w:bodyDiv w:val="1"/>
      <w:marLeft w:val="0"/>
      <w:marRight w:val="0"/>
      <w:marTop w:val="0"/>
      <w:marBottom w:val="0"/>
      <w:divBdr>
        <w:top w:val="none" w:sz="0" w:space="0" w:color="auto"/>
        <w:left w:val="none" w:sz="0" w:space="0" w:color="auto"/>
        <w:bottom w:val="none" w:sz="0" w:space="0" w:color="auto"/>
        <w:right w:val="none" w:sz="0" w:space="0" w:color="auto"/>
      </w:divBdr>
    </w:div>
    <w:div w:id="320624149">
      <w:bodyDiv w:val="1"/>
      <w:marLeft w:val="0"/>
      <w:marRight w:val="0"/>
      <w:marTop w:val="0"/>
      <w:marBottom w:val="0"/>
      <w:divBdr>
        <w:top w:val="none" w:sz="0" w:space="0" w:color="auto"/>
        <w:left w:val="none" w:sz="0" w:space="0" w:color="auto"/>
        <w:bottom w:val="none" w:sz="0" w:space="0" w:color="auto"/>
        <w:right w:val="none" w:sz="0" w:space="0" w:color="auto"/>
      </w:divBdr>
    </w:div>
    <w:div w:id="320699181">
      <w:bodyDiv w:val="1"/>
      <w:marLeft w:val="0"/>
      <w:marRight w:val="0"/>
      <w:marTop w:val="0"/>
      <w:marBottom w:val="0"/>
      <w:divBdr>
        <w:top w:val="none" w:sz="0" w:space="0" w:color="auto"/>
        <w:left w:val="none" w:sz="0" w:space="0" w:color="auto"/>
        <w:bottom w:val="none" w:sz="0" w:space="0" w:color="auto"/>
        <w:right w:val="none" w:sz="0" w:space="0" w:color="auto"/>
      </w:divBdr>
    </w:div>
    <w:div w:id="321198111">
      <w:bodyDiv w:val="1"/>
      <w:marLeft w:val="0"/>
      <w:marRight w:val="0"/>
      <w:marTop w:val="0"/>
      <w:marBottom w:val="0"/>
      <w:divBdr>
        <w:top w:val="none" w:sz="0" w:space="0" w:color="auto"/>
        <w:left w:val="none" w:sz="0" w:space="0" w:color="auto"/>
        <w:bottom w:val="none" w:sz="0" w:space="0" w:color="auto"/>
        <w:right w:val="none" w:sz="0" w:space="0" w:color="auto"/>
      </w:divBdr>
    </w:div>
    <w:div w:id="321929594">
      <w:bodyDiv w:val="1"/>
      <w:marLeft w:val="0"/>
      <w:marRight w:val="0"/>
      <w:marTop w:val="0"/>
      <w:marBottom w:val="0"/>
      <w:divBdr>
        <w:top w:val="none" w:sz="0" w:space="0" w:color="auto"/>
        <w:left w:val="none" w:sz="0" w:space="0" w:color="auto"/>
        <w:bottom w:val="none" w:sz="0" w:space="0" w:color="auto"/>
        <w:right w:val="none" w:sz="0" w:space="0" w:color="auto"/>
      </w:divBdr>
    </w:div>
    <w:div w:id="324211280">
      <w:bodyDiv w:val="1"/>
      <w:marLeft w:val="0"/>
      <w:marRight w:val="0"/>
      <w:marTop w:val="0"/>
      <w:marBottom w:val="0"/>
      <w:divBdr>
        <w:top w:val="none" w:sz="0" w:space="0" w:color="auto"/>
        <w:left w:val="none" w:sz="0" w:space="0" w:color="auto"/>
        <w:bottom w:val="none" w:sz="0" w:space="0" w:color="auto"/>
        <w:right w:val="none" w:sz="0" w:space="0" w:color="auto"/>
      </w:divBdr>
    </w:div>
    <w:div w:id="324282239">
      <w:bodyDiv w:val="1"/>
      <w:marLeft w:val="0"/>
      <w:marRight w:val="0"/>
      <w:marTop w:val="0"/>
      <w:marBottom w:val="0"/>
      <w:divBdr>
        <w:top w:val="none" w:sz="0" w:space="0" w:color="auto"/>
        <w:left w:val="none" w:sz="0" w:space="0" w:color="auto"/>
        <w:bottom w:val="none" w:sz="0" w:space="0" w:color="auto"/>
        <w:right w:val="none" w:sz="0" w:space="0" w:color="auto"/>
      </w:divBdr>
    </w:div>
    <w:div w:id="325016795">
      <w:bodyDiv w:val="1"/>
      <w:marLeft w:val="0"/>
      <w:marRight w:val="0"/>
      <w:marTop w:val="0"/>
      <w:marBottom w:val="0"/>
      <w:divBdr>
        <w:top w:val="none" w:sz="0" w:space="0" w:color="auto"/>
        <w:left w:val="none" w:sz="0" w:space="0" w:color="auto"/>
        <w:bottom w:val="none" w:sz="0" w:space="0" w:color="auto"/>
        <w:right w:val="none" w:sz="0" w:space="0" w:color="auto"/>
      </w:divBdr>
    </w:div>
    <w:div w:id="327753927">
      <w:bodyDiv w:val="1"/>
      <w:marLeft w:val="0"/>
      <w:marRight w:val="0"/>
      <w:marTop w:val="0"/>
      <w:marBottom w:val="0"/>
      <w:divBdr>
        <w:top w:val="none" w:sz="0" w:space="0" w:color="auto"/>
        <w:left w:val="none" w:sz="0" w:space="0" w:color="auto"/>
        <w:bottom w:val="none" w:sz="0" w:space="0" w:color="auto"/>
        <w:right w:val="none" w:sz="0" w:space="0" w:color="auto"/>
      </w:divBdr>
    </w:div>
    <w:div w:id="328869350">
      <w:bodyDiv w:val="1"/>
      <w:marLeft w:val="0"/>
      <w:marRight w:val="0"/>
      <w:marTop w:val="0"/>
      <w:marBottom w:val="0"/>
      <w:divBdr>
        <w:top w:val="none" w:sz="0" w:space="0" w:color="auto"/>
        <w:left w:val="none" w:sz="0" w:space="0" w:color="auto"/>
        <w:bottom w:val="none" w:sz="0" w:space="0" w:color="auto"/>
        <w:right w:val="none" w:sz="0" w:space="0" w:color="auto"/>
      </w:divBdr>
    </w:div>
    <w:div w:id="330572831">
      <w:bodyDiv w:val="1"/>
      <w:marLeft w:val="0"/>
      <w:marRight w:val="0"/>
      <w:marTop w:val="0"/>
      <w:marBottom w:val="0"/>
      <w:divBdr>
        <w:top w:val="none" w:sz="0" w:space="0" w:color="auto"/>
        <w:left w:val="none" w:sz="0" w:space="0" w:color="auto"/>
        <w:bottom w:val="none" w:sz="0" w:space="0" w:color="auto"/>
        <w:right w:val="none" w:sz="0" w:space="0" w:color="auto"/>
      </w:divBdr>
    </w:div>
    <w:div w:id="333995541">
      <w:bodyDiv w:val="1"/>
      <w:marLeft w:val="0"/>
      <w:marRight w:val="0"/>
      <w:marTop w:val="0"/>
      <w:marBottom w:val="0"/>
      <w:divBdr>
        <w:top w:val="none" w:sz="0" w:space="0" w:color="auto"/>
        <w:left w:val="none" w:sz="0" w:space="0" w:color="auto"/>
        <w:bottom w:val="none" w:sz="0" w:space="0" w:color="auto"/>
        <w:right w:val="none" w:sz="0" w:space="0" w:color="auto"/>
      </w:divBdr>
    </w:div>
    <w:div w:id="336805963">
      <w:bodyDiv w:val="1"/>
      <w:marLeft w:val="0"/>
      <w:marRight w:val="0"/>
      <w:marTop w:val="0"/>
      <w:marBottom w:val="0"/>
      <w:divBdr>
        <w:top w:val="none" w:sz="0" w:space="0" w:color="auto"/>
        <w:left w:val="none" w:sz="0" w:space="0" w:color="auto"/>
        <w:bottom w:val="none" w:sz="0" w:space="0" w:color="auto"/>
        <w:right w:val="none" w:sz="0" w:space="0" w:color="auto"/>
      </w:divBdr>
    </w:div>
    <w:div w:id="340816141">
      <w:bodyDiv w:val="1"/>
      <w:marLeft w:val="0"/>
      <w:marRight w:val="0"/>
      <w:marTop w:val="0"/>
      <w:marBottom w:val="0"/>
      <w:divBdr>
        <w:top w:val="none" w:sz="0" w:space="0" w:color="auto"/>
        <w:left w:val="none" w:sz="0" w:space="0" w:color="auto"/>
        <w:bottom w:val="none" w:sz="0" w:space="0" w:color="auto"/>
        <w:right w:val="none" w:sz="0" w:space="0" w:color="auto"/>
      </w:divBdr>
    </w:div>
    <w:div w:id="341053998">
      <w:bodyDiv w:val="1"/>
      <w:marLeft w:val="0"/>
      <w:marRight w:val="0"/>
      <w:marTop w:val="0"/>
      <w:marBottom w:val="0"/>
      <w:divBdr>
        <w:top w:val="none" w:sz="0" w:space="0" w:color="auto"/>
        <w:left w:val="none" w:sz="0" w:space="0" w:color="auto"/>
        <w:bottom w:val="none" w:sz="0" w:space="0" w:color="auto"/>
        <w:right w:val="none" w:sz="0" w:space="0" w:color="auto"/>
      </w:divBdr>
    </w:div>
    <w:div w:id="341249307">
      <w:bodyDiv w:val="1"/>
      <w:marLeft w:val="0"/>
      <w:marRight w:val="0"/>
      <w:marTop w:val="0"/>
      <w:marBottom w:val="0"/>
      <w:divBdr>
        <w:top w:val="none" w:sz="0" w:space="0" w:color="auto"/>
        <w:left w:val="none" w:sz="0" w:space="0" w:color="auto"/>
        <w:bottom w:val="none" w:sz="0" w:space="0" w:color="auto"/>
        <w:right w:val="none" w:sz="0" w:space="0" w:color="auto"/>
      </w:divBdr>
    </w:div>
    <w:div w:id="341278437">
      <w:bodyDiv w:val="1"/>
      <w:marLeft w:val="0"/>
      <w:marRight w:val="0"/>
      <w:marTop w:val="0"/>
      <w:marBottom w:val="0"/>
      <w:divBdr>
        <w:top w:val="none" w:sz="0" w:space="0" w:color="auto"/>
        <w:left w:val="none" w:sz="0" w:space="0" w:color="auto"/>
        <w:bottom w:val="none" w:sz="0" w:space="0" w:color="auto"/>
        <w:right w:val="none" w:sz="0" w:space="0" w:color="auto"/>
      </w:divBdr>
    </w:div>
    <w:div w:id="341662794">
      <w:bodyDiv w:val="1"/>
      <w:marLeft w:val="0"/>
      <w:marRight w:val="0"/>
      <w:marTop w:val="0"/>
      <w:marBottom w:val="0"/>
      <w:divBdr>
        <w:top w:val="none" w:sz="0" w:space="0" w:color="auto"/>
        <w:left w:val="none" w:sz="0" w:space="0" w:color="auto"/>
        <w:bottom w:val="none" w:sz="0" w:space="0" w:color="auto"/>
        <w:right w:val="none" w:sz="0" w:space="0" w:color="auto"/>
      </w:divBdr>
    </w:div>
    <w:div w:id="344096255">
      <w:bodyDiv w:val="1"/>
      <w:marLeft w:val="0"/>
      <w:marRight w:val="0"/>
      <w:marTop w:val="0"/>
      <w:marBottom w:val="0"/>
      <w:divBdr>
        <w:top w:val="none" w:sz="0" w:space="0" w:color="auto"/>
        <w:left w:val="none" w:sz="0" w:space="0" w:color="auto"/>
        <w:bottom w:val="none" w:sz="0" w:space="0" w:color="auto"/>
        <w:right w:val="none" w:sz="0" w:space="0" w:color="auto"/>
      </w:divBdr>
    </w:div>
    <w:div w:id="344870748">
      <w:bodyDiv w:val="1"/>
      <w:marLeft w:val="0"/>
      <w:marRight w:val="0"/>
      <w:marTop w:val="0"/>
      <w:marBottom w:val="0"/>
      <w:divBdr>
        <w:top w:val="none" w:sz="0" w:space="0" w:color="auto"/>
        <w:left w:val="none" w:sz="0" w:space="0" w:color="auto"/>
        <w:bottom w:val="none" w:sz="0" w:space="0" w:color="auto"/>
        <w:right w:val="none" w:sz="0" w:space="0" w:color="auto"/>
      </w:divBdr>
    </w:div>
    <w:div w:id="350910288">
      <w:bodyDiv w:val="1"/>
      <w:marLeft w:val="0"/>
      <w:marRight w:val="0"/>
      <w:marTop w:val="0"/>
      <w:marBottom w:val="0"/>
      <w:divBdr>
        <w:top w:val="none" w:sz="0" w:space="0" w:color="auto"/>
        <w:left w:val="none" w:sz="0" w:space="0" w:color="auto"/>
        <w:bottom w:val="none" w:sz="0" w:space="0" w:color="auto"/>
        <w:right w:val="none" w:sz="0" w:space="0" w:color="auto"/>
      </w:divBdr>
    </w:div>
    <w:div w:id="351345987">
      <w:bodyDiv w:val="1"/>
      <w:marLeft w:val="0"/>
      <w:marRight w:val="0"/>
      <w:marTop w:val="0"/>
      <w:marBottom w:val="0"/>
      <w:divBdr>
        <w:top w:val="none" w:sz="0" w:space="0" w:color="auto"/>
        <w:left w:val="none" w:sz="0" w:space="0" w:color="auto"/>
        <w:bottom w:val="none" w:sz="0" w:space="0" w:color="auto"/>
        <w:right w:val="none" w:sz="0" w:space="0" w:color="auto"/>
      </w:divBdr>
    </w:div>
    <w:div w:id="354043479">
      <w:bodyDiv w:val="1"/>
      <w:marLeft w:val="0"/>
      <w:marRight w:val="0"/>
      <w:marTop w:val="0"/>
      <w:marBottom w:val="0"/>
      <w:divBdr>
        <w:top w:val="none" w:sz="0" w:space="0" w:color="auto"/>
        <w:left w:val="none" w:sz="0" w:space="0" w:color="auto"/>
        <w:bottom w:val="none" w:sz="0" w:space="0" w:color="auto"/>
        <w:right w:val="none" w:sz="0" w:space="0" w:color="auto"/>
      </w:divBdr>
    </w:div>
    <w:div w:id="355816900">
      <w:bodyDiv w:val="1"/>
      <w:marLeft w:val="0"/>
      <w:marRight w:val="0"/>
      <w:marTop w:val="0"/>
      <w:marBottom w:val="0"/>
      <w:divBdr>
        <w:top w:val="none" w:sz="0" w:space="0" w:color="auto"/>
        <w:left w:val="none" w:sz="0" w:space="0" w:color="auto"/>
        <w:bottom w:val="none" w:sz="0" w:space="0" w:color="auto"/>
        <w:right w:val="none" w:sz="0" w:space="0" w:color="auto"/>
      </w:divBdr>
    </w:div>
    <w:div w:id="356319840">
      <w:bodyDiv w:val="1"/>
      <w:marLeft w:val="0"/>
      <w:marRight w:val="0"/>
      <w:marTop w:val="0"/>
      <w:marBottom w:val="0"/>
      <w:divBdr>
        <w:top w:val="none" w:sz="0" w:space="0" w:color="auto"/>
        <w:left w:val="none" w:sz="0" w:space="0" w:color="auto"/>
        <w:bottom w:val="none" w:sz="0" w:space="0" w:color="auto"/>
        <w:right w:val="none" w:sz="0" w:space="0" w:color="auto"/>
      </w:divBdr>
    </w:div>
    <w:div w:id="357391332">
      <w:bodyDiv w:val="1"/>
      <w:marLeft w:val="0"/>
      <w:marRight w:val="0"/>
      <w:marTop w:val="0"/>
      <w:marBottom w:val="0"/>
      <w:divBdr>
        <w:top w:val="none" w:sz="0" w:space="0" w:color="auto"/>
        <w:left w:val="none" w:sz="0" w:space="0" w:color="auto"/>
        <w:bottom w:val="none" w:sz="0" w:space="0" w:color="auto"/>
        <w:right w:val="none" w:sz="0" w:space="0" w:color="auto"/>
      </w:divBdr>
    </w:div>
    <w:div w:id="358436400">
      <w:bodyDiv w:val="1"/>
      <w:marLeft w:val="0"/>
      <w:marRight w:val="0"/>
      <w:marTop w:val="0"/>
      <w:marBottom w:val="0"/>
      <w:divBdr>
        <w:top w:val="none" w:sz="0" w:space="0" w:color="auto"/>
        <w:left w:val="none" w:sz="0" w:space="0" w:color="auto"/>
        <w:bottom w:val="none" w:sz="0" w:space="0" w:color="auto"/>
        <w:right w:val="none" w:sz="0" w:space="0" w:color="auto"/>
      </w:divBdr>
    </w:div>
    <w:div w:id="359091217">
      <w:bodyDiv w:val="1"/>
      <w:marLeft w:val="0"/>
      <w:marRight w:val="0"/>
      <w:marTop w:val="0"/>
      <w:marBottom w:val="0"/>
      <w:divBdr>
        <w:top w:val="none" w:sz="0" w:space="0" w:color="auto"/>
        <w:left w:val="none" w:sz="0" w:space="0" w:color="auto"/>
        <w:bottom w:val="none" w:sz="0" w:space="0" w:color="auto"/>
        <w:right w:val="none" w:sz="0" w:space="0" w:color="auto"/>
      </w:divBdr>
    </w:div>
    <w:div w:id="360665002">
      <w:bodyDiv w:val="1"/>
      <w:marLeft w:val="0"/>
      <w:marRight w:val="0"/>
      <w:marTop w:val="0"/>
      <w:marBottom w:val="0"/>
      <w:divBdr>
        <w:top w:val="none" w:sz="0" w:space="0" w:color="auto"/>
        <w:left w:val="none" w:sz="0" w:space="0" w:color="auto"/>
        <w:bottom w:val="none" w:sz="0" w:space="0" w:color="auto"/>
        <w:right w:val="none" w:sz="0" w:space="0" w:color="auto"/>
      </w:divBdr>
    </w:div>
    <w:div w:id="364410389">
      <w:bodyDiv w:val="1"/>
      <w:marLeft w:val="0"/>
      <w:marRight w:val="0"/>
      <w:marTop w:val="0"/>
      <w:marBottom w:val="0"/>
      <w:divBdr>
        <w:top w:val="none" w:sz="0" w:space="0" w:color="auto"/>
        <w:left w:val="none" w:sz="0" w:space="0" w:color="auto"/>
        <w:bottom w:val="none" w:sz="0" w:space="0" w:color="auto"/>
        <w:right w:val="none" w:sz="0" w:space="0" w:color="auto"/>
      </w:divBdr>
    </w:div>
    <w:div w:id="365253556">
      <w:bodyDiv w:val="1"/>
      <w:marLeft w:val="0"/>
      <w:marRight w:val="0"/>
      <w:marTop w:val="0"/>
      <w:marBottom w:val="0"/>
      <w:divBdr>
        <w:top w:val="none" w:sz="0" w:space="0" w:color="auto"/>
        <w:left w:val="none" w:sz="0" w:space="0" w:color="auto"/>
        <w:bottom w:val="none" w:sz="0" w:space="0" w:color="auto"/>
        <w:right w:val="none" w:sz="0" w:space="0" w:color="auto"/>
      </w:divBdr>
    </w:div>
    <w:div w:id="365643191">
      <w:bodyDiv w:val="1"/>
      <w:marLeft w:val="0"/>
      <w:marRight w:val="0"/>
      <w:marTop w:val="0"/>
      <w:marBottom w:val="0"/>
      <w:divBdr>
        <w:top w:val="none" w:sz="0" w:space="0" w:color="auto"/>
        <w:left w:val="none" w:sz="0" w:space="0" w:color="auto"/>
        <w:bottom w:val="none" w:sz="0" w:space="0" w:color="auto"/>
        <w:right w:val="none" w:sz="0" w:space="0" w:color="auto"/>
      </w:divBdr>
    </w:div>
    <w:div w:id="366105810">
      <w:bodyDiv w:val="1"/>
      <w:marLeft w:val="0"/>
      <w:marRight w:val="0"/>
      <w:marTop w:val="0"/>
      <w:marBottom w:val="0"/>
      <w:divBdr>
        <w:top w:val="none" w:sz="0" w:space="0" w:color="auto"/>
        <w:left w:val="none" w:sz="0" w:space="0" w:color="auto"/>
        <w:bottom w:val="none" w:sz="0" w:space="0" w:color="auto"/>
        <w:right w:val="none" w:sz="0" w:space="0" w:color="auto"/>
      </w:divBdr>
    </w:div>
    <w:div w:id="366873445">
      <w:bodyDiv w:val="1"/>
      <w:marLeft w:val="0"/>
      <w:marRight w:val="0"/>
      <w:marTop w:val="0"/>
      <w:marBottom w:val="0"/>
      <w:divBdr>
        <w:top w:val="none" w:sz="0" w:space="0" w:color="auto"/>
        <w:left w:val="none" w:sz="0" w:space="0" w:color="auto"/>
        <w:bottom w:val="none" w:sz="0" w:space="0" w:color="auto"/>
        <w:right w:val="none" w:sz="0" w:space="0" w:color="auto"/>
      </w:divBdr>
    </w:div>
    <w:div w:id="368917513">
      <w:bodyDiv w:val="1"/>
      <w:marLeft w:val="0"/>
      <w:marRight w:val="0"/>
      <w:marTop w:val="0"/>
      <w:marBottom w:val="0"/>
      <w:divBdr>
        <w:top w:val="none" w:sz="0" w:space="0" w:color="auto"/>
        <w:left w:val="none" w:sz="0" w:space="0" w:color="auto"/>
        <w:bottom w:val="none" w:sz="0" w:space="0" w:color="auto"/>
        <w:right w:val="none" w:sz="0" w:space="0" w:color="auto"/>
      </w:divBdr>
    </w:div>
    <w:div w:id="371733832">
      <w:bodyDiv w:val="1"/>
      <w:marLeft w:val="0"/>
      <w:marRight w:val="0"/>
      <w:marTop w:val="0"/>
      <w:marBottom w:val="0"/>
      <w:divBdr>
        <w:top w:val="none" w:sz="0" w:space="0" w:color="auto"/>
        <w:left w:val="none" w:sz="0" w:space="0" w:color="auto"/>
        <w:bottom w:val="none" w:sz="0" w:space="0" w:color="auto"/>
        <w:right w:val="none" w:sz="0" w:space="0" w:color="auto"/>
      </w:divBdr>
    </w:div>
    <w:div w:id="373189202">
      <w:bodyDiv w:val="1"/>
      <w:marLeft w:val="0"/>
      <w:marRight w:val="0"/>
      <w:marTop w:val="0"/>
      <w:marBottom w:val="0"/>
      <w:divBdr>
        <w:top w:val="none" w:sz="0" w:space="0" w:color="auto"/>
        <w:left w:val="none" w:sz="0" w:space="0" w:color="auto"/>
        <w:bottom w:val="none" w:sz="0" w:space="0" w:color="auto"/>
        <w:right w:val="none" w:sz="0" w:space="0" w:color="auto"/>
      </w:divBdr>
    </w:div>
    <w:div w:id="376314876">
      <w:bodyDiv w:val="1"/>
      <w:marLeft w:val="0"/>
      <w:marRight w:val="0"/>
      <w:marTop w:val="0"/>
      <w:marBottom w:val="0"/>
      <w:divBdr>
        <w:top w:val="none" w:sz="0" w:space="0" w:color="auto"/>
        <w:left w:val="none" w:sz="0" w:space="0" w:color="auto"/>
        <w:bottom w:val="none" w:sz="0" w:space="0" w:color="auto"/>
        <w:right w:val="none" w:sz="0" w:space="0" w:color="auto"/>
      </w:divBdr>
    </w:div>
    <w:div w:id="377435936">
      <w:bodyDiv w:val="1"/>
      <w:marLeft w:val="0"/>
      <w:marRight w:val="0"/>
      <w:marTop w:val="0"/>
      <w:marBottom w:val="0"/>
      <w:divBdr>
        <w:top w:val="none" w:sz="0" w:space="0" w:color="auto"/>
        <w:left w:val="none" w:sz="0" w:space="0" w:color="auto"/>
        <w:bottom w:val="none" w:sz="0" w:space="0" w:color="auto"/>
        <w:right w:val="none" w:sz="0" w:space="0" w:color="auto"/>
      </w:divBdr>
    </w:div>
    <w:div w:id="378941261">
      <w:bodyDiv w:val="1"/>
      <w:marLeft w:val="0"/>
      <w:marRight w:val="0"/>
      <w:marTop w:val="0"/>
      <w:marBottom w:val="0"/>
      <w:divBdr>
        <w:top w:val="none" w:sz="0" w:space="0" w:color="auto"/>
        <w:left w:val="none" w:sz="0" w:space="0" w:color="auto"/>
        <w:bottom w:val="none" w:sz="0" w:space="0" w:color="auto"/>
        <w:right w:val="none" w:sz="0" w:space="0" w:color="auto"/>
      </w:divBdr>
    </w:div>
    <w:div w:id="380715217">
      <w:bodyDiv w:val="1"/>
      <w:marLeft w:val="0"/>
      <w:marRight w:val="0"/>
      <w:marTop w:val="0"/>
      <w:marBottom w:val="0"/>
      <w:divBdr>
        <w:top w:val="none" w:sz="0" w:space="0" w:color="auto"/>
        <w:left w:val="none" w:sz="0" w:space="0" w:color="auto"/>
        <w:bottom w:val="none" w:sz="0" w:space="0" w:color="auto"/>
        <w:right w:val="none" w:sz="0" w:space="0" w:color="auto"/>
      </w:divBdr>
    </w:div>
    <w:div w:id="381029458">
      <w:bodyDiv w:val="1"/>
      <w:marLeft w:val="0"/>
      <w:marRight w:val="0"/>
      <w:marTop w:val="0"/>
      <w:marBottom w:val="0"/>
      <w:divBdr>
        <w:top w:val="none" w:sz="0" w:space="0" w:color="auto"/>
        <w:left w:val="none" w:sz="0" w:space="0" w:color="auto"/>
        <w:bottom w:val="none" w:sz="0" w:space="0" w:color="auto"/>
        <w:right w:val="none" w:sz="0" w:space="0" w:color="auto"/>
      </w:divBdr>
    </w:div>
    <w:div w:id="381056245">
      <w:bodyDiv w:val="1"/>
      <w:marLeft w:val="0"/>
      <w:marRight w:val="0"/>
      <w:marTop w:val="0"/>
      <w:marBottom w:val="0"/>
      <w:divBdr>
        <w:top w:val="none" w:sz="0" w:space="0" w:color="auto"/>
        <w:left w:val="none" w:sz="0" w:space="0" w:color="auto"/>
        <w:bottom w:val="none" w:sz="0" w:space="0" w:color="auto"/>
        <w:right w:val="none" w:sz="0" w:space="0" w:color="auto"/>
      </w:divBdr>
    </w:div>
    <w:div w:id="381247355">
      <w:bodyDiv w:val="1"/>
      <w:marLeft w:val="0"/>
      <w:marRight w:val="0"/>
      <w:marTop w:val="0"/>
      <w:marBottom w:val="0"/>
      <w:divBdr>
        <w:top w:val="none" w:sz="0" w:space="0" w:color="auto"/>
        <w:left w:val="none" w:sz="0" w:space="0" w:color="auto"/>
        <w:bottom w:val="none" w:sz="0" w:space="0" w:color="auto"/>
        <w:right w:val="none" w:sz="0" w:space="0" w:color="auto"/>
      </w:divBdr>
    </w:div>
    <w:div w:id="384180937">
      <w:bodyDiv w:val="1"/>
      <w:marLeft w:val="0"/>
      <w:marRight w:val="0"/>
      <w:marTop w:val="0"/>
      <w:marBottom w:val="0"/>
      <w:divBdr>
        <w:top w:val="none" w:sz="0" w:space="0" w:color="auto"/>
        <w:left w:val="none" w:sz="0" w:space="0" w:color="auto"/>
        <w:bottom w:val="none" w:sz="0" w:space="0" w:color="auto"/>
        <w:right w:val="none" w:sz="0" w:space="0" w:color="auto"/>
      </w:divBdr>
    </w:div>
    <w:div w:id="384530367">
      <w:bodyDiv w:val="1"/>
      <w:marLeft w:val="0"/>
      <w:marRight w:val="0"/>
      <w:marTop w:val="0"/>
      <w:marBottom w:val="0"/>
      <w:divBdr>
        <w:top w:val="none" w:sz="0" w:space="0" w:color="auto"/>
        <w:left w:val="none" w:sz="0" w:space="0" w:color="auto"/>
        <w:bottom w:val="none" w:sz="0" w:space="0" w:color="auto"/>
        <w:right w:val="none" w:sz="0" w:space="0" w:color="auto"/>
      </w:divBdr>
    </w:div>
    <w:div w:id="384648876">
      <w:bodyDiv w:val="1"/>
      <w:marLeft w:val="0"/>
      <w:marRight w:val="0"/>
      <w:marTop w:val="0"/>
      <w:marBottom w:val="0"/>
      <w:divBdr>
        <w:top w:val="none" w:sz="0" w:space="0" w:color="auto"/>
        <w:left w:val="none" w:sz="0" w:space="0" w:color="auto"/>
        <w:bottom w:val="none" w:sz="0" w:space="0" w:color="auto"/>
        <w:right w:val="none" w:sz="0" w:space="0" w:color="auto"/>
      </w:divBdr>
    </w:div>
    <w:div w:id="384725096">
      <w:bodyDiv w:val="1"/>
      <w:marLeft w:val="0"/>
      <w:marRight w:val="0"/>
      <w:marTop w:val="0"/>
      <w:marBottom w:val="0"/>
      <w:divBdr>
        <w:top w:val="none" w:sz="0" w:space="0" w:color="auto"/>
        <w:left w:val="none" w:sz="0" w:space="0" w:color="auto"/>
        <w:bottom w:val="none" w:sz="0" w:space="0" w:color="auto"/>
        <w:right w:val="none" w:sz="0" w:space="0" w:color="auto"/>
      </w:divBdr>
    </w:div>
    <w:div w:id="385493482">
      <w:bodyDiv w:val="1"/>
      <w:marLeft w:val="0"/>
      <w:marRight w:val="0"/>
      <w:marTop w:val="0"/>
      <w:marBottom w:val="0"/>
      <w:divBdr>
        <w:top w:val="none" w:sz="0" w:space="0" w:color="auto"/>
        <w:left w:val="none" w:sz="0" w:space="0" w:color="auto"/>
        <w:bottom w:val="none" w:sz="0" w:space="0" w:color="auto"/>
        <w:right w:val="none" w:sz="0" w:space="0" w:color="auto"/>
      </w:divBdr>
    </w:div>
    <w:div w:id="386953315">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388461030">
      <w:bodyDiv w:val="1"/>
      <w:marLeft w:val="0"/>
      <w:marRight w:val="0"/>
      <w:marTop w:val="0"/>
      <w:marBottom w:val="0"/>
      <w:divBdr>
        <w:top w:val="none" w:sz="0" w:space="0" w:color="auto"/>
        <w:left w:val="none" w:sz="0" w:space="0" w:color="auto"/>
        <w:bottom w:val="none" w:sz="0" w:space="0" w:color="auto"/>
        <w:right w:val="none" w:sz="0" w:space="0" w:color="auto"/>
      </w:divBdr>
    </w:div>
    <w:div w:id="388505471">
      <w:bodyDiv w:val="1"/>
      <w:marLeft w:val="0"/>
      <w:marRight w:val="0"/>
      <w:marTop w:val="0"/>
      <w:marBottom w:val="0"/>
      <w:divBdr>
        <w:top w:val="none" w:sz="0" w:space="0" w:color="auto"/>
        <w:left w:val="none" w:sz="0" w:space="0" w:color="auto"/>
        <w:bottom w:val="none" w:sz="0" w:space="0" w:color="auto"/>
        <w:right w:val="none" w:sz="0" w:space="0" w:color="auto"/>
      </w:divBdr>
    </w:div>
    <w:div w:id="394401924">
      <w:bodyDiv w:val="1"/>
      <w:marLeft w:val="0"/>
      <w:marRight w:val="0"/>
      <w:marTop w:val="0"/>
      <w:marBottom w:val="0"/>
      <w:divBdr>
        <w:top w:val="none" w:sz="0" w:space="0" w:color="auto"/>
        <w:left w:val="none" w:sz="0" w:space="0" w:color="auto"/>
        <w:bottom w:val="none" w:sz="0" w:space="0" w:color="auto"/>
        <w:right w:val="none" w:sz="0" w:space="0" w:color="auto"/>
      </w:divBdr>
    </w:div>
    <w:div w:id="403986860">
      <w:bodyDiv w:val="1"/>
      <w:marLeft w:val="0"/>
      <w:marRight w:val="0"/>
      <w:marTop w:val="0"/>
      <w:marBottom w:val="0"/>
      <w:divBdr>
        <w:top w:val="none" w:sz="0" w:space="0" w:color="auto"/>
        <w:left w:val="none" w:sz="0" w:space="0" w:color="auto"/>
        <w:bottom w:val="none" w:sz="0" w:space="0" w:color="auto"/>
        <w:right w:val="none" w:sz="0" w:space="0" w:color="auto"/>
      </w:divBdr>
    </w:div>
    <w:div w:id="404381860">
      <w:bodyDiv w:val="1"/>
      <w:marLeft w:val="0"/>
      <w:marRight w:val="0"/>
      <w:marTop w:val="0"/>
      <w:marBottom w:val="0"/>
      <w:divBdr>
        <w:top w:val="none" w:sz="0" w:space="0" w:color="auto"/>
        <w:left w:val="none" w:sz="0" w:space="0" w:color="auto"/>
        <w:bottom w:val="none" w:sz="0" w:space="0" w:color="auto"/>
        <w:right w:val="none" w:sz="0" w:space="0" w:color="auto"/>
      </w:divBdr>
    </w:div>
    <w:div w:id="405107281">
      <w:bodyDiv w:val="1"/>
      <w:marLeft w:val="0"/>
      <w:marRight w:val="0"/>
      <w:marTop w:val="0"/>
      <w:marBottom w:val="0"/>
      <w:divBdr>
        <w:top w:val="none" w:sz="0" w:space="0" w:color="auto"/>
        <w:left w:val="none" w:sz="0" w:space="0" w:color="auto"/>
        <w:bottom w:val="none" w:sz="0" w:space="0" w:color="auto"/>
        <w:right w:val="none" w:sz="0" w:space="0" w:color="auto"/>
      </w:divBdr>
    </w:div>
    <w:div w:id="405421061">
      <w:bodyDiv w:val="1"/>
      <w:marLeft w:val="0"/>
      <w:marRight w:val="0"/>
      <w:marTop w:val="0"/>
      <w:marBottom w:val="0"/>
      <w:divBdr>
        <w:top w:val="none" w:sz="0" w:space="0" w:color="auto"/>
        <w:left w:val="none" w:sz="0" w:space="0" w:color="auto"/>
        <w:bottom w:val="none" w:sz="0" w:space="0" w:color="auto"/>
        <w:right w:val="none" w:sz="0" w:space="0" w:color="auto"/>
      </w:divBdr>
    </w:div>
    <w:div w:id="405608624">
      <w:bodyDiv w:val="1"/>
      <w:marLeft w:val="0"/>
      <w:marRight w:val="0"/>
      <w:marTop w:val="0"/>
      <w:marBottom w:val="0"/>
      <w:divBdr>
        <w:top w:val="none" w:sz="0" w:space="0" w:color="auto"/>
        <w:left w:val="none" w:sz="0" w:space="0" w:color="auto"/>
        <w:bottom w:val="none" w:sz="0" w:space="0" w:color="auto"/>
        <w:right w:val="none" w:sz="0" w:space="0" w:color="auto"/>
      </w:divBdr>
    </w:div>
    <w:div w:id="405959285">
      <w:bodyDiv w:val="1"/>
      <w:marLeft w:val="0"/>
      <w:marRight w:val="0"/>
      <w:marTop w:val="0"/>
      <w:marBottom w:val="0"/>
      <w:divBdr>
        <w:top w:val="none" w:sz="0" w:space="0" w:color="auto"/>
        <w:left w:val="none" w:sz="0" w:space="0" w:color="auto"/>
        <w:bottom w:val="none" w:sz="0" w:space="0" w:color="auto"/>
        <w:right w:val="none" w:sz="0" w:space="0" w:color="auto"/>
      </w:divBdr>
    </w:div>
    <w:div w:id="407115323">
      <w:bodyDiv w:val="1"/>
      <w:marLeft w:val="0"/>
      <w:marRight w:val="0"/>
      <w:marTop w:val="0"/>
      <w:marBottom w:val="0"/>
      <w:divBdr>
        <w:top w:val="none" w:sz="0" w:space="0" w:color="auto"/>
        <w:left w:val="none" w:sz="0" w:space="0" w:color="auto"/>
        <w:bottom w:val="none" w:sz="0" w:space="0" w:color="auto"/>
        <w:right w:val="none" w:sz="0" w:space="0" w:color="auto"/>
      </w:divBdr>
    </w:div>
    <w:div w:id="408776647">
      <w:bodyDiv w:val="1"/>
      <w:marLeft w:val="0"/>
      <w:marRight w:val="0"/>
      <w:marTop w:val="0"/>
      <w:marBottom w:val="0"/>
      <w:divBdr>
        <w:top w:val="none" w:sz="0" w:space="0" w:color="auto"/>
        <w:left w:val="none" w:sz="0" w:space="0" w:color="auto"/>
        <w:bottom w:val="none" w:sz="0" w:space="0" w:color="auto"/>
        <w:right w:val="none" w:sz="0" w:space="0" w:color="auto"/>
      </w:divBdr>
    </w:div>
    <w:div w:id="409473447">
      <w:bodyDiv w:val="1"/>
      <w:marLeft w:val="0"/>
      <w:marRight w:val="0"/>
      <w:marTop w:val="0"/>
      <w:marBottom w:val="0"/>
      <w:divBdr>
        <w:top w:val="none" w:sz="0" w:space="0" w:color="auto"/>
        <w:left w:val="none" w:sz="0" w:space="0" w:color="auto"/>
        <w:bottom w:val="none" w:sz="0" w:space="0" w:color="auto"/>
        <w:right w:val="none" w:sz="0" w:space="0" w:color="auto"/>
      </w:divBdr>
    </w:div>
    <w:div w:id="410202660">
      <w:bodyDiv w:val="1"/>
      <w:marLeft w:val="0"/>
      <w:marRight w:val="0"/>
      <w:marTop w:val="0"/>
      <w:marBottom w:val="0"/>
      <w:divBdr>
        <w:top w:val="none" w:sz="0" w:space="0" w:color="auto"/>
        <w:left w:val="none" w:sz="0" w:space="0" w:color="auto"/>
        <w:bottom w:val="none" w:sz="0" w:space="0" w:color="auto"/>
        <w:right w:val="none" w:sz="0" w:space="0" w:color="auto"/>
      </w:divBdr>
    </w:div>
    <w:div w:id="411706457">
      <w:bodyDiv w:val="1"/>
      <w:marLeft w:val="0"/>
      <w:marRight w:val="0"/>
      <w:marTop w:val="0"/>
      <w:marBottom w:val="0"/>
      <w:divBdr>
        <w:top w:val="none" w:sz="0" w:space="0" w:color="auto"/>
        <w:left w:val="none" w:sz="0" w:space="0" w:color="auto"/>
        <w:bottom w:val="none" w:sz="0" w:space="0" w:color="auto"/>
        <w:right w:val="none" w:sz="0" w:space="0" w:color="auto"/>
      </w:divBdr>
    </w:div>
    <w:div w:id="412361578">
      <w:bodyDiv w:val="1"/>
      <w:marLeft w:val="0"/>
      <w:marRight w:val="0"/>
      <w:marTop w:val="0"/>
      <w:marBottom w:val="0"/>
      <w:divBdr>
        <w:top w:val="none" w:sz="0" w:space="0" w:color="auto"/>
        <w:left w:val="none" w:sz="0" w:space="0" w:color="auto"/>
        <w:bottom w:val="none" w:sz="0" w:space="0" w:color="auto"/>
        <w:right w:val="none" w:sz="0" w:space="0" w:color="auto"/>
      </w:divBdr>
    </w:div>
    <w:div w:id="413937882">
      <w:bodyDiv w:val="1"/>
      <w:marLeft w:val="0"/>
      <w:marRight w:val="0"/>
      <w:marTop w:val="0"/>
      <w:marBottom w:val="0"/>
      <w:divBdr>
        <w:top w:val="none" w:sz="0" w:space="0" w:color="auto"/>
        <w:left w:val="none" w:sz="0" w:space="0" w:color="auto"/>
        <w:bottom w:val="none" w:sz="0" w:space="0" w:color="auto"/>
        <w:right w:val="none" w:sz="0" w:space="0" w:color="auto"/>
      </w:divBdr>
    </w:div>
    <w:div w:id="415246243">
      <w:bodyDiv w:val="1"/>
      <w:marLeft w:val="0"/>
      <w:marRight w:val="0"/>
      <w:marTop w:val="0"/>
      <w:marBottom w:val="0"/>
      <w:divBdr>
        <w:top w:val="none" w:sz="0" w:space="0" w:color="auto"/>
        <w:left w:val="none" w:sz="0" w:space="0" w:color="auto"/>
        <w:bottom w:val="none" w:sz="0" w:space="0" w:color="auto"/>
        <w:right w:val="none" w:sz="0" w:space="0" w:color="auto"/>
      </w:divBdr>
    </w:div>
    <w:div w:id="415711638">
      <w:bodyDiv w:val="1"/>
      <w:marLeft w:val="0"/>
      <w:marRight w:val="0"/>
      <w:marTop w:val="0"/>
      <w:marBottom w:val="0"/>
      <w:divBdr>
        <w:top w:val="none" w:sz="0" w:space="0" w:color="auto"/>
        <w:left w:val="none" w:sz="0" w:space="0" w:color="auto"/>
        <w:bottom w:val="none" w:sz="0" w:space="0" w:color="auto"/>
        <w:right w:val="none" w:sz="0" w:space="0" w:color="auto"/>
      </w:divBdr>
    </w:div>
    <w:div w:id="415788976">
      <w:bodyDiv w:val="1"/>
      <w:marLeft w:val="0"/>
      <w:marRight w:val="0"/>
      <w:marTop w:val="0"/>
      <w:marBottom w:val="0"/>
      <w:divBdr>
        <w:top w:val="none" w:sz="0" w:space="0" w:color="auto"/>
        <w:left w:val="none" w:sz="0" w:space="0" w:color="auto"/>
        <w:bottom w:val="none" w:sz="0" w:space="0" w:color="auto"/>
        <w:right w:val="none" w:sz="0" w:space="0" w:color="auto"/>
      </w:divBdr>
    </w:div>
    <w:div w:id="416563957">
      <w:bodyDiv w:val="1"/>
      <w:marLeft w:val="0"/>
      <w:marRight w:val="0"/>
      <w:marTop w:val="0"/>
      <w:marBottom w:val="0"/>
      <w:divBdr>
        <w:top w:val="none" w:sz="0" w:space="0" w:color="auto"/>
        <w:left w:val="none" w:sz="0" w:space="0" w:color="auto"/>
        <w:bottom w:val="none" w:sz="0" w:space="0" w:color="auto"/>
        <w:right w:val="none" w:sz="0" w:space="0" w:color="auto"/>
      </w:divBdr>
    </w:div>
    <w:div w:id="418871588">
      <w:bodyDiv w:val="1"/>
      <w:marLeft w:val="0"/>
      <w:marRight w:val="0"/>
      <w:marTop w:val="0"/>
      <w:marBottom w:val="0"/>
      <w:divBdr>
        <w:top w:val="none" w:sz="0" w:space="0" w:color="auto"/>
        <w:left w:val="none" w:sz="0" w:space="0" w:color="auto"/>
        <w:bottom w:val="none" w:sz="0" w:space="0" w:color="auto"/>
        <w:right w:val="none" w:sz="0" w:space="0" w:color="auto"/>
      </w:divBdr>
    </w:div>
    <w:div w:id="419835666">
      <w:bodyDiv w:val="1"/>
      <w:marLeft w:val="0"/>
      <w:marRight w:val="0"/>
      <w:marTop w:val="0"/>
      <w:marBottom w:val="0"/>
      <w:divBdr>
        <w:top w:val="none" w:sz="0" w:space="0" w:color="auto"/>
        <w:left w:val="none" w:sz="0" w:space="0" w:color="auto"/>
        <w:bottom w:val="none" w:sz="0" w:space="0" w:color="auto"/>
        <w:right w:val="none" w:sz="0" w:space="0" w:color="auto"/>
      </w:divBdr>
    </w:div>
    <w:div w:id="421687584">
      <w:bodyDiv w:val="1"/>
      <w:marLeft w:val="0"/>
      <w:marRight w:val="0"/>
      <w:marTop w:val="0"/>
      <w:marBottom w:val="0"/>
      <w:divBdr>
        <w:top w:val="none" w:sz="0" w:space="0" w:color="auto"/>
        <w:left w:val="none" w:sz="0" w:space="0" w:color="auto"/>
        <w:bottom w:val="none" w:sz="0" w:space="0" w:color="auto"/>
        <w:right w:val="none" w:sz="0" w:space="0" w:color="auto"/>
      </w:divBdr>
    </w:div>
    <w:div w:id="423645704">
      <w:bodyDiv w:val="1"/>
      <w:marLeft w:val="0"/>
      <w:marRight w:val="0"/>
      <w:marTop w:val="0"/>
      <w:marBottom w:val="0"/>
      <w:divBdr>
        <w:top w:val="none" w:sz="0" w:space="0" w:color="auto"/>
        <w:left w:val="none" w:sz="0" w:space="0" w:color="auto"/>
        <w:bottom w:val="none" w:sz="0" w:space="0" w:color="auto"/>
        <w:right w:val="none" w:sz="0" w:space="0" w:color="auto"/>
      </w:divBdr>
    </w:div>
    <w:div w:id="424620681">
      <w:bodyDiv w:val="1"/>
      <w:marLeft w:val="0"/>
      <w:marRight w:val="0"/>
      <w:marTop w:val="0"/>
      <w:marBottom w:val="0"/>
      <w:divBdr>
        <w:top w:val="none" w:sz="0" w:space="0" w:color="auto"/>
        <w:left w:val="none" w:sz="0" w:space="0" w:color="auto"/>
        <w:bottom w:val="none" w:sz="0" w:space="0" w:color="auto"/>
        <w:right w:val="none" w:sz="0" w:space="0" w:color="auto"/>
      </w:divBdr>
    </w:div>
    <w:div w:id="427392863">
      <w:bodyDiv w:val="1"/>
      <w:marLeft w:val="0"/>
      <w:marRight w:val="0"/>
      <w:marTop w:val="0"/>
      <w:marBottom w:val="0"/>
      <w:divBdr>
        <w:top w:val="none" w:sz="0" w:space="0" w:color="auto"/>
        <w:left w:val="none" w:sz="0" w:space="0" w:color="auto"/>
        <w:bottom w:val="none" w:sz="0" w:space="0" w:color="auto"/>
        <w:right w:val="none" w:sz="0" w:space="0" w:color="auto"/>
      </w:divBdr>
    </w:div>
    <w:div w:id="428082824">
      <w:bodyDiv w:val="1"/>
      <w:marLeft w:val="0"/>
      <w:marRight w:val="0"/>
      <w:marTop w:val="0"/>
      <w:marBottom w:val="0"/>
      <w:divBdr>
        <w:top w:val="none" w:sz="0" w:space="0" w:color="auto"/>
        <w:left w:val="none" w:sz="0" w:space="0" w:color="auto"/>
        <w:bottom w:val="none" w:sz="0" w:space="0" w:color="auto"/>
        <w:right w:val="none" w:sz="0" w:space="0" w:color="auto"/>
      </w:divBdr>
    </w:div>
    <w:div w:id="429786642">
      <w:bodyDiv w:val="1"/>
      <w:marLeft w:val="0"/>
      <w:marRight w:val="0"/>
      <w:marTop w:val="0"/>
      <w:marBottom w:val="0"/>
      <w:divBdr>
        <w:top w:val="none" w:sz="0" w:space="0" w:color="auto"/>
        <w:left w:val="none" w:sz="0" w:space="0" w:color="auto"/>
        <w:bottom w:val="none" w:sz="0" w:space="0" w:color="auto"/>
        <w:right w:val="none" w:sz="0" w:space="0" w:color="auto"/>
      </w:divBdr>
    </w:div>
    <w:div w:id="430392534">
      <w:bodyDiv w:val="1"/>
      <w:marLeft w:val="0"/>
      <w:marRight w:val="0"/>
      <w:marTop w:val="0"/>
      <w:marBottom w:val="0"/>
      <w:divBdr>
        <w:top w:val="none" w:sz="0" w:space="0" w:color="auto"/>
        <w:left w:val="none" w:sz="0" w:space="0" w:color="auto"/>
        <w:bottom w:val="none" w:sz="0" w:space="0" w:color="auto"/>
        <w:right w:val="none" w:sz="0" w:space="0" w:color="auto"/>
      </w:divBdr>
    </w:div>
    <w:div w:id="433210459">
      <w:bodyDiv w:val="1"/>
      <w:marLeft w:val="0"/>
      <w:marRight w:val="0"/>
      <w:marTop w:val="0"/>
      <w:marBottom w:val="0"/>
      <w:divBdr>
        <w:top w:val="none" w:sz="0" w:space="0" w:color="auto"/>
        <w:left w:val="none" w:sz="0" w:space="0" w:color="auto"/>
        <w:bottom w:val="none" w:sz="0" w:space="0" w:color="auto"/>
        <w:right w:val="none" w:sz="0" w:space="0" w:color="auto"/>
      </w:divBdr>
    </w:div>
    <w:div w:id="435490147">
      <w:bodyDiv w:val="1"/>
      <w:marLeft w:val="0"/>
      <w:marRight w:val="0"/>
      <w:marTop w:val="0"/>
      <w:marBottom w:val="0"/>
      <w:divBdr>
        <w:top w:val="none" w:sz="0" w:space="0" w:color="auto"/>
        <w:left w:val="none" w:sz="0" w:space="0" w:color="auto"/>
        <w:bottom w:val="none" w:sz="0" w:space="0" w:color="auto"/>
        <w:right w:val="none" w:sz="0" w:space="0" w:color="auto"/>
      </w:divBdr>
    </w:div>
    <w:div w:id="435519022">
      <w:bodyDiv w:val="1"/>
      <w:marLeft w:val="0"/>
      <w:marRight w:val="0"/>
      <w:marTop w:val="0"/>
      <w:marBottom w:val="0"/>
      <w:divBdr>
        <w:top w:val="none" w:sz="0" w:space="0" w:color="auto"/>
        <w:left w:val="none" w:sz="0" w:space="0" w:color="auto"/>
        <w:bottom w:val="none" w:sz="0" w:space="0" w:color="auto"/>
        <w:right w:val="none" w:sz="0" w:space="0" w:color="auto"/>
      </w:divBdr>
    </w:div>
    <w:div w:id="441539755">
      <w:bodyDiv w:val="1"/>
      <w:marLeft w:val="0"/>
      <w:marRight w:val="0"/>
      <w:marTop w:val="0"/>
      <w:marBottom w:val="0"/>
      <w:divBdr>
        <w:top w:val="none" w:sz="0" w:space="0" w:color="auto"/>
        <w:left w:val="none" w:sz="0" w:space="0" w:color="auto"/>
        <w:bottom w:val="none" w:sz="0" w:space="0" w:color="auto"/>
        <w:right w:val="none" w:sz="0" w:space="0" w:color="auto"/>
      </w:divBdr>
    </w:div>
    <w:div w:id="442068441">
      <w:bodyDiv w:val="1"/>
      <w:marLeft w:val="0"/>
      <w:marRight w:val="0"/>
      <w:marTop w:val="0"/>
      <w:marBottom w:val="0"/>
      <w:divBdr>
        <w:top w:val="none" w:sz="0" w:space="0" w:color="auto"/>
        <w:left w:val="none" w:sz="0" w:space="0" w:color="auto"/>
        <w:bottom w:val="none" w:sz="0" w:space="0" w:color="auto"/>
        <w:right w:val="none" w:sz="0" w:space="0" w:color="auto"/>
      </w:divBdr>
    </w:div>
    <w:div w:id="444269978">
      <w:bodyDiv w:val="1"/>
      <w:marLeft w:val="0"/>
      <w:marRight w:val="0"/>
      <w:marTop w:val="0"/>
      <w:marBottom w:val="0"/>
      <w:divBdr>
        <w:top w:val="none" w:sz="0" w:space="0" w:color="auto"/>
        <w:left w:val="none" w:sz="0" w:space="0" w:color="auto"/>
        <w:bottom w:val="none" w:sz="0" w:space="0" w:color="auto"/>
        <w:right w:val="none" w:sz="0" w:space="0" w:color="auto"/>
      </w:divBdr>
    </w:div>
    <w:div w:id="446046440">
      <w:bodyDiv w:val="1"/>
      <w:marLeft w:val="0"/>
      <w:marRight w:val="0"/>
      <w:marTop w:val="0"/>
      <w:marBottom w:val="0"/>
      <w:divBdr>
        <w:top w:val="none" w:sz="0" w:space="0" w:color="auto"/>
        <w:left w:val="none" w:sz="0" w:space="0" w:color="auto"/>
        <w:bottom w:val="none" w:sz="0" w:space="0" w:color="auto"/>
        <w:right w:val="none" w:sz="0" w:space="0" w:color="auto"/>
      </w:divBdr>
    </w:div>
    <w:div w:id="447234894">
      <w:bodyDiv w:val="1"/>
      <w:marLeft w:val="0"/>
      <w:marRight w:val="0"/>
      <w:marTop w:val="0"/>
      <w:marBottom w:val="0"/>
      <w:divBdr>
        <w:top w:val="none" w:sz="0" w:space="0" w:color="auto"/>
        <w:left w:val="none" w:sz="0" w:space="0" w:color="auto"/>
        <w:bottom w:val="none" w:sz="0" w:space="0" w:color="auto"/>
        <w:right w:val="none" w:sz="0" w:space="0" w:color="auto"/>
      </w:divBdr>
    </w:div>
    <w:div w:id="448010238">
      <w:bodyDiv w:val="1"/>
      <w:marLeft w:val="0"/>
      <w:marRight w:val="0"/>
      <w:marTop w:val="0"/>
      <w:marBottom w:val="0"/>
      <w:divBdr>
        <w:top w:val="none" w:sz="0" w:space="0" w:color="auto"/>
        <w:left w:val="none" w:sz="0" w:space="0" w:color="auto"/>
        <w:bottom w:val="none" w:sz="0" w:space="0" w:color="auto"/>
        <w:right w:val="none" w:sz="0" w:space="0" w:color="auto"/>
      </w:divBdr>
    </w:div>
    <w:div w:id="448276938">
      <w:bodyDiv w:val="1"/>
      <w:marLeft w:val="0"/>
      <w:marRight w:val="0"/>
      <w:marTop w:val="0"/>
      <w:marBottom w:val="0"/>
      <w:divBdr>
        <w:top w:val="none" w:sz="0" w:space="0" w:color="auto"/>
        <w:left w:val="none" w:sz="0" w:space="0" w:color="auto"/>
        <w:bottom w:val="none" w:sz="0" w:space="0" w:color="auto"/>
        <w:right w:val="none" w:sz="0" w:space="0" w:color="auto"/>
      </w:divBdr>
    </w:div>
    <w:div w:id="451365899">
      <w:bodyDiv w:val="1"/>
      <w:marLeft w:val="0"/>
      <w:marRight w:val="0"/>
      <w:marTop w:val="0"/>
      <w:marBottom w:val="0"/>
      <w:divBdr>
        <w:top w:val="none" w:sz="0" w:space="0" w:color="auto"/>
        <w:left w:val="none" w:sz="0" w:space="0" w:color="auto"/>
        <w:bottom w:val="none" w:sz="0" w:space="0" w:color="auto"/>
        <w:right w:val="none" w:sz="0" w:space="0" w:color="auto"/>
      </w:divBdr>
    </w:div>
    <w:div w:id="454645044">
      <w:bodyDiv w:val="1"/>
      <w:marLeft w:val="0"/>
      <w:marRight w:val="0"/>
      <w:marTop w:val="0"/>
      <w:marBottom w:val="0"/>
      <w:divBdr>
        <w:top w:val="none" w:sz="0" w:space="0" w:color="auto"/>
        <w:left w:val="none" w:sz="0" w:space="0" w:color="auto"/>
        <w:bottom w:val="none" w:sz="0" w:space="0" w:color="auto"/>
        <w:right w:val="none" w:sz="0" w:space="0" w:color="auto"/>
      </w:divBdr>
    </w:div>
    <w:div w:id="455762422">
      <w:bodyDiv w:val="1"/>
      <w:marLeft w:val="0"/>
      <w:marRight w:val="0"/>
      <w:marTop w:val="0"/>
      <w:marBottom w:val="0"/>
      <w:divBdr>
        <w:top w:val="none" w:sz="0" w:space="0" w:color="auto"/>
        <w:left w:val="none" w:sz="0" w:space="0" w:color="auto"/>
        <w:bottom w:val="none" w:sz="0" w:space="0" w:color="auto"/>
        <w:right w:val="none" w:sz="0" w:space="0" w:color="auto"/>
      </w:divBdr>
    </w:div>
    <w:div w:id="456602412">
      <w:bodyDiv w:val="1"/>
      <w:marLeft w:val="0"/>
      <w:marRight w:val="0"/>
      <w:marTop w:val="0"/>
      <w:marBottom w:val="0"/>
      <w:divBdr>
        <w:top w:val="none" w:sz="0" w:space="0" w:color="auto"/>
        <w:left w:val="none" w:sz="0" w:space="0" w:color="auto"/>
        <w:bottom w:val="none" w:sz="0" w:space="0" w:color="auto"/>
        <w:right w:val="none" w:sz="0" w:space="0" w:color="auto"/>
      </w:divBdr>
    </w:div>
    <w:div w:id="457064248">
      <w:bodyDiv w:val="1"/>
      <w:marLeft w:val="0"/>
      <w:marRight w:val="0"/>
      <w:marTop w:val="0"/>
      <w:marBottom w:val="0"/>
      <w:divBdr>
        <w:top w:val="none" w:sz="0" w:space="0" w:color="auto"/>
        <w:left w:val="none" w:sz="0" w:space="0" w:color="auto"/>
        <w:bottom w:val="none" w:sz="0" w:space="0" w:color="auto"/>
        <w:right w:val="none" w:sz="0" w:space="0" w:color="auto"/>
      </w:divBdr>
    </w:div>
    <w:div w:id="457532134">
      <w:bodyDiv w:val="1"/>
      <w:marLeft w:val="0"/>
      <w:marRight w:val="0"/>
      <w:marTop w:val="0"/>
      <w:marBottom w:val="0"/>
      <w:divBdr>
        <w:top w:val="none" w:sz="0" w:space="0" w:color="auto"/>
        <w:left w:val="none" w:sz="0" w:space="0" w:color="auto"/>
        <w:bottom w:val="none" w:sz="0" w:space="0" w:color="auto"/>
        <w:right w:val="none" w:sz="0" w:space="0" w:color="auto"/>
      </w:divBdr>
    </w:div>
    <w:div w:id="458300365">
      <w:bodyDiv w:val="1"/>
      <w:marLeft w:val="0"/>
      <w:marRight w:val="0"/>
      <w:marTop w:val="0"/>
      <w:marBottom w:val="0"/>
      <w:divBdr>
        <w:top w:val="none" w:sz="0" w:space="0" w:color="auto"/>
        <w:left w:val="none" w:sz="0" w:space="0" w:color="auto"/>
        <w:bottom w:val="none" w:sz="0" w:space="0" w:color="auto"/>
        <w:right w:val="none" w:sz="0" w:space="0" w:color="auto"/>
      </w:divBdr>
    </w:div>
    <w:div w:id="461115772">
      <w:bodyDiv w:val="1"/>
      <w:marLeft w:val="0"/>
      <w:marRight w:val="0"/>
      <w:marTop w:val="0"/>
      <w:marBottom w:val="0"/>
      <w:divBdr>
        <w:top w:val="none" w:sz="0" w:space="0" w:color="auto"/>
        <w:left w:val="none" w:sz="0" w:space="0" w:color="auto"/>
        <w:bottom w:val="none" w:sz="0" w:space="0" w:color="auto"/>
        <w:right w:val="none" w:sz="0" w:space="0" w:color="auto"/>
      </w:divBdr>
    </w:div>
    <w:div w:id="461702807">
      <w:bodyDiv w:val="1"/>
      <w:marLeft w:val="0"/>
      <w:marRight w:val="0"/>
      <w:marTop w:val="0"/>
      <w:marBottom w:val="0"/>
      <w:divBdr>
        <w:top w:val="none" w:sz="0" w:space="0" w:color="auto"/>
        <w:left w:val="none" w:sz="0" w:space="0" w:color="auto"/>
        <w:bottom w:val="none" w:sz="0" w:space="0" w:color="auto"/>
        <w:right w:val="none" w:sz="0" w:space="0" w:color="auto"/>
      </w:divBdr>
    </w:div>
    <w:div w:id="462117816">
      <w:bodyDiv w:val="1"/>
      <w:marLeft w:val="0"/>
      <w:marRight w:val="0"/>
      <w:marTop w:val="0"/>
      <w:marBottom w:val="0"/>
      <w:divBdr>
        <w:top w:val="none" w:sz="0" w:space="0" w:color="auto"/>
        <w:left w:val="none" w:sz="0" w:space="0" w:color="auto"/>
        <w:bottom w:val="none" w:sz="0" w:space="0" w:color="auto"/>
        <w:right w:val="none" w:sz="0" w:space="0" w:color="auto"/>
      </w:divBdr>
    </w:div>
    <w:div w:id="463083898">
      <w:bodyDiv w:val="1"/>
      <w:marLeft w:val="0"/>
      <w:marRight w:val="0"/>
      <w:marTop w:val="0"/>
      <w:marBottom w:val="0"/>
      <w:divBdr>
        <w:top w:val="none" w:sz="0" w:space="0" w:color="auto"/>
        <w:left w:val="none" w:sz="0" w:space="0" w:color="auto"/>
        <w:bottom w:val="none" w:sz="0" w:space="0" w:color="auto"/>
        <w:right w:val="none" w:sz="0" w:space="0" w:color="auto"/>
      </w:divBdr>
    </w:div>
    <w:div w:id="463353077">
      <w:bodyDiv w:val="1"/>
      <w:marLeft w:val="0"/>
      <w:marRight w:val="0"/>
      <w:marTop w:val="0"/>
      <w:marBottom w:val="0"/>
      <w:divBdr>
        <w:top w:val="none" w:sz="0" w:space="0" w:color="auto"/>
        <w:left w:val="none" w:sz="0" w:space="0" w:color="auto"/>
        <w:bottom w:val="none" w:sz="0" w:space="0" w:color="auto"/>
        <w:right w:val="none" w:sz="0" w:space="0" w:color="auto"/>
      </w:divBdr>
    </w:div>
    <w:div w:id="465973761">
      <w:bodyDiv w:val="1"/>
      <w:marLeft w:val="0"/>
      <w:marRight w:val="0"/>
      <w:marTop w:val="0"/>
      <w:marBottom w:val="0"/>
      <w:divBdr>
        <w:top w:val="none" w:sz="0" w:space="0" w:color="auto"/>
        <w:left w:val="none" w:sz="0" w:space="0" w:color="auto"/>
        <w:bottom w:val="none" w:sz="0" w:space="0" w:color="auto"/>
        <w:right w:val="none" w:sz="0" w:space="0" w:color="auto"/>
      </w:divBdr>
    </w:div>
    <w:div w:id="466625267">
      <w:bodyDiv w:val="1"/>
      <w:marLeft w:val="0"/>
      <w:marRight w:val="0"/>
      <w:marTop w:val="0"/>
      <w:marBottom w:val="0"/>
      <w:divBdr>
        <w:top w:val="none" w:sz="0" w:space="0" w:color="auto"/>
        <w:left w:val="none" w:sz="0" w:space="0" w:color="auto"/>
        <w:bottom w:val="none" w:sz="0" w:space="0" w:color="auto"/>
        <w:right w:val="none" w:sz="0" w:space="0" w:color="auto"/>
      </w:divBdr>
    </w:div>
    <w:div w:id="468283448">
      <w:bodyDiv w:val="1"/>
      <w:marLeft w:val="0"/>
      <w:marRight w:val="0"/>
      <w:marTop w:val="0"/>
      <w:marBottom w:val="0"/>
      <w:divBdr>
        <w:top w:val="none" w:sz="0" w:space="0" w:color="auto"/>
        <w:left w:val="none" w:sz="0" w:space="0" w:color="auto"/>
        <w:bottom w:val="none" w:sz="0" w:space="0" w:color="auto"/>
        <w:right w:val="none" w:sz="0" w:space="0" w:color="auto"/>
      </w:divBdr>
    </w:div>
    <w:div w:id="468283973">
      <w:bodyDiv w:val="1"/>
      <w:marLeft w:val="0"/>
      <w:marRight w:val="0"/>
      <w:marTop w:val="0"/>
      <w:marBottom w:val="0"/>
      <w:divBdr>
        <w:top w:val="none" w:sz="0" w:space="0" w:color="auto"/>
        <w:left w:val="none" w:sz="0" w:space="0" w:color="auto"/>
        <w:bottom w:val="none" w:sz="0" w:space="0" w:color="auto"/>
        <w:right w:val="none" w:sz="0" w:space="0" w:color="auto"/>
      </w:divBdr>
    </w:div>
    <w:div w:id="470027511">
      <w:bodyDiv w:val="1"/>
      <w:marLeft w:val="0"/>
      <w:marRight w:val="0"/>
      <w:marTop w:val="0"/>
      <w:marBottom w:val="0"/>
      <w:divBdr>
        <w:top w:val="none" w:sz="0" w:space="0" w:color="auto"/>
        <w:left w:val="none" w:sz="0" w:space="0" w:color="auto"/>
        <w:bottom w:val="none" w:sz="0" w:space="0" w:color="auto"/>
        <w:right w:val="none" w:sz="0" w:space="0" w:color="auto"/>
      </w:divBdr>
    </w:div>
    <w:div w:id="470054815">
      <w:bodyDiv w:val="1"/>
      <w:marLeft w:val="0"/>
      <w:marRight w:val="0"/>
      <w:marTop w:val="0"/>
      <w:marBottom w:val="0"/>
      <w:divBdr>
        <w:top w:val="none" w:sz="0" w:space="0" w:color="auto"/>
        <w:left w:val="none" w:sz="0" w:space="0" w:color="auto"/>
        <w:bottom w:val="none" w:sz="0" w:space="0" w:color="auto"/>
        <w:right w:val="none" w:sz="0" w:space="0" w:color="auto"/>
      </w:divBdr>
    </w:div>
    <w:div w:id="470951098">
      <w:bodyDiv w:val="1"/>
      <w:marLeft w:val="0"/>
      <w:marRight w:val="0"/>
      <w:marTop w:val="0"/>
      <w:marBottom w:val="0"/>
      <w:divBdr>
        <w:top w:val="none" w:sz="0" w:space="0" w:color="auto"/>
        <w:left w:val="none" w:sz="0" w:space="0" w:color="auto"/>
        <w:bottom w:val="none" w:sz="0" w:space="0" w:color="auto"/>
        <w:right w:val="none" w:sz="0" w:space="0" w:color="auto"/>
      </w:divBdr>
    </w:div>
    <w:div w:id="473258007">
      <w:bodyDiv w:val="1"/>
      <w:marLeft w:val="0"/>
      <w:marRight w:val="0"/>
      <w:marTop w:val="0"/>
      <w:marBottom w:val="0"/>
      <w:divBdr>
        <w:top w:val="none" w:sz="0" w:space="0" w:color="auto"/>
        <w:left w:val="none" w:sz="0" w:space="0" w:color="auto"/>
        <w:bottom w:val="none" w:sz="0" w:space="0" w:color="auto"/>
        <w:right w:val="none" w:sz="0" w:space="0" w:color="auto"/>
      </w:divBdr>
    </w:div>
    <w:div w:id="475147959">
      <w:bodyDiv w:val="1"/>
      <w:marLeft w:val="0"/>
      <w:marRight w:val="0"/>
      <w:marTop w:val="0"/>
      <w:marBottom w:val="0"/>
      <w:divBdr>
        <w:top w:val="none" w:sz="0" w:space="0" w:color="auto"/>
        <w:left w:val="none" w:sz="0" w:space="0" w:color="auto"/>
        <w:bottom w:val="none" w:sz="0" w:space="0" w:color="auto"/>
        <w:right w:val="none" w:sz="0" w:space="0" w:color="auto"/>
      </w:divBdr>
    </w:div>
    <w:div w:id="476608211">
      <w:bodyDiv w:val="1"/>
      <w:marLeft w:val="0"/>
      <w:marRight w:val="0"/>
      <w:marTop w:val="0"/>
      <w:marBottom w:val="0"/>
      <w:divBdr>
        <w:top w:val="none" w:sz="0" w:space="0" w:color="auto"/>
        <w:left w:val="none" w:sz="0" w:space="0" w:color="auto"/>
        <w:bottom w:val="none" w:sz="0" w:space="0" w:color="auto"/>
        <w:right w:val="none" w:sz="0" w:space="0" w:color="auto"/>
      </w:divBdr>
    </w:div>
    <w:div w:id="483204759">
      <w:bodyDiv w:val="1"/>
      <w:marLeft w:val="0"/>
      <w:marRight w:val="0"/>
      <w:marTop w:val="0"/>
      <w:marBottom w:val="0"/>
      <w:divBdr>
        <w:top w:val="none" w:sz="0" w:space="0" w:color="auto"/>
        <w:left w:val="none" w:sz="0" w:space="0" w:color="auto"/>
        <w:bottom w:val="none" w:sz="0" w:space="0" w:color="auto"/>
        <w:right w:val="none" w:sz="0" w:space="0" w:color="auto"/>
      </w:divBdr>
    </w:div>
    <w:div w:id="483543691">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5245727">
      <w:bodyDiv w:val="1"/>
      <w:marLeft w:val="0"/>
      <w:marRight w:val="0"/>
      <w:marTop w:val="0"/>
      <w:marBottom w:val="0"/>
      <w:divBdr>
        <w:top w:val="none" w:sz="0" w:space="0" w:color="auto"/>
        <w:left w:val="none" w:sz="0" w:space="0" w:color="auto"/>
        <w:bottom w:val="none" w:sz="0" w:space="0" w:color="auto"/>
        <w:right w:val="none" w:sz="0" w:space="0" w:color="auto"/>
      </w:divBdr>
    </w:div>
    <w:div w:id="485636161">
      <w:bodyDiv w:val="1"/>
      <w:marLeft w:val="0"/>
      <w:marRight w:val="0"/>
      <w:marTop w:val="0"/>
      <w:marBottom w:val="0"/>
      <w:divBdr>
        <w:top w:val="none" w:sz="0" w:space="0" w:color="auto"/>
        <w:left w:val="none" w:sz="0" w:space="0" w:color="auto"/>
        <w:bottom w:val="none" w:sz="0" w:space="0" w:color="auto"/>
        <w:right w:val="none" w:sz="0" w:space="0" w:color="auto"/>
      </w:divBdr>
    </w:div>
    <w:div w:id="485785237">
      <w:bodyDiv w:val="1"/>
      <w:marLeft w:val="0"/>
      <w:marRight w:val="0"/>
      <w:marTop w:val="0"/>
      <w:marBottom w:val="0"/>
      <w:divBdr>
        <w:top w:val="none" w:sz="0" w:space="0" w:color="auto"/>
        <w:left w:val="none" w:sz="0" w:space="0" w:color="auto"/>
        <w:bottom w:val="none" w:sz="0" w:space="0" w:color="auto"/>
        <w:right w:val="none" w:sz="0" w:space="0" w:color="auto"/>
      </w:divBdr>
    </w:div>
    <w:div w:id="486748590">
      <w:bodyDiv w:val="1"/>
      <w:marLeft w:val="0"/>
      <w:marRight w:val="0"/>
      <w:marTop w:val="0"/>
      <w:marBottom w:val="0"/>
      <w:divBdr>
        <w:top w:val="none" w:sz="0" w:space="0" w:color="auto"/>
        <w:left w:val="none" w:sz="0" w:space="0" w:color="auto"/>
        <w:bottom w:val="none" w:sz="0" w:space="0" w:color="auto"/>
        <w:right w:val="none" w:sz="0" w:space="0" w:color="auto"/>
      </w:divBdr>
    </w:div>
    <w:div w:id="486871549">
      <w:bodyDiv w:val="1"/>
      <w:marLeft w:val="0"/>
      <w:marRight w:val="0"/>
      <w:marTop w:val="0"/>
      <w:marBottom w:val="0"/>
      <w:divBdr>
        <w:top w:val="none" w:sz="0" w:space="0" w:color="auto"/>
        <w:left w:val="none" w:sz="0" w:space="0" w:color="auto"/>
        <w:bottom w:val="none" w:sz="0" w:space="0" w:color="auto"/>
        <w:right w:val="none" w:sz="0" w:space="0" w:color="auto"/>
      </w:divBdr>
    </w:div>
    <w:div w:id="487551904">
      <w:bodyDiv w:val="1"/>
      <w:marLeft w:val="0"/>
      <w:marRight w:val="0"/>
      <w:marTop w:val="0"/>
      <w:marBottom w:val="0"/>
      <w:divBdr>
        <w:top w:val="none" w:sz="0" w:space="0" w:color="auto"/>
        <w:left w:val="none" w:sz="0" w:space="0" w:color="auto"/>
        <w:bottom w:val="none" w:sz="0" w:space="0" w:color="auto"/>
        <w:right w:val="none" w:sz="0" w:space="0" w:color="auto"/>
      </w:divBdr>
    </w:div>
    <w:div w:id="487677015">
      <w:bodyDiv w:val="1"/>
      <w:marLeft w:val="0"/>
      <w:marRight w:val="0"/>
      <w:marTop w:val="0"/>
      <w:marBottom w:val="0"/>
      <w:divBdr>
        <w:top w:val="none" w:sz="0" w:space="0" w:color="auto"/>
        <w:left w:val="none" w:sz="0" w:space="0" w:color="auto"/>
        <w:bottom w:val="none" w:sz="0" w:space="0" w:color="auto"/>
        <w:right w:val="none" w:sz="0" w:space="0" w:color="auto"/>
      </w:divBdr>
    </w:div>
    <w:div w:id="487865201">
      <w:bodyDiv w:val="1"/>
      <w:marLeft w:val="0"/>
      <w:marRight w:val="0"/>
      <w:marTop w:val="0"/>
      <w:marBottom w:val="0"/>
      <w:divBdr>
        <w:top w:val="none" w:sz="0" w:space="0" w:color="auto"/>
        <w:left w:val="none" w:sz="0" w:space="0" w:color="auto"/>
        <w:bottom w:val="none" w:sz="0" w:space="0" w:color="auto"/>
        <w:right w:val="none" w:sz="0" w:space="0" w:color="auto"/>
      </w:divBdr>
    </w:div>
    <w:div w:id="488785289">
      <w:bodyDiv w:val="1"/>
      <w:marLeft w:val="0"/>
      <w:marRight w:val="0"/>
      <w:marTop w:val="0"/>
      <w:marBottom w:val="0"/>
      <w:divBdr>
        <w:top w:val="none" w:sz="0" w:space="0" w:color="auto"/>
        <w:left w:val="none" w:sz="0" w:space="0" w:color="auto"/>
        <w:bottom w:val="none" w:sz="0" w:space="0" w:color="auto"/>
        <w:right w:val="none" w:sz="0" w:space="0" w:color="auto"/>
      </w:divBdr>
    </w:div>
    <w:div w:id="490369843">
      <w:bodyDiv w:val="1"/>
      <w:marLeft w:val="0"/>
      <w:marRight w:val="0"/>
      <w:marTop w:val="0"/>
      <w:marBottom w:val="0"/>
      <w:divBdr>
        <w:top w:val="none" w:sz="0" w:space="0" w:color="auto"/>
        <w:left w:val="none" w:sz="0" w:space="0" w:color="auto"/>
        <w:bottom w:val="none" w:sz="0" w:space="0" w:color="auto"/>
        <w:right w:val="none" w:sz="0" w:space="0" w:color="auto"/>
      </w:divBdr>
    </w:div>
    <w:div w:id="490949598">
      <w:bodyDiv w:val="1"/>
      <w:marLeft w:val="0"/>
      <w:marRight w:val="0"/>
      <w:marTop w:val="0"/>
      <w:marBottom w:val="0"/>
      <w:divBdr>
        <w:top w:val="none" w:sz="0" w:space="0" w:color="auto"/>
        <w:left w:val="none" w:sz="0" w:space="0" w:color="auto"/>
        <w:bottom w:val="none" w:sz="0" w:space="0" w:color="auto"/>
        <w:right w:val="none" w:sz="0" w:space="0" w:color="auto"/>
      </w:divBdr>
    </w:div>
    <w:div w:id="491943784">
      <w:bodyDiv w:val="1"/>
      <w:marLeft w:val="0"/>
      <w:marRight w:val="0"/>
      <w:marTop w:val="0"/>
      <w:marBottom w:val="0"/>
      <w:divBdr>
        <w:top w:val="none" w:sz="0" w:space="0" w:color="auto"/>
        <w:left w:val="none" w:sz="0" w:space="0" w:color="auto"/>
        <w:bottom w:val="none" w:sz="0" w:space="0" w:color="auto"/>
        <w:right w:val="none" w:sz="0" w:space="0" w:color="auto"/>
      </w:divBdr>
    </w:div>
    <w:div w:id="494885452">
      <w:bodyDiv w:val="1"/>
      <w:marLeft w:val="0"/>
      <w:marRight w:val="0"/>
      <w:marTop w:val="0"/>
      <w:marBottom w:val="0"/>
      <w:divBdr>
        <w:top w:val="none" w:sz="0" w:space="0" w:color="auto"/>
        <w:left w:val="none" w:sz="0" w:space="0" w:color="auto"/>
        <w:bottom w:val="none" w:sz="0" w:space="0" w:color="auto"/>
        <w:right w:val="none" w:sz="0" w:space="0" w:color="auto"/>
      </w:divBdr>
    </w:div>
    <w:div w:id="495147022">
      <w:bodyDiv w:val="1"/>
      <w:marLeft w:val="0"/>
      <w:marRight w:val="0"/>
      <w:marTop w:val="0"/>
      <w:marBottom w:val="0"/>
      <w:divBdr>
        <w:top w:val="none" w:sz="0" w:space="0" w:color="auto"/>
        <w:left w:val="none" w:sz="0" w:space="0" w:color="auto"/>
        <w:bottom w:val="none" w:sz="0" w:space="0" w:color="auto"/>
        <w:right w:val="none" w:sz="0" w:space="0" w:color="auto"/>
      </w:divBdr>
    </w:div>
    <w:div w:id="499351530">
      <w:bodyDiv w:val="1"/>
      <w:marLeft w:val="0"/>
      <w:marRight w:val="0"/>
      <w:marTop w:val="0"/>
      <w:marBottom w:val="0"/>
      <w:divBdr>
        <w:top w:val="none" w:sz="0" w:space="0" w:color="auto"/>
        <w:left w:val="none" w:sz="0" w:space="0" w:color="auto"/>
        <w:bottom w:val="none" w:sz="0" w:space="0" w:color="auto"/>
        <w:right w:val="none" w:sz="0" w:space="0" w:color="auto"/>
      </w:divBdr>
    </w:div>
    <w:div w:id="501506650">
      <w:bodyDiv w:val="1"/>
      <w:marLeft w:val="0"/>
      <w:marRight w:val="0"/>
      <w:marTop w:val="0"/>
      <w:marBottom w:val="0"/>
      <w:divBdr>
        <w:top w:val="none" w:sz="0" w:space="0" w:color="auto"/>
        <w:left w:val="none" w:sz="0" w:space="0" w:color="auto"/>
        <w:bottom w:val="none" w:sz="0" w:space="0" w:color="auto"/>
        <w:right w:val="none" w:sz="0" w:space="0" w:color="auto"/>
      </w:divBdr>
    </w:div>
    <w:div w:id="504709574">
      <w:bodyDiv w:val="1"/>
      <w:marLeft w:val="0"/>
      <w:marRight w:val="0"/>
      <w:marTop w:val="0"/>
      <w:marBottom w:val="0"/>
      <w:divBdr>
        <w:top w:val="none" w:sz="0" w:space="0" w:color="auto"/>
        <w:left w:val="none" w:sz="0" w:space="0" w:color="auto"/>
        <w:bottom w:val="none" w:sz="0" w:space="0" w:color="auto"/>
        <w:right w:val="none" w:sz="0" w:space="0" w:color="auto"/>
      </w:divBdr>
    </w:div>
    <w:div w:id="505218760">
      <w:bodyDiv w:val="1"/>
      <w:marLeft w:val="0"/>
      <w:marRight w:val="0"/>
      <w:marTop w:val="0"/>
      <w:marBottom w:val="0"/>
      <w:divBdr>
        <w:top w:val="none" w:sz="0" w:space="0" w:color="auto"/>
        <w:left w:val="none" w:sz="0" w:space="0" w:color="auto"/>
        <w:bottom w:val="none" w:sz="0" w:space="0" w:color="auto"/>
        <w:right w:val="none" w:sz="0" w:space="0" w:color="auto"/>
      </w:divBdr>
    </w:div>
    <w:div w:id="505436911">
      <w:bodyDiv w:val="1"/>
      <w:marLeft w:val="0"/>
      <w:marRight w:val="0"/>
      <w:marTop w:val="0"/>
      <w:marBottom w:val="0"/>
      <w:divBdr>
        <w:top w:val="none" w:sz="0" w:space="0" w:color="auto"/>
        <w:left w:val="none" w:sz="0" w:space="0" w:color="auto"/>
        <w:bottom w:val="none" w:sz="0" w:space="0" w:color="auto"/>
        <w:right w:val="none" w:sz="0" w:space="0" w:color="auto"/>
      </w:divBdr>
    </w:div>
    <w:div w:id="506948024">
      <w:bodyDiv w:val="1"/>
      <w:marLeft w:val="0"/>
      <w:marRight w:val="0"/>
      <w:marTop w:val="0"/>
      <w:marBottom w:val="0"/>
      <w:divBdr>
        <w:top w:val="none" w:sz="0" w:space="0" w:color="auto"/>
        <w:left w:val="none" w:sz="0" w:space="0" w:color="auto"/>
        <w:bottom w:val="none" w:sz="0" w:space="0" w:color="auto"/>
        <w:right w:val="none" w:sz="0" w:space="0" w:color="auto"/>
      </w:divBdr>
    </w:div>
    <w:div w:id="508250990">
      <w:bodyDiv w:val="1"/>
      <w:marLeft w:val="0"/>
      <w:marRight w:val="0"/>
      <w:marTop w:val="0"/>
      <w:marBottom w:val="0"/>
      <w:divBdr>
        <w:top w:val="none" w:sz="0" w:space="0" w:color="auto"/>
        <w:left w:val="none" w:sz="0" w:space="0" w:color="auto"/>
        <w:bottom w:val="none" w:sz="0" w:space="0" w:color="auto"/>
        <w:right w:val="none" w:sz="0" w:space="0" w:color="auto"/>
      </w:divBdr>
    </w:div>
    <w:div w:id="509104910">
      <w:bodyDiv w:val="1"/>
      <w:marLeft w:val="0"/>
      <w:marRight w:val="0"/>
      <w:marTop w:val="0"/>
      <w:marBottom w:val="0"/>
      <w:divBdr>
        <w:top w:val="none" w:sz="0" w:space="0" w:color="auto"/>
        <w:left w:val="none" w:sz="0" w:space="0" w:color="auto"/>
        <w:bottom w:val="none" w:sz="0" w:space="0" w:color="auto"/>
        <w:right w:val="none" w:sz="0" w:space="0" w:color="auto"/>
      </w:divBdr>
    </w:div>
    <w:div w:id="509223788">
      <w:bodyDiv w:val="1"/>
      <w:marLeft w:val="0"/>
      <w:marRight w:val="0"/>
      <w:marTop w:val="0"/>
      <w:marBottom w:val="0"/>
      <w:divBdr>
        <w:top w:val="none" w:sz="0" w:space="0" w:color="auto"/>
        <w:left w:val="none" w:sz="0" w:space="0" w:color="auto"/>
        <w:bottom w:val="none" w:sz="0" w:space="0" w:color="auto"/>
        <w:right w:val="none" w:sz="0" w:space="0" w:color="auto"/>
      </w:divBdr>
    </w:div>
    <w:div w:id="509681603">
      <w:bodyDiv w:val="1"/>
      <w:marLeft w:val="0"/>
      <w:marRight w:val="0"/>
      <w:marTop w:val="0"/>
      <w:marBottom w:val="0"/>
      <w:divBdr>
        <w:top w:val="none" w:sz="0" w:space="0" w:color="auto"/>
        <w:left w:val="none" w:sz="0" w:space="0" w:color="auto"/>
        <w:bottom w:val="none" w:sz="0" w:space="0" w:color="auto"/>
        <w:right w:val="none" w:sz="0" w:space="0" w:color="auto"/>
      </w:divBdr>
    </w:div>
    <w:div w:id="513688219">
      <w:bodyDiv w:val="1"/>
      <w:marLeft w:val="0"/>
      <w:marRight w:val="0"/>
      <w:marTop w:val="0"/>
      <w:marBottom w:val="0"/>
      <w:divBdr>
        <w:top w:val="none" w:sz="0" w:space="0" w:color="auto"/>
        <w:left w:val="none" w:sz="0" w:space="0" w:color="auto"/>
        <w:bottom w:val="none" w:sz="0" w:space="0" w:color="auto"/>
        <w:right w:val="none" w:sz="0" w:space="0" w:color="auto"/>
      </w:divBdr>
    </w:div>
    <w:div w:id="516385981">
      <w:bodyDiv w:val="1"/>
      <w:marLeft w:val="0"/>
      <w:marRight w:val="0"/>
      <w:marTop w:val="0"/>
      <w:marBottom w:val="0"/>
      <w:divBdr>
        <w:top w:val="none" w:sz="0" w:space="0" w:color="auto"/>
        <w:left w:val="none" w:sz="0" w:space="0" w:color="auto"/>
        <w:bottom w:val="none" w:sz="0" w:space="0" w:color="auto"/>
        <w:right w:val="none" w:sz="0" w:space="0" w:color="auto"/>
      </w:divBdr>
    </w:div>
    <w:div w:id="517430833">
      <w:bodyDiv w:val="1"/>
      <w:marLeft w:val="0"/>
      <w:marRight w:val="0"/>
      <w:marTop w:val="0"/>
      <w:marBottom w:val="0"/>
      <w:divBdr>
        <w:top w:val="none" w:sz="0" w:space="0" w:color="auto"/>
        <w:left w:val="none" w:sz="0" w:space="0" w:color="auto"/>
        <w:bottom w:val="none" w:sz="0" w:space="0" w:color="auto"/>
        <w:right w:val="none" w:sz="0" w:space="0" w:color="auto"/>
      </w:divBdr>
    </w:div>
    <w:div w:id="519591407">
      <w:bodyDiv w:val="1"/>
      <w:marLeft w:val="0"/>
      <w:marRight w:val="0"/>
      <w:marTop w:val="0"/>
      <w:marBottom w:val="0"/>
      <w:divBdr>
        <w:top w:val="none" w:sz="0" w:space="0" w:color="auto"/>
        <w:left w:val="none" w:sz="0" w:space="0" w:color="auto"/>
        <w:bottom w:val="none" w:sz="0" w:space="0" w:color="auto"/>
        <w:right w:val="none" w:sz="0" w:space="0" w:color="auto"/>
      </w:divBdr>
    </w:div>
    <w:div w:id="519701205">
      <w:bodyDiv w:val="1"/>
      <w:marLeft w:val="0"/>
      <w:marRight w:val="0"/>
      <w:marTop w:val="0"/>
      <w:marBottom w:val="0"/>
      <w:divBdr>
        <w:top w:val="none" w:sz="0" w:space="0" w:color="auto"/>
        <w:left w:val="none" w:sz="0" w:space="0" w:color="auto"/>
        <w:bottom w:val="none" w:sz="0" w:space="0" w:color="auto"/>
        <w:right w:val="none" w:sz="0" w:space="0" w:color="auto"/>
      </w:divBdr>
    </w:div>
    <w:div w:id="519784184">
      <w:bodyDiv w:val="1"/>
      <w:marLeft w:val="0"/>
      <w:marRight w:val="0"/>
      <w:marTop w:val="0"/>
      <w:marBottom w:val="0"/>
      <w:divBdr>
        <w:top w:val="none" w:sz="0" w:space="0" w:color="auto"/>
        <w:left w:val="none" w:sz="0" w:space="0" w:color="auto"/>
        <w:bottom w:val="none" w:sz="0" w:space="0" w:color="auto"/>
        <w:right w:val="none" w:sz="0" w:space="0" w:color="auto"/>
      </w:divBdr>
    </w:div>
    <w:div w:id="524560408">
      <w:bodyDiv w:val="1"/>
      <w:marLeft w:val="0"/>
      <w:marRight w:val="0"/>
      <w:marTop w:val="0"/>
      <w:marBottom w:val="0"/>
      <w:divBdr>
        <w:top w:val="none" w:sz="0" w:space="0" w:color="auto"/>
        <w:left w:val="none" w:sz="0" w:space="0" w:color="auto"/>
        <w:bottom w:val="none" w:sz="0" w:space="0" w:color="auto"/>
        <w:right w:val="none" w:sz="0" w:space="0" w:color="auto"/>
      </w:divBdr>
    </w:div>
    <w:div w:id="526068002">
      <w:bodyDiv w:val="1"/>
      <w:marLeft w:val="0"/>
      <w:marRight w:val="0"/>
      <w:marTop w:val="0"/>
      <w:marBottom w:val="0"/>
      <w:divBdr>
        <w:top w:val="none" w:sz="0" w:space="0" w:color="auto"/>
        <w:left w:val="none" w:sz="0" w:space="0" w:color="auto"/>
        <w:bottom w:val="none" w:sz="0" w:space="0" w:color="auto"/>
        <w:right w:val="none" w:sz="0" w:space="0" w:color="auto"/>
      </w:divBdr>
    </w:div>
    <w:div w:id="527111340">
      <w:bodyDiv w:val="1"/>
      <w:marLeft w:val="0"/>
      <w:marRight w:val="0"/>
      <w:marTop w:val="0"/>
      <w:marBottom w:val="0"/>
      <w:divBdr>
        <w:top w:val="none" w:sz="0" w:space="0" w:color="auto"/>
        <w:left w:val="none" w:sz="0" w:space="0" w:color="auto"/>
        <w:bottom w:val="none" w:sz="0" w:space="0" w:color="auto"/>
        <w:right w:val="none" w:sz="0" w:space="0" w:color="auto"/>
      </w:divBdr>
    </w:div>
    <w:div w:id="528956685">
      <w:bodyDiv w:val="1"/>
      <w:marLeft w:val="0"/>
      <w:marRight w:val="0"/>
      <w:marTop w:val="0"/>
      <w:marBottom w:val="0"/>
      <w:divBdr>
        <w:top w:val="none" w:sz="0" w:space="0" w:color="auto"/>
        <w:left w:val="none" w:sz="0" w:space="0" w:color="auto"/>
        <w:bottom w:val="none" w:sz="0" w:space="0" w:color="auto"/>
        <w:right w:val="none" w:sz="0" w:space="0" w:color="auto"/>
      </w:divBdr>
    </w:div>
    <w:div w:id="529225179">
      <w:bodyDiv w:val="1"/>
      <w:marLeft w:val="0"/>
      <w:marRight w:val="0"/>
      <w:marTop w:val="0"/>
      <w:marBottom w:val="0"/>
      <w:divBdr>
        <w:top w:val="none" w:sz="0" w:space="0" w:color="auto"/>
        <w:left w:val="none" w:sz="0" w:space="0" w:color="auto"/>
        <w:bottom w:val="none" w:sz="0" w:space="0" w:color="auto"/>
        <w:right w:val="none" w:sz="0" w:space="0" w:color="auto"/>
      </w:divBdr>
    </w:div>
    <w:div w:id="530992905">
      <w:bodyDiv w:val="1"/>
      <w:marLeft w:val="0"/>
      <w:marRight w:val="0"/>
      <w:marTop w:val="0"/>
      <w:marBottom w:val="0"/>
      <w:divBdr>
        <w:top w:val="none" w:sz="0" w:space="0" w:color="auto"/>
        <w:left w:val="none" w:sz="0" w:space="0" w:color="auto"/>
        <w:bottom w:val="none" w:sz="0" w:space="0" w:color="auto"/>
        <w:right w:val="none" w:sz="0" w:space="0" w:color="auto"/>
      </w:divBdr>
    </w:div>
    <w:div w:id="532811366">
      <w:bodyDiv w:val="1"/>
      <w:marLeft w:val="0"/>
      <w:marRight w:val="0"/>
      <w:marTop w:val="0"/>
      <w:marBottom w:val="0"/>
      <w:divBdr>
        <w:top w:val="none" w:sz="0" w:space="0" w:color="auto"/>
        <w:left w:val="none" w:sz="0" w:space="0" w:color="auto"/>
        <w:bottom w:val="none" w:sz="0" w:space="0" w:color="auto"/>
        <w:right w:val="none" w:sz="0" w:space="0" w:color="auto"/>
      </w:divBdr>
    </w:div>
    <w:div w:id="535387098">
      <w:bodyDiv w:val="1"/>
      <w:marLeft w:val="0"/>
      <w:marRight w:val="0"/>
      <w:marTop w:val="0"/>
      <w:marBottom w:val="0"/>
      <w:divBdr>
        <w:top w:val="none" w:sz="0" w:space="0" w:color="auto"/>
        <w:left w:val="none" w:sz="0" w:space="0" w:color="auto"/>
        <w:bottom w:val="none" w:sz="0" w:space="0" w:color="auto"/>
        <w:right w:val="none" w:sz="0" w:space="0" w:color="auto"/>
      </w:divBdr>
    </w:div>
    <w:div w:id="535898657">
      <w:bodyDiv w:val="1"/>
      <w:marLeft w:val="0"/>
      <w:marRight w:val="0"/>
      <w:marTop w:val="0"/>
      <w:marBottom w:val="0"/>
      <w:divBdr>
        <w:top w:val="none" w:sz="0" w:space="0" w:color="auto"/>
        <w:left w:val="none" w:sz="0" w:space="0" w:color="auto"/>
        <w:bottom w:val="none" w:sz="0" w:space="0" w:color="auto"/>
        <w:right w:val="none" w:sz="0" w:space="0" w:color="auto"/>
      </w:divBdr>
    </w:div>
    <w:div w:id="536504499">
      <w:bodyDiv w:val="1"/>
      <w:marLeft w:val="0"/>
      <w:marRight w:val="0"/>
      <w:marTop w:val="0"/>
      <w:marBottom w:val="0"/>
      <w:divBdr>
        <w:top w:val="none" w:sz="0" w:space="0" w:color="auto"/>
        <w:left w:val="none" w:sz="0" w:space="0" w:color="auto"/>
        <w:bottom w:val="none" w:sz="0" w:space="0" w:color="auto"/>
        <w:right w:val="none" w:sz="0" w:space="0" w:color="auto"/>
      </w:divBdr>
    </w:div>
    <w:div w:id="537084187">
      <w:bodyDiv w:val="1"/>
      <w:marLeft w:val="0"/>
      <w:marRight w:val="0"/>
      <w:marTop w:val="0"/>
      <w:marBottom w:val="0"/>
      <w:divBdr>
        <w:top w:val="none" w:sz="0" w:space="0" w:color="auto"/>
        <w:left w:val="none" w:sz="0" w:space="0" w:color="auto"/>
        <w:bottom w:val="none" w:sz="0" w:space="0" w:color="auto"/>
        <w:right w:val="none" w:sz="0" w:space="0" w:color="auto"/>
      </w:divBdr>
    </w:div>
    <w:div w:id="537938087">
      <w:bodyDiv w:val="1"/>
      <w:marLeft w:val="0"/>
      <w:marRight w:val="0"/>
      <w:marTop w:val="0"/>
      <w:marBottom w:val="0"/>
      <w:divBdr>
        <w:top w:val="none" w:sz="0" w:space="0" w:color="auto"/>
        <w:left w:val="none" w:sz="0" w:space="0" w:color="auto"/>
        <w:bottom w:val="none" w:sz="0" w:space="0" w:color="auto"/>
        <w:right w:val="none" w:sz="0" w:space="0" w:color="auto"/>
      </w:divBdr>
    </w:div>
    <w:div w:id="538858996">
      <w:bodyDiv w:val="1"/>
      <w:marLeft w:val="0"/>
      <w:marRight w:val="0"/>
      <w:marTop w:val="0"/>
      <w:marBottom w:val="0"/>
      <w:divBdr>
        <w:top w:val="none" w:sz="0" w:space="0" w:color="auto"/>
        <w:left w:val="none" w:sz="0" w:space="0" w:color="auto"/>
        <w:bottom w:val="none" w:sz="0" w:space="0" w:color="auto"/>
        <w:right w:val="none" w:sz="0" w:space="0" w:color="auto"/>
      </w:divBdr>
    </w:div>
    <w:div w:id="539245158">
      <w:bodyDiv w:val="1"/>
      <w:marLeft w:val="0"/>
      <w:marRight w:val="0"/>
      <w:marTop w:val="0"/>
      <w:marBottom w:val="0"/>
      <w:divBdr>
        <w:top w:val="none" w:sz="0" w:space="0" w:color="auto"/>
        <w:left w:val="none" w:sz="0" w:space="0" w:color="auto"/>
        <w:bottom w:val="none" w:sz="0" w:space="0" w:color="auto"/>
        <w:right w:val="none" w:sz="0" w:space="0" w:color="auto"/>
      </w:divBdr>
    </w:div>
    <w:div w:id="539631314">
      <w:bodyDiv w:val="1"/>
      <w:marLeft w:val="0"/>
      <w:marRight w:val="0"/>
      <w:marTop w:val="0"/>
      <w:marBottom w:val="0"/>
      <w:divBdr>
        <w:top w:val="none" w:sz="0" w:space="0" w:color="auto"/>
        <w:left w:val="none" w:sz="0" w:space="0" w:color="auto"/>
        <w:bottom w:val="none" w:sz="0" w:space="0" w:color="auto"/>
        <w:right w:val="none" w:sz="0" w:space="0" w:color="auto"/>
      </w:divBdr>
    </w:div>
    <w:div w:id="540165702">
      <w:bodyDiv w:val="1"/>
      <w:marLeft w:val="0"/>
      <w:marRight w:val="0"/>
      <w:marTop w:val="0"/>
      <w:marBottom w:val="0"/>
      <w:divBdr>
        <w:top w:val="none" w:sz="0" w:space="0" w:color="auto"/>
        <w:left w:val="none" w:sz="0" w:space="0" w:color="auto"/>
        <w:bottom w:val="none" w:sz="0" w:space="0" w:color="auto"/>
        <w:right w:val="none" w:sz="0" w:space="0" w:color="auto"/>
      </w:divBdr>
    </w:div>
    <w:div w:id="541097262">
      <w:bodyDiv w:val="1"/>
      <w:marLeft w:val="0"/>
      <w:marRight w:val="0"/>
      <w:marTop w:val="0"/>
      <w:marBottom w:val="0"/>
      <w:divBdr>
        <w:top w:val="none" w:sz="0" w:space="0" w:color="auto"/>
        <w:left w:val="none" w:sz="0" w:space="0" w:color="auto"/>
        <w:bottom w:val="none" w:sz="0" w:space="0" w:color="auto"/>
        <w:right w:val="none" w:sz="0" w:space="0" w:color="auto"/>
      </w:divBdr>
    </w:div>
    <w:div w:id="544023511">
      <w:bodyDiv w:val="1"/>
      <w:marLeft w:val="0"/>
      <w:marRight w:val="0"/>
      <w:marTop w:val="0"/>
      <w:marBottom w:val="0"/>
      <w:divBdr>
        <w:top w:val="none" w:sz="0" w:space="0" w:color="auto"/>
        <w:left w:val="none" w:sz="0" w:space="0" w:color="auto"/>
        <w:bottom w:val="none" w:sz="0" w:space="0" w:color="auto"/>
        <w:right w:val="none" w:sz="0" w:space="0" w:color="auto"/>
      </w:divBdr>
    </w:div>
    <w:div w:id="545869136">
      <w:bodyDiv w:val="1"/>
      <w:marLeft w:val="0"/>
      <w:marRight w:val="0"/>
      <w:marTop w:val="0"/>
      <w:marBottom w:val="0"/>
      <w:divBdr>
        <w:top w:val="none" w:sz="0" w:space="0" w:color="auto"/>
        <w:left w:val="none" w:sz="0" w:space="0" w:color="auto"/>
        <w:bottom w:val="none" w:sz="0" w:space="0" w:color="auto"/>
        <w:right w:val="none" w:sz="0" w:space="0" w:color="auto"/>
      </w:divBdr>
    </w:div>
    <w:div w:id="546333679">
      <w:bodyDiv w:val="1"/>
      <w:marLeft w:val="0"/>
      <w:marRight w:val="0"/>
      <w:marTop w:val="0"/>
      <w:marBottom w:val="0"/>
      <w:divBdr>
        <w:top w:val="none" w:sz="0" w:space="0" w:color="auto"/>
        <w:left w:val="none" w:sz="0" w:space="0" w:color="auto"/>
        <w:bottom w:val="none" w:sz="0" w:space="0" w:color="auto"/>
        <w:right w:val="none" w:sz="0" w:space="0" w:color="auto"/>
      </w:divBdr>
    </w:div>
    <w:div w:id="547183990">
      <w:bodyDiv w:val="1"/>
      <w:marLeft w:val="0"/>
      <w:marRight w:val="0"/>
      <w:marTop w:val="0"/>
      <w:marBottom w:val="0"/>
      <w:divBdr>
        <w:top w:val="none" w:sz="0" w:space="0" w:color="auto"/>
        <w:left w:val="none" w:sz="0" w:space="0" w:color="auto"/>
        <w:bottom w:val="none" w:sz="0" w:space="0" w:color="auto"/>
        <w:right w:val="none" w:sz="0" w:space="0" w:color="auto"/>
      </w:divBdr>
    </w:div>
    <w:div w:id="550964056">
      <w:bodyDiv w:val="1"/>
      <w:marLeft w:val="0"/>
      <w:marRight w:val="0"/>
      <w:marTop w:val="0"/>
      <w:marBottom w:val="0"/>
      <w:divBdr>
        <w:top w:val="none" w:sz="0" w:space="0" w:color="auto"/>
        <w:left w:val="none" w:sz="0" w:space="0" w:color="auto"/>
        <w:bottom w:val="none" w:sz="0" w:space="0" w:color="auto"/>
        <w:right w:val="none" w:sz="0" w:space="0" w:color="auto"/>
      </w:divBdr>
    </w:div>
    <w:div w:id="552156799">
      <w:bodyDiv w:val="1"/>
      <w:marLeft w:val="0"/>
      <w:marRight w:val="0"/>
      <w:marTop w:val="0"/>
      <w:marBottom w:val="0"/>
      <w:divBdr>
        <w:top w:val="none" w:sz="0" w:space="0" w:color="auto"/>
        <w:left w:val="none" w:sz="0" w:space="0" w:color="auto"/>
        <w:bottom w:val="none" w:sz="0" w:space="0" w:color="auto"/>
        <w:right w:val="none" w:sz="0" w:space="0" w:color="auto"/>
      </w:divBdr>
    </w:div>
    <w:div w:id="554392440">
      <w:bodyDiv w:val="1"/>
      <w:marLeft w:val="0"/>
      <w:marRight w:val="0"/>
      <w:marTop w:val="0"/>
      <w:marBottom w:val="0"/>
      <w:divBdr>
        <w:top w:val="none" w:sz="0" w:space="0" w:color="auto"/>
        <w:left w:val="none" w:sz="0" w:space="0" w:color="auto"/>
        <w:bottom w:val="none" w:sz="0" w:space="0" w:color="auto"/>
        <w:right w:val="none" w:sz="0" w:space="0" w:color="auto"/>
      </w:divBdr>
    </w:div>
    <w:div w:id="554898537">
      <w:bodyDiv w:val="1"/>
      <w:marLeft w:val="0"/>
      <w:marRight w:val="0"/>
      <w:marTop w:val="0"/>
      <w:marBottom w:val="0"/>
      <w:divBdr>
        <w:top w:val="none" w:sz="0" w:space="0" w:color="auto"/>
        <w:left w:val="none" w:sz="0" w:space="0" w:color="auto"/>
        <w:bottom w:val="none" w:sz="0" w:space="0" w:color="auto"/>
        <w:right w:val="none" w:sz="0" w:space="0" w:color="auto"/>
      </w:divBdr>
    </w:div>
    <w:div w:id="556867320">
      <w:bodyDiv w:val="1"/>
      <w:marLeft w:val="0"/>
      <w:marRight w:val="0"/>
      <w:marTop w:val="0"/>
      <w:marBottom w:val="0"/>
      <w:divBdr>
        <w:top w:val="none" w:sz="0" w:space="0" w:color="auto"/>
        <w:left w:val="none" w:sz="0" w:space="0" w:color="auto"/>
        <w:bottom w:val="none" w:sz="0" w:space="0" w:color="auto"/>
        <w:right w:val="none" w:sz="0" w:space="0" w:color="auto"/>
      </w:divBdr>
    </w:div>
    <w:div w:id="559054298">
      <w:bodyDiv w:val="1"/>
      <w:marLeft w:val="0"/>
      <w:marRight w:val="0"/>
      <w:marTop w:val="0"/>
      <w:marBottom w:val="0"/>
      <w:divBdr>
        <w:top w:val="none" w:sz="0" w:space="0" w:color="auto"/>
        <w:left w:val="none" w:sz="0" w:space="0" w:color="auto"/>
        <w:bottom w:val="none" w:sz="0" w:space="0" w:color="auto"/>
        <w:right w:val="none" w:sz="0" w:space="0" w:color="auto"/>
      </w:divBdr>
    </w:div>
    <w:div w:id="559899886">
      <w:bodyDiv w:val="1"/>
      <w:marLeft w:val="0"/>
      <w:marRight w:val="0"/>
      <w:marTop w:val="0"/>
      <w:marBottom w:val="0"/>
      <w:divBdr>
        <w:top w:val="none" w:sz="0" w:space="0" w:color="auto"/>
        <w:left w:val="none" w:sz="0" w:space="0" w:color="auto"/>
        <w:bottom w:val="none" w:sz="0" w:space="0" w:color="auto"/>
        <w:right w:val="none" w:sz="0" w:space="0" w:color="auto"/>
      </w:divBdr>
    </w:div>
    <w:div w:id="559949389">
      <w:bodyDiv w:val="1"/>
      <w:marLeft w:val="0"/>
      <w:marRight w:val="0"/>
      <w:marTop w:val="0"/>
      <w:marBottom w:val="0"/>
      <w:divBdr>
        <w:top w:val="none" w:sz="0" w:space="0" w:color="auto"/>
        <w:left w:val="none" w:sz="0" w:space="0" w:color="auto"/>
        <w:bottom w:val="none" w:sz="0" w:space="0" w:color="auto"/>
        <w:right w:val="none" w:sz="0" w:space="0" w:color="auto"/>
      </w:divBdr>
    </w:div>
    <w:div w:id="560289561">
      <w:bodyDiv w:val="1"/>
      <w:marLeft w:val="0"/>
      <w:marRight w:val="0"/>
      <w:marTop w:val="0"/>
      <w:marBottom w:val="0"/>
      <w:divBdr>
        <w:top w:val="none" w:sz="0" w:space="0" w:color="auto"/>
        <w:left w:val="none" w:sz="0" w:space="0" w:color="auto"/>
        <w:bottom w:val="none" w:sz="0" w:space="0" w:color="auto"/>
        <w:right w:val="none" w:sz="0" w:space="0" w:color="auto"/>
      </w:divBdr>
    </w:div>
    <w:div w:id="566843712">
      <w:bodyDiv w:val="1"/>
      <w:marLeft w:val="0"/>
      <w:marRight w:val="0"/>
      <w:marTop w:val="0"/>
      <w:marBottom w:val="0"/>
      <w:divBdr>
        <w:top w:val="none" w:sz="0" w:space="0" w:color="auto"/>
        <w:left w:val="none" w:sz="0" w:space="0" w:color="auto"/>
        <w:bottom w:val="none" w:sz="0" w:space="0" w:color="auto"/>
        <w:right w:val="none" w:sz="0" w:space="0" w:color="auto"/>
      </w:divBdr>
    </w:div>
    <w:div w:id="568997083">
      <w:bodyDiv w:val="1"/>
      <w:marLeft w:val="0"/>
      <w:marRight w:val="0"/>
      <w:marTop w:val="0"/>
      <w:marBottom w:val="0"/>
      <w:divBdr>
        <w:top w:val="none" w:sz="0" w:space="0" w:color="auto"/>
        <w:left w:val="none" w:sz="0" w:space="0" w:color="auto"/>
        <w:bottom w:val="none" w:sz="0" w:space="0" w:color="auto"/>
        <w:right w:val="none" w:sz="0" w:space="0" w:color="auto"/>
      </w:divBdr>
    </w:div>
    <w:div w:id="570041053">
      <w:bodyDiv w:val="1"/>
      <w:marLeft w:val="0"/>
      <w:marRight w:val="0"/>
      <w:marTop w:val="0"/>
      <w:marBottom w:val="0"/>
      <w:divBdr>
        <w:top w:val="none" w:sz="0" w:space="0" w:color="auto"/>
        <w:left w:val="none" w:sz="0" w:space="0" w:color="auto"/>
        <w:bottom w:val="none" w:sz="0" w:space="0" w:color="auto"/>
        <w:right w:val="none" w:sz="0" w:space="0" w:color="auto"/>
      </w:divBdr>
    </w:div>
    <w:div w:id="571619815">
      <w:bodyDiv w:val="1"/>
      <w:marLeft w:val="0"/>
      <w:marRight w:val="0"/>
      <w:marTop w:val="0"/>
      <w:marBottom w:val="0"/>
      <w:divBdr>
        <w:top w:val="none" w:sz="0" w:space="0" w:color="auto"/>
        <w:left w:val="none" w:sz="0" w:space="0" w:color="auto"/>
        <w:bottom w:val="none" w:sz="0" w:space="0" w:color="auto"/>
        <w:right w:val="none" w:sz="0" w:space="0" w:color="auto"/>
      </w:divBdr>
    </w:div>
    <w:div w:id="573659638">
      <w:bodyDiv w:val="1"/>
      <w:marLeft w:val="0"/>
      <w:marRight w:val="0"/>
      <w:marTop w:val="0"/>
      <w:marBottom w:val="0"/>
      <w:divBdr>
        <w:top w:val="none" w:sz="0" w:space="0" w:color="auto"/>
        <w:left w:val="none" w:sz="0" w:space="0" w:color="auto"/>
        <w:bottom w:val="none" w:sz="0" w:space="0" w:color="auto"/>
        <w:right w:val="none" w:sz="0" w:space="0" w:color="auto"/>
      </w:divBdr>
    </w:div>
    <w:div w:id="575087850">
      <w:bodyDiv w:val="1"/>
      <w:marLeft w:val="0"/>
      <w:marRight w:val="0"/>
      <w:marTop w:val="0"/>
      <w:marBottom w:val="0"/>
      <w:divBdr>
        <w:top w:val="none" w:sz="0" w:space="0" w:color="auto"/>
        <w:left w:val="none" w:sz="0" w:space="0" w:color="auto"/>
        <w:bottom w:val="none" w:sz="0" w:space="0" w:color="auto"/>
        <w:right w:val="none" w:sz="0" w:space="0" w:color="auto"/>
      </w:divBdr>
    </w:div>
    <w:div w:id="576597925">
      <w:bodyDiv w:val="1"/>
      <w:marLeft w:val="0"/>
      <w:marRight w:val="0"/>
      <w:marTop w:val="0"/>
      <w:marBottom w:val="0"/>
      <w:divBdr>
        <w:top w:val="none" w:sz="0" w:space="0" w:color="auto"/>
        <w:left w:val="none" w:sz="0" w:space="0" w:color="auto"/>
        <w:bottom w:val="none" w:sz="0" w:space="0" w:color="auto"/>
        <w:right w:val="none" w:sz="0" w:space="0" w:color="auto"/>
      </w:divBdr>
    </w:div>
    <w:div w:id="577444071">
      <w:bodyDiv w:val="1"/>
      <w:marLeft w:val="0"/>
      <w:marRight w:val="0"/>
      <w:marTop w:val="0"/>
      <w:marBottom w:val="0"/>
      <w:divBdr>
        <w:top w:val="none" w:sz="0" w:space="0" w:color="auto"/>
        <w:left w:val="none" w:sz="0" w:space="0" w:color="auto"/>
        <w:bottom w:val="none" w:sz="0" w:space="0" w:color="auto"/>
        <w:right w:val="none" w:sz="0" w:space="0" w:color="auto"/>
      </w:divBdr>
    </w:div>
    <w:div w:id="579606185">
      <w:bodyDiv w:val="1"/>
      <w:marLeft w:val="0"/>
      <w:marRight w:val="0"/>
      <w:marTop w:val="0"/>
      <w:marBottom w:val="0"/>
      <w:divBdr>
        <w:top w:val="none" w:sz="0" w:space="0" w:color="auto"/>
        <w:left w:val="none" w:sz="0" w:space="0" w:color="auto"/>
        <w:bottom w:val="none" w:sz="0" w:space="0" w:color="auto"/>
        <w:right w:val="none" w:sz="0" w:space="0" w:color="auto"/>
      </w:divBdr>
    </w:div>
    <w:div w:id="580992883">
      <w:bodyDiv w:val="1"/>
      <w:marLeft w:val="0"/>
      <w:marRight w:val="0"/>
      <w:marTop w:val="0"/>
      <w:marBottom w:val="0"/>
      <w:divBdr>
        <w:top w:val="none" w:sz="0" w:space="0" w:color="auto"/>
        <w:left w:val="none" w:sz="0" w:space="0" w:color="auto"/>
        <w:bottom w:val="none" w:sz="0" w:space="0" w:color="auto"/>
        <w:right w:val="none" w:sz="0" w:space="0" w:color="auto"/>
      </w:divBdr>
    </w:div>
    <w:div w:id="581373524">
      <w:bodyDiv w:val="1"/>
      <w:marLeft w:val="0"/>
      <w:marRight w:val="0"/>
      <w:marTop w:val="0"/>
      <w:marBottom w:val="0"/>
      <w:divBdr>
        <w:top w:val="none" w:sz="0" w:space="0" w:color="auto"/>
        <w:left w:val="none" w:sz="0" w:space="0" w:color="auto"/>
        <w:bottom w:val="none" w:sz="0" w:space="0" w:color="auto"/>
        <w:right w:val="none" w:sz="0" w:space="0" w:color="auto"/>
      </w:divBdr>
    </w:div>
    <w:div w:id="582836374">
      <w:bodyDiv w:val="1"/>
      <w:marLeft w:val="0"/>
      <w:marRight w:val="0"/>
      <w:marTop w:val="0"/>
      <w:marBottom w:val="0"/>
      <w:divBdr>
        <w:top w:val="none" w:sz="0" w:space="0" w:color="auto"/>
        <w:left w:val="none" w:sz="0" w:space="0" w:color="auto"/>
        <w:bottom w:val="none" w:sz="0" w:space="0" w:color="auto"/>
        <w:right w:val="none" w:sz="0" w:space="0" w:color="auto"/>
      </w:divBdr>
    </w:div>
    <w:div w:id="586841142">
      <w:bodyDiv w:val="1"/>
      <w:marLeft w:val="0"/>
      <w:marRight w:val="0"/>
      <w:marTop w:val="0"/>
      <w:marBottom w:val="0"/>
      <w:divBdr>
        <w:top w:val="none" w:sz="0" w:space="0" w:color="auto"/>
        <w:left w:val="none" w:sz="0" w:space="0" w:color="auto"/>
        <w:bottom w:val="none" w:sz="0" w:space="0" w:color="auto"/>
        <w:right w:val="none" w:sz="0" w:space="0" w:color="auto"/>
      </w:divBdr>
    </w:div>
    <w:div w:id="588122356">
      <w:bodyDiv w:val="1"/>
      <w:marLeft w:val="0"/>
      <w:marRight w:val="0"/>
      <w:marTop w:val="0"/>
      <w:marBottom w:val="0"/>
      <w:divBdr>
        <w:top w:val="none" w:sz="0" w:space="0" w:color="auto"/>
        <w:left w:val="none" w:sz="0" w:space="0" w:color="auto"/>
        <w:bottom w:val="none" w:sz="0" w:space="0" w:color="auto"/>
        <w:right w:val="none" w:sz="0" w:space="0" w:color="auto"/>
      </w:divBdr>
    </w:div>
    <w:div w:id="588276969">
      <w:bodyDiv w:val="1"/>
      <w:marLeft w:val="0"/>
      <w:marRight w:val="0"/>
      <w:marTop w:val="0"/>
      <w:marBottom w:val="0"/>
      <w:divBdr>
        <w:top w:val="none" w:sz="0" w:space="0" w:color="auto"/>
        <w:left w:val="none" w:sz="0" w:space="0" w:color="auto"/>
        <w:bottom w:val="none" w:sz="0" w:space="0" w:color="auto"/>
        <w:right w:val="none" w:sz="0" w:space="0" w:color="auto"/>
      </w:divBdr>
    </w:div>
    <w:div w:id="589659678">
      <w:bodyDiv w:val="1"/>
      <w:marLeft w:val="0"/>
      <w:marRight w:val="0"/>
      <w:marTop w:val="0"/>
      <w:marBottom w:val="0"/>
      <w:divBdr>
        <w:top w:val="none" w:sz="0" w:space="0" w:color="auto"/>
        <w:left w:val="none" w:sz="0" w:space="0" w:color="auto"/>
        <w:bottom w:val="none" w:sz="0" w:space="0" w:color="auto"/>
        <w:right w:val="none" w:sz="0" w:space="0" w:color="auto"/>
      </w:divBdr>
    </w:div>
    <w:div w:id="590314891">
      <w:bodyDiv w:val="1"/>
      <w:marLeft w:val="0"/>
      <w:marRight w:val="0"/>
      <w:marTop w:val="0"/>
      <w:marBottom w:val="0"/>
      <w:divBdr>
        <w:top w:val="none" w:sz="0" w:space="0" w:color="auto"/>
        <w:left w:val="none" w:sz="0" w:space="0" w:color="auto"/>
        <w:bottom w:val="none" w:sz="0" w:space="0" w:color="auto"/>
        <w:right w:val="none" w:sz="0" w:space="0" w:color="auto"/>
      </w:divBdr>
    </w:div>
    <w:div w:id="591165461">
      <w:bodyDiv w:val="1"/>
      <w:marLeft w:val="0"/>
      <w:marRight w:val="0"/>
      <w:marTop w:val="0"/>
      <w:marBottom w:val="0"/>
      <w:divBdr>
        <w:top w:val="none" w:sz="0" w:space="0" w:color="auto"/>
        <w:left w:val="none" w:sz="0" w:space="0" w:color="auto"/>
        <w:bottom w:val="none" w:sz="0" w:space="0" w:color="auto"/>
        <w:right w:val="none" w:sz="0" w:space="0" w:color="auto"/>
      </w:divBdr>
    </w:div>
    <w:div w:id="595214595">
      <w:bodyDiv w:val="1"/>
      <w:marLeft w:val="0"/>
      <w:marRight w:val="0"/>
      <w:marTop w:val="0"/>
      <w:marBottom w:val="0"/>
      <w:divBdr>
        <w:top w:val="none" w:sz="0" w:space="0" w:color="auto"/>
        <w:left w:val="none" w:sz="0" w:space="0" w:color="auto"/>
        <w:bottom w:val="none" w:sz="0" w:space="0" w:color="auto"/>
        <w:right w:val="none" w:sz="0" w:space="0" w:color="auto"/>
      </w:divBdr>
    </w:div>
    <w:div w:id="595864232">
      <w:bodyDiv w:val="1"/>
      <w:marLeft w:val="0"/>
      <w:marRight w:val="0"/>
      <w:marTop w:val="0"/>
      <w:marBottom w:val="0"/>
      <w:divBdr>
        <w:top w:val="none" w:sz="0" w:space="0" w:color="auto"/>
        <w:left w:val="none" w:sz="0" w:space="0" w:color="auto"/>
        <w:bottom w:val="none" w:sz="0" w:space="0" w:color="auto"/>
        <w:right w:val="none" w:sz="0" w:space="0" w:color="auto"/>
      </w:divBdr>
    </w:div>
    <w:div w:id="596258013">
      <w:bodyDiv w:val="1"/>
      <w:marLeft w:val="0"/>
      <w:marRight w:val="0"/>
      <w:marTop w:val="0"/>
      <w:marBottom w:val="0"/>
      <w:divBdr>
        <w:top w:val="none" w:sz="0" w:space="0" w:color="auto"/>
        <w:left w:val="none" w:sz="0" w:space="0" w:color="auto"/>
        <w:bottom w:val="none" w:sz="0" w:space="0" w:color="auto"/>
        <w:right w:val="none" w:sz="0" w:space="0" w:color="auto"/>
      </w:divBdr>
    </w:div>
    <w:div w:id="598024842">
      <w:bodyDiv w:val="1"/>
      <w:marLeft w:val="0"/>
      <w:marRight w:val="0"/>
      <w:marTop w:val="0"/>
      <w:marBottom w:val="0"/>
      <w:divBdr>
        <w:top w:val="none" w:sz="0" w:space="0" w:color="auto"/>
        <w:left w:val="none" w:sz="0" w:space="0" w:color="auto"/>
        <w:bottom w:val="none" w:sz="0" w:space="0" w:color="auto"/>
        <w:right w:val="none" w:sz="0" w:space="0" w:color="auto"/>
      </w:divBdr>
    </w:div>
    <w:div w:id="598491347">
      <w:bodyDiv w:val="1"/>
      <w:marLeft w:val="0"/>
      <w:marRight w:val="0"/>
      <w:marTop w:val="0"/>
      <w:marBottom w:val="0"/>
      <w:divBdr>
        <w:top w:val="none" w:sz="0" w:space="0" w:color="auto"/>
        <w:left w:val="none" w:sz="0" w:space="0" w:color="auto"/>
        <w:bottom w:val="none" w:sz="0" w:space="0" w:color="auto"/>
        <w:right w:val="none" w:sz="0" w:space="0" w:color="auto"/>
      </w:divBdr>
    </w:div>
    <w:div w:id="601568506">
      <w:bodyDiv w:val="1"/>
      <w:marLeft w:val="0"/>
      <w:marRight w:val="0"/>
      <w:marTop w:val="0"/>
      <w:marBottom w:val="0"/>
      <w:divBdr>
        <w:top w:val="none" w:sz="0" w:space="0" w:color="auto"/>
        <w:left w:val="none" w:sz="0" w:space="0" w:color="auto"/>
        <w:bottom w:val="none" w:sz="0" w:space="0" w:color="auto"/>
        <w:right w:val="none" w:sz="0" w:space="0" w:color="auto"/>
      </w:divBdr>
    </w:div>
    <w:div w:id="602416405">
      <w:bodyDiv w:val="1"/>
      <w:marLeft w:val="0"/>
      <w:marRight w:val="0"/>
      <w:marTop w:val="0"/>
      <w:marBottom w:val="0"/>
      <w:divBdr>
        <w:top w:val="none" w:sz="0" w:space="0" w:color="auto"/>
        <w:left w:val="none" w:sz="0" w:space="0" w:color="auto"/>
        <w:bottom w:val="none" w:sz="0" w:space="0" w:color="auto"/>
        <w:right w:val="none" w:sz="0" w:space="0" w:color="auto"/>
      </w:divBdr>
    </w:div>
    <w:div w:id="602999244">
      <w:bodyDiv w:val="1"/>
      <w:marLeft w:val="0"/>
      <w:marRight w:val="0"/>
      <w:marTop w:val="0"/>
      <w:marBottom w:val="0"/>
      <w:divBdr>
        <w:top w:val="none" w:sz="0" w:space="0" w:color="auto"/>
        <w:left w:val="none" w:sz="0" w:space="0" w:color="auto"/>
        <w:bottom w:val="none" w:sz="0" w:space="0" w:color="auto"/>
        <w:right w:val="none" w:sz="0" w:space="0" w:color="auto"/>
      </w:divBdr>
    </w:div>
    <w:div w:id="604074467">
      <w:bodyDiv w:val="1"/>
      <w:marLeft w:val="0"/>
      <w:marRight w:val="0"/>
      <w:marTop w:val="0"/>
      <w:marBottom w:val="0"/>
      <w:divBdr>
        <w:top w:val="none" w:sz="0" w:space="0" w:color="auto"/>
        <w:left w:val="none" w:sz="0" w:space="0" w:color="auto"/>
        <w:bottom w:val="none" w:sz="0" w:space="0" w:color="auto"/>
        <w:right w:val="none" w:sz="0" w:space="0" w:color="auto"/>
      </w:divBdr>
    </w:div>
    <w:div w:id="604659169">
      <w:bodyDiv w:val="1"/>
      <w:marLeft w:val="0"/>
      <w:marRight w:val="0"/>
      <w:marTop w:val="0"/>
      <w:marBottom w:val="0"/>
      <w:divBdr>
        <w:top w:val="none" w:sz="0" w:space="0" w:color="auto"/>
        <w:left w:val="none" w:sz="0" w:space="0" w:color="auto"/>
        <w:bottom w:val="none" w:sz="0" w:space="0" w:color="auto"/>
        <w:right w:val="none" w:sz="0" w:space="0" w:color="auto"/>
      </w:divBdr>
    </w:div>
    <w:div w:id="605430194">
      <w:bodyDiv w:val="1"/>
      <w:marLeft w:val="0"/>
      <w:marRight w:val="0"/>
      <w:marTop w:val="0"/>
      <w:marBottom w:val="0"/>
      <w:divBdr>
        <w:top w:val="none" w:sz="0" w:space="0" w:color="auto"/>
        <w:left w:val="none" w:sz="0" w:space="0" w:color="auto"/>
        <w:bottom w:val="none" w:sz="0" w:space="0" w:color="auto"/>
        <w:right w:val="none" w:sz="0" w:space="0" w:color="auto"/>
      </w:divBdr>
    </w:div>
    <w:div w:id="609512685">
      <w:bodyDiv w:val="1"/>
      <w:marLeft w:val="0"/>
      <w:marRight w:val="0"/>
      <w:marTop w:val="0"/>
      <w:marBottom w:val="0"/>
      <w:divBdr>
        <w:top w:val="none" w:sz="0" w:space="0" w:color="auto"/>
        <w:left w:val="none" w:sz="0" w:space="0" w:color="auto"/>
        <w:bottom w:val="none" w:sz="0" w:space="0" w:color="auto"/>
        <w:right w:val="none" w:sz="0" w:space="0" w:color="auto"/>
      </w:divBdr>
    </w:div>
    <w:div w:id="610476308">
      <w:bodyDiv w:val="1"/>
      <w:marLeft w:val="0"/>
      <w:marRight w:val="0"/>
      <w:marTop w:val="0"/>
      <w:marBottom w:val="0"/>
      <w:divBdr>
        <w:top w:val="none" w:sz="0" w:space="0" w:color="auto"/>
        <w:left w:val="none" w:sz="0" w:space="0" w:color="auto"/>
        <w:bottom w:val="none" w:sz="0" w:space="0" w:color="auto"/>
        <w:right w:val="none" w:sz="0" w:space="0" w:color="auto"/>
      </w:divBdr>
    </w:div>
    <w:div w:id="610748921">
      <w:bodyDiv w:val="1"/>
      <w:marLeft w:val="0"/>
      <w:marRight w:val="0"/>
      <w:marTop w:val="0"/>
      <w:marBottom w:val="0"/>
      <w:divBdr>
        <w:top w:val="none" w:sz="0" w:space="0" w:color="auto"/>
        <w:left w:val="none" w:sz="0" w:space="0" w:color="auto"/>
        <w:bottom w:val="none" w:sz="0" w:space="0" w:color="auto"/>
        <w:right w:val="none" w:sz="0" w:space="0" w:color="auto"/>
      </w:divBdr>
    </w:div>
    <w:div w:id="612908273">
      <w:bodyDiv w:val="1"/>
      <w:marLeft w:val="0"/>
      <w:marRight w:val="0"/>
      <w:marTop w:val="0"/>
      <w:marBottom w:val="0"/>
      <w:divBdr>
        <w:top w:val="none" w:sz="0" w:space="0" w:color="auto"/>
        <w:left w:val="none" w:sz="0" w:space="0" w:color="auto"/>
        <w:bottom w:val="none" w:sz="0" w:space="0" w:color="auto"/>
        <w:right w:val="none" w:sz="0" w:space="0" w:color="auto"/>
      </w:divBdr>
    </w:div>
    <w:div w:id="616182836">
      <w:bodyDiv w:val="1"/>
      <w:marLeft w:val="0"/>
      <w:marRight w:val="0"/>
      <w:marTop w:val="0"/>
      <w:marBottom w:val="0"/>
      <w:divBdr>
        <w:top w:val="none" w:sz="0" w:space="0" w:color="auto"/>
        <w:left w:val="none" w:sz="0" w:space="0" w:color="auto"/>
        <w:bottom w:val="none" w:sz="0" w:space="0" w:color="auto"/>
        <w:right w:val="none" w:sz="0" w:space="0" w:color="auto"/>
      </w:divBdr>
    </w:div>
    <w:div w:id="621571643">
      <w:bodyDiv w:val="1"/>
      <w:marLeft w:val="0"/>
      <w:marRight w:val="0"/>
      <w:marTop w:val="0"/>
      <w:marBottom w:val="0"/>
      <w:divBdr>
        <w:top w:val="none" w:sz="0" w:space="0" w:color="auto"/>
        <w:left w:val="none" w:sz="0" w:space="0" w:color="auto"/>
        <w:bottom w:val="none" w:sz="0" w:space="0" w:color="auto"/>
        <w:right w:val="none" w:sz="0" w:space="0" w:color="auto"/>
      </w:divBdr>
    </w:div>
    <w:div w:id="622155331">
      <w:bodyDiv w:val="1"/>
      <w:marLeft w:val="0"/>
      <w:marRight w:val="0"/>
      <w:marTop w:val="0"/>
      <w:marBottom w:val="0"/>
      <w:divBdr>
        <w:top w:val="none" w:sz="0" w:space="0" w:color="auto"/>
        <w:left w:val="none" w:sz="0" w:space="0" w:color="auto"/>
        <w:bottom w:val="none" w:sz="0" w:space="0" w:color="auto"/>
        <w:right w:val="none" w:sz="0" w:space="0" w:color="auto"/>
      </w:divBdr>
    </w:div>
    <w:div w:id="624775442">
      <w:bodyDiv w:val="1"/>
      <w:marLeft w:val="0"/>
      <w:marRight w:val="0"/>
      <w:marTop w:val="0"/>
      <w:marBottom w:val="0"/>
      <w:divBdr>
        <w:top w:val="none" w:sz="0" w:space="0" w:color="auto"/>
        <w:left w:val="none" w:sz="0" w:space="0" w:color="auto"/>
        <w:bottom w:val="none" w:sz="0" w:space="0" w:color="auto"/>
        <w:right w:val="none" w:sz="0" w:space="0" w:color="auto"/>
      </w:divBdr>
    </w:div>
    <w:div w:id="628167558">
      <w:bodyDiv w:val="1"/>
      <w:marLeft w:val="0"/>
      <w:marRight w:val="0"/>
      <w:marTop w:val="0"/>
      <w:marBottom w:val="0"/>
      <w:divBdr>
        <w:top w:val="none" w:sz="0" w:space="0" w:color="auto"/>
        <w:left w:val="none" w:sz="0" w:space="0" w:color="auto"/>
        <w:bottom w:val="none" w:sz="0" w:space="0" w:color="auto"/>
        <w:right w:val="none" w:sz="0" w:space="0" w:color="auto"/>
      </w:divBdr>
    </w:div>
    <w:div w:id="629170642">
      <w:bodyDiv w:val="1"/>
      <w:marLeft w:val="0"/>
      <w:marRight w:val="0"/>
      <w:marTop w:val="0"/>
      <w:marBottom w:val="0"/>
      <w:divBdr>
        <w:top w:val="none" w:sz="0" w:space="0" w:color="auto"/>
        <w:left w:val="none" w:sz="0" w:space="0" w:color="auto"/>
        <w:bottom w:val="none" w:sz="0" w:space="0" w:color="auto"/>
        <w:right w:val="none" w:sz="0" w:space="0" w:color="auto"/>
      </w:divBdr>
    </w:div>
    <w:div w:id="631520972">
      <w:bodyDiv w:val="1"/>
      <w:marLeft w:val="0"/>
      <w:marRight w:val="0"/>
      <w:marTop w:val="0"/>
      <w:marBottom w:val="0"/>
      <w:divBdr>
        <w:top w:val="none" w:sz="0" w:space="0" w:color="auto"/>
        <w:left w:val="none" w:sz="0" w:space="0" w:color="auto"/>
        <w:bottom w:val="none" w:sz="0" w:space="0" w:color="auto"/>
        <w:right w:val="none" w:sz="0" w:space="0" w:color="auto"/>
      </w:divBdr>
    </w:div>
    <w:div w:id="633875071">
      <w:bodyDiv w:val="1"/>
      <w:marLeft w:val="0"/>
      <w:marRight w:val="0"/>
      <w:marTop w:val="0"/>
      <w:marBottom w:val="0"/>
      <w:divBdr>
        <w:top w:val="none" w:sz="0" w:space="0" w:color="auto"/>
        <w:left w:val="none" w:sz="0" w:space="0" w:color="auto"/>
        <w:bottom w:val="none" w:sz="0" w:space="0" w:color="auto"/>
        <w:right w:val="none" w:sz="0" w:space="0" w:color="auto"/>
      </w:divBdr>
    </w:div>
    <w:div w:id="635794248">
      <w:bodyDiv w:val="1"/>
      <w:marLeft w:val="0"/>
      <w:marRight w:val="0"/>
      <w:marTop w:val="0"/>
      <w:marBottom w:val="0"/>
      <w:divBdr>
        <w:top w:val="none" w:sz="0" w:space="0" w:color="auto"/>
        <w:left w:val="none" w:sz="0" w:space="0" w:color="auto"/>
        <w:bottom w:val="none" w:sz="0" w:space="0" w:color="auto"/>
        <w:right w:val="none" w:sz="0" w:space="0" w:color="auto"/>
      </w:divBdr>
    </w:div>
    <w:div w:id="639652657">
      <w:bodyDiv w:val="1"/>
      <w:marLeft w:val="0"/>
      <w:marRight w:val="0"/>
      <w:marTop w:val="0"/>
      <w:marBottom w:val="0"/>
      <w:divBdr>
        <w:top w:val="none" w:sz="0" w:space="0" w:color="auto"/>
        <w:left w:val="none" w:sz="0" w:space="0" w:color="auto"/>
        <w:bottom w:val="none" w:sz="0" w:space="0" w:color="auto"/>
        <w:right w:val="none" w:sz="0" w:space="0" w:color="auto"/>
      </w:divBdr>
    </w:div>
    <w:div w:id="640379852">
      <w:bodyDiv w:val="1"/>
      <w:marLeft w:val="0"/>
      <w:marRight w:val="0"/>
      <w:marTop w:val="0"/>
      <w:marBottom w:val="0"/>
      <w:divBdr>
        <w:top w:val="none" w:sz="0" w:space="0" w:color="auto"/>
        <w:left w:val="none" w:sz="0" w:space="0" w:color="auto"/>
        <w:bottom w:val="none" w:sz="0" w:space="0" w:color="auto"/>
        <w:right w:val="none" w:sz="0" w:space="0" w:color="auto"/>
      </w:divBdr>
    </w:div>
    <w:div w:id="640384769">
      <w:bodyDiv w:val="1"/>
      <w:marLeft w:val="0"/>
      <w:marRight w:val="0"/>
      <w:marTop w:val="0"/>
      <w:marBottom w:val="0"/>
      <w:divBdr>
        <w:top w:val="none" w:sz="0" w:space="0" w:color="auto"/>
        <w:left w:val="none" w:sz="0" w:space="0" w:color="auto"/>
        <w:bottom w:val="none" w:sz="0" w:space="0" w:color="auto"/>
        <w:right w:val="none" w:sz="0" w:space="0" w:color="auto"/>
      </w:divBdr>
    </w:div>
    <w:div w:id="641815680">
      <w:bodyDiv w:val="1"/>
      <w:marLeft w:val="0"/>
      <w:marRight w:val="0"/>
      <w:marTop w:val="0"/>
      <w:marBottom w:val="0"/>
      <w:divBdr>
        <w:top w:val="none" w:sz="0" w:space="0" w:color="auto"/>
        <w:left w:val="none" w:sz="0" w:space="0" w:color="auto"/>
        <w:bottom w:val="none" w:sz="0" w:space="0" w:color="auto"/>
        <w:right w:val="none" w:sz="0" w:space="0" w:color="auto"/>
      </w:divBdr>
    </w:div>
    <w:div w:id="646204932">
      <w:bodyDiv w:val="1"/>
      <w:marLeft w:val="0"/>
      <w:marRight w:val="0"/>
      <w:marTop w:val="0"/>
      <w:marBottom w:val="0"/>
      <w:divBdr>
        <w:top w:val="none" w:sz="0" w:space="0" w:color="auto"/>
        <w:left w:val="none" w:sz="0" w:space="0" w:color="auto"/>
        <w:bottom w:val="none" w:sz="0" w:space="0" w:color="auto"/>
        <w:right w:val="none" w:sz="0" w:space="0" w:color="auto"/>
      </w:divBdr>
    </w:div>
    <w:div w:id="647780910">
      <w:bodyDiv w:val="1"/>
      <w:marLeft w:val="0"/>
      <w:marRight w:val="0"/>
      <w:marTop w:val="0"/>
      <w:marBottom w:val="0"/>
      <w:divBdr>
        <w:top w:val="none" w:sz="0" w:space="0" w:color="auto"/>
        <w:left w:val="none" w:sz="0" w:space="0" w:color="auto"/>
        <w:bottom w:val="none" w:sz="0" w:space="0" w:color="auto"/>
        <w:right w:val="none" w:sz="0" w:space="0" w:color="auto"/>
      </w:divBdr>
    </w:div>
    <w:div w:id="648022126">
      <w:bodyDiv w:val="1"/>
      <w:marLeft w:val="0"/>
      <w:marRight w:val="0"/>
      <w:marTop w:val="0"/>
      <w:marBottom w:val="0"/>
      <w:divBdr>
        <w:top w:val="none" w:sz="0" w:space="0" w:color="auto"/>
        <w:left w:val="none" w:sz="0" w:space="0" w:color="auto"/>
        <w:bottom w:val="none" w:sz="0" w:space="0" w:color="auto"/>
        <w:right w:val="none" w:sz="0" w:space="0" w:color="auto"/>
      </w:divBdr>
    </w:div>
    <w:div w:id="649212398">
      <w:bodyDiv w:val="1"/>
      <w:marLeft w:val="0"/>
      <w:marRight w:val="0"/>
      <w:marTop w:val="0"/>
      <w:marBottom w:val="0"/>
      <w:divBdr>
        <w:top w:val="none" w:sz="0" w:space="0" w:color="auto"/>
        <w:left w:val="none" w:sz="0" w:space="0" w:color="auto"/>
        <w:bottom w:val="none" w:sz="0" w:space="0" w:color="auto"/>
        <w:right w:val="none" w:sz="0" w:space="0" w:color="auto"/>
      </w:divBdr>
    </w:div>
    <w:div w:id="650599750">
      <w:bodyDiv w:val="1"/>
      <w:marLeft w:val="0"/>
      <w:marRight w:val="0"/>
      <w:marTop w:val="0"/>
      <w:marBottom w:val="0"/>
      <w:divBdr>
        <w:top w:val="none" w:sz="0" w:space="0" w:color="auto"/>
        <w:left w:val="none" w:sz="0" w:space="0" w:color="auto"/>
        <w:bottom w:val="none" w:sz="0" w:space="0" w:color="auto"/>
        <w:right w:val="none" w:sz="0" w:space="0" w:color="auto"/>
      </w:divBdr>
    </w:div>
    <w:div w:id="650796809">
      <w:bodyDiv w:val="1"/>
      <w:marLeft w:val="0"/>
      <w:marRight w:val="0"/>
      <w:marTop w:val="0"/>
      <w:marBottom w:val="0"/>
      <w:divBdr>
        <w:top w:val="none" w:sz="0" w:space="0" w:color="auto"/>
        <w:left w:val="none" w:sz="0" w:space="0" w:color="auto"/>
        <w:bottom w:val="none" w:sz="0" w:space="0" w:color="auto"/>
        <w:right w:val="none" w:sz="0" w:space="0" w:color="auto"/>
      </w:divBdr>
    </w:div>
    <w:div w:id="652221339">
      <w:bodyDiv w:val="1"/>
      <w:marLeft w:val="0"/>
      <w:marRight w:val="0"/>
      <w:marTop w:val="0"/>
      <w:marBottom w:val="0"/>
      <w:divBdr>
        <w:top w:val="none" w:sz="0" w:space="0" w:color="auto"/>
        <w:left w:val="none" w:sz="0" w:space="0" w:color="auto"/>
        <w:bottom w:val="none" w:sz="0" w:space="0" w:color="auto"/>
        <w:right w:val="none" w:sz="0" w:space="0" w:color="auto"/>
      </w:divBdr>
    </w:div>
    <w:div w:id="652607871">
      <w:bodyDiv w:val="1"/>
      <w:marLeft w:val="0"/>
      <w:marRight w:val="0"/>
      <w:marTop w:val="0"/>
      <w:marBottom w:val="0"/>
      <w:divBdr>
        <w:top w:val="none" w:sz="0" w:space="0" w:color="auto"/>
        <w:left w:val="none" w:sz="0" w:space="0" w:color="auto"/>
        <w:bottom w:val="none" w:sz="0" w:space="0" w:color="auto"/>
        <w:right w:val="none" w:sz="0" w:space="0" w:color="auto"/>
      </w:divBdr>
    </w:div>
    <w:div w:id="653873473">
      <w:bodyDiv w:val="1"/>
      <w:marLeft w:val="0"/>
      <w:marRight w:val="0"/>
      <w:marTop w:val="0"/>
      <w:marBottom w:val="0"/>
      <w:divBdr>
        <w:top w:val="none" w:sz="0" w:space="0" w:color="auto"/>
        <w:left w:val="none" w:sz="0" w:space="0" w:color="auto"/>
        <w:bottom w:val="none" w:sz="0" w:space="0" w:color="auto"/>
        <w:right w:val="none" w:sz="0" w:space="0" w:color="auto"/>
      </w:divBdr>
    </w:div>
    <w:div w:id="658728631">
      <w:bodyDiv w:val="1"/>
      <w:marLeft w:val="0"/>
      <w:marRight w:val="0"/>
      <w:marTop w:val="0"/>
      <w:marBottom w:val="0"/>
      <w:divBdr>
        <w:top w:val="none" w:sz="0" w:space="0" w:color="auto"/>
        <w:left w:val="none" w:sz="0" w:space="0" w:color="auto"/>
        <w:bottom w:val="none" w:sz="0" w:space="0" w:color="auto"/>
        <w:right w:val="none" w:sz="0" w:space="0" w:color="auto"/>
      </w:divBdr>
    </w:div>
    <w:div w:id="660281689">
      <w:bodyDiv w:val="1"/>
      <w:marLeft w:val="0"/>
      <w:marRight w:val="0"/>
      <w:marTop w:val="0"/>
      <w:marBottom w:val="0"/>
      <w:divBdr>
        <w:top w:val="none" w:sz="0" w:space="0" w:color="auto"/>
        <w:left w:val="none" w:sz="0" w:space="0" w:color="auto"/>
        <w:bottom w:val="none" w:sz="0" w:space="0" w:color="auto"/>
        <w:right w:val="none" w:sz="0" w:space="0" w:color="auto"/>
      </w:divBdr>
    </w:div>
    <w:div w:id="662323217">
      <w:bodyDiv w:val="1"/>
      <w:marLeft w:val="0"/>
      <w:marRight w:val="0"/>
      <w:marTop w:val="0"/>
      <w:marBottom w:val="0"/>
      <w:divBdr>
        <w:top w:val="none" w:sz="0" w:space="0" w:color="auto"/>
        <w:left w:val="none" w:sz="0" w:space="0" w:color="auto"/>
        <w:bottom w:val="none" w:sz="0" w:space="0" w:color="auto"/>
        <w:right w:val="none" w:sz="0" w:space="0" w:color="auto"/>
      </w:divBdr>
    </w:div>
    <w:div w:id="663506920">
      <w:bodyDiv w:val="1"/>
      <w:marLeft w:val="0"/>
      <w:marRight w:val="0"/>
      <w:marTop w:val="0"/>
      <w:marBottom w:val="0"/>
      <w:divBdr>
        <w:top w:val="none" w:sz="0" w:space="0" w:color="auto"/>
        <w:left w:val="none" w:sz="0" w:space="0" w:color="auto"/>
        <w:bottom w:val="none" w:sz="0" w:space="0" w:color="auto"/>
        <w:right w:val="none" w:sz="0" w:space="0" w:color="auto"/>
      </w:divBdr>
    </w:div>
    <w:div w:id="664473575">
      <w:bodyDiv w:val="1"/>
      <w:marLeft w:val="0"/>
      <w:marRight w:val="0"/>
      <w:marTop w:val="0"/>
      <w:marBottom w:val="0"/>
      <w:divBdr>
        <w:top w:val="none" w:sz="0" w:space="0" w:color="auto"/>
        <w:left w:val="none" w:sz="0" w:space="0" w:color="auto"/>
        <w:bottom w:val="none" w:sz="0" w:space="0" w:color="auto"/>
        <w:right w:val="none" w:sz="0" w:space="0" w:color="auto"/>
      </w:divBdr>
    </w:div>
    <w:div w:id="666133778">
      <w:bodyDiv w:val="1"/>
      <w:marLeft w:val="0"/>
      <w:marRight w:val="0"/>
      <w:marTop w:val="0"/>
      <w:marBottom w:val="0"/>
      <w:divBdr>
        <w:top w:val="none" w:sz="0" w:space="0" w:color="auto"/>
        <w:left w:val="none" w:sz="0" w:space="0" w:color="auto"/>
        <w:bottom w:val="none" w:sz="0" w:space="0" w:color="auto"/>
        <w:right w:val="none" w:sz="0" w:space="0" w:color="auto"/>
      </w:divBdr>
    </w:div>
    <w:div w:id="666707437">
      <w:bodyDiv w:val="1"/>
      <w:marLeft w:val="0"/>
      <w:marRight w:val="0"/>
      <w:marTop w:val="0"/>
      <w:marBottom w:val="0"/>
      <w:divBdr>
        <w:top w:val="none" w:sz="0" w:space="0" w:color="auto"/>
        <w:left w:val="none" w:sz="0" w:space="0" w:color="auto"/>
        <w:bottom w:val="none" w:sz="0" w:space="0" w:color="auto"/>
        <w:right w:val="none" w:sz="0" w:space="0" w:color="auto"/>
      </w:divBdr>
    </w:div>
    <w:div w:id="666978406">
      <w:bodyDiv w:val="1"/>
      <w:marLeft w:val="0"/>
      <w:marRight w:val="0"/>
      <w:marTop w:val="0"/>
      <w:marBottom w:val="0"/>
      <w:divBdr>
        <w:top w:val="none" w:sz="0" w:space="0" w:color="auto"/>
        <w:left w:val="none" w:sz="0" w:space="0" w:color="auto"/>
        <w:bottom w:val="none" w:sz="0" w:space="0" w:color="auto"/>
        <w:right w:val="none" w:sz="0" w:space="0" w:color="auto"/>
      </w:divBdr>
    </w:div>
    <w:div w:id="667170680">
      <w:bodyDiv w:val="1"/>
      <w:marLeft w:val="0"/>
      <w:marRight w:val="0"/>
      <w:marTop w:val="0"/>
      <w:marBottom w:val="0"/>
      <w:divBdr>
        <w:top w:val="none" w:sz="0" w:space="0" w:color="auto"/>
        <w:left w:val="none" w:sz="0" w:space="0" w:color="auto"/>
        <w:bottom w:val="none" w:sz="0" w:space="0" w:color="auto"/>
        <w:right w:val="none" w:sz="0" w:space="0" w:color="auto"/>
      </w:divBdr>
    </w:div>
    <w:div w:id="669914829">
      <w:bodyDiv w:val="1"/>
      <w:marLeft w:val="0"/>
      <w:marRight w:val="0"/>
      <w:marTop w:val="0"/>
      <w:marBottom w:val="0"/>
      <w:divBdr>
        <w:top w:val="none" w:sz="0" w:space="0" w:color="auto"/>
        <w:left w:val="none" w:sz="0" w:space="0" w:color="auto"/>
        <w:bottom w:val="none" w:sz="0" w:space="0" w:color="auto"/>
        <w:right w:val="none" w:sz="0" w:space="0" w:color="auto"/>
      </w:divBdr>
    </w:div>
    <w:div w:id="672102564">
      <w:bodyDiv w:val="1"/>
      <w:marLeft w:val="0"/>
      <w:marRight w:val="0"/>
      <w:marTop w:val="0"/>
      <w:marBottom w:val="0"/>
      <w:divBdr>
        <w:top w:val="none" w:sz="0" w:space="0" w:color="auto"/>
        <w:left w:val="none" w:sz="0" w:space="0" w:color="auto"/>
        <w:bottom w:val="none" w:sz="0" w:space="0" w:color="auto"/>
        <w:right w:val="none" w:sz="0" w:space="0" w:color="auto"/>
      </w:divBdr>
    </w:div>
    <w:div w:id="672300877">
      <w:bodyDiv w:val="1"/>
      <w:marLeft w:val="0"/>
      <w:marRight w:val="0"/>
      <w:marTop w:val="0"/>
      <w:marBottom w:val="0"/>
      <w:divBdr>
        <w:top w:val="none" w:sz="0" w:space="0" w:color="auto"/>
        <w:left w:val="none" w:sz="0" w:space="0" w:color="auto"/>
        <w:bottom w:val="none" w:sz="0" w:space="0" w:color="auto"/>
        <w:right w:val="none" w:sz="0" w:space="0" w:color="auto"/>
      </w:divBdr>
    </w:div>
    <w:div w:id="673605925">
      <w:bodyDiv w:val="1"/>
      <w:marLeft w:val="0"/>
      <w:marRight w:val="0"/>
      <w:marTop w:val="0"/>
      <w:marBottom w:val="0"/>
      <w:divBdr>
        <w:top w:val="none" w:sz="0" w:space="0" w:color="auto"/>
        <w:left w:val="none" w:sz="0" w:space="0" w:color="auto"/>
        <w:bottom w:val="none" w:sz="0" w:space="0" w:color="auto"/>
        <w:right w:val="none" w:sz="0" w:space="0" w:color="auto"/>
      </w:divBdr>
    </w:div>
    <w:div w:id="675351018">
      <w:bodyDiv w:val="1"/>
      <w:marLeft w:val="0"/>
      <w:marRight w:val="0"/>
      <w:marTop w:val="0"/>
      <w:marBottom w:val="0"/>
      <w:divBdr>
        <w:top w:val="none" w:sz="0" w:space="0" w:color="auto"/>
        <w:left w:val="none" w:sz="0" w:space="0" w:color="auto"/>
        <w:bottom w:val="none" w:sz="0" w:space="0" w:color="auto"/>
        <w:right w:val="none" w:sz="0" w:space="0" w:color="auto"/>
      </w:divBdr>
    </w:div>
    <w:div w:id="675573896">
      <w:bodyDiv w:val="1"/>
      <w:marLeft w:val="0"/>
      <w:marRight w:val="0"/>
      <w:marTop w:val="0"/>
      <w:marBottom w:val="0"/>
      <w:divBdr>
        <w:top w:val="none" w:sz="0" w:space="0" w:color="auto"/>
        <w:left w:val="none" w:sz="0" w:space="0" w:color="auto"/>
        <w:bottom w:val="none" w:sz="0" w:space="0" w:color="auto"/>
        <w:right w:val="none" w:sz="0" w:space="0" w:color="auto"/>
      </w:divBdr>
    </w:div>
    <w:div w:id="676032884">
      <w:bodyDiv w:val="1"/>
      <w:marLeft w:val="0"/>
      <w:marRight w:val="0"/>
      <w:marTop w:val="0"/>
      <w:marBottom w:val="0"/>
      <w:divBdr>
        <w:top w:val="none" w:sz="0" w:space="0" w:color="auto"/>
        <w:left w:val="none" w:sz="0" w:space="0" w:color="auto"/>
        <w:bottom w:val="none" w:sz="0" w:space="0" w:color="auto"/>
        <w:right w:val="none" w:sz="0" w:space="0" w:color="auto"/>
      </w:divBdr>
    </w:div>
    <w:div w:id="677461882">
      <w:bodyDiv w:val="1"/>
      <w:marLeft w:val="0"/>
      <w:marRight w:val="0"/>
      <w:marTop w:val="0"/>
      <w:marBottom w:val="0"/>
      <w:divBdr>
        <w:top w:val="none" w:sz="0" w:space="0" w:color="auto"/>
        <w:left w:val="none" w:sz="0" w:space="0" w:color="auto"/>
        <w:bottom w:val="none" w:sz="0" w:space="0" w:color="auto"/>
        <w:right w:val="none" w:sz="0" w:space="0" w:color="auto"/>
      </w:divBdr>
    </w:div>
    <w:div w:id="679891684">
      <w:bodyDiv w:val="1"/>
      <w:marLeft w:val="0"/>
      <w:marRight w:val="0"/>
      <w:marTop w:val="0"/>
      <w:marBottom w:val="0"/>
      <w:divBdr>
        <w:top w:val="none" w:sz="0" w:space="0" w:color="auto"/>
        <w:left w:val="none" w:sz="0" w:space="0" w:color="auto"/>
        <w:bottom w:val="none" w:sz="0" w:space="0" w:color="auto"/>
        <w:right w:val="none" w:sz="0" w:space="0" w:color="auto"/>
      </w:divBdr>
    </w:div>
    <w:div w:id="680859727">
      <w:bodyDiv w:val="1"/>
      <w:marLeft w:val="0"/>
      <w:marRight w:val="0"/>
      <w:marTop w:val="0"/>
      <w:marBottom w:val="0"/>
      <w:divBdr>
        <w:top w:val="none" w:sz="0" w:space="0" w:color="auto"/>
        <w:left w:val="none" w:sz="0" w:space="0" w:color="auto"/>
        <w:bottom w:val="none" w:sz="0" w:space="0" w:color="auto"/>
        <w:right w:val="none" w:sz="0" w:space="0" w:color="auto"/>
      </w:divBdr>
    </w:div>
    <w:div w:id="684331269">
      <w:bodyDiv w:val="1"/>
      <w:marLeft w:val="0"/>
      <w:marRight w:val="0"/>
      <w:marTop w:val="0"/>
      <w:marBottom w:val="0"/>
      <w:divBdr>
        <w:top w:val="none" w:sz="0" w:space="0" w:color="auto"/>
        <w:left w:val="none" w:sz="0" w:space="0" w:color="auto"/>
        <w:bottom w:val="none" w:sz="0" w:space="0" w:color="auto"/>
        <w:right w:val="none" w:sz="0" w:space="0" w:color="auto"/>
      </w:divBdr>
    </w:div>
    <w:div w:id="684358207">
      <w:bodyDiv w:val="1"/>
      <w:marLeft w:val="0"/>
      <w:marRight w:val="0"/>
      <w:marTop w:val="0"/>
      <w:marBottom w:val="0"/>
      <w:divBdr>
        <w:top w:val="none" w:sz="0" w:space="0" w:color="auto"/>
        <w:left w:val="none" w:sz="0" w:space="0" w:color="auto"/>
        <w:bottom w:val="none" w:sz="0" w:space="0" w:color="auto"/>
        <w:right w:val="none" w:sz="0" w:space="0" w:color="auto"/>
      </w:divBdr>
    </w:div>
    <w:div w:id="684865545">
      <w:bodyDiv w:val="1"/>
      <w:marLeft w:val="0"/>
      <w:marRight w:val="0"/>
      <w:marTop w:val="0"/>
      <w:marBottom w:val="0"/>
      <w:divBdr>
        <w:top w:val="none" w:sz="0" w:space="0" w:color="auto"/>
        <w:left w:val="none" w:sz="0" w:space="0" w:color="auto"/>
        <w:bottom w:val="none" w:sz="0" w:space="0" w:color="auto"/>
        <w:right w:val="none" w:sz="0" w:space="0" w:color="auto"/>
      </w:divBdr>
    </w:div>
    <w:div w:id="685257104">
      <w:bodyDiv w:val="1"/>
      <w:marLeft w:val="0"/>
      <w:marRight w:val="0"/>
      <w:marTop w:val="0"/>
      <w:marBottom w:val="0"/>
      <w:divBdr>
        <w:top w:val="none" w:sz="0" w:space="0" w:color="auto"/>
        <w:left w:val="none" w:sz="0" w:space="0" w:color="auto"/>
        <w:bottom w:val="none" w:sz="0" w:space="0" w:color="auto"/>
        <w:right w:val="none" w:sz="0" w:space="0" w:color="auto"/>
      </w:divBdr>
    </w:div>
    <w:div w:id="686054290">
      <w:bodyDiv w:val="1"/>
      <w:marLeft w:val="0"/>
      <w:marRight w:val="0"/>
      <w:marTop w:val="0"/>
      <w:marBottom w:val="0"/>
      <w:divBdr>
        <w:top w:val="none" w:sz="0" w:space="0" w:color="auto"/>
        <w:left w:val="none" w:sz="0" w:space="0" w:color="auto"/>
        <w:bottom w:val="none" w:sz="0" w:space="0" w:color="auto"/>
        <w:right w:val="none" w:sz="0" w:space="0" w:color="auto"/>
      </w:divBdr>
    </w:div>
    <w:div w:id="689600968">
      <w:bodyDiv w:val="1"/>
      <w:marLeft w:val="0"/>
      <w:marRight w:val="0"/>
      <w:marTop w:val="0"/>
      <w:marBottom w:val="0"/>
      <w:divBdr>
        <w:top w:val="none" w:sz="0" w:space="0" w:color="auto"/>
        <w:left w:val="none" w:sz="0" w:space="0" w:color="auto"/>
        <w:bottom w:val="none" w:sz="0" w:space="0" w:color="auto"/>
        <w:right w:val="none" w:sz="0" w:space="0" w:color="auto"/>
      </w:divBdr>
    </w:div>
    <w:div w:id="689992084">
      <w:bodyDiv w:val="1"/>
      <w:marLeft w:val="0"/>
      <w:marRight w:val="0"/>
      <w:marTop w:val="0"/>
      <w:marBottom w:val="0"/>
      <w:divBdr>
        <w:top w:val="none" w:sz="0" w:space="0" w:color="auto"/>
        <w:left w:val="none" w:sz="0" w:space="0" w:color="auto"/>
        <w:bottom w:val="none" w:sz="0" w:space="0" w:color="auto"/>
        <w:right w:val="none" w:sz="0" w:space="0" w:color="auto"/>
      </w:divBdr>
    </w:div>
    <w:div w:id="691687223">
      <w:bodyDiv w:val="1"/>
      <w:marLeft w:val="0"/>
      <w:marRight w:val="0"/>
      <w:marTop w:val="0"/>
      <w:marBottom w:val="0"/>
      <w:divBdr>
        <w:top w:val="none" w:sz="0" w:space="0" w:color="auto"/>
        <w:left w:val="none" w:sz="0" w:space="0" w:color="auto"/>
        <w:bottom w:val="none" w:sz="0" w:space="0" w:color="auto"/>
        <w:right w:val="none" w:sz="0" w:space="0" w:color="auto"/>
      </w:divBdr>
    </w:div>
    <w:div w:id="693922645">
      <w:bodyDiv w:val="1"/>
      <w:marLeft w:val="0"/>
      <w:marRight w:val="0"/>
      <w:marTop w:val="0"/>
      <w:marBottom w:val="0"/>
      <w:divBdr>
        <w:top w:val="none" w:sz="0" w:space="0" w:color="auto"/>
        <w:left w:val="none" w:sz="0" w:space="0" w:color="auto"/>
        <w:bottom w:val="none" w:sz="0" w:space="0" w:color="auto"/>
        <w:right w:val="none" w:sz="0" w:space="0" w:color="auto"/>
      </w:divBdr>
    </w:div>
    <w:div w:id="695892739">
      <w:bodyDiv w:val="1"/>
      <w:marLeft w:val="0"/>
      <w:marRight w:val="0"/>
      <w:marTop w:val="0"/>
      <w:marBottom w:val="0"/>
      <w:divBdr>
        <w:top w:val="none" w:sz="0" w:space="0" w:color="auto"/>
        <w:left w:val="none" w:sz="0" w:space="0" w:color="auto"/>
        <w:bottom w:val="none" w:sz="0" w:space="0" w:color="auto"/>
        <w:right w:val="none" w:sz="0" w:space="0" w:color="auto"/>
      </w:divBdr>
    </w:div>
    <w:div w:id="695929756">
      <w:bodyDiv w:val="1"/>
      <w:marLeft w:val="0"/>
      <w:marRight w:val="0"/>
      <w:marTop w:val="0"/>
      <w:marBottom w:val="0"/>
      <w:divBdr>
        <w:top w:val="none" w:sz="0" w:space="0" w:color="auto"/>
        <w:left w:val="none" w:sz="0" w:space="0" w:color="auto"/>
        <w:bottom w:val="none" w:sz="0" w:space="0" w:color="auto"/>
        <w:right w:val="none" w:sz="0" w:space="0" w:color="auto"/>
      </w:divBdr>
    </w:div>
    <w:div w:id="697242686">
      <w:bodyDiv w:val="1"/>
      <w:marLeft w:val="0"/>
      <w:marRight w:val="0"/>
      <w:marTop w:val="0"/>
      <w:marBottom w:val="0"/>
      <w:divBdr>
        <w:top w:val="none" w:sz="0" w:space="0" w:color="auto"/>
        <w:left w:val="none" w:sz="0" w:space="0" w:color="auto"/>
        <w:bottom w:val="none" w:sz="0" w:space="0" w:color="auto"/>
        <w:right w:val="none" w:sz="0" w:space="0" w:color="auto"/>
      </w:divBdr>
    </w:div>
    <w:div w:id="697776173">
      <w:bodyDiv w:val="1"/>
      <w:marLeft w:val="0"/>
      <w:marRight w:val="0"/>
      <w:marTop w:val="0"/>
      <w:marBottom w:val="0"/>
      <w:divBdr>
        <w:top w:val="none" w:sz="0" w:space="0" w:color="auto"/>
        <w:left w:val="none" w:sz="0" w:space="0" w:color="auto"/>
        <w:bottom w:val="none" w:sz="0" w:space="0" w:color="auto"/>
        <w:right w:val="none" w:sz="0" w:space="0" w:color="auto"/>
      </w:divBdr>
    </w:div>
    <w:div w:id="697972554">
      <w:bodyDiv w:val="1"/>
      <w:marLeft w:val="0"/>
      <w:marRight w:val="0"/>
      <w:marTop w:val="0"/>
      <w:marBottom w:val="0"/>
      <w:divBdr>
        <w:top w:val="none" w:sz="0" w:space="0" w:color="auto"/>
        <w:left w:val="none" w:sz="0" w:space="0" w:color="auto"/>
        <w:bottom w:val="none" w:sz="0" w:space="0" w:color="auto"/>
        <w:right w:val="none" w:sz="0" w:space="0" w:color="auto"/>
      </w:divBdr>
    </w:div>
    <w:div w:id="698358215">
      <w:bodyDiv w:val="1"/>
      <w:marLeft w:val="0"/>
      <w:marRight w:val="0"/>
      <w:marTop w:val="0"/>
      <w:marBottom w:val="0"/>
      <w:divBdr>
        <w:top w:val="none" w:sz="0" w:space="0" w:color="auto"/>
        <w:left w:val="none" w:sz="0" w:space="0" w:color="auto"/>
        <w:bottom w:val="none" w:sz="0" w:space="0" w:color="auto"/>
        <w:right w:val="none" w:sz="0" w:space="0" w:color="auto"/>
      </w:divBdr>
    </w:div>
    <w:div w:id="700016766">
      <w:bodyDiv w:val="1"/>
      <w:marLeft w:val="0"/>
      <w:marRight w:val="0"/>
      <w:marTop w:val="0"/>
      <w:marBottom w:val="0"/>
      <w:divBdr>
        <w:top w:val="none" w:sz="0" w:space="0" w:color="auto"/>
        <w:left w:val="none" w:sz="0" w:space="0" w:color="auto"/>
        <w:bottom w:val="none" w:sz="0" w:space="0" w:color="auto"/>
        <w:right w:val="none" w:sz="0" w:space="0" w:color="auto"/>
      </w:divBdr>
    </w:div>
    <w:div w:id="700279665">
      <w:bodyDiv w:val="1"/>
      <w:marLeft w:val="0"/>
      <w:marRight w:val="0"/>
      <w:marTop w:val="0"/>
      <w:marBottom w:val="0"/>
      <w:divBdr>
        <w:top w:val="none" w:sz="0" w:space="0" w:color="auto"/>
        <w:left w:val="none" w:sz="0" w:space="0" w:color="auto"/>
        <w:bottom w:val="none" w:sz="0" w:space="0" w:color="auto"/>
        <w:right w:val="none" w:sz="0" w:space="0" w:color="auto"/>
      </w:divBdr>
    </w:div>
    <w:div w:id="700664804">
      <w:bodyDiv w:val="1"/>
      <w:marLeft w:val="0"/>
      <w:marRight w:val="0"/>
      <w:marTop w:val="0"/>
      <w:marBottom w:val="0"/>
      <w:divBdr>
        <w:top w:val="none" w:sz="0" w:space="0" w:color="auto"/>
        <w:left w:val="none" w:sz="0" w:space="0" w:color="auto"/>
        <w:bottom w:val="none" w:sz="0" w:space="0" w:color="auto"/>
        <w:right w:val="none" w:sz="0" w:space="0" w:color="auto"/>
      </w:divBdr>
    </w:div>
    <w:div w:id="702437809">
      <w:bodyDiv w:val="1"/>
      <w:marLeft w:val="0"/>
      <w:marRight w:val="0"/>
      <w:marTop w:val="0"/>
      <w:marBottom w:val="0"/>
      <w:divBdr>
        <w:top w:val="none" w:sz="0" w:space="0" w:color="auto"/>
        <w:left w:val="none" w:sz="0" w:space="0" w:color="auto"/>
        <w:bottom w:val="none" w:sz="0" w:space="0" w:color="auto"/>
        <w:right w:val="none" w:sz="0" w:space="0" w:color="auto"/>
      </w:divBdr>
    </w:div>
    <w:div w:id="703604057">
      <w:bodyDiv w:val="1"/>
      <w:marLeft w:val="0"/>
      <w:marRight w:val="0"/>
      <w:marTop w:val="0"/>
      <w:marBottom w:val="0"/>
      <w:divBdr>
        <w:top w:val="none" w:sz="0" w:space="0" w:color="auto"/>
        <w:left w:val="none" w:sz="0" w:space="0" w:color="auto"/>
        <w:bottom w:val="none" w:sz="0" w:space="0" w:color="auto"/>
        <w:right w:val="none" w:sz="0" w:space="0" w:color="auto"/>
      </w:divBdr>
    </w:div>
    <w:div w:id="704139566">
      <w:bodyDiv w:val="1"/>
      <w:marLeft w:val="0"/>
      <w:marRight w:val="0"/>
      <w:marTop w:val="0"/>
      <w:marBottom w:val="0"/>
      <w:divBdr>
        <w:top w:val="none" w:sz="0" w:space="0" w:color="auto"/>
        <w:left w:val="none" w:sz="0" w:space="0" w:color="auto"/>
        <w:bottom w:val="none" w:sz="0" w:space="0" w:color="auto"/>
        <w:right w:val="none" w:sz="0" w:space="0" w:color="auto"/>
      </w:divBdr>
    </w:div>
    <w:div w:id="707528285">
      <w:bodyDiv w:val="1"/>
      <w:marLeft w:val="0"/>
      <w:marRight w:val="0"/>
      <w:marTop w:val="0"/>
      <w:marBottom w:val="0"/>
      <w:divBdr>
        <w:top w:val="none" w:sz="0" w:space="0" w:color="auto"/>
        <w:left w:val="none" w:sz="0" w:space="0" w:color="auto"/>
        <w:bottom w:val="none" w:sz="0" w:space="0" w:color="auto"/>
        <w:right w:val="none" w:sz="0" w:space="0" w:color="auto"/>
      </w:divBdr>
    </w:div>
    <w:div w:id="709763942">
      <w:bodyDiv w:val="1"/>
      <w:marLeft w:val="0"/>
      <w:marRight w:val="0"/>
      <w:marTop w:val="0"/>
      <w:marBottom w:val="0"/>
      <w:divBdr>
        <w:top w:val="none" w:sz="0" w:space="0" w:color="auto"/>
        <w:left w:val="none" w:sz="0" w:space="0" w:color="auto"/>
        <w:bottom w:val="none" w:sz="0" w:space="0" w:color="auto"/>
        <w:right w:val="none" w:sz="0" w:space="0" w:color="auto"/>
      </w:divBdr>
    </w:div>
    <w:div w:id="709844461">
      <w:bodyDiv w:val="1"/>
      <w:marLeft w:val="0"/>
      <w:marRight w:val="0"/>
      <w:marTop w:val="0"/>
      <w:marBottom w:val="0"/>
      <w:divBdr>
        <w:top w:val="none" w:sz="0" w:space="0" w:color="auto"/>
        <w:left w:val="none" w:sz="0" w:space="0" w:color="auto"/>
        <w:bottom w:val="none" w:sz="0" w:space="0" w:color="auto"/>
        <w:right w:val="none" w:sz="0" w:space="0" w:color="auto"/>
      </w:divBdr>
    </w:div>
    <w:div w:id="711266430">
      <w:bodyDiv w:val="1"/>
      <w:marLeft w:val="0"/>
      <w:marRight w:val="0"/>
      <w:marTop w:val="0"/>
      <w:marBottom w:val="0"/>
      <w:divBdr>
        <w:top w:val="none" w:sz="0" w:space="0" w:color="auto"/>
        <w:left w:val="none" w:sz="0" w:space="0" w:color="auto"/>
        <w:bottom w:val="none" w:sz="0" w:space="0" w:color="auto"/>
        <w:right w:val="none" w:sz="0" w:space="0" w:color="auto"/>
      </w:divBdr>
    </w:div>
    <w:div w:id="713384533">
      <w:bodyDiv w:val="1"/>
      <w:marLeft w:val="0"/>
      <w:marRight w:val="0"/>
      <w:marTop w:val="0"/>
      <w:marBottom w:val="0"/>
      <w:divBdr>
        <w:top w:val="none" w:sz="0" w:space="0" w:color="auto"/>
        <w:left w:val="none" w:sz="0" w:space="0" w:color="auto"/>
        <w:bottom w:val="none" w:sz="0" w:space="0" w:color="auto"/>
        <w:right w:val="none" w:sz="0" w:space="0" w:color="auto"/>
      </w:divBdr>
    </w:div>
    <w:div w:id="713505296">
      <w:bodyDiv w:val="1"/>
      <w:marLeft w:val="0"/>
      <w:marRight w:val="0"/>
      <w:marTop w:val="0"/>
      <w:marBottom w:val="0"/>
      <w:divBdr>
        <w:top w:val="none" w:sz="0" w:space="0" w:color="auto"/>
        <w:left w:val="none" w:sz="0" w:space="0" w:color="auto"/>
        <w:bottom w:val="none" w:sz="0" w:space="0" w:color="auto"/>
        <w:right w:val="none" w:sz="0" w:space="0" w:color="auto"/>
      </w:divBdr>
    </w:div>
    <w:div w:id="715083989">
      <w:bodyDiv w:val="1"/>
      <w:marLeft w:val="0"/>
      <w:marRight w:val="0"/>
      <w:marTop w:val="0"/>
      <w:marBottom w:val="0"/>
      <w:divBdr>
        <w:top w:val="none" w:sz="0" w:space="0" w:color="auto"/>
        <w:left w:val="none" w:sz="0" w:space="0" w:color="auto"/>
        <w:bottom w:val="none" w:sz="0" w:space="0" w:color="auto"/>
        <w:right w:val="none" w:sz="0" w:space="0" w:color="auto"/>
      </w:divBdr>
    </w:div>
    <w:div w:id="715930045">
      <w:bodyDiv w:val="1"/>
      <w:marLeft w:val="0"/>
      <w:marRight w:val="0"/>
      <w:marTop w:val="0"/>
      <w:marBottom w:val="0"/>
      <w:divBdr>
        <w:top w:val="none" w:sz="0" w:space="0" w:color="auto"/>
        <w:left w:val="none" w:sz="0" w:space="0" w:color="auto"/>
        <w:bottom w:val="none" w:sz="0" w:space="0" w:color="auto"/>
        <w:right w:val="none" w:sz="0" w:space="0" w:color="auto"/>
      </w:divBdr>
    </w:div>
    <w:div w:id="719593924">
      <w:bodyDiv w:val="1"/>
      <w:marLeft w:val="0"/>
      <w:marRight w:val="0"/>
      <w:marTop w:val="0"/>
      <w:marBottom w:val="0"/>
      <w:divBdr>
        <w:top w:val="none" w:sz="0" w:space="0" w:color="auto"/>
        <w:left w:val="none" w:sz="0" w:space="0" w:color="auto"/>
        <w:bottom w:val="none" w:sz="0" w:space="0" w:color="auto"/>
        <w:right w:val="none" w:sz="0" w:space="0" w:color="auto"/>
      </w:divBdr>
    </w:div>
    <w:div w:id="721371318">
      <w:bodyDiv w:val="1"/>
      <w:marLeft w:val="0"/>
      <w:marRight w:val="0"/>
      <w:marTop w:val="0"/>
      <w:marBottom w:val="0"/>
      <w:divBdr>
        <w:top w:val="none" w:sz="0" w:space="0" w:color="auto"/>
        <w:left w:val="none" w:sz="0" w:space="0" w:color="auto"/>
        <w:bottom w:val="none" w:sz="0" w:space="0" w:color="auto"/>
        <w:right w:val="none" w:sz="0" w:space="0" w:color="auto"/>
      </w:divBdr>
    </w:div>
    <w:div w:id="721633777">
      <w:bodyDiv w:val="1"/>
      <w:marLeft w:val="0"/>
      <w:marRight w:val="0"/>
      <w:marTop w:val="0"/>
      <w:marBottom w:val="0"/>
      <w:divBdr>
        <w:top w:val="none" w:sz="0" w:space="0" w:color="auto"/>
        <w:left w:val="none" w:sz="0" w:space="0" w:color="auto"/>
        <w:bottom w:val="none" w:sz="0" w:space="0" w:color="auto"/>
        <w:right w:val="none" w:sz="0" w:space="0" w:color="auto"/>
      </w:divBdr>
    </w:div>
    <w:div w:id="726800975">
      <w:bodyDiv w:val="1"/>
      <w:marLeft w:val="0"/>
      <w:marRight w:val="0"/>
      <w:marTop w:val="0"/>
      <w:marBottom w:val="0"/>
      <w:divBdr>
        <w:top w:val="none" w:sz="0" w:space="0" w:color="auto"/>
        <w:left w:val="none" w:sz="0" w:space="0" w:color="auto"/>
        <w:bottom w:val="none" w:sz="0" w:space="0" w:color="auto"/>
        <w:right w:val="none" w:sz="0" w:space="0" w:color="auto"/>
      </w:divBdr>
    </w:div>
    <w:div w:id="731006288">
      <w:bodyDiv w:val="1"/>
      <w:marLeft w:val="0"/>
      <w:marRight w:val="0"/>
      <w:marTop w:val="0"/>
      <w:marBottom w:val="0"/>
      <w:divBdr>
        <w:top w:val="none" w:sz="0" w:space="0" w:color="auto"/>
        <w:left w:val="none" w:sz="0" w:space="0" w:color="auto"/>
        <w:bottom w:val="none" w:sz="0" w:space="0" w:color="auto"/>
        <w:right w:val="none" w:sz="0" w:space="0" w:color="auto"/>
      </w:divBdr>
    </w:div>
    <w:div w:id="732896522">
      <w:bodyDiv w:val="1"/>
      <w:marLeft w:val="0"/>
      <w:marRight w:val="0"/>
      <w:marTop w:val="0"/>
      <w:marBottom w:val="0"/>
      <w:divBdr>
        <w:top w:val="none" w:sz="0" w:space="0" w:color="auto"/>
        <w:left w:val="none" w:sz="0" w:space="0" w:color="auto"/>
        <w:bottom w:val="none" w:sz="0" w:space="0" w:color="auto"/>
        <w:right w:val="none" w:sz="0" w:space="0" w:color="auto"/>
      </w:divBdr>
    </w:div>
    <w:div w:id="733356276">
      <w:bodyDiv w:val="1"/>
      <w:marLeft w:val="0"/>
      <w:marRight w:val="0"/>
      <w:marTop w:val="0"/>
      <w:marBottom w:val="0"/>
      <w:divBdr>
        <w:top w:val="none" w:sz="0" w:space="0" w:color="auto"/>
        <w:left w:val="none" w:sz="0" w:space="0" w:color="auto"/>
        <w:bottom w:val="none" w:sz="0" w:space="0" w:color="auto"/>
        <w:right w:val="none" w:sz="0" w:space="0" w:color="auto"/>
      </w:divBdr>
    </w:div>
    <w:div w:id="733771832">
      <w:bodyDiv w:val="1"/>
      <w:marLeft w:val="0"/>
      <w:marRight w:val="0"/>
      <w:marTop w:val="0"/>
      <w:marBottom w:val="0"/>
      <w:divBdr>
        <w:top w:val="none" w:sz="0" w:space="0" w:color="auto"/>
        <w:left w:val="none" w:sz="0" w:space="0" w:color="auto"/>
        <w:bottom w:val="none" w:sz="0" w:space="0" w:color="auto"/>
        <w:right w:val="none" w:sz="0" w:space="0" w:color="auto"/>
      </w:divBdr>
    </w:div>
    <w:div w:id="733940559">
      <w:bodyDiv w:val="1"/>
      <w:marLeft w:val="0"/>
      <w:marRight w:val="0"/>
      <w:marTop w:val="0"/>
      <w:marBottom w:val="0"/>
      <w:divBdr>
        <w:top w:val="none" w:sz="0" w:space="0" w:color="auto"/>
        <w:left w:val="none" w:sz="0" w:space="0" w:color="auto"/>
        <w:bottom w:val="none" w:sz="0" w:space="0" w:color="auto"/>
        <w:right w:val="none" w:sz="0" w:space="0" w:color="auto"/>
      </w:divBdr>
    </w:div>
    <w:div w:id="735666460">
      <w:bodyDiv w:val="1"/>
      <w:marLeft w:val="0"/>
      <w:marRight w:val="0"/>
      <w:marTop w:val="0"/>
      <w:marBottom w:val="0"/>
      <w:divBdr>
        <w:top w:val="none" w:sz="0" w:space="0" w:color="auto"/>
        <w:left w:val="none" w:sz="0" w:space="0" w:color="auto"/>
        <w:bottom w:val="none" w:sz="0" w:space="0" w:color="auto"/>
        <w:right w:val="none" w:sz="0" w:space="0" w:color="auto"/>
      </w:divBdr>
    </w:div>
    <w:div w:id="736516336">
      <w:bodyDiv w:val="1"/>
      <w:marLeft w:val="0"/>
      <w:marRight w:val="0"/>
      <w:marTop w:val="0"/>
      <w:marBottom w:val="0"/>
      <w:divBdr>
        <w:top w:val="none" w:sz="0" w:space="0" w:color="auto"/>
        <w:left w:val="none" w:sz="0" w:space="0" w:color="auto"/>
        <w:bottom w:val="none" w:sz="0" w:space="0" w:color="auto"/>
        <w:right w:val="none" w:sz="0" w:space="0" w:color="auto"/>
      </w:divBdr>
    </w:div>
    <w:div w:id="737440913">
      <w:bodyDiv w:val="1"/>
      <w:marLeft w:val="0"/>
      <w:marRight w:val="0"/>
      <w:marTop w:val="0"/>
      <w:marBottom w:val="0"/>
      <w:divBdr>
        <w:top w:val="none" w:sz="0" w:space="0" w:color="auto"/>
        <w:left w:val="none" w:sz="0" w:space="0" w:color="auto"/>
        <w:bottom w:val="none" w:sz="0" w:space="0" w:color="auto"/>
        <w:right w:val="none" w:sz="0" w:space="0" w:color="auto"/>
      </w:divBdr>
    </w:div>
    <w:div w:id="738288793">
      <w:bodyDiv w:val="1"/>
      <w:marLeft w:val="0"/>
      <w:marRight w:val="0"/>
      <w:marTop w:val="0"/>
      <w:marBottom w:val="0"/>
      <w:divBdr>
        <w:top w:val="none" w:sz="0" w:space="0" w:color="auto"/>
        <w:left w:val="none" w:sz="0" w:space="0" w:color="auto"/>
        <w:bottom w:val="none" w:sz="0" w:space="0" w:color="auto"/>
        <w:right w:val="none" w:sz="0" w:space="0" w:color="auto"/>
      </w:divBdr>
    </w:div>
    <w:div w:id="739792424">
      <w:bodyDiv w:val="1"/>
      <w:marLeft w:val="0"/>
      <w:marRight w:val="0"/>
      <w:marTop w:val="0"/>
      <w:marBottom w:val="0"/>
      <w:divBdr>
        <w:top w:val="none" w:sz="0" w:space="0" w:color="auto"/>
        <w:left w:val="none" w:sz="0" w:space="0" w:color="auto"/>
        <w:bottom w:val="none" w:sz="0" w:space="0" w:color="auto"/>
        <w:right w:val="none" w:sz="0" w:space="0" w:color="auto"/>
      </w:divBdr>
    </w:div>
    <w:div w:id="740952351">
      <w:bodyDiv w:val="1"/>
      <w:marLeft w:val="0"/>
      <w:marRight w:val="0"/>
      <w:marTop w:val="0"/>
      <w:marBottom w:val="0"/>
      <w:divBdr>
        <w:top w:val="none" w:sz="0" w:space="0" w:color="auto"/>
        <w:left w:val="none" w:sz="0" w:space="0" w:color="auto"/>
        <w:bottom w:val="none" w:sz="0" w:space="0" w:color="auto"/>
        <w:right w:val="none" w:sz="0" w:space="0" w:color="auto"/>
      </w:divBdr>
    </w:div>
    <w:div w:id="741875134">
      <w:bodyDiv w:val="1"/>
      <w:marLeft w:val="0"/>
      <w:marRight w:val="0"/>
      <w:marTop w:val="0"/>
      <w:marBottom w:val="0"/>
      <w:divBdr>
        <w:top w:val="none" w:sz="0" w:space="0" w:color="auto"/>
        <w:left w:val="none" w:sz="0" w:space="0" w:color="auto"/>
        <w:bottom w:val="none" w:sz="0" w:space="0" w:color="auto"/>
        <w:right w:val="none" w:sz="0" w:space="0" w:color="auto"/>
      </w:divBdr>
    </w:div>
    <w:div w:id="744450498">
      <w:bodyDiv w:val="1"/>
      <w:marLeft w:val="0"/>
      <w:marRight w:val="0"/>
      <w:marTop w:val="0"/>
      <w:marBottom w:val="0"/>
      <w:divBdr>
        <w:top w:val="none" w:sz="0" w:space="0" w:color="auto"/>
        <w:left w:val="none" w:sz="0" w:space="0" w:color="auto"/>
        <w:bottom w:val="none" w:sz="0" w:space="0" w:color="auto"/>
        <w:right w:val="none" w:sz="0" w:space="0" w:color="auto"/>
      </w:divBdr>
    </w:div>
    <w:div w:id="744451005">
      <w:bodyDiv w:val="1"/>
      <w:marLeft w:val="0"/>
      <w:marRight w:val="0"/>
      <w:marTop w:val="0"/>
      <w:marBottom w:val="0"/>
      <w:divBdr>
        <w:top w:val="none" w:sz="0" w:space="0" w:color="auto"/>
        <w:left w:val="none" w:sz="0" w:space="0" w:color="auto"/>
        <w:bottom w:val="none" w:sz="0" w:space="0" w:color="auto"/>
        <w:right w:val="none" w:sz="0" w:space="0" w:color="auto"/>
      </w:divBdr>
    </w:div>
    <w:div w:id="745879556">
      <w:bodyDiv w:val="1"/>
      <w:marLeft w:val="0"/>
      <w:marRight w:val="0"/>
      <w:marTop w:val="0"/>
      <w:marBottom w:val="0"/>
      <w:divBdr>
        <w:top w:val="none" w:sz="0" w:space="0" w:color="auto"/>
        <w:left w:val="none" w:sz="0" w:space="0" w:color="auto"/>
        <w:bottom w:val="none" w:sz="0" w:space="0" w:color="auto"/>
        <w:right w:val="none" w:sz="0" w:space="0" w:color="auto"/>
      </w:divBdr>
    </w:div>
    <w:div w:id="747576949">
      <w:bodyDiv w:val="1"/>
      <w:marLeft w:val="0"/>
      <w:marRight w:val="0"/>
      <w:marTop w:val="0"/>
      <w:marBottom w:val="0"/>
      <w:divBdr>
        <w:top w:val="none" w:sz="0" w:space="0" w:color="auto"/>
        <w:left w:val="none" w:sz="0" w:space="0" w:color="auto"/>
        <w:bottom w:val="none" w:sz="0" w:space="0" w:color="auto"/>
        <w:right w:val="none" w:sz="0" w:space="0" w:color="auto"/>
      </w:divBdr>
    </w:div>
    <w:div w:id="748355820">
      <w:bodyDiv w:val="1"/>
      <w:marLeft w:val="0"/>
      <w:marRight w:val="0"/>
      <w:marTop w:val="0"/>
      <w:marBottom w:val="0"/>
      <w:divBdr>
        <w:top w:val="none" w:sz="0" w:space="0" w:color="auto"/>
        <w:left w:val="none" w:sz="0" w:space="0" w:color="auto"/>
        <w:bottom w:val="none" w:sz="0" w:space="0" w:color="auto"/>
        <w:right w:val="none" w:sz="0" w:space="0" w:color="auto"/>
      </w:divBdr>
    </w:div>
    <w:div w:id="749736943">
      <w:bodyDiv w:val="1"/>
      <w:marLeft w:val="0"/>
      <w:marRight w:val="0"/>
      <w:marTop w:val="0"/>
      <w:marBottom w:val="0"/>
      <w:divBdr>
        <w:top w:val="none" w:sz="0" w:space="0" w:color="auto"/>
        <w:left w:val="none" w:sz="0" w:space="0" w:color="auto"/>
        <w:bottom w:val="none" w:sz="0" w:space="0" w:color="auto"/>
        <w:right w:val="none" w:sz="0" w:space="0" w:color="auto"/>
      </w:divBdr>
    </w:div>
    <w:div w:id="754477258">
      <w:bodyDiv w:val="1"/>
      <w:marLeft w:val="0"/>
      <w:marRight w:val="0"/>
      <w:marTop w:val="0"/>
      <w:marBottom w:val="0"/>
      <w:divBdr>
        <w:top w:val="none" w:sz="0" w:space="0" w:color="auto"/>
        <w:left w:val="none" w:sz="0" w:space="0" w:color="auto"/>
        <w:bottom w:val="none" w:sz="0" w:space="0" w:color="auto"/>
        <w:right w:val="none" w:sz="0" w:space="0" w:color="auto"/>
      </w:divBdr>
    </w:div>
    <w:div w:id="754592962">
      <w:bodyDiv w:val="1"/>
      <w:marLeft w:val="0"/>
      <w:marRight w:val="0"/>
      <w:marTop w:val="0"/>
      <w:marBottom w:val="0"/>
      <w:divBdr>
        <w:top w:val="none" w:sz="0" w:space="0" w:color="auto"/>
        <w:left w:val="none" w:sz="0" w:space="0" w:color="auto"/>
        <w:bottom w:val="none" w:sz="0" w:space="0" w:color="auto"/>
        <w:right w:val="none" w:sz="0" w:space="0" w:color="auto"/>
      </w:divBdr>
    </w:div>
    <w:div w:id="756488323">
      <w:bodyDiv w:val="1"/>
      <w:marLeft w:val="0"/>
      <w:marRight w:val="0"/>
      <w:marTop w:val="0"/>
      <w:marBottom w:val="0"/>
      <w:divBdr>
        <w:top w:val="none" w:sz="0" w:space="0" w:color="auto"/>
        <w:left w:val="none" w:sz="0" w:space="0" w:color="auto"/>
        <w:bottom w:val="none" w:sz="0" w:space="0" w:color="auto"/>
        <w:right w:val="none" w:sz="0" w:space="0" w:color="auto"/>
      </w:divBdr>
    </w:div>
    <w:div w:id="757289810">
      <w:bodyDiv w:val="1"/>
      <w:marLeft w:val="0"/>
      <w:marRight w:val="0"/>
      <w:marTop w:val="0"/>
      <w:marBottom w:val="0"/>
      <w:divBdr>
        <w:top w:val="none" w:sz="0" w:space="0" w:color="auto"/>
        <w:left w:val="none" w:sz="0" w:space="0" w:color="auto"/>
        <w:bottom w:val="none" w:sz="0" w:space="0" w:color="auto"/>
        <w:right w:val="none" w:sz="0" w:space="0" w:color="auto"/>
      </w:divBdr>
    </w:div>
    <w:div w:id="758674447">
      <w:bodyDiv w:val="1"/>
      <w:marLeft w:val="0"/>
      <w:marRight w:val="0"/>
      <w:marTop w:val="0"/>
      <w:marBottom w:val="0"/>
      <w:divBdr>
        <w:top w:val="none" w:sz="0" w:space="0" w:color="auto"/>
        <w:left w:val="none" w:sz="0" w:space="0" w:color="auto"/>
        <w:bottom w:val="none" w:sz="0" w:space="0" w:color="auto"/>
        <w:right w:val="none" w:sz="0" w:space="0" w:color="auto"/>
      </w:divBdr>
    </w:div>
    <w:div w:id="760103170">
      <w:bodyDiv w:val="1"/>
      <w:marLeft w:val="0"/>
      <w:marRight w:val="0"/>
      <w:marTop w:val="0"/>
      <w:marBottom w:val="0"/>
      <w:divBdr>
        <w:top w:val="none" w:sz="0" w:space="0" w:color="auto"/>
        <w:left w:val="none" w:sz="0" w:space="0" w:color="auto"/>
        <w:bottom w:val="none" w:sz="0" w:space="0" w:color="auto"/>
        <w:right w:val="none" w:sz="0" w:space="0" w:color="auto"/>
      </w:divBdr>
    </w:div>
    <w:div w:id="760446389">
      <w:bodyDiv w:val="1"/>
      <w:marLeft w:val="0"/>
      <w:marRight w:val="0"/>
      <w:marTop w:val="0"/>
      <w:marBottom w:val="0"/>
      <w:divBdr>
        <w:top w:val="none" w:sz="0" w:space="0" w:color="auto"/>
        <w:left w:val="none" w:sz="0" w:space="0" w:color="auto"/>
        <w:bottom w:val="none" w:sz="0" w:space="0" w:color="auto"/>
        <w:right w:val="none" w:sz="0" w:space="0" w:color="auto"/>
      </w:divBdr>
    </w:div>
    <w:div w:id="762149467">
      <w:bodyDiv w:val="1"/>
      <w:marLeft w:val="0"/>
      <w:marRight w:val="0"/>
      <w:marTop w:val="0"/>
      <w:marBottom w:val="0"/>
      <w:divBdr>
        <w:top w:val="none" w:sz="0" w:space="0" w:color="auto"/>
        <w:left w:val="none" w:sz="0" w:space="0" w:color="auto"/>
        <w:bottom w:val="none" w:sz="0" w:space="0" w:color="auto"/>
        <w:right w:val="none" w:sz="0" w:space="0" w:color="auto"/>
      </w:divBdr>
    </w:div>
    <w:div w:id="763183301">
      <w:bodyDiv w:val="1"/>
      <w:marLeft w:val="0"/>
      <w:marRight w:val="0"/>
      <w:marTop w:val="0"/>
      <w:marBottom w:val="0"/>
      <w:divBdr>
        <w:top w:val="none" w:sz="0" w:space="0" w:color="auto"/>
        <w:left w:val="none" w:sz="0" w:space="0" w:color="auto"/>
        <w:bottom w:val="none" w:sz="0" w:space="0" w:color="auto"/>
        <w:right w:val="none" w:sz="0" w:space="0" w:color="auto"/>
      </w:divBdr>
    </w:div>
    <w:div w:id="768815536">
      <w:bodyDiv w:val="1"/>
      <w:marLeft w:val="0"/>
      <w:marRight w:val="0"/>
      <w:marTop w:val="0"/>
      <w:marBottom w:val="0"/>
      <w:divBdr>
        <w:top w:val="none" w:sz="0" w:space="0" w:color="auto"/>
        <w:left w:val="none" w:sz="0" w:space="0" w:color="auto"/>
        <w:bottom w:val="none" w:sz="0" w:space="0" w:color="auto"/>
        <w:right w:val="none" w:sz="0" w:space="0" w:color="auto"/>
      </w:divBdr>
    </w:div>
    <w:div w:id="772550386">
      <w:bodyDiv w:val="1"/>
      <w:marLeft w:val="0"/>
      <w:marRight w:val="0"/>
      <w:marTop w:val="0"/>
      <w:marBottom w:val="0"/>
      <w:divBdr>
        <w:top w:val="none" w:sz="0" w:space="0" w:color="auto"/>
        <w:left w:val="none" w:sz="0" w:space="0" w:color="auto"/>
        <w:bottom w:val="none" w:sz="0" w:space="0" w:color="auto"/>
        <w:right w:val="none" w:sz="0" w:space="0" w:color="auto"/>
      </w:divBdr>
    </w:div>
    <w:div w:id="773523871">
      <w:bodyDiv w:val="1"/>
      <w:marLeft w:val="0"/>
      <w:marRight w:val="0"/>
      <w:marTop w:val="0"/>
      <w:marBottom w:val="0"/>
      <w:divBdr>
        <w:top w:val="none" w:sz="0" w:space="0" w:color="auto"/>
        <w:left w:val="none" w:sz="0" w:space="0" w:color="auto"/>
        <w:bottom w:val="none" w:sz="0" w:space="0" w:color="auto"/>
        <w:right w:val="none" w:sz="0" w:space="0" w:color="auto"/>
      </w:divBdr>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4178580">
      <w:bodyDiv w:val="1"/>
      <w:marLeft w:val="0"/>
      <w:marRight w:val="0"/>
      <w:marTop w:val="0"/>
      <w:marBottom w:val="0"/>
      <w:divBdr>
        <w:top w:val="none" w:sz="0" w:space="0" w:color="auto"/>
        <w:left w:val="none" w:sz="0" w:space="0" w:color="auto"/>
        <w:bottom w:val="none" w:sz="0" w:space="0" w:color="auto"/>
        <w:right w:val="none" w:sz="0" w:space="0" w:color="auto"/>
      </w:divBdr>
    </w:div>
    <w:div w:id="774445599">
      <w:bodyDiv w:val="1"/>
      <w:marLeft w:val="0"/>
      <w:marRight w:val="0"/>
      <w:marTop w:val="0"/>
      <w:marBottom w:val="0"/>
      <w:divBdr>
        <w:top w:val="none" w:sz="0" w:space="0" w:color="auto"/>
        <w:left w:val="none" w:sz="0" w:space="0" w:color="auto"/>
        <w:bottom w:val="none" w:sz="0" w:space="0" w:color="auto"/>
        <w:right w:val="none" w:sz="0" w:space="0" w:color="auto"/>
      </w:divBdr>
    </w:div>
    <w:div w:id="775907662">
      <w:bodyDiv w:val="1"/>
      <w:marLeft w:val="0"/>
      <w:marRight w:val="0"/>
      <w:marTop w:val="0"/>
      <w:marBottom w:val="0"/>
      <w:divBdr>
        <w:top w:val="none" w:sz="0" w:space="0" w:color="auto"/>
        <w:left w:val="none" w:sz="0" w:space="0" w:color="auto"/>
        <w:bottom w:val="none" w:sz="0" w:space="0" w:color="auto"/>
        <w:right w:val="none" w:sz="0" w:space="0" w:color="auto"/>
      </w:divBdr>
    </w:div>
    <w:div w:id="779225112">
      <w:bodyDiv w:val="1"/>
      <w:marLeft w:val="0"/>
      <w:marRight w:val="0"/>
      <w:marTop w:val="0"/>
      <w:marBottom w:val="0"/>
      <w:divBdr>
        <w:top w:val="none" w:sz="0" w:space="0" w:color="auto"/>
        <w:left w:val="none" w:sz="0" w:space="0" w:color="auto"/>
        <w:bottom w:val="none" w:sz="0" w:space="0" w:color="auto"/>
        <w:right w:val="none" w:sz="0" w:space="0" w:color="auto"/>
      </w:divBdr>
    </w:div>
    <w:div w:id="782384331">
      <w:bodyDiv w:val="1"/>
      <w:marLeft w:val="0"/>
      <w:marRight w:val="0"/>
      <w:marTop w:val="0"/>
      <w:marBottom w:val="0"/>
      <w:divBdr>
        <w:top w:val="none" w:sz="0" w:space="0" w:color="auto"/>
        <w:left w:val="none" w:sz="0" w:space="0" w:color="auto"/>
        <w:bottom w:val="none" w:sz="0" w:space="0" w:color="auto"/>
        <w:right w:val="none" w:sz="0" w:space="0" w:color="auto"/>
      </w:divBdr>
    </w:div>
    <w:div w:id="787822129">
      <w:bodyDiv w:val="1"/>
      <w:marLeft w:val="0"/>
      <w:marRight w:val="0"/>
      <w:marTop w:val="0"/>
      <w:marBottom w:val="0"/>
      <w:divBdr>
        <w:top w:val="none" w:sz="0" w:space="0" w:color="auto"/>
        <w:left w:val="none" w:sz="0" w:space="0" w:color="auto"/>
        <w:bottom w:val="none" w:sz="0" w:space="0" w:color="auto"/>
        <w:right w:val="none" w:sz="0" w:space="0" w:color="auto"/>
      </w:divBdr>
    </w:div>
    <w:div w:id="787890491">
      <w:bodyDiv w:val="1"/>
      <w:marLeft w:val="0"/>
      <w:marRight w:val="0"/>
      <w:marTop w:val="0"/>
      <w:marBottom w:val="0"/>
      <w:divBdr>
        <w:top w:val="none" w:sz="0" w:space="0" w:color="auto"/>
        <w:left w:val="none" w:sz="0" w:space="0" w:color="auto"/>
        <w:bottom w:val="none" w:sz="0" w:space="0" w:color="auto"/>
        <w:right w:val="none" w:sz="0" w:space="0" w:color="auto"/>
      </w:divBdr>
    </w:div>
    <w:div w:id="788472156">
      <w:bodyDiv w:val="1"/>
      <w:marLeft w:val="0"/>
      <w:marRight w:val="0"/>
      <w:marTop w:val="0"/>
      <w:marBottom w:val="0"/>
      <w:divBdr>
        <w:top w:val="none" w:sz="0" w:space="0" w:color="auto"/>
        <w:left w:val="none" w:sz="0" w:space="0" w:color="auto"/>
        <w:bottom w:val="none" w:sz="0" w:space="0" w:color="auto"/>
        <w:right w:val="none" w:sz="0" w:space="0" w:color="auto"/>
      </w:divBdr>
    </w:div>
    <w:div w:id="789469668">
      <w:bodyDiv w:val="1"/>
      <w:marLeft w:val="0"/>
      <w:marRight w:val="0"/>
      <w:marTop w:val="0"/>
      <w:marBottom w:val="0"/>
      <w:divBdr>
        <w:top w:val="none" w:sz="0" w:space="0" w:color="auto"/>
        <w:left w:val="none" w:sz="0" w:space="0" w:color="auto"/>
        <w:bottom w:val="none" w:sz="0" w:space="0" w:color="auto"/>
        <w:right w:val="none" w:sz="0" w:space="0" w:color="auto"/>
      </w:divBdr>
    </w:div>
    <w:div w:id="792097393">
      <w:bodyDiv w:val="1"/>
      <w:marLeft w:val="0"/>
      <w:marRight w:val="0"/>
      <w:marTop w:val="0"/>
      <w:marBottom w:val="0"/>
      <w:divBdr>
        <w:top w:val="none" w:sz="0" w:space="0" w:color="auto"/>
        <w:left w:val="none" w:sz="0" w:space="0" w:color="auto"/>
        <w:bottom w:val="none" w:sz="0" w:space="0" w:color="auto"/>
        <w:right w:val="none" w:sz="0" w:space="0" w:color="auto"/>
      </w:divBdr>
    </w:div>
    <w:div w:id="794445036">
      <w:bodyDiv w:val="1"/>
      <w:marLeft w:val="0"/>
      <w:marRight w:val="0"/>
      <w:marTop w:val="0"/>
      <w:marBottom w:val="0"/>
      <w:divBdr>
        <w:top w:val="none" w:sz="0" w:space="0" w:color="auto"/>
        <w:left w:val="none" w:sz="0" w:space="0" w:color="auto"/>
        <w:bottom w:val="none" w:sz="0" w:space="0" w:color="auto"/>
        <w:right w:val="none" w:sz="0" w:space="0" w:color="auto"/>
      </w:divBdr>
    </w:div>
    <w:div w:id="795637451">
      <w:bodyDiv w:val="1"/>
      <w:marLeft w:val="0"/>
      <w:marRight w:val="0"/>
      <w:marTop w:val="0"/>
      <w:marBottom w:val="0"/>
      <w:divBdr>
        <w:top w:val="none" w:sz="0" w:space="0" w:color="auto"/>
        <w:left w:val="none" w:sz="0" w:space="0" w:color="auto"/>
        <w:bottom w:val="none" w:sz="0" w:space="0" w:color="auto"/>
        <w:right w:val="none" w:sz="0" w:space="0" w:color="auto"/>
      </w:divBdr>
    </w:div>
    <w:div w:id="796723902">
      <w:bodyDiv w:val="1"/>
      <w:marLeft w:val="0"/>
      <w:marRight w:val="0"/>
      <w:marTop w:val="0"/>
      <w:marBottom w:val="0"/>
      <w:divBdr>
        <w:top w:val="none" w:sz="0" w:space="0" w:color="auto"/>
        <w:left w:val="none" w:sz="0" w:space="0" w:color="auto"/>
        <w:bottom w:val="none" w:sz="0" w:space="0" w:color="auto"/>
        <w:right w:val="none" w:sz="0" w:space="0" w:color="auto"/>
      </w:divBdr>
    </w:div>
    <w:div w:id="796994991">
      <w:bodyDiv w:val="1"/>
      <w:marLeft w:val="0"/>
      <w:marRight w:val="0"/>
      <w:marTop w:val="0"/>
      <w:marBottom w:val="0"/>
      <w:divBdr>
        <w:top w:val="none" w:sz="0" w:space="0" w:color="auto"/>
        <w:left w:val="none" w:sz="0" w:space="0" w:color="auto"/>
        <w:bottom w:val="none" w:sz="0" w:space="0" w:color="auto"/>
        <w:right w:val="none" w:sz="0" w:space="0" w:color="auto"/>
      </w:divBdr>
    </w:div>
    <w:div w:id="797527999">
      <w:bodyDiv w:val="1"/>
      <w:marLeft w:val="0"/>
      <w:marRight w:val="0"/>
      <w:marTop w:val="0"/>
      <w:marBottom w:val="0"/>
      <w:divBdr>
        <w:top w:val="none" w:sz="0" w:space="0" w:color="auto"/>
        <w:left w:val="none" w:sz="0" w:space="0" w:color="auto"/>
        <w:bottom w:val="none" w:sz="0" w:space="0" w:color="auto"/>
        <w:right w:val="none" w:sz="0" w:space="0" w:color="auto"/>
      </w:divBdr>
    </w:div>
    <w:div w:id="802889621">
      <w:bodyDiv w:val="1"/>
      <w:marLeft w:val="0"/>
      <w:marRight w:val="0"/>
      <w:marTop w:val="0"/>
      <w:marBottom w:val="0"/>
      <w:divBdr>
        <w:top w:val="none" w:sz="0" w:space="0" w:color="auto"/>
        <w:left w:val="none" w:sz="0" w:space="0" w:color="auto"/>
        <w:bottom w:val="none" w:sz="0" w:space="0" w:color="auto"/>
        <w:right w:val="none" w:sz="0" w:space="0" w:color="auto"/>
      </w:divBdr>
    </w:div>
    <w:div w:id="804086948">
      <w:bodyDiv w:val="1"/>
      <w:marLeft w:val="0"/>
      <w:marRight w:val="0"/>
      <w:marTop w:val="0"/>
      <w:marBottom w:val="0"/>
      <w:divBdr>
        <w:top w:val="none" w:sz="0" w:space="0" w:color="auto"/>
        <w:left w:val="none" w:sz="0" w:space="0" w:color="auto"/>
        <w:bottom w:val="none" w:sz="0" w:space="0" w:color="auto"/>
        <w:right w:val="none" w:sz="0" w:space="0" w:color="auto"/>
      </w:divBdr>
    </w:div>
    <w:div w:id="805971341">
      <w:bodyDiv w:val="1"/>
      <w:marLeft w:val="0"/>
      <w:marRight w:val="0"/>
      <w:marTop w:val="0"/>
      <w:marBottom w:val="0"/>
      <w:divBdr>
        <w:top w:val="none" w:sz="0" w:space="0" w:color="auto"/>
        <w:left w:val="none" w:sz="0" w:space="0" w:color="auto"/>
        <w:bottom w:val="none" w:sz="0" w:space="0" w:color="auto"/>
        <w:right w:val="none" w:sz="0" w:space="0" w:color="auto"/>
      </w:divBdr>
    </w:div>
    <w:div w:id="807626272">
      <w:bodyDiv w:val="1"/>
      <w:marLeft w:val="0"/>
      <w:marRight w:val="0"/>
      <w:marTop w:val="0"/>
      <w:marBottom w:val="0"/>
      <w:divBdr>
        <w:top w:val="none" w:sz="0" w:space="0" w:color="auto"/>
        <w:left w:val="none" w:sz="0" w:space="0" w:color="auto"/>
        <w:bottom w:val="none" w:sz="0" w:space="0" w:color="auto"/>
        <w:right w:val="none" w:sz="0" w:space="0" w:color="auto"/>
      </w:divBdr>
    </w:div>
    <w:div w:id="807939829">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808984844">
      <w:bodyDiv w:val="1"/>
      <w:marLeft w:val="0"/>
      <w:marRight w:val="0"/>
      <w:marTop w:val="0"/>
      <w:marBottom w:val="0"/>
      <w:divBdr>
        <w:top w:val="none" w:sz="0" w:space="0" w:color="auto"/>
        <w:left w:val="none" w:sz="0" w:space="0" w:color="auto"/>
        <w:bottom w:val="none" w:sz="0" w:space="0" w:color="auto"/>
        <w:right w:val="none" w:sz="0" w:space="0" w:color="auto"/>
      </w:divBdr>
    </w:div>
    <w:div w:id="810514661">
      <w:bodyDiv w:val="1"/>
      <w:marLeft w:val="0"/>
      <w:marRight w:val="0"/>
      <w:marTop w:val="0"/>
      <w:marBottom w:val="0"/>
      <w:divBdr>
        <w:top w:val="none" w:sz="0" w:space="0" w:color="auto"/>
        <w:left w:val="none" w:sz="0" w:space="0" w:color="auto"/>
        <w:bottom w:val="none" w:sz="0" w:space="0" w:color="auto"/>
        <w:right w:val="none" w:sz="0" w:space="0" w:color="auto"/>
      </w:divBdr>
    </w:div>
    <w:div w:id="812909532">
      <w:bodyDiv w:val="1"/>
      <w:marLeft w:val="0"/>
      <w:marRight w:val="0"/>
      <w:marTop w:val="0"/>
      <w:marBottom w:val="0"/>
      <w:divBdr>
        <w:top w:val="none" w:sz="0" w:space="0" w:color="auto"/>
        <w:left w:val="none" w:sz="0" w:space="0" w:color="auto"/>
        <w:bottom w:val="none" w:sz="0" w:space="0" w:color="auto"/>
        <w:right w:val="none" w:sz="0" w:space="0" w:color="auto"/>
      </w:divBdr>
    </w:div>
    <w:div w:id="813595605">
      <w:bodyDiv w:val="1"/>
      <w:marLeft w:val="0"/>
      <w:marRight w:val="0"/>
      <w:marTop w:val="0"/>
      <w:marBottom w:val="0"/>
      <w:divBdr>
        <w:top w:val="none" w:sz="0" w:space="0" w:color="auto"/>
        <w:left w:val="none" w:sz="0" w:space="0" w:color="auto"/>
        <w:bottom w:val="none" w:sz="0" w:space="0" w:color="auto"/>
        <w:right w:val="none" w:sz="0" w:space="0" w:color="auto"/>
      </w:divBdr>
    </w:div>
    <w:div w:id="816145888">
      <w:bodyDiv w:val="1"/>
      <w:marLeft w:val="0"/>
      <w:marRight w:val="0"/>
      <w:marTop w:val="0"/>
      <w:marBottom w:val="0"/>
      <w:divBdr>
        <w:top w:val="none" w:sz="0" w:space="0" w:color="auto"/>
        <w:left w:val="none" w:sz="0" w:space="0" w:color="auto"/>
        <w:bottom w:val="none" w:sz="0" w:space="0" w:color="auto"/>
        <w:right w:val="none" w:sz="0" w:space="0" w:color="auto"/>
      </w:divBdr>
    </w:div>
    <w:div w:id="817725086">
      <w:bodyDiv w:val="1"/>
      <w:marLeft w:val="0"/>
      <w:marRight w:val="0"/>
      <w:marTop w:val="0"/>
      <w:marBottom w:val="0"/>
      <w:divBdr>
        <w:top w:val="none" w:sz="0" w:space="0" w:color="auto"/>
        <w:left w:val="none" w:sz="0" w:space="0" w:color="auto"/>
        <w:bottom w:val="none" w:sz="0" w:space="0" w:color="auto"/>
        <w:right w:val="none" w:sz="0" w:space="0" w:color="auto"/>
      </w:divBdr>
    </w:div>
    <w:div w:id="819006915">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0854809">
      <w:bodyDiv w:val="1"/>
      <w:marLeft w:val="0"/>
      <w:marRight w:val="0"/>
      <w:marTop w:val="0"/>
      <w:marBottom w:val="0"/>
      <w:divBdr>
        <w:top w:val="none" w:sz="0" w:space="0" w:color="auto"/>
        <w:left w:val="none" w:sz="0" w:space="0" w:color="auto"/>
        <w:bottom w:val="none" w:sz="0" w:space="0" w:color="auto"/>
        <w:right w:val="none" w:sz="0" w:space="0" w:color="auto"/>
      </w:divBdr>
    </w:div>
    <w:div w:id="821001418">
      <w:bodyDiv w:val="1"/>
      <w:marLeft w:val="0"/>
      <w:marRight w:val="0"/>
      <w:marTop w:val="0"/>
      <w:marBottom w:val="0"/>
      <w:divBdr>
        <w:top w:val="none" w:sz="0" w:space="0" w:color="auto"/>
        <w:left w:val="none" w:sz="0" w:space="0" w:color="auto"/>
        <w:bottom w:val="none" w:sz="0" w:space="0" w:color="auto"/>
        <w:right w:val="none" w:sz="0" w:space="0" w:color="auto"/>
      </w:divBdr>
    </w:div>
    <w:div w:id="821654922">
      <w:bodyDiv w:val="1"/>
      <w:marLeft w:val="0"/>
      <w:marRight w:val="0"/>
      <w:marTop w:val="0"/>
      <w:marBottom w:val="0"/>
      <w:divBdr>
        <w:top w:val="none" w:sz="0" w:space="0" w:color="auto"/>
        <w:left w:val="none" w:sz="0" w:space="0" w:color="auto"/>
        <w:bottom w:val="none" w:sz="0" w:space="0" w:color="auto"/>
        <w:right w:val="none" w:sz="0" w:space="0" w:color="auto"/>
      </w:divBdr>
    </w:div>
    <w:div w:id="822936861">
      <w:bodyDiv w:val="1"/>
      <w:marLeft w:val="0"/>
      <w:marRight w:val="0"/>
      <w:marTop w:val="0"/>
      <w:marBottom w:val="0"/>
      <w:divBdr>
        <w:top w:val="none" w:sz="0" w:space="0" w:color="auto"/>
        <w:left w:val="none" w:sz="0" w:space="0" w:color="auto"/>
        <w:bottom w:val="none" w:sz="0" w:space="0" w:color="auto"/>
        <w:right w:val="none" w:sz="0" w:space="0" w:color="auto"/>
      </w:divBdr>
    </w:div>
    <w:div w:id="823473961">
      <w:bodyDiv w:val="1"/>
      <w:marLeft w:val="0"/>
      <w:marRight w:val="0"/>
      <w:marTop w:val="0"/>
      <w:marBottom w:val="0"/>
      <w:divBdr>
        <w:top w:val="none" w:sz="0" w:space="0" w:color="auto"/>
        <w:left w:val="none" w:sz="0" w:space="0" w:color="auto"/>
        <w:bottom w:val="none" w:sz="0" w:space="0" w:color="auto"/>
        <w:right w:val="none" w:sz="0" w:space="0" w:color="auto"/>
      </w:divBdr>
    </w:div>
    <w:div w:id="824518086">
      <w:bodyDiv w:val="1"/>
      <w:marLeft w:val="0"/>
      <w:marRight w:val="0"/>
      <w:marTop w:val="0"/>
      <w:marBottom w:val="0"/>
      <w:divBdr>
        <w:top w:val="none" w:sz="0" w:space="0" w:color="auto"/>
        <w:left w:val="none" w:sz="0" w:space="0" w:color="auto"/>
        <w:bottom w:val="none" w:sz="0" w:space="0" w:color="auto"/>
        <w:right w:val="none" w:sz="0" w:space="0" w:color="auto"/>
      </w:divBdr>
    </w:div>
    <w:div w:id="826941356">
      <w:bodyDiv w:val="1"/>
      <w:marLeft w:val="0"/>
      <w:marRight w:val="0"/>
      <w:marTop w:val="0"/>
      <w:marBottom w:val="0"/>
      <w:divBdr>
        <w:top w:val="none" w:sz="0" w:space="0" w:color="auto"/>
        <w:left w:val="none" w:sz="0" w:space="0" w:color="auto"/>
        <w:bottom w:val="none" w:sz="0" w:space="0" w:color="auto"/>
        <w:right w:val="none" w:sz="0" w:space="0" w:color="auto"/>
      </w:divBdr>
    </w:div>
    <w:div w:id="827135398">
      <w:bodyDiv w:val="1"/>
      <w:marLeft w:val="0"/>
      <w:marRight w:val="0"/>
      <w:marTop w:val="0"/>
      <w:marBottom w:val="0"/>
      <w:divBdr>
        <w:top w:val="none" w:sz="0" w:space="0" w:color="auto"/>
        <w:left w:val="none" w:sz="0" w:space="0" w:color="auto"/>
        <w:bottom w:val="none" w:sz="0" w:space="0" w:color="auto"/>
        <w:right w:val="none" w:sz="0" w:space="0" w:color="auto"/>
      </w:divBdr>
    </w:div>
    <w:div w:id="827208071">
      <w:bodyDiv w:val="1"/>
      <w:marLeft w:val="0"/>
      <w:marRight w:val="0"/>
      <w:marTop w:val="0"/>
      <w:marBottom w:val="0"/>
      <w:divBdr>
        <w:top w:val="none" w:sz="0" w:space="0" w:color="auto"/>
        <w:left w:val="none" w:sz="0" w:space="0" w:color="auto"/>
        <w:bottom w:val="none" w:sz="0" w:space="0" w:color="auto"/>
        <w:right w:val="none" w:sz="0" w:space="0" w:color="auto"/>
      </w:divBdr>
    </w:div>
    <w:div w:id="827326621">
      <w:bodyDiv w:val="1"/>
      <w:marLeft w:val="0"/>
      <w:marRight w:val="0"/>
      <w:marTop w:val="0"/>
      <w:marBottom w:val="0"/>
      <w:divBdr>
        <w:top w:val="none" w:sz="0" w:space="0" w:color="auto"/>
        <w:left w:val="none" w:sz="0" w:space="0" w:color="auto"/>
        <w:bottom w:val="none" w:sz="0" w:space="0" w:color="auto"/>
        <w:right w:val="none" w:sz="0" w:space="0" w:color="auto"/>
      </w:divBdr>
    </w:div>
    <w:div w:id="828326821">
      <w:bodyDiv w:val="1"/>
      <w:marLeft w:val="0"/>
      <w:marRight w:val="0"/>
      <w:marTop w:val="0"/>
      <w:marBottom w:val="0"/>
      <w:divBdr>
        <w:top w:val="none" w:sz="0" w:space="0" w:color="auto"/>
        <w:left w:val="none" w:sz="0" w:space="0" w:color="auto"/>
        <w:bottom w:val="none" w:sz="0" w:space="0" w:color="auto"/>
        <w:right w:val="none" w:sz="0" w:space="0" w:color="auto"/>
      </w:divBdr>
    </w:div>
    <w:div w:id="831604935">
      <w:bodyDiv w:val="1"/>
      <w:marLeft w:val="0"/>
      <w:marRight w:val="0"/>
      <w:marTop w:val="0"/>
      <w:marBottom w:val="0"/>
      <w:divBdr>
        <w:top w:val="none" w:sz="0" w:space="0" w:color="auto"/>
        <w:left w:val="none" w:sz="0" w:space="0" w:color="auto"/>
        <w:bottom w:val="none" w:sz="0" w:space="0" w:color="auto"/>
        <w:right w:val="none" w:sz="0" w:space="0" w:color="auto"/>
      </w:divBdr>
    </w:div>
    <w:div w:id="836382282">
      <w:bodyDiv w:val="1"/>
      <w:marLeft w:val="0"/>
      <w:marRight w:val="0"/>
      <w:marTop w:val="0"/>
      <w:marBottom w:val="0"/>
      <w:divBdr>
        <w:top w:val="none" w:sz="0" w:space="0" w:color="auto"/>
        <w:left w:val="none" w:sz="0" w:space="0" w:color="auto"/>
        <w:bottom w:val="none" w:sz="0" w:space="0" w:color="auto"/>
        <w:right w:val="none" w:sz="0" w:space="0" w:color="auto"/>
      </w:divBdr>
    </w:div>
    <w:div w:id="838468325">
      <w:bodyDiv w:val="1"/>
      <w:marLeft w:val="0"/>
      <w:marRight w:val="0"/>
      <w:marTop w:val="0"/>
      <w:marBottom w:val="0"/>
      <w:divBdr>
        <w:top w:val="none" w:sz="0" w:space="0" w:color="auto"/>
        <w:left w:val="none" w:sz="0" w:space="0" w:color="auto"/>
        <w:bottom w:val="none" w:sz="0" w:space="0" w:color="auto"/>
        <w:right w:val="none" w:sz="0" w:space="0" w:color="auto"/>
      </w:divBdr>
    </w:div>
    <w:div w:id="839853469">
      <w:bodyDiv w:val="1"/>
      <w:marLeft w:val="0"/>
      <w:marRight w:val="0"/>
      <w:marTop w:val="0"/>
      <w:marBottom w:val="0"/>
      <w:divBdr>
        <w:top w:val="none" w:sz="0" w:space="0" w:color="auto"/>
        <w:left w:val="none" w:sz="0" w:space="0" w:color="auto"/>
        <w:bottom w:val="none" w:sz="0" w:space="0" w:color="auto"/>
        <w:right w:val="none" w:sz="0" w:space="0" w:color="auto"/>
      </w:divBdr>
    </w:div>
    <w:div w:id="843590867">
      <w:bodyDiv w:val="1"/>
      <w:marLeft w:val="0"/>
      <w:marRight w:val="0"/>
      <w:marTop w:val="0"/>
      <w:marBottom w:val="0"/>
      <w:divBdr>
        <w:top w:val="none" w:sz="0" w:space="0" w:color="auto"/>
        <w:left w:val="none" w:sz="0" w:space="0" w:color="auto"/>
        <w:bottom w:val="none" w:sz="0" w:space="0" w:color="auto"/>
        <w:right w:val="none" w:sz="0" w:space="0" w:color="auto"/>
      </w:divBdr>
    </w:div>
    <w:div w:id="843738984">
      <w:bodyDiv w:val="1"/>
      <w:marLeft w:val="0"/>
      <w:marRight w:val="0"/>
      <w:marTop w:val="0"/>
      <w:marBottom w:val="0"/>
      <w:divBdr>
        <w:top w:val="none" w:sz="0" w:space="0" w:color="auto"/>
        <w:left w:val="none" w:sz="0" w:space="0" w:color="auto"/>
        <w:bottom w:val="none" w:sz="0" w:space="0" w:color="auto"/>
        <w:right w:val="none" w:sz="0" w:space="0" w:color="auto"/>
      </w:divBdr>
    </w:div>
    <w:div w:id="843783538">
      <w:bodyDiv w:val="1"/>
      <w:marLeft w:val="0"/>
      <w:marRight w:val="0"/>
      <w:marTop w:val="0"/>
      <w:marBottom w:val="0"/>
      <w:divBdr>
        <w:top w:val="none" w:sz="0" w:space="0" w:color="auto"/>
        <w:left w:val="none" w:sz="0" w:space="0" w:color="auto"/>
        <w:bottom w:val="none" w:sz="0" w:space="0" w:color="auto"/>
        <w:right w:val="none" w:sz="0" w:space="0" w:color="auto"/>
      </w:divBdr>
    </w:div>
    <w:div w:id="844974820">
      <w:bodyDiv w:val="1"/>
      <w:marLeft w:val="0"/>
      <w:marRight w:val="0"/>
      <w:marTop w:val="0"/>
      <w:marBottom w:val="0"/>
      <w:divBdr>
        <w:top w:val="none" w:sz="0" w:space="0" w:color="auto"/>
        <w:left w:val="none" w:sz="0" w:space="0" w:color="auto"/>
        <w:bottom w:val="none" w:sz="0" w:space="0" w:color="auto"/>
        <w:right w:val="none" w:sz="0" w:space="0" w:color="auto"/>
      </w:divBdr>
    </w:div>
    <w:div w:id="846752146">
      <w:bodyDiv w:val="1"/>
      <w:marLeft w:val="0"/>
      <w:marRight w:val="0"/>
      <w:marTop w:val="0"/>
      <w:marBottom w:val="0"/>
      <w:divBdr>
        <w:top w:val="none" w:sz="0" w:space="0" w:color="auto"/>
        <w:left w:val="none" w:sz="0" w:space="0" w:color="auto"/>
        <w:bottom w:val="none" w:sz="0" w:space="0" w:color="auto"/>
        <w:right w:val="none" w:sz="0" w:space="0" w:color="auto"/>
      </w:divBdr>
    </w:div>
    <w:div w:id="846868459">
      <w:bodyDiv w:val="1"/>
      <w:marLeft w:val="0"/>
      <w:marRight w:val="0"/>
      <w:marTop w:val="0"/>
      <w:marBottom w:val="0"/>
      <w:divBdr>
        <w:top w:val="none" w:sz="0" w:space="0" w:color="auto"/>
        <w:left w:val="none" w:sz="0" w:space="0" w:color="auto"/>
        <w:bottom w:val="none" w:sz="0" w:space="0" w:color="auto"/>
        <w:right w:val="none" w:sz="0" w:space="0" w:color="auto"/>
      </w:divBdr>
    </w:div>
    <w:div w:id="847602968">
      <w:bodyDiv w:val="1"/>
      <w:marLeft w:val="0"/>
      <w:marRight w:val="0"/>
      <w:marTop w:val="0"/>
      <w:marBottom w:val="0"/>
      <w:divBdr>
        <w:top w:val="none" w:sz="0" w:space="0" w:color="auto"/>
        <w:left w:val="none" w:sz="0" w:space="0" w:color="auto"/>
        <w:bottom w:val="none" w:sz="0" w:space="0" w:color="auto"/>
        <w:right w:val="none" w:sz="0" w:space="0" w:color="auto"/>
      </w:divBdr>
    </w:div>
    <w:div w:id="849874161">
      <w:bodyDiv w:val="1"/>
      <w:marLeft w:val="0"/>
      <w:marRight w:val="0"/>
      <w:marTop w:val="0"/>
      <w:marBottom w:val="0"/>
      <w:divBdr>
        <w:top w:val="none" w:sz="0" w:space="0" w:color="auto"/>
        <w:left w:val="none" w:sz="0" w:space="0" w:color="auto"/>
        <w:bottom w:val="none" w:sz="0" w:space="0" w:color="auto"/>
        <w:right w:val="none" w:sz="0" w:space="0" w:color="auto"/>
      </w:divBdr>
    </w:div>
    <w:div w:id="850072742">
      <w:bodyDiv w:val="1"/>
      <w:marLeft w:val="0"/>
      <w:marRight w:val="0"/>
      <w:marTop w:val="0"/>
      <w:marBottom w:val="0"/>
      <w:divBdr>
        <w:top w:val="none" w:sz="0" w:space="0" w:color="auto"/>
        <w:left w:val="none" w:sz="0" w:space="0" w:color="auto"/>
        <w:bottom w:val="none" w:sz="0" w:space="0" w:color="auto"/>
        <w:right w:val="none" w:sz="0" w:space="0" w:color="auto"/>
      </w:divBdr>
    </w:div>
    <w:div w:id="853227189">
      <w:bodyDiv w:val="1"/>
      <w:marLeft w:val="0"/>
      <w:marRight w:val="0"/>
      <w:marTop w:val="0"/>
      <w:marBottom w:val="0"/>
      <w:divBdr>
        <w:top w:val="none" w:sz="0" w:space="0" w:color="auto"/>
        <w:left w:val="none" w:sz="0" w:space="0" w:color="auto"/>
        <w:bottom w:val="none" w:sz="0" w:space="0" w:color="auto"/>
        <w:right w:val="none" w:sz="0" w:space="0" w:color="auto"/>
      </w:divBdr>
    </w:div>
    <w:div w:id="853303853">
      <w:bodyDiv w:val="1"/>
      <w:marLeft w:val="0"/>
      <w:marRight w:val="0"/>
      <w:marTop w:val="0"/>
      <w:marBottom w:val="0"/>
      <w:divBdr>
        <w:top w:val="none" w:sz="0" w:space="0" w:color="auto"/>
        <w:left w:val="none" w:sz="0" w:space="0" w:color="auto"/>
        <w:bottom w:val="none" w:sz="0" w:space="0" w:color="auto"/>
        <w:right w:val="none" w:sz="0" w:space="0" w:color="auto"/>
      </w:divBdr>
    </w:div>
    <w:div w:id="854271667">
      <w:bodyDiv w:val="1"/>
      <w:marLeft w:val="0"/>
      <w:marRight w:val="0"/>
      <w:marTop w:val="0"/>
      <w:marBottom w:val="0"/>
      <w:divBdr>
        <w:top w:val="none" w:sz="0" w:space="0" w:color="auto"/>
        <w:left w:val="none" w:sz="0" w:space="0" w:color="auto"/>
        <w:bottom w:val="none" w:sz="0" w:space="0" w:color="auto"/>
        <w:right w:val="none" w:sz="0" w:space="0" w:color="auto"/>
      </w:divBdr>
    </w:div>
    <w:div w:id="855146346">
      <w:bodyDiv w:val="1"/>
      <w:marLeft w:val="0"/>
      <w:marRight w:val="0"/>
      <w:marTop w:val="0"/>
      <w:marBottom w:val="0"/>
      <w:divBdr>
        <w:top w:val="none" w:sz="0" w:space="0" w:color="auto"/>
        <w:left w:val="none" w:sz="0" w:space="0" w:color="auto"/>
        <w:bottom w:val="none" w:sz="0" w:space="0" w:color="auto"/>
        <w:right w:val="none" w:sz="0" w:space="0" w:color="auto"/>
      </w:divBdr>
    </w:div>
    <w:div w:id="857157600">
      <w:bodyDiv w:val="1"/>
      <w:marLeft w:val="0"/>
      <w:marRight w:val="0"/>
      <w:marTop w:val="0"/>
      <w:marBottom w:val="0"/>
      <w:divBdr>
        <w:top w:val="none" w:sz="0" w:space="0" w:color="auto"/>
        <w:left w:val="none" w:sz="0" w:space="0" w:color="auto"/>
        <w:bottom w:val="none" w:sz="0" w:space="0" w:color="auto"/>
        <w:right w:val="none" w:sz="0" w:space="0" w:color="auto"/>
      </w:divBdr>
    </w:div>
    <w:div w:id="858278550">
      <w:bodyDiv w:val="1"/>
      <w:marLeft w:val="0"/>
      <w:marRight w:val="0"/>
      <w:marTop w:val="0"/>
      <w:marBottom w:val="0"/>
      <w:divBdr>
        <w:top w:val="none" w:sz="0" w:space="0" w:color="auto"/>
        <w:left w:val="none" w:sz="0" w:space="0" w:color="auto"/>
        <w:bottom w:val="none" w:sz="0" w:space="0" w:color="auto"/>
        <w:right w:val="none" w:sz="0" w:space="0" w:color="auto"/>
      </w:divBdr>
    </w:div>
    <w:div w:id="858391249">
      <w:bodyDiv w:val="1"/>
      <w:marLeft w:val="0"/>
      <w:marRight w:val="0"/>
      <w:marTop w:val="0"/>
      <w:marBottom w:val="0"/>
      <w:divBdr>
        <w:top w:val="none" w:sz="0" w:space="0" w:color="auto"/>
        <w:left w:val="none" w:sz="0" w:space="0" w:color="auto"/>
        <w:bottom w:val="none" w:sz="0" w:space="0" w:color="auto"/>
        <w:right w:val="none" w:sz="0" w:space="0" w:color="auto"/>
      </w:divBdr>
    </w:div>
    <w:div w:id="858392213">
      <w:bodyDiv w:val="1"/>
      <w:marLeft w:val="0"/>
      <w:marRight w:val="0"/>
      <w:marTop w:val="0"/>
      <w:marBottom w:val="0"/>
      <w:divBdr>
        <w:top w:val="none" w:sz="0" w:space="0" w:color="auto"/>
        <w:left w:val="none" w:sz="0" w:space="0" w:color="auto"/>
        <w:bottom w:val="none" w:sz="0" w:space="0" w:color="auto"/>
        <w:right w:val="none" w:sz="0" w:space="0" w:color="auto"/>
      </w:divBdr>
    </w:div>
    <w:div w:id="859661568">
      <w:bodyDiv w:val="1"/>
      <w:marLeft w:val="0"/>
      <w:marRight w:val="0"/>
      <w:marTop w:val="0"/>
      <w:marBottom w:val="0"/>
      <w:divBdr>
        <w:top w:val="none" w:sz="0" w:space="0" w:color="auto"/>
        <w:left w:val="none" w:sz="0" w:space="0" w:color="auto"/>
        <w:bottom w:val="none" w:sz="0" w:space="0" w:color="auto"/>
        <w:right w:val="none" w:sz="0" w:space="0" w:color="auto"/>
      </w:divBdr>
    </w:div>
    <w:div w:id="862132061">
      <w:bodyDiv w:val="1"/>
      <w:marLeft w:val="0"/>
      <w:marRight w:val="0"/>
      <w:marTop w:val="0"/>
      <w:marBottom w:val="0"/>
      <w:divBdr>
        <w:top w:val="none" w:sz="0" w:space="0" w:color="auto"/>
        <w:left w:val="none" w:sz="0" w:space="0" w:color="auto"/>
        <w:bottom w:val="none" w:sz="0" w:space="0" w:color="auto"/>
        <w:right w:val="none" w:sz="0" w:space="0" w:color="auto"/>
      </w:divBdr>
    </w:div>
    <w:div w:id="863786951">
      <w:bodyDiv w:val="1"/>
      <w:marLeft w:val="0"/>
      <w:marRight w:val="0"/>
      <w:marTop w:val="0"/>
      <w:marBottom w:val="0"/>
      <w:divBdr>
        <w:top w:val="none" w:sz="0" w:space="0" w:color="auto"/>
        <w:left w:val="none" w:sz="0" w:space="0" w:color="auto"/>
        <w:bottom w:val="none" w:sz="0" w:space="0" w:color="auto"/>
        <w:right w:val="none" w:sz="0" w:space="0" w:color="auto"/>
      </w:divBdr>
    </w:div>
    <w:div w:id="864756711">
      <w:bodyDiv w:val="1"/>
      <w:marLeft w:val="0"/>
      <w:marRight w:val="0"/>
      <w:marTop w:val="0"/>
      <w:marBottom w:val="0"/>
      <w:divBdr>
        <w:top w:val="none" w:sz="0" w:space="0" w:color="auto"/>
        <w:left w:val="none" w:sz="0" w:space="0" w:color="auto"/>
        <w:bottom w:val="none" w:sz="0" w:space="0" w:color="auto"/>
        <w:right w:val="none" w:sz="0" w:space="0" w:color="auto"/>
      </w:divBdr>
    </w:div>
    <w:div w:id="864904079">
      <w:bodyDiv w:val="1"/>
      <w:marLeft w:val="0"/>
      <w:marRight w:val="0"/>
      <w:marTop w:val="0"/>
      <w:marBottom w:val="0"/>
      <w:divBdr>
        <w:top w:val="none" w:sz="0" w:space="0" w:color="auto"/>
        <w:left w:val="none" w:sz="0" w:space="0" w:color="auto"/>
        <w:bottom w:val="none" w:sz="0" w:space="0" w:color="auto"/>
        <w:right w:val="none" w:sz="0" w:space="0" w:color="auto"/>
      </w:divBdr>
    </w:div>
    <w:div w:id="867641234">
      <w:bodyDiv w:val="1"/>
      <w:marLeft w:val="0"/>
      <w:marRight w:val="0"/>
      <w:marTop w:val="0"/>
      <w:marBottom w:val="0"/>
      <w:divBdr>
        <w:top w:val="none" w:sz="0" w:space="0" w:color="auto"/>
        <w:left w:val="none" w:sz="0" w:space="0" w:color="auto"/>
        <w:bottom w:val="none" w:sz="0" w:space="0" w:color="auto"/>
        <w:right w:val="none" w:sz="0" w:space="0" w:color="auto"/>
      </w:divBdr>
    </w:div>
    <w:div w:id="867910690">
      <w:bodyDiv w:val="1"/>
      <w:marLeft w:val="0"/>
      <w:marRight w:val="0"/>
      <w:marTop w:val="0"/>
      <w:marBottom w:val="0"/>
      <w:divBdr>
        <w:top w:val="none" w:sz="0" w:space="0" w:color="auto"/>
        <w:left w:val="none" w:sz="0" w:space="0" w:color="auto"/>
        <w:bottom w:val="none" w:sz="0" w:space="0" w:color="auto"/>
        <w:right w:val="none" w:sz="0" w:space="0" w:color="auto"/>
      </w:divBdr>
    </w:div>
    <w:div w:id="870649589">
      <w:bodyDiv w:val="1"/>
      <w:marLeft w:val="0"/>
      <w:marRight w:val="0"/>
      <w:marTop w:val="0"/>
      <w:marBottom w:val="0"/>
      <w:divBdr>
        <w:top w:val="none" w:sz="0" w:space="0" w:color="auto"/>
        <w:left w:val="none" w:sz="0" w:space="0" w:color="auto"/>
        <w:bottom w:val="none" w:sz="0" w:space="0" w:color="auto"/>
        <w:right w:val="none" w:sz="0" w:space="0" w:color="auto"/>
      </w:divBdr>
    </w:div>
    <w:div w:id="871260072">
      <w:bodyDiv w:val="1"/>
      <w:marLeft w:val="0"/>
      <w:marRight w:val="0"/>
      <w:marTop w:val="0"/>
      <w:marBottom w:val="0"/>
      <w:divBdr>
        <w:top w:val="none" w:sz="0" w:space="0" w:color="auto"/>
        <w:left w:val="none" w:sz="0" w:space="0" w:color="auto"/>
        <w:bottom w:val="none" w:sz="0" w:space="0" w:color="auto"/>
        <w:right w:val="none" w:sz="0" w:space="0" w:color="auto"/>
      </w:divBdr>
    </w:div>
    <w:div w:id="871764898">
      <w:bodyDiv w:val="1"/>
      <w:marLeft w:val="0"/>
      <w:marRight w:val="0"/>
      <w:marTop w:val="0"/>
      <w:marBottom w:val="0"/>
      <w:divBdr>
        <w:top w:val="none" w:sz="0" w:space="0" w:color="auto"/>
        <w:left w:val="none" w:sz="0" w:space="0" w:color="auto"/>
        <w:bottom w:val="none" w:sz="0" w:space="0" w:color="auto"/>
        <w:right w:val="none" w:sz="0" w:space="0" w:color="auto"/>
      </w:divBdr>
    </w:div>
    <w:div w:id="872811265">
      <w:bodyDiv w:val="1"/>
      <w:marLeft w:val="0"/>
      <w:marRight w:val="0"/>
      <w:marTop w:val="0"/>
      <w:marBottom w:val="0"/>
      <w:divBdr>
        <w:top w:val="none" w:sz="0" w:space="0" w:color="auto"/>
        <w:left w:val="none" w:sz="0" w:space="0" w:color="auto"/>
        <w:bottom w:val="none" w:sz="0" w:space="0" w:color="auto"/>
        <w:right w:val="none" w:sz="0" w:space="0" w:color="auto"/>
      </w:divBdr>
    </w:div>
    <w:div w:id="873153980">
      <w:bodyDiv w:val="1"/>
      <w:marLeft w:val="0"/>
      <w:marRight w:val="0"/>
      <w:marTop w:val="0"/>
      <w:marBottom w:val="0"/>
      <w:divBdr>
        <w:top w:val="none" w:sz="0" w:space="0" w:color="auto"/>
        <w:left w:val="none" w:sz="0" w:space="0" w:color="auto"/>
        <w:bottom w:val="none" w:sz="0" w:space="0" w:color="auto"/>
        <w:right w:val="none" w:sz="0" w:space="0" w:color="auto"/>
      </w:divBdr>
    </w:div>
    <w:div w:id="873615853">
      <w:bodyDiv w:val="1"/>
      <w:marLeft w:val="0"/>
      <w:marRight w:val="0"/>
      <w:marTop w:val="0"/>
      <w:marBottom w:val="0"/>
      <w:divBdr>
        <w:top w:val="none" w:sz="0" w:space="0" w:color="auto"/>
        <w:left w:val="none" w:sz="0" w:space="0" w:color="auto"/>
        <w:bottom w:val="none" w:sz="0" w:space="0" w:color="auto"/>
        <w:right w:val="none" w:sz="0" w:space="0" w:color="auto"/>
      </w:divBdr>
    </w:div>
    <w:div w:id="873620943">
      <w:bodyDiv w:val="1"/>
      <w:marLeft w:val="0"/>
      <w:marRight w:val="0"/>
      <w:marTop w:val="0"/>
      <w:marBottom w:val="0"/>
      <w:divBdr>
        <w:top w:val="none" w:sz="0" w:space="0" w:color="auto"/>
        <w:left w:val="none" w:sz="0" w:space="0" w:color="auto"/>
        <w:bottom w:val="none" w:sz="0" w:space="0" w:color="auto"/>
        <w:right w:val="none" w:sz="0" w:space="0" w:color="auto"/>
      </w:divBdr>
    </w:div>
    <w:div w:id="873733702">
      <w:bodyDiv w:val="1"/>
      <w:marLeft w:val="0"/>
      <w:marRight w:val="0"/>
      <w:marTop w:val="0"/>
      <w:marBottom w:val="0"/>
      <w:divBdr>
        <w:top w:val="none" w:sz="0" w:space="0" w:color="auto"/>
        <w:left w:val="none" w:sz="0" w:space="0" w:color="auto"/>
        <w:bottom w:val="none" w:sz="0" w:space="0" w:color="auto"/>
        <w:right w:val="none" w:sz="0" w:space="0" w:color="auto"/>
      </w:divBdr>
    </w:div>
    <w:div w:id="876309480">
      <w:bodyDiv w:val="1"/>
      <w:marLeft w:val="0"/>
      <w:marRight w:val="0"/>
      <w:marTop w:val="0"/>
      <w:marBottom w:val="0"/>
      <w:divBdr>
        <w:top w:val="none" w:sz="0" w:space="0" w:color="auto"/>
        <w:left w:val="none" w:sz="0" w:space="0" w:color="auto"/>
        <w:bottom w:val="none" w:sz="0" w:space="0" w:color="auto"/>
        <w:right w:val="none" w:sz="0" w:space="0" w:color="auto"/>
      </w:divBdr>
    </w:div>
    <w:div w:id="876894560">
      <w:bodyDiv w:val="1"/>
      <w:marLeft w:val="0"/>
      <w:marRight w:val="0"/>
      <w:marTop w:val="0"/>
      <w:marBottom w:val="0"/>
      <w:divBdr>
        <w:top w:val="none" w:sz="0" w:space="0" w:color="auto"/>
        <w:left w:val="none" w:sz="0" w:space="0" w:color="auto"/>
        <w:bottom w:val="none" w:sz="0" w:space="0" w:color="auto"/>
        <w:right w:val="none" w:sz="0" w:space="0" w:color="auto"/>
      </w:divBdr>
    </w:div>
    <w:div w:id="878469100">
      <w:bodyDiv w:val="1"/>
      <w:marLeft w:val="0"/>
      <w:marRight w:val="0"/>
      <w:marTop w:val="0"/>
      <w:marBottom w:val="0"/>
      <w:divBdr>
        <w:top w:val="none" w:sz="0" w:space="0" w:color="auto"/>
        <w:left w:val="none" w:sz="0" w:space="0" w:color="auto"/>
        <w:bottom w:val="none" w:sz="0" w:space="0" w:color="auto"/>
        <w:right w:val="none" w:sz="0" w:space="0" w:color="auto"/>
      </w:divBdr>
    </w:div>
    <w:div w:id="879323150">
      <w:bodyDiv w:val="1"/>
      <w:marLeft w:val="0"/>
      <w:marRight w:val="0"/>
      <w:marTop w:val="0"/>
      <w:marBottom w:val="0"/>
      <w:divBdr>
        <w:top w:val="none" w:sz="0" w:space="0" w:color="auto"/>
        <w:left w:val="none" w:sz="0" w:space="0" w:color="auto"/>
        <w:bottom w:val="none" w:sz="0" w:space="0" w:color="auto"/>
        <w:right w:val="none" w:sz="0" w:space="0" w:color="auto"/>
      </w:divBdr>
    </w:div>
    <w:div w:id="879512475">
      <w:bodyDiv w:val="1"/>
      <w:marLeft w:val="0"/>
      <w:marRight w:val="0"/>
      <w:marTop w:val="0"/>
      <w:marBottom w:val="0"/>
      <w:divBdr>
        <w:top w:val="none" w:sz="0" w:space="0" w:color="auto"/>
        <w:left w:val="none" w:sz="0" w:space="0" w:color="auto"/>
        <w:bottom w:val="none" w:sz="0" w:space="0" w:color="auto"/>
        <w:right w:val="none" w:sz="0" w:space="0" w:color="auto"/>
      </w:divBdr>
    </w:div>
    <w:div w:id="882979633">
      <w:bodyDiv w:val="1"/>
      <w:marLeft w:val="0"/>
      <w:marRight w:val="0"/>
      <w:marTop w:val="0"/>
      <w:marBottom w:val="0"/>
      <w:divBdr>
        <w:top w:val="none" w:sz="0" w:space="0" w:color="auto"/>
        <w:left w:val="none" w:sz="0" w:space="0" w:color="auto"/>
        <w:bottom w:val="none" w:sz="0" w:space="0" w:color="auto"/>
        <w:right w:val="none" w:sz="0" w:space="0" w:color="auto"/>
      </w:divBdr>
    </w:div>
    <w:div w:id="884486414">
      <w:bodyDiv w:val="1"/>
      <w:marLeft w:val="0"/>
      <w:marRight w:val="0"/>
      <w:marTop w:val="0"/>
      <w:marBottom w:val="0"/>
      <w:divBdr>
        <w:top w:val="none" w:sz="0" w:space="0" w:color="auto"/>
        <w:left w:val="none" w:sz="0" w:space="0" w:color="auto"/>
        <w:bottom w:val="none" w:sz="0" w:space="0" w:color="auto"/>
        <w:right w:val="none" w:sz="0" w:space="0" w:color="auto"/>
      </w:divBdr>
    </w:div>
    <w:div w:id="885720329">
      <w:bodyDiv w:val="1"/>
      <w:marLeft w:val="0"/>
      <w:marRight w:val="0"/>
      <w:marTop w:val="0"/>
      <w:marBottom w:val="0"/>
      <w:divBdr>
        <w:top w:val="none" w:sz="0" w:space="0" w:color="auto"/>
        <w:left w:val="none" w:sz="0" w:space="0" w:color="auto"/>
        <w:bottom w:val="none" w:sz="0" w:space="0" w:color="auto"/>
        <w:right w:val="none" w:sz="0" w:space="0" w:color="auto"/>
      </w:divBdr>
    </w:div>
    <w:div w:id="887567207">
      <w:bodyDiv w:val="1"/>
      <w:marLeft w:val="0"/>
      <w:marRight w:val="0"/>
      <w:marTop w:val="0"/>
      <w:marBottom w:val="0"/>
      <w:divBdr>
        <w:top w:val="none" w:sz="0" w:space="0" w:color="auto"/>
        <w:left w:val="none" w:sz="0" w:space="0" w:color="auto"/>
        <w:bottom w:val="none" w:sz="0" w:space="0" w:color="auto"/>
        <w:right w:val="none" w:sz="0" w:space="0" w:color="auto"/>
      </w:divBdr>
    </w:div>
    <w:div w:id="887575096">
      <w:bodyDiv w:val="1"/>
      <w:marLeft w:val="0"/>
      <w:marRight w:val="0"/>
      <w:marTop w:val="0"/>
      <w:marBottom w:val="0"/>
      <w:divBdr>
        <w:top w:val="none" w:sz="0" w:space="0" w:color="auto"/>
        <w:left w:val="none" w:sz="0" w:space="0" w:color="auto"/>
        <w:bottom w:val="none" w:sz="0" w:space="0" w:color="auto"/>
        <w:right w:val="none" w:sz="0" w:space="0" w:color="auto"/>
      </w:divBdr>
    </w:div>
    <w:div w:id="888034316">
      <w:bodyDiv w:val="1"/>
      <w:marLeft w:val="0"/>
      <w:marRight w:val="0"/>
      <w:marTop w:val="0"/>
      <w:marBottom w:val="0"/>
      <w:divBdr>
        <w:top w:val="none" w:sz="0" w:space="0" w:color="auto"/>
        <w:left w:val="none" w:sz="0" w:space="0" w:color="auto"/>
        <w:bottom w:val="none" w:sz="0" w:space="0" w:color="auto"/>
        <w:right w:val="none" w:sz="0" w:space="0" w:color="auto"/>
      </w:divBdr>
    </w:div>
    <w:div w:id="890655470">
      <w:bodyDiv w:val="1"/>
      <w:marLeft w:val="0"/>
      <w:marRight w:val="0"/>
      <w:marTop w:val="0"/>
      <w:marBottom w:val="0"/>
      <w:divBdr>
        <w:top w:val="none" w:sz="0" w:space="0" w:color="auto"/>
        <w:left w:val="none" w:sz="0" w:space="0" w:color="auto"/>
        <w:bottom w:val="none" w:sz="0" w:space="0" w:color="auto"/>
        <w:right w:val="none" w:sz="0" w:space="0" w:color="auto"/>
      </w:divBdr>
    </w:div>
    <w:div w:id="891696179">
      <w:bodyDiv w:val="1"/>
      <w:marLeft w:val="0"/>
      <w:marRight w:val="0"/>
      <w:marTop w:val="0"/>
      <w:marBottom w:val="0"/>
      <w:divBdr>
        <w:top w:val="none" w:sz="0" w:space="0" w:color="auto"/>
        <w:left w:val="none" w:sz="0" w:space="0" w:color="auto"/>
        <w:bottom w:val="none" w:sz="0" w:space="0" w:color="auto"/>
        <w:right w:val="none" w:sz="0" w:space="0" w:color="auto"/>
      </w:divBdr>
    </w:div>
    <w:div w:id="894466381">
      <w:bodyDiv w:val="1"/>
      <w:marLeft w:val="0"/>
      <w:marRight w:val="0"/>
      <w:marTop w:val="0"/>
      <w:marBottom w:val="0"/>
      <w:divBdr>
        <w:top w:val="none" w:sz="0" w:space="0" w:color="auto"/>
        <w:left w:val="none" w:sz="0" w:space="0" w:color="auto"/>
        <w:bottom w:val="none" w:sz="0" w:space="0" w:color="auto"/>
        <w:right w:val="none" w:sz="0" w:space="0" w:color="auto"/>
      </w:divBdr>
    </w:div>
    <w:div w:id="895243896">
      <w:bodyDiv w:val="1"/>
      <w:marLeft w:val="0"/>
      <w:marRight w:val="0"/>
      <w:marTop w:val="0"/>
      <w:marBottom w:val="0"/>
      <w:divBdr>
        <w:top w:val="none" w:sz="0" w:space="0" w:color="auto"/>
        <w:left w:val="none" w:sz="0" w:space="0" w:color="auto"/>
        <w:bottom w:val="none" w:sz="0" w:space="0" w:color="auto"/>
        <w:right w:val="none" w:sz="0" w:space="0" w:color="auto"/>
      </w:divBdr>
    </w:div>
    <w:div w:id="896673523">
      <w:bodyDiv w:val="1"/>
      <w:marLeft w:val="0"/>
      <w:marRight w:val="0"/>
      <w:marTop w:val="0"/>
      <w:marBottom w:val="0"/>
      <w:divBdr>
        <w:top w:val="none" w:sz="0" w:space="0" w:color="auto"/>
        <w:left w:val="none" w:sz="0" w:space="0" w:color="auto"/>
        <w:bottom w:val="none" w:sz="0" w:space="0" w:color="auto"/>
        <w:right w:val="none" w:sz="0" w:space="0" w:color="auto"/>
      </w:divBdr>
    </w:div>
    <w:div w:id="896747550">
      <w:bodyDiv w:val="1"/>
      <w:marLeft w:val="0"/>
      <w:marRight w:val="0"/>
      <w:marTop w:val="0"/>
      <w:marBottom w:val="0"/>
      <w:divBdr>
        <w:top w:val="none" w:sz="0" w:space="0" w:color="auto"/>
        <w:left w:val="none" w:sz="0" w:space="0" w:color="auto"/>
        <w:bottom w:val="none" w:sz="0" w:space="0" w:color="auto"/>
        <w:right w:val="none" w:sz="0" w:space="0" w:color="auto"/>
      </w:divBdr>
    </w:div>
    <w:div w:id="900362826">
      <w:bodyDiv w:val="1"/>
      <w:marLeft w:val="0"/>
      <w:marRight w:val="0"/>
      <w:marTop w:val="0"/>
      <w:marBottom w:val="0"/>
      <w:divBdr>
        <w:top w:val="none" w:sz="0" w:space="0" w:color="auto"/>
        <w:left w:val="none" w:sz="0" w:space="0" w:color="auto"/>
        <w:bottom w:val="none" w:sz="0" w:space="0" w:color="auto"/>
        <w:right w:val="none" w:sz="0" w:space="0" w:color="auto"/>
      </w:divBdr>
    </w:div>
    <w:div w:id="900823331">
      <w:bodyDiv w:val="1"/>
      <w:marLeft w:val="0"/>
      <w:marRight w:val="0"/>
      <w:marTop w:val="0"/>
      <w:marBottom w:val="0"/>
      <w:divBdr>
        <w:top w:val="none" w:sz="0" w:space="0" w:color="auto"/>
        <w:left w:val="none" w:sz="0" w:space="0" w:color="auto"/>
        <w:bottom w:val="none" w:sz="0" w:space="0" w:color="auto"/>
        <w:right w:val="none" w:sz="0" w:space="0" w:color="auto"/>
      </w:divBdr>
    </w:div>
    <w:div w:id="903638519">
      <w:bodyDiv w:val="1"/>
      <w:marLeft w:val="0"/>
      <w:marRight w:val="0"/>
      <w:marTop w:val="0"/>
      <w:marBottom w:val="0"/>
      <w:divBdr>
        <w:top w:val="none" w:sz="0" w:space="0" w:color="auto"/>
        <w:left w:val="none" w:sz="0" w:space="0" w:color="auto"/>
        <w:bottom w:val="none" w:sz="0" w:space="0" w:color="auto"/>
        <w:right w:val="none" w:sz="0" w:space="0" w:color="auto"/>
      </w:divBdr>
    </w:div>
    <w:div w:id="903831292">
      <w:bodyDiv w:val="1"/>
      <w:marLeft w:val="0"/>
      <w:marRight w:val="0"/>
      <w:marTop w:val="0"/>
      <w:marBottom w:val="0"/>
      <w:divBdr>
        <w:top w:val="none" w:sz="0" w:space="0" w:color="auto"/>
        <w:left w:val="none" w:sz="0" w:space="0" w:color="auto"/>
        <w:bottom w:val="none" w:sz="0" w:space="0" w:color="auto"/>
        <w:right w:val="none" w:sz="0" w:space="0" w:color="auto"/>
      </w:divBdr>
    </w:div>
    <w:div w:id="908031354">
      <w:bodyDiv w:val="1"/>
      <w:marLeft w:val="0"/>
      <w:marRight w:val="0"/>
      <w:marTop w:val="0"/>
      <w:marBottom w:val="0"/>
      <w:divBdr>
        <w:top w:val="none" w:sz="0" w:space="0" w:color="auto"/>
        <w:left w:val="none" w:sz="0" w:space="0" w:color="auto"/>
        <w:bottom w:val="none" w:sz="0" w:space="0" w:color="auto"/>
        <w:right w:val="none" w:sz="0" w:space="0" w:color="auto"/>
      </w:divBdr>
    </w:div>
    <w:div w:id="910164676">
      <w:bodyDiv w:val="1"/>
      <w:marLeft w:val="0"/>
      <w:marRight w:val="0"/>
      <w:marTop w:val="0"/>
      <w:marBottom w:val="0"/>
      <w:divBdr>
        <w:top w:val="none" w:sz="0" w:space="0" w:color="auto"/>
        <w:left w:val="none" w:sz="0" w:space="0" w:color="auto"/>
        <w:bottom w:val="none" w:sz="0" w:space="0" w:color="auto"/>
        <w:right w:val="none" w:sz="0" w:space="0" w:color="auto"/>
      </w:divBdr>
    </w:div>
    <w:div w:id="913395096">
      <w:bodyDiv w:val="1"/>
      <w:marLeft w:val="0"/>
      <w:marRight w:val="0"/>
      <w:marTop w:val="0"/>
      <w:marBottom w:val="0"/>
      <w:divBdr>
        <w:top w:val="none" w:sz="0" w:space="0" w:color="auto"/>
        <w:left w:val="none" w:sz="0" w:space="0" w:color="auto"/>
        <w:bottom w:val="none" w:sz="0" w:space="0" w:color="auto"/>
        <w:right w:val="none" w:sz="0" w:space="0" w:color="auto"/>
      </w:divBdr>
    </w:div>
    <w:div w:id="917444134">
      <w:bodyDiv w:val="1"/>
      <w:marLeft w:val="0"/>
      <w:marRight w:val="0"/>
      <w:marTop w:val="0"/>
      <w:marBottom w:val="0"/>
      <w:divBdr>
        <w:top w:val="none" w:sz="0" w:space="0" w:color="auto"/>
        <w:left w:val="none" w:sz="0" w:space="0" w:color="auto"/>
        <w:bottom w:val="none" w:sz="0" w:space="0" w:color="auto"/>
        <w:right w:val="none" w:sz="0" w:space="0" w:color="auto"/>
      </w:divBdr>
    </w:div>
    <w:div w:id="919295098">
      <w:bodyDiv w:val="1"/>
      <w:marLeft w:val="0"/>
      <w:marRight w:val="0"/>
      <w:marTop w:val="0"/>
      <w:marBottom w:val="0"/>
      <w:divBdr>
        <w:top w:val="none" w:sz="0" w:space="0" w:color="auto"/>
        <w:left w:val="none" w:sz="0" w:space="0" w:color="auto"/>
        <w:bottom w:val="none" w:sz="0" w:space="0" w:color="auto"/>
        <w:right w:val="none" w:sz="0" w:space="0" w:color="auto"/>
      </w:divBdr>
    </w:div>
    <w:div w:id="919683202">
      <w:bodyDiv w:val="1"/>
      <w:marLeft w:val="0"/>
      <w:marRight w:val="0"/>
      <w:marTop w:val="0"/>
      <w:marBottom w:val="0"/>
      <w:divBdr>
        <w:top w:val="none" w:sz="0" w:space="0" w:color="auto"/>
        <w:left w:val="none" w:sz="0" w:space="0" w:color="auto"/>
        <w:bottom w:val="none" w:sz="0" w:space="0" w:color="auto"/>
        <w:right w:val="none" w:sz="0" w:space="0" w:color="auto"/>
      </w:divBdr>
    </w:div>
    <w:div w:id="922639031">
      <w:bodyDiv w:val="1"/>
      <w:marLeft w:val="0"/>
      <w:marRight w:val="0"/>
      <w:marTop w:val="0"/>
      <w:marBottom w:val="0"/>
      <w:divBdr>
        <w:top w:val="none" w:sz="0" w:space="0" w:color="auto"/>
        <w:left w:val="none" w:sz="0" w:space="0" w:color="auto"/>
        <w:bottom w:val="none" w:sz="0" w:space="0" w:color="auto"/>
        <w:right w:val="none" w:sz="0" w:space="0" w:color="auto"/>
      </w:divBdr>
    </w:div>
    <w:div w:id="923949817">
      <w:bodyDiv w:val="1"/>
      <w:marLeft w:val="0"/>
      <w:marRight w:val="0"/>
      <w:marTop w:val="0"/>
      <w:marBottom w:val="0"/>
      <w:divBdr>
        <w:top w:val="none" w:sz="0" w:space="0" w:color="auto"/>
        <w:left w:val="none" w:sz="0" w:space="0" w:color="auto"/>
        <w:bottom w:val="none" w:sz="0" w:space="0" w:color="auto"/>
        <w:right w:val="none" w:sz="0" w:space="0" w:color="auto"/>
      </w:divBdr>
    </w:div>
    <w:div w:id="928004585">
      <w:bodyDiv w:val="1"/>
      <w:marLeft w:val="0"/>
      <w:marRight w:val="0"/>
      <w:marTop w:val="0"/>
      <w:marBottom w:val="0"/>
      <w:divBdr>
        <w:top w:val="none" w:sz="0" w:space="0" w:color="auto"/>
        <w:left w:val="none" w:sz="0" w:space="0" w:color="auto"/>
        <w:bottom w:val="none" w:sz="0" w:space="0" w:color="auto"/>
        <w:right w:val="none" w:sz="0" w:space="0" w:color="auto"/>
      </w:divBdr>
    </w:div>
    <w:div w:id="928078515">
      <w:bodyDiv w:val="1"/>
      <w:marLeft w:val="0"/>
      <w:marRight w:val="0"/>
      <w:marTop w:val="0"/>
      <w:marBottom w:val="0"/>
      <w:divBdr>
        <w:top w:val="none" w:sz="0" w:space="0" w:color="auto"/>
        <w:left w:val="none" w:sz="0" w:space="0" w:color="auto"/>
        <w:bottom w:val="none" w:sz="0" w:space="0" w:color="auto"/>
        <w:right w:val="none" w:sz="0" w:space="0" w:color="auto"/>
      </w:divBdr>
    </w:div>
    <w:div w:id="929047558">
      <w:bodyDiv w:val="1"/>
      <w:marLeft w:val="0"/>
      <w:marRight w:val="0"/>
      <w:marTop w:val="0"/>
      <w:marBottom w:val="0"/>
      <w:divBdr>
        <w:top w:val="none" w:sz="0" w:space="0" w:color="auto"/>
        <w:left w:val="none" w:sz="0" w:space="0" w:color="auto"/>
        <w:bottom w:val="none" w:sz="0" w:space="0" w:color="auto"/>
        <w:right w:val="none" w:sz="0" w:space="0" w:color="auto"/>
      </w:divBdr>
    </w:div>
    <w:div w:id="934745150">
      <w:bodyDiv w:val="1"/>
      <w:marLeft w:val="0"/>
      <w:marRight w:val="0"/>
      <w:marTop w:val="0"/>
      <w:marBottom w:val="0"/>
      <w:divBdr>
        <w:top w:val="none" w:sz="0" w:space="0" w:color="auto"/>
        <w:left w:val="none" w:sz="0" w:space="0" w:color="auto"/>
        <w:bottom w:val="none" w:sz="0" w:space="0" w:color="auto"/>
        <w:right w:val="none" w:sz="0" w:space="0" w:color="auto"/>
      </w:divBdr>
    </w:div>
    <w:div w:id="936446035">
      <w:bodyDiv w:val="1"/>
      <w:marLeft w:val="0"/>
      <w:marRight w:val="0"/>
      <w:marTop w:val="0"/>
      <w:marBottom w:val="0"/>
      <w:divBdr>
        <w:top w:val="none" w:sz="0" w:space="0" w:color="auto"/>
        <w:left w:val="none" w:sz="0" w:space="0" w:color="auto"/>
        <w:bottom w:val="none" w:sz="0" w:space="0" w:color="auto"/>
        <w:right w:val="none" w:sz="0" w:space="0" w:color="auto"/>
      </w:divBdr>
    </w:div>
    <w:div w:id="937374490">
      <w:bodyDiv w:val="1"/>
      <w:marLeft w:val="0"/>
      <w:marRight w:val="0"/>
      <w:marTop w:val="0"/>
      <w:marBottom w:val="0"/>
      <w:divBdr>
        <w:top w:val="none" w:sz="0" w:space="0" w:color="auto"/>
        <w:left w:val="none" w:sz="0" w:space="0" w:color="auto"/>
        <w:bottom w:val="none" w:sz="0" w:space="0" w:color="auto"/>
        <w:right w:val="none" w:sz="0" w:space="0" w:color="auto"/>
      </w:divBdr>
    </w:div>
    <w:div w:id="937714894">
      <w:bodyDiv w:val="1"/>
      <w:marLeft w:val="0"/>
      <w:marRight w:val="0"/>
      <w:marTop w:val="0"/>
      <w:marBottom w:val="0"/>
      <w:divBdr>
        <w:top w:val="none" w:sz="0" w:space="0" w:color="auto"/>
        <w:left w:val="none" w:sz="0" w:space="0" w:color="auto"/>
        <w:bottom w:val="none" w:sz="0" w:space="0" w:color="auto"/>
        <w:right w:val="none" w:sz="0" w:space="0" w:color="auto"/>
      </w:divBdr>
    </w:div>
    <w:div w:id="938950877">
      <w:bodyDiv w:val="1"/>
      <w:marLeft w:val="0"/>
      <w:marRight w:val="0"/>
      <w:marTop w:val="0"/>
      <w:marBottom w:val="0"/>
      <w:divBdr>
        <w:top w:val="none" w:sz="0" w:space="0" w:color="auto"/>
        <w:left w:val="none" w:sz="0" w:space="0" w:color="auto"/>
        <w:bottom w:val="none" w:sz="0" w:space="0" w:color="auto"/>
        <w:right w:val="none" w:sz="0" w:space="0" w:color="auto"/>
      </w:divBdr>
    </w:div>
    <w:div w:id="940913517">
      <w:bodyDiv w:val="1"/>
      <w:marLeft w:val="0"/>
      <w:marRight w:val="0"/>
      <w:marTop w:val="0"/>
      <w:marBottom w:val="0"/>
      <w:divBdr>
        <w:top w:val="none" w:sz="0" w:space="0" w:color="auto"/>
        <w:left w:val="none" w:sz="0" w:space="0" w:color="auto"/>
        <w:bottom w:val="none" w:sz="0" w:space="0" w:color="auto"/>
        <w:right w:val="none" w:sz="0" w:space="0" w:color="auto"/>
      </w:divBdr>
    </w:div>
    <w:div w:id="943458674">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45424870">
      <w:bodyDiv w:val="1"/>
      <w:marLeft w:val="0"/>
      <w:marRight w:val="0"/>
      <w:marTop w:val="0"/>
      <w:marBottom w:val="0"/>
      <w:divBdr>
        <w:top w:val="none" w:sz="0" w:space="0" w:color="auto"/>
        <w:left w:val="none" w:sz="0" w:space="0" w:color="auto"/>
        <w:bottom w:val="none" w:sz="0" w:space="0" w:color="auto"/>
        <w:right w:val="none" w:sz="0" w:space="0" w:color="auto"/>
      </w:divBdr>
    </w:div>
    <w:div w:id="945429972">
      <w:bodyDiv w:val="1"/>
      <w:marLeft w:val="0"/>
      <w:marRight w:val="0"/>
      <w:marTop w:val="0"/>
      <w:marBottom w:val="0"/>
      <w:divBdr>
        <w:top w:val="none" w:sz="0" w:space="0" w:color="auto"/>
        <w:left w:val="none" w:sz="0" w:space="0" w:color="auto"/>
        <w:bottom w:val="none" w:sz="0" w:space="0" w:color="auto"/>
        <w:right w:val="none" w:sz="0" w:space="0" w:color="auto"/>
      </w:divBdr>
    </w:div>
    <w:div w:id="945768732">
      <w:bodyDiv w:val="1"/>
      <w:marLeft w:val="0"/>
      <w:marRight w:val="0"/>
      <w:marTop w:val="0"/>
      <w:marBottom w:val="0"/>
      <w:divBdr>
        <w:top w:val="none" w:sz="0" w:space="0" w:color="auto"/>
        <w:left w:val="none" w:sz="0" w:space="0" w:color="auto"/>
        <w:bottom w:val="none" w:sz="0" w:space="0" w:color="auto"/>
        <w:right w:val="none" w:sz="0" w:space="0" w:color="auto"/>
      </w:divBdr>
    </w:div>
    <w:div w:id="946425808">
      <w:bodyDiv w:val="1"/>
      <w:marLeft w:val="0"/>
      <w:marRight w:val="0"/>
      <w:marTop w:val="0"/>
      <w:marBottom w:val="0"/>
      <w:divBdr>
        <w:top w:val="none" w:sz="0" w:space="0" w:color="auto"/>
        <w:left w:val="none" w:sz="0" w:space="0" w:color="auto"/>
        <w:bottom w:val="none" w:sz="0" w:space="0" w:color="auto"/>
        <w:right w:val="none" w:sz="0" w:space="0" w:color="auto"/>
      </w:divBdr>
    </w:div>
    <w:div w:id="947856791">
      <w:bodyDiv w:val="1"/>
      <w:marLeft w:val="0"/>
      <w:marRight w:val="0"/>
      <w:marTop w:val="0"/>
      <w:marBottom w:val="0"/>
      <w:divBdr>
        <w:top w:val="none" w:sz="0" w:space="0" w:color="auto"/>
        <w:left w:val="none" w:sz="0" w:space="0" w:color="auto"/>
        <w:bottom w:val="none" w:sz="0" w:space="0" w:color="auto"/>
        <w:right w:val="none" w:sz="0" w:space="0" w:color="auto"/>
      </w:divBdr>
    </w:div>
    <w:div w:id="949511844">
      <w:bodyDiv w:val="1"/>
      <w:marLeft w:val="0"/>
      <w:marRight w:val="0"/>
      <w:marTop w:val="0"/>
      <w:marBottom w:val="0"/>
      <w:divBdr>
        <w:top w:val="none" w:sz="0" w:space="0" w:color="auto"/>
        <w:left w:val="none" w:sz="0" w:space="0" w:color="auto"/>
        <w:bottom w:val="none" w:sz="0" w:space="0" w:color="auto"/>
        <w:right w:val="none" w:sz="0" w:space="0" w:color="auto"/>
      </w:divBdr>
    </w:div>
    <w:div w:id="950237507">
      <w:bodyDiv w:val="1"/>
      <w:marLeft w:val="0"/>
      <w:marRight w:val="0"/>
      <w:marTop w:val="0"/>
      <w:marBottom w:val="0"/>
      <w:divBdr>
        <w:top w:val="none" w:sz="0" w:space="0" w:color="auto"/>
        <w:left w:val="none" w:sz="0" w:space="0" w:color="auto"/>
        <w:bottom w:val="none" w:sz="0" w:space="0" w:color="auto"/>
        <w:right w:val="none" w:sz="0" w:space="0" w:color="auto"/>
      </w:divBdr>
    </w:div>
    <w:div w:id="951520324">
      <w:bodyDiv w:val="1"/>
      <w:marLeft w:val="0"/>
      <w:marRight w:val="0"/>
      <w:marTop w:val="0"/>
      <w:marBottom w:val="0"/>
      <w:divBdr>
        <w:top w:val="none" w:sz="0" w:space="0" w:color="auto"/>
        <w:left w:val="none" w:sz="0" w:space="0" w:color="auto"/>
        <w:bottom w:val="none" w:sz="0" w:space="0" w:color="auto"/>
        <w:right w:val="none" w:sz="0" w:space="0" w:color="auto"/>
      </w:divBdr>
    </w:div>
    <w:div w:id="955327577">
      <w:bodyDiv w:val="1"/>
      <w:marLeft w:val="0"/>
      <w:marRight w:val="0"/>
      <w:marTop w:val="0"/>
      <w:marBottom w:val="0"/>
      <w:divBdr>
        <w:top w:val="none" w:sz="0" w:space="0" w:color="auto"/>
        <w:left w:val="none" w:sz="0" w:space="0" w:color="auto"/>
        <w:bottom w:val="none" w:sz="0" w:space="0" w:color="auto"/>
        <w:right w:val="none" w:sz="0" w:space="0" w:color="auto"/>
      </w:divBdr>
    </w:div>
    <w:div w:id="958100441">
      <w:bodyDiv w:val="1"/>
      <w:marLeft w:val="0"/>
      <w:marRight w:val="0"/>
      <w:marTop w:val="0"/>
      <w:marBottom w:val="0"/>
      <w:divBdr>
        <w:top w:val="none" w:sz="0" w:space="0" w:color="auto"/>
        <w:left w:val="none" w:sz="0" w:space="0" w:color="auto"/>
        <w:bottom w:val="none" w:sz="0" w:space="0" w:color="auto"/>
        <w:right w:val="none" w:sz="0" w:space="0" w:color="auto"/>
      </w:divBdr>
    </w:div>
    <w:div w:id="958997462">
      <w:bodyDiv w:val="1"/>
      <w:marLeft w:val="0"/>
      <w:marRight w:val="0"/>
      <w:marTop w:val="0"/>
      <w:marBottom w:val="0"/>
      <w:divBdr>
        <w:top w:val="none" w:sz="0" w:space="0" w:color="auto"/>
        <w:left w:val="none" w:sz="0" w:space="0" w:color="auto"/>
        <w:bottom w:val="none" w:sz="0" w:space="0" w:color="auto"/>
        <w:right w:val="none" w:sz="0" w:space="0" w:color="auto"/>
      </w:divBdr>
    </w:div>
    <w:div w:id="963078350">
      <w:bodyDiv w:val="1"/>
      <w:marLeft w:val="0"/>
      <w:marRight w:val="0"/>
      <w:marTop w:val="0"/>
      <w:marBottom w:val="0"/>
      <w:divBdr>
        <w:top w:val="none" w:sz="0" w:space="0" w:color="auto"/>
        <w:left w:val="none" w:sz="0" w:space="0" w:color="auto"/>
        <w:bottom w:val="none" w:sz="0" w:space="0" w:color="auto"/>
        <w:right w:val="none" w:sz="0" w:space="0" w:color="auto"/>
      </w:divBdr>
    </w:div>
    <w:div w:id="964889008">
      <w:bodyDiv w:val="1"/>
      <w:marLeft w:val="0"/>
      <w:marRight w:val="0"/>
      <w:marTop w:val="0"/>
      <w:marBottom w:val="0"/>
      <w:divBdr>
        <w:top w:val="none" w:sz="0" w:space="0" w:color="auto"/>
        <w:left w:val="none" w:sz="0" w:space="0" w:color="auto"/>
        <w:bottom w:val="none" w:sz="0" w:space="0" w:color="auto"/>
        <w:right w:val="none" w:sz="0" w:space="0" w:color="auto"/>
      </w:divBdr>
    </w:div>
    <w:div w:id="966007731">
      <w:bodyDiv w:val="1"/>
      <w:marLeft w:val="0"/>
      <w:marRight w:val="0"/>
      <w:marTop w:val="0"/>
      <w:marBottom w:val="0"/>
      <w:divBdr>
        <w:top w:val="none" w:sz="0" w:space="0" w:color="auto"/>
        <w:left w:val="none" w:sz="0" w:space="0" w:color="auto"/>
        <w:bottom w:val="none" w:sz="0" w:space="0" w:color="auto"/>
        <w:right w:val="none" w:sz="0" w:space="0" w:color="auto"/>
      </w:divBdr>
    </w:div>
    <w:div w:id="966468845">
      <w:bodyDiv w:val="1"/>
      <w:marLeft w:val="0"/>
      <w:marRight w:val="0"/>
      <w:marTop w:val="0"/>
      <w:marBottom w:val="0"/>
      <w:divBdr>
        <w:top w:val="none" w:sz="0" w:space="0" w:color="auto"/>
        <w:left w:val="none" w:sz="0" w:space="0" w:color="auto"/>
        <w:bottom w:val="none" w:sz="0" w:space="0" w:color="auto"/>
        <w:right w:val="none" w:sz="0" w:space="0" w:color="auto"/>
      </w:divBdr>
    </w:div>
    <w:div w:id="966860556">
      <w:bodyDiv w:val="1"/>
      <w:marLeft w:val="0"/>
      <w:marRight w:val="0"/>
      <w:marTop w:val="0"/>
      <w:marBottom w:val="0"/>
      <w:divBdr>
        <w:top w:val="none" w:sz="0" w:space="0" w:color="auto"/>
        <w:left w:val="none" w:sz="0" w:space="0" w:color="auto"/>
        <w:bottom w:val="none" w:sz="0" w:space="0" w:color="auto"/>
        <w:right w:val="none" w:sz="0" w:space="0" w:color="auto"/>
      </w:divBdr>
    </w:div>
    <w:div w:id="967202921">
      <w:bodyDiv w:val="1"/>
      <w:marLeft w:val="0"/>
      <w:marRight w:val="0"/>
      <w:marTop w:val="0"/>
      <w:marBottom w:val="0"/>
      <w:divBdr>
        <w:top w:val="none" w:sz="0" w:space="0" w:color="auto"/>
        <w:left w:val="none" w:sz="0" w:space="0" w:color="auto"/>
        <w:bottom w:val="none" w:sz="0" w:space="0" w:color="auto"/>
        <w:right w:val="none" w:sz="0" w:space="0" w:color="auto"/>
      </w:divBdr>
    </w:div>
    <w:div w:id="968130227">
      <w:bodyDiv w:val="1"/>
      <w:marLeft w:val="0"/>
      <w:marRight w:val="0"/>
      <w:marTop w:val="0"/>
      <w:marBottom w:val="0"/>
      <w:divBdr>
        <w:top w:val="none" w:sz="0" w:space="0" w:color="auto"/>
        <w:left w:val="none" w:sz="0" w:space="0" w:color="auto"/>
        <w:bottom w:val="none" w:sz="0" w:space="0" w:color="auto"/>
        <w:right w:val="none" w:sz="0" w:space="0" w:color="auto"/>
      </w:divBdr>
    </w:div>
    <w:div w:id="969943311">
      <w:bodyDiv w:val="1"/>
      <w:marLeft w:val="0"/>
      <w:marRight w:val="0"/>
      <w:marTop w:val="0"/>
      <w:marBottom w:val="0"/>
      <w:divBdr>
        <w:top w:val="none" w:sz="0" w:space="0" w:color="auto"/>
        <w:left w:val="none" w:sz="0" w:space="0" w:color="auto"/>
        <w:bottom w:val="none" w:sz="0" w:space="0" w:color="auto"/>
        <w:right w:val="none" w:sz="0" w:space="0" w:color="auto"/>
      </w:divBdr>
    </w:div>
    <w:div w:id="971013706">
      <w:bodyDiv w:val="1"/>
      <w:marLeft w:val="0"/>
      <w:marRight w:val="0"/>
      <w:marTop w:val="0"/>
      <w:marBottom w:val="0"/>
      <w:divBdr>
        <w:top w:val="none" w:sz="0" w:space="0" w:color="auto"/>
        <w:left w:val="none" w:sz="0" w:space="0" w:color="auto"/>
        <w:bottom w:val="none" w:sz="0" w:space="0" w:color="auto"/>
        <w:right w:val="none" w:sz="0" w:space="0" w:color="auto"/>
      </w:divBdr>
    </w:div>
    <w:div w:id="971060945">
      <w:bodyDiv w:val="1"/>
      <w:marLeft w:val="0"/>
      <w:marRight w:val="0"/>
      <w:marTop w:val="0"/>
      <w:marBottom w:val="0"/>
      <w:divBdr>
        <w:top w:val="none" w:sz="0" w:space="0" w:color="auto"/>
        <w:left w:val="none" w:sz="0" w:space="0" w:color="auto"/>
        <w:bottom w:val="none" w:sz="0" w:space="0" w:color="auto"/>
        <w:right w:val="none" w:sz="0" w:space="0" w:color="auto"/>
      </w:divBdr>
    </w:div>
    <w:div w:id="972758610">
      <w:bodyDiv w:val="1"/>
      <w:marLeft w:val="0"/>
      <w:marRight w:val="0"/>
      <w:marTop w:val="0"/>
      <w:marBottom w:val="0"/>
      <w:divBdr>
        <w:top w:val="none" w:sz="0" w:space="0" w:color="auto"/>
        <w:left w:val="none" w:sz="0" w:space="0" w:color="auto"/>
        <w:bottom w:val="none" w:sz="0" w:space="0" w:color="auto"/>
        <w:right w:val="none" w:sz="0" w:space="0" w:color="auto"/>
      </w:divBdr>
    </w:div>
    <w:div w:id="974143747">
      <w:bodyDiv w:val="1"/>
      <w:marLeft w:val="0"/>
      <w:marRight w:val="0"/>
      <w:marTop w:val="0"/>
      <w:marBottom w:val="0"/>
      <w:divBdr>
        <w:top w:val="none" w:sz="0" w:space="0" w:color="auto"/>
        <w:left w:val="none" w:sz="0" w:space="0" w:color="auto"/>
        <w:bottom w:val="none" w:sz="0" w:space="0" w:color="auto"/>
        <w:right w:val="none" w:sz="0" w:space="0" w:color="auto"/>
      </w:divBdr>
    </w:div>
    <w:div w:id="975646704">
      <w:bodyDiv w:val="1"/>
      <w:marLeft w:val="0"/>
      <w:marRight w:val="0"/>
      <w:marTop w:val="0"/>
      <w:marBottom w:val="0"/>
      <w:divBdr>
        <w:top w:val="none" w:sz="0" w:space="0" w:color="auto"/>
        <w:left w:val="none" w:sz="0" w:space="0" w:color="auto"/>
        <w:bottom w:val="none" w:sz="0" w:space="0" w:color="auto"/>
        <w:right w:val="none" w:sz="0" w:space="0" w:color="auto"/>
      </w:divBdr>
    </w:div>
    <w:div w:id="976448241">
      <w:bodyDiv w:val="1"/>
      <w:marLeft w:val="0"/>
      <w:marRight w:val="0"/>
      <w:marTop w:val="0"/>
      <w:marBottom w:val="0"/>
      <w:divBdr>
        <w:top w:val="none" w:sz="0" w:space="0" w:color="auto"/>
        <w:left w:val="none" w:sz="0" w:space="0" w:color="auto"/>
        <w:bottom w:val="none" w:sz="0" w:space="0" w:color="auto"/>
        <w:right w:val="none" w:sz="0" w:space="0" w:color="auto"/>
      </w:divBdr>
    </w:div>
    <w:div w:id="977414598">
      <w:bodyDiv w:val="1"/>
      <w:marLeft w:val="0"/>
      <w:marRight w:val="0"/>
      <w:marTop w:val="0"/>
      <w:marBottom w:val="0"/>
      <w:divBdr>
        <w:top w:val="none" w:sz="0" w:space="0" w:color="auto"/>
        <w:left w:val="none" w:sz="0" w:space="0" w:color="auto"/>
        <w:bottom w:val="none" w:sz="0" w:space="0" w:color="auto"/>
        <w:right w:val="none" w:sz="0" w:space="0" w:color="auto"/>
      </w:divBdr>
    </w:div>
    <w:div w:id="980689531">
      <w:bodyDiv w:val="1"/>
      <w:marLeft w:val="0"/>
      <w:marRight w:val="0"/>
      <w:marTop w:val="0"/>
      <w:marBottom w:val="0"/>
      <w:divBdr>
        <w:top w:val="none" w:sz="0" w:space="0" w:color="auto"/>
        <w:left w:val="none" w:sz="0" w:space="0" w:color="auto"/>
        <w:bottom w:val="none" w:sz="0" w:space="0" w:color="auto"/>
        <w:right w:val="none" w:sz="0" w:space="0" w:color="auto"/>
      </w:divBdr>
    </w:div>
    <w:div w:id="981808730">
      <w:bodyDiv w:val="1"/>
      <w:marLeft w:val="0"/>
      <w:marRight w:val="0"/>
      <w:marTop w:val="0"/>
      <w:marBottom w:val="0"/>
      <w:divBdr>
        <w:top w:val="none" w:sz="0" w:space="0" w:color="auto"/>
        <w:left w:val="none" w:sz="0" w:space="0" w:color="auto"/>
        <w:bottom w:val="none" w:sz="0" w:space="0" w:color="auto"/>
        <w:right w:val="none" w:sz="0" w:space="0" w:color="auto"/>
      </w:divBdr>
    </w:div>
    <w:div w:id="982193059">
      <w:bodyDiv w:val="1"/>
      <w:marLeft w:val="0"/>
      <w:marRight w:val="0"/>
      <w:marTop w:val="0"/>
      <w:marBottom w:val="0"/>
      <w:divBdr>
        <w:top w:val="none" w:sz="0" w:space="0" w:color="auto"/>
        <w:left w:val="none" w:sz="0" w:space="0" w:color="auto"/>
        <w:bottom w:val="none" w:sz="0" w:space="0" w:color="auto"/>
        <w:right w:val="none" w:sz="0" w:space="0" w:color="auto"/>
      </w:divBdr>
    </w:div>
    <w:div w:id="982924293">
      <w:bodyDiv w:val="1"/>
      <w:marLeft w:val="0"/>
      <w:marRight w:val="0"/>
      <w:marTop w:val="0"/>
      <w:marBottom w:val="0"/>
      <w:divBdr>
        <w:top w:val="none" w:sz="0" w:space="0" w:color="auto"/>
        <w:left w:val="none" w:sz="0" w:space="0" w:color="auto"/>
        <w:bottom w:val="none" w:sz="0" w:space="0" w:color="auto"/>
        <w:right w:val="none" w:sz="0" w:space="0" w:color="auto"/>
      </w:divBdr>
    </w:div>
    <w:div w:id="983000726">
      <w:bodyDiv w:val="1"/>
      <w:marLeft w:val="0"/>
      <w:marRight w:val="0"/>
      <w:marTop w:val="0"/>
      <w:marBottom w:val="0"/>
      <w:divBdr>
        <w:top w:val="none" w:sz="0" w:space="0" w:color="auto"/>
        <w:left w:val="none" w:sz="0" w:space="0" w:color="auto"/>
        <w:bottom w:val="none" w:sz="0" w:space="0" w:color="auto"/>
        <w:right w:val="none" w:sz="0" w:space="0" w:color="auto"/>
      </w:divBdr>
    </w:div>
    <w:div w:id="983006499">
      <w:bodyDiv w:val="1"/>
      <w:marLeft w:val="0"/>
      <w:marRight w:val="0"/>
      <w:marTop w:val="0"/>
      <w:marBottom w:val="0"/>
      <w:divBdr>
        <w:top w:val="none" w:sz="0" w:space="0" w:color="auto"/>
        <w:left w:val="none" w:sz="0" w:space="0" w:color="auto"/>
        <w:bottom w:val="none" w:sz="0" w:space="0" w:color="auto"/>
        <w:right w:val="none" w:sz="0" w:space="0" w:color="auto"/>
      </w:divBdr>
    </w:div>
    <w:div w:id="983772131">
      <w:bodyDiv w:val="1"/>
      <w:marLeft w:val="0"/>
      <w:marRight w:val="0"/>
      <w:marTop w:val="0"/>
      <w:marBottom w:val="0"/>
      <w:divBdr>
        <w:top w:val="none" w:sz="0" w:space="0" w:color="auto"/>
        <w:left w:val="none" w:sz="0" w:space="0" w:color="auto"/>
        <w:bottom w:val="none" w:sz="0" w:space="0" w:color="auto"/>
        <w:right w:val="none" w:sz="0" w:space="0" w:color="auto"/>
      </w:divBdr>
    </w:div>
    <w:div w:id="984892802">
      <w:bodyDiv w:val="1"/>
      <w:marLeft w:val="0"/>
      <w:marRight w:val="0"/>
      <w:marTop w:val="0"/>
      <w:marBottom w:val="0"/>
      <w:divBdr>
        <w:top w:val="none" w:sz="0" w:space="0" w:color="auto"/>
        <w:left w:val="none" w:sz="0" w:space="0" w:color="auto"/>
        <w:bottom w:val="none" w:sz="0" w:space="0" w:color="auto"/>
        <w:right w:val="none" w:sz="0" w:space="0" w:color="auto"/>
      </w:divBdr>
    </w:div>
    <w:div w:id="986520308">
      <w:bodyDiv w:val="1"/>
      <w:marLeft w:val="0"/>
      <w:marRight w:val="0"/>
      <w:marTop w:val="0"/>
      <w:marBottom w:val="0"/>
      <w:divBdr>
        <w:top w:val="none" w:sz="0" w:space="0" w:color="auto"/>
        <w:left w:val="none" w:sz="0" w:space="0" w:color="auto"/>
        <w:bottom w:val="none" w:sz="0" w:space="0" w:color="auto"/>
        <w:right w:val="none" w:sz="0" w:space="0" w:color="auto"/>
      </w:divBdr>
    </w:div>
    <w:div w:id="987562414">
      <w:bodyDiv w:val="1"/>
      <w:marLeft w:val="0"/>
      <w:marRight w:val="0"/>
      <w:marTop w:val="0"/>
      <w:marBottom w:val="0"/>
      <w:divBdr>
        <w:top w:val="none" w:sz="0" w:space="0" w:color="auto"/>
        <w:left w:val="none" w:sz="0" w:space="0" w:color="auto"/>
        <w:bottom w:val="none" w:sz="0" w:space="0" w:color="auto"/>
        <w:right w:val="none" w:sz="0" w:space="0" w:color="auto"/>
      </w:divBdr>
    </w:div>
    <w:div w:id="988360531">
      <w:bodyDiv w:val="1"/>
      <w:marLeft w:val="0"/>
      <w:marRight w:val="0"/>
      <w:marTop w:val="0"/>
      <w:marBottom w:val="0"/>
      <w:divBdr>
        <w:top w:val="none" w:sz="0" w:space="0" w:color="auto"/>
        <w:left w:val="none" w:sz="0" w:space="0" w:color="auto"/>
        <w:bottom w:val="none" w:sz="0" w:space="0" w:color="auto"/>
        <w:right w:val="none" w:sz="0" w:space="0" w:color="auto"/>
      </w:divBdr>
    </w:div>
    <w:div w:id="989020992">
      <w:bodyDiv w:val="1"/>
      <w:marLeft w:val="0"/>
      <w:marRight w:val="0"/>
      <w:marTop w:val="0"/>
      <w:marBottom w:val="0"/>
      <w:divBdr>
        <w:top w:val="none" w:sz="0" w:space="0" w:color="auto"/>
        <w:left w:val="none" w:sz="0" w:space="0" w:color="auto"/>
        <w:bottom w:val="none" w:sz="0" w:space="0" w:color="auto"/>
        <w:right w:val="none" w:sz="0" w:space="0" w:color="auto"/>
      </w:divBdr>
    </w:div>
    <w:div w:id="989866791">
      <w:bodyDiv w:val="1"/>
      <w:marLeft w:val="0"/>
      <w:marRight w:val="0"/>
      <w:marTop w:val="0"/>
      <w:marBottom w:val="0"/>
      <w:divBdr>
        <w:top w:val="none" w:sz="0" w:space="0" w:color="auto"/>
        <w:left w:val="none" w:sz="0" w:space="0" w:color="auto"/>
        <w:bottom w:val="none" w:sz="0" w:space="0" w:color="auto"/>
        <w:right w:val="none" w:sz="0" w:space="0" w:color="auto"/>
      </w:divBdr>
    </w:div>
    <w:div w:id="991904695">
      <w:bodyDiv w:val="1"/>
      <w:marLeft w:val="0"/>
      <w:marRight w:val="0"/>
      <w:marTop w:val="0"/>
      <w:marBottom w:val="0"/>
      <w:divBdr>
        <w:top w:val="none" w:sz="0" w:space="0" w:color="auto"/>
        <w:left w:val="none" w:sz="0" w:space="0" w:color="auto"/>
        <w:bottom w:val="none" w:sz="0" w:space="0" w:color="auto"/>
        <w:right w:val="none" w:sz="0" w:space="0" w:color="auto"/>
      </w:divBdr>
    </w:div>
    <w:div w:id="992487040">
      <w:bodyDiv w:val="1"/>
      <w:marLeft w:val="0"/>
      <w:marRight w:val="0"/>
      <w:marTop w:val="0"/>
      <w:marBottom w:val="0"/>
      <w:divBdr>
        <w:top w:val="none" w:sz="0" w:space="0" w:color="auto"/>
        <w:left w:val="none" w:sz="0" w:space="0" w:color="auto"/>
        <w:bottom w:val="none" w:sz="0" w:space="0" w:color="auto"/>
        <w:right w:val="none" w:sz="0" w:space="0" w:color="auto"/>
      </w:divBdr>
    </w:div>
    <w:div w:id="993294841">
      <w:bodyDiv w:val="1"/>
      <w:marLeft w:val="0"/>
      <w:marRight w:val="0"/>
      <w:marTop w:val="0"/>
      <w:marBottom w:val="0"/>
      <w:divBdr>
        <w:top w:val="none" w:sz="0" w:space="0" w:color="auto"/>
        <w:left w:val="none" w:sz="0" w:space="0" w:color="auto"/>
        <w:bottom w:val="none" w:sz="0" w:space="0" w:color="auto"/>
        <w:right w:val="none" w:sz="0" w:space="0" w:color="auto"/>
      </w:divBdr>
    </w:div>
    <w:div w:id="994529369">
      <w:bodyDiv w:val="1"/>
      <w:marLeft w:val="0"/>
      <w:marRight w:val="0"/>
      <w:marTop w:val="0"/>
      <w:marBottom w:val="0"/>
      <w:divBdr>
        <w:top w:val="none" w:sz="0" w:space="0" w:color="auto"/>
        <w:left w:val="none" w:sz="0" w:space="0" w:color="auto"/>
        <w:bottom w:val="none" w:sz="0" w:space="0" w:color="auto"/>
        <w:right w:val="none" w:sz="0" w:space="0" w:color="auto"/>
      </w:divBdr>
    </w:div>
    <w:div w:id="998927735">
      <w:bodyDiv w:val="1"/>
      <w:marLeft w:val="0"/>
      <w:marRight w:val="0"/>
      <w:marTop w:val="0"/>
      <w:marBottom w:val="0"/>
      <w:divBdr>
        <w:top w:val="none" w:sz="0" w:space="0" w:color="auto"/>
        <w:left w:val="none" w:sz="0" w:space="0" w:color="auto"/>
        <w:bottom w:val="none" w:sz="0" w:space="0" w:color="auto"/>
        <w:right w:val="none" w:sz="0" w:space="0" w:color="auto"/>
      </w:divBdr>
    </w:div>
    <w:div w:id="1002002509">
      <w:bodyDiv w:val="1"/>
      <w:marLeft w:val="0"/>
      <w:marRight w:val="0"/>
      <w:marTop w:val="0"/>
      <w:marBottom w:val="0"/>
      <w:divBdr>
        <w:top w:val="none" w:sz="0" w:space="0" w:color="auto"/>
        <w:left w:val="none" w:sz="0" w:space="0" w:color="auto"/>
        <w:bottom w:val="none" w:sz="0" w:space="0" w:color="auto"/>
        <w:right w:val="none" w:sz="0" w:space="0" w:color="auto"/>
      </w:divBdr>
    </w:div>
    <w:div w:id="1002394765">
      <w:bodyDiv w:val="1"/>
      <w:marLeft w:val="0"/>
      <w:marRight w:val="0"/>
      <w:marTop w:val="0"/>
      <w:marBottom w:val="0"/>
      <w:divBdr>
        <w:top w:val="none" w:sz="0" w:space="0" w:color="auto"/>
        <w:left w:val="none" w:sz="0" w:space="0" w:color="auto"/>
        <w:bottom w:val="none" w:sz="0" w:space="0" w:color="auto"/>
        <w:right w:val="none" w:sz="0" w:space="0" w:color="auto"/>
      </w:divBdr>
    </w:div>
    <w:div w:id="1003242612">
      <w:bodyDiv w:val="1"/>
      <w:marLeft w:val="0"/>
      <w:marRight w:val="0"/>
      <w:marTop w:val="0"/>
      <w:marBottom w:val="0"/>
      <w:divBdr>
        <w:top w:val="none" w:sz="0" w:space="0" w:color="auto"/>
        <w:left w:val="none" w:sz="0" w:space="0" w:color="auto"/>
        <w:bottom w:val="none" w:sz="0" w:space="0" w:color="auto"/>
        <w:right w:val="none" w:sz="0" w:space="0" w:color="auto"/>
      </w:divBdr>
    </w:div>
    <w:div w:id="1004212128">
      <w:bodyDiv w:val="1"/>
      <w:marLeft w:val="0"/>
      <w:marRight w:val="0"/>
      <w:marTop w:val="0"/>
      <w:marBottom w:val="0"/>
      <w:divBdr>
        <w:top w:val="none" w:sz="0" w:space="0" w:color="auto"/>
        <w:left w:val="none" w:sz="0" w:space="0" w:color="auto"/>
        <w:bottom w:val="none" w:sz="0" w:space="0" w:color="auto"/>
        <w:right w:val="none" w:sz="0" w:space="0" w:color="auto"/>
      </w:divBdr>
    </w:div>
    <w:div w:id="1006900529">
      <w:bodyDiv w:val="1"/>
      <w:marLeft w:val="0"/>
      <w:marRight w:val="0"/>
      <w:marTop w:val="0"/>
      <w:marBottom w:val="0"/>
      <w:divBdr>
        <w:top w:val="none" w:sz="0" w:space="0" w:color="auto"/>
        <w:left w:val="none" w:sz="0" w:space="0" w:color="auto"/>
        <w:bottom w:val="none" w:sz="0" w:space="0" w:color="auto"/>
        <w:right w:val="none" w:sz="0" w:space="0" w:color="auto"/>
      </w:divBdr>
    </w:div>
    <w:div w:id="1006978006">
      <w:bodyDiv w:val="1"/>
      <w:marLeft w:val="0"/>
      <w:marRight w:val="0"/>
      <w:marTop w:val="0"/>
      <w:marBottom w:val="0"/>
      <w:divBdr>
        <w:top w:val="none" w:sz="0" w:space="0" w:color="auto"/>
        <w:left w:val="none" w:sz="0" w:space="0" w:color="auto"/>
        <w:bottom w:val="none" w:sz="0" w:space="0" w:color="auto"/>
        <w:right w:val="none" w:sz="0" w:space="0" w:color="auto"/>
      </w:divBdr>
    </w:div>
    <w:div w:id="1009135456">
      <w:bodyDiv w:val="1"/>
      <w:marLeft w:val="0"/>
      <w:marRight w:val="0"/>
      <w:marTop w:val="0"/>
      <w:marBottom w:val="0"/>
      <w:divBdr>
        <w:top w:val="none" w:sz="0" w:space="0" w:color="auto"/>
        <w:left w:val="none" w:sz="0" w:space="0" w:color="auto"/>
        <w:bottom w:val="none" w:sz="0" w:space="0" w:color="auto"/>
        <w:right w:val="none" w:sz="0" w:space="0" w:color="auto"/>
      </w:divBdr>
    </w:div>
    <w:div w:id="1009406647">
      <w:bodyDiv w:val="1"/>
      <w:marLeft w:val="0"/>
      <w:marRight w:val="0"/>
      <w:marTop w:val="0"/>
      <w:marBottom w:val="0"/>
      <w:divBdr>
        <w:top w:val="none" w:sz="0" w:space="0" w:color="auto"/>
        <w:left w:val="none" w:sz="0" w:space="0" w:color="auto"/>
        <w:bottom w:val="none" w:sz="0" w:space="0" w:color="auto"/>
        <w:right w:val="none" w:sz="0" w:space="0" w:color="auto"/>
      </w:divBdr>
    </w:div>
    <w:div w:id="1011184456">
      <w:bodyDiv w:val="1"/>
      <w:marLeft w:val="0"/>
      <w:marRight w:val="0"/>
      <w:marTop w:val="0"/>
      <w:marBottom w:val="0"/>
      <w:divBdr>
        <w:top w:val="none" w:sz="0" w:space="0" w:color="auto"/>
        <w:left w:val="none" w:sz="0" w:space="0" w:color="auto"/>
        <w:bottom w:val="none" w:sz="0" w:space="0" w:color="auto"/>
        <w:right w:val="none" w:sz="0" w:space="0" w:color="auto"/>
      </w:divBdr>
    </w:div>
    <w:div w:id="1012142242">
      <w:bodyDiv w:val="1"/>
      <w:marLeft w:val="0"/>
      <w:marRight w:val="0"/>
      <w:marTop w:val="0"/>
      <w:marBottom w:val="0"/>
      <w:divBdr>
        <w:top w:val="none" w:sz="0" w:space="0" w:color="auto"/>
        <w:left w:val="none" w:sz="0" w:space="0" w:color="auto"/>
        <w:bottom w:val="none" w:sz="0" w:space="0" w:color="auto"/>
        <w:right w:val="none" w:sz="0" w:space="0" w:color="auto"/>
      </w:divBdr>
    </w:div>
    <w:div w:id="1015307803">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7391300">
      <w:bodyDiv w:val="1"/>
      <w:marLeft w:val="0"/>
      <w:marRight w:val="0"/>
      <w:marTop w:val="0"/>
      <w:marBottom w:val="0"/>
      <w:divBdr>
        <w:top w:val="none" w:sz="0" w:space="0" w:color="auto"/>
        <w:left w:val="none" w:sz="0" w:space="0" w:color="auto"/>
        <w:bottom w:val="none" w:sz="0" w:space="0" w:color="auto"/>
        <w:right w:val="none" w:sz="0" w:space="0" w:color="auto"/>
      </w:divBdr>
    </w:div>
    <w:div w:id="1019088067">
      <w:bodyDiv w:val="1"/>
      <w:marLeft w:val="0"/>
      <w:marRight w:val="0"/>
      <w:marTop w:val="0"/>
      <w:marBottom w:val="0"/>
      <w:divBdr>
        <w:top w:val="none" w:sz="0" w:space="0" w:color="auto"/>
        <w:left w:val="none" w:sz="0" w:space="0" w:color="auto"/>
        <w:bottom w:val="none" w:sz="0" w:space="0" w:color="auto"/>
        <w:right w:val="none" w:sz="0" w:space="0" w:color="auto"/>
      </w:divBdr>
    </w:div>
    <w:div w:id="1021318916">
      <w:bodyDiv w:val="1"/>
      <w:marLeft w:val="0"/>
      <w:marRight w:val="0"/>
      <w:marTop w:val="0"/>
      <w:marBottom w:val="0"/>
      <w:divBdr>
        <w:top w:val="none" w:sz="0" w:space="0" w:color="auto"/>
        <w:left w:val="none" w:sz="0" w:space="0" w:color="auto"/>
        <w:bottom w:val="none" w:sz="0" w:space="0" w:color="auto"/>
        <w:right w:val="none" w:sz="0" w:space="0" w:color="auto"/>
      </w:divBdr>
    </w:div>
    <w:div w:id="1023554273">
      <w:bodyDiv w:val="1"/>
      <w:marLeft w:val="0"/>
      <w:marRight w:val="0"/>
      <w:marTop w:val="0"/>
      <w:marBottom w:val="0"/>
      <w:divBdr>
        <w:top w:val="none" w:sz="0" w:space="0" w:color="auto"/>
        <w:left w:val="none" w:sz="0" w:space="0" w:color="auto"/>
        <w:bottom w:val="none" w:sz="0" w:space="0" w:color="auto"/>
        <w:right w:val="none" w:sz="0" w:space="0" w:color="auto"/>
      </w:divBdr>
    </w:div>
    <w:div w:id="1023630060">
      <w:bodyDiv w:val="1"/>
      <w:marLeft w:val="0"/>
      <w:marRight w:val="0"/>
      <w:marTop w:val="0"/>
      <w:marBottom w:val="0"/>
      <w:divBdr>
        <w:top w:val="none" w:sz="0" w:space="0" w:color="auto"/>
        <w:left w:val="none" w:sz="0" w:space="0" w:color="auto"/>
        <w:bottom w:val="none" w:sz="0" w:space="0" w:color="auto"/>
        <w:right w:val="none" w:sz="0" w:space="0" w:color="auto"/>
      </w:divBdr>
    </w:div>
    <w:div w:id="1023634384">
      <w:bodyDiv w:val="1"/>
      <w:marLeft w:val="0"/>
      <w:marRight w:val="0"/>
      <w:marTop w:val="0"/>
      <w:marBottom w:val="0"/>
      <w:divBdr>
        <w:top w:val="none" w:sz="0" w:space="0" w:color="auto"/>
        <w:left w:val="none" w:sz="0" w:space="0" w:color="auto"/>
        <w:bottom w:val="none" w:sz="0" w:space="0" w:color="auto"/>
        <w:right w:val="none" w:sz="0" w:space="0" w:color="auto"/>
      </w:divBdr>
    </w:div>
    <w:div w:id="1024673272">
      <w:bodyDiv w:val="1"/>
      <w:marLeft w:val="0"/>
      <w:marRight w:val="0"/>
      <w:marTop w:val="0"/>
      <w:marBottom w:val="0"/>
      <w:divBdr>
        <w:top w:val="none" w:sz="0" w:space="0" w:color="auto"/>
        <w:left w:val="none" w:sz="0" w:space="0" w:color="auto"/>
        <w:bottom w:val="none" w:sz="0" w:space="0" w:color="auto"/>
        <w:right w:val="none" w:sz="0" w:space="0" w:color="auto"/>
      </w:divBdr>
    </w:div>
    <w:div w:id="1024818649">
      <w:bodyDiv w:val="1"/>
      <w:marLeft w:val="0"/>
      <w:marRight w:val="0"/>
      <w:marTop w:val="0"/>
      <w:marBottom w:val="0"/>
      <w:divBdr>
        <w:top w:val="none" w:sz="0" w:space="0" w:color="auto"/>
        <w:left w:val="none" w:sz="0" w:space="0" w:color="auto"/>
        <w:bottom w:val="none" w:sz="0" w:space="0" w:color="auto"/>
        <w:right w:val="none" w:sz="0" w:space="0" w:color="auto"/>
      </w:divBdr>
    </w:div>
    <w:div w:id="1026365987">
      <w:bodyDiv w:val="1"/>
      <w:marLeft w:val="0"/>
      <w:marRight w:val="0"/>
      <w:marTop w:val="0"/>
      <w:marBottom w:val="0"/>
      <w:divBdr>
        <w:top w:val="none" w:sz="0" w:space="0" w:color="auto"/>
        <w:left w:val="none" w:sz="0" w:space="0" w:color="auto"/>
        <w:bottom w:val="none" w:sz="0" w:space="0" w:color="auto"/>
        <w:right w:val="none" w:sz="0" w:space="0" w:color="auto"/>
      </w:divBdr>
    </w:div>
    <w:div w:id="1027296972">
      <w:bodyDiv w:val="1"/>
      <w:marLeft w:val="0"/>
      <w:marRight w:val="0"/>
      <w:marTop w:val="0"/>
      <w:marBottom w:val="0"/>
      <w:divBdr>
        <w:top w:val="none" w:sz="0" w:space="0" w:color="auto"/>
        <w:left w:val="none" w:sz="0" w:space="0" w:color="auto"/>
        <w:bottom w:val="none" w:sz="0" w:space="0" w:color="auto"/>
        <w:right w:val="none" w:sz="0" w:space="0" w:color="auto"/>
      </w:divBdr>
    </w:div>
    <w:div w:id="1028723934">
      <w:bodyDiv w:val="1"/>
      <w:marLeft w:val="0"/>
      <w:marRight w:val="0"/>
      <w:marTop w:val="0"/>
      <w:marBottom w:val="0"/>
      <w:divBdr>
        <w:top w:val="none" w:sz="0" w:space="0" w:color="auto"/>
        <w:left w:val="none" w:sz="0" w:space="0" w:color="auto"/>
        <w:bottom w:val="none" w:sz="0" w:space="0" w:color="auto"/>
        <w:right w:val="none" w:sz="0" w:space="0" w:color="auto"/>
      </w:divBdr>
    </w:div>
    <w:div w:id="1029382017">
      <w:bodyDiv w:val="1"/>
      <w:marLeft w:val="0"/>
      <w:marRight w:val="0"/>
      <w:marTop w:val="0"/>
      <w:marBottom w:val="0"/>
      <w:divBdr>
        <w:top w:val="none" w:sz="0" w:space="0" w:color="auto"/>
        <w:left w:val="none" w:sz="0" w:space="0" w:color="auto"/>
        <w:bottom w:val="none" w:sz="0" w:space="0" w:color="auto"/>
        <w:right w:val="none" w:sz="0" w:space="0" w:color="auto"/>
      </w:divBdr>
    </w:div>
    <w:div w:id="1029992388">
      <w:bodyDiv w:val="1"/>
      <w:marLeft w:val="0"/>
      <w:marRight w:val="0"/>
      <w:marTop w:val="0"/>
      <w:marBottom w:val="0"/>
      <w:divBdr>
        <w:top w:val="none" w:sz="0" w:space="0" w:color="auto"/>
        <w:left w:val="none" w:sz="0" w:space="0" w:color="auto"/>
        <w:bottom w:val="none" w:sz="0" w:space="0" w:color="auto"/>
        <w:right w:val="none" w:sz="0" w:space="0" w:color="auto"/>
      </w:divBdr>
    </w:div>
    <w:div w:id="1031490194">
      <w:bodyDiv w:val="1"/>
      <w:marLeft w:val="0"/>
      <w:marRight w:val="0"/>
      <w:marTop w:val="0"/>
      <w:marBottom w:val="0"/>
      <w:divBdr>
        <w:top w:val="none" w:sz="0" w:space="0" w:color="auto"/>
        <w:left w:val="none" w:sz="0" w:space="0" w:color="auto"/>
        <w:bottom w:val="none" w:sz="0" w:space="0" w:color="auto"/>
        <w:right w:val="none" w:sz="0" w:space="0" w:color="auto"/>
      </w:divBdr>
    </w:div>
    <w:div w:id="1032655306">
      <w:bodyDiv w:val="1"/>
      <w:marLeft w:val="0"/>
      <w:marRight w:val="0"/>
      <w:marTop w:val="0"/>
      <w:marBottom w:val="0"/>
      <w:divBdr>
        <w:top w:val="none" w:sz="0" w:space="0" w:color="auto"/>
        <w:left w:val="none" w:sz="0" w:space="0" w:color="auto"/>
        <w:bottom w:val="none" w:sz="0" w:space="0" w:color="auto"/>
        <w:right w:val="none" w:sz="0" w:space="0" w:color="auto"/>
      </w:divBdr>
    </w:div>
    <w:div w:id="1032727337">
      <w:bodyDiv w:val="1"/>
      <w:marLeft w:val="0"/>
      <w:marRight w:val="0"/>
      <w:marTop w:val="0"/>
      <w:marBottom w:val="0"/>
      <w:divBdr>
        <w:top w:val="none" w:sz="0" w:space="0" w:color="auto"/>
        <w:left w:val="none" w:sz="0" w:space="0" w:color="auto"/>
        <w:bottom w:val="none" w:sz="0" w:space="0" w:color="auto"/>
        <w:right w:val="none" w:sz="0" w:space="0" w:color="auto"/>
      </w:divBdr>
    </w:div>
    <w:div w:id="1033075632">
      <w:bodyDiv w:val="1"/>
      <w:marLeft w:val="0"/>
      <w:marRight w:val="0"/>
      <w:marTop w:val="0"/>
      <w:marBottom w:val="0"/>
      <w:divBdr>
        <w:top w:val="none" w:sz="0" w:space="0" w:color="auto"/>
        <w:left w:val="none" w:sz="0" w:space="0" w:color="auto"/>
        <w:bottom w:val="none" w:sz="0" w:space="0" w:color="auto"/>
        <w:right w:val="none" w:sz="0" w:space="0" w:color="auto"/>
      </w:divBdr>
    </w:div>
    <w:div w:id="1034307428">
      <w:bodyDiv w:val="1"/>
      <w:marLeft w:val="0"/>
      <w:marRight w:val="0"/>
      <w:marTop w:val="0"/>
      <w:marBottom w:val="0"/>
      <w:divBdr>
        <w:top w:val="none" w:sz="0" w:space="0" w:color="auto"/>
        <w:left w:val="none" w:sz="0" w:space="0" w:color="auto"/>
        <w:bottom w:val="none" w:sz="0" w:space="0" w:color="auto"/>
        <w:right w:val="none" w:sz="0" w:space="0" w:color="auto"/>
      </w:divBdr>
    </w:div>
    <w:div w:id="1036927116">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0743143">
      <w:bodyDiv w:val="1"/>
      <w:marLeft w:val="0"/>
      <w:marRight w:val="0"/>
      <w:marTop w:val="0"/>
      <w:marBottom w:val="0"/>
      <w:divBdr>
        <w:top w:val="none" w:sz="0" w:space="0" w:color="auto"/>
        <w:left w:val="none" w:sz="0" w:space="0" w:color="auto"/>
        <w:bottom w:val="none" w:sz="0" w:space="0" w:color="auto"/>
        <w:right w:val="none" w:sz="0" w:space="0" w:color="auto"/>
      </w:divBdr>
    </w:div>
    <w:div w:id="1040977976">
      <w:bodyDiv w:val="1"/>
      <w:marLeft w:val="0"/>
      <w:marRight w:val="0"/>
      <w:marTop w:val="0"/>
      <w:marBottom w:val="0"/>
      <w:divBdr>
        <w:top w:val="none" w:sz="0" w:space="0" w:color="auto"/>
        <w:left w:val="none" w:sz="0" w:space="0" w:color="auto"/>
        <w:bottom w:val="none" w:sz="0" w:space="0" w:color="auto"/>
        <w:right w:val="none" w:sz="0" w:space="0" w:color="auto"/>
      </w:divBdr>
    </w:div>
    <w:div w:id="1041516822">
      <w:bodyDiv w:val="1"/>
      <w:marLeft w:val="0"/>
      <w:marRight w:val="0"/>
      <w:marTop w:val="0"/>
      <w:marBottom w:val="0"/>
      <w:divBdr>
        <w:top w:val="none" w:sz="0" w:space="0" w:color="auto"/>
        <w:left w:val="none" w:sz="0" w:space="0" w:color="auto"/>
        <w:bottom w:val="none" w:sz="0" w:space="0" w:color="auto"/>
        <w:right w:val="none" w:sz="0" w:space="0" w:color="auto"/>
      </w:divBdr>
    </w:div>
    <w:div w:id="1042053886">
      <w:bodyDiv w:val="1"/>
      <w:marLeft w:val="0"/>
      <w:marRight w:val="0"/>
      <w:marTop w:val="0"/>
      <w:marBottom w:val="0"/>
      <w:divBdr>
        <w:top w:val="none" w:sz="0" w:space="0" w:color="auto"/>
        <w:left w:val="none" w:sz="0" w:space="0" w:color="auto"/>
        <w:bottom w:val="none" w:sz="0" w:space="0" w:color="auto"/>
        <w:right w:val="none" w:sz="0" w:space="0" w:color="auto"/>
      </w:divBdr>
    </w:div>
    <w:div w:id="1044526489">
      <w:bodyDiv w:val="1"/>
      <w:marLeft w:val="0"/>
      <w:marRight w:val="0"/>
      <w:marTop w:val="0"/>
      <w:marBottom w:val="0"/>
      <w:divBdr>
        <w:top w:val="none" w:sz="0" w:space="0" w:color="auto"/>
        <w:left w:val="none" w:sz="0" w:space="0" w:color="auto"/>
        <w:bottom w:val="none" w:sz="0" w:space="0" w:color="auto"/>
        <w:right w:val="none" w:sz="0" w:space="0" w:color="auto"/>
      </w:divBdr>
    </w:div>
    <w:div w:id="1045057326">
      <w:bodyDiv w:val="1"/>
      <w:marLeft w:val="0"/>
      <w:marRight w:val="0"/>
      <w:marTop w:val="0"/>
      <w:marBottom w:val="0"/>
      <w:divBdr>
        <w:top w:val="none" w:sz="0" w:space="0" w:color="auto"/>
        <w:left w:val="none" w:sz="0" w:space="0" w:color="auto"/>
        <w:bottom w:val="none" w:sz="0" w:space="0" w:color="auto"/>
        <w:right w:val="none" w:sz="0" w:space="0" w:color="auto"/>
      </w:divBdr>
    </w:div>
    <w:div w:id="1045367811">
      <w:bodyDiv w:val="1"/>
      <w:marLeft w:val="0"/>
      <w:marRight w:val="0"/>
      <w:marTop w:val="0"/>
      <w:marBottom w:val="0"/>
      <w:divBdr>
        <w:top w:val="none" w:sz="0" w:space="0" w:color="auto"/>
        <w:left w:val="none" w:sz="0" w:space="0" w:color="auto"/>
        <w:bottom w:val="none" w:sz="0" w:space="0" w:color="auto"/>
        <w:right w:val="none" w:sz="0" w:space="0" w:color="auto"/>
      </w:divBdr>
    </w:div>
    <w:div w:id="1045376308">
      <w:bodyDiv w:val="1"/>
      <w:marLeft w:val="0"/>
      <w:marRight w:val="0"/>
      <w:marTop w:val="0"/>
      <w:marBottom w:val="0"/>
      <w:divBdr>
        <w:top w:val="none" w:sz="0" w:space="0" w:color="auto"/>
        <w:left w:val="none" w:sz="0" w:space="0" w:color="auto"/>
        <w:bottom w:val="none" w:sz="0" w:space="0" w:color="auto"/>
        <w:right w:val="none" w:sz="0" w:space="0" w:color="auto"/>
      </w:divBdr>
    </w:div>
    <w:div w:id="1053037699">
      <w:bodyDiv w:val="1"/>
      <w:marLeft w:val="0"/>
      <w:marRight w:val="0"/>
      <w:marTop w:val="0"/>
      <w:marBottom w:val="0"/>
      <w:divBdr>
        <w:top w:val="none" w:sz="0" w:space="0" w:color="auto"/>
        <w:left w:val="none" w:sz="0" w:space="0" w:color="auto"/>
        <w:bottom w:val="none" w:sz="0" w:space="0" w:color="auto"/>
        <w:right w:val="none" w:sz="0" w:space="0" w:color="auto"/>
      </w:divBdr>
    </w:div>
    <w:div w:id="1056441383">
      <w:bodyDiv w:val="1"/>
      <w:marLeft w:val="0"/>
      <w:marRight w:val="0"/>
      <w:marTop w:val="0"/>
      <w:marBottom w:val="0"/>
      <w:divBdr>
        <w:top w:val="none" w:sz="0" w:space="0" w:color="auto"/>
        <w:left w:val="none" w:sz="0" w:space="0" w:color="auto"/>
        <w:bottom w:val="none" w:sz="0" w:space="0" w:color="auto"/>
        <w:right w:val="none" w:sz="0" w:space="0" w:color="auto"/>
      </w:divBdr>
    </w:div>
    <w:div w:id="1057121186">
      <w:bodyDiv w:val="1"/>
      <w:marLeft w:val="0"/>
      <w:marRight w:val="0"/>
      <w:marTop w:val="0"/>
      <w:marBottom w:val="0"/>
      <w:divBdr>
        <w:top w:val="none" w:sz="0" w:space="0" w:color="auto"/>
        <w:left w:val="none" w:sz="0" w:space="0" w:color="auto"/>
        <w:bottom w:val="none" w:sz="0" w:space="0" w:color="auto"/>
        <w:right w:val="none" w:sz="0" w:space="0" w:color="auto"/>
      </w:divBdr>
    </w:div>
    <w:div w:id="1060639298">
      <w:bodyDiv w:val="1"/>
      <w:marLeft w:val="0"/>
      <w:marRight w:val="0"/>
      <w:marTop w:val="0"/>
      <w:marBottom w:val="0"/>
      <w:divBdr>
        <w:top w:val="none" w:sz="0" w:space="0" w:color="auto"/>
        <w:left w:val="none" w:sz="0" w:space="0" w:color="auto"/>
        <w:bottom w:val="none" w:sz="0" w:space="0" w:color="auto"/>
        <w:right w:val="none" w:sz="0" w:space="0" w:color="auto"/>
      </w:divBdr>
    </w:div>
    <w:div w:id="1063412881">
      <w:bodyDiv w:val="1"/>
      <w:marLeft w:val="0"/>
      <w:marRight w:val="0"/>
      <w:marTop w:val="0"/>
      <w:marBottom w:val="0"/>
      <w:divBdr>
        <w:top w:val="none" w:sz="0" w:space="0" w:color="auto"/>
        <w:left w:val="none" w:sz="0" w:space="0" w:color="auto"/>
        <w:bottom w:val="none" w:sz="0" w:space="0" w:color="auto"/>
        <w:right w:val="none" w:sz="0" w:space="0" w:color="auto"/>
      </w:divBdr>
    </w:div>
    <w:div w:id="1063674931">
      <w:bodyDiv w:val="1"/>
      <w:marLeft w:val="0"/>
      <w:marRight w:val="0"/>
      <w:marTop w:val="0"/>
      <w:marBottom w:val="0"/>
      <w:divBdr>
        <w:top w:val="none" w:sz="0" w:space="0" w:color="auto"/>
        <w:left w:val="none" w:sz="0" w:space="0" w:color="auto"/>
        <w:bottom w:val="none" w:sz="0" w:space="0" w:color="auto"/>
        <w:right w:val="none" w:sz="0" w:space="0" w:color="auto"/>
      </w:divBdr>
    </w:div>
    <w:div w:id="1064718170">
      <w:bodyDiv w:val="1"/>
      <w:marLeft w:val="0"/>
      <w:marRight w:val="0"/>
      <w:marTop w:val="0"/>
      <w:marBottom w:val="0"/>
      <w:divBdr>
        <w:top w:val="none" w:sz="0" w:space="0" w:color="auto"/>
        <w:left w:val="none" w:sz="0" w:space="0" w:color="auto"/>
        <w:bottom w:val="none" w:sz="0" w:space="0" w:color="auto"/>
        <w:right w:val="none" w:sz="0" w:space="0" w:color="auto"/>
      </w:divBdr>
    </w:div>
    <w:div w:id="1066882896">
      <w:bodyDiv w:val="1"/>
      <w:marLeft w:val="0"/>
      <w:marRight w:val="0"/>
      <w:marTop w:val="0"/>
      <w:marBottom w:val="0"/>
      <w:divBdr>
        <w:top w:val="none" w:sz="0" w:space="0" w:color="auto"/>
        <w:left w:val="none" w:sz="0" w:space="0" w:color="auto"/>
        <w:bottom w:val="none" w:sz="0" w:space="0" w:color="auto"/>
        <w:right w:val="none" w:sz="0" w:space="0" w:color="auto"/>
      </w:divBdr>
    </w:div>
    <w:div w:id="1067801449">
      <w:bodyDiv w:val="1"/>
      <w:marLeft w:val="0"/>
      <w:marRight w:val="0"/>
      <w:marTop w:val="0"/>
      <w:marBottom w:val="0"/>
      <w:divBdr>
        <w:top w:val="none" w:sz="0" w:space="0" w:color="auto"/>
        <w:left w:val="none" w:sz="0" w:space="0" w:color="auto"/>
        <w:bottom w:val="none" w:sz="0" w:space="0" w:color="auto"/>
        <w:right w:val="none" w:sz="0" w:space="0" w:color="auto"/>
      </w:divBdr>
    </w:div>
    <w:div w:id="1068109263">
      <w:bodyDiv w:val="1"/>
      <w:marLeft w:val="0"/>
      <w:marRight w:val="0"/>
      <w:marTop w:val="0"/>
      <w:marBottom w:val="0"/>
      <w:divBdr>
        <w:top w:val="none" w:sz="0" w:space="0" w:color="auto"/>
        <w:left w:val="none" w:sz="0" w:space="0" w:color="auto"/>
        <w:bottom w:val="none" w:sz="0" w:space="0" w:color="auto"/>
        <w:right w:val="none" w:sz="0" w:space="0" w:color="auto"/>
      </w:divBdr>
    </w:div>
    <w:div w:id="1070738839">
      <w:bodyDiv w:val="1"/>
      <w:marLeft w:val="0"/>
      <w:marRight w:val="0"/>
      <w:marTop w:val="0"/>
      <w:marBottom w:val="0"/>
      <w:divBdr>
        <w:top w:val="none" w:sz="0" w:space="0" w:color="auto"/>
        <w:left w:val="none" w:sz="0" w:space="0" w:color="auto"/>
        <w:bottom w:val="none" w:sz="0" w:space="0" w:color="auto"/>
        <w:right w:val="none" w:sz="0" w:space="0" w:color="auto"/>
      </w:divBdr>
    </w:div>
    <w:div w:id="1072847468">
      <w:bodyDiv w:val="1"/>
      <w:marLeft w:val="0"/>
      <w:marRight w:val="0"/>
      <w:marTop w:val="0"/>
      <w:marBottom w:val="0"/>
      <w:divBdr>
        <w:top w:val="none" w:sz="0" w:space="0" w:color="auto"/>
        <w:left w:val="none" w:sz="0" w:space="0" w:color="auto"/>
        <w:bottom w:val="none" w:sz="0" w:space="0" w:color="auto"/>
        <w:right w:val="none" w:sz="0" w:space="0" w:color="auto"/>
      </w:divBdr>
    </w:div>
    <w:div w:id="1072894590">
      <w:bodyDiv w:val="1"/>
      <w:marLeft w:val="0"/>
      <w:marRight w:val="0"/>
      <w:marTop w:val="0"/>
      <w:marBottom w:val="0"/>
      <w:divBdr>
        <w:top w:val="none" w:sz="0" w:space="0" w:color="auto"/>
        <w:left w:val="none" w:sz="0" w:space="0" w:color="auto"/>
        <w:bottom w:val="none" w:sz="0" w:space="0" w:color="auto"/>
        <w:right w:val="none" w:sz="0" w:space="0" w:color="auto"/>
      </w:divBdr>
    </w:div>
    <w:div w:id="1073893659">
      <w:bodyDiv w:val="1"/>
      <w:marLeft w:val="0"/>
      <w:marRight w:val="0"/>
      <w:marTop w:val="0"/>
      <w:marBottom w:val="0"/>
      <w:divBdr>
        <w:top w:val="none" w:sz="0" w:space="0" w:color="auto"/>
        <w:left w:val="none" w:sz="0" w:space="0" w:color="auto"/>
        <w:bottom w:val="none" w:sz="0" w:space="0" w:color="auto"/>
        <w:right w:val="none" w:sz="0" w:space="0" w:color="auto"/>
      </w:divBdr>
    </w:div>
    <w:div w:id="1074083864">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6242383">
      <w:bodyDiv w:val="1"/>
      <w:marLeft w:val="0"/>
      <w:marRight w:val="0"/>
      <w:marTop w:val="0"/>
      <w:marBottom w:val="0"/>
      <w:divBdr>
        <w:top w:val="none" w:sz="0" w:space="0" w:color="auto"/>
        <w:left w:val="none" w:sz="0" w:space="0" w:color="auto"/>
        <w:bottom w:val="none" w:sz="0" w:space="0" w:color="auto"/>
        <w:right w:val="none" w:sz="0" w:space="0" w:color="auto"/>
      </w:divBdr>
    </w:div>
    <w:div w:id="1078093453">
      <w:bodyDiv w:val="1"/>
      <w:marLeft w:val="0"/>
      <w:marRight w:val="0"/>
      <w:marTop w:val="0"/>
      <w:marBottom w:val="0"/>
      <w:divBdr>
        <w:top w:val="none" w:sz="0" w:space="0" w:color="auto"/>
        <w:left w:val="none" w:sz="0" w:space="0" w:color="auto"/>
        <w:bottom w:val="none" w:sz="0" w:space="0" w:color="auto"/>
        <w:right w:val="none" w:sz="0" w:space="0" w:color="auto"/>
      </w:divBdr>
    </w:div>
    <w:div w:id="1079786171">
      <w:bodyDiv w:val="1"/>
      <w:marLeft w:val="0"/>
      <w:marRight w:val="0"/>
      <w:marTop w:val="0"/>
      <w:marBottom w:val="0"/>
      <w:divBdr>
        <w:top w:val="none" w:sz="0" w:space="0" w:color="auto"/>
        <w:left w:val="none" w:sz="0" w:space="0" w:color="auto"/>
        <w:bottom w:val="none" w:sz="0" w:space="0" w:color="auto"/>
        <w:right w:val="none" w:sz="0" w:space="0" w:color="auto"/>
      </w:divBdr>
    </w:div>
    <w:div w:id="1080903930">
      <w:bodyDiv w:val="1"/>
      <w:marLeft w:val="0"/>
      <w:marRight w:val="0"/>
      <w:marTop w:val="0"/>
      <w:marBottom w:val="0"/>
      <w:divBdr>
        <w:top w:val="none" w:sz="0" w:space="0" w:color="auto"/>
        <w:left w:val="none" w:sz="0" w:space="0" w:color="auto"/>
        <w:bottom w:val="none" w:sz="0" w:space="0" w:color="auto"/>
        <w:right w:val="none" w:sz="0" w:space="0" w:color="auto"/>
      </w:divBdr>
    </w:div>
    <w:div w:id="1081147460">
      <w:bodyDiv w:val="1"/>
      <w:marLeft w:val="0"/>
      <w:marRight w:val="0"/>
      <w:marTop w:val="0"/>
      <w:marBottom w:val="0"/>
      <w:divBdr>
        <w:top w:val="none" w:sz="0" w:space="0" w:color="auto"/>
        <w:left w:val="none" w:sz="0" w:space="0" w:color="auto"/>
        <w:bottom w:val="none" w:sz="0" w:space="0" w:color="auto"/>
        <w:right w:val="none" w:sz="0" w:space="0" w:color="auto"/>
      </w:divBdr>
    </w:div>
    <w:div w:id="1081217353">
      <w:bodyDiv w:val="1"/>
      <w:marLeft w:val="0"/>
      <w:marRight w:val="0"/>
      <w:marTop w:val="0"/>
      <w:marBottom w:val="0"/>
      <w:divBdr>
        <w:top w:val="none" w:sz="0" w:space="0" w:color="auto"/>
        <w:left w:val="none" w:sz="0" w:space="0" w:color="auto"/>
        <w:bottom w:val="none" w:sz="0" w:space="0" w:color="auto"/>
        <w:right w:val="none" w:sz="0" w:space="0" w:color="auto"/>
      </w:divBdr>
    </w:div>
    <w:div w:id="1081760047">
      <w:bodyDiv w:val="1"/>
      <w:marLeft w:val="0"/>
      <w:marRight w:val="0"/>
      <w:marTop w:val="0"/>
      <w:marBottom w:val="0"/>
      <w:divBdr>
        <w:top w:val="none" w:sz="0" w:space="0" w:color="auto"/>
        <w:left w:val="none" w:sz="0" w:space="0" w:color="auto"/>
        <w:bottom w:val="none" w:sz="0" w:space="0" w:color="auto"/>
        <w:right w:val="none" w:sz="0" w:space="0" w:color="auto"/>
      </w:divBdr>
    </w:div>
    <w:div w:id="1082290413">
      <w:bodyDiv w:val="1"/>
      <w:marLeft w:val="0"/>
      <w:marRight w:val="0"/>
      <w:marTop w:val="0"/>
      <w:marBottom w:val="0"/>
      <w:divBdr>
        <w:top w:val="none" w:sz="0" w:space="0" w:color="auto"/>
        <w:left w:val="none" w:sz="0" w:space="0" w:color="auto"/>
        <w:bottom w:val="none" w:sz="0" w:space="0" w:color="auto"/>
        <w:right w:val="none" w:sz="0" w:space="0" w:color="auto"/>
      </w:divBdr>
    </w:div>
    <w:div w:id="1082332531">
      <w:bodyDiv w:val="1"/>
      <w:marLeft w:val="0"/>
      <w:marRight w:val="0"/>
      <w:marTop w:val="0"/>
      <w:marBottom w:val="0"/>
      <w:divBdr>
        <w:top w:val="none" w:sz="0" w:space="0" w:color="auto"/>
        <w:left w:val="none" w:sz="0" w:space="0" w:color="auto"/>
        <w:bottom w:val="none" w:sz="0" w:space="0" w:color="auto"/>
        <w:right w:val="none" w:sz="0" w:space="0" w:color="auto"/>
      </w:divBdr>
    </w:div>
    <w:div w:id="1082948244">
      <w:bodyDiv w:val="1"/>
      <w:marLeft w:val="0"/>
      <w:marRight w:val="0"/>
      <w:marTop w:val="0"/>
      <w:marBottom w:val="0"/>
      <w:divBdr>
        <w:top w:val="none" w:sz="0" w:space="0" w:color="auto"/>
        <w:left w:val="none" w:sz="0" w:space="0" w:color="auto"/>
        <w:bottom w:val="none" w:sz="0" w:space="0" w:color="auto"/>
        <w:right w:val="none" w:sz="0" w:space="0" w:color="auto"/>
      </w:divBdr>
    </w:div>
    <w:div w:id="1086535568">
      <w:bodyDiv w:val="1"/>
      <w:marLeft w:val="0"/>
      <w:marRight w:val="0"/>
      <w:marTop w:val="0"/>
      <w:marBottom w:val="0"/>
      <w:divBdr>
        <w:top w:val="none" w:sz="0" w:space="0" w:color="auto"/>
        <w:left w:val="none" w:sz="0" w:space="0" w:color="auto"/>
        <w:bottom w:val="none" w:sz="0" w:space="0" w:color="auto"/>
        <w:right w:val="none" w:sz="0" w:space="0" w:color="auto"/>
      </w:divBdr>
    </w:div>
    <w:div w:id="1087120572">
      <w:bodyDiv w:val="1"/>
      <w:marLeft w:val="0"/>
      <w:marRight w:val="0"/>
      <w:marTop w:val="0"/>
      <w:marBottom w:val="0"/>
      <w:divBdr>
        <w:top w:val="none" w:sz="0" w:space="0" w:color="auto"/>
        <w:left w:val="none" w:sz="0" w:space="0" w:color="auto"/>
        <w:bottom w:val="none" w:sz="0" w:space="0" w:color="auto"/>
        <w:right w:val="none" w:sz="0" w:space="0" w:color="auto"/>
      </w:divBdr>
    </w:div>
    <w:div w:id="1087385527">
      <w:bodyDiv w:val="1"/>
      <w:marLeft w:val="0"/>
      <w:marRight w:val="0"/>
      <w:marTop w:val="0"/>
      <w:marBottom w:val="0"/>
      <w:divBdr>
        <w:top w:val="none" w:sz="0" w:space="0" w:color="auto"/>
        <w:left w:val="none" w:sz="0" w:space="0" w:color="auto"/>
        <w:bottom w:val="none" w:sz="0" w:space="0" w:color="auto"/>
        <w:right w:val="none" w:sz="0" w:space="0" w:color="auto"/>
      </w:divBdr>
    </w:div>
    <w:div w:id="1090811387">
      <w:bodyDiv w:val="1"/>
      <w:marLeft w:val="0"/>
      <w:marRight w:val="0"/>
      <w:marTop w:val="0"/>
      <w:marBottom w:val="0"/>
      <w:divBdr>
        <w:top w:val="none" w:sz="0" w:space="0" w:color="auto"/>
        <w:left w:val="none" w:sz="0" w:space="0" w:color="auto"/>
        <w:bottom w:val="none" w:sz="0" w:space="0" w:color="auto"/>
        <w:right w:val="none" w:sz="0" w:space="0" w:color="auto"/>
      </w:divBdr>
    </w:div>
    <w:div w:id="1091052450">
      <w:bodyDiv w:val="1"/>
      <w:marLeft w:val="0"/>
      <w:marRight w:val="0"/>
      <w:marTop w:val="0"/>
      <w:marBottom w:val="0"/>
      <w:divBdr>
        <w:top w:val="none" w:sz="0" w:space="0" w:color="auto"/>
        <w:left w:val="none" w:sz="0" w:space="0" w:color="auto"/>
        <w:bottom w:val="none" w:sz="0" w:space="0" w:color="auto"/>
        <w:right w:val="none" w:sz="0" w:space="0" w:color="auto"/>
      </w:divBdr>
    </w:div>
    <w:div w:id="1092431749">
      <w:bodyDiv w:val="1"/>
      <w:marLeft w:val="0"/>
      <w:marRight w:val="0"/>
      <w:marTop w:val="0"/>
      <w:marBottom w:val="0"/>
      <w:divBdr>
        <w:top w:val="none" w:sz="0" w:space="0" w:color="auto"/>
        <w:left w:val="none" w:sz="0" w:space="0" w:color="auto"/>
        <w:bottom w:val="none" w:sz="0" w:space="0" w:color="auto"/>
        <w:right w:val="none" w:sz="0" w:space="0" w:color="auto"/>
      </w:divBdr>
    </w:div>
    <w:div w:id="1093010023">
      <w:bodyDiv w:val="1"/>
      <w:marLeft w:val="0"/>
      <w:marRight w:val="0"/>
      <w:marTop w:val="0"/>
      <w:marBottom w:val="0"/>
      <w:divBdr>
        <w:top w:val="none" w:sz="0" w:space="0" w:color="auto"/>
        <w:left w:val="none" w:sz="0" w:space="0" w:color="auto"/>
        <w:bottom w:val="none" w:sz="0" w:space="0" w:color="auto"/>
        <w:right w:val="none" w:sz="0" w:space="0" w:color="auto"/>
      </w:divBdr>
    </w:div>
    <w:div w:id="1096942999">
      <w:bodyDiv w:val="1"/>
      <w:marLeft w:val="0"/>
      <w:marRight w:val="0"/>
      <w:marTop w:val="0"/>
      <w:marBottom w:val="0"/>
      <w:divBdr>
        <w:top w:val="none" w:sz="0" w:space="0" w:color="auto"/>
        <w:left w:val="none" w:sz="0" w:space="0" w:color="auto"/>
        <w:bottom w:val="none" w:sz="0" w:space="0" w:color="auto"/>
        <w:right w:val="none" w:sz="0" w:space="0" w:color="auto"/>
      </w:divBdr>
    </w:div>
    <w:div w:id="1097100050">
      <w:bodyDiv w:val="1"/>
      <w:marLeft w:val="0"/>
      <w:marRight w:val="0"/>
      <w:marTop w:val="0"/>
      <w:marBottom w:val="0"/>
      <w:divBdr>
        <w:top w:val="none" w:sz="0" w:space="0" w:color="auto"/>
        <w:left w:val="none" w:sz="0" w:space="0" w:color="auto"/>
        <w:bottom w:val="none" w:sz="0" w:space="0" w:color="auto"/>
        <w:right w:val="none" w:sz="0" w:space="0" w:color="auto"/>
      </w:divBdr>
    </w:div>
    <w:div w:id="1098871514">
      <w:bodyDiv w:val="1"/>
      <w:marLeft w:val="0"/>
      <w:marRight w:val="0"/>
      <w:marTop w:val="0"/>
      <w:marBottom w:val="0"/>
      <w:divBdr>
        <w:top w:val="none" w:sz="0" w:space="0" w:color="auto"/>
        <w:left w:val="none" w:sz="0" w:space="0" w:color="auto"/>
        <w:bottom w:val="none" w:sz="0" w:space="0" w:color="auto"/>
        <w:right w:val="none" w:sz="0" w:space="0" w:color="auto"/>
      </w:divBdr>
    </w:div>
    <w:div w:id="1100836773">
      <w:bodyDiv w:val="1"/>
      <w:marLeft w:val="0"/>
      <w:marRight w:val="0"/>
      <w:marTop w:val="0"/>
      <w:marBottom w:val="0"/>
      <w:divBdr>
        <w:top w:val="none" w:sz="0" w:space="0" w:color="auto"/>
        <w:left w:val="none" w:sz="0" w:space="0" w:color="auto"/>
        <w:bottom w:val="none" w:sz="0" w:space="0" w:color="auto"/>
        <w:right w:val="none" w:sz="0" w:space="0" w:color="auto"/>
      </w:divBdr>
    </w:div>
    <w:div w:id="1101607699">
      <w:bodyDiv w:val="1"/>
      <w:marLeft w:val="0"/>
      <w:marRight w:val="0"/>
      <w:marTop w:val="0"/>
      <w:marBottom w:val="0"/>
      <w:divBdr>
        <w:top w:val="none" w:sz="0" w:space="0" w:color="auto"/>
        <w:left w:val="none" w:sz="0" w:space="0" w:color="auto"/>
        <w:bottom w:val="none" w:sz="0" w:space="0" w:color="auto"/>
        <w:right w:val="none" w:sz="0" w:space="0" w:color="auto"/>
      </w:divBdr>
    </w:div>
    <w:div w:id="1101608316">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102457581">
      <w:bodyDiv w:val="1"/>
      <w:marLeft w:val="0"/>
      <w:marRight w:val="0"/>
      <w:marTop w:val="0"/>
      <w:marBottom w:val="0"/>
      <w:divBdr>
        <w:top w:val="none" w:sz="0" w:space="0" w:color="auto"/>
        <w:left w:val="none" w:sz="0" w:space="0" w:color="auto"/>
        <w:bottom w:val="none" w:sz="0" w:space="0" w:color="auto"/>
        <w:right w:val="none" w:sz="0" w:space="0" w:color="auto"/>
      </w:divBdr>
    </w:div>
    <w:div w:id="1102529029">
      <w:bodyDiv w:val="1"/>
      <w:marLeft w:val="0"/>
      <w:marRight w:val="0"/>
      <w:marTop w:val="0"/>
      <w:marBottom w:val="0"/>
      <w:divBdr>
        <w:top w:val="none" w:sz="0" w:space="0" w:color="auto"/>
        <w:left w:val="none" w:sz="0" w:space="0" w:color="auto"/>
        <w:bottom w:val="none" w:sz="0" w:space="0" w:color="auto"/>
        <w:right w:val="none" w:sz="0" w:space="0" w:color="auto"/>
      </w:divBdr>
    </w:div>
    <w:div w:id="1103765720">
      <w:bodyDiv w:val="1"/>
      <w:marLeft w:val="0"/>
      <w:marRight w:val="0"/>
      <w:marTop w:val="0"/>
      <w:marBottom w:val="0"/>
      <w:divBdr>
        <w:top w:val="none" w:sz="0" w:space="0" w:color="auto"/>
        <w:left w:val="none" w:sz="0" w:space="0" w:color="auto"/>
        <w:bottom w:val="none" w:sz="0" w:space="0" w:color="auto"/>
        <w:right w:val="none" w:sz="0" w:space="0" w:color="auto"/>
      </w:divBdr>
    </w:div>
    <w:div w:id="1106265523">
      <w:bodyDiv w:val="1"/>
      <w:marLeft w:val="0"/>
      <w:marRight w:val="0"/>
      <w:marTop w:val="0"/>
      <w:marBottom w:val="0"/>
      <w:divBdr>
        <w:top w:val="none" w:sz="0" w:space="0" w:color="auto"/>
        <w:left w:val="none" w:sz="0" w:space="0" w:color="auto"/>
        <w:bottom w:val="none" w:sz="0" w:space="0" w:color="auto"/>
        <w:right w:val="none" w:sz="0" w:space="0" w:color="auto"/>
      </w:divBdr>
    </w:div>
    <w:div w:id="1107121249">
      <w:bodyDiv w:val="1"/>
      <w:marLeft w:val="0"/>
      <w:marRight w:val="0"/>
      <w:marTop w:val="0"/>
      <w:marBottom w:val="0"/>
      <w:divBdr>
        <w:top w:val="none" w:sz="0" w:space="0" w:color="auto"/>
        <w:left w:val="none" w:sz="0" w:space="0" w:color="auto"/>
        <w:bottom w:val="none" w:sz="0" w:space="0" w:color="auto"/>
        <w:right w:val="none" w:sz="0" w:space="0" w:color="auto"/>
      </w:divBdr>
    </w:div>
    <w:div w:id="1108935533">
      <w:bodyDiv w:val="1"/>
      <w:marLeft w:val="0"/>
      <w:marRight w:val="0"/>
      <w:marTop w:val="0"/>
      <w:marBottom w:val="0"/>
      <w:divBdr>
        <w:top w:val="none" w:sz="0" w:space="0" w:color="auto"/>
        <w:left w:val="none" w:sz="0" w:space="0" w:color="auto"/>
        <w:bottom w:val="none" w:sz="0" w:space="0" w:color="auto"/>
        <w:right w:val="none" w:sz="0" w:space="0" w:color="auto"/>
      </w:divBdr>
    </w:div>
    <w:div w:id="1109276002">
      <w:bodyDiv w:val="1"/>
      <w:marLeft w:val="0"/>
      <w:marRight w:val="0"/>
      <w:marTop w:val="0"/>
      <w:marBottom w:val="0"/>
      <w:divBdr>
        <w:top w:val="none" w:sz="0" w:space="0" w:color="auto"/>
        <w:left w:val="none" w:sz="0" w:space="0" w:color="auto"/>
        <w:bottom w:val="none" w:sz="0" w:space="0" w:color="auto"/>
        <w:right w:val="none" w:sz="0" w:space="0" w:color="auto"/>
      </w:divBdr>
    </w:div>
    <w:div w:id="1110664529">
      <w:bodyDiv w:val="1"/>
      <w:marLeft w:val="0"/>
      <w:marRight w:val="0"/>
      <w:marTop w:val="0"/>
      <w:marBottom w:val="0"/>
      <w:divBdr>
        <w:top w:val="none" w:sz="0" w:space="0" w:color="auto"/>
        <w:left w:val="none" w:sz="0" w:space="0" w:color="auto"/>
        <w:bottom w:val="none" w:sz="0" w:space="0" w:color="auto"/>
        <w:right w:val="none" w:sz="0" w:space="0" w:color="auto"/>
      </w:divBdr>
    </w:div>
    <w:div w:id="1111784314">
      <w:bodyDiv w:val="1"/>
      <w:marLeft w:val="0"/>
      <w:marRight w:val="0"/>
      <w:marTop w:val="0"/>
      <w:marBottom w:val="0"/>
      <w:divBdr>
        <w:top w:val="none" w:sz="0" w:space="0" w:color="auto"/>
        <w:left w:val="none" w:sz="0" w:space="0" w:color="auto"/>
        <w:bottom w:val="none" w:sz="0" w:space="0" w:color="auto"/>
        <w:right w:val="none" w:sz="0" w:space="0" w:color="auto"/>
      </w:divBdr>
    </w:div>
    <w:div w:id="1113935958">
      <w:bodyDiv w:val="1"/>
      <w:marLeft w:val="0"/>
      <w:marRight w:val="0"/>
      <w:marTop w:val="0"/>
      <w:marBottom w:val="0"/>
      <w:divBdr>
        <w:top w:val="none" w:sz="0" w:space="0" w:color="auto"/>
        <w:left w:val="none" w:sz="0" w:space="0" w:color="auto"/>
        <w:bottom w:val="none" w:sz="0" w:space="0" w:color="auto"/>
        <w:right w:val="none" w:sz="0" w:space="0" w:color="auto"/>
      </w:divBdr>
    </w:div>
    <w:div w:id="1114712966">
      <w:bodyDiv w:val="1"/>
      <w:marLeft w:val="0"/>
      <w:marRight w:val="0"/>
      <w:marTop w:val="0"/>
      <w:marBottom w:val="0"/>
      <w:divBdr>
        <w:top w:val="none" w:sz="0" w:space="0" w:color="auto"/>
        <w:left w:val="none" w:sz="0" w:space="0" w:color="auto"/>
        <w:bottom w:val="none" w:sz="0" w:space="0" w:color="auto"/>
        <w:right w:val="none" w:sz="0" w:space="0" w:color="auto"/>
      </w:divBdr>
    </w:div>
    <w:div w:id="1117719462">
      <w:bodyDiv w:val="1"/>
      <w:marLeft w:val="0"/>
      <w:marRight w:val="0"/>
      <w:marTop w:val="0"/>
      <w:marBottom w:val="0"/>
      <w:divBdr>
        <w:top w:val="none" w:sz="0" w:space="0" w:color="auto"/>
        <w:left w:val="none" w:sz="0" w:space="0" w:color="auto"/>
        <w:bottom w:val="none" w:sz="0" w:space="0" w:color="auto"/>
        <w:right w:val="none" w:sz="0" w:space="0" w:color="auto"/>
      </w:divBdr>
    </w:div>
    <w:div w:id="1121074572">
      <w:bodyDiv w:val="1"/>
      <w:marLeft w:val="0"/>
      <w:marRight w:val="0"/>
      <w:marTop w:val="0"/>
      <w:marBottom w:val="0"/>
      <w:divBdr>
        <w:top w:val="none" w:sz="0" w:space="0" w:color="auto"/>
        <w:left w:val="none" w:sz="0" w:space="0" w:color="auto"/>
        <w:bottom w:val="none" w:sz="0" w:space="0" w:color="auto"/>
        <w:right w:val="none" w:sz="0" w:space="0" w:color="auto"/>
      </w:divBdr>
    </w:div>
    <w:div w:id="1124540154">
      <w:bodyDiv w:val="1"/>
      <w:marLeft w:val="0"/>
      <w:marRight w:val="0"/>
      <w:marTop w:val="0"/>
      <w:marBottom w:val="0"/>
      <w:divBdr>
        <w:top w:val="none" w:sz="0" w:space="0" w:color="auto"/>
        <w:left w:val="none" w:sz="0" w:space="0" w:color="auto"/>
        <w:bottom w:val="none" w:sz="0" w:space="0" w:color="auto"/>
        <w:right w:val="none" w:sz="0" w:space="0" w:color="auto"/>
      </w:divBdr>
    </w:div>
    <w:div w:id="1125999922">
      <w:bodyDiv w:val="1"/>
      <w:marLeft w:val="0"/>
      <w:marRight w:val="0"/>
      <w:marTop w:val="0"/>
      <w:marBottom w:val="0"/>
      <w:divBdr>
        <w:top w:val="none" w:sz="0" w:space="0" w:color="auto"/>
        <w:left w:val="none" w:sz="0" w:space="0" w:color="auto"/>
        <w:bottom w:val="none" w:sz="0" w:space="0" w:color="auto"/>
        <w:right w:val="none" w:sz="0" w:space="0" w:color="auto"/>
      </w:divBdr>
    </w:div>
    <w:div w:id="1127746262">
      <w:bodyDiv w:val="1"/>
      <w:marLeft w:val="0"/>
      <w:marRight w:val="0"/>
      <w:marTop w:val="0"/>
      <w:marBottom w:val="0"/>
      <w:divBdr>
        <w:top w:val="none" w:sz="0" w:space="0" w:color="auto"/>
        <w:left w:val="none" w:sz="0" w:space="0" w:color="auto"/>
        <w:bottom w:val="none" w:sz="0" w:space="0" w:color="auto"/>
        <w:right w:val="none" w:sz="0" w:space="0" w:color="auto"/>
      </w:divBdr>
    </w:div>
    <w:div w:id="1129514808">
      <w:bodyDiv w:val="1"/>
      <w:marLeft w:val="0"/>
      <w:marRight w:val="0"/>
      <w:marTop w:val="0"/>
      <w:marBottom w:val="0"/>
      <w:divBdr>
        <w:top w:val="none" w:sz="0" w:space="0" w:color="auto"/>
        <w:left w:val="none" w:sz="0" w:space="0" w:color="auto"/>
        <w:bottom w:val="none" w:sz="0" w:space="0" w:color="auto"/>
        <w:right w:val="none" w:sz="0" w:space="0" w:color="auto"/>
      </w:divBdr>
    </w:div>
    <w:div w:id="1129669752">
      <w:bodyDiv w:val="1"/>
      <w:marLeft w:val="0"/>
      <w:marRight w:val="0"/>
      <w:marTop w:val="0"/>
      <w:marBottom w:val="0"/>
      <w:divBdr>
        <w:top w:val="none" w:sz="0" w:space="0" w:color="auto"/>
        <w:left w:val="none" w:sz="0" w:space="0" w:color="auto"/>
        <w:bottom w:val="none" w:sz="0" w:space="0" w:color="auto"/>
        <w:right w:val="none" w:sz="0" w:space="0" w:color="auto"/>
      </w:divBdr>
    </w:div>
    <w:div w:id="1129860582">
      <w:bodyDiv w:val="1"/>
      <w:marLeft w:val="0"/>
      <w:marRight w:val="0"/>
      <w:marTop w:val="0"/>
      <w:marBottom w:val="0"/>
      <w:divBdr>
        <w:top w:val="none" w:sz="0" w:space="0" w:color="auto"/>
        <w:left w:val="none" w:sz="0" w:space="0" w:color="auto"/>
        <w:bottom w:val="none" w:sz="0" w:space="0" w:color="auto"/>
        <w:right w:val="none" w:sz="0" w:space="0" w:color="auto"/>
      </w:divBdr>
    </w:div>
    <w:div w:id="1130365454">
      <w:bodyDiv w:val="1"/>
      <w:marLeft w:val="0"/>
      <w:marRight w:val="0"/>
      <w:marTop w:val="0"/>
      <w:marBottom w:val="0"/>
      <w:divBdr>
        <w:top w:val="none" w:sz="0" w:space="0" w:color="auto"/>
        <w:left w:val="none" w:sz="0" w:space="0" w:color="auto"/>
        <w:bottom w:val="none" w:sz="0" w:space="0" w:color="auto"/>
        <w:right w:val="none" w:sz="0" w:space="0" w:color="auto"/>
      </w:divBdr>
    </w:div>
    <w:div w:id="1136222204">
      <w:bodyDiv w:val="1"/>
      <w:marLeft w:val="0"/>
      <w:marRight w:val="0"/>
      <w:marTop w:val="0"/>
      <w:marBottom w:val="0"/>
      <w:divBdr>
        <w:top w:val="none" w:sz="0" w:space="0" w:color="auto"/>
        <w:left w:val="none" w:sz="0" w:space="0" w:color="auto"/>
        <w:bottom w:val="none" w:sz="0" w:space="0" w:color="auto"/>
        <w:right w:val="none" w:sz="0" w:space="0" w:color="auto"/>
      </w:divBdr>
    </w:div>
    <w:div w:id="1137408497">
      <w:bodyDiv w:val="1"/>
      <w:marLeft w:val="0"/>
      <w:marRight w:val="0"/>
      <w:marTop w:val="0"/>
      <w:marBottom w:val="0"/>
      <w:divBdr>
        <w:top w:val="none" w:sz="0" w:space="0" w:color="auto"/>
        <w:left w:val="none" w:sz="0" w:space="0" w:color="auto"/>
        <w:bottom w:val="none" w:sz="0" w:space="0" w:color="auto"/>
        <w:right w:val="none" w:sz="0" w:space="0" w:color="auto"/>
      </w:divBdr>
    </w:div>
    <w:div w:id="1138306728">
      <w:bodyDiv w:val="1"/>
      <w:marLeft w:val="0"/>
      <w:marRight w:val="0"/>
      <w:marTop w:val="0"/>
      <w:marBottom w:val="0"/>
      <w:divBdr>
        <w:top w:val="none" w:sz="0" w:space="0" w:color="auto"/>
        <w:left w:val="none" w:sz="0" w:space="0" w:color="auto"/>
        <w:bottom w:val="none" w:sz="0" w:space="0" w:color="auto"/>
        <w:right w:val="none" w:sz="0" w:space="0" w:color="auto"/>
      </w:divBdr>
    </w:div>
    <w:div w:id="1139566248">
      <w:bodyDiv w:val="1"/>
      <w:marLeft w:val="0"/>
      <w:marRight w:val="0"/>
      <w:marTop w:val="0"/>
      <w:marBottom w:val="0"/>
      <w:divBdr>
        <w:top w:val="none" w:sz="0" w:space="0" w:color="auto"/>
        <w:left w:val="none" w:sz="0" w:space="0" w:color="auto"/>
        <w:bottom w:val="none" w:sz="0" w:space="0" w:color="auto"/>
        <w:right w:val="none" w:sz="0" w:space="0" w:color="auto"/>
      </w:divBdr>
    </w:div>
    <w:div w:id="1140075820">
      <w:bodyDiv w:val="1"/>
      <w:marLeft w:val="0"/>
      <w:marRight w:val="0"/>
      <w:marTop w:val="0"/>
      <w:marBottom w:val="0"/>
      <w:divBdr>
        <w:top w:val="none" w:sz="0" w:space="0" w:color="auto"/>
        <w:left w:val="none" w:sz="0" w:space="0" w:color="auto"/>
        <w:bottom w:val="none" w:sz="0" w:space="0" w:color="auto"/>
        <w:right w:val="none" w:sz="0" w:space="0" w:color="auto"/>
      </w:divBdr>
    </w:div>
    <w:div w:id="1140460953">
      <w:bodyDiv w:val="1"/>
      <w:marLeft w:val="0"/>
      <w:marRight w:val="0"/>
      <w:marTop w:val="0"/>
      <w:marBottom w:val="0"/>
      <w:divBdr>
        <w:top w:val="none" w:sz="0" w:space="0" w:color="auto"/>
        <w:left w:val="none" w:sz="0" w:space="0" w:color="auto"/>
        <w:bottom w:val="none" w:sz="0" w:space="0" w:color="auto"/>
        <w:right w:val="none" w:sz="0" w:space="0" w:color="auto"/>
      </w:divBdr>
    </w:div>
    <w:div w:id="1140684638">
      <w:bodyDiv w:val="1"/>
      <w:marLeft w:val="0"/>
      <w:marRight w:val="0"/>
      <w:marTop w:val="0"/>
      <w:marBottom w:val="0"/>
      <w:divBdr>
        <w:top w:val="none" w:sz="0" w:space="0" w:color="auto"/>
        <w:left w:val="none" w:sz="0" w:space="0" w:color="auto"/>
        <w:bottom w:val="none" w:sz="0" w:space="0" w:color="auto"/>
        <w:right w:val="none" w:sz="0" w:space="0" w:color="auto"/>
      </w:divBdr>
    </w:div>
    <w:div w:id="1141651158">
      <w:bodyDiv w:val="1"/>
      <w:marLeft w:val="0"/>
      <w:marRight w:val="0"/>
      <w:marTop w:val="0"/>
      <w:marBottom w:val="0"/>
      <w:divBdr>
        <w:top w:val="none" w:sz="0" w:space="0" w:color="auto"/>
        <w:left w:val="none" w:sz="0" w:space="0" w:color="auto"/>
        <w:bottom w:val="none" w:sz="0" w:space="0" w:color="auto"/>
        <w:right w:val="none" w:sz="0" w:space="0" w:color="auto"/>
      </w:divBdr>
    </w:div>
    <w:div w:id="1142503341">
      <w:bodyDiv w:val="1"/>
      <w:marLeft w:val="0"/>
      <w:marRight w:val="0"/>
      <w:marTop w:val="0"/>
      <w:marBottom w:val="0"/>
      <w:divBdr>
        <w:top w:val="none" w:sz="0" w:space="0" w:color="auto"/>
        <w:left w:val="none" w:sz="0" w:space="0" w:color="auto"/>
        <w:bottom w:val="none" w:sz="0" w:space="0" w:color="auto"/>
        <w:right w:val="none" w:sz="0" w:space="0" w:color="auto"/>
      </w:divBdr>
    </w:div>
    <w:div w:id="1143889089">
      <w:bodyDiv w:val="1"/>
      <w:marLeft w:val="0"/>
      <w:marRight w:val="0"/>
      <w:marTop w:val="0"/>
      <w:marBottom w:val="0"/>
      <w:divBdr>
        <w:top w:val="none" w:sz="0" w:space="0" w:color="auto"/>
        <w:left w:val="none" w:sz="0" w:space="0" w:color="auto"/>
        <w:bottom w:val="none" w:sz="0" w:space="0" w:color="auto"/>
        <w:right w:val="none" w:sz="0" w:space="0" w:color="auto"/>
      </w:divBdr>
    </w:div>
    <w:div w:id="1145321254">
      <w:bodyDiv w:val="1"/>
      <w:marLeft w:val="0"/>
      <w:marRight w:val="0"/>
      <w:marTop w:val="0"/>
      <w:marBottom w:val="0"/>
      <w:divBdr>
        <w:top w:val="none" w:sz="0" w:space="0" w:color="auto"/>
        <w:left w:val="none" w:sz="0" w:space="0" w:color="auto"/>
        <w:bottom w:val="none" w:sz="0" w:space="0" w:color="auto"/>
        <w:right w:val="none" w:sz="0" w:space="0" w:color="auto"/>
      </w:divBdr>
    </w:div>
    <w:div w:id="1145971940">
      <w:bodyDiv w:val="1"/>
      <w:marLeft w:val="0"/>
      <w:marRight w:val="0"/>
      <w:marTop w:val="0"/>
      <w:marBottom w:val="0"/>
      <w:divBdr>
        <w:top w:val="none" w:sz="0" w:space="0" w:color="auto"/>
        <w:left w:val="none" w:sz="0" w:space="0" w:color="auto"/>
        <w:bottom w:val="none" w:sz="0" w:space="0" w:color="auto"/>
        <w:right w:val="none" w:sz="0" w:space="0" w:color="auto"/>
      </w:divBdr>
    </w:div>
    <w:div w:id="1147816072">
      <w:bodyDiv w:val="1"/>
      <w:marLeft w:val="0"/>
      <w:marRight w:val="0"/>
      <w:marTop w:val="0"/>
      <w:marBottom w:val="0"/>
      <w:divBdr>
        <w:top w:val="none" w:sz="0" w:space="0" w:color="auto"/>
        <w:left w:val="none" w:sz="0" w:space="0" w:color="auto"/>
        <w:bottom w:val="none" w:sz="0" w:space="0" w:color="auto"/>
        <w:right w:val="none" w:sz="0" w:space="0" w:color="auto"/>
      </w:divBdr>
    </w:div>
    <w:div w:id="1151218137">
      <w:bodyDiv w:val="1"/>
      <w:marLeft w:val="0"/>
      <w:marRight w:val="0"/>
      <w:marTop w:val="0"/>
      <w:marBottom w:val="0"/>
      <w:divBdr>
        <w:top w:val="none" w:sz="0" w:space="0" w:color="auto"/>
        <w:left w:val="none" w:sz="0" w:space="0" w:color="auto"/>
        <w:bottom w:val="none" w:sz="0" w:space="0" w:color="auto"/>
        <w:right w:val="none" w:sz="0" w:space="0" w:color="auto"/>
      </w:divBdr>
    </w:div>
    <w:div w:id="1152720492">
      <w:bodyDiv w:val="1"/>
      <w:marLeft w:val="0"/>
      <w:marRight w:val="0"/>
      <w:marTop w:val="0"/>
      <w:marBottom w:val="0"/>
      <w:divBdr>
        <w:top w:val="none" w:sz="0" w:space="0" w:color="auto"/>
        <w:left w:val="none" w:sz="0" w:space="0" w:color="auto"/>
        <w:bottom w:val="none" w:sz="0" w:space="0" w:color="auto"/>
        <w:right w:val="none" w:sz="0" w:space="0" w:color="auto"/>
      </w:divBdr>
    </w:div>
    <w:div w:id="1153596805">
      <w:bodyDiv w:val="1"/>
      <w:marLeft w:val="0"/>
      <w:marRight w:val="0"/>
      <w:marTop w:val="0"/>
      <w:marBottom w:val="0"/>
      <w:divBdr>
        <w:top w:val="none" w:sz="0" w:space="0" w:color="auto"/>
        <w:left w:val="none" w:sz="0" w:space="0" w:color="auto"/>
        <w:bottom w:val="none" w:sz="0" w:space="0" w:color="auto"/>
        <w:right w:val="none" w:sz="0" w:space="0" w:color="auto"/>
      </w:divBdr>
    </w:div>
    <w:div w:id="1154563878">
      <w:bodyDiv w:val="1"/>
      <w:marLeft w:val="0"/>
      <w:marRight w:val="0"/>
      <w:marTop w:val="0"/>
      <w:marBottom w:val="0"/>
      <w:divBdr>
        <w:top w:val="none" w:sz="0" w:space="0" w:color="auto"/>
        <w:left w:val="none" w:sz="0" w:space="0" w:color="auto"/>
        <w:bottom w:val="none" w:sz="0" w:space="0" w:color="auto"/>
        <w:right w:val="none" w:sz="0" w:space="0" w:color="auto"/>
      </w:divBdr>
    </w:div>
    <w:div w:id="1159271572">
      <w:bodyDiv w:val="1"/>
      <w:marLeft w:val="0"/>
      <w:marRight w:val="0"/>
      <w:marTop w:val="0"/>
      <w:marBottom w:val="0"/>
      <w:divBdr>
        <w:top w:val="none" w:sz="0" w:space="0" w:color="auto"/>
        <w:left w:val="none" w:sz="0" w:space="0" w:color="auto"/>
        <w:bottom w:val="none" w:sz="0" w:space="0" w:color="auto"/>
        <w:right w:val="none" w:sz="0" w:space="0" w:color="auto"/>
      </w:divBdr>
    </w:div>
    <w:div w:id="1161238159">
      <w:bodyDiv w:val="1"/>
      <w:marLeft w:val="0"/>
      <w:marRight w:val="0"/>
      <w:marTop w:val="0"/>
      <w:marBottom w:val="0"/>
      <w:divBdr>
        <w:top w:val="none" w:sz="0" w:space="0" w:color="auto"/>
        <w:left w:val="none" w:sz="0" w:space="0" w:color="auto"/>
        <w:bottom w:val="none" w:sz="0" w:space="0" w:color="auto"/>
        <w:right w:val="none" w:sz="0" w:space="0" w:color="auto"/>
      </w:divBdr>
    </w:div>
    <w:div w:id="1162308433">
      <w:bodyDiv w:val="1"/>
      <w:marLeft w:val="0"/>
      <w:marRight w:val="0"/>
      <w:marTop w:val="0"/>
      <w:marBottom w:val="0"/>
      <w:divBdr>
        <w:top w:val="none" w:sz="0" w:space="0" w:color="auto"/>
        <w:left w:val="none" w:sz="0" w:space="0" w:color="auto"/>
        <w:bottom w:val="none" w:sz="0" w:space="0" w:color="auto"/>
        <w:right w:val="none" w:sz="0" w:space="0" w:color="auto"/>
      </w:divBdr>
    </w:div>
    <w:div w:id="1163278856">
      <w:bodyDiv w:val="1"/>
      <w:marLeft w:val="0"/>
      <w:marRight w:val="0"/>
      <w:marTop w:val="0"/>
      <w:marBottom w:val="0"/>
      <w:divBdr>
        <w:top w:val="none" w:sz="0" w:space="0" w:color="auto"/>
        <w:left w:val="none" w:sz="0" w:space="0" w:color="auto"/>
        <w:bottom w:val="none" w:sz="0" w:space="0" w:color="auto"/>
        <w:right w:val="none" w:sz="0" w:space="0" w:color="auto"/>
      </w:divBdr>
    </w:div>
    <w:div w:id="1167524486">
      <w:bodyDiv w:val="1"/>
      <w:marLeft w:val="0"/>
      <w:marRight w:val="0"/>
      <w:marTop w:val="0"/>
      <w:marBottom w:val="0"/>
      <w:divBdr>
        <w:top w:val="none" w:sz="0" w:space="0" w:color="auto"/>
        <w:left w:val="none" w:sz="0" w:space="0" w:color="auto"/>
        <w:bottom w:val="none" w:sz="0" w:space="0" w:color="auto"/>
        <w:right w:val="none" w:sz="0" w:space="0" w:color="auto"/>
      </w:divBdr>
    </w:div>
    <w:div w:id="1168330231">
      <w:bodyDiv w:val="1"/>
      <w:marLeft w:val="0"/>
      <w:marRight w:val="0"/>
      <w:marTop w:val="0"/>
      <w:marBottom w:val="0"/>
      <w:divBdr>
        <w:top w:val="none" w:sz="0" w:space="0" w:color="auto"/>
        <w:left w:val="none" w:sz="0" w:space="0" w:color="auto"/>
        <w:bottom w:val="none" w:sz="0" w:space="0" w:color="auto"/>
        <w:right w:val="none" w:sz="0" w:space="0" w:color="auto"/>
      </w:divBdr>
    </w:div>
    <w:div w:id="1172375913">
      <w:bodyDiv w:val="1"/>
      <w:marLeft w:val="0"/>
      <w:marRight w:val="0"/>
      <w:marTop w:val="0"/>
      <w:marBottom w:val="0"/>
      <w:divBdr>
        <w:top w:val="none" w:sz="0" w:space="0" w:color="auto"/>
        <w:left w:val="none" w:sz="0" w:space="0" w:color="auto"/>
        <w:bottom w:val="none" w:sz="0" w:space="0" w:color="auto"/>
        <w:right w:val="none" w:sz="0" w:space="0" w:color="auto"/>
      </w:divBdr>
    </w:div>
    <w:div w:id="1173446701">
      <w:bodyDiv w:val="1"/>
      <w:marLeft w:val="0"/>
      <w:marRight w:val="0"/>
      <w:marTop w:val="0"/>
      <w:marBottom w:val="0"/>
      <w:divBdr>
        <w:top w:val="none" w:sz="0" w:space="0" w:color="auto"/>
        <w:left w:val="none" w:sz="0" w:space="0" w:color="auto"/>
        <w:bottom w:val="none" w:sz="0" w:space="0" w:color="auto"/>
        <w:right w:val="none" w:sz="0" w:space="0" w:color="auto"/>
      </w:divBdr>
    </w:div>
    <w:div w:id="1173642151">
      <w:bodyDiv w:val="1"/>
      <w:marLeft w:val="0"/>
      <w:marRight w:val="0"/>
      <w:marTop w:val="0"/>
      <w:marBottom w:val="0"/>
      <w:divBdr>
        <w:top w:val="none" w:sz="0" w:space="0" w:color="auto"/>
        <w:left w:val="none" w:sz="0" w:space="0" w:color="auto"/>
        <w:bottom w:val="none" w:sz="0" w:space="0" w:color="auto"/>
        <w:right w:val="none" w:sz="0" w:space="0" w:color="auto"/>
      </w:divBdr>
    </w:div>
    <w:div w:id="1175193388">
      <w:bodyDiv w:val="1"/>
      <w:marLeft w:val="0"/>
      <w:marRight w:val="0"/>
      <w:marTop w:val="0"/>
      <w:marBottom w:val="0"/>
      <w:divBdr>
        <w:top w:val="none" w:sz="0" w:space="0" w:color="auto"/>
        <w:left w:val="none" w:sz="0" w:space="0" w:color="auto"/>
        <w:bottom w:val="none" w:sz="0" w:space="0" w:color="auto"/>
        <w:right w:val="none" w:sz="0" w:space="0" w:color="auto"/>
      </w:divBdr>
    </w:div>
    <w:div w:id="1178233701">
      <w:bodyDiv w:val="1"/>
      <w:marLeft w:val="0"/>
      <w:marRight w:val="0"/>
      <w:marTop w:val="0"/>
      <w:marBottom w:val="0"/>
      <w:divBdr>
        <w:top w:val="none" w:sz="0" w:space="0" w:color="auto"/>
        <w:left w:val="none" w:sz="0" w:space="0" w:color="auto"/>
        <w:bottom w:val="none" w:sz="0" w:space="0" w:color="auto"/>
        <w:right w:val="none" w:sz="0" w:space="0" w:color="auto"/>
      </w:divBdr>
    </w:div>
    <w:div w:id="1179613516">
      <w:bodyDiv w:val="1"/>
      <w:marLeft w:val="0"/>
      <w:marRight w:val="0"/>
      <w:marTop w:val="0"/>
      <w:marBottom w:val="0"/>
      <w:divBdr>
        <w:top w:val="none" w:sz="0" w:space="0" w:color="auto"/>
        <w:left w:val="none" w:sz="0" w:space="0" w:color="auto"/>
        <w:bottom w:val="none" w:sz="0" w:space="0" w:color="auto"/>
        <w:right w:val="none" w:sz="0" w:space="0" w:color="auto"/>
      </w:divBdr>
    </w:div>
    <w:div w:id="1180312760">
      <w:bodyDiv w:val="1"/>
      <w:marLeft w:val="0"/>
      <w:marRight w:val="0"/>
      <w:marTop w:val="0"/>
      <w:marBottom w:val="0"/>
      <w:divBdr>
        <w:top w:val="none" w:sz="0" w:space="0" w:color="auto"/>
        <w:left w:val="none" w:sz="0" w:space="0" w:color="auto"/>
        <w:bottom w:val="none" w:sz="0" w:space="0" w:color="auto"/>
        <w:right w:val="none" w:sz="0" w:space="0" w:color="auto"/>
      </w:divBdr>
    </w:div>
    <w:div w:id="1181235762">
      <w:bodyDiv w:val="1"/>
      <w:marLeft w:val="0"/>
      <w:marRight w:val="0"/>
      <w:marTop w:val="0"/>
      <w:marBottom w:val="0"/>
      <w:divBdr>
        <w:top w:val="none" w:sz="0" w:space="0" w:color="auto"/>
        <w:left w:val="none" w:sz="0" w:space="0" w:color="auto"/>
        <w:bottom w:val="none" w:sz="0" w:space="0" w:color="auto"/>
        <w:right w:val="none" w:sz="0" w:space="0" w:color="auto"/>
      </w:divBdr>
    </w:div>
    <w:div w:id="1181550366">
      <w:bodyDiv w:val="1"/>
      <w:marLeft w:val="0"/>
      <w:marRight w:val="0"/>
      <w:marTop w:val="0"/>
      <w:marBottom w:val="0"/>
      <w:divBdr>
        <w:top w:val="none" w:sz="0" w:space="0" w:color="auto"/>
        <w:left w:val="none" w:sz="0" w:space="0" w:color="auto"/>
        <w:bottom w:val="none" w:sz="0" w:space="0" w:color="auto"/>
        <w:right w:val="none" w:sz="0" w:space="0" w:color="auto"/>
      </w:divBdr>
    </w:div>
    <w:div w:id="1181821070">
      <w:bodyDiv w:val="1"/>
      <w:marLeft w:val="0"/>
      <w:marRight w:val="0"/>
      <w:marTop w:val="0"/>
      <w:marBottom w:val="0"/>
      <w:divBdr>
        <w:top w:val="none" w:sz="0" w:space="0" w:color="auto"/>
        <w:left w:val="none" w:sz="0" w:space="0" w:color="auto"/>
        <w:bottom w:val="none" w:sz="0" w:space="0" w:color="auto"/>
        <w:right w:val="none" w:sz="0" w:space="0" w:color="auto"/>
      </w:divBdr>
    </w:div>
    <w:div w:id="1182088140">
      <w:bodyDiv w:val="1"/>
      <w:marLeft w:val="0"/>
      <w:marRight w:val="0"/>
      <w:marTop w:val="0"/>
      <w:marBottom w:val="0"/>
      <w:divBdr>
        <w:top w:val="none" w:sz="0" w:space="0" w:color="auto"/>
        <w:left w:val="none" w:sz="0" w:space="0" w:color="auto"/>
        <w:bottom w:val="none" w:sz="0" w:space="0" w:color="auto"/>
        <w:right w:val="none" w:sz="0" w:space="0" w:color="auto"/>
      </w:divBdr>
    </w:div>
    <w:div w:id="1184587504">
      <w:bodyDiv w:val="1"/>
      <w:marLeft w:val="0"/>
      <w:marRight w:val="0"/>
      <w:marTop w:val="0"/>
      <w:marBottom w:val="0"/>
      <w:divBdr>
        <w:top w:val="none" w:sz="0" w:space="0" w:color="auto"/>
        <w:left w:val="none" w:sz="0" w:space="0" w:color="auto"/>
        <w:bottom w:val="none" w:sz="0" w:space="0" w:color="auto"/>
        <w:right w:val="none" w:sz="0" w:space="0" w:color="auto"/>
      </w:divBdr>
    </w:div>
    <w:div w:id="1187407746">
      <w:bodyDiv w:val="1"/>
      <w:marLeft w:val="0"/>
      <w:marRight w:val="0"/>
      <w:marTop w:val="0"/>
      <w:marBottom w:val="0"/>
      <w:divBdr>
        <w:top w:val="none" w:sz="0" w:space="0" w:color="auto"/>
        <w:left w:val="none" w:sz="0" w:space="0" w:color="auto"/>
        <w:bottom w:val="none" w:sz="0" w:space="0" w:color="auto"/>
        <w:right w:val="none" w:sz="0" w:space="0" w:color="auto"/>
      </w:divBdr>
    </w:div>
    <w:div w:id="1187908475">
      <w:bodyDiv w:val="1"/>
      <w:marLeft w:val="0"/>
      <w:marRight w:val="0"/>
      <w:marTop w:val="0"/>
      <w:marBottom w:val="0"/>
      <w:divBdr>
        <w:top w:val="none" w:sz="0" w:space="0" w:color="auto"/>
        <w:left w:val="none" w:sz="0" w:space="0" w:color="auto"/>
        <w:bottom w:val="none" w:sz="0" w:space="0" w:color="auto"/>
        <w:right w:val="none" w:sz="0" w:space="0" w:color="auto"/>
      </w:divBdr>
    </w:div>
    <w:div w:id="1188521305">
      <w:bodyDiv w:val="1"/>
      <w:marLeft w:val="0"/>
      <w:marRight w:val="0"/>
      <w:marTop w:val="0"/>
      <w:marBottom w:val="0"/>
      <w:divBdr>
        <w:top w:val="none" w:sz="0" w:space="0" w:color="auto"/>
        <w:left w:val="none" w:sz="0" w:space="0" w:color="auto"/>
        <w:bottom w:val="none" w:sz="0" w:space="0" w:color="auto"/>
        <w:right w:val="none" w:sz="0" w:space="0" w:color="auto"/>
      </w:divBdr>
    </w:div>
    <w:div w:id="1192034778">
      <w:bodyDiv w:val="1"/>
      <w:marLeft w:val="0"/>
      <w:marRight w:val="0"/>
      <w:marTop w:val="0"/>
      <w:marBottom w:val="0"/>
      <w:divBdr>
        <w:top w:val="none" w:sz="0" w:space="0" w:color="auto"/>
        <w:left w:val="none" w:sz="0" w:space="0" w:color="auto"/>
        <w:bottom w:val="none" w:sz="0" w:space="0" w:color="auto"/>
        <w:right w:val="none" w:sz="0" w:space="0" w:color="auto"/>
      </w:divBdr>
    </w:div>
    <w:div w:id="1194811189">
      <w:bodyDiv w:val="1"/>
      <w:marLeft w:val="0"/>
      <w:marRight w:val="0"/>
      <w:marTop w:val="0"/>
      <w:marBottom w:val="0"/>
      <w:divBdr>
        <w:top w:val="none" w:sz="0" w:space="0" w:color="auto"/>
        <w:left w:val="none" w:sz="0" w:space="0" w:color="auto"/>
        <w:bottom w:val="none" w:sz="0" w:space="0" w:color="auto"/>
        <w:right w:val="none" w:sz="0" w:space="0" w:color="auto"/>
      </w:divBdr>
    </w:div>
    <w:div w:id="1198157929">
      <w:bodyDiv w:val="1"/>
      <w:marLeft w:val="0"/>
      <w:marRight w:val="0"/>
      <w:marTop w:val="0"/>
      <w:marBottom w:val="0"/>
      <w:divBdr>
        <w:top w:val="none" w:sz="0" w:space="0" w:color="auto"/>
        <w:left w:val="none" w:sz="0" w:space="0" w:color="auto"/>
        <w:bottom w:val="none" w:sz="0" w:space="0" w:color="auto"/>
        <w:right w:val="none" w:sz="0" w:space="0" w:color="auto"/>
      </w:divBdr>
    </w:div>
    <w:div w:id="1201282222">
      <w:bodyDiv w:val="1"/>
      <w:marLeft w:val="0"/>
      <w:marRight w:val="0"/>
      <w:marTop w:val="0"/>
      <w:marBottom w:val="0"/>
      <w:divBdr>
        <w:top w:val="none" w:sz="0" w:space="0" w:color="auto"/>
        <w:left w:val="none" w:sz="0" w:space="0" w:color="auto"/>
        <w:bottom w:val="none" w:sz="0" w:space="0" w:color="auto"/>
        <w:right w:val="none" w:sz="0" w:space="0" w:color="auto"/>
      </w:divBdr>
    </w:div>
    <w:div w:id="1201818512">
      <w:bodyDiv w:val="1"/>
      <w:marLeft w:val="0"/>
      <w:marRight w:val="0"/>
      <w:marTop w:val="0"/>
      <w:marBottom w:val="0"/>
      <w:divBdr>
        <w:top w:val="none" w:sz="0" w:space="0" w:color="auto"/>
        <w:left w:val="none" w:sz="0" w:space="0" w:color="auto"/>
        <w:bottom w:val="none" w:sz="0" w:space="0" w:color="auto"/>
        <w:right w:val="none" w:sz="0" w:space="0" w:color="auto"/>
      </w:divBdr>
    </w:div>
    <w:div w:id="1202085584">
      <w:bodyDiv w:val="1"/>
      <w:marLeft w:val="0"/>
      <w:marRight w:val="0"/>
      <w:marTop w:val="0"/>
      <w:marBottom w:val="0"/>
      <w:divBdr>
        <w:top w:val="none" w:sz="0" w:space="0" w:color="auto"/>
        <w:left w:val="none" w:sz="0" w:space="0" w:color="auto"/>
        <w:bottom w:val="none" w:sz="0" w:space="0" w:color="auto"/>
        <w:right w:val="none" w:sz="0" w:space="0" w:color="auto"/>
      </w:divBdr>
    </w:div>
    <w:div w:id="1202399664">
      <w:bodyDiv w:val="1"/>
      <w:marLeft w:val="0"/>
      <w:marRight w:val="0"/>
      <w:marTop w:val="0"/>
      <w:marBottom w:val="0"/>
      <w:divBdr>
        <w:top w:val="none" w:sz="0" w:space="0" w:color="auto"/>
        <w:left w:val="none" w:sz="0" w:space="0" w:color="auto"/>
        <w:bottom w:val="none" w:sz="0" w:space="0" w:color="auto"/>
        <w:right w:val="none" w:sz="0" w:space="0" w:color="auto"/>
      </w:divBdr>
    </w:div>
    <w:div w:id="1203204204">
      <w:bodyDiv w:val="1"/>
      <w:marLeft w:val="0"/>
      <w:marRight w:val="0"/>
      <w:marTop w:val="0"/>
      <w:marBottom w:val="0"/>
      <w:divBdr>
        <w:top w:val="none" w:sz="0" w:space="0" w:color="auto"/>
        <w:left w:val="none" w:sz="0" w:space="0" w:color="auto"/>
        <w:bottom w:val="none" w:sz="0" w:space="0" w:color="auto"/>
        <w:right w:val="none" w:sz="0" w:space="0" w:color="auto"/>
      </w:divBdr>
    </w:div>
    <w:div w:id="1204051544">
      <w:bodyDiv w:val="1"/>
      <w:marLeft w:val="0"/>
      <w:marRight w:val="0"/>
      <w:marTop w:val="0"/>
      <w:marBottom w:val="0"/>
      <w:divBdr>
        <w:top w:val="none" w:sz="0" w:space="0" w:color="auto"/>
        <w:left w:val="none" w:sz="0" w:space="0" w:color="auto"/>
        <w:bottom w:val="none" w:sz="0" w:space="0" w:color="auto"/>
        <w:right w:val="none" w:sz="0" w:space="0" w:color="auto"/>
      </w:divBdr>
    </w:div>
    <w:div w:id="1205218090">
      <w:bodyDiv w:val="1"/>
      <w:marLeft w:val="0"/>
      <w:marRight w:val="0"/>
      <w:marTop w:val="0"/>
      <w:marBottom w:val="0"/>
      <w:divBdr>
        <w:top w:val="none" w:sz="0" w:space="0" w:color="auto"/>
        <w:left w:val="none" w:sz="0" w:space="0" w:color="auto"/>
        <w:bottom w:val="none" w:sz="0" w:space="0" w:color="auto"/>
        <w:right w:val="none" w:sz="0" w:space="0" w:color="auto"/>
      </w:divBdr>
    </w:div>
    <w:div w:id="1206916054">
      <w:bodyDiv w:val="1"/>
      <w:marLeft w:val="0"/>
      <w:marRight w:val="0"/>
      <w:marTop w:val="0"/>
      <w:marBottom w:val="0"/>
      <w:divBdr>
        <w:top w:val="none" w:sz="0" w:space="0" w:color="auto"/>
        <w:left w:val="none" w:sz="0" w:space="0" w:color="auto"/>
        <w:bottom w:val="none" w:sz="0" w:space="0" w:color="auto"/>
        <w:right w:val="none" w:sz="0" w:space="0" w:color="auto"/>
      </w:divBdr>
    </w:div>
    <w:div w:id="1209338141">
      <w:bodyDiv w:val="1"/>
      <w:marLeft w:val="0"/>
      <w:marRight w:val="0"/>
      <w:marTop w:val="0"/>
      <w:marBottom w:val="0"/>
      <w:divBdr>
        <w:top w:val="none" w:sz="0" w:space="0" w:color="auto"/>
        <w:left w:val="none" w:sz="0" w:space="0" w:color="auto"/>
        <w:bottom w:val="none" w:sz="0" w:space="0" w:color="auto"/>
        <w:right w:val="none" w:sz="0" w:space="0" w:color="auto"/>
      </w:divBdr>
    </w:div>
    <w:div w:id="1212036224">
      <w:bodyDiv w:val="1"/>
      <w:marLeft w:val="0"/>
      <w:marRight w:val="0"/>
      <w:marTop w:val="0"/>
      <w:marBottom w:val="0"/>
      <w:divBdr>
        <w:top w:val="none" w:sz="0" w:space="0" w:color="auto"/>
        <w:left w:val="none" w:sz="0" w:space="0" w:color="auto"/>
        <w:bottom w:val="none" w:sz="0" w:space="0" w:color="auto"/>
        <w:right w:val="none" w:sz="0" w:space="0" w:color="auto"/>
      </w:divBdr>
    </w:div>
    <w:div w:id="1213879811">
      <w:bodyDiv w:val="1"/>
      <w:marLeft w:val="0"/>
      <w:marRight w:val="0"/>
      <w:marTop w:val="0"/>
      <w:marBottom w:val="0"/>
      <w:divBdr>
        <w:top w:val="none" w:sz="0" w:space="0" w:color="auto"/>
        <w:left w:val="none" w:sz="0" w:space="0" w:color="auto"/>
        <w:bottom w:val="none" w:sz="0" w:space="0" w:color="auto"/>
        <w:right w:val="none" w:sz="0" w:space="0" w:color="auto"/>
      </w:divBdr>
    </w:div>
    <w:div w:id="1215389817">
      <w:bodyDiv w:val="1"/>
      <w:marLeft w:val="0"/>
      <w:marRight w:val="0"/>
      <w:marTop w:val="0"/>
      <w:marBottom w:val="0"/>
      <w:divBdr>
        <w:top w:val="none" w:sz="0" w:space="0" w:color="auto"/>
        <w:left w:val="none" w:sz="0" w:space="0" w:color="auto"/>
        <w:bottom w:val="none" w:sz="0" w:space="0" w:color="auto"/>
        <w:right w:val="none" w:sz="0" w:space="0" w:color="auto"/>
      </w:divBdr>
    </w:div>
    <w:div w:id="1215510593">
      <w:bodyDiv w:val="1"/>
      <w:marLeft w:val="0"/>
      <w:marRight w:val="0"/>
      <w:marTop w:val="0"/>
      <w:marBottom w:val="0"/>
      <w:divBdr>
        <w:top w:val="none" w:sz="0" w:space="0" w:color="auto"/>
        <w:left w:val="none" w:sz="0" w:space="0" w:color="auto"/>
        <w:bottom w:val="none" w:sz="0" w:space="0" w:color="auto"/>
        <w:right w:val="none" w:sz="0" w:space="0" w:color="auto"/>
      </w:divBdr>
    </w:div>
    <w:div w:id="1216745020">
      <w:bodyDiv w:val="1"/>
      <w:marLeft w:val="0"/>
      <w:marRight w:val="0"/>
      <w:marTop w:val="0"/>
      <w:marBottom w:val="0"/>
      <w:divBdr>
        <w:top w:val="none" w:sz="0" w:space="0" w:color="auto"/>
        <w:left w:val="none" w:sz="0" w:space="0" w:color="auto"/>
        <w:bottom w:val="none" w:sz="0" w:space="0" w:color="auto"/>
        <w:right w:val="none" w:sz="0" w:space="0" w:color="auto"/>
      </w:divBdr>
    </w:div>
    <w:div w:id="1217551141">
      <w:bodyDiv w:val="1"/>
      <w:marLeft w:val="0"/>
      <w:marRight w:val="0"/>
      <w:marTop w:val="0"/>
      <w:marBottom w:val="0"/>
      <w:divBdr>
        <w:top w:val="none" w:sz="0" w:space="0" w:color="auto"/>
        <w:left w:val="none" w:sz="0" w:space="0" w:color="auto"/>
        <w:bottom w:val="none" w:sz="0" w:space="0" w:color="auto"/>
        <w:right w:val="none" w:sz="0" w:space="0" w:color="auto"/>
      </w:divBdr>
    </w:div>
    <w:div w:id="1220432620">
      <w:bodyDiv w:val="1"/>
      <w:marLeft w:val="0"/>
      <w:marRight w:val="0"/>
      <w:marTop w:val="0"/>
      <w:marBottom w:val="0"/>
      <w:divBdr>
        <w:top w:val="none" w:sz="0" w:space="0" w:color="auto"/>
        <w:left w:val="none" w:sz="0" w:space="0" w:color="auto"/>
        <w:bottom w:val="none" w:sz="0" w:space="0" w:color="auto"/>
        <w:right w:val="none" w:sz="0" w:space="0" w:color="auto"/>
      </w:divBdr>
    </w:div>
    <w:div w:id="1221206616">
      <w:bodyDiv w:val="1"/>
      <w:marLeft w:val="0"/>
      <w:marRight w:val="0"/>
      <w:marTop w:val="0"/>
      <w:marBottom w:val="0"/>
      <w:divBdr>
        <w:top w:val="none" w:sz="0" w:space="0" w:color="auto"/>
        <w:left w:val="none" w:sz="0" w:space="0" w:color="auto"/>
        <w:bottom w:val="none" w:sz="0" w:space="0" w:color="auto"/>
        <w:right w:val="none" w:sz="0" w:space="0" w:color="auto"/>
      </w:divBdr>
    </w:div>
    <w:div w:id="1221213871">
      <w:bodyDiv w:val="1"/>
      <w:marLeft w:val="0"/>
      <w:marRight w:val="0"/>
      <w:marTop w:val="0"/>
      <w:marBottom w:val="0"/>
      <w:divBdr>
        <w:top w:val="none" w:sz="0" w:space="0" w:color="auto"/>
        <w:left w:val="none" w:sz="0" w:space="0" w:color="auto"/>
        <w:bottom w:val="none" w:sz="0" w:space="0" w:color="auto"/>
        <w:right w:val="none" w:sz="0" w:space="0" w:color="auto"/>
      </w:divBdr>
    </w:div>
    <w:div w:id="1221943984">
      <w:bodyDiv w:val="1"/>
      <w:marLeft w:val="0"/>
      <w:marRight w:val="0"/>
      <w:marTop w:val="0"/>
      <w:marBottom w:val="0"/>
      <w:divBdr>
        <w:top w:val="none" w:sz="0" w:space="0" w:color="auto"/>
        <w:left w:val="none" w:sz="0" w:space="0" w:color="auto"/>
        <w:bottom w:val="none" w:sz="0" w:space="0" w:color="auto"/>
        <w:right w:val="none" w:sz="0" w:space="0" w:color="auto"/>
      </w:divBdr>
    </w:div>
    <w:div w:id="1223063031">
      <w:bodyDiv w:val="1"/>
      <w:marLeft w:val="0"/>
      <w:marRight w:val="0"/>
      <w:marTop w:val="0"/>
      <w:marBottom w:val="0"/>
      <w:divBdr>
        <w:top w:val="none" w:sz="0" w:space="0" w:color="auto"/>
        <w:left w:val="none" w:sz="0" w:space="0" w:color="auto"/>
        <w:bottom w:val="none" w:sz="0" w:space="0" w:color="auto"/>
        <w:right w:val="none" w:sz="0" w:space="0" w:color="auto"/>
      </w:divBdr>
    </w:div>
    <w:div w:id="1225411459">
      <w:bodyDiv w:val="1"/>
      <w:marLeft w:val="0"/>
      <w:marRight w:val="0"/>
      <w:marTop w:val="0"/>
      <w:marBottom w:val="0"/>
      <w:divBdr>
        <w:top w:val="none" w:sz="0" w:space="0" w:color="auto"/>
        <w:left w:val="none" w:sz="0" w:space="0" w:color="auto"/>
        <w:bottom w:val="none" w:sz="0" w:space="0" w:color="auto"/>
        <w:right w:val="none" w:sz="0" w:space="0" w:color="auto"/>
      </w:divBdr>
    </w:div>
    <w:div w:id="1225994499">
      <w:bodyDiv w:val="1"/>
      <w:marLeft w:val="0"/>
      <w:marRight w:val="0"/>
      <w:marTop w:val="0"/>
      <w:marBottom w:val="0"/>
      <w:divBdr>
        <w:top w:val="none" w:sz="0" w:space="0" w:color="auto"/>
        <w:left w:val="none" w:sz="0" w:space="0" w:color="auto"/>
        <w:bottom w:val="none" w:sz="0" w:space="0" w:color="auto"/>
        <w:right w:val="none" w:sz="0" w:space="0" w:color="auto"/>
      </w:divBdr>
    </w:div>
    <w:div w:id="1226792950">
      <w:bodyDiv w:val="1"/>
      <w:marLeft w:val="0"/>
      <w:marRight w:val="0"/>
      <w:marTop w:val="0"/>
      <w:marBottom w:val="0"/>
      <w:divBdr>
        <w:top w:val="none" w:sz="0" w:space="0" w:color="auto"/>
        <w:left w:val="none" w:sz="0" w:space="0" w:color="auto"/>
        <w:bottom w:val="none" w:sz="0" w:space="0" w:color="auto"/>
        <w:right w:val="none" w:sz="0" w:space="0" w:color="auto"/>
      </w:divBdr>
    </w:div>
    <w:div w:id="1234585939">
      <w:bodyDiv w:val="1"/>
      <w:marLeft w:val="0"/>
      <w:marRight w:val="0"/>
      <w:marTop w:val="0"/>
      <w:marBottom w:val="0"/>
      <w:divBdr>
        <w:top w:val="none" w:sz="0" w:space="0" w:color="auto"/>
        <w:left w:val="none" w:sz="0" w:space="0" w:color="auto"/>
        <w:bottom w:val="none" w:sz="0" w:space="0" w:color="auto"/>
        <w:right w:val="none" w:sz="0" w:space="0" w:color="auto"/>
      </w:divBdr>
    </w:div>
    <w:div w:id="1240943088">
      <w:bodyDiv w:val="1"/>
      <w:marLeft w:val="0"/>
      <w:marRight w:val="0"/>
      <w:marTop w:val="0"/>
      <w:marBottom w:val="0"/>
      <w:divBdr>
        <w:top w:val="none" w:sz="0" w:space="0" w:color="auto"/>
        <w:left w:val="none" w:sz="0" w:space="0" w:color="auto"/>
        <w:bottom w:val="none" w:sz="0" w:space="0" w:color="auto"/>
        <w:right w:val="none" w:sz="0" w:space="0" w:color="auto"/>
      </w:divBdr>
    </w:div>
    <w:div w:id="1241140680">
      <w:bodyDiv w:val="1"/>
      <w:marLeft w:val="0"/>
      <w:marRight w:val="0"/>
      <w:marTop w:val="0"/>
      <w:marBottom w:val="0"/>
      <w:divBdr>
        <w:top w:val="none" w:sz="0" w:space="0" w:color="auto"/>
        <w:left w:val="none" w:sz="0" w:space="0" w:color="auto"/>
        <w:bottom w:val="none" w:sz="0" w:space="0" w:color="auto"/>
        <w:right w:val="none" w:sz="0" w:space="0" w:color="auto"/>
      </w:divBdr>
    </w:div>
    <w:div w:id="1242326583">
      <w:bodyDiv w:val="1"/>
      <w:marLeft w:val="0"/>
      <w:marRight w:val="0"/>
      <w:marTop w:val="0"/>
      <w:marBottom w:val="0"/>
      <w:divBdr>
        <w:top w:val="none" w:sz="0" w:space="0" w:color="auto"/>
        <w:left w:val="none" w:sz="0" w:space="0" w:color="auto"/>
        <w:bottom w:val="none" w:sz="0" w:space="0" w:color="auto"/>
        <w:right w:val="none" w:sz="0" w:space="0" w:color="auto"/>
      </w:divBdr>
    </w:div>
    <w:div w:id="1243180697">
      <w:bodyDiv w:val="1"/>
      <w:marLeft w:val="0"/>
      <w:marRight w:val="0"/>
      <w:marTop w:val="0"/>
      <w:marBottom w:val="0"/>
      <w:divBdr>
        <w:top w:val="none" w:sz="0" w:space="0" w:color="auto"/>
        <w:left w:val="none" w:sz="0" w:space="0" w:color="auto"/>
        <w:bottom w:val="none" w:sz="0" w:space="0" w:color="auto"/>
        <w:right w:val="none" w:sz="0" w:space="0" w:color="auto"/>
      </w:divBdr>
    </w:div>
    <w:div w:id="1244678973">
      <w:bodyDiv w:val="1"/>
      <w:marLeft w:val="0"/>
      <w:marRight w:val="0"/>
      <w:marTop w:val="0"/>
      <w:marBottom w:val="0"/>
      <w:divBdr>
        <w:top w:val="none" w:sz="0" w:space="0" w:color="auto"/>
        <w:left w:val="none" w:sz="0" w:space="0" w:color="auto"/>
        <w:bottom w:val="none" w:sz="0" w:space="0" w:color="auto"/>
        <w:right w:val="none" w:sz="0" w:space="0" w:color="auto"/>
      </w:divBdr>
    </w:div>
    <w:div w:id="1245914282">
      <w:bodyDiv w:val="1"/>
      <w:marLeft w:val="0"/>
      <w:marRight w:val="0"/>
      <w:marTop w:val="0"/>
      <w:marBottom w:val="0"/>
      <w:divBdr>
        <w:top w:val="none" w:sz="0" w:space="0" w:color="auto"/>
        <w:left w:val="none" w:sz="0" w:space="0" w:color="auto"/>
        <w:bottom w:val="none" w:sz="0" w:space="0" w:color="auto"/>
        <w:right w:val="none" w:sz="0" w:space="0" w:color="auto"/>
      </w:divBdr>
    </w:div>
    <w:div w:id="1247962152">
      <w:bodyDiv w:val="1"/>
      <w:marLeft w:val="0"/>
      <w:marRight w:val="0"/>
      <w:marTop w:val="0"/>
      <w:marBottom w:val="0"/>
      <w:divBdr>
        <w:top w:val="none" w:sz="0" w:space="0" w:color="auto"/>
        <w:left w:val="none" w:sz="0" w:space="0" w:color="auto"/>
        <w:bottom w:val="none" w:sz="0" w:space="0" w:color="auto"/>
        <w:right w:val="none" w:sz="0" w:space="0" w:color="auto"/>
      </w:divBdr>
    </w:div>
    <w:div w:id="1248809714">
      <w:bodyDiv w:val="1"/>
      <w:marLeft w:val="0"/>
      <w:marRight w:val="0"/>
      <w:marTop w:val="0"/>
      <w:marBottom w:val="0"/>
      <w:divBdr>
        <w:top w:val="none" w:sz="0" w:space="0" w:color="auto"/>
        <w:left w:val="none" w:sz="0" w:space="0" w:color="auto"/>
        <w:bottom w:val="none" w:sz="0" w:space="0" w:color="auto"/>
        <w:right w:val="none" w:sz="0" w:space="0" w:color="auto"/>
      </w:divBdr>
    </w:div>
    <w:div w:id="1249776258">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2547713">
      <w:bodyDiv w:val="1"/>
      <w:marLeft w:val="0"/>
      <w:marRight w:val="0"/>
      <w:marTop w:val="0"/>
      <w:marBottom w:val="0"/>
      <w:divBdr>
        <w:top w:val="none" w:sz="0" w:space="0" w:color="auto"/>
        <w:left w:val="none" w:sz="0" w:space="0" w:color="auto"/>
        <w:bottom w:val="none" w:sz="0" w:space="0" w:color="auto"/>
        <w:right w:val="none" w:sz="0" w:space="0" w:color="auto"/>
      </w:divBdr>
    </w:div>
    <w:div w:id="1252851795">
      <w:bodyDiv w:val="1"/>
      <w:marLeft w:val="0"/>
      <w:marRight w:val="0"/>
      <w:marTop w:val="0"/>
      <w:marBottom w:val="0"/>
      <w:divBdr>
        <w:top w:val="none" w:sz="0" w:space="0" w:color="auto"/>
        <w:left w:val="none" w:sz="0" w:space="0" w:color="auto"/>
        <w:bottom w:val="none" w:sz="0" w:space="0" w:color="auto"/>
        <w:right w:val="none" w:sz="0" w:space="0" w:color="auto"/>
      </w:divBdr>
    </w:div>
    <w:div w:id="1256745000">
      <w:bodyDiv w:val="1"/>
      <w:marLeft w:val="0"/>
      <w:marRight w:val="0"/>
      <w:marTop w:val="0"/>
      <w:marBottom w:val="0"/>
      <w:divBdr>
        <w:top w:val="none" w:sz="0" w:space="0" w:color="auto"/>
        <w:left w:val="none" w:sz="0" w:space="0" w:color="auto"/>
        <w:bottom w:val="none" w:sz="0" w:space="0" w:color="auto"/>
        <w:right w:val="none" w:sz="0" w:space="0" w:color="auto"/>
      </w:divBdr>
    </w:div>
    <w:div w:id="1258320655">
      <w:bodyDiv w:val="1"/>
      <w:marLeft w:val="0"/>
      <w:marRight w:val="0"/>
      <w:marTop w:val="0"/>
      <w:marBottom w:val="0"/>
      <w:divBdr>
        <w:top w:val="none" w:sz="0" w:space="0" w:color="auto"/>
        <w:left w:val="none" w:sz="0" w:space="0" w:color="auto"/>
        <w:bottom w:val="none" w:sz="0" w:space="0" w:color="auto"/>
        <w:right w:val="none" w:sz="0" w:space="0" w:color="auto"/>
      </w:divBdr>
    </w:div>
    <w:div w:id="1266501008">
      <w:bodyDiv w:val="1"/>
      <w:marLeft w:val="0"/>
      <w:marRight w:val="0"/>
      <w:marTop w:val="0"/>
      <w:marBottom w:val="0"/>
      <w:divBdr>
        <w:top w:val="none" w:sz="0" w:space="0" w:color="auto"/>
        <w:left w:val="none" w:sz="0" w:space="0" w:color="auto"/>
        <w:bottom w:val="none" w:sz="0" w:space="0" w:color="auto"/>
        <w:right w:val="none" w:sz="0" w:space="0" w:color="auto"/>
      </w:divBdr>
    </w:div>
    <w:div w:id="1267151125">
      <w:bodyDiv w:val="1"/>
      <w:marLeft w:val="0"/>
      <w:marRight w:val="0"/>
      <w:marTop w:val="0"/>
      <w:marBottom w:val="0"/>
      <w:divBdr>
        <w:top w:val="none" w:sz="0" w:space="0" w:color="auto"/>
        <w:left w:val="none" w:sz="0" w:space="0" w:color="auto"/>
        <w:bottom w:val="none" w:sz="0" w:space="0" w:color="auto"/>
        <w:right w:val="none" w:sz="0" w:space="0" w:color="auto"/>
      </w:divBdr>
    </w:div>
    <w:div w:id="1272400026">
      <w:bodyDiv w:val="1"/>
      <w:marLeft w:val="0"/>
      <w:marRight w:val="0"/>
      <w:marTop w:val="0"/>
      <w:marBottom w:val="0"/>
      <w:divBdr>
        <w:top w:val="none" w:sz="0" w:space="0" w:color="auto"/>
        <w:left w:val="none" w:sz="0" w:space="0" w:color="auto"/>
        <w:bottom w:val="none" w:sz="0" w:space="0" w:color="auto"/>
        <w:right w:val="none" w:sz="0" w:space="0" w:color="auto"/>
      </w:divBdr>
    </w:div>
    <w:div w:id="1272514123">
      <w:bodyDiv w:val="1"/>
      <w:marLeft w:val="0"/>
      <w:marRight w:val="0"/>
      <w:marTop w:val="0"/>
      <w:marBottom w:val="0"/>
      <w:divBdr>
        <w:top w:val="none" w:sz="0" w:space="0" w:color="auto"/>
        <w:left w:val="none" w:sz="0" w:space="0" w:color="auto"/>
        <w:bottom w:val="none" w:sz="0" w:space="0" w:color="auto"/>
        <w:right w:val="none" w:sz="0" w:space="0" w:color="auto"/>
      </w:divBdr>
    </w:div>
    <w:div w:id="1276135906">
      <w:bodyDiv w:val="1"/>
      <w:marLeft w:val="0"/>
      <w:marRight w:val="0"/>
      <w:marTop w:val="0"/>
      <w:marBottom w:val="0"/>
      <w:divBdr>
        <w:top w:val="none" w:sz="0" w:space="0" w:color="auto"/>
        <w:left w:val="none" w:sz="0" w:space="0" w:color="auto"/>
        <w:bottom w:val="none" w:sz="0" w:space="0" w:color="auto"/>
        <w:right w:val="none" w:sz="0" w:space="0" w:color="auto"/>
      </w:divBdr>
    </w:div>
    <w:div w:id="1276209671">
      <w:bodyDiv w:val="1"/>
      <w:marLeft w:val="0"/>
      <w:marRight w:val="0"/>
      <w:marTop w:val="0"/>
      <w:marBottom w:val="0"/>
      <w:divBdr>
        <w:top w:val="none" w:sz="0" w:space="0" w:color="auto"/>
        <w:left w:val="none" w:sz="0" w:space="0" w:color="auto"/>
        <w:bottom w:val="none" w:sz="0" w:space="0" w:color="auto"/>
        <w:right w:val="none" w:sz="0" w:space="0" w:color="auto"/>
      </w:divBdr>
    </w:div>
    <w:div w:id="1276912310">
      <w:bodyDiv w:val="1"/>
      <w:marLeft w:val="0"/>
      <w:marRight w:val="0"/>
      <w:marTop w:val="0"/>
      <w:marBottom w:val="0"/>
      <w:divBdr>
        <w:top w:val="none" w:sz="0" w:space="0" w:color="auto"/>
        <w:left w:val="none" w:sz="0" w:space="0" w:color="auto"/>
        <w:bottom w:val="none" w:sz="0" w:space="0" w:color="auto"/>
        <w:right w:val="none" w:sz="0" w:space="0" w:color="auto"/>
      </w:divBdr>
    </w:div>
    <w:div w:id="1278635687">
      <w:bodyDiv w:val="1"/>
      <w:marLeft w:val="0"/>
      <w:marRight w:val="0"/>
      <w:marTop w:val="0"/>
      <w:marBottom w:val="0"/>
      <w:divBdr>
        <w:top w:val="none" w:sz="0" w:space="0" w:color="auto"/>
        <w:left w:val="none" w:sz="0" w:space="0" w:color="auto"/>
        <w:bottom w:val="none" w:sz="0" w:space="0" w:color="auto"/>
        <w:right w:val="none" w:sz="0" w:space="0" w:color="auto"/>
      </w:divBdr>
    </w:div>
    <w:div w:id="1279412065">
      <w:bodyDiv w:val="1"/>
      <w:marLeft w:val="0"/>
      <w:marRight w:val="0"/>
      <w:marTop w:val="0"/>
      <w:marBottom w:val="0"/>
      <w:divBdr>
        <w:top w:val="none" w:sz="0" w:space="0" w:color="auto"/>
        <w:left w:val="none" w:sz="0" w:space="0" w:color="auto"/>
        <w:bottom w:val="none" w:sz="0" w:space="0" w:color="auto"/>
        <w:right w:val="none" w:sz="0" w:space="0" w:color="auto"/>
      </w:divBdr>
    </w:div>
    <w:div w:id="1281182364">
      <w:bodyDiv w:val="1"/>
      <w:marLeft w:val="0"/>
      <w:marRight w:val="0"/>
      <w:marTop w:val="0"/>
      <w:marBottom w:val="0"/>
      <w:divBdr>
        <w:top w:val="none" w:sz="0" w:space="0" w:color="auto"/>
        <w:left w:val="none" w:sz="0" w:space="0" w:color="auto"/>
        <w:bottom w:val="none" w:sz="0" w:space="0" w:color="auto"/>
        <w:right w:val="none" w:sz="0" w:space="0" w:color="auto"/>
      </w:divBdr>
    </w:div>
    <w:div w:id="1282691880">
      <w:bodyDiv w:val="1"/>
      <w:marLeft w:val="0"/>
      <w:marRight w:val="0"/>
      <w:marTop w:val="0"/>
      <w:marBottom w:val="0"/>
      <w:divBdr>
        <w:top w:val="none" w:sz="0" w:space="0" w:color="auto"/>
        <w:left w:val="none" w:sz="0" w:space="0" w:color="auto"/>
        <w:bottom w:val="none" w:sz="0" w:space="0" w:color="auto"/>
        <w:right w:val="none" w:sz="0" w:space="0" w:color="auto"/>
      </w:divBdr>
    </w:div>
    <w:div w:id="1282881356">
      <w:bodyDiv w:val="1"/>
      <w:marLeft w:val="0"/>
      <w:marRight w:val="0"/>
      <w:marTop w:val="0"/>
      <w:marBottom w:val="0"/>
      <w:divBdr>
        <w:top w:val="none" w:sz="0" w:space="0" w:color="auto"/>
        <w:left w:val="none" w:sz="0" w:space="0" w:color="auto"/>
        <w:bottom w:val="none" w:sz="0" w:space="0" w:color="auto"/>
        <w:right w:val="none" w:sz="0" w:space="0" w:color="auto"/>
      </w:divBdr>
    </w:div>
    <w:div w:id="1283801539">
      <w:bodyDiv w:val="1"/>
      <w:marLeft w:val="0"/>
      <w:marRight w:val="0"/>
      <w:marTop w:val="0"/>
      <w:marBottom w:val="0"/>
      <w:divBdr>
        <w:top w:val="none" w:sz="0" w:space="0" w:color="auto"/>
        <w:left w:val="none" w:sz="0" w:space="0" w:color="auto"/>
        <w:bottom w:val="none" w:sz="0" w:space="0" w:color="auto"/>
        <w:right w:val="none" w:sz="0" w:space="0" w:color="auto"/>
      </w:divBdr>
    </w:div>
    <w:div w:id="1284384307">
      <w:bodyDiv w:val="1"/>
      <w:marLeft w:val="0"/>
      <w:marRight w:val="0"/>
      <w:marTop w:val="0"/>
      <w:marBottom w:val="0"/>
      <w:divBdr>
        <w:top w:val="none" w:sz="0" w:space="0" w:color="auto"/>
        <w:left w:val="none" w:sz="0" w:space="0" w:color="auto"/>
        <w:bottom w:val="none" w:sz="0" w:space="0" w:color="auto"/>
        <w:right w:val="none" w:sz="0" w:space="0" w:color="auto"/>
      </w:divBdr>
    </w:div>
    <w:div w:id="1284657184">
      <w:bodyDiv w:val="1"/>
      <w:marLeft w:val="0"/>
      <w:marRight w:val="0"/>
      <w:marTop w:val="0"/>
      <w:marBottom w:val="0"/>
      <w:divBdr>
        <w:top w:val="none" w:sz="0" w:space="0" w:color="auto"/>
        <w:left w:val="none" w:sz="0" w:space="0" w:color="auto"/>
        <w:bottom w:val="none" w:sz="0" w:space="0" w:color="auto"/>
        <w:right w:val="none" w:sz="0" w:space="0" w:color="auto"/>
      </w:divBdr>
    </w:div>
    <w:div w:id="1285161740">
      <w:bodyDiv w:val="1"/>
      <w:marLeft w:val="0"/>
      <w:marRight w:val="0"/>
      <w:marTop w:val="0"/>
      <w:marBottom w:val="0"/>
      <w:divBdr>
        <w:top w:val="none" w:sz="0" w:space="0" w:color="auto"/>
        <w:left w:val="none" w:sz="0" w:space="0" w:color="auto"/>
        <w:bottom w:val="none" w:sz="0" w:space="0" w:color="auto"/>
        <w:right w:val="none" w:sz="0" w:space="0" w:color="auto"/>
      </w:divBdr>
    </w:div>
    <w:div w:id="1285191812">
      <w:bodyDiv w:val="1"/>
      <w:marLeft w:val="0"/>
      <w:marRight w:val="0"/>
      <w:marTop w:val="0"/>
      <w:marBottom w:val="0"/>
      <w:divBdr>
        <w:top w:val="none" w:sz="0" w:space="0" w:color="auto"/>
        <w:left w:val="none" w:sz="0" w:space="0" w:color="auto"/>
        <w:bottom w:val="none" w:sz="0" w:space="0" w:color="auto"/>
        <w:right w:val="none" w:sz="0" w:space="0" w:color="auto"/>
      </w:divBdr>
    </w:div>
    <w:div w:id="1285651719">
      <w:bodyDiv w:val="1"/>
      <w:marLeft w:val="0"/>
      <w:marRight w:val="0"/>
      <w:marTop w:val="0"/>
      <w:marBottom w:val="0"/>
      <w:divBdr>
        <w:top w:val="none" w:sz="0" w:space="0" w:color="auto"/>
        <w:left w:val="none" w:sz="0" w:space="0" w:color="auto"/>
        <w:bottom w:val="none" w:sz="0" w:space="0" w:color="auto"/>
        <w:right w:val="none" w:sz="0" w:space="0" w:color="auto"/>
      </w:divBdr>
    </w:div>
    <w:div w:id="1285844959">
      <w:bodyDiv w:val="1"/>
      <w:marLeft w:val="0"/>
      <w:marRight w:val="0"/>
      <w:marTop w:val="0"/>
      <w:marBottom w:val="0"/>
      <w:divBdr>
        <w:top w:val="none" w:sz="0" w:space="0" w:color="auto"/>
        <w:left w:val="none" w:sz="0" w:space="0" w:color="auto"/>
        <w:bottom w:val="none" w:sz="0" w:space="0" w:color="auto"/>
        <w:right w:val="none" w:sz="0" w:space="0" w:color="auto"/>
      </w:divBdr>
    </w:div>
    <w:div w:id="1286892216">
      <w:bodyDiv w:val="1"/>
      <w:marLeft w:val="0"/>
      <w:marRight w:val="0"/>
      <w:marTop w:val="0"/>
      <w:marBottom w:val="0"/>
      <w:divBdr>
        <w:top w:val="none" w:sz="0" w:space="0" w:color="auto"/>
        <w:left w:val="none" w:sz="0" w:space="0" w:color="auto"/>
        <w:bottom w:val="none" w:sz="0" w:space="0" w:color="auto"/>
        <w:right w:val="none" w:sz="0" w:space="0" w:color="auto"/>
      </w:divBdr>
    </w:div>
    <w:div w:id="1290666643">
      <w:bodyDiv w:val="1"/>
      <w:marLeft w:val="0"/>
      <w:marRight w:val="0"/>
      <w:marTop w:val="0"/>
      <w:marBottom w:val="0"/>
      <w:divBdr>
        <w:top w:val="none" w:sz="0" w:space="0" w:color="auto"/>
        <w:left w:val="none" w:sz="0" w:space="0" w:color="auto"/>
        <w:bottom w:val="none" w:sz="0" w:space="0" w:color="auto"/>
        <w:right w:val="none" w:sz="0" w:space="0" w:color="auto"/>
      </w:divBdr>
    </w:div>
    <w:div w:id="1293174288">
      <w:bodyDiv w:val="1"/>
      <w:marLeft w:val="0"/>
      <w:marRight w:val="0"/>
      <w:marTop w:val="0"/>
      <w:marBottom w:val="0"/>
      <w:divBdr>
        <w:top w:val="none" w:sz="0" w:space="0" w:color="auto"/>
        <w:left w:val="none" w:sz="0" w:space="0" w:color="auto"/>
        <w:bottom w:val="none" w:sz="0" w:space="0" w:color="auto"/>
        <w:right w:val="none" w:sz="0" w:space="0" w:color="auto"/>
      </w:divBdr>
    </w:div>
    <w:div w:id="1294292647">
      <w:bodyDiv w:val="1"/>
      <w:marLeft w:val="0"/>
      <w:marRight w:val="0"/>
      <w:marTop w:val="0"/>
      <w:marBottom w:val="0"/>
      <w:divBdr>
        <w:top w:val="none" w:sz="0" w:space="0" w:color="auto"/>
        <w:left w:val="none" w:sz="0" w:space="0" w:color="auto"/>
        <w:bottom w:val="none" w:sz="0" w:space="0" w:color="auto"/>
        <w:right w:val="none" w:sz="0" w:space="0" w:color="auto"/>
      </w:divBdr>
    </w:div>
    <w:div w:id="1294360584">
      <w:bodyDiv w:val="1"/>
      <w:marLeft w:val="0"/>
      <w:marRight w:val="0"/>
      <w:marTop w:val="0"/>
      <w:marBottom w:val="0"/>
      <w:divBdr>
        <w:top w:val="none" w:sz="0" w:space="0" w:color="auto"/>
        <w:left w:val="none" w:sz="0" w:space="0" w:color="auto"/>
        <w:bottom w:val="none" w:sz="0" w:space="0" w:color="auto"/>
        <w:right w:val="none" w:sz="0" w:space="0" w:color="auto"/>
      </w:divBdr>
    </w:div>
    <w:div w:id="1299187613">
      <w:bodyDiv w:val="1"/>
      <w:marLeft w:val="0"/>
      <w:marRight w:val="0"/>
      <w:marTop w:val="0"/>
      <w:marBottom w:val="0"/>
      <w:divBdr>
        <w:top w:val="none" w:sz="0" w:space="0" w:color="auto"/>
        <w:left w:val="none" w:sz="0" w:space="0" w:color="auto"/>
        <w:bottom w:val="none" w:sz="0" w:space="0" w:color="auto"/>
        <w:right w:val="none" w:sz="0" w:space="0" w:color="auto"/>
      </w:divBdr>
    </w:div>
    <w:div w:id="1300845231">
      <w:bodyDiv w:val="1"/>
      <w:marLeft w:val="0"/>
      <w:marRight w:val="0"/>
      <w:marTop w:val="0"/>
      <w:marBottom w:val="0"/>
      <w:divBdr>
        <w:top w:val="none" w:sz="0" w:space="0" w:color="auto"/>
        <w:left w:val="none" w:sz="0" w:space="0" w:color="auto"/>
        <w:bottom w:val="none" w:sz="0" w:space="0" w:color="auto"/>
        <w:right w:val="none" w:sz="0" w:space="0" w:color="auto"/>
      </w:divBdr>
    </w:div>
    <w:div w:id="1301766459">
      <w:bodyDiv w:val="1"/>
      <w:marLeft w:val="0"/>
      <w:marRight w:val="0"/>
      <w:marTop w:val="0"/>
      <w:marBottom w:val="0"/>
      <w:divBdr>
        <w:top w:val="none" w:sz="0" w:space="0" w:color="auto"/>
        <w:left w:val="none" w:sz="0" w:space="0" w:color="auto"/>
        <w:bottom w:val="none" w:sz="0" w:space="0" w:color="auto"/>
        <w:right w:val="none" w:sz="0" w:space="0" w:color="auto"/>
      </w:divBdr>
    </w:div>
    <w:div w:id="1303730835">
      <w:bodyDiv w:val="1"/>
      <w:marLeft w:val="0"/>
      <w:marRight w:val="0"/>
      <w:marTop w:val="0"/>
      <w:marBottom w:val="0"/>
      <w:divBdr>
        <w:top w:val="none" w:sz="0" w:space="0" w:color="auto"/>
        <w:left w:val="none" w:sz="0" w:space="0" w:color="auto"/>
        <w:bottom w:val="none" w:sz="0" w:space="0" w:color="auto"/>
        <w:right w:val="none" w:sz="0" w:space="0" w:color="auto"/>
      </w:divBdr>
    </w:div>
    <w:div w:id="1304430887">
      <w:bodyDiv w:val="1"/>
      <w:marLeft w:val="0"/>
      <w:marRight w:val="0"/>
      <w:marTop w:val="0"/>
      <w:marBottom w:val="0"/>
      <w:divBdr>
        <w:top w:val="none" w:sz="0" w:space="0" w:color="auto"/>
        <w:left w:val="none" w:sz="0" w:space="0" w:color="auto"/>
        <w:bottom w:val="none" w:sz="0" w:space="0" w:color="auto"/>
        <w:right w:val="none" w:sz="0" w:space="0" w:color="auto"/>
      </w:divBdr>
    </w:div>
    <w:div w:id="1305814916">
      <w:bodyDiv w:val="1"/>
      <w:marLeft w:val="0"/>
      <w:marRight w:val="0"/>
      <w:marTop w:val="0"/>
      <w:marBottom w:val="0"/>
      <w:divBdr>
        <w:top w:val="none" w:sz="0" w:space="0" w:color="auto"/>
        <w:left w:val="none" w:sz="0" w:space="0" w:color="auto"/>
        <w:bottom w:val="none" w:sz="0" w:space="0" w:color="auto"/>
        <w:right w:val="none" w:sz="0" w:space="0" w:color="auto"/>
      </w:divBdr>
    </w:div>
    <w:div w:id="1307198430">
      <w:bodyDiv w:val="1"/>
      <w:marLeft w:val="0"/>
      <w:marRight w:val="0"/>
      <w:marTop w:val="0"/>
      <w:marBottom w:val="0"/>
      <w:divBdr>
        <w:top w:val="none" w:sz="0" w:space="0" w:color="auto"/>
        <w:left w:val="none" w:sz="0" w:space="0" w:color="auto"/>
        <w:bottom w:val="none" w:sz="0" w:space="0" w:color="auto"/>
        <w:right w:val="none" w:sz="0" w:space="0" w:color="auto"/>
      </w:divBdr>
    </w:div>
    <w:div w:id="1308827369">
      <w:bodyDiv w:val="1"/>
      <w:marLeft w:val="0"/>
      <w:marRight w:val="0"/>
      <w:marTop w:val="0"/>
      <w:marBottom w:val="0"/>
      <w:divBdr>
        <w:top w:val="none" w:sz="0" w:space="0" w:color="auto"/>
        <w:left w:val="none" w:sz="0" w:space="0" w:color="auto"/>
        <w:bottom w:val="none" w:sz="0" w:space="0" w:color="auto"/>
        <w:right w:val="none" w:sz="0" w:space="0" w:color="auto"/>
      </w:divBdr>
    </w:div>
    <w:div w:id="1310281622">
      <w:bodyDiv w:val="1"/>
      <w:marLeft w:val="0"/>
      <w:marRight w:val="0"/>
      <w:marTop w:val="0"/>
      <w:marBottom w:val="0"/>
      <w:divBdr>
        <w:top w:val="none" w:sz="0" w:space="0" w:color="auto"/>
        <w:left w:val="none" w:sz="0" w:space="0" w:color="auto"/>
        <w:bottom w:val="none" w:sz="0" w:space="0" w:color="auto"/>
        <w:right w:val="none" w:sz="0" w:space="0" w:color="auto"/>
      </w:divBdr>
    </w:div>
    <w:div w:id="1312127750">
      <w:bodyDiv w:val="1"/>
      <w:marLeft w:val="0"/>
      <w:marRight w:val="0"/>
      <w:marTop w:val="0"/>
      <w:marBottom w:val="0"/>
      <w:divBdr>
        <w:top w:val="none" w:sz="0" w:space="0" w:color="auto"/>
        <w:left w:val="none" w:sz="0" w:space="0" w:color="auto"/>
        <w:bottom w:val="none" w:sz="0" w:space="0" w:color="auto"/>
        <w:right w:val="none" w:sz="0" w:space="0" w:color="auto"/>
      </w:divBdr>
    </w:div>
    <w:div w:id="1312371353">
      <w:bodyDiv w:val="1"/>
      <w:marLeft w:val="0"/>
      <w:marRight w:val="0"/>
      <w:marTop w:val="0"/>
      <w:marBottom w:val="0"/>
      <w:divBdr>
        <w:top w:val="none" w:sz="0" w:space="0" w:color="auto"/>
        <w:left w:val="none" w:sz="0" w:space="0" w:color="auto"/>
        <w:bottom w:val="none" w:sz="0" w:space="0" w:color="auto"/>
        <w:right w:val="none" w:sz="0" w:space="0" w:color="auto"/>
      </w:divBdr>
    </w:div>
    <w:div w:id="1312952428">
      <w:bodyDiv w:val="1"/>
      <w:marLeft w:val="0"/>
      <w:marRight w:val="0"/>
      <w:marTop w:val="0"/>
      <w:marBottom w:val="0"/>
      <w:divBdr>
        <w:top w:val="none" w:sz="0" w:space="0" w:color="auto"/>
        <w:left w:val="none" w:sz="0" w:space="0" w:color="auto"/>
        <w:bottom w:val="none" w:sz="0" w:space="0" w:color="auto"/>
        <w:right w:val="none" w:sz="0" w:space="0" w:color="auto"/>
      </w:divBdr>
    </w:div>
    <w:div w:id="1315834259">
      <w:bodyDiv w:val="1"/>
      <w:marLeft w:val="0"/>
      <w:marRight w:val="0"/>
      <w:marTop w:val="0"/>
      <w:marBottom w:val="0"/>
      <w:divBdr>
        <w:top w:val="none" w:sz="0" w:space="0" w:color="auto"/>
        <w:left w:val="none" w:sz="0" w:space="0" w:color="auto"/>
        <w:bottom w:val="none" w:sz="0" w:space="0" w:color="auto"/>
        <w:right w:val="none" w:sz="0" w:space="0" w:color="auto"/>
      </w:divBdr>
    </w:div>
    <w:div w:id="1316761246">
      <w:bodyDiv w:val="1"/>
      <w:marLeft w:val="0"/>
      <w:marRight w:val="0"/>
      <w:marTop w:val="0"/>
      <w:marBottom w:val="0"/>
      <w:divBdr>
        <w:top w:val="none" w:sz="0" w:space="0" w:color="auto"/>
        <w:left w:val="none" w:sz="0" w:space="0" w:color="auto"/>
        <w:bottom w:val="none" w:sz="0" w:space="0" w:color="auto"/>
        <w:right w:val="none" w:sz="0" w:space="0" w:color="auto"/>
      </w:divBdr>
    </w:div>
    <w:div w:id="1316957840">
      <w:bodyDiv w:val="1"/>
      <w:marLeft w:val="0"/>
      <w:marRight w:val="0"/>
      <w:marTop w:val="0"/>
      <w:marBottom w:val="0"/>
      <w:divBdr>
        <w:top w:val="none" w:sz="0" w:space="0" w:color="auto"/>
        <w:left w:val="none" w:sz="0" w:space="0" w:color="auto"/>
        <w:bottom w:val="none" w:sz="0" w:space="0" w:color="auto"/>
        <w:right w:val="none" w:sz="0" w:space="0" w:color="auto"/>
      </w:divBdr>
    </w:div>
    <w:div w:id="1320232311">
      <w:bodyDiv w:val="1"/>
      <w:marLeft w:val="0"/>
      <w:marRight w:val="0"/>
      <w:marTop w:val="0"/>
      <w:marBottom w:val="0"/>
      <w:divBdr>
        <w:top w:val="none" w:sz="0" w:space="0" w:color="auto"/>
        <w:left w:val="none" w:sz="0" w:space="0" w:color="auto"/>
        <w:bottom w:val="none" w:sz="0" w:space="0" w:color="auto"/>
        <w:right w:val="none" w:sz="0" w:space="0" w:color="auto"/>
      </w:divBdr>
    </w:div>
    <w:div w:id="1320576560">
      <w:bodyDiv w:val="1"/>
      <w:marLeft w:val="0"/>
      <w:marRight w:val="0"/>
      <w:marTop w:val="0"/>
      <w:marBottom w:val="0"/>
      <w:divBdr>
        <w:top w:val="none" w:sz="0" w:space="0" w:color="auto"/>
        <w:left w:val="none" w:sz="0" w:space="0" w:color="auto"/>
        <w:bottom w:val="none" w:sz="0" w:space="0" w:color="auto"/>
        <w:right w:val="none" w:sz="0" w:space="0" w:color="auto"/>
      </w:divBdr>
    </w:div>
    <w:div w:id="1323122013">
      <w:bodyDiv w:val="1"/>
      <w:marLeft w:val="0"/>
      <w:marRight w:val="0"/>
      <w:marTop w:val="0"/>
      <w:marBottom w:val="0"/>
      <w:divBdr>
        <w:top w:val="none" w:sz="0" w:space="0" w:color="auto"/>
        <w:left w:val="none" w:sz="0" w:space="0" w:color="auto"/>
        <w:bottom w:val="none" w:sz="0" w:space="0" w:color="auto"/>
        <w:right w:val="none" w:sz="0" w:space="0" w:color="auto"/>
      </w:divBdr>
    </w:div>
    <w:div w:id="1323848444">
      <w:bodyDiv w:val="1"/>
      <w:marLeft w:val="0"/>
      <w:marRight w:val="0"/>
      <w:marTop w:val="0"/>
      <w:marBottom w:val="0"/>
      <w:divBdr>
        <w:top w:val="none" w:sz="0" w:space="0" w:color="auto"/>
        <w:left w:val="none" w:sz="0" w:space="0" w:color="auto"/>
        <w:bottom w:val="none" w:sz="0" w:space="0" w:color="auto"/>
        <w:right w:val="none" w:sz="0" w:space="0" w:color="auto"/>
      </w:divBdr>
    </w:div>
    <w:div w:id="1325233773">
      <w:bodyDiv w:val="1"/>
      <w:marLeft w:val="0"/>
      <w:marRight w:val="0"/>
      <w:marTop w:val="0"/>
      <w:marBottom w:val="0"/>
      <w:divBdr>
        <w:top w:val="none" w:sz="0" w:space="0" w:color="auto"/>
        <w:left w:val="none" w:sz="0" w:space="0" w:color="auto"/>
        <w:bottom w:val="none" w:sz="0" w:space="0" w:color="auto"/>
        <w:right w:val="none" w:sz="0" w:space="0" w:color="auto"/>
      </w:divBdr>
    </w:div>
    <w:div w:id="1325741203">
      <w:bodyDiv w:val="1"/>
      <w:marLeft w:val="0"/>
      <w:marRight w:val="0"/>
      <w:marTop w:val="0"/>
      <w:marBottom w:val="0"/>
      <w:divBdr>
        <w:top w:val="none" w:sz="0" w:space="0" w:color="auto"/>
        <w:left w:val="none" w:sz="0" w:space="0" w:color="auto"/>
        <w:bottom w:val="none" w:sz="0" w:space="0" w:color="auto"/>
        <w:right w:val="none" w:sz="0" w:space="0" w:color="auto"/>
      </w:divBdr>
    </w:div>
    <w:div w:id="1327172619">
      <w:bodyDiv w:val="1"/>
      <w:marLeft w:val="0"/>
      <w:marRight w:val="0"/>
      <w:marTop w:val="0"/>
      <w:marBottom w:val="0"/>
      <w:divBdr>
        <w:top w:val="none" w:sz="0" w:space="0" w:color="auto"/>
        <w:left w:val="none" w:sz="0" w:space="0" w:color="auto"/>
        <w:bottom w:val="none" w:sz="0" w:space="0" w:color="auto"/>
        <w:right w:val="none" w:sz="0" w:space="0" w:color="auto"/>
      </w:divBdr>
    </w:div>
    <w:div w:id="1328166037">
      <w:bodyDiv w:val="1"/>
      <w:marLeft w:val="0"/>
      <w:marRight w:val="0"/>
      <w:marTop w:val="0"/>
      <w:marBottom w:val="0"/>
      <w:divBdr>
        <w:top w:val="none" w:sz="0" w:space="0" w:color="auto"/>
        <w:left w:val="none" w:sz="0" w:space="0" w:color="auto"/>
        <w:bottom w:val="none" w:sz="0" w:space="0" w:color="auto"/>
        <w:right w:val="none" w:sz="0" w:space="0" w:color="auto"/>
      </w:divBdr>
    </w:div>
    <w:div w:id="1328946154">
      <w:bodyDiv w:val="1"/>
      <w:marLeft w:val="0"/>
      <w:marRight w:val="0"/>
      <w:marTop w:val="0"/>
      <w:marBottom w:val="0"/>
      <w:divBdr>
        <w:top w:val="none" w:sz="0" w:space="0" w:color="auto"/>
        <w:left w:val="none" w:sz="0" w:space="0" w:color="auto"/>
        <w:bottom w:val="none" w:sz="0" w:space="0" w:color="auto"/>
        <w:right w:val="none" w:sz="0" w:space="0" w:color="auto"/>
      </w:divBdr>
    </w:div>
    <w:div w:id="1329409207">
      <w:bodyDiv w:val="1"/>
      <w:marLeft w:val="0"/>
      <w:marRight w:val="0"/>
      <w:marTop w:val="0"/>
      <w:marBottom w:val="0"/>
      <w:divBdr>
        <w:top w:val="none" w:sz="0" w:space="0" w:color="auto"/>
        <w:left w:val="none" w:sz="0" w:space="0" w:color="auto"/>
        <w:bottom w:val="none" w:sz="0" w:space="0" w:color="auto"/>
        <w:right w:val="none" w:sz="0" w:space="0" w:color="auto"/>
      </w:divBdr>
    </w:div>
    <w:div w:id="1330670904">
      <w:bodyDiv w:val="1"/>
      <w:marLeft w:val="0"/>
      <w:marRight w:val="0"/>
      <w:marTop w:val="0"/>
      <w:marBottom w:val="0"/>
      <w:divBdr>
        <w:top w:val="none" w:sz="0" w:space="0" w:color="auto"/>
        <w:left w:val="none" w:sz="0" w:space="0" w:color="auto"/>
        <w:bottom w:val="none" w:sz="0" w:space="0" w:color="auto"/>
        <w:right w:val="none" w:sz="0" w:space="0" w:color="auto"/>
      </w:divBdr>
    </w:div>
    <w:div w:id="1332609241">
      <w:bodyDiv w:val="1"/>
      <w:marLeft w:val="0"/>
      <w:marRight w:val="0"/>
      <w:marTop w:val="0"/>
      <w:marBottom w:val="0"/>
      <w:divBdr>
        <w:top w:val="none" w:sz="0" w:space="0" w:color="auto"/>
        <w:left w:val="none" w:sz="0" w:space="0" w:color="auto"/>
        <w:bottom w:val="none" w:sz="0" w:space="0" w:color="auto"/>
        <w:right w:val="none" w:sz="0" w:space="0" w:color="auto"/>
      </w:divBdr>
    </w:div>
    <w:div w:id="1340887884">
      <w:bodyDiv w:val="1"/>
      <w:marLeft w:val="0"/>
      <w:marRight w:val="0"/>
      <w:marTop w:val="0"/>
      <w:marBottom w:val="0"/>
      <w:divBdr>
        <w:top w:val="none" w:sz="0" w:space="0" w:color="auto"/>
        <w:left w:val="none" w:sz="0" w:space="0" w:color="auto"/>
        <w:bottom w:val="none" w:sz="0" w:space="0" w:color="auto"/>
        <w:right w:val="none" w:sz="0" w:space="0" w:color="auto"/>
      </w:divBdr>
    </w:div>
    <w:div w:id="1341473155">
      <w:bodyDiv w:val="1"/>
      <w:marLeft w:val="0"/>
      <w:marRight w:val="0"/>
      <w:marTop w:val="0"/>
      <w:marBottom w:val="0"/>
      <w:divBdr>
        <w:top w:val="none" w:sz="0" w:space="0" w:color="auto"/>
        <w:left w:val="none" w:sz="0" w:space="0" w:color="auto"/>
        <w:bottom w:val="none" w:sz="0" w:space="0" w:color="auto"/>
        <w:right w:val="none" w:sz="0" w:space="0" w:color="auto"/>
      </w:divBdr>
    </w:div>
    <w:div w:id="1341544337">
      <w:bodyDiv w:val="1"/>
      <w:marLeft w:val="0"/>
      <w:marRight w:val="0"/>
      <w:marTop w:val="0"/>
      <w:marBottom w:val="0"/>
      <w:divBdr>
        <w:top w:val="none" w:sz="0" w:space="0" w:color="auto"/>
        <w:left w:val="none" w:sz="0" w:space="0" w:color="auto"/>
        <w:bottom w:val="none" w:sz="0" w:space="0" w:color="auto"/>
        <w:right w:val="none" w:sz="0" w:space="0" w:color="auto"/>
      </w:divBdr>
    </w:div>
    <w:div w:id="1341855757">
      <w:bodyDiv w:val="1"/>
      <w:marLeft w:val="0"/>
      <w:marRight w:val="0"/>
      <w:marTop w:val="0"/>
      <w:marBottom w:val="0"/>
      <w:divBdr>
        <w:top w:val="none" w:sz="0" w:space="0" w:color="auto"/>
        <w:left w:val="none" w:sz="0" w:space="0" w:color="auto"/>
        <w:bottom w:val="none" w:sz="0" w:space="0" w:color="auto"/>
        <w:right w:val="none" w:sz="0" w:space="0" w:color="auto"/>
      </w:divBdr>
    </w:div>
    <w:div w:id="1341926650">
      <w:bodyDiv w:val="1"/>
      <w:marLeft w:val="0"/>
      <w:marRight w:val="0"/>
      <w:marTop w:val="0"/>
      <w:marBottom w:val="0"/>
      <w:divBdr>
        <w:top w:val="none" w:sz="0" w:space="0" w:color="auto"/>
        <w:left w:val="none" w:sz="0" w:space="0" w:color="auto"/>
        <w:bottom w:val="none" w:sz="0" w:space="0" w:color="auto"/>
        <w:right w:val="none" w:sz="0" w:space="0" w:color="auto"/>
      </w:divBdr>
    </w:div>
    <w:div w:id="1342925365">
      <w:bodyDiv w:val="1"/>
      <w:marLeft w:val="0"/>
      <w:marRight w:val="0"/>
      <w:marTop w:val="0"/>
      <w:marBottom w:val="0"/>
      <w:divBdr>
        <w:top w:val="none" w:sz="0" w:space="0" w:color="auto"/>
        <w:left w:val="none" w:sz="0" w:space="0" w:color="auto"/>
        <w:bottom w:val="none" w:sz="0" w:space="0" w:color="auto"/>
        <w:right w:val="none" w:sz="0" w:space="0" w:color="auto"/>
      </w:divBdr>
    </w:div>
    <w:div w:id="1349024698">
      <w:bodyDiv w:val="1"/>
      <w:marLeft w:val="0"/>
      <w:marRight w:val="0"/>
      <w:marTop w:val="0"/>
      <w:marBottom w:val="0"/>
      <w:divBdr>
        <w:top w:val="none" w:sz="0" w:space="0" w:color="auto"/>
        <w:left w:val="none" w:sz="0" w:space="0" w:color="auto"/>
        <w:bottom w:val="none" w:sz="0" w:space="0" w:color="auto"/>
        <w:right w:val="none" w:sz="0" w:space="0" w:color="auto"/>
      </w:divBdr>
    </w:div>
    <w:div w:id="1351251273">
      <w:bodyDiv w:val="1"/>
      <w:marLeft w:val="0"/>
      <w:marRight w:val="0"/>
      <w:marTop w:val="0"/>
      <w:marBottom w:val="0"/>
      <w:divBdr>
        <w:top w:val="none" w:sz="0" w:space="0" w:color="auto"/>
        <w:left w:val="none" w:sz="0" w:space="0" w:color="auto"/>
        <w:bottom w:val="none" w:sz="0" w:space="0" w:color="auto"/>
        <w:right w:val="none" w:sz="0" w:space="0" w:color="auto"/>
      </w:divBdr>
    </w:div>
    <w:div w:id="1351682614">
      <w:bodyDiv w:val="1"/>
      <w:marLeft w:val="0"/>
      <w:marRight w:val="0"/>
      <w:marTop w:val="0"/>
      <w:marBottom w:val="0"/>
      <w:divBdr>
        <w:top w:val="none" w:sz="0" w:space="0" w:color="auto"/>
        <w:left w:val="none" w:sz="0" w:space="0" w:color="auto"/>
        <w:bottom w:val="none" w:sz="0" w:space="0" w:color="auto"/>
        <w:right w:val="none" w:sz="0" w:space="0" w:color="auto"/>
      </w:divBdr>
    </w:div>
    <w:div w:id="1352609089">
      <w:bodyDiv w:val="1"/>
      <w:marLeft w:val="0"/>
      <w:marRight w:val="0"/>
      <w:marTop w:val="0"/>
      <w:marBottom w:val="0"/>
      <w:divBdr>
        <w:top w:val="none" w:sz="0" w:space="0" w:color="auto"/>
        <w:left w:val="none" w:sz="0" w:space="0" w:color="auto"/>
        <w:bottom w:val="none" w:sz="0" w:space="0" w:color="auto"/>
        <w:right w:val="none" w:sz="0" w:space="0" w:color="auto"/>
      </w:divBdr>
    </w:div>
    <w:div w:id="1355614229">
      <w:bodyDiv w:val="1"/>
      <w:marLeft w:val="0"/>
      <w:marRight w:val="0"/>
      <w:marTop w:val="0"/>
      <w:marBottom w:val="0"/>
      <w:divBdr>
        <w:top w:val="none" w:sz="0" w:space="0" w:color="auto"/>
        <w:left w:val="none" w:sz="0" w:space="0" w:color="auto"/>
        <w:bottom w:val="none" w:sz="0" w:space="0" w:color="auto"/>
        <w:right w:val="none" w:sz="0" w:space="0" w:color="auto"/>
      </w:divBdr>
    </w:div>
    <w:div w:id="1357270175">
      <w:bodyDiv w:val="1"/>
      <w:marLeft w:val="0"/>
      <w:marRight w:val="0"/>
      <w:marTop w:val="0"/>
      <w:marBottom w:val="0"/>
      <w:divBdr>
        <w:top w:val="none" w:sz="0" w:space="0" w:color="auto"/>
        <w:left w:val="none" w:sz="0" w:space="0" w:color="auto"/>
        <w:bottom w:val="none" w:sz="0" w:space="0" w:color="auto"/>
        <w:right w:val="none" w:sz="0" w:space="0" w:color="auto"/>
      </w:divBdr>
    </w:div>
    <w:div w:id="1357386365">
      <w:bodyDiv w:val="1"/>
      <w:marLeft w:val="0"/>
      <w:marRight w:val="0"/>
      <w:marTop w:val="0"/>
      <w:marBottom w:val="0"/>
      <w:divBdr>
        <w:top w:val="none" w:sz="0" w:space="0" w:color="auto"/>
        <w:left w:val="none" w:sz="0" w:space="0" w:color="auto"/>
        <w:bottom w:val="none" w:sz="0" w:space="0" w:color="auto"/>
        <w:right w:val="none" w:sz="0" w:space="0" w:color="auto"/>
      </w:divBdr>
    </w:div>
    <w:div w:id="1360735290">
      <w:bodyDiv w:val="1"/>
      <w:marLeft w:val="0"/>
      <w:marRight w:val="0"/>
      <w:marTop w:val="0"/>
      <w:marBottom w:val="0"/>
      <w:divBdr>
        <w:top w:val="none" w:sz="0" w:space="0" w:color="auto"/>
        <w:left w:val="none" w:sz="0" w:space="0" w:color="auto"/>
        <w:bottom w:val="none" w:sz="0" w:space="0" w:color="auto"/>
        <w:right w:val="none" w:sz="0" w:space="0" w:color="auto"/>
      </w:divBdr>
    </w:div>
    <w:div w:id="1361512795">
      <w:bodyDiv w:val="1"/>
      <w:marLeft w:val="0"/>
      <w:marRight w:val="0"/>
      <w:marTop w:val="0"/>
      <w:marBottom w:val="0"/>
      <w:divBdr>
        <w:top w:val="none" w:sz="0" w:space="0" w:color="auto"/>
        <w:left w:val="none" w:sz="0" w:space="0" w:color="auto"/>
        <w:bottom w:val="none" w:sz="0" w:space="0" w:color="auto"/>
        <w:right w:val="none" w:sz="0" w:space="0" w:color="auto"/>
      </w:divBdr>
    </w:div>
    <w:div w:id="1361659343">
      <w:bodyDiv w:val="1"/>
      <w:marLeft w:val="0"/>
      <w:marRight w:val="0"/>
      <w:marTop w:val="0"/>
      <w:marBottom w:val="0"/>
      <w:divBdr>
        <w:top w:val="none" w:sz="0" w:space="0" w:color="auto"/>
        <w:left w:val="none" w:sz="0" w:space="0" w:color="auto"/>
        <w:bottom w:val="none" w:sz="0" w:space="0" w:color="auto"/>
        <w:right w:val="none" w:sz="0" w:space="0" w:color="auto"/>
      </w:divBdr>
    </w:div>
    <w:div w:id="1365399665">
      <w:bodyDiv w:val="1"/>
      <w:marLeft w:val="0"/>
      <w:marRight w:val="0"/>
      <w:marTop w:val="0"/>
      <w:marBottom w:val="0"/>
      <w:divBdr>
        <w:top w:val="none" w:sz="0" w:space="0" w:color="auto"/>
        <w:left w:val="none" w:sz="0" w:space="0" w:color="auto"/>
        <w:bottom w:val="none" w:sz="0" w:space="0" w:color="auto"/>
        <w:right w:val="none" w:sz="0" w:space="0" w:color="auto"/>
      </w:divBdr>
    </w:div>
    <w:div w:id="1367292859">
      <w:bodyDiv w:val="1"/>
      <w:marLeft w:val="0"/>
      <w:marRight w:val="0"/>
      <w:marTop w:val="0"/>
      <w:marBottom w:val="0"/>
      <w:divBdr>
        <w:top w:val="none" w:sz="0" w:space="0" w:color="auto"/>
        <w:left w:val="none" w:sz="0" w:space="0" w:color="auto"/>
        <w:bottom w:val="none" w:sz="0" w:space="0" w:color="auto"/>
        <w:right w:val="none" w:sz="0" w:space="0" w:color="auto"/>
      </w:divBdr>
    </w:div>
    <w:div w:id="1368413905">
      <w:bodyDiv w:val="1"/>
      <w:marLeft w:val="0"/>
      <w:marRight w:val="0"/>
      <w:marTop w:val="0"/>
      <w:marBottom w:val="0"/>
      <w:divBdr>
        <w:top w:val="none" w:sz="0" w:space="0" w:color="auto"/>
        <w:left w:val="none" w:sz="0" w:space="0" w:color="auto"/>
        <w:bottom w:val="none" w:sz="0" w:space="0" w:color="auto"/>
        <w:right w:val="none" w:sz="0" w:space="0" w:color="auto"/>
      </w:divBdr>
    </w:div>
    <w:div w:id="1369840021">
      <w:bodyDiv w:val="1"/>
      <w:marLeft w:val="0"/>
      <w:marRight w:val="0"/>
      <w:marTop w:val="0"/>
      <w:marBottom w:val="0"/>
      <w:divBdr>
        <w:top w:val="none" w:sz="0" w:space="0" w:color="auto"/>
        <w:left w:val="none" w:sz="0" w:space="0" w:color="auto"/>
        <w:bottom w:val="none" w:sz="0" w:space="0" w:color="auto"/>
        <w:right w:val="none" w:sz="0" w:space="0" w:color="auto"/>
      </w:divBdr>
    </w:div>
    <w:div w:id="1374772171">
      <w:bodyDiv w:val="1"/>
      <w:marLeft w:val="0"/>
      <w:marRight w:val="0"/>
      <w:marTop w:val="0"/>
      <w:marBottom w:val="0"/>
      <w:divBdr>
        <w:top w:val="none" w:sz="0" w:space="0" w:color="auto"/>
        <w:left w:val="none" w:sz="0" w:space="0" w:color="auto"/>
        <w:bottom w:val="none" w:sz="0" w:space="0" w:color="auto"/>
        <w:right w:val="none" w:sz="0" w:space="0" w:color="auto"/>
      </w:divBdr>
    </w:div>
    <w:div w:id="1383676485">
      <w:bodyDiv w:val="1"/>
      <w:marLeft w:val="0"/>
      <w:marRight w:val="0"/>
      <w:marTop w:val="0"/>
      <w:marBottom w:val="0"/>
      <w:divBdr>
        <w:top w:val="none" w:sz="0" w:space="0" w:color="auto"/>
        <w:left w:val="none" w:sz="0" w:space="0" w:color="auto"/>
        <w:bottom w:val="none" w:sz="0" w:space="0" w:color="auto"/>
        <w:right w:val="none" w:sz="0" w:space="0" w:color="auto"/>
      </w:divBdr>
    </w:div>
    <w:div w:id="1384594353">
      <w:bodyDiv w:val="1"/>
      <w:marLeft w:val="0"/>
      <w:marRight w:val="0"/>
      <w:marTop w:val="0"/>
      <w:marBottom w:val="0"/>
      <w:divBdr>
        <w:top w:val="none" w:sz="0" w:space="0" w:color="auto"/>
        <w:left w:val="none" w:sz="0" w:space="0" w:color="auto"/>
        <w:bottom w:val="none" w:sz="0" w:space="0" w:color="auto"/>
        <w:right w:val="none" w:sz="0" w:space="0" w:color="auto"/>
      </w:divBdr>
    </w:div>
    <w:div w:id="1385981072">
      <w:bodyDiv w:val="1"/>
      <w:marLeft w:val="0"/>
      <w:marRight w:val="0"/>
      <w:marTop w:val="0"/>
      <w:marBottom w:val="0"/>
      <w:divBdr>
        <w:top w:val="none" w:sz="0" w:space="0" w:color="auto"/>
        <w:left w:val="none" w:sz="0" w:space="0" w:color="auto"/>
        <w:bottom w:val="none" w:sz="0" w:space="0" w:color="auto"/>
        <w:right w:val="none" w:sz="0" w:space="0" w:color="auto"/>
      </w:divBdr>
    </w:div>
    <w:div w:id="1389765527">
      <w:bodyDiv w:val="1"/>
      <w:marLeft w:val="0"/>
      <w:marRight w:val="0"/>
      <w:marTop w:val="0"/>
      <w:marBottom w:val="0"/>
      <w:divBdr>
        <w:top w:val="none" w:sz="0" w:space="0" w:color="auto"/>
        <w:left w:val="none" w:sz="0" w:space="0" w:color="auto"/>
        <w:bottom w:val="none" w:sz="0" w:space="0" w:color="auto"/>
        <w:right w:val="none" w:sz="0" w:space="0" w:color="auto"/>
      </w:divBdr>
    </w:div>
    <w:div w:id="1389917136">
      <w:bodyDiv w:val="1"/>
      <w:marLeft w:val="0"/>
      <w:marRight w:val="0"/>
      <w:marTop w:val="0"/>
      <w:marBottom w:val="0"/>
      <w:divBdr>
        <w:top w:val="none" w:sz="0" w:space="0" w:color="auto"/>
        <w:left w:val="none" w:sz="0" w:space="0" w:color="auto"/>
        <w:bottom w:val="none" w:sz="0" w:space="0" w:color="auto"/>
        <w:right w:val="none" w:sz="0" w:space="0" w:color="auto"/>
      </w:divBdr>
    </w:div>
    <w:div w:id="1390302747">
      <w:bodyDiv w:val="1"/>
      <w:marLeft w:val="0"/>
      <w:marRight w:val="0"/>
      <w:marTop w:val="0"/>
      <w:marBottom w:val="0"/>
      <w:divBdr>
        <w:top w:val="none" w:sz="0" w:space="0" w:color="auto"/>
        <w:left w:val="none" w:sz="0" w:space="0" w:color="auto"/>
        <w:bottom w:val="none" w:sz="0" w:space="0" w:color="auto"/>
        <w:right w:val="none" w:sz="0" w:space="0" w:color="auto"/>
      </w:divBdr>
    </w:div>
    <w:div w:id="1390806861">
      <w:bodyDiv w:val="1"/>
      <w:marLeft w:val="0"/>
      <w:marRight w:val="0"/>
      <w:marTop w:val="0"/>
      <w:marBottom w:val="0"/>
      <w:divBdr>
        <w:top w:val="none" w:sz="0" w:space="0" w:color="auto"/>
        <w:left w:val="none" w:sz="0" w:space="0" w:color="auto"/>
        <w:bottom w:val="none" w:sz="0" w:space="0" w:color="auto"/>
        <w:right w:val="none" w:sz="0" w:space="0" w:color="auto"/>
      </w:divBdr>
    </w:div>
    <w:div w:id="1391463086">
      <w:bodyDiv w:val="1"/>
      <w:marLeft w:val="0"/>
      <w:marRight w:val="0"/>
      <w:marTop w:val="0"/>
      <w:marBottom w:val="0"/>
      <w:divBdr>
        <w:top w:val="none" w:sz="0" w:space="0" w:color="auto"/>
        <w:left w:val="none" w:sz="0" w:space="0" w:color="auto"/>
        <w:bottom w:val="none" w:sz="0" w:space="0" w:color="auto"/>
        <w:right w:val="none" w:sz="0" w:space="0" w:color="auto"/>
      </w:divBdr>
    </w:div>
    <w:div w:id="1394278860">
      <w:bodyDiv w:val="1"/>
      <w:marLeft w:val="0"/>
      <w:marRight w:val="0"/>
      <w:marTop w:val="0"/>
      <w:marBottom w:val="0"/>
      <w:divBdr>
        <w:top w:val="none" w:sz="0" w:space="0" w:color="auto"/>
        <w:left w:val="none" w:sz="0" w:space="0" w:color="auto"/>
        <w:bottom w:val="none" w:sz="0" w:space="0" w:color="auto"/>
        <w:right w:val="none" w:sz="0" w:space="0" w:color="auto"/>
      </w:divBdr>
    </w:div>
    <w:div w:id="1394815856">
      <w:bodyDiv w:val="1"/>
      <w:marLeft w:val="0"/>
      <w:marRight w:val="0"/>
      <w:marTop w:val="0"/>
      <w:marBottom w:val="0"/>
      <w:divBdr>
        <w:top w:val="none" w:sz="0" w:space="0" w:color="auto"/>
        <w:left w:val="none" w:sz="0" w:space="0" w:color="auto"/>
        <w:bottom w:val="none" w:sz="0" w:space="0" w:color="auto"/>
        <w:right w:val="none" w:sz="0" w:space="0" w:color="auto"/>
      </w:divBdr>
    </w:div>
    <w:div w:id="1396007682">
      <w:bodyDiv w:val="1"/>
      <w:marLeft w:val="0"/>
      <w:marRight w:val="0"/>
      <w:marTop w:val="0"/>
      <w:marBottom w:val="0"/>
      <w:divBdr>
        <w:top w:val="none" w:sz="0" w:space="0" w:color="auto"/>
        <w:left w:val="none" w:sz="0" w:space="0" w:color="auto"/>
        <w:bottom w:val="none" w:sz="0" w:space="0" w:color="auto"/>
        <w:right w:val="none" w:sz="0" w:space="0" w:color="auto"/>
      </w:divBdr>
    </w:div>
    <w:div w:id="1396077916">
      <w:bodyDiv w:val="1"/>
      <w:marLeft w:val="0"/>
      <w:marRight w:val="0"/>
      <w:marTop w:val="0"/>
      <w:marBottom w:val="0"/>
      <w:divBdr>
        <w:top w:val="none" w:sz="0" w:space="0" w:color="auto"/>
        <w:left w:val="none" w:sz="0" w:space="0" w:color="auto"/>
        <w:bottom w:val="none" w:sz="0" w:space="0" w:color="auto"/>
        <w:right w:val="none" w:sz="0" w:space="0" w:color="auto"/>
      </w:divBdr>
    </w:div>
    <w:div w:id="1400327680">
      <w:bodyDiv w:val="1"/>
      <w:marLeft w:val="0"/>
      <w:marRight w:val="0"/>
      <w:marTop w:val="0"/>
      <w:marBottom w:val="0"/>
      <w:divBdr>
        <w:top w:val="none" w:sz="0" w:space="0" w:color="auto"/>
        <w:left w:val="none" w:sz="0" w:space="0" w:color="auto"/>
        <w:bottom w:val="none" w:sz="0" w:space="0" w:color="auto"/>
        <w:right w:val="none" w:sz="0" w:space="0" w:color="auto"/>
      </w:divBdr>
    </w:div>
    <w:div w:id="1400589089">
      <w:bodyDiv w:val="1"/>
      <w:marLeft w:val="0"/>
      <w:marRight w:val="0"/>
      <w:marTop w:val="0"/>
      <w:marBottom w:val="0"/>
      <w:divBdr>
        <w:top w:val="none" w:sz="0" w:space="0" w:color="auto"/>
        <w:left w:val="none" w:sz="0" w:space="0" w:color="auto"/>
        <w:bottom w:val="none" w:sz="0" w:space="0" w:color="auto"/>
        <w:right w:val="none" w:sz="0" w:space="0" w:color="auto"/>
      </w:divBdr>
    </w:div>
    <w:div w:id="1402824113">
      <w:bodyDiv w:val="1"/>
      <w:marLeft w:val="0"/>
      <w:marRight w:val="0"/>
      <w:marTop w:val="0"/>
      <w:marBottom w:val="0"/>
      <w:divBdr>
        <w:top w:val="none" w:sz="0" w:space="0" w:color="auto"/>
        <w:left w:val="none" w:sz="0" w:space="0" w:color="auto"/>
        <w:bottom w:val="none" w:sz="0" w:space="0" w:color="auto"/>
        <w:right w:val="none" w:sz="0" w:space="0" w:color="auto"/>
      </w:divBdr>
    </w:div>
    <w:div w:id="1403211049">
      <w:bodyDiv w:val="1"/>
      <w:marLeft w:val="0"/>
      <w:marRight w:val="0"/>
      <w:marTop w:val="0"/>
      <w:marBottom w:val="0"/>
      <w:divBdr>
        <w:top w:val="none" w:sz="0" w:space="0" w:color="auto"/>
        <w:left w:val="none" w:sz="0" w:space="0" w:color="auto"/>
        <w:bottom w:val="none" w:sz="0" w:space="0" w:color="auto"/>
        <w:right w:val="none" w:sz="0" w:space="0" w:color="auto"/>
      </w:divBdr>
    </w:div>
    <w:div w:id="1406415670">
      <w:bodyDiv w:val="1"/>
      <w:marLeft w:val="0"/>
      <w:marRight w:val="0"/>
      <w:marTop w:val="0"/>
      <w:marBottom w:val="0"/>
      <w:divBdr>
        <w:top w:val="none" w:sz="0" w:space="0" w:color="auto"/>
        <w:left w:val="none" w:sz="0" w:space="0" w:color="auto"/>
        <w:bottom w:val="none" w:sz="0" w:space="0" w:color="auto"/>
        <w:right w:val="none" w:sz="0" w:space="0" w:color="auto"/>
      </w:divBdr>
    </w:div>
    <w:div w:id="1408042180">
      <w:bodyDiv w:val="1"/>
      <w:marLeft w:val="0"/>
      <w:marRight w:val="0"/>
      <w:marTop w:val="0"/>
      <w:marBottom w:val="0"/>
      <w:divBdr>
        <w:top w:val="none" w:sz="0" w:space="0" w:color="auto"/>
        <w:left w:val="none" w:sz="0" w:space="0" w:color="auto"/>
        <w:bottom w:val="none" w:sz="0" w:space="0" w:color="auto"/>
        <w:right w:val="none" w:sz="0" w:space="0" w:color="auto"/>
      </w:divBdr>
    </w:div>
    <w:div w:id="1408722212">
      <w:bodyDiv w:val="1"/>
      <w:marLeft w:val="0"/>
      <w:marRight w:val="0"/>
      <w:marTop w:val="0"/>
      <w:marBottom w:val="0"/>
      <w:divBdr>
        <w:top w:val="none" w:sz="0" w:space="0" w:color="auto"/>
        <w:left w:val="none" w:sz="0" w:space="0" w:color="auto"/>
        <w:bottom w:val="none" w:sz="0" w:space="0" w:color="auto"/>
        <w:right w:val="none" w:sz="0" w:space="0" w:color="auto"/>
      </w:divBdr>
    </w:div>
    <w:div w:id="1408764345">
      <w:bodyDiv w:val="1"/>
      <w:marLeft w:val="0"/>
      <w:marRight w:val="0"/>
      <w:marTop w:val="0"/>
      <w:marBottom w:val="0"/>
      <w:divBdr>
        <w:top w:val="none" w:sz="0" w:space="0" w:color="auto"/>
        <w:left w:val="none" w:sz="0" w:space="0" w:color="auto"/>
        <w:bottom w:val="none" w:sz="0" w:space="0" w:color="auto"/>
        <w:right w:val="none" w:sz="0" w:space="0" w:color="auto"/>
      </w:divBdr>
    </w:div>
    <w:div w:id="1411535950">
      <w:bodyDiv w:val="1"/>
      <w:marLeft w:val="0"/>
      <w:marRight w:val="0"/>
      <w:marTop w:val="0"/>
      <w:marBottom w:val="0"/>
      <w:divBdr>
        <w:top w:val="none" w:sz="0" w:space="0" w:color="auto"/>
        <w:left w:val="none" w:sz="0" w:space="0" w:color="auto"/>
        <w:bottom w:val="none" w:sz="0" w:space="0" w:color="auto"/>
        <w:right w:val="none" w:sz="0" w:space="0" w:color="auto"/>
      </w:divBdr>
    </w:div>
    <w:div w:id="1411847397">
      <w:bodyDiv w:val="1"/>
      <w:marLeft w:val="0"/>
      <w:marRight w:val="0"/>
      <w:marTop w:val="0"/>
      <w:marBottom w:val="0"/>
      <w:divBdr>
        <w:top w:val="none" w:sz="0" w:space="0" w:color="auto"/>
        <w:left w:val="none" w:sz="0" w:space="0" w:color="auto"/>
        <w:bottom w:val="none" w:sz="0" w:space="0" w:color="auto"/>
        <w:right w:val="none" w:sz="0" w:space="0" w:color="auto"/>
      </w:divBdr>
    </w:div>
    <w:div w:id="1412391118">
      <w:bodyDiv w:val="1"/>
      <w:marLeft w:val="0"/>
      <w:marRight w:val="0"/>
      <w:marTop w:val="0"/>
      <w:marBottom w:val="0"/>
      <w:divBdr>
        <w:top w:val="none" w:sz="0" w:space="0" w:color="auto"/>
        <w:left w:val="none" w:sz="0" w:space="0" w:color="auto"/>
        <w:bottom w:val="none" w:sz="0" w:space="0" w:color="auto"/>
        <w:right w:val="none" w:sz="0" w:space="0" w:color="auto"/>
      </w:divBdr>
    </w:div>
    <w:div w:id="1416710283">
      <w:bodyDiv w:val="1"/>
      <w:marLeft w:val="0"/>
      <w:marRight w:val="0"/>
      <w:marTop w:val="0"/>
      <w:marBottom w:val="0"/>
      <w:divBdr>
        <w:top w:val="none" w:sz="0" w:space="0" w:color="auto"/>
        <w:left w:val="none" w:sz="0" w:space="0" w:color="auto"/>
        <w:bottom w:val="none" w:sz="0" w:space="0" w:color="auto"/>
        <w:right w:val="none" w:sz="0" w:space="0" w:color="auto"/>
      </w:divBdr>
    </w:div>
    <w:div w:id="1417702894">
      <w:bodyDiv w:val="1"/>
      <w:marLeft w:val="0"/>
      <w:marRight w:val="0"/>
      <w:marTop w:val="0"/>
      <w:marBottom w:val="0"/>
      <w:divBdr>
        <w:top w:val="none" w:sz="0" w:space="0" w:color="auto"/>
        <w:left w:val="none" w:sz="0" w:space="0" w:color="auto"/>
        <w:bottom w:val="none" w:sz="0" w:space="0" w:color="auto"/>
        <w:right w:val="none" w:sz="0" w:space="0" w:color="auto"/>
      </w:divBdr>
    </w:div>
    <w:div w:id="1419057859">
      <w:bodyDiv w:val="1"/>
      <w:marLeft w:val="0"/>
      <w:marRight w:val="0"/>
      <w:marTop w:val="0"/>
      <w:marBottom w:val="0"/>
      <w:divBdr>
        <w:top w:val="none" w:sz="0" w:space="0" w:color="auto"/>
        <w:left w:val="none" w:sz="0" w:space="0" w:color="auto"/>
        <w:bottom w:val="none" w:sz="0" w:space="0" w:color="auto"/>
        <w:right w:val="none" w:sz="0" w:space="0" w:color="auto"/>
      </w:divBdr>
    </w:div>
    <w:div w:id="1420637005">
      <w:bodyDiv w:val="1"/>
      <w:marLeft w:val="0"/>
      <w:marRight w:val="0"/>
      <w:marTop w:val="0"/>
      <w:marBottom w:val="0"/>
      <w:divBdr>
        <w:top w:val="none" w:sz="0" w:space="0" w:color="auto"/>
        <w:left w:val="none" w:sz="0" w:space="0" w:color="auto"/>
        <w:bottom w:val="none" w:sz="0" w:space="0" w:color="auto"/>
        <w:right w:val="none" w:sz="0" w:space="0" w:color="auto"/>
      </w:divBdr>
    </w:div>
    <w:div w:id="1420714559">
      <w:bodyDiv w:val="1"/>
      <w:marLeft w:val="0"/>
      <w:marRight w:val="0"/>
      <w:marTop w:val="0"/>
      <w:marBottom w:val="0"/>
      <w:divBdr>
        <w:top w:val="none" w:sz="0" w:space="0" w:color="auto"/>
        <w:left w:val="none" w:sz="0" w:space="0" w:color="auto"/>
        <w:bottom w:val="none" w:sz="0" w:space="0" w:color="auto"/>
        <w:right w:val="none" w:sz="0" w:space="0" w:color="auto"/>
      </w:divBdr>
    </w:div>
    <w:div w:id="1422262451">
      <w:bodyDiv w:val="1"/>
      <w:marLeft w:val="0"/>
      <w:marRight w:val="0"/>
      <w:marTop w:val="0"/>
      <w:marBottom w:val="0"/>
      <w:divBdr>
        <w:top w:val="none" w:sz="0" w:space="0" w:color="auto"/>
        <w:left w:val="none" w:sz="0" w:space="0" w:color="auto"/>
        <w:bottom w:val="none" w:sz="0" w:space="0" w:color="auto"/>
        <w:right w:val="none" w:sz="0" w:space="0" w:color="auto"/>
      </w:divBdr>
    </w:div>
    <w:div w:id="1425105330">
      <w:bodyDiv w:val="1"/>
      <w:marLeft w:val="0"/>
      <w:marRight w:val="0"/>
      <w:marTop w:val="0"/>
      <w:marBottom w:val="0"/>
      <w:divBdr>
        <w:top w:val="none" w:sz="0" w:space="0" w:color="auto"/>
        <w:left w:val="none" w:sz="0" w:space="0" w:color="auto"/>
        <w:bottom w:val="none" w:sz="0" w:space="0" w:color="auto"/>
        <w:right w:val="none" w:sz="0" w:space="0" w:color="auto"/>
      </w:divBdr>
    </w:div>
    <w:div w:id="1426532237">
      <w:bodyDiv w:val="1"/>
      <w:marLeft w:val="0"/>
      <w:marRight w:val="0"/>
      <w:marTop w:val="0"/>
      <w:marBottom w:val="0"/>
      <w:divBdr>
        <w:top w:val="none" w:sz="0" w:space="0" w:color="auto"/>
        <w:left w:val="none" w:sz="0" w:space="0" w:color="auto"/>
        <w:bottom w:val="none" w:sz="0" w:space="0" w:color="auto"/>
        <w:right w:val="none" w:sz="0" w:space="0" w:color="auto"/>
      </w:divBdr>
    </w:div>
    <w:div w:id="1426656988">
      <w:bodyDiv w:val="1"/>
      <w:marLeft w:val="0"/>
      <w:marRight w:val="0"/>
      <w:marTop w:val="0"/>
      <w:marBottom w:val="0"/>
      <w:divBdr>
        <w:top w:val="none" w:sz="0" w:space="0" w:color="auto"/>
        <w:left w:val="none" w:sz="0" w:space="0" w:color="auto"/>
        <w:bottom w:val="none" w:sz="0" w:space="0" w:color="auto"/>
        <w:right w:val="none" w:sz="0" w:space="0" w:color="auto"/>
      </w:divBdr>
    </w:div>
    <w:div w:id="1427992983">
      <w:bodyDiv w:val="1"/>
      <w:marLeft w:val="0"/>
      <w:marRight w:val="0"/>
      <w:marTop w:val="0"/>
      <w:marBottom w:val="0"/>
      <w:divBdr>
        <w:top w:val="none" w:sz="0" w:space="0" w:color="auto"/>
        <w:left w:val="none" w:sz="0" w:space="0" w:color="auto"/>
        <w:bottom w:val="none" w:sz="0" w:space="0" w:color="auto"/>
        <w:right w:val="none" w:sz="0" w:space="0" w:color="auto"/>
      </w:divBdr>
    </w:div>
    <w:div w:id="1430421013">
      <w:bodyDiv w:val="1"/>
      <w:marLeft w:val="0"/>
      <w:marRight w:val="0"/>
      <w:marTop w:val="0"/>
      <w:marBottom w:val="0"/>
      <w:divBdr>
        <w:top w:val="none" w:sz="0" w:space="0" w:color="auto"/>
        <w:left w:val="none" w:sz="0" w:space="0" w:color="auto"/>
        <w:bottom w:val="none" w:sz="0" w:space="0" w:color="auto"/>
        <w:right w:val="none" w:sz="0" w:space="0" w:color="auto"/>
      </w:divBdr>
    </w:div>
    <w:div w:id="1431438087">
      <w:bodyDiv w:val="1"/>
      <w:marLeft w:val="0"/>
      <w:marRight w:val="0"/>
      <w:marTop w:val="0"/>
      <w:marBottom w:val="0"/>
      <w:divBdr>
        <w:top w:val="none" w:sz="0" w:space="0" w:color="auto"/>
        <w:left w:val="none" w:sz="0" w:space="0" w:color="auto"/>
        <w:bottom w:val="none" w:sz="0" w:space="0" w:color="auto"/>
        <w:right w:val="none" w:sz="0" w:space="0" w:color="auto"/>
      </w:divBdr>
    </w:div>
    <w:div w:id="1431975740">
      <w:bodyDiv w:val="1"/>
      <w:marLeft w:val="0"/>
      <w:marRight w:val="0"/>
      <w:marTop w:val="0"/>
      <w:marBottom w:val="0"/>
      <w:divBdr>
        <w:top w:val="none" w:sz="0" w:space="0" w:color="auto"/>
        <w:left w:val="none" w:sz="0" w:space="0" w:color="auto"/>
        <w:bottom w:val="none" w:sz="0" w:space="0" w:color="auto"/>
        <w:right w:val="none" w:sz="0" w:space="0" w:color="auto"/>
      </w:divBdr>
    </w:div>
    <w:div w:id="1435054211">
      <w:bodyDiv w:val="1"/>
      <w:marLeft w:val="0"/>
      <w:marRight w:val="0"/>
      <w:marTop w:val="0"/>
      <w:marBottom w:val="0"/>
      <w:divBdr>
        <w:top w:val="none" w:sz="0" w:space="0" w:color="auto"/>
        <w:left w:val="none" w:sz="0" w:space="0" w:color="auto"/>
        <w:bottom w:val="none" w:sz="0" w:space="0" w:color="auto"/>
        <w:right w:val="none" w:sz="0" w:space="0" w:color="auto"/>
      </w:divBdr>
    </w:div>
    <w:div w:id="1435400413">
      <w:bodyDiv w:val="1"/>
      <w:marLeft w:val="0"/>
      <w:marRight w:val="0"/>
      <w:marTop w:val="0"/>
      <w:marBottom w:val="0"/>
      <w:divBdr>
        <w:top w:val="none" w:sz="0" w:space="0" w:color="auto"/>
        <w:left w:val="none" w:sz="0" w:space="0" w:color="auto"/>
        <w:bottom w:val="none" w:sz="0" w:space="0" w:color="auto"/>
        <w:right w:val="none" w:sz="0" w:space="0" w:color="auto"/>
      </w:divBdr>
    </w:div>
    <w:div w:id="1437485381">
      <w:bodyDiv w:val="1"/>
      <w:marLeft w:val="0"/>
      <w:marRight w:val="0"/>
      <w:marTop w:val="0"/>
      <w:marBottom w:val="0"/>
      <w:divBdr>
        <w:top w:val="none" w:sz="0" w:space="0" w:color="auto"/>
        <w:left w:val="none" w:sz="0" w:space="0" w:color="auto"/>
        <w:bottom w:val="none" w:sz="0" w:space="0" w:color="auto"/>
        <w:right w:val="none" w:sz="0" w:space="0" w:color="auto"/>
      </w:divBdr>
    </w:div>
    <w:div w:id="1440636360">
      <w:bodyDiv w:val="1"/>
      <w:marLeft w:val="0"/>
      <w:marRight w:val="0"/>
      <w:marTop w:val="0"/>
      <w:marBottom w:val="0"/>
      <w:divBdr>
        <w:top w:val="none" w:sz="0" w:space="0" w:color="auto"/>
        <w:left w:val="none" w:sz="0" w:space="0" w:color="auto"/>
        <w:bottom w:val="none" w:sz="0" w:space="0" w:color="auto"/>
        <w:right w:val="none" w:sz="0" w:space="0" w:color="auto"/>
      </w:divBdr>
    </w:div>
    <w:div w:id="1442143864">
      <w:bodyDiv w:val="1"/>
      <w:marLeft w:val="0"/>
      <w:marRight w:val="0"/>
      <w:marTop w:val="0"/>
      <w:marBottom w:val="0"/>
      <w:divBdr>
        <w:top w:val="none" w:sz="0" w:space="0" w:color="auto"/>
        <w:left w:val="none" w:sz="0" w:space="0" w:color="auto"/>
        <w:bottom w:val="none" w:sz="0" w:space="0" w:color="auto"/>
        <w:right w:val="none" w:sz="0" w:space="0" w:color="auto"/>
      </w:divBdr>
    </w:div>
    <w:div w:id="1444614093">
      <w:bodyDiv w:val="1"/>
      <w:marLeft w:val="0"/>
      <w:marRight w:val="0"/>
      <w:marTop w:val="0"/>
      <w:marBottom w:val="0"/>
      <w:divBdr>
        <w:top w:val="none" w:sz="0" w:space="0" w:color="auto"/>
        <w:left w:val="none" w:sz="0" w:space="0" w:color="auto"/>
        <w:bottom w:val="none" w:sz="0" w:space="0" w:color="auto"/>
        <w:right w:val="none" w:sz="0" w:space="0" w:color="auto"/>
      </w:divBdr>
    </w:div>
    <w:div w:id="1445534276">
      <w:bodyDiv w:val="1"/>
      <w:marLeft w:val="0"/>
      <w:marRight w:val="0"/>
      <w:marTop w:val="0"/>
      <w:marBottom w:val="0"/>
      <w:divBdr>
        <w:top w:val="none" w:sz="0" w:space="0" w:color="auto"/>
        <w:left w:val="none" w:sz="0" w:space="0" w:color="auto"/>
        <w:bottom w:val="none" w:sz="0" w:space="0" w:color="auto"/>
        <w:right w:val="none" w:sz="0" w:space="0" w:color="auto"/>
      </w:divBdr>
    </w:div>
    <w:div w:id="1446078577">
      <w:bodyDiv w:val="1"/>
      <w:marLeft w:val="0"/>
      <w:marRight w:val="0"/>
      <w:marTop w:val="0"/>
      <w:marBottom w:val="0"/>
      <w:divBdr>
        <w:top w:val="none" w:sz="0" w:space="0" w:color="auto"/>
        <w:left w:val="none" w:sz="0" w:space="0" w:color="auto"/>
        <w:bottom w:val="none" w:sz="0" w:space="0" w:color="auto"/>
        <w:right w:val="none" w:sz="0" w:space="0" w:color="auto"/>
      </w:divBdr>
    </w:div>
    <w:div w:id="1446387261">
      <w:bodyDiv w:val="1"/>
      <w:marLeft w:val="0"/>
      <w:marRight w:val="0"/>
      <w:marTop w:val="0"/>
      <w:marBottom w:val="0"/>
      <w:divBdr>
        <w:top w:val="none" w:sz="0" w:space="0" w:color="auto"/>
        <w:left w:val="none" w:sz="0" w:space="0" w:color="auto"/>
        <w:bottom w:val="none" w:sz="0" w:space="0" w:color="auto"/>
        <w:right w:val="none" w:sz="0" w:space="0" w:color="auto"/>
      </w:divBdr>
    </w:div>
    <w:div w:id="1448625937">
      <w:bodyDiv w:val="1"/>
      <w:marLeft w:val="0"/>
      <w:marRight w:val="0"/>
      <w:marTop w:val="0"/>
      <w:marBottom w:val="0"/>
      <w:divBdr>
        <w:top w:val="none" w:sz="0" w:space="0" w:color="auto"/>
        <w:left w:val="none" w:sz="0" w:space="0" w:color="auto"/>
        <w:bottom w:val="none" w:sz="0" w:space="0" w:color="auto"/>
        <w:right w:val="none" w:sz="0" w:space="0" w:color="auto"/>
      </w:divBdr>
    </w:div>
    <w:div w:id="1449155549">
      <w:bodyDiv w:val="1"/>
      <w:marLeft w:val="0"/>
      <w:marRight w:val="0"/>
      <w:marTop w:val="0"/>
      <w:marBottom w:val="0"/>
      <w:divBdr>
        <w:top w:val="none" w:sz="0" w:space="0" w:color="auto"/>
        <w:left w:val="none" w:sz="0" w:space="0" w:color="auto"/>
        <w:bottom w:val="none" w:sz="0" w:space="0" w:color="auto"/>
        <w:right w:val="none" w:sz="0" w:space="0" w:color="auto"/>
      </w:divBdr>
    </w:div>
    <w:div w:id="1449277510">
      <w:bodyDiv w:val="1"/>
      <w:marLeft w:val="0"/>
      <w:marRight w:val="0"/>
      <w:marTop w:val="0"/>
      <w:marBottom w:val="0"/>
      <w:divBdr>
        <w:top w:val="none" w:sz="0" w:space="0" w:color="auto"/>
        <w:left w:val="none" w:sz="0" w:space="0" w:color="auto"/>
        <w:bottom w:val="none" w:sz="0" w:space="0" w:color="auto"/>
        <w:right w:val="none" w:sz="0" w:space="0" w:color="auto"/>
      </w:divBdr>
    </w:div>
    <w:div w:id="1449859615">
      <w:bodyDiv w:val="1"/>
      <w:marLeft w:val="0"/>
      <w:marRight w:val="0"/>
      <w:marTop w:val="0"/>
      <w:marBottom w:val="0"/>
      <w:divBdr>
        <w:top w:val="none" w:sz="0" w:space="0" w:color="auto"/>
        <w:left w:val="none" w:sz="0" w:space="0" w:color="auto"/>
        <w:bottom w:val="none" w:sz="0" w:space="0" w:color="auto"/>
        <w:right w:val="none" w:sz="0" w:space="0" w:color="auto"/>
      </w:divBdr>
    </w:div>
    <w:div w:id="1450851206">
      <w:bodyDiv w:val="1"/>
      <w:marLeft w:val="0"/>
      <w:marRight w:val="0"/>
      <w:marTop w:val="0"/>
      <w:marBottom w:val="0"/>
      <w:divBdr>
        <w:top w:val="none" w:sz="0" w:space="0" w:color="auto"/>
        <w:left w:val="none" w:sz="0" w:space="0" w:color="auto"/>
        <w:bottom w:val="none" w:sz="0" w:space="0" w:color="auto"/>
        <w:right w:val="none" w:sz="0" w:space="0" w:color="auto"/>
      </w:divBdr>
    </w:div>
    <w:div w:id="1451586902">
      <w:bodyDiv w:val="1"/>
      <w:marLeft w:val="0"/>
      <w:marRight w:val="0"/>
      <w:marTop w:val="0"/>
      <w:marBottom w:val="0"/>
      <w:divBdr>
        <w:top w:val="none" w:sz="0" w:space="0" w:color="auto"/>
        <w:left w:val="none" w:sz="0" w:space="0" w:color="auto"/>
        <w:bottom w:val="none" w:sz="0" w:space="0" w:color="auto"/>
        <w:right w:val="none" w:sz="0" w:space="0" w:color="auto"/>
      </w:divBdr>
    </w:div>
    <w:div w:id="1452940696">
      <w:bodyDiv w:val="1"/>
      <w:marLeft w:val="0"/>
      <w:marRight w:val="0"/>
      <w:marTop w:val="0"/>
      <w:marBottom w:val="0"/>
      <w:divBdr>
        <w:top w:val="none" w:sz="0" w:space="0" w:color="auto"/>
        <w:left w:val="none" w:sz="0" w:space="0" w:color="auto"/>
        <w:bottom w:val="none" w:sz="0" w:space="0" w:color="auto"/>
        <w:right w:val="none" w:sz="0" w:space="0" w:color="auto"/>
      </w:divBdr>
    </w:div>
    <w:div w:id="1453328709">
      <w:bodyDiv w:val="1"/>
      <w:marLeft w:val="0"/>
      <w:marRight w:val="0"/>
      <w:marTop w:val="0"/>
      <w:marBottom w:val="0"/>
      <w:divBdr>
        <w:top w:val="none" w:sz="0" w:space="0" w:color="auto"/>
        <w:left w:val="none" w:sz="0" w:space="0" w:color="auto"/>
        <w:bottom w:val="none" w:sz="0" w:space="0" w:color="auto"/>
        <w:right w:val="none" w:sz="0" w:space="0" w:color="auto"/>
      </w:divBdr>
    </w:div>
    <w:div w:id="1455640864">
      <w:bodyDiv w:val="1"/>
      <w:marLeft w:val="0"/>
      <w:marRight w:val="0"/>
      <w:marTop w:val="0"/>
      <w:marBottom w:val="0"/>
      <w:divBdr>
        <w:top w:val="none" w:sz="0" w:space="0" w:color="auto"/>
        <w:left w:val="none" w:sz="0" w:space="0" w:color="auto"/>
        <w:bottom w:val="none" w:sz="0" w:space="0" w:color="auto"/>
        <w:right w:val="none" w:sz="0" w:space="0" w:color="auto"/>
      </w:divBdr>
    </w:div>
    <w:div w:id="1455827913">
      <w:bodyDiv w:val="1"/>
      <w:marLeft w:val="0"/>
      <w:marRight w:val="0"/>
      <w:marTop w:val="0"/>
      <w:marBottom w:val="0"/>
      <w:divBdr>
        <w:top w:val="none" w:sz="0" w:space="0" w:color="auto"/>
        <w:left w:val="none" w:sz="0" w:space="0" w:color="auto"/>
        <w:bottom w:val="none" w:sz="0" w:space="0" w:color="auto"/>
        <w:right w:val="none" w:sz="0" w:space="0" w:color="auto"/>
      </w:divBdr>
    </w:div>
    <w:div w:id="1456211255">
      <w:bodyDiv w:val="1"/>
      <w:marLeft w:val="0"/>
      <w:marRight w:val="0"/>
      <w:marTop w:val="0"/>
      <w:marBottom w:val="0"/>
      <w:divBdr>
        <w:top w:val="none" w:sz="0" w:space="0" w:color="auto"/>
        <w:left w:val="none" w:sz="0" w:space="0" w:color="auto"/>
        <w:bottom w:val="none" w:sz="0" w:space="0" w:color="auto"/>
        <w:right w:val="none" w:sz="0" w:space="0" w:color="auto"/>
      </w:divBdr>
    </w:div>
    <w:div w:id="1456439185">
      <w:bodyDiv w:val="1"/>
      <w:marLeft w:val="0"/>
      <w:marRight w:val="0"/>
      <w:marTop w:val="0"/>
      <w:marBottom w:val="0"/>
      <w:divBdr>
        <w:top w:val="none" w:sz="0" w:space="0" w:color="auto"/>
        <w:left w:val="none" w:sz="0" w:space="0" w:color="auto"/>
        <w:bottom w:val="none" w:sz="0" w:space="0" w:color="auto"/>
        <w:right w:val="none" w:sz="0" w:space="0" w:color="auto"/>
      </w:divBdr>
    </w:div>
    <w:div w:id="1457142987">
      <w:bodyDiv w:val="1"/>
      <w:marLeft w:val="0"/>
      <w:marRight w:val="0"/>
      <w:marTop w:val="0"/>
      <w:marBottom w:val="0"/>
      <w:divBdr>
        <w:top w:val="none" w:sz="0" w:space="0" w:color="auto"/>
        <w:left w:val="none" w:sz="0" w:space="0" w:color="auto"/>
        <w:bottom w:val="none" w:sz="0" w:space="0" w:color="auto"/>
        <w:right w:val="none" w:sz="0" w:space="0" w:color="auto"/>
      </w:divBdr>
    </w:div>
    <w:div w:id="1457525278">
      <w:bodyDiv w:val="1"/>
      <w:marLeft w:val="0"/>
      <w:marRight w:val="0"/>
      <w:marTop w:val="0"/>
      <w:marBottom w:val="0"/>
      <w:divBdr>
        <w:top w:val="none" w:sz="0" w:space="0" w:color="auto"/>
        <w:left w:val="none" w:sz="0" w:space="0" w:color="auto"/>
        <w:bottom w:val="none" w:sz="0" w:space="0" w:color="auto"/>
        <w:right w:val="none" w:sz="0" w:space="0" w:color="auto"/>
      </w:divBdr>
    </w:div>
    <w:div w:id="1457723042">
      <w:bodyDiv w:val="1"/>
      <w:marLeft w:val="0"/>
      <w:marRight w:val="0"/>
      <w:marTop w:val="0"/>
      <w:marBottom w:val="0"/>
      <w:divBdr>
        <w:top w:val="none" w:sz="0" w:space="0" w:color="auto"/>
        <w:left w:val="none" w:sz="0" w:space="0" w:color="auto"/>
        <w:bottom w:val="none" w:sz="0" w:space="0" w:color="auto"/>
        <w:right w:val="none" w:sz="0" w:space="0" w:color="auto"/>
      </w:divBdr>
    </w:div>
    <w:div w:id="1458332366">
      <w:bodyDiv w:val="1"/>
      <w:marLeft w:val="0"/>
      <w:marRight w:val="0"/>
      <w:marTop w:val="0"/>
      <w:marBottom w:val="0"/>
      <w:divBdr>
        <w:top w:val="none" w:sz="0" w:space="0" w:color="auto"/>
        <w:left w:val="none" w:sz="0" w:space="0" w:color="auto"/>
        <w:bottom w:val="none" w:sz="0" w:space="0" w:color="auto"/>
        <w:right w:val="none" w:sz="0" w:space="0" w:color="auto"/>
      </w:divBdr>
    </w:div>
    <w:div w:id="1459257204">
      <w:bodyDiv w:val="1"/>
      <w:marLeft w:val="0"/>
      <w:marRight w:val="0"/>
      <w:marTop w:val="0"/>
      <w:marBottom w:val="0"/>
      <w:divBdr>
        <w:top w:val="none" w:sz="0" w:space="0" w:color="auto"/>
        <w:left w:val="none" w:sz="0" w:space="0" w:color="auto"/>
        <w:bottom w:val="none" w:sz="0" w:space="0" w:color="auto"/>
        <w:right w:val="none" w:sz="0" w:space="0" w:color="auto"/>
      </w:divBdr>
    </w:div>
    <w:div w:id="1459909543">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1024632">
      <w:bodyDiv w:val="1"/>
      <w:marLeft w:val="0"/>
      <w:marRight w:val="0"/>
      <w:marTop w:val="0"/>
      <w:marBottom w:val="0"/>
      <w:divBdr>
        <w:top w:val="none" w:sz="0" w:space="0" w:color="auto"/>
        <w:left w:val="none" w:sz="0" w:space="0" w:color="auto"/>
        <w:bottom w:val="none" w:sz="0" w:space="0" w:color="auto"/>
        <w:right w:val="none" w:sz="0" w:space="0" w:color="auto"/>
      </w:divBdr>
    </w:div>
    <w:div w:id="1461221097">
      <w:bodyDiv w:val="1"/>
      <w:marLeft w:val="0"/>
      <w:marRight w:val="0"/>
      <w:marTop w:val="0"/>
      <w:marBottom w:val="0"/>
      <w:divBdr>
        <w:top w:val="none" w:sz="0" w:space="0" w:color="auto"/>
        <w:left w:val="none" w:sz="0" w:space="0" w:color="auto"/>
        <w:bottom w:val="none" w:sz="0" w:space="0" w:color="auto"/>
        <w:right w:val="none" w:sz="0" w:space="0" w:color="auto"/>
      </w:divBdr>
    </w:div>
    <w:div w:id="1461460356">
      <w:bodyDiv w:val="1"/>
      <w:marLeft w:val="0"/>
      <w:marRight w:val="0"/>
      <w:marTop w:val="0"/>
      <w:marBottom w:val="0"/>
      <w:divBdr>
        <w:top w:val="none" w:sz="0" w:space="0" w:color="auto"/>
        <w:left w:val="none" w:sz="0" w:space="0" w:color="auto"/>
        <w:bottom w:val="none" w:sz="0" w:space="0" w:color="auto"/>
        <w:right w:val="none" w:sz="0" w:space="0" w:color="auto"/>
      </w:divBdr>
    </w:div>
    <w:div w:id="1464932836">
      <w:bodyDiv w:val="1"/>
      <w:marLeft w:val="0"/>
      <w:marRight w:val="0"/>
      <w:marTop w:val="0"/>
      <w:marBottom w:val="0"/>
      <w:divBdr>
        <w:top w:val="none" w:sz="0" w:space="0" w:color="auto"/>
        <w:left w:val="none" w:sz="0" w:space="0" w:color="auto"/>
        <w:bottom w:val="none" w:sz="0" w:space="0" w:color="auto"/>
        <w:right w:val="none" w:sz="0" w:space="0" w:color="auto"/>
      </w:divBdr>
    </w:div>
    <w:div w:id="1465460615">
      <w:bodyDiv w:val="1"/>
      <w:marLeft w:val="0"/>
      <w:marRight w:val="0"/>
      <w:marTop w:val="0"/>
      <w:marBottom w:val="0"/>
      <w:divBdr>
        <w:top w:val="none" w:sz="0" w:space="0" w:color="auto"/>
        <w:left w:val="none" w:sz="0" w:space="0" w:color="auto"/>
        <w:bottom w:val="none" w:sz="0" w:space="0" w:color="auto"/>
        <w:right w:val="none" w:sz="0" w:space="0" w:color="auto"/>
      </w:divBdr>
    </w:div>
    <w:div w:id="1465781348">
      <w:bodyDiv w:val="1"/>
      <w:marLeft w:val="0"/>
      <w:marRight w:val="0"/>
      <w:marTop w:val="0"/>
      <w:marBottom w:val="0"/>
      <w:divBdr>
        <w:top w:val="none" w:sz="0" w:space="0" w:color="auto"/>
        <w:left w:val="none" w:sz="0" w:space="0" w:color="auto"/>
        <w:bottom w:val="none" w:sz="0" w:space="0" w:color="auto"/>
        <w:right w:val="none" w:sz="0" w:space="0" w:color="auto"/>
      </w:divBdr>
    </w:div>
    <w:div w:id="1465925382">
      <w:bodyDiv w:val="1"/>
      <w:marLeft w:val="0"/>
      <w:marRight w:val="0"/>
      <w:marTop w:val="0"/>
      <w:marBottom w:val="0"/>
      <w:divBdr>
        <w:top w:val="none" w:sz="0" w:space="0" w:color="auto"/>
        <w:left w:val="none" w:sz="0" w:space="0" w:color="auto"/>
        <w:bottom w:val="none" w:sz="0" w:space="0" w:color="auto"/>
        <w:right w:val="none" w:sz="0" w:space="0" w:color="auto"/>
      </w:divBdr>
    </w:div>
    <w:div w:id="1466392620">
      <w:bodyDiv w:val="1"/>
      <w:marLeft w:val="0"/>
      <w:marRight w:val="0"/>
      <w:marTop w:val="0"/>
      <w:marBottom w:val="0"/>
      <w:divBdr>
        <w:top w:val="none" w:sz="0" w:space="0" w:color="auto"/>
        <w:left w:val="none" w:sz="0" w:space="0" w:color="auto"/>
        <w:bottom w:val="none" w:sz="0" w:space="0" w:color="auto"/>
        <w:right w:val="none" w:sz="0" w:space="0" w:color="auto"/>
      </w:divBdr>
    </w:div>
    <w:div w:id="1466965992">
      <w:bodyDiv w:val="1"/>
      <w:marLeft w:val="0"/>
      <w:marRight w:val="0"/>
      <w:marTop w:val="0"/>
      <w:marBottom w:val="0"/>
      <w:divBdr>
        <w:top w:val="none" w:sz="0" w:space="0" w:color="auto"/>
        <w:left w:val="none" w:sz="0" w:space="0" w:color="auto"/>
        <w:bottom w:val="none" w:sz="0" w:space="0" w:color="auto"/>
        <w:right w:val="none" w:sz="0" w:space="0" w:color="auto"/>
      </w:divBdr>
    </w:div>
    <w:div w:id="1468278350">
      <w:bodyDiv w:val="1"/>
      <w:marLeft w:val="0"/>
      <w:marRight w:val="0"/>
      <w:marTop w:val="0"/>
      <w:marBottom w:val="0"/>
      <w:divBdr>
        <w:top w:val="none" w:sz="0" w:space="0" w:color="auto"/>
        <w:left w:val="none" w:sz="0" w:space="0" w:color="auto"/>
        <w:bottom w:val="none" w:sz="0" w:space="0" w:color="auto"/>
        <w:right w:val="none" w:sz="0" w:space="0" w:color="auto"/>
      </w:divBdr>
    </w:div>
    <w:div w:id="1472091475">
      <w:bodyDiv w:val="1"/>
      <w:marLeft w:val="0"/>
      <w:marRight w:val="0"/>
      <w:marTop w:val="0"/>
      <w:marBottom w:val="0"/>
      <w:divBdr>
        <w:top w:val="none" w:sz="0" w:space="0" w:color="auto"/>
        <w:left w:val="none" w:sz="0" w:space="0" w:color="auto"/>
        <w:bottom w:val="none" w:sz="0" w:space="0" w:color="auto"/>
        <w:right w:val="none" w:sz="0" w:space="0" w:color="auto"/>
      </w:divBdr>
    </w:div>
    <w:div w:id="1472751227">
      <w:bodyDiv w:val="1"/>
      <w:marLeft w:val="0"/>
      <w:marRight w:val="0"/>
      <w:marTop w:val="0"/>
      <w:marBottom w:val="0"/>
      <w:divBdr>
        <w:top w:val="none" w:sz="0" w:space="0" w:color="auto"/>
        <w:left w:val="none" w:sz="0" w:space="0" w:color="auto"/>
        <w:bottom w:val="none" w:sz="0" w:space="0" w:color="auto"/>
        <w:right w:val="none" w:sz="0" w:space="0" w:color="auto"/>
      </w:divBdr>
    </w:div>
    <w:div w:id="1473985755">
      <w:bodyDiv w:val="1"/>
      <w:marLeft w:val="0"/>
      <w:marRight w:val="0"/>
      <w:marTop w:val="0"/>
      <w:marBottom w:val="0"/>
      <w:divBdr>
        <w:top w:val="none" w:sz="0" w:space="0" w:color="auto"/>
        <w:left w:val="none" w:sz="0" w:space="0" w:color="auto"/>
        <w:bottom w:val="none" w:sz="0" w:space="0" w:color="auto"/>
        <w:right w:val="none" w:sz="0" w:space="0" w:color="auto"/>
      </w:divBdr>
    </w:div>
    <w:div w:id="1474104246">
      <w:bodyDiv w:val="1"/>
      <w:marLeft w:val="0"/>
      <w:marRight w:val="0"/>
      <w:marTop w:val="0"/>
      <w:marBottom w:val="0"/>
      <w:divBdr>
        <w:top w:val="none" w:sz="0" w:space="0" w:color="auto"/>
        <w:left w:val="none" w:sz="0" w:space="0" w:color="auto"/>
        <w:bottom w:val="none" w:sz="0" w:space="0" w:color="auto"/>
        <w:right w:val="none" w:sz="0" w:space="0" w:color="auto"/>
      </w:divBdr>
    </w:div>
    <w:div w:id="1474523039">
      <w:bodyDiv w:val="1"/>
      <w:marLeft w:val="0"/>
      <w:marRight w:val="0"/>
      <w:marTop w:val="0"/>
      <w:marBottom w:val="0"/>
      <w:divBdr>
        <w:top w:val="none" w:sz="0" w:space="0" w:color="auto"/>
        <w:left w:val="none" w:sz="0" w:space="0" w:color="auto"/>
        <w:bottom w:val="none" w:sz="0" w:space="0" w:color="auto"/>
        <w:right w:val="none" w:sz="0" w:space="0" w:color="auto"/>
      </w:divBdr>
    </w:div>
    <w:div w:id="1476028466">
      <w:bodyDiv w:val="1"/>
      <w:marLeft w:val="0"/>
      <w:marRight w:val="0"/>
      <w:marTop w:val="0"/>
      <w:marBottom w:val="0"/>
      <w:divBdr>
        <w:top w:val="none" w:sz="0" w:space="0" w:color="auto"/>
        <w:left w:val="none" w:sz="0" w:space="0" w:color="auto"/>
        <w:bottom w:val="none" w:sz="0" w:space="0" w:color="auto"/>
        <w:right w:val="none" w:sz="0" w:space="0" w:color="auto"/>
      </w:divBdr>
    </w:div>
    <w:div w:id="1477911469">
      <w:bodyDiv w:val="1"/>
      <w:marLeft w:val="0"/>
      <w:marRight w:val="0"/>
      <w:marTop w:val="0"/>
      <w:marBottom w:val="0"/>
      <w:divBdr>
        <w:top w:val="none" w:sz="0" w:space="0" w:color="auto"/>
        <w:left w:val="none" w:sz="0" w:space="0" w:color="auto"/>
        <w:bottom w:val="none" w:sz="0" w:space="0" w:color="auto"/>
        <w:right w:val="none" w:sz="0" w:space="0" w:color="auto"/>
      </w:divBdr>
    </w:div>
    <w:div w:id="1478885885">
      <w:bodyDiv w:val="1"/>
      <w:marLeft w:val="0"/>
      <w:marRight w:val="0"/>
      <w:marTop w:val="0"/>
      <w:marBottom w:val="0"/>
      <w:divBdr>
        <w:top w:val="none" w:sz="0" w:space="0" w:color="auto"/>
        <w:left w:val="none" w:sz="0" w:space="0" w:color="auto"/>
        <w:bottom w:val="none" w:sz="0" w:space="0" w:color="auto"/>
        <w:right w:val="none" w:sz="0" w:space="0" w:color="auto"/>
      </w:divBdr>
    </w:div>
    <w:div w:id="1479229154">
      <w:bodyDiv w:val="1"/>
      <w:marLeft w:val="0"/>
      <w:marRight w:val="0"/>
      <w:marTop w:val="0"/>
      <w:marBottom w:val="0"/>
      <w:divBdr>
        <w:top w:val="none" w:sz="0" w:space="0" w:color="auto"/>
        <w:left w:val="none" w:sz="0" w:space="0" w:color="auto"/>
        <w:bottom w:val="none" w:sz="0" w:space="0" w:color="auto"/>
        <w:right w:val="none" w:sz="0" w:space="0" w:color="auto"/>
      </w:divBdr>
    </w:div>
    <w:div w:id="1484272670">
      <w:bodyDiv w:val="1"/>
      <w:marLeft w:val="0"/>
      <w:marRight w:val="0"/>
      <w:marTop w:val="0"/>
      <w:marBottom w:val="0"/>
      <w:divBdr>
        <w:top w:val="none" w:sz="0" w:space="0" w:color="auto"/>
        <w:left w:val="none" w:sz="0" w:space="0" w:color="auto"/>
        <w:bottom w:val="none" w:sz="0" w:space="0" w:color="auto"/>
        <w:right w:val="none" w:sz="0" w:space="0" w:color="auto"/>
      </w:divBdr>
    </w:div>
    <w:div w:id="1485047483">
      <w:bodyDiv w:val="1"/>
      <w:marLeft w:val="0"/>
      <w:marRight w:val="0"/>
      <w:marTop w:val="0"/>
      <w:marBottom w:val="0"/>
      <w:divBdr>
        <w:top w:val="none" w:sz="0" w:space="0" w:color="auto"/>
        <w:left w:val="none" w:sz="0" w:space="0" w:color="auto"/>
        <w:bottom w:val="none" w:sz="0" w:space="0" w:color="auto"/>
        <w:right w:val="none" w:sz="0" w:space="0" w:color="auto"/>
      </w:divBdr>
    </w:div>
    <w:div w:id="1488131236">
      <w:bodyDiv w:val="1"/>
      <w:marLeft w:val="0"/>
      <w:marRight w:val="0"/>
      <w:marTop w:val="0"/>
      <w:marBottom w:val="0"/>
      <w:divBdr>
        <w:top w:val="none" w:sz="0" w:space="0" w:color="auto"/>
        <w:left w:val="none" w:sz="0" w:space="0" w:color="auto"/>
        <w:bottom w:val="none" w:sz="0" w:space="0" w:color="auto"/>
        <w:right w:val="none" w:sz="0" w:space="0" w:color="auto"/>
      </w:divBdr>
    </w:div>
    <w:div w:id="1490559704">
      <w:bodyDiv w:val="1"/>
      <w:marLeft w:val="0"/>
      <w:marRight w:val="0"/>
      <w:marTop w:val="0"/>
      <w:marBottom w:val="0"/>
      <w:divBdr>
        <w:top w:val="none" w:sz="0" w:space="0" w:color="auto"/>
        <w:left w:val="none" w:sz="0" w:space="0" w:color="auto"/>
        <w:bottom w:val="none" w:sz="0" w:space="0" w:color="auto"/>
        <w:right w:val="none" w:sz="0" w:space="0" w:color="auto"/>
      </w:divBdr>
    </w:div>
    <w:div w:id="1491483003">
      <w:bodyDiv w:val="1"/>
      <w:marLeft w:val="0"/>
      <w:marRight w:val="0"/>
      <w:marTop w:val="0"/>
      <w:marBottom w:val="0"/>
      <w:divBdr>
        <w:top w:val="none" w:sz="0" w:space="0" w:color="auto"/>
        <w:left w:val="none" w:sz="0" w:space="0" w:color="auto"/>
        <w:bottom w:val="none" w:sz="0" w:space="0" w:color="auto"/>
        <w:right w:val="none" w:sz="0" w:space="0" w:color="auto"/>
      </w:divBdr>
    </w:div>
    <w:div w:id="1492872204">
      <w:bodyDiv w:val="1"/>
      <w:marLeft w:val="0"/>
      <w:marRight w:val="0"/>
      <w:marTop w:val="0"/>
      <w:marBottom w:val="0"/>
      <w:divBdr>
        <w:top w:val="none" w:sz="0" w:space="0" w:color="auto"/>
        <w:left w:val="none" w:sz="0" w:space="0" w:color="auto"/>
        <w:bottom w:val="none" w:sz="0" w:space="0" w:color="auto"/>
        <w:right w:val="none" w:sz="0" w:space="0" w:color="auto"/>
      </w:divBdr>
    </w:div>
    <w:div w:id="1493182353">
      <w:bodyDiv w:val="1"/>
      <w:marLeft w:val="0"/>
      <w:marRight w:val="0"/>
      <w:marTop w:val="0"/>
      <w:marBottom w:val="0"/>
      <w:divBdr>
        <w:top w:val="none" w:sz="0" w:space="0" w:color="auto"/>
        <w:left w:val="none" w:sz="0" w:space="0" w:color="auto"/>
        <w:bottom w:val="none" w:sz="0" w:space="0" w:color="auto"/>
        <w:right w:val="none" w:sz="0" w:space="0" w:color="auto"/>
      </w:divBdr>
    </w:div>
    <w:div w:id="1494564361">
      <w:bodyDiv w:val="1"/>
      <w:marLeft w:val="0"/>
      <w:marRight w:val="0"/>
      <w:marTop w:val="0"/>
      <w:marBottom w:val="0"/>
      <w:divBdr>
        <w:top w:val="none" w:sz="0" w:space="0" w:color="auto"/>
        <w:left w:val="none" w:sz="0" w:space="0" w:color="auto"/>
        <w:bottom w:val="none" w:sz="0" w:space="0" w:color="auto"/>
        <w:right w:val="none" w:sz="0" w:space="0" w:color="auto"/>
      </w:divBdr>
    </w:div>
    <w:div w:id="1494687794">
      <w:bodyDiv w:val="1"/>
      <w:marLeft w:val="0"/>
      <w:marRight w:val="0"/>
      <w:marTop w:val="0"/>
      <w:marBottom w:val="0"/>
      <w:divBdr>
        <w:top w:val="none" w:sz="0" w:space="0" w:color="auto"/>
        <w:left w:val="none" w:sz="0" w:space="0" w:color="auto"/>
        <w:bottom w:val="none" w:sz="0" w:space="0" w:color="auto"/>
        <w:right w:val="none" w:sz="0" w:space="0" w:color="auto"/>
      </w:divBdr>
    </w:div>
    <w:div w:id="1495220209">
      <w:bodyDiv w:val="1"/>
      <w:marLeft w:val="0"/>
      <w:marRight w:val="0"/>
      <w:marTop w:val="0"/>
      <w:marBottom w:val="0"/>
      <w:divBdr>
        <w:top w:val="none" w:sz="0" w:space="0" w:color="auto"/>
        <w:left w:val="none" w:sz="0" w:space="0" w:color="auto"/>
        <w:bottom w:val="none" w:sz="0" w:space="0" w:color="auto"/>
        <w:right w:val="none" w:sz="0" w:space="0" w:color="auto"/>
      </w:divBdr>
    </w:div>
    <w:div w:id="1496997762">
      <w:bodyDiv w:val="1"/>
      <w:marLeft w:val="0"/>
      <w:marRight w:val="0"/>
      <w:marTop w:val="0"/>
      <w:marBottom w:val="0"/>
      <w:divBdr>
        <w:top w:val="none" w:sz="0" w:space="0" w:color="auto"/>
        <w:left w:val="none" w:sz="0" w:space="0" w:color="auto"/>
        <w:bottom w:val="none" w:sz="0" w:space="0" w:color="auto"/>
        <w:right w:val="none" w:sz="0" w:space="0" w:color="auto"/>
      </w:divBdr>
    </w:div>
    <w:div w:id="1499728671">
      <w:bodyDiv w:val="1"/>
      <w:marLeft w:val="0"/>
      <w:marRight w:val="0"/>
      <w:marTop w:val="0"/>
      <w:marBottom w:val="0"/>
      <w:divBdr>
        <w:top w:val="none" w:sz="0" w:space="0" w:color="auto"/>
        <w:left w:val="none" w:sz="0" w:space="0" w:color="auto"/>
        <w:bottom w:val="none" w:sz="0" w:space="0" w:color="auto"/>
        <w:right w:val="none" w:sz="0" w:space="0" w:color="auto"/>
      </w:divBdr>
    </w:div>
    <w:div w:id="1502424408">
      <w:bodyDiv w:val="1"/>
      <w:marLeft w:val="0"/>
      <w:marRight w:val="0"/>
      <w:marTop w:val="0"/>
      <w:marBottom w:val="0"/>
      <w:divBdr>
        <w:top w:val="none" w:sz="0" w:space="0" w:color="auto"/>
        <w:left w:val="none" w:sz="0" w:space="0" w:color="auto"/>
        <w:bottom w:val="none" w:sz="0" w:space="0" w:color="auto"/>
        <w:right w:val="none" w:sz="0" w:space="0" w:color="auto"/>
      </w:divBdr>
    </w:div>
    <w:div w:id="1502964319">
      <w:bodyDiv w:val="1"/>
      <w:marLeft w:val="0"/>
      <w:marRight w:val="0"/>
      <w:marTop w:val="0"/>
      <w:marBottom w:val="0"/>
      <w:divBdr>
        <w:top w:val="none" w:sz="0" w:space="0" w:color="auto"/>
        <w:left w:val="none" w:sz="0" w:space="0" w:color="auto"/>
        <w:bottom w:val="none" w:sz="0" w:space="0" w:color="auto"/>
        <w:right w:val="none" w:sz="0" w:space="0" w:color="auto"/>
      </w:divBdr>
    </w:div>
    <w:div w:id="1504126580">
      <w:bodyDiv w:val="1"/>
      <w:marLeft w:val="0"/>
      <w:marRight w:val="0"/>
      <w:marTop w:val="0"/>
      <w:marBottom w:val="0"/>
      <w:divBdr>
        <w:top w:val="none" w:sz="0" w:space="0" w:color="auto"/>
        <w:left w:val="none" w:sz="0" w:space="0" w:color="auto"/>
        <w:bottom w:val="none" w:sz="0" w:space="0" w:color="auto"/>
        <w:right w:val="none" w:sz="0" w:space="0" w:color="auto"/>
      </w:divBdr>
    </w:div>
    <w:div w:id="1504781467">
      <w:bodyDiv w:val="1"/>
      <w:marLeft w:val="0"/>
      <w:marRight w:val="0"/>
      <w:marTop w:val="0"/>
      <w:marBottom w:val="0"/>
      <w:divBdr>
        <w:top w:val="none" w:sz="0" w:space="0" w:color="auto"/>
        <w:left w:val="none" w:sz="0" w:space="0" w:color="auto"/>
        <w:bottom w:val="none" w:sz="0" w:space="0" w:color="auto"/>
        <w:right w:val="none" w:sz="0" w:space="0" w:color="auto"/>
      </w:divBdr>
    </w:div>
    <w:div w:id="1505515462">
      <w:bodyDiv w:val="1"/>
      <w:marLeft w:val="0"/>
      <w:marRight w:val="0"/>
      <w:marTop w:val="0"/>
      <w:marBottom w:val="0"/>
      <w:divBdr>
        <w:top w:val="none" w:sz="0" w:space="0" w:color="auto"/>
        <w:left w:val="none" w:sz="0" w:space="0" w:color="auto"/>
        <w:bottom w:val="none" w:sz="0" w:space="0" w:color="auto"/>
        <w:right w:val="none" w:sz="0" w:space="0" w:color="auto"/>
      </w:divBdr>
    </w:div>
    <w:div w:id="1505516352">
      <w:bodyDiv w:val="1"/>
      <w:marLeft w:val="0"/>
      <w:marRight w:val="0"/>
      <w:marTop w:val="0"/>
      <w:marBottom w:val="0"/>
      <w:divBdr>
        <w:top w:val="none" w:sz="0" w:space="0" w:color="auto"/>
        <w:left w:val="none" w:sz="0" w:space="0" w:color="auto"/>
        <w:bottom w:val="none" w:sz="0" w:space="0" w:color="auto"/>
        <w:right w:val="none" w:sz="0" w:space="0" w:color="auto"/>
      </w:divBdr>
    </w:div>
    <w:div w:id="1509248575">
      <w:bodyDiv w:val="1"/>
      <w:marLeft w:val="0"/>
      <w:marRight w:val="0"/>
      <w:marTop w:val="0"/>
      <w:marBottom w:val="0"/>
      <w:divBdr>
        <w:top w:val="none" w:sz="0" w:space="0" w:color="auto"/>
        <w:left w:val="none" w:sz="0" w:space="0" w:color="auto"/>
        <w:bottom w:val="none" w:sz="0" w:space="0" w:color="auto"/>
        <w:right w:val="none" w:sz="0" w:space="0" w:color="auto"/>
      </w:divBdr>
    </w:div>
    <w:div w:id="1512182380">
      <w:bodyDiv w:val="1"/>
      <w:marLeft w:val="0"/>
      <w:marRight w:val="0"/>
      <w:marTop w:val="0"/>
      <w:marBottom w:val="0"/>
      <w:divBdr>
        <w:top w:val="none" w:sz="0" w:space="0" w:color="auto"/>
        <w:left w:val="none" w:sz="0" w:space="0" w:color="auto"/>
        <w:bottom w:val="none" w:sz="0" w:space="0" w:color="auto"/>
        <w:right w:val="none" w:sz="0" w:space="0" w:color="auto"/>
      </w:divBdr>
    </w:div>
    <w:div w:id="1513494717">
      <w:bodyDiv w:val="1"/>
      <w:marLeft w:val="0"/>
      <w:marRight w:val="0"/>
      <w:marTop w:val="0"/>
      <w:marBottom w:val="0"/>
      <w:divBdr>
        <w:top w:val="none" w:sz="0" w:space="0" w:color="auto"/>
        <w:left w:val="none" w:sz="0" w:space="0" w:color="auto"/>
        <w:bottom w:val="none" w:sz="0" w:space="0" w:color="auto"/>
        <w:right w:val="none" w:sz="0" w:space="0" w:color="auto"/>
      </w:divBdr>
    </w:div>
    <w:div w:id="1514028600">
      <w:bodyDiv w:val="1"/>
      <w:marLeft w:val="0"/>
      <w:marRight w:val="0"/>
      <w:marTop w:val="0"/>
      <w:marBottom w:val="0"/>
      <w:divBdr>
        <w:top w:val="none" w:sz="0" w:space="0" w:color="auto"/>
        <w:left w:val="none" w:sz="0" w:space="0" w:color="auto"/>
        <w:bottom w:val="none" w:sz="0" w:space="0" w:color="auto"/>
        <w:right w:val="none" w:sz="0" w:space="0" w:color="auto"/>
      </w:divBdr>
    </w:div>
    <w:div w:id="1514221606">
      <w:bodyDiv w:val="1"/>
      <w:marLeft w:val="0"/>
      <w:marRight w:val="0"/>
      <w:marTop w:val="0"/>
      <w:marBottom w:val="0"/>
      <w:divBdr>
        <w:top w:val="none" w:sz="0" w:space="0" w:color="auto"/>
        <w:left w:val="none" w:sz="0" w:space="0" w:color="auto"/>
        <w:bottom w:val="none" w:sz="0" w:space="0" w:color="auto"/>
        <w:right w:val="none" w:sz="0" w:space="0" w:color="auto"/>
      </w:divBdr>
    </w:div>
    <w:div w:id="1514565700">
      <w:bodyDiv w:val="1"/>
      <w:marLeft w:val="0"/>
      <w:marRight w:val="0"/>
      <w:marTop w:val="0"/>
      <w:marBottom w:val="0"/>
      <w:divBdr>
        <w:top w:val="none" w:sz="0" w:space="0" w:color="auto"/>
        <w:left w:val="none" w:sz="0" w:space="0" w:color="auto"/>
        <w:bottom w:val="none" w:sz="0" w:space="0" w:color="auto"/>
        <w:right w:val="none" w:sz="0" w:space="0" w:color="auto"/>
      </w:divBdr>
    </w:div>
    <w:div w:id="1517618175">
      <w:bodyDiv w:val="1"/>
      <w:marLeft w:val="0"/>
      <w:marRight w:val="0"/>
      <w:marTop w:val="0"/>
      <w:marBottom w:val="0"/>
      <w:divBdr>
        <w:top w:val="none" w:sz="0" w:space="0" w:color="auto"/>
        <w:left w:val="none" w:sz="0" w:space="0" w:color="auto"/>
        <w:bottom w:val="none" w:sz="0" w:space="0" w:color="auto"/>
        <w:right w:val="none" w:sz="0" w:space="0" w:color="auto"/>
      </w:divBdr>
    </w:div>
    <w:div w:id="1518688894">
      <w:bodyDiv w:val="1"/>
      <w:marLeft w:val="0"/>
      <w:marRight w:val="0"/>
      <w:marTop w:val="0"/>
      <w:marBottom w:val="0"/>
      <w:divBdr>
        <w:top w:val="none" w:sz="0" w:space="0" w:color="auto"/>
        <w:left w:val="none" w:sz="0" w:space="0" w:color="auto"/>
        <w:bottom w:val="none" w:sz="0" w:space="0" w:color="auto"/>
        <w:right w:val="none" w:sz="0" w:space="0" w:color="auto"/>
      </w:divBdr>
    </w:div>
    <w:div w:id="1518763516">
      <w:bodyDiv w:val="1"/>
      <w:marLeft w:val="0"/>
      <w:marRight w:val="0"/>
      <w:marTop w:val="0"/>
      <w:marBottom w:val="0"/>
      <w:divBdr>
        <w:top w:val="none" w:sz="0" w:space="0" w:color="auto"/>
        <w:left w:val="none" w:sz="0" w:space="0" w:color="auto"/>
        <w:bottom w:val="none" w:sz="0" w:space="0" w:color="auto"/>
        <w:right w:val="none" w:sz="0" w:space="0" w:color="auto"/>
      </w:divBdr>
    </w:div>
    <w:div w:id="1519587126">
      <w:bodyDiv w:val="1"/>
      <w:marLeft w:val="0"/>
      <w:marRight w:val="0"/>
      <w:marTop w:val="0"/>
      <w:marBottom w:val="0"/>
      <w:divBdr>
        <w:top w:val="none" w:sz="0" w:space="0" w:color="auto"/>
        <w:left w:val="none" w:sz="0" w:space="0" w:color="auto"/>
        <w:bottom w:val="none" w:sz="0" w:space="0" w:color="auto"/>
        <w:right w:val="none" w:sz="0" w:space="0" w:color="auto"/>
      </w:divBdr>
    </w:div>
    <w:div w:id="1522739588">
      <w:bodyDiv w:val="1"/>
      <w:marLeft w:val="0"/>
      <w:marRight w:val="0"/>
      <w:marTop w:val="0"/>
      <w:marBottom w:val="0"/>
      <w:divBdr>
        <w:top w:val="none" w:sz="0" w:space="0" w:color="auto"/>
        <w:left w:val="none" w:sz="0" w:space="0" w:color="auto"/>
        <w:bottom w:val="none" w:sz="0" w:space="0" w:color="auto"/>
        <w:right w:val="none" w:sz="0" w:space="0" w:color="auto"/>
      </w:divBdr>
    </w:div>
    <w:div w:id="1522861644">
      <w:bodyDiv w:val="1"/>
      <w:marLeft w:val="0"/>
      <w:marRight w:val="0"/>
      <w:marTop w:val="0"/>
      <w:marBottom w:val="0"/>
      <w:divBdr>
        <w:top w:val="none" w:sz="0" w:space="0" w:color="auto"/>
        <w:left w:val="none" w:sz="0" w:space="0" w:color="auto"/>
        <w:bottom w:val="none" w:sz="0" w:space="0" w:color="auto"/>
        <w:right w:val="none" w:sz="0" w:space="0" w:color="auto"/>
      </w:divBdr>
    </w:div>
    <w:div w:id="1523782668">
      <w:bodyDiv w:val="1"/>
      <w:marLeft w:val="0"/>
      <w:marRight w:val="0"/>
      <w:marTop w:val="0"/>
      <w:marBottom w:val="0"/>
      <w:divBdr>
        <w:top w:val="none" w:sz="0" w:space="0" w:color="auto"/>
        <w:left w:val="none" w:sz="0" w:space="0" w:color="auto"/>
        <w:bottom w:val="none" w:sz="0" w:space="0" w:color="auto"/>
        <w:right w:val="none" w:sz="0" w:space="0" w:color="auto"/>
      </w:divBdr>
    </w:div>
    <w:div w:id="1524901287">
      <w:bodyDiv w:val="1"/>
      <w:marLeft w:val="0"/>
      <w:marRight w:val="0"/>
      <w:marTop w:val="0"/>
      <w:marBottom w:val="0"/>
      <w:divBdr>
        <w:top w:val="none" w:sz="0" w:space="0" w:color="auto"/>
        <w:left w:val="none" w:sz="0" w:space="0" w:color="auto"/>
        <w:bottom w:val="none" w:sz="0" w:space="0" w:color="auto"/>
        <w:right w:val="none" w:sz="0" w:space="0" w:color="auto"/>
      </w:divBdr>
    </w:div>
    <w:div w:id="1527525567">
      <w:bodyDiv w:val="1"/>
      <w:marLeft w:val="0"/>
      <w:marRight w:val="0"/>
      <w:marTop w:val="0"/>
      <w:marBottom w:val="0"/>
      <w:divBdr>
        <w:top w:val="none" w:sz="0" w:space="0" w:color="auto"/>
        <w:left w:val="none" w:sz="0" w:space="0" w:color="auto"/>
        <w:bottom w:val="none" w:sz="0" w:space="0" w:color="auto"/>
        <w:right w:val="none" w:sz="0" w:space="0" w:color="auto"/>
      </w:divBdr>
    </w:div>
    <w:div w:id="1528521087">
      <w:bodyDiv w:val="1"/>
      <w:marLeft w:val="0"/>
      <w:marRight w:val="0"/>
      <w:marTop w:val="0"/>
      <w:marBottom w:val="0"/>
      <w:divBdr>
        <w:top w:val="none" w:sz="0" w:space="0" w:color="auto"/>
        <w:left w:val="none" w:sz="0" w:space="0" w:color="auto"/>
        <w:bottom w:val="none" w:sz="0" w:space="0" w:color="auto"/>
        <w:right w:val="none" w:sz="0" w:space="0" w:color="auto"/>
      </w:divBdr>
    </w:div>
    <w:div w:id="1528955409">
      <w:bodyDiv w:val="1"/>
      <w:marLeft w:val="0"/>
      <w:marRight w:val="0"/>
      <w:marTop w:val="0"/>
      <w:marBottom w:val="0"/>
      <w:divBdr>
        <w:top w:val="none" w:sz="0" w:space="0" w:color="auto"/>
        <w:left w:val="none" w:sz="0" w:space="0" w:color="auto"/>
        <w:bottom w:val="none" w:sz="0" w:space="0" w:color="auto"/>
        <w:right w:val="none" w:sz="0" w:space="0" w:color="auto"/>
      </w:divBdr>
    </w:div>
    <w:div w:id="1529247720">
      <w:bodyDiv w:val="1"/>
      <w:marLeft w:val="0"/>
      <w:marRight w:val="0"/>
      <w:marTop w:val="0"/>
      <w:marBottom w:val="0"/>
      <w:divBdr>
        <w:top w:val="none" w:sz="0" w:space="0" w:color="auto"/>
        <w:left w:val="none" w:sz="0" w:space="0" w:color="auto"/>
        <w:bottom w:val="none" w:sz="0" w:space="0" w:color="auto"/>
        <w:right w:val="none" w:sz="0" w:space="0" w:color="auto"/>
      </w:divBdr>
    </w:div>
    <w:div w:id="1529560048">
      <w:bodyDiv w:val="1"/>
      <w:marLeft w:val="0"/>
      <w:marRight w:val="0"/>
      <w:marTop w:val="0"/>
      <w:marBottom w:val="0"/>
      <w:divBdr>
        <w:top w:val="none" w:sz="0" w:space="0" w:color="auto"/>
        <w:left w:val="none" w:sz="0" w:space="0" w:color="auto"/>
        <w:bottom w:val="none" w:sz="0" w:space="0" w:color="auto"/>
        <w:right w:val="none" w:sz="0" w:space="0" w:color="auto"/>
      </w:divBdr>
    </w:div>
    <w:div w:id="1529634579">
      <w:bodyDiv w:val="1"/>
      <w:marLeft w:val="0"/>
      <w:marRight w:val="0"/>
      <w:marTop w:val="0"/>
      <w:marBottom w:val="0"/>
      <w:divBdr>
        <w:top w:val="none" w:sz="0" w:space="0" w:color="auto"/>
        <w:left w:val="none" w:sz="0" w:space="0" w:color="auto"/>
        <w:bottom w:val="none" w:sz="0" w:space="0" w:color="auto"/>
        <w:right w:val="none" w:sz="0" w:space="0" w:color="auto"/>
      </w:divBdr>
    </w:div>
    <w:div w:id="1530484825">
      <w:bodyDiv w:val="1"/>
      <w:marLeft w:val="0"/>
      <w:marRight w:val="0"/>
      <w:marTop w:val="0"/>
      <w:marBottom w:val="0"/>
      <w:divBdr>
        <w:top w:val="none" w:sz="0" w:space="0" w:color="auto"/>
        <w:left w:val="none" w:sz="0" w:space="0" w:color="auto"/>
        <w:bottom w:val="none" w:sz="0" w:space="0" w:color="auto"/>
        <w:right w:val="none" w:sz="0" w:space="0" w:color="auto"/>
      </w:divBdr>
    </w:div>
    <w:div w:id="1530528465">
      <w:bodyDiv w:val="1"/>
      <w:marLeft w:val="0"/>
      <w:marRight w:val="0"/>
      <w:marTop w:val="0"/>
      <w:marBottom w:val="0"/>
      <w:divBdr>
        <w:top w:val="none" w:sz="0" w:space="0" w:color="auto"/>
        <w:left w:val="none" w:sz="0" w:space="0" w:color="auto"/>
        <w:bottom w:val="none" w:sz="0" w:space="0" w:color="auto"/>
        <w:right w:val="none" w:sz="0" w:space="0" w:color="auto"/>
      </w:divBdr>
    </w:div>
    <w:div w:id="1530953049">
      <w:bodyDiv w:val="1"/>
      <w:marLeft w:val="0"/>
      <w:marRight w:val="0"/>
      <w:marTop w:val="0"/>
      <w:marBottom w:val="0"/>
      <w:divBdr>
        <w:top w:val="none" w:sz="0" w:space="0" w:color="auto"/>
        <w:left w:val="none" w:sz="0" w:space="0" w:color="auto"/>
        <w:bottom w:val="none" w:sz="0" w:space="0" w:color="auto"/>
        <w:right w:val="none" w:sz="0" w:space="0" w:color="auto"/>
      </w:divBdr>
    </w:div>
    <w:div w:id="1532062376">
      <w:bodyDiv w:val="1"/>
      <w:marLeft w:val="0"/>
      <w:marRight w:val="0"/>
      <w:marTop w:val="0"/>
      <w:marBottom w:val="0"/>
      <w:divBdr>
        <w:top w:val="none" w:sz="0" w:space="0" w:color="auto"/>
        <w:left w:val="none" w:sz="0" w:space="0" w:color="auto"/>
        <w:bottom w:val="none" w:sz="0" w:space="0" w:color="auto"/>
        <w:right w:val="none" w:sz="0" w:space="0" w:color="auto"/>
      </w:divBdr>
    </w:div>
    <w:div w:id="1533763759">
      <w:bodyDiv w:val="1"/>
      <w:marLeft w:val="0"/>
      <w:marRight w:val="0"/>
      <w:marTop w:val="0"/>
      <w:marBottom w:val="0"/>
      <w:divBdr>
        <w:top w:val="none" w:sz="0" w:space="0" w:color="auto"/>
        <w:left w:val="none" w:sz="0" w:space="0" w:color="auto"/>
        <w:bottom w:val="none" w:sz="0" w:space="0" w:color="auto"/>
        <w:right w:val="none" w:sz="0" w:space="0" w:color="auto"/>
      </w:divBdr>
    </w:div>
    <w:div w:id="1534536367">
      <w:bodyDiv w:val="1"/>
      <w:marLeft w:val="0"/>
      <w:marRight w:val="0"/>
      <w:marTop w:val="0"/>
      <w:marBottom w:val="0"/>
      <w:divBdr>
        <w:top w:val="none" w:sz="0" w:space="0" w:color="auto"/>
        <w:left w:val="none" w:sz="0" w:space="0" w:color="auto"/>
        <w:bottom w:val="none" w:sz="0" w:space="0" w:color="auto"/>
        <w:right w:val="none" w:sz="0" w:space="0" w:color="auto"/>
      </w:divBdr>
    </w:div>
    <w:div w:id="1535533372">
      <w:bodyDiv w:val="1"/>
      <w:marLeft w:val="0"/>
      <w:marRight w:val="0"/>
      <w:marTop w:val="0"/>
      <w:marBottom w:val="0"/>
      <w:divBdr>
        <w:top w:val="none" w:sz="0" w:space="0" w:color="auto"/>
        <w:left w:val="none" w:sz="0" w:space="0" w:color="auto"/>
        <w:bottom w:val="none" w:sz="0" w:space="0" w:color="auto"/>
        <w:right w:val="none" w:sz="0" w:space="0" w:color="auto"/>
      </w:divBdr>
    </w:div>
    <w:div w:id="1536427238">
      <w:bodyDiv w:val="1"/>
      <w:marLeft w:val="0"/>
      <w:marRight w:val="0"/>
      <w:marTop w:val="0"/>
      <w:marBottom w:val="0"/>
      <w:divBdr>
        <w:top w:val="none" w:sz="0" w:space="0" w:color="auto"/>
        <w:left w:val="none" w:sz="0" w:space="0" w:color="auto"/>
        <w:bottom w:val="none" w:sz="0" w:space="0" w:color="auto"/>
        <w:right w:val="none" w:sz="0" w:space="0" w:color="auto"/>
      </w:divBdr>
    </w:div>
    <w:div w:id="1539274032">
      <w:bodyDiv w:val="1"/>
      <w:marLeft w:val="0"/>
      <w:marRight w:val="0"/>
      <w:marTop w:val="0"/>
      <w:marBottom w:val="0"/>
      <w:divBdr>
        <w:top w:val="none" w:sz="0" w:space="0" w:color="auto"/>
        <w:left w:val="none" w:sz="0" w:space="0" w:color="auto"/>
        <w:bottom w:val="none" w:sz="0" w:space="0" w:color="auto"/>
        <w:right w:val="none" w:sz="0" w:space="0" w:color="auto"/>
      </w:divBdr>
    </w:div>
    <w:div w:id="1539783140">
      <w:bodyDiv w:val="1"/>
      <w:marLeft w:val="0"/>
      <w:marRight w:val="0"/>
      <w:marTop w:val="0"/>
      <w:marBottom w:val="0"/>
      <w:divBdr>
        <w:top w:val="none" w:sz="0" w:space="0" w:color="auto"/>
        <w:left w:val="none" w:sz="0" w:space="0" w:color="auto"/>
        <w:bottom w:val="none" w:sz="0" w:space="0" w:color="auto"/>
        <w:right w:val="none" w:sz="0" w:space="0" w:color="auto"/>
      </w:divBdr>
    </w:div>
    <w:div w:id="1539926717">
      <w:bodyDiv w:val="1"/>
      <w:marLeft w:val="0"/>
      <w:marRight w:val="0"/>
      <w:marTop w:val="0"/>
      <w:marBottom w:val="0"/>
      <w:divBdr>
        <w:top w:val="none" w:sz="0" w:space="0" w:color="auto"/>
        <w:left w:val="none" w:sz="0" w:space="0" w:color="auto"/>
        <w:bottom w:val="none" w:sz="0" w:space="0" w:color="auto"/>
        <w:right w:val="none" w:sz="0" w:space="0" w:color="auto"/>
      </w:divBdr>
    </w:div>
    <w:div w:id="1540438351">
      <w:bodyDiv w:val="1"/>
      <w:marLeft w:val="0"/>
      <w:marRight w:val="0"/>
      <w:marTop w:val="0"/>
      <w:marBottom w:val="0"/>
      <w:divBdr>
        <w:top w:val="none" w:sz="0" w:space="0" w:color="auto"/>
        <w:left w:val="none" w:sz="0" w:space="0" w:color="auto"/>
        <w:bottom w:val="none" w:sz="0" w:space="0" w:color="auto"/>
        <w:right w:val="none" w:sz="0" w:space="0" w:color="auto"/>
      </w:divBdr>
    </w:div>
    <w:div w:id="1541745416">
      <w:bodyDiv w:val="1"/>
      <w:marLeft w:val="0"/>
      <w:marRight w:val="0"/>
      <w:marTop w:val="0"/>
      <w:marBottom w:val="0"/>
      <w:divBdr>
        <w:top w:val="none" w:sz="0" w:space="0" w:color="auto"/>
        <w:left w:val="none" w:sz="0" w:space="0" w:color="auto"/>
        <w:bottom w:val="none" w:sz="0" w:space="0" w:color="auto"/>
        <w:right w:val="none" w:sz="0" w:space="0" w:color="auto"/>
      </w:divBdr>
    </w:div>
    <w:div w:id="1541822233">
      <w:bodyDiv w:val="1"/>
      <w:marLeft w:val="0"/>
      <w:marRight w:val="0"/>
      <w:marTop w:val="0"/>
      <w:marBottom w:val="0"/>
      <w:divBdr>
        <w:top w:val="none" w:sz="0" w:space="0" w:color="auto"/>
        <w:left w:val="none" w:sz="0" w:space="0" w:color="auto"/>
        <w:bottom w:val="none" w:sz="0" w:space="0" w:color="auto"/>
        <w:right w:val="none" w:sz="0" w:space="0" w:color="auto"/>
      </w:divBdr>
    </w:div>
    <w:div w:id="1545437122">
      <w:bodyDiv w:val="1"/>
      <w:marLeft w:val="0"/>
      <w:marRight w:val="0"/>
      <w:marTop w:val="0"/>
      <w:marBottom w:val="0"/>
      <w:divBdr>
        <w:top w:val="none" w:sz="0" w:space="0" w:color="auto"/>
        <w:left w:val="none" w:sz="0" w:space="0" w:color="auto"/>
        <w:bottom w:val="none" w:sz="0" w:space="0" w:color="auto"/>
        <w:right w:val="none" w:sz="0" w:space="0" w:color="auto"/>
      </w:divBdr>
    </w:div>
    <w:div w:id="1547326759">
      <w:bodyDiv w:val="1"/>
      <w:marLeft w:val="0"/>
      <w:marRight w:val="0"/>
      <w:marTop w:val="0"/>
      <w:marBottom w:val="0"/>
      <w:divBdr>
        <w:top w:val="none" w:sz="0" w:space="0" w:color="auto"/>
        <w:left w:val="none" w:sz="0" w:space="0" w:color="auto"/>
        <w:bottom w:val="none" w:sz="0" w:space="0" w:color="auto"/>
        <w:right w:val="none" w:sz="0" w:space="0" w:color="auto"/>
      </w:divBdr>
    </w:div>
    <w:div w:id="1549099465">
      <w:bodyDiv w:val="1"/>
      <w:marLeft w:val="0"/>
      <w:marRight w:val="0"/>
      <w:marTop w:val="0"/>
      <w:marBottom w:val="0"/>
      <w:divBdr>
        <w:top w:val="none" w:sz="0" w:space="0" w:color="auto"/>
        <w:left w:val="none" w:sz="0" w:space="0" w:color="auto"/>
        <w:bottom w:val="none" w:sz="0" w:space="0" w:color="auto"/>
        <w:right w:val="none" w:sz="0" w:space="0" w:color="auto"/>
      </w:divBdr>
    </w:div>
    <w:div w:id="1549956616">
      <w:bodyDiv w:val="1"/>
      <w:marLeft w:val="0"/>
      <w:marRight w:val="0"/>
      <w:marTop w:val="0"/>
      <w:marBottom w:val="0"/>
      <w:divBdr>
        <w:top w:val="none" w:sz="0" w:space="0" w:color="auto"/>
        <w:left w:val="none" w:sz="0" w:space="0" w:color="auto"/>
        <w:bottom w:val="none" w:sz="0" w:space="0" w:color="auto"/>
        <w:right w:val="none" w:sz="0" w:space="0" w:color="auto"/>
      </w:divBdr>
    </w:div>
    <w:div w:id="1550073700">
      <w:bodyDiv w:val="1"/>
      <w:marLeft w:val="0"/>
      <w:marRight w:val="0"/>
      <w:marTop w:val="0"/>
      <w:marBottom w:val="0"/>
      <w:divBdr>
        <w:top w:val="none" w:sz="0" w:space="0" w:color="auto"/>
        <w:left w:val="none" w:sz="0" w:space="0" w:color="auto"/>
        <w:bottom w:val="none" w:sz="0" w:space="0" w:color="auto"/>
        <w:right w:val="none" w:sz="0" w:space="0" w:color="auto"/>
      </w:divBdr>
    </w:div>
    <w:div w:id="1553885514">
      <w:bodyDiv w:val="1"/>
      <w:marLeft w:val="0"/>
      <w:marRight w:val="0"/>
      <w:marTop w:val="0"/>
      <w:marBottom w:val="0"/>
      <w:divBdr>
        <w:top w:val="none" w:sz="0" w:space="0" w:color="auto"/>
        <w:left w:val="none" w:sz="0" w:space="0" w:color="auto"/>
        <w:bottom w:val="none" w:sz="0" w:space="0" w:color="auto"/>
        <w:right w:val="none" w:sz="0" w:space="0" w:color="auto"/>
      </w:divBdr>
    </w:div>
    <w:div w:id="1554194345">
      <w:bodyDiv w:val="1"/>
      <w:marLeft w:val="0"/>
      <w:marRight w:val="0"/>
      <w:marTop w:val="0"/>
      <w:marBottom w:val="0"/>
      <w:divBdr>
        <w:top w:val="none" w:sz="0" w:space="0" w:color="auto"/>
        <w:left w:val="none" w:sz="0" w:space="0" w:color="auto"/>
        <w:bottom w:val="none" w:sz="0" w:space="0" w:color="auto"/>
        <w:right w:val="none" w:sz="0" w:space="0" w:color="auto"/>
      </w:divBdr>
    </w:div>
    <w:div w:id="1556233818">
      <w:bodyDiv w:val="1"/>
      <w:marLeft w:val="0"/>
      <w:marRight w:val="0"/>
      <w:marTop w:val="0"/>
      <w:marBottom w:val="0"/>
      <w:divBdr>
        <w:top w:val="none" w:sz="0" w:space="0" w:color="auto"/>
        <w:left w:val="none" w:sz="0" w:space="0" w:color="auto"/>
        <w:bottom w:val="none" w:sz="0" w:space="0" w:color="auto"/>
        <w:right w:val="none" w:sz="0" w:space="0" w:color="auto"/>
      </w:divBdr>
    </w:div>
    <w:div w:id="1556745260">
      <w:bodyDiv w:val="1"/>
      <w:marLeft w:val="0"/>
      <w:marRight w:val="0"/>
      <w:marTop w:val="0"/>
      <w:marBottom w:val="0"/>
      <w:divBdr>
        <w:top w:val="none" w:sz="0" w:space="0" w:color="auto"/>
        <w:left w:val="none" w:sz="0" w:space="0" w:color="auto"/>
        <w:bottom w:val="none" w:sz="0" w:space="0" w:color="auto"/>
        <w:right w:val="none" w:sz="0" w:space="0" w:color="auto"/>
      </w:divBdr>
    </w:div>
    <w:div w:id="1557668086">
      <w:bodyDiv w:val="1"/>
      <w:marLeft w:val="0"/>
      <w:marRight w:val="0"/>
      <w:marTop w:val="0"/>
      <w:marBottom w:val="0"/>
      <w:divBdr>
        <w:top w:val="none" w:sz="0" w:space="0" w:color="auto"/>
        <w:left w:val="none" w:sz="0" w:space="0" w:color="auto"/>
        <w:bottom w:val="none" w:sz="0" w:space="0" w:color="auto"/>
        <w:right w:val="none" w:sz="0" w:space="0" w:color="auto"/>
      </w:divBdr>
    </w:div>
    <w:div w:id="1558123413">
      <w:bodyDiv w:val="1"/>
      <w:marLeft w:val="0"/>
      <w:marRight w:val="0"/>
      <w:marTop w:val="0"/>
      <w:marBottom w:val="0"/>
      <w:divBdr>
        <w:top w:val="none" w:sz="0" w:space="0" w:color="auto"/>
        <w:left w:val="none" w:sz="0" w:space="0" w:color="auto"/>
        <w:bottom w:val="none" w:sz="0" w:space="0" w:color="auto"/>
        <w:right w:val="none" w:sz="0" w:space="0" w:color="auto"/>
      </w:divBdr>
    </w:div>
    <w:div w:id="1558472197">
      <w:bodyDiv w:val="1"/>
      <w:marLeft w:val="0"/>
      <w:marRight w:val="0"/>
      <w:marTop w:val="0"/>
      <w:marBottom w:val="0"/>
      <w:divBdr>
        <w:top w:val="none" w:sz="0" w:space="0" w:color="auto"/>
        <w:left w:val="none" w:sz="0" w:space="0" w:color="auto"/>
        <w:bottom w:val="none" w:sz="0" w:space="0" w:color="auto"/>
        <w:right w:val="none" w:sz="0" w:space="0" w:color="auto"/>
      </w:divBdr>
    </w:div>
    <w:div w:id="1558588329">
      <w:bodyDiv w:val="1"/>
      <w:marLeft w:val="0"/>
      <w:marRight w:val="0"/>
      <w:marTop w:val="0"/>
      <w:marBottom w:val="0"/>
      <w:divBdr>
        <w:top w:val="none" w:sz="0" w:space="0" w:color="auto"/>
        <w:left w:val="none" w:sz="0" w:space="0" w:color="auto"/>
        <w:bottom w:val="none" w:sz="0" w:space="0" w:color="auto"/>
        <w:right w:val="none" w:sz="0" w:space="0" w:color="auto"/>
      </w:divBdr>
    </w:div>
    <w:div w:id="1559125450">
      <w:bodyDiv w:val="1"/>
      <w:marLeft w:val="0"/>
      <w:marRight w:val="0"/>
      <w:marTop w:val="0"/>
      <w:marBottom w:val="0"/>
      <w:divBdr>
        <w:top w:val="none" w:sz="0" w:space="0" w:color="auto"/>
        <w:left w:val="none" w:sz="0" w:space="0" w:color="auto"/>
        <w:bottom w:val="none" w:sz="0" w:space="0" w:color="auto"/>
        <w:right w:val="none" w:sz="0" w:space="0" w:color="auto"/>
      </w:divBdr>
    </w:div>
    <w:div w:id="1560051443">
      <w:bodyDiv w:val="1"/>
      <w:marLeft w:val="0"/>
      <w:marRight w:val="0"/>
      <w:marTop w:val="0"/>
      <w:marBottom w:val="0"/>
      <w:divBdr>
        <w:top w:val="none" w:sz="0" w:space="0" w:color="auto"/>
        <w:left w:val="none" w:sz="0" w:space="0" w:color="auto"/>
        <w:bottom w:val="none" w:sz="0" w:space="0" w:color="auto"/>
        <w:right w:val="none" w:sz="0" w:space="0" w:color="auto"/>
      </w:divBdr>
    </w:div>
    <w:div w:id="1560169876">
      <w:bodyDiv w:val="1"/>
      <w:marLeft w:val="0"/>
      <w:marRight w:val="0"/>
      <w:marTop w:val="0"/>
      <w:marBottom w:val="0"/>
      <w:divBdr>
        <w:top w:val="none" w:sz="0" w:space="0" w:color="auto"/>
        <w:left w:val="none" w:sz="0" w:space="0" w:color="auto"/>
        <w:bottom w:val="none" w:sz="0" w:space="0" w:color="auto"/>
        <w:right w:val="none" w:sz="0" w:space="0" w:color="auto"/>
      </w:divBdr>
    </w:div>
    <w:div w:id="1561018454">
      <w:bodyDiv w:val="1"/>
      <w:marLeft w:val="0"/>
      <w:marRight w:val="0"/>
      <w:marTop w:val="0"/>
      <w:marBottom w:val="0"/>
      <w:divBdr>
        <w:top w:val="none" w:sz="0" w:space="0" w:color="auto"/>
        <w:left w:val="none" w:sz="0" w:space="0" w:color="auto"/>
        <w:bottom w:val="none" w:sz="0" w:space="0" w:color="auto"/>
        <w:right w:val="none" w:sz="0" w:space="0" w:color="auto"/>
      </w:divBdr>
    </w:div>
    <w:div w:id="1561475648">
      <w:bodyDiv w:val="1"/>
      <w:marLeft w:val="0"/>
      <w:marRight w:val="0"/>
      <w:marTop w:val="0"/>
      <w:marBottom w:val="0"/>
      <w:divBdr>
        <w:top w:val="none" w:sz="0" w:space="0" w:color="auto"/>
        <w:left w:val="none" w:sz="0" w:space="0" w:color="auto"/>
        <w:bottom w:val="none" w:sz="0" w:space="0" w:color="auto"/>
        <w:right w:val="none" w:sz="0" w:space="0" w:color="auto"/>
      </w:divBdr>
    </w:div>
    <w:div w:id="1562985588">
      <w:bodyDiv w:val="1"/>
      <w:marLeft w:val="0"/>
      <w:marRight w:val="0"/>
      <w:marTop w:val="0"/>
      <w:marBottom w:val="0"/>
      <w:divBdr>
        <w:top w:val="none" w:sz="0" w:space="0" w:color="auto"/>
        <w:left w:val="none" w:sz="0" w:space="0" w:color="auto"/>
        <w:bottom w:val="none" w:sz="0" w:space="0" w:color="auto"/>
        <w:right w:val="none" w:sz="0" w:space="0" w:color="auto"/>
      </w:divBdr>
    </w:div>
    <w:div w:id="1563128456">
      <w:bodyDiv w:val="1"/>
      <w:marLeft w:val="0"/>
      <w:marRight w:val="0"/>
      <w:marTop w:val="0"/>
      <w:marBottom w:val="0"/>
      <w:divBdr>
        <w:top w:val="none" w:sz="0" w:space="0" w:color="auto"/>
        <w:left w:val="none" w:sz="0" w:space="0" w:color="auto"/>
        <w:bottom w:val="none" w:sz="0" w:space="0" w:color="auto"/>
        <w:right w:val="none" w:sz="0" w:space="0" w:color="auto"/>
      </w:divBdr>
    </w:div>
    <w:div w:id="1564633640">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69922070">
      <w:bodyDiv w:val="1"/>
      <w:marLeft w:val="0"/>
      <w:marRight w:val="0"/>
      <w:marTop w:val="0"/>
      <w:marBottom w:val="0"/>
      <w:divBdr>
        <w:top w:val="none" w:sz="0" w:space="0" w:color="auto"/>
        <w:left w:val="none" w:sz="0" w:space="0" w:color="auto"/>
        <w:bottom w:val="none" w:sz="0" w:space="0" w:color="auto"/>
        <w:right w:val="none" w:sz="0" w:space="0" w:color="auto"/>
      </w:divBdr>
    </w:div>
    <w:div w:id="1570723152">
      <w:bodyDiv w:val="1"/>
      <w:marLeft w:val="0"/>
      <w:marRight w:val="0"/>
      <w:marTop w:val="0"/>
      <w:marBottom w:val="0"/>
      <w:divBdr>
        <w:top w:val="none" w:sz="0" w:space="0" w:color="auto"/>
        <w:left w:val="none" w:sz="0" w:space="0" w:color="auto"/>
        <w:bottom w:val="none" w:sz="0" w:space="0" w:color="auto"/>
        <w:right w:val="none" w:sz="0" w:space="0" w:color="auto"/>
      </w:divBdr>
    </w:div>
    <w:div w:id="1572154715">
      <w:bodyDiv w:val="1"/>
      <w:marLeft w:val="0"/>
      <w:marRight w:val="0"/>
      <w:marTop w:val="0"/>
      <w:marBottom w:val="0"/>
      <w:divBdr>
        <w:top w:val="none" w:sz="0" w:space="0" w:color="auto"/>
        <w:left w:val="none" w:sz="0" w:space="0" w:color="auto"/>
        <w:bottom w:val="none" w:sz="0" w:space="0" w:color="auto"/>
        <w:right w:val="none" w:sz="0" w:space="0" w:color="auto"/>
      </w:divBdr>
    </w:div>
    <w:div w:id="1572233721">
      <w:bodyDiv w:val="1"/>
      <w:marLeft w:val="0"/>
      <w:marRight w:val="0"/>
      <w:marTop w:val="0"/>
      <w:marBottom w:val="0"/>
      <w:divBdr>
        <w:top w:val="none" w:sz="0" w:space="0" w:color="auto"/>
        <w:left w:val="none" w:sz="0" w:space="0" w:color="auto"/>
        <w:bottom w:val="none" w:sz="0" w:space="0" w:color="auto"/>
        <w:right w:val="none" w:sz="0" w:space="0" w:color="auto"/>
      </w:divBdr>
    </w:div>
    <w:div w:id="1573615264">
      <w:bodyDiv w:val="1"/>
      <w:marLeft w:val="0"/>
      <w:marRight w:val="0"/>
      <w:marTop w:val="0"/>
      <w:marBottom w:val="0"/>
      <w:divBdr>
        <w:top w:val="none" w:sz="0" w:space="0" w:color="auto"/>
        <w:left w:val="none" w:sz="0" w:space="0" w:color="auto"/>
        <w:bottom w:val="none" w:sz="0" w:space="0" w:color="auto"/>
        <w:right w:val="none" w:sz="0" w:space="0" w:color="auto"/>
      </w:divBdr>
    </w:div>
    <w:div w:id="1574312203">
      <w:bodyDiv w:val="1"/>
      <w:marLeft w:val="0"/>
      <w:marRight w:val="0"/>
      <w:marTop w:val="0"/>
      <w:marBottom w:val="0"/>
      <w:divBdr>
        <w:top w:val="none" w:sz="0" w:space="0" w:color="auto"/>
        <w:left w:val="none" w:sz="0" w:space="0" w:color="auto"/>
        <w:bottom w:val="none" w:sz="0" w:space="0" w:color="auto"/>
        <w:right w:val="none" w:sz="0" w:space="0" w:color="auto"/>
      </w:divBdr>
    </w:div>
    <w:div w:id="1574969040">
      <w:bodyDiv w:val="1"/>
      <w:marLeft w:val="0"/>
      <w:marRight w:val="0"/>
      <w:marTop w:val="0"/>
      <w:marBottom w:val="0"/>
      <w:divBdr>
        <w:top w:val="none" w:sz="0" w:space="0" w:color="auto"/>
        <w:left w:val="none" w:sz="0" w:space="0" w:color="auto"/>
        <w:bottom w:val="none" w:sz="0" w:space="0" w:color="auto"/>
        <w:right w:val="none" w:sz="0" w:space="0" w:color="auto"/>
      </w:divBdr>
    </w:div>
    <w:div w:id="1577781091">
      <w:bodyDiv w:val="1"/>
      <w:marLeft w:val="0"/>
      <w:marRight w:val="0"/>
      <w:marTop w:val="0"/>
      <w:marBottom w:val="0"/>
      <w:divBdr>
        <w:top w:val="none" w:sz="0" w:space="0" w:color="auto"/>
        <w:left w:val="none" w:sz="0" w:space="0" w:color="auto"/>
        <w:bottom w:val="none" w:sz="0" w:space="0" w:color="auto"/>
        <w:right w:val="none" w:sz="0" w:space="0" w:color="auto"/>
      </w:divBdr>
    </w:div>
    <w:div w:id="1579897288">
      <w:bodyDiv w:val="1"/>
      <w:marLeft w:val="0"/>
      <w:marRight w:val="0"/>
      <w:marTop w:val="0"/>
      <w:marBottom w:val="0"/>
      <w:divBdr>
        <w:top w:val="none" w:sz="0" w:space="0" w:color="auto"/>
        <w:left w:val="none" w:sz="0" w:space="0" w:color="auto"/>
        <w:bottom w:val="none" w:sz="0" w:space="0" w:color="auto"/>
        <w:right w:val="none" w:sz="0" w:space="0" w:color="auto"/>
      </w:divBdr>
    </w:div>
    <w:div w:id="1581331758">
      <w:bodyDiv w:val="1"/>
      <w:marLeft w:val="0"/>
      <w:marRight w:val="0"/>
      <w:marTop w:val="0"/>
      <w:marBottom w:val="0"/>
      <w:divBdr>
        <w:top w:val="none" w:sz="0" w:space="0" w:color="auto"/>
        <w:left w:val="none" w:sz="0" w:space="0" w:color="auto"/>
        <w:bottom w:val="none" w:sz="0" w:space="0" w:color="auto"/>
        <w:right w:val="none" w:sz="0" w:space="0" w:color="auto"/>
      </w:divBdr>
    </w:div>
    <w:div w:id="1585990359">
      <w:bodyDiv w:val="1"/>
      <w:marLeft w:val="0"/>
      <w:marRight w:val="0"/>
      <w:marTop w:val="0"/>
      <w:marBottom w:val="0"/>
      <w:divBdr>
        <w:top w:val="none" w:sz="0" w:space="0" w:color="auto"/>
        <w:left w:val="none" w:sz="0" w:space="0" w:color="auto"/>
        <w:bottom w:val="none" w:sz="0" w:space="0" w:color="auto"/>
        <w:right w:val="none" w:sz="0" w:space="0" w:color="auto"/>
      </w:divBdr>
    </w:div>
    <w:div w:id="1586180773">
      <w:bodyDiv w:val="1"/>
      <w:marLeft w:val="0"/>
      <w:marRight w:val="0"/>
      <w:marTop w:val="0"/>
      <w:marBottom w:val="0"/>
      <w:divBdr>
        <w:top w:val="none" w:sz="0" w:space="0" w:color="auto"/>
        <w:left w:val="none" w:sz="0" w:space="0" w:color="auto"/>
        <w:bottom w:val="none" w:sz="0" w:space="0" w:color="auto"/>
        <w:right w:val="none" w:sz="0" w:space="0" w:color="auto"/>
      </w:divBdr>
    </w:div>
    <w:div w:id="1593511078">
      <w:bodyDiv w:val="1"/>
      <w:marLeft w:val="0"/>
      <w:marRight w:val="0"/>
      <w:marTop w:val="0"/>
      <w:marBottom w:val="0"/>
      <w:divBdr>
        <w:top w:val="none" w:sz="0" w:space="0" w:color="auto"/>
        <w:left w:val="none" w:sz="0" w:space="0" w:color="auto"/>
        <w:bottom w:val="none" w:sz="0" w:space="0" w:color="auto"/>
        <w:right w:val="none" w:sz="0" w:space="0" w:color="auto"/>
      </w:divBdr>
    </w:div>
    <w:div w:id="1595434081">
      <w:bodyDiv w:val="1"/>
      <w:marLeft w:val="0"/>
      <w:marRight w:val="0"/>
      <w:marTop w:val="0"/>
      <w:marBottom w:val="0"/>
      <w:divBdr>
        <w:top w:val="none" w:sz="0" w:space="0" w:color="auto"/>
        <w:left w:val="none" w:sz="0" w:space="0" w:color="auto"/>
        <w:bottom w:val="none" w:sz="0" w:space="0" w:color="auto"/>
        <w:right w:val="none" w:sz="0" w:space="0" w:color="auto"/>
      </w:divBdr>
    </w:div>
    <w:div w:id="1598714777">
      <w:bodyDiv w:val="1"/>
      <w:marLeft w:val="0"/>
      <w:marRight w:val="0"/>
      <w:marTop w:val="0"/>
      <w:marBottom w:val="0"/>
      <w:divBdr>
        <w:top w:val="none" w:sz="0" w:space="0" w:color="auto"/>
        <w:left w:val="none" w:sz="0" w:space="0" w:color="auto"/>
        <w:bottom w:val="none" w:sz="0" w:space="0" w:color="auto"/>
        <w:right w:val="none" w:sz="0" w:space="0" w:color="auto"/>
      </w:divBdr>
    </w:div>
    <w:div w:id="1599633079">
      <w:bodyDiv w:val="1"/>
      <w:marLeft w:val="0"/>
      <w:marRight w:val="0"/>
      <w:marTop w:val="0"/>
      <w:marBottom w:val="0"/>
      <w:divBdr>
        <w:top w:val="none" w:sz="0" w:space="0" w:color="auto"/>
        <w:left w:val="none" w:sz="0" w:space="0" w:color="auto"/>
        <w:bottom w:val="none" w:sz="0" w:space="0" w:color="auto"/>
        <w:right w:val="none" w:sz="0" w:space="0" w:color="auto"/>
      </w:divBdr>
    </w:div>
    <w:div w:id="1599827958">
      <w:bodyDiv w:val="1"/>
      <w:marLeft w:val="0"/>
      <w:marRight w:val="0"/>
      <w:marTop w:val="0"/>
      <w:marBottom w:val="0"/>
      <w:divBdr>
        <w:top w:val="none" w:sz="0" w:space="0" w:color="auto"/>
        <w:left w:val="none" w:sz="0" w:space="0" w:color="auto"/>
        <w:bottom w:val="none" w:sz="0" w:space="0" w:color="auto"/>
        <w:right w:val="none" w:sz="0" w:space="0" w:color="auto"/>
      </w:divBdr>
    </w:div>
    <w:div w:id="1601061925">
      <w:bodyDiv w:val="1"/>
      <w:marLeft w:val="0"/>
      <w:marRight w:val="0"/>
      <w:marTop w:val="0"/>
      <w:marBottom w:val="0"/>
      <w:divBdr>
        <w:top w:val="none" w:sz="0" w:space="0" w:color="auto"/>
        <w:left w:val="none" w:sz="0" w:space="0" w:color="auto"/>
        <w:bottom w:val="none" w:sz="0" w:space="0" w:color="auto"/>
        <w:right w:val="none" w:sz="0" w:space="0" w:color="auto"/>
      </w:divBdr>
    </w:div>
    <w:div w:id="1602300091">
      <w:bodyDiv w:val="1"/>
      <w:marLeft w:val="0"/>
      <w:marRight w:val="0"/>
      <w:marTop w:val="0"/>
      <w:marBottom w:val="0"/>
      <w:divBdr>
        <w:top w:val="none" w:sz="0" w:space="0" w:color="auto"/>
        <w:left w:val="none" w:sz="0" w:space="0" w:color="auto"/>
        <w:bottom w:val="none" w:sz="0" w:space="0" w:color="auto"/>
        <w:right w:val="none" w:sz="0" w:space="0" w:color="auto"/>
      </w:divBdr>
    </w:div>
    <w:div w:id="1604606542">
      <w:bodyDiv w:val="1"/>
      <w:marLeft w:val="0"/>
      <w:marRight w:val="0"/>
      <w:marTop w:val="0"/>
      <w:marBottom w:val="0"/>
      <w:divBdr>
        <w:top w:val="none" w:sz="0" w:space="0" w:color="auto"/>
        <w:left w:val="none" w:sz="0" w:space="0" w:color="auto"/>
        <w:bottom w:val="none" w:sz="0" w:space="0" w:color="auto"/>
        <w:right w:val="none" w:sz="0" w:space="0" w:color="auto"/>
      </w:divBdr>
    </w:div>
    <w:div w:id="1604805009">
      <w:bodyDiv w:val="1"/>
      <w:marLeft w:val="0"/>
      <w:marRight w:val="0"/>
      <w:marTop w:val="0"/>
      <w:marBottom w:val="0"/>
      <w:divBdr>
        <w:top w:val="none" w:sz="0" w:space="0" w:color="auto"/>
        <w:left w:val="none" w:sz="0" w:space="0" w:color="auto"/>
        <w:bottom w:val="none" w:sz="0" w:space="0" w:color="auto"/>
        <w:right w:val="none" w:sz="0" w:space="0" w:color="auto"/>
      </w:divBdr>
    </w:div>
    <w:div w:id="1604846727">
      <w:bodyDiv w:val="1"/>
      <w:marLeft w:val="0"/>
      <w:marRight w:val="0"/>
      <w:marTop w:val="0"/>
      <w:marBottom w:val="0"/>
      <w:divBdr>
        <w:top w:val="none" w:sz="0" w:space="0" w:color="auto"/>
        <w:left w:val="none" w:sz="0" w:space="0" w:color="auto"/>
        <w:bottom w:val="none" w:sz="0" w:space="0" w:color="auto"/>
        <w:right w:val="none" w:sz="0" w:space="0" w:color="auto"/>
      </w:divBdr>
    </w:div>
    <w:div w:id="1606115537">
      <w:bodyDiv w:val="1"/>
      <w:marLeft w:val="0"/>
      <w:marRight w:val="0"/>
      <w:marTop w:val="0"/>
      <w:marBottom w:val="0"/>
      <w:divBdr>
        <w:top w:val="none" w:sz="0" w:space="0" w:color="auto"/>
        <w:left w:val="none" w:sz="0" w:space="0" w:color="auto"/>
        <w:bottom w:val="none" w:sz="0" w:space="0" w:color="auto"/>
        <w:right w:val="none" w:sz="0" w:space="0" w:color="auto"/>
      </w:divBdr>
    </w:div>
    <w:div w:id="1608347448">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11280566">
      <w:bodyDiv w:val="1"/>
      <w:marLeft w:val="0"/>
      <w:marRight w:val="0"/>
      <w:marTop w:val="0"/>
      <w:marBottom w:val="0"/>
      <w:divBdr>
        <w:top w:val="none" w:sz="0" w:space="0" w:color="auto"/>
        <w:left w:val="none" w:sz="0" w:space="0" w:color="auto"/>
        <w:bottom w:val="none" w:sz="0" w:space="0" w:color="auto"/>
        <w:right w:val="none" w:sz="0" w:space="0" w:color="auto"/>
      </w:divBdr>
    </w:div>
    <w:div w:id="1612934314">
      <w:bodyDiv w:val="1"/>
      <w:marLeft w:val="0"/>
      <w:marRight w:val="0"/>
      <w:marTop w:val="0"/>
      <w:marBottom w:val="0"/>
      <w:divBdr>
        <w:top w:val="none" w:sz="0" w:space="0" w:color="auto"/>
        <w:left w:val="none" w:sz="0" w:space="0" w:color="auto"/>
        <w:bottom w:val="none" w:sz="0" w:space="0" w:color="auto"/>
        <w:right w:val="none" w:sz="0" w:space="0" w:color="auto"/>
      </w:divBdr>
    </w:div>
    <w:div w:id="1615598782">
      <w:bodyDiv w:val="1"/>
      <w:marLeft w:val="0"/>
      <w:marRight w:val="0"/>
      <w:marTop w:val="0"/>
      <w:marBottom w:val="0"/>
      <w:divBdr>
        <w:top w:val="none" w:sz="0" w:space="0" w:color="auto"/>
        <w:left w:val="none" w:sz="0" w:space="0" w:color="auto"/>
        <w:bottom w:val="none" w:sz="0" w:space="0" w:color="auto"/>
        <w:right w:val="none" w:sz="0" w:space="0" w:color="auto"/>
      </w:divBdr>
    </w:div>
    <w:div w:id="1616402294">
      <w:bodyDiv w:val="1"/>
      <w:marLeft w:val="0"/>
      <w:marRight w:val="0"/>
      <w:marTop w:val="0"/>
      <w:marBottom w:val="0"/>
      <w:divBdr>
        <w:top w:val="none" w:sz="0" w:space="0" w:color="auto"/>
        <w:left w:val="none" w:sz="0" w:space="0" w:color="auto"/>
        <w:bottom w:val="none" w:sz="0" w:space="0" w:color="auto"/>
        <w:right w:val="none" w:sz="0" w:space="0" w:color="auto"/>
      </w:divBdr>
    </w:div>
    <w:div w:id="1616525740">
      <w:bodyDiv w:val="1"/>
      <w:marLeft w:val="0"/>
      <w:marRight w:val="0"/>
      <w:marTop w:val="0"/>
      <w:marBottom w:val="0"/>
      <w:divBdr>
        <w:top w:val="none" w:sz="0" w:space="0" w:color="auto"/>
        <w:left w:val="none" w:sz="0" w:space="0" w:color="auto"/>
        <w:bottom w:val="none" w:sz="0" w:space="0" w:color="auto"/>
        <w:right w:val="none" w:sz="0" w:space="0" w:color="auto"/>
      </w:divBdr>
    </w:div>
    <w:div w:id="1617053943">
      <w:bodyDiv w:val="1"/>
      <w:marLeft w:val="0"/>
      <w:marRight w:val="0"/>
      <w:marTop w:val="0"/>
      <w:marBottom w:val="0"/>
      <w:divBdr>
        <w:top w:val="none" w:sz="0" w:space="0" w:color="auto"/>
        <w:left w:val="none" w:sz="0" w:space="0" w:color="auto"/>
        <w:bottom w:val="none" w:sz="0" w:space="0" w:color="auto"/>
        <w:right w:val="none" w:sz="0" w:space="0" w:color="auto"/>
      </w:divBdr>
    </w:div>
    <w:div w:id="1618490788">
      <w:bodyDiv w:val="1"/>
      <w:marLeft w:val="0"/>
      <w:marRight w:val="0"/>
      <w:marTop w:val="0"/>
      <w:marBottom w:val="0"/>
      <w:divBdr>
        <w:top w:val="none" w:sz="0" w:space="0" w:color="auto"/>
        <w:left w:val="none" w:sz="0" w:space="0" w:color="auto"/>
        <w:bottom w:val="none" w:sz="0" w:space="0" w:color="auto"/>
        <w:right w:val="none" w:sz="0" w:space="0" w:color="auto"/>
      </w:divBdr>
    </w:div>
    <w:div w:id="1619094979">
      <w:bodyDiv w:val="1"/>
      <w:marLeft w:val="0"/>
      <w:marRight w:val="0"/>
      <w:marTop w:val="0"/>
      <w:marBottom w:val="0"/>
      <w:divBdr>
        <w:top w:val="none" w:sz="0" w:space="0" w:color="auto"/>
        <w:left w:val="none" w:sz="0" w:space="0" w:color="auto"/>
        <w:bottom w:val="none" w:sz="0" w:space="0" w:color="auto"/>
        <w:right w:val="none" w:sz="0" w:space="0" w:color="auto"/>
      </w:divBdr>
    </w:div>
    <w:div w:id="1619096499">
      <w:bodyDiv w:val="1"/>
      <w:marLeft w:val="0"/>
      <w:marRight w:val="0"/>
      <w:marTop w:val="0"/>
      <w:marBottom w:val="0"/>
      <w:divBdr>
        <w:top w:val="none" w:sz="0" w:space="0" w:color="auto"/>
        <w:left w:val="none" w:sz="0" w:space="0" w:color="auto"/>
        <w:bottom w:val="none" w:sz="0" w:space="0" w:color="auto"/>
        <w:right w:val="none" w:sz="0" w:space="0" w:color="auto"/>
      </w:divBdr>
    </w:div>
    <w:div w:id="1619602724">
      <w:bodyDiv w:val="1"/>
      <w:marLeft w:val="0"/>
      <w:marRight w:val="0"/>
      <w:marTop w:val="0"/>
      <w:marBottom w:val="0"/>
      <w:divBdr>
        <w:top w:val="none" w:sz="0" w:space="0" w:color="auto"/>
        <w:left w:val="none" w:sz="0" w:space="0" w:color="auto"/>
        <w:bottom w:val="none" w:sz="0" w:space="0" w:color="auto"/>
        <w:right w:val="none" w:sz="0" w:space="0" w:color="auto"/>
      </w:divBdr>
    </w:div>
    <w:div w:id="1622375054">
      <w:bodyDiv w:val="1"/>
      <w:marLeft w:val="0"/>
      <w:marRight w:val="0"/>
      <w:marTop w:val="0"/>
      <w:marBottom w:val="0"/>
      <w:divBdr>
        <w:top w:val="none" w:sz="0" w:space="0" w:color="auto"/>
        <w:left w:val="none" w:sz="0" w:space="0" w:color="auto"/>
        <w:bottom w:val="none" w:sz="0" w:space="0" w:color="auto"/>
        <w:right w:val="none" w:sz="0" w:space="0" w:color="auto"/>
      </w:divBdr>
    </w:div>
    <w:div w:id="1624917022">
      <w:bodyDiv w:val="1"/>
      <w:marLeft w:val="0"/>
      <w:marRight w:val="0"/>
      <w:marTop w:val="0"/>
      <w:marBottom w:val="0"/>
      <w:divBdr>
        <w:top w:val="none" w:sz="0" w:space="0" w:color="auto"/>
        <w:left w:val="none" w:sz="0" w:space="0" w:color="auto"/>
        <w:bottom w:val="none" w:sz="0" w:space="0" w:color="auto"/>
        <w:right w:val="none" w:sz="0" w:space="0" w:color="auto"/>
      </w:divBdr>
    </w:div>
    <w:div w:id="1625189383">
      <w:bodyDiv w:val="1"/>
      <w:marLeft w:val="0"/>
      <w:marRight w:val="0"/>
      <w:marTop w:val="0"/>
      <w:marBottom w:val="0"/>
      <w:divBdr>
        <w:top w:val="none" w:sz="0" w:space="0" w:color="auto"/>
        <w:left w:val="none" w:sz="0" w:space="0" w:color="auto"/>
        <w:bottom w:val="none" w:sz="0" w:space="0" w:color="auto"/>
        <w:right w:val="none" w:sz="0" w:space="0" w:color="auto"/>
      </w:divBdr>
    </w:div>
    <w:div w:id="1627005662">
      <w:bodyDiv w:val="1"/>
      <w:marLeft w:val="0"/>
      <w:marRight w:val="0"/>
      <w:marTop w:val="0"/>
      <w:marBottom w:val="0"/>
      <w:divBdr>
        <w:top w:val="none" w:sz="0" w:space="0" w:color="auto"/>
        <w:left w:val="none" w:sz="0" w:space="0" w:color="auto"/>
        <w:bottom w:val="none" w:sz="0" w:space="0" w:color="auto"/>
        <w:right w:val="none" w:sz="0" w:space="0" w:color="auto"/>
      </w:divBdr>
    </w:div>
    <w:div w:id="1627853327">
      <w:bodyDiv w:val="1"/>
      <w:marLeft w:val="0"/>
      <w:marRight w:val="0"/>
      <w:marTop w:val="0"/>
      <w:marBottom w:val="0"/>
      <w:divBdr>
        <w:top w:val="none" w:sz="0" w:space="0" w:color="auto"/>
        <w:left w:val="none" w:sz="0" w:space="0" w:color="auto"/>
        <w:bottom w:val="none" w:sz="0" w:space="0" w:color="auto"/>
        <w:right w:val="none" w:sz="0" w:space="0" w:color="auto"/>
      </w:divBdr>
    </w:div>
    <w:div w:id="1629244101">
      <w:bodyDiv w:val="1"/>
      <w:marLeft w:val="0"/>
      <w:marRight w:val="0"/>
      <w:marTop w:val="0"/>
      <w:marBottom w:val="0"/>
      <w:divBdr>
        <w:top w:val="none" w:sz="0" w:space="0" w:color="auto"/>
        <w:left w:val="none" w:sz="0" w:space="0" w:color="auto"/>
        <w:bottom w:val="none" w:sz="0" w:space="0" w:color="auto"/>
        <w:right w:val="none" w:sz="0" w:space="0" w:color="auto"/>
      </w:divBdr>
    </w:div>
    <w:div w:id="1629779374">
      <w:bodyDiv w:val="1"/>
      <w:marLeft w:val="0"/>
      <w:marRight w:val="0"/>
      <w:marTop w:val="0"/>
      <w:marBottom w:val="0"/>
      <w:divBdr>
        <w:top w:val="none" w:sz="0" w:space="0" w:color="auto"/>
        <w:left w:val="none" w:sz="0" w:space="0" w:color="auto"/>
        <w:bottom w:val="none" w:sz="0" w:space="0" w:color="auto"/>
        <w:right w:val="none" w:sz="0" w:space="0" w:color="auto"/>
      </w:divBdr>
    </w:div>
    <w:div w:id="1633176391">
      <w:bodyDiv w:val="1"/>
      <w:marLeft w:val="0"/>
      <w:marRight w:val="0"/>
      <w:marTop w:val="0"/>
      <w:marBottom w:val="0"/>
      <w:divBdr>
        <w:top w:val="none" w:sz="0" w:space="0" w:color="auto"/>
        <w:left w:val="none" w:sz="0" w:space="0" w:color="auto"/>
        <w:bottom w:val="none" w:sz="0" w:space="0" w:color="auto"/>
        <w:right w:val="none" w:sz="0" w:space="0" w:color="auto"/>
      </w:divBdr>
    </w:div>
    <w:div w:id="1635985516">
      <w:bodyDiv w:val="1"/>
      <w:marLeft w:val="0"/>
      <w:marRight w:val="0"/>
      <w:marTop w:val="0"/>
      <w:marBottom w:val="0"/>
      <w:divBdr>
        <w:top w:val="none" w:sz="0" w:space="0" w:color="auto"/>
        <w:left w:val="none" w:sz="0" w:space="0" w:color="auto"/>
        <w:bottom w:val="none" w:sz="0" w:space="0" w:color="auto"/>
        <w:right w:val="none" w:sz="0" w:space="0" w:color="auto"/>
      </w:divBdr>
    </w:div>
    <w:div w:id="1637488738">
      <w:bodyDiv w:val="1"/>
      <w:marLeft w:val="0"/>
      <w:marRight w:val="0"/>
      <w:marTop w:val="0"/>
      <w:marBottom w:val="0"/>
      <w:divBdr>
        <w:top w:val="none" w:sz="0" w:space="0" w:color="auto"/>
        <w:left w:val="none" w:sz="0" w:space="0" w:color="auto"/>
        <w:bottom w:val="none" w:sz="0" w:space="0" w:color="auto"/>
        <w:right w:val="none" w:sz="0" w:space="0" w:color="auto"/>
      </w:divBdr>
    </w:div>
    <w:div w:id="1638605088">
      <w:bodyDiv w:val="1"/>
      <w:marLeft w:val="0"/>
      <w:marRight w:val="0"/>
      <w:marTop w:val="0"/>
      <w:marBottom w:val="0"/>
      <w:divBdr>
        <w:top w:val="none" w:sz="0" w:space="0" w:color="auto"/>
        <w:left w:val="none" w:sz="0" w:space="0" w:color="auto"/>
        <w:bottom w:val="none" w:sz="0" w:space="0" w:color="auto"/>
        <w:right w:val="none" w:sz="0" w:space="0" w:color="auto"/>
      </w:divBdr>
    </w:div>
    <w:div w:id="1638727749">
      <w:bodyDiv w:val="1"/>
      <w:marLeft w:val="0"/>
      <w:marRight w:val="0"/>
      <w:marTop w:val="0"/>
      <w:marBottom w:val="0"/>
      <w:divBdr>
        <w:top w:val="none" w:sz="0" w:space="0" w:color="auto"/>
        <w:left w:val="none" w:sz="0" w:space="0" w:color="auto"/>
        <w:bottom w:val="none" w:sz="0" w:space="0" w:color="auto"/>
        <w:right w:val="none" w:sz="0" w:space="0" w:color="auto"/>
      </w:divBdr>
    </w:div>
    <w:div w:id="1638727848">
      <w:bodyDiv w:val="1"/>
      <w:marLeft w:val="0"/>
      <w:marRight w:val="0"/>
      <w:marTop w:val="0"/>
      <w:marBottom w:val="0"/>
      <w:divBdr>
        <w:top w:val="none" w:sz="0" w:space="0" w:color="auto"/>
        <w:left w:val="none" w:sz="0" w:space="0" w:color="auto"/>
        <w:bottom w:val="none" w:sz="0" w:space="0" w:color="auto"/>
        <w:right w:val="none" w:sz="0" w:space="0" w:color="auto"/>
      </w:divBdr>
    </w:div>
    <w:div w:id="1638950281">
      <w:bodyDiv w:val="1"/>
      <w:marLeft w:val="0"/>
      <w:marRight w:val="0"/>
      <w:marTop w:val="0"/>
      <w:marBottom w:val="0"/>
      <w:divBdr>
        <w:top w:val="none" w:sz="0" w:space="0" w:color="auto"/>
        <w:left w:val="none" w:sz="0" w:space="0" w:color="auto"/>
        <w:bottom w:val="none" w:sz="0" w:space="0" w:color="auto"/>
        <w:right w:val="none" w:sz="0" w:space="0" w:color="auto"/>
      </w:divBdr>
    </w:div>
    <w:div w:id="1643080635">
      <w:bodyDiv w:val="1"/>
      <w:marLeft w:val="0"/>
      <w:marRight w:val="0"/>
      <w:marTop w:val="0"/>
      <w:marBottom w:val="0"/>
      <w:divBdr>
        <w:top w:val="none" w:sz="0" w:space="0" w:color="auto"/>
        <w:left w:val="none" w:sz="0" w:space="0" w:color="auto"/>
        <w:bottom w:val="none" w:sz="0" w:space="0" w:color="auto"/>
        <w:right w:val="none" w:sz="0" w:space="0" w:color="auto"/>
      </w:divBdr>
    </w:div>
    <w:div w:id="1643608579">
      <w:bodyDiv w:val="1"/>
      <w:marLeft w:val="0"/>
      <w:marRight w:val="0"/>
      <w:marTop w:val="0"/>
      <w:marBottom w:val="0"/>
      <w:divBdr>
        <w:top w:val="none" w:sz="0" w:space="0" w:color="auto"/>
        <w:left w:val="none" w:sz="0" w:space="0" w:color="auto"/>
        <w:bottom w:val="none" w:sz="0" w:space="0" w:color="auto"/>
        <w:right w:val="none" w:sz="0" w:space="0" w:color="auto"/>
      </w:divBdr>
    </w:div>
    <w:div w:id="1645548481">
      <w:bodyDiv w:val="1"/>
      <w:marLeft w:val="0"/>
      <w:marRight w:val="0"/>
      <w:marTop w:val="0"/>
      <w:marBottom w:val="0"/>
      <w:divBdr>
        <w:top w:val="none" w:sz="0" w:space="0" w:color="auto"/>
        <w:left w:val="none" w:sz="0" w:space="0" w:color="auto"/>
        <w:bottom w:val="none" w:sz="0" w:space="0" w:color="auto"/>
        <w:right w:val="none" w:sz="0" w:space="0" w:color="auto"/>
      </w:divBdr>
    </w:div>
    <w:div w:id="1647857109">
      <w:bodyDiv w:val="1"/>
      <w:marLeft w:val="0"/>
      <w:marRight w:val="0"/>
      <w:marTop w:val="0"/>
      <w:marBottom w:val="0"/>
      <w:divBdr>
        <w:top w:val="none" w:sz="0" w:space="0" w:color="auto"/>
        <w:left w:val="none" w:sz="0" w:space="0" w:color="auto"/>
        <w:bottom w:val="none" w:sz="0" w:space="0" w:color="auto"/>
        <w:right w:val="none" w:sz="0" w:space="0" w:color="auto"/>
      </w:divBdr>
    </w:div>
    <w:div w:id="1649826221">
      <w:bodyDiv w:val="1"/>
      <w:marLeft w:val="0"/>
      <w:marRight w:val="0"/>
      <w:marTop w:val="0"/>
      <w:marBottom w:val="0"/>
      <w:divBdr>
        <w:top w:val="none" w:sz="0" w:space="0" w:color="auto"/>
        <w:left w:val="none" w:sz="0" w:space="0" w:color="auto"/>
        <w:bottom w:val="none" w:sz="0" w:space="0" w:color="auto"/>
        <w:right w:val="none" w:sz="0" w:space="0" w:color="auto"/>
      </w:divBdr>
    </w:div>
    <w:div w:id="1650280988">
      <w:bodyDiv w:val="1"/>
      <w:marLeft w:val="0"/>
      <w:marRight w:val="0"/>
      <w:marTop w:val="0"/>
      <w:marBottom w:val="0"/>
      <w:divBdr>
        <w:top w:val="none" w:sz="0" w:space="0" w:color="auto"/>
        <w:left w:val="none" w:sz="0" w:space="0" w:color="auto"/>
        <w:bottom w:val="none" w:sz="0" w:space="0" w:color="auto"/>
        <w:right w:val="none" w:sz="0" w:space="0" w:color="auto"/>
      </w:divBdr>
    </w:div>
    <w:div w:id="1651324288">
      <w:bodyDiv w:val="1"/>
      <w:marLeft w:val="0"/>
      <w:marRight w:val="0"/>
      <w:marTop w:val="0"/>
      <w:marBottom w:val="0"/>
      <w:divBdr>
        <w:top w:val="none" w:sz="0" w:space="0" w:color="auto"/>
        <w:left w:val="none" w:sz="0" w:space="0" w:color="auto"/>
        <w:bottom w:val="none" w:sz="0" w:space="0" w:color="auto"/>
        <w:right w:val="none" w:sz="0" w:space="0" w:color="auto"/>
      </w:divBdr>
    </w:div>
    <w:div w:id="1654749286">
      <w:bodyDiv w:val="1"/>
      <w:marLeft w:val="0"/>
      <w:marRight w:val="0"/>
      <w:marTop w:val="0"/>
      <w:marBottom w:val="0"/>
      <w:divBdr>
        <w:top w:val="none" w:sz="0" w:space="0" w:color="auto"/>
        <w:left w:val="none" w:sz="0" w:space="0" w:color="auto"/>
        <w:bottom w:val="none" w:sz="0" w:space="0" w:color="auto"/>
        <w:right w:val="none" w:sz="0" w:space="0" w:color="auto"/>
      </w:divBdr>
    </w:div>
    <w:div w:id="1662151588">
      <w:bodyDiv w:val="1"/>
      <w:marLeft w:val="0"/>
      <w:marRight w:val="0"/>
      <w:marTop w:val="0"/>
      <w:marBottom w:val="0"/>
      <w:divBdr>
        <w:top w:val="none" w:sz="0" w:space="0" w:color="auto"/>
        <w:left w:val="none" w:sz="0" w:space="0" w:color="auto"/>
        <w:bottom w:val="none" w:sz="0" w:space="0" w:color="auto"/>
        <w:right w:val="none" w:sz="0" w:space="0" w:color="auto"/>
      </w:divBdr>
    </w:div>
    <w:div w:id="1662932003">
      <w:bodyDiv w:val="1"/>
      <w:marLeft w:val="0"/>
      <w:marRight w:val="0"/>
      <w:marTop w:val="0"/>
      <w:marBottom w:val="0"/>
      <w:divBdr>
        <w:top w:val="none" w:sz="0" w:space="0" w:color="auto"/>
        <w:left w:val="none" w:sz="0" w:space="0" w:color="auto"/>
        <w:bottom w:val="none" w:sz="0" w:space="0" w:color="auto"/>
        <w:right w:val="none" w:sz="0" w:space="0" w:color="auto"/>
      </w:divBdr>
    </w:div>
    <w:div w:id="1663045139">
      <w:bodyDiv w:val="1"/>
      <w:marLeft w:val="0"/>
      <w:marRight w:val="0"/>
      <w:marTop w:val="0"/>
      <w:marBottom w:val="0"/>
      <w:divBdr>
        <w:top w:val="none" w:sz="0" w:space="0" w:color="auto"/>
        <w:left w:val="none" w:sz="0" w:space="0" w:color="auto"/>
        <w:bottom w:val="none" w:sz="0" w:space="0" w:color="auto"/>
        <w:right w:val="none" w:sz="0" w:space="0" w:color="auto"/>
      </w:divBdr>
    </w:div>
    <w:div w:id="1664122030">
      <w:bodyDiv w:val="1"/>
      <w:marLeft w:val="0"/>
      <w:marRight w:val="0"/>
      <w:marTop w:val="0"/>
      <w:marBottom w:val="0"/>
      <w:divBdr>
        <w:top w:val="none" w:sz="0" w:space="0" w:color="auto"/>
        <w:left w:val="none" w:sz="0" w:space="0" w:color="auto"/>
        <w:bottom w:val="none" w:sz="0" w:space="0" w:color="auto"/>
        <w:right w:val="none" w:sz="0" w:space="0" w:color="auto"/>
      </w:divBdr>
    </w:div>
    <w:div w:id="1668706198">
      <w:bodyDiv w:val="1"/>
      <w:marLeft w:val="0"/>
      <w:marRight w:val="0"/>
      <w:marTop w:val="0"/>
      <w:marBottom w:val="0"/>
      <w:divBdr>
        <w:top w:val="none" w:sz="0" w:space="0" w:color="auto"/>
        <w:left w:val="none" w:sz="0" w:space="0" w:color="auto"/>
        <w:bottom w:val="none" w:sz="0" w:space="0" w:color="auto"/>
        <w:right w:val="none" w:sz="0" w:space="0" w:color="auto"/>
      </w:divBdr>
    </w:div>
    <w:div w:id="1668947304">
      <w:bodyDiv w:val="1"/>
      <w:marLeft w:val="0"/>
      <w:marRight w:val="0"/>
      <w:marTop w:val="0"/>
      <w:marBottom w:val="0"/>
      <w:divBdr>
        <w:top w:val="none" w:sz="0" w:space="0" w:color="auto"/>
        <w:left w:val="none" w:sz="0" w:space="0" w:color="auto"/>
        <w:bottom w:val="none" w:sz="0" w:space="0" w:color="auto"/>
        <w:right w:val="none" w:sz="0" w:space="0" w:color="auto"/>
      </w:divBdr>
    </w:div>
    <w:div w:id="1671248155">
      <w:bodyDiv w:val="1"/>
      <w:marLeft w:val="0"/>
      <w:marRight w:val="0"/>
      <w:marTop w:val="0"/>
      <w:marBottom w:val="0"/>
      <w:divBdr>
        <w:top w:val="none" w:sz="0" w:space="0" w:color="auto"/>
        <w:left w:val="none" w:sz="0" w:space="0" w:color="auto"/>
        <w:bottom w:val="none" w:sz="0" w:space="0" w:color="auto"/>
        <w:right w:val="none" w:sz="0" w:space="0" w:color="auto"/>
      </w:divBdr>
    </w:div>
    <w:div w:id="1671711645">
      <w:bodyDiv w:val="1"/>
      <w:marLeft w:val="0"/>
      <w:marRight w:val="0"/>
      <w:marTop w:val="0"/>
      <w:marBottom w:val="0"/>
      <w:divBdr>
        <w:top w:val="none" w:sz="0" w:space="0" w:color="auto"/>
        <w:left w:val="none" w:sz="0" w:space="0" w:color="auto"/>
        <w:bottom w:val="none" w:sz="0" w:space="0" w:color="auto"/>
        <w:right w:val="none" w:sz="0" w:space="0" w:color="auto"/>
      </w:divBdr>
    </w:div>
    <w:div w:id="1671788633">
      <w:bodyDiv w:val="1"/>
      <w:marLeft w:val="0"/>
      <w:marRight w:val="0"/>
      <w:marTop w:val="0"/>
      <w:marBottom w:val="0"/>
      <w:divBdr>
        <w:top w:val="none" w:sz="0" w:space="0" w:color="auto"/>
        <w:left w:val="none" w:sz="0" w:space="0" w:color="auto"/>
        <w:bottom w:val="none" w:sz="0" w:space="0" w:color="auto"/>
        <w:right w:val="none" w:sz="0" w:space="0" w:color="auto"/>
      </w:divBdr>
    </w:div>
    <w:div w:id="1673097015">
      <w:bodyDiv w:val="1"/>
      <w:marLeft w:val="0"/>
      <w:marRight w:val="0"/>
      <w:marTop w:val="0"/>
      <w:marBottom w:val="0"/>
      <w:divBdr>
        <w:top w:val="none" w:sz="0" w:space="0" w:color="auto"/>
        <w:left w:val="none" w:sz="0" w:space="0" w:color="auto"/>
        <w:bottom w:val="none" w:sz="0" w:space="0" w:color="auto"/>
        <w:right w:val="none" w:sz="0" w:space="0" w:color="auto"/>
      </w:divBdr>
    </w:div>
    <w:div w:id="1673217413">
      <w:bodyDiv w:val="1"/>
      <w:marLeft w:val="0"/>
      <w:marRight w:val="0"/>
      <w:marTop w:val="0"/>
      <w:marBottom w:val="0"/>
      <w:divBdr>
        <w:top w:val="none" w:sz="0" w:space="0" w:color="auto"/>
        <w:left w:val="none" w:sz="0" w:space="0" w:color="auto"/>
        <w:bottom w:val="none" w:sz="0" w:space="0" w:color="auto"/>
        <w:right w:val="none" w:sz="0" w:space="0" w:color="auto"/>
      </w:divBdr>
    </w:div>
    <w:div w:id="1675108728">
      <w:bodyDiv w:val="1"/>
      <w:marLeft w:val="0"/>
      <w:marRight w:val="0"/>
      <w:marTop w:val="0"/>
      <w:marBottom w:val="0"/>
      <w:divBdr>
        <w:top w:val="none" w:sz="0" w:space="0" w:color="auto"/>
        <w:left w:val="none" w:sz="0" w:space="0" w:color="auto"/>
        <w:bottom w:val="none" w:sz="0" w:space="0" w:color="auto"/>
        <w:right w:val="none" w:sz="0" w:space="0" w:color="auto"/>
      </w:divBdr>
    </w:div>
    <w:div w:id="1675261014">
      <w:bodyDiv w:val="1"/>
      <w:marLeft w:val="0"/>
      <w:marRight w:val="0"/>
      <w:marTop w:val="0"/>
      <w:marBottom w:val="0"/>
      <w:divBdr>
        <w:top w:val="none" w:sz="0" w:space="0" w:color="auto"/>
        <w:left w:val="none" w:sz="0" w:space="0" w:color="auto"/>
        <w:bottom w:val="none" w:sz="0" w:space="0" w:color="auto"/>
        <w:right w:val="none" w:sz="0" w:space="0" w:color="auto"/>
      </w:divBdr>
    </w:div>
    <w:div w:id="1678118665">
      <w:bodyDiv w:val="1"/>
      <w:marLeft w:val="0"/>
      <w:marRight w:val="0"/>
      <w:marTop w:val="0"/>
      <w:marBottom w:val="0"/>
      <w:divBdr>
        <w:top w:val="none" w:sz="0" w:space="0" w:color="auto"/>
        <w:left w:val="none" w:sz="0" w:space="0" w:color="auto"/>
        <w:bottom w:val="none" w:sz="0" w:space="0" w:color="auto"/>
        <w:right w:val="none" w:sz="0" w:space="0" w:color="auto"/>
      </w:divBdr>
    </w:div>
    <w:div w:id="1679230082">
      <w:bodyDiv w:val="1"/>
      <w:marLeft w:val="0"/>
      <w:marRight w:val="0"/>
      <w:marTop w:val="0"/>
      <w:marBottom w:val="0"/>
      <w:divBdr>
        <w:top w:val="none" w:sz="0" w:space="0" w:color="auto"/>
        <w:left w:val="none" w:sz="0" w:space="0" w:color="auto"/>
        <w:bottom w:val="none" w:sz="0" w:space="0" w:color="auto"/>
        <w:right w:val="none" w:sz="0" w:space="0" w:color="auto"/>
      </w:divBdr>
    </w:div>
    <w:div w:id="1679503523">
      <w:bodyDiv w:val="1"/>
      <w:marLeft w:val="0"/>
      <w:marRight w:val="0"/>
      <w:marTop w:val="0"/>
      <w:marBottom w:val="0"/>
      <w:divBdr>
        <w:top w:val="none" w:sz="0" w:space="0" w:color="auto"/>
        <w:left w:val="none" w:sz="0" w:space="0" w:color="auto"/>
        <w:bottom w:val="none" w:sz="0" w:space="0" w:color="auto"/>
        <w:right w:val="none" w:sz="0" w:space="0" w:color="auto"/>
      </w:divBdr>
    </w:div>
    <w:div w:id="1682707994">
      <w:bodyDiv w:val="1"/>
      <w:marLeft w:val="0"/>
      <w:marRight w:val="0"/>
      <w:marTop w:val="0"/>
      <w:marBottom w:val="0"/>
      <w:divBdr>
        <w:top w:val="none" w:sz="0" w:space="0" w:color="auto"/>
        <w:left w:val="none" w:sz="0" w:space="0" w:color="auto"/>
        <w:bottom w:val="none" w:sz="0" w:space="0" w:color="auto"/>
        <w:right w:val="none" w:sz="0" w:space="0" w:color="auto"/>
      </w:divBdr>
    </w:div>
    <w:div w:id="1682968811">
      <w:bodyDiv w:val="1"/>
      <w:marLeft w:val="0"/>
      <w:marRight w:val="0"/>
      <w:marTop w:val="0"/>
      <w:marBottom w:val="0"/>
      <w:divBdr>
        <w:top w:val="none" w:sz="0" w:space="0" w:color="auto"/>
        <w:left w:val="none" w:sz="0" w:space="0" w:color="auto"/>
        <w:bottom w:val="none" w:sz="0" w:space="0" w:color="auto"/>
        <w:right w:val="none" w:sz="0" w:space="0" w:color="auto"/>
      </w:divBdr>
    </w:div>
    <w:div w:id="1686514456">
      <w:bodyDiv w:val="1"/>
      <w:marLeft w:val="0"/>
      <w:marRight w:val="0"/>
      <w:marTop w:val="0"/>
      <w:marBottom w:val="0"/>
      <w:divBdr>
        <w:top w:val="none" w:sz="0" w:space="0" w:color="auto"/>
        <w:left w:val="none" w:sz="0" w:space="0" w:color="auto"/>
        <w:bottom w:val="none" w:sz="0" w:space="0" w:color="auto"/>
        <w:right w:val="none" w:sz="0" w:space="0" w:color="auto"/>
      </w:divBdr>
    </w:div>
    <w:div w:id="1688093859">
      <w:bodyDiv w:val="1"/>
      <w:marLeft w:val="0"/>
      <w:marRight w:val="0"/>
      <w:marTop w:val="0"/>
      <w:marBottom w:val="0"/>
      <w:divBdr>
        <w:top w:val="none" w:sz="0" w:space="0" w:color="auto"/>
        <w:left w:val="none" w:sz="0" w:space="0" w:color="auto"/>
        <w:bottom w:val="none" w:sz="0" w:space="0" w:color="auto"/>
        <w:right w:val="none" w:sz="0" w:space="0" w:color="auto"/>
      </w:divBdr>
    </w:div>
    <w:div w:id="1688368953">
      <w:bodyDiv w:val="1"/>
      <w:marLeft w:val="0"/>
      <w:marRight w:val="0"/>
      <w:marTop w:val="0"/>
      <w:marBottom w:val="0"/>
      <w:divBdr>
        <w:top w:val="none" w:sz="0" w:space="0" w:color="auto"/>
        <w:left w:val="none" w:sz="0" w:space="0" w:color="auto"/>
        <w:bottom w:val="none" w:sz="0" w:space="0" w:color="auto"/>
        <w:right w:val="none" w:sz="0" w:space="0" w:color="auto"/>
      </w:divBdr>
    </w:div>
    <w:div w:id="1689719405">
      <w:bodyDiv w:val="1"/>
      <w:marLeft w:val="0"/>
      <w:marRight w:val="0"/>
      <w:marTop w:val="0"/>
      <w:marBottom w:val="0"/>
      <w:divBdr>
        <w:top w:val="none" w:sz="0" w:space="0" w:color="auto"/>
        <w:left w:val="none" w:sz="0" w:space="0" w:color="auto"/>
        <w:bottom w:val="none" w:sz="0" w:space="0" w:color="auto"/>
        <w:right w:val="none" w:sz="0" w:space="0" w:color="auto"/>
      </w:divBdr>
    </w:div>
    <w:div w:id="1693649275">
      <w:bodyDiv w:val="1"/>
      <w:marLeft w:val="0"/>
      <w:marRight w:val="0"/>
      <w:marTop w:val="0"/>
      <w:marBottom w:val="0"/>
      <w:divBdr>
        <w:top w:val="none" w:sz="0" w:space="0" w:color="auto"/>
        <w:left w:val="none" w:sz="0" w:space="0" w:color="auto"/>
        <w:bottom w:val="none" w:sz="0" w:space="0" w:color="auto"/>
        <w:right w:val="none" w:sz="0" w:space="0" w:color="auto"/>
      </w:divBdr>
    </w:div>
    <w:div w:id="1693803989">
      <w:bodyDiv w:val="1"/>
      <w:marLeft w:val="0"/>
      <w:marRight w:val="0"/>
      <w:marTop w:val="0"/>
      <w:marBottom w:val="0"/>
      <w:divBdr>
        <w:top w:val="none" w:sz="0" w:space="0" w:color="auto"/>
        <w:left w:val="none" w:sz="0" w:space="0" w:color="auto"/>
        <w:bottom w:val="none" w:sz="0" w:space="0" w:color="auto"/>
        <w:right w:val="none" w:sz="0" w:space="0" w:color="auto"/>
      </w:divBdr>
    </w:div>
    <w:div w:id="1695381798">
      <w:bodyDiv w:val="1"/>
      <w:marLeft w:val="0"/>
      <w:marRight w:val="0"/>
      <w:marTop w:val="0"/>
      <w:marBottom w:val="0"/>
      <w:divBdr>
        <w:top w:val="none" w:sz="0" w:space="0" w:color="auto"/>
        <w:left w:val="none" w:sz="0" w:space="0" w:color="auto"/>
        <w:bottom w:val="none" w:sz="0" w:space="0" w:color="auto"/>
        <w:right w:val="none" w:sz="0" w:space="0" w:color="auto"/>
      </w:divBdr>
    </w:div>
    <w:div w:id="1696542785">
      <w:bodyDiv w:val="1"/>
      <w:marLeft w:val="0"/>
      <w:marRight w:val="0"/>
      <w:marTop w:val="0"/>
      <w:marBottom w:val="0"/>
      <w:divBdr>
        <w:top w:val="none" w:sz="0" w:space="0" w:color="auto"/>
        <w:left w:val="none" w:sz="0" w:space="0" w:color="auto"/>
        <w:bottom w:val="none" w:sz="0" w:space="0" w:color="auto"/>
        <w:right w:val="none" w:sz="0" w:space="0" w:color="auto"/>
      </w:divBdr>
    </w:div>
    <w:div w:id="1696998186">
      <w:bodyDiv w:val="1"/>
      <w:marLeft w:val="0"/>
      <w:marRight w:val="0"/>
      <w:marTop w:val="0"/>
      <w:marBottom w:val="0"/>
      <w:divBdr>
        <w:top w:val="none" w:sz="0" w:space="0" w:color="auto"/>
        <w:left w:val="none" w:sz="0" w:space="0" w:color="auto"/>
        <w:bottom w:val="none" w:sz="0" w:space="0" w:color="auto"/>
        <w:right w:val="none" w:sz="0" w:space="0" w:color="auto"/>
      </w:divBdr>
    </w:div>
    <w:div w:id="1698191635">
      <w:bodyDiv w:val="1"/>
      <w:marLeft w:val="0"/>
      <w:marRight w:val="0"/>
      <w:marTop w:val="0"/>
      <w:marBottom w:val="0"/>
      <w:divBdr>
        <w:top w:val="none" w:sz="0" w:space="0" w:color="auto"/>
        <w:left w:val="none" w:sz="0" w:space="0" w:color="auto"/>
        <w:bottom w:val="none" w:sz="0" w:space="0" w:color="auto"/>
        <w:right w:val="none" w:sz="0" w:space="0" w:color="auto"/>
      </w:divBdr>
    </w:div>
    <w:div w:id="1699235961">
      <w:bodyDiv w:val="1"/>
      <w:marLeft w:val="0"/>
      <w:marRight w:val="0"/>
      <w:marTop w:val="0"/>
      <w:marBottom w:val="0"/>
      <w:divBdr>
        <w:top w:val="none" w:sz="0" w:space="0" w:color="auto"/>
        <w:left w:val="none" w:sz="0" w:space="0" w:color="auto"/>
        <w:bottom w:val="none" w:sz="0" w:space="0" w:color="auto"/>
        <w:right w:val="none" w:sz="0" w:space="0" w:color="auto"/>
      </w:divBdr>
    </w:div>
    <w:div w:id="1701280319">
      <w:bodyDiv w:val="1"/>
      <w:marLeft w:val="0"/>
      <w:marRight w:val="0"/>
      <w:marTop w:val="0"/>
      <w:marBottom w:val="0"/>
      <w:divBdr>
        <w:top w:val="none" w:sz="0" w:space="0" w:color="auto"/>
        <w:left w:val="none" w:sz="0" w:space="0" w:color="auto"/>
        <w:bottom w:val="none" w:sz="0" w:space="0" w:color="auto"/>
        <w:right w:val="none" w:sz="0" w:space="0" w:color="auto"/>
      </w:divBdr>
    </w:div>
    <w:div w:id="1702123827">
      <w:bodyDiv w:val="1"/>
      <w:marLeft w:val="0"/>
      <w:marRight w:val="0"/>
      <w:marTop w:val="0"/>
      <w:marBottom w:val="0"/>
      <w:divBdr>
        <w:top w:val="none" w:sz="0" w:space="0" w:color="auto"/>
        <w:left w:val="none" w:sz="0" w:space="0" w:color="auto"/>
        <w:bottom w:val="none" w:sz="0" w:space="0" w:color="auto"/>
        <w:right w:val="none" w:sz="0" w:space="0" w:color="auto"/>
      </w:divBdr>
    </w:div>
    <w:div w:id="1702198621">
      <w:bodyDiv w:val="1"/>
      <w:marLeft w:val="0"/>
      <w:marRight w:val="0"/>
      <w:marTop w:val="0"/>
      <w:marBottom w:val="0"/>
      <w:divBdr>
        <w:top w:val="none" w:sz="0" w:space="0" w:color="auto"/>
        <w:left w:val="none" w:sz="0" w:space="0" w:color="auto"/>
        <w:bottom w:val="none" w:sz="0" w:space="0" w:color="auto"/>
        <w:right w:val="none" w:sz="0" w:space="0" w:color="auto"/>
      </w:divBdr>
    </w:div>
    <w:div w:id="1703552040">
      <w:bodyDiv w:val="1"/>
      <w:marLeft w:val="0"/>
      <w:marRight w:val="0"/>
      <w:marTop w:val="0"/>
      <w:marBottom w:val="0"/>
      <w:divBdr>
        <w:top w:val="none" w:sz="0" w:space="0" w:color="auto"/>
        <w:left w:val="none" w:sz="0" w:space="0" w:color="auto"/>
        <w:bottom w:val="none" w:sz="0" w:space="0" w:color="auto"/>
        <w:right w:val="none" w:sz="0" w:space="0" w:color="auto"/>
      </w:divBdr>
    </w:div>
    <w:div w:id="1706172801">
      <w:bodyDiv w:val="1"/>
      <w:marLeft w:val="0"/>
      <w:marRight w:val="0"/>
      <w:marTop w:val="0"/>
      <w:marBottom w:val="0"/>
      <w:divBdr>
        <w:top w:val="none" w:sz="0" w:space="0" w:color="auto"/>
        <w:left w:val="none" w:sz="0" w:space="0" w:color="auto"/>
        <w:bottom w:val="none" w:sz="0" w:space="0" w:color="auto"/>
        <w:right w:val="none" w:sz="0" w:space="0" w:color="auto"/>
      </w:divBdr>
    </w:div>
    <w:div w:id="1706252580">
      <w:bodyDiv w:val="1"/>
      <w:marLeft w:val="0"/>
      <w:marRight w:val="0"/>
      <w:marTop w:val="0"/>
      <w:marBottom w:val="0"/>
      <w:divBdr>
        <w:top w:val="none" w:sz="0" w:space="0" w:color="auto"/>
        <w:left w:val="none" w:sz="0" w:space="0" w:color="auto"/>
        <w:bottom w:val="none" w:sz="0" w:space="0" w:color="auto"/>
        <w:right w:val="none" w:sz="0" w:space="0" w:color="auto"/>
      </w:divBdr>
    </w:div>
    <w:div w:id="1708333354">
      <w:bodyDiv w:val="1"/>
      <w:marLeft w:val="0"/>
      <w:marRight w:val="0"/>
      <w:marTop w:val="0"/>
      <w:marBottom w:val="0"/>
      <w:divBdr>
        <w:top w:val="none" w:sz="0" w:space="0" w:color="auto"/>
        <w:left w:val="none" w:sz="0" w:space="0" w:color="auto"/>
        <w:bottom w:val="none" w:sz="0" w:space="0" w:color="auto"/>
        <w:right w:val="none" w:sz="0" w:space="0" w:color="auto"/>
      </w:divBdr>
    </w:div>
    <w:div w:id="1708986355">
      <w:bodyDiv w:val="1"/>
      <w:marLeft w:val="0"/>
      <w:marRight w:val="0"/>
      <w:marTop w:val="0"/>
      <w:marBottom w:val="0"/>
      <w:divBdr>
        <w:top w:val="none" w:sz="0" w:space="0" w:color="auto"/>
        <w:left w:val="none" w:sz="0" w:space="0" w:color="auto"/>
        <w:bottom w:val="none" w:sz="0" w:space="0" w:color="auto"/>
        <w:right w:val="none" w:sz="0" w:space="0" w:color="auto"/>
      </w:divBdr>
    </w:div>
    <w:div w:id="1709453865">
      <w:bodyDiv w:val="1"/>
      <w:marLeft w:val="0"/>
      <w:marRight w:val="0"/>
      <w:marTop w:val="0"/>
      <w:marBottom w:val="0"/>
      <w:divBdr>
        <w:top w:val="none" w:sz="0" w:space="0" w:color="auto"/>
        <w:left w:val="none" w:sz="0" w:space="0" w:color="auto"/>
        <w:bottom w:val="none" w:sz="0" w:space="0" w:color="auto"/>
        <w:right w:val="none" w:sz="0" w:space="0" w:color="auto"/>
      </w:divBdr>
      <w:divsChild>
        <w:div w:id="1813325976">
          <w:marLeft w:val="0"/>
          <w:marRight w:val="0"/>
          <w:marTop w:val="0"/>
          <w:marBottom w:val="0"/>
          <w:divBdr>
            <w:top w:val="none" w:sz="0" w:space="0" w:color="auto"/>
            <w:left w:val="none" w:sz="0" w:space="0" w:color="auto"/>
            <w:bottom w:val="none" w:sz="0" w:space="0" w:color="auto"/>
            <w:right w:val="none" w:sz="0" w:space="0" w:color="auto"/>
          </w:divBdr>
          <w:divsChild>
            <w:div w:id="1008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49639">
      <w:bodyDiv w:val="1"/>
      <w:marLeft w:val="0"/>
      <w:marRight w:val="0"/>
      <w:marTop w:val="0"/>
      <w:marBottom w:val="0"/>
      <w:divBdr>
        <w:top w:val="none" w:sz="0" w:space="0" w:color="auto"/>
        <w:left w:val="none" w:sz="0" w:space="0" w:color="auto"/>
        <w:bottom w:val="none" w:sz="0" w:space="0" w:color="auto"/>
        <w:right w:val="none" w:sz="0" w:space="0" w:color="auto"/>
      </w:divBdr>
    </w:div>
    <w:div w:id="1713504798">
      <w:bodyDiv w:val="1"/>
      <w:marLeft w:val="0"/>
      <w:marRight w:val="0"/>
      <w:marTop w:val="0"/>
      <w:marBottom w:val="0"/>
      <w:divBdr>
        <w:top w:val="none" w:sz="0" w:space="0" w:color="auto"/>
        <w:left w:val="none" w:sz="0" w:space="0" w:color="auto"/>
        <w:bottom w:val="none" w:sz="0" w:space="0" w:color="auto"/>
        <w:right w:val="none" w:sz="0" w:space="0" w:color="auto"/>
      </w:divBdr>
    </w:div>
    <w:div w:id="1715080445">
      <w:bodyDiv w:val="1"/>
      <w:marLeft w:val="0"/>
      <w:marRight w:val="0"/>
      <w:marTop w:val="0"/>
      <w:marBottom w:val="0"/>
      <w:divBdr>
        <w:top w:val="none" w:sz="0" w:space="0" w:color="auto"/>
        <w:left w:val="none" w:sz="0" w:space="0" w:color="auto"/>
        <w:bottom w:val="none" w:sz="0" w:space="0" w:color="auto"/>
        <w:right w:val="none" w:sz="0" w:space="0" w:color="auto"/>
      </w:divBdr>
    </w:div>
    <w:div w:id="1715692225">
      <w:bodyDiv w:val="1"/>
      <w:marLeft w:val="0"/>
      <w:marRight w:val="0"/>
      <w:marTop w:val="0"/>
      <w:marBottom w:val="0"/>
      <w:divBdr>
        <w:top w:val="none" w:sz="0" w:space="0" w:color="auto"/>
        <w:left w:val="none" w:sz="0" w:space="0" w:color="auto"/>
        <w:bottom w:val="none" w:sz="0" w:space="0" w:color="auto"/>
        <w:right w:val="none" w:sz="0" w:space="0" w:color="auto"/>
      </w:divBdr>
    </w:div>
    <w:div w:id="1716346169">
      <w:bodyDiv w:val="1"/>
      <w:marLeft w:val="0"/>
      <w:marRight w:val="0"/>
      <w:marTop w:val="0"/>
      <w:marBottom w:val="0"/>
      <w:divBdr>
        <w:top w:val="none" w:sz="0" w:space="0" w:color="auto"/>
        <w:left w:val="none" w:sz="0" w:space="0" w:color="auto"/>
        <w:bottom w:val="none" w:sz="0" w:space="0" w:color="auto"/>
        <w:right w:val="none" w:sz="0" w:space="0" w:color="auto"/>
      </w:divBdr>
    </w:div>
    <w:div w:id="1718314787">
      <w:bodyDiv w:val="1"/>
      <w:marLeft w:val="0"/>
      <w:marRight w:val="0"/>
      <w:marTop w:val="0"/>
      <w:marBottom w:val="0"/>
      <w:divBdr>
        <w:top w:val="none" w:sz="0" w:space="0" w:color="auto"/>
        <w:left w:val="none" w:sz="0" w:space="0" w:color="auto"/>
        <w:bottom w:val="none" w:sz="0" w:space="0" w:color="auto"/>
        <w:right w:val="none" w:sz="0" w:space="0" w:color="auto"/>
      </w:divBdr>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 w:id="1722829716">
      <w:bodyDiv w:val="1"/>
      <w:marLeft w:val="0"/>
      <w:marRight w:val="0"/>
      <w:marTop w:val="0"/>
      <w:marBottom w:val="0"/>
      <w:divBdr>
        <w:top w:val="none" w:sz="0" w:space="0" w:color="auto"/>
        <w:left w:val="none" w:sz="0" w:space="0" w:color="auto"/>
        <w:bottom w:val="none" w:sz="0" w:space="0" w:color="auto"/>
        <w:right w:val="none" w:sz="0" w:space="0" w:color="auto"/>
      </w:divBdr>
    </w:div>
    <w:div w:id="1727139453">
      <w:bodyDiv w:val="1"/>
      <w:marLeft w:val="0"/>
      <w:marRight w:val="0"/>
      <w:marTop w:val="0"/>
      <w:marBottom w:val="0"/>
      <w:divBdr>
        <w:top w:val="none" w:sz="0" w:space="0" w:color="auto"/>
        <w:left w:val="none" w:sz="0" w:space="0" w:color="auto"/>
        <w:bottom w:val="none" w:sz="0" w:space="0" w:color="auto"/>
        <w:right w:val="none" w:sz="0" w:space="0" w:color="auto"/>
      </w:divBdr>
    </w:div>
    <w:div w:id="1728143109">
      <w:bodyDiv w:val="1"/>
      <w:marLeft w:val="0"/>
      <w:marRight w:val="0"/>
      <w:marTop w:val="0"/>
      <w:marBottom w:val="0"/>
      <w:divBdr>
        <w:top w:val="none" w:sz="0" w:space="0" w:color="auto"/>
        <w:left w:val="none" w:sz="0" w:space="0" w:color="auto"/>
        <w:bottom w:val="none" w:sz="0" w:space="0" w:color="auto"/>
        <w:right w:val="none" w:sz="0" w:space="0" w:color="auto"/>
      </w:divBdr>
    </w:div>
    <w:div w:id="1729718967">
      <w:bodyDiv w:val="1"/>
      <w:marLeft w:val="0"/>
      <w:marRight w:val="0"/>
      <w:marTop w:val="0"/>
      <w:marBottom w:val="0"/>
      <w:divBdr>
        <w:top w:val="none" w:sz="0" w:space="0" w:color="auto"/>
        <w:left w:val="none" w:sz="0" w:space="0" w:color="auto"/>
        <w:bottom w:val="none" w:sz="0" w:space="0" w:color="auto"/>
        <w:right w:val="none" w:sz="0" w:space="0" w:color="auto"/>
      </w:divBdr>
    </w:div>
    <w:div w:id="1729911180">
      <w:bodyDiv w:val="1"/>
      <w:marLeft w:val="0"/>
      <w:marRight w:val="0"/>
      <w:marTop w:val="0"/>
      <w:marBottom w:val="0"/>
      <w:divBdr>
        <w:top w:val="none" w:sz="0" w:space="0" w:color="auto"/>
        <w:left w:val="none" w:sz="0" w:space="0" w:color="auto"/>
        <w:bottom w:val="none" w:sz="0" w:space="0" w:color="auto"/>
        <w:right w:val="none" w:sz="0" w:space="0" w:color="auto"/>
      </w:divBdr>
    </w:div>
    <w:div w:id="1732848844">
      <w:bodyDiv w:val="1"/>
      <w:marLeft w:val="0"/>
      <w:marRight w:val="0"/>
      <w:marTop w:val="0"/>
      <w:marBottom w:val="0"/>
      <w:divBdr>
        <w:top w:val="none" w:sz="0" w:space="0" w:color="auto"/>
        <w:left w:val="none" w:sz="0" w:space="0" w:color="auto"/>
        <w:bottom w:val="none" w:sz="0" w:space="0" w:color="auto"/>
        <w:right w:val="none" w:sz="0" w:space="0" w:color="auto"/>
      </w:divBdr>
    </w:div>
    <w:div w:id="1733194066">
      <w:bodyDiv w:val="1"/>
      <w:marLeft w:val="0"/>
      <w:marRight w:val="0"/>
      <w:marTop w:val="0"/>
      <w:marBottom w:val="0"/>
      <w:divBdr>
        <w:top w:val="none" w:sz="0" w:space="0" w:color="auto"/>
        <w:left w:val="none" w:sz="0" w:space="0" w:color="auto"/>
        <w:bottom w:val="none" w:sz="0" w:space="0" w:color="auto"/>
        <w:right w:val="none" w:sz="0" w:space="0" w:color="auto"/>
      </w:divBdr>
    </w:div>
    <w:div w:id="1733890471">
      <w:bodyDiv w:val="1"/>
      <w:marLeft w:val="0"/>
      <w:marRight w:val="0"/>
      <w:marTop w:val="0"/>
      <w:marBottom w:val="0"/>
      <w:divBdr>
        <w:top w:val="none" w:sz="0" w:space="0" w:color="auto"/>
        <w:left w:val="none" w:sz="0" w:space="0" w:color="auto"/>
        <w:bottom w:val="none" w:sz="0" w:space="0" w:color="auto"/>
        <w:right w:val="none" w:sz="0" w:space="0" w:color="auto"/>
      </w:divBdr>
    </w:div>
    <w:div w:id="1735540650">
      <w:bodyDiv w:val="1"/>
      <w:marLeft w:val="0"/>
      <w:marRight w:val="0"/>
      <w:marTop w:val="0"/>
      <w:marBottom w:val="0"/>
      <w:divBdr>
        <w:top w:val="none" w:sz="0" w:space="0" w:color="auto"/>
        <w:left w:val="none" w:sz="0" w:space="0" w:color="auto"/>
        <w:bottom w:val="none" w:sz="0" w:space="0" w:color="auto"/>
        <w:right w:val="none" w:sz="0" w:space="0" w:color="auto"/>
      </w:divBdr>
    </w:div>
    <w:div w:id="1737582391">
      <w:bodyDiv w:val="1"/>
      <w:marLeft w:val="0"/>
      <w:marRight w:val="0"/>
      <w:marTop w:val="0"/>
      <w:marBottom w:val="0"/>
      <w:divBdr>
        <w:top w:val="none" w:sz="0" w:space="0" w:color="auto"/>
        <w:left w:val="none" w:sz="0" w:space="0" w:color="auto"/>
        <w:bottom w:val="none" w:sz="0" w:space="0" w:color="auto"/>
        <w:right w:val="none" w:sz="0" w:space="0" w:color="auto"/>
      </w:divBdr>
    </w:div>
    <w:div w:id="1738940459">
      <w:bodyDiv w:val="1"/>
      <w:marLeft w:val="0"/>
      <w:marRight w:val="0"/>
      <w:marTop w:val="0"/>
      <w:marBottom w:val="0"/>
      <w:divBdr>
        <w:top w:val="none" w:sz="0" w:space="0" w:color="auto"/>
        <w:left w:val="none" w:sz="0" w:space="0" w:color="auto"/>
        <w:bottom w:val="none" w:sz="0" w:space="0" w:color="auto"/>
        <w:right w:val="none" w:sz="0" w:space="0" w:color="auto"/>
      </w:divBdr>
    </w:div>
    <w:div w:id="1739522830">
      <w:bodyDiv w:val="1"/>
      <w:marLeft w:val="0"/>
      <w:marRight w:val="0"/>
      <w:marTop w:val="0"/>
      <w:marBottom w:val="0"/>
      <w:divBdr>
        <w:top w:val="none" w:sz="0" w:space="0" w:color="auto"/>
        <w:left w:val="none" w:sz="0" w:space="0" w:color="auto"/>
        <w:bottom w:val="none" w:sz="0" w:space="0" w:color="auto"/>
        <w:right w:val="none" w:sz="0" w:space="0" w:color="auto"/>
      </w:divBdr>
    </w:div>
    <w:div w:id="1742869856">
      <w:bodyDiv w:val="1"/>
      <w:marLeft w:val="0"/>
      <w:marRight w:val="0"/>
      <w:marTop w:val="0"/>
      <w:marBottom w:val="0"/>
      <w:divBdr>
        <w:top w:val="none" w:sz="0" w:space="0" w:color="auto"/>
        <w:left w:val="none" w:sz="0" w:space="0" w:color="auto"/>
        <w:bottom w:val="none" w:sz="0" w:space="0" w:color="auto"/>
        <w:right w:val="none" w:sz="0" w:space="0" w:color="auto"/>
      </w:divBdr>
    </w:div>
    <w:div w:id="1744794881">
      <w:bodyDiv w:val="1"/>
      <w:marLeft w:val="0"/>
      <w:marRight w:val="0"/>
      <w:marTop w:val="0"/>
      <w:marBottom w:val="0"/>
      <w:divBdr>
        <w:top w:val="none" w:sz="0" w:space="0" w:color="auto"/>
        <w:left w:val="none" w:sz="0" w:space="0" w:color="auto"/>
        <w:bottom w:val="none" w:sz="0" w:space="0" w:color="auto"/>
        <w:right w:val="none" w:sz="0" w:space="0" w:color="auto"/>
      </w:divBdr>
    </w:div>
    <w:div w:id="1748652926">
      <w:bodyDiv w:val="1"/>
      <w:marLeft w:val="0"/>
      <w:marRight w:val="0"/>
      <w:marTop w:val="0"/>
      <w:marBottom w:val="0"/>
      <w:divBdr>
        <w:top w:val="none" w:sz="0" w:space="0" w:color="auto"/>
        <w:left w:val="none" w:sz="0" w:space="0" w:color="auto"/>
        <w:bottom w:val="none" w:sz="0" w:space="0" w:color="auto"/>
        <w:right w:val="none" w:sz="0" w:space="0" w:color="auto"/>
      </w:divBdr>
    </w:div>
    <w:div w:id="1750228006">
      <w:bodyDiv w:val="1"/>
      <w:marLeft w:val="0"/>
      <w:marRight w:val="0"/>
      <w:marTop w:val="0"/>
      <w:marBottom w:val="0"/>
      <w:divBdr>
        <w:top w:val="none" w:sz="0" w:space="0" w:color="auto"/>
        <w:left w:val="none" w:sz="0" w:space="0" w:color="auto"/>
        <w:bottom w:val="none" w:sz="0" w:space="0" w:color="auto"/>
        <w:right w:val="none" w:sz="0" w:space="0" w:color="auto"/>
      </w:divBdr>
    </w:div>
    <w:div w:id="1751855343">
      <w:bodyDiv w:val="1"/>
      <w:marLeft w:val="0"/>
      <w:marRight w:val="0"/>
      <w:marTop w:val="0"/>
      <w:marBottom w:val="0"/>
      <w:divBdr>
        <w:top w:val="none" w:sz="0" w:space="0" w:color="auto"/>
        <w:left w:val="none" w:sz="0" w:space="0" w:color="auto"/>
        <w:bottom w:val="none" w:sz="0" w:space="0" w:color="auto"/>
        <w:right w:val="none" w:sz="0" w:space="0" w:color="auto"/>
      </w:divBdr>
    </w:div>
    <w:div w:id="1751928635">
      <w:bodyDiv w:val="1"/>
      <w:marLeft w:val="0"/>
      <w:marRight w:val="0"/>
      <w:marTop w:val="0"/>
      <w:marBottom w:val="0"/>
      <w:divBdr>
        <w:top w:val="none" w:sz="0" w:space="0" w:color="auto"/>
        <w:left w:val="none" w:sz="0" w:space="0" w:color="auto"/>
        <w:bottom w:val="none" w:sz="0" w:space="0" w:color="auto"/>
        <w:right w:val="none" w:sz="0" w:space="0" w:color="auto"/>
      </w:divBdr>
    </w:div>
    <w:div w:id="1752114414">
      <w:bodyDiv w:val="1"/>
      <w:marLeft w:val="0"/>
      <w:marRight w:val="0"/>
      <w:marTop w:val="0"/>
      <w:marBottom w:val="0"/>
      <w:divBdr>
        <w:top w:val="none" w:sz="0" w:space="0" w:color="auto"/>
        <w:left w:val="none" w:sz="0" w:space="0" w:color="auto"/>
        <w:bottom w:val="none" w:sz="0" w:space="0" w:color="auto"/>
        <w:right w:val="none" w:sz="0" w:space="0" w:color="auto"/>
      </w:divBdr>
    </w:div>
    <w:div w:id="1752891536">
      <w:bodyDiv w:val="1"/>
      <w:marLeft w:val="0"/>
      <w:marRight w:val="0"/>
      <w:marTop w:val="0"/>
      <w:marBottom w:val="0"/>
      <w:divBdr>
        <w:top w:val="none" w:sz="0" w:space="0" w:color="auto"/>
        <w:left w:val="none" w:sz="0" w:space="0" w:color="auto"/>
        <w:bottom w:val="none" w:sz="0" w:space="0" w:color="auto"/>
        <w:right w:val="none" w:sz="0" w:space="0" w:color="auto"/>
      </w:divBdr>
    </w:div>
    <w:div w:id="1754163415">
      <w:bodyDiv w:val="1"/>
      <w:marLeft w:val="0"/>
      <w:marRight w:val="0"/>
      <w:marTop w:val="0"/>
      <w:marBottom w:val="0"/>
      <w:divBdr>
        <w:top w:val="none" w:sz="0" w:space="0" w:color="auto"/>
        <w:left w:val="none" w:sz="0" w:space="0" w:color="auto"/>
        <w:bottom w:val="none" w:sz="0" w:space="0" w:color="auto"/>
        <w:right w:val="none" w:sz="0" w:space="0" w:color="auto"/>
      </w:divBdr>
    </w:div>
    <w:div w:id="1754233345">
      <w:bodyDiv w:val="1"/>
      <w:marLeft w:val="0"/>
      <w:marRight w:val="0"/>
      <w:marTop w:val="0"/>
      <w:marBottom w:val="0"/>
      <w:divBdr>
        <w:top w:val="none" w:sz="0" w:space="0" w:color="auto"/>
        <w:left w:val="none" w:sz="0" w:space="0" w:color="auto"/>
        <w:bottom w:val="none" w:sz="0" w:space="0" w:color="auto"/>
        <w:right w:val="none" w:sz="0" w:space="0" w:color="auto"/>
      </w:divBdr>
    </w:div>
    <w:div w:id="1756004051">
      <w:bodyDiv w:val="1"/>
      <w:marLeft w:val="0"/>
      <w:marRight w:val="0"/>
      <w:marTop w:val="0"/>
      <w:marBottom w:val="0"/>
      <w:divBdr>
        <w:top w:val="none" w:sz="0" w:space="0" w:color="auto"/>
        <w:left w:val="none" w:sz="0" w:space="0" w:color="auto"/>
        <w:bottom w:val="none" w:sz="0" w:space="0" w:color="auto"/>
        <w:right w:val="none" w:sz="0" w:space="0" w:color="auto"/>
      </w:divBdr>
    </w:div>
    <w:div w:id="1756055477">
      <w:bodyDiv w:val="1"/>
      <w:marLeft w:val="0"/>
      <w:marRight w:val="0"/>
      <w:marTop w:val="0"/>
      <w:marBottom w:val="0"/>
      <w:divBdr>
        <w:top w:val="none" w:sz="0" w:space="0" w:color="auto"/>
        <w:left w:val="none" w:sz="0" w:space="0" w:color="auto"/>
        <w:bottom w:val="none" w:sz="0" w:space="0" w:color="auto"/>
        <w:right w:val="none" w:sz="0" w:space="0" w:color="auto"/>
      </w:divBdr>
    </w:div>
    <w:div w:id="1756974553">
      <w:bodyDiv w:val="1"/>
      <w:marLeft w:val="0"/>
      <w:marRight w:val="0"/>
      <w:marTop w:val="0"/>
      <w:marBottom w:val="0"/>
      <w:divBdr>
        <w:top w:val="none" w:sz="0" w:space="0" w:color="auto"/>
        <w:left w:val="none" w:sz="0" w:space="0" w:color="auto"/>
        <w:bottom w:val="none" w:sz="0" w:space="0" w:color="auto"/>
        <w:right w:val="none" w:sz="0" w:space="0" w:color="auto"/>
      </w:divBdr>
    </w:div>
    <w:div w:id="1757827202">
      <w:bodyDiv w:val="1"/>
      <w:marLeft w:val="0"/>
      <w:marRight w:val="0"/>
      <w:marTop w:val="0"/>
      <w:marBottom w:val="0"/>
      <w:divBdr>
        <w:top w:val="none" w:sz="0" w:space="0" w:color="auto"/>
        <w:left w:val="none" w:sz="0" w:space="0" w:color="auto"/>
        <w:bottom w:val="none" w:sz="0" w:space="0" w:color="auto"/>
        <w:right w:val="none" w:sz="0" w:space="0" w:color="auto"/>
      </w:divBdr>
    </w:div>
    <w:div w:id="1760173679">
      <w:bodyDiv w:val="1"/>
      <w:marLeft w:val="0"/>
      <w:marRight w:val="0"/>
      <w:marTop w:val="0"/>
      <w:marBottom w:val="0"/>
      <w:divBdr>
        <w:top w:val="none" w:sz="0" w:space="0" w:color="auto"/>
        <w:left w:val="none" w:sz="0" w:space="0" w:color="auto"/>
        <w:bottom w:val="none" w:sz="0" w:space="0" w:color="auto"/>
        <w:right w:val="none" w:sz="0" w:space="0" w:color="auto"/>
      </w:divBdr>
    </w:div>
    <w:div w:id="1761173886">
      <w:bodyDiv w:val="1"/>
      <w:marLeft w:val="0"/>
      <w:marRight w:val="0"/>
      <w:marTop w:val="0"/>
      <w:marBottom w:val="0"/>
      <w:divBdr>
        <w:top w:val="none" w:sz="0" w:space="0" w:color="auto"/>
        <w:left w:val="none" w:sz="0" w:space="0" w:color="auto"/>
        <w:bottom w:val="none" w:sz="0" w:space="0" w:color="auto"/>
        <w:right w:val="none" w:sz="0" w:space="0" w:color="auto"/>
      </w:divBdr>
    </w:div>
    <w:div w:id="1762949063">
      <w:bodyDiv w:val="1"/>
      <w:marLeft w:val="0"/>
      <w:marRight w:val="0"/>
      <w:marTop w:val="0"/>
      <w:marBottom w:val="0"/>
      <w:divBdr>
        <w:top w:val="none" w:sz="0" w:space="0" w:color="auto"/>
        <w:left w:val="none" w:sz="0" w:space="0" w:color="auto"/>
        <w:bottom w:val="none" w:sz="0" w:space="0" w:color="auto"/>
        <w:right w:val="none" w:sz="0" w:space="0" w:color="auto"/>
      </w:divBdr>
    </w:div>
    <w:div w:id="1764910014">
      <w:bodyDiv w:val="1"/>
      <w:marLeft w:val="0"/>
      <w:marRight w:val="0"/>
      <w:marTop w:val="0"/>
      <w:marBottom w:val="0"/>
      <w:divBdr>
        <w:top w:val="none" w:sz="0" w:space="0" w:color="auto"/>
        <w:left w:val="none" w:sz="0" w:space="0" w:color="auto"/>
        <w:bottom w:val="none" w:sz="0" w:space="0" w:color="auto"/>
        <w:right w:val="none" w:sz="0" w:space="0" w:color="auto"/>
      </w:divBdr>
    </w:div>
    <w:div w:id="1765490291">
      <w:bodyDiv w:val="1"/>
      <w:marLeft w:val="0"/>
      <w:marRight w:val="0"/>
      <w:marTop w:val="0"/>
      <w:marBottom w:val="0"/>
      <w:divBdr>
        <w:top w:val="none" w:sz="0" w:space="0" w:color="auto"/>
        <w:left w:val="none" w:sz="0" w:space="0" w:color="auto"/>
        <w:bottom w:val="none" w:sz="0" w:space="0" w:color="auto"/>
        <w:right w:val="none" w:sz="0" w:space="0" w:color="auto"/>
      </w:divBdr>
    </w:div>
    <w:div w:id="1765875129">
      <w:bodyDiv w:val="1"/>
      <w:marLeft w:val="0"/>
      <w:marRight w:val="0"/>
      <w:marTop w:val="0"/>
      <w:marBottom w:val="0"/>
      <w:divBdr>
        <w:top w:val="none" w:sz="0" w:space="0" w:color="auto"/>
        <w:left w:val="none" w:sz="0" w:space="0" w:color="auto"/>
        <w:bottom w:val="none" w:sz="0" w:space="0" w:color="auto"/>
        <w:right w:val="none" w:sz="0" w:space="0" w:color="auto"/>
      </w:divBdr>
    </w:div>
    <w:div w:id="1768454759">
      <w:bodyDiv w:val="1"/>
      <w:marLeft w:val="0"/>
      <w:marRight w:val="0"/>
      <w:marTop w:val="0"/>
      <w:marBottom w:val="0"/>
      <w:divBdr>
        <w:top w:val="none" w:sz="0" w:space="0" w:color="auto"/>
        <w:left w:val="none" w:sz="0" w:space="0" w:color="auto"/>
        <w:bottom w:val="none" w:sz="0" w:space="0" w:color="auto"/>
        <w:right w:val="none" w:sz="0" w:space="0" w:color="auto"/>
      </w:divBdr>
    </w:div>
    <w:div w:id="1770268747">
      <w:bodyDiv w:val="1"/>
      <w:marLeft w:val="0"/>
      <w:marRight w:val="0"/>
      <w:marTop w:val="0"/>
      <w:marBottom w:val="0"/>
      <w:divBdr>
        <w:top w:val="none" w:sz="0" w:space="0" w:color="auto"/>
        <w:left w:val="none" w:sz="0" w:space="0" w:color="auto"/>
        <w:bottom w:val="none" w:sz="0" w:space="0" w:color="auto"/>
        <w:right w:val="none" w:sz="0" w:space="0" w:color="auto"/>
      </w:divBdr>
    </w:div>
    <w:div w:id="1770353533">
      <w:bodyDiv w:val="1"/>
      <w:marLeft w:val="0"/>
      <w:marRight w:val="0"/>
      <w:marTop w:val="0"/>
      <w:marBottom w:val="0"/>
      <w:divBdr>
        <w:top w:val="none" w:sz="0" w:space="0" w:color="auto"/>
        <w:left w:val="none" w:sz="0" w:space="0" w:color="auto"/>
        <w:bottom w:val="none" w:sz="0" w:space="0" w:color="auto"/>
        <w:right w:val="none" w:sz="0" w:space="0" w:color="auto"/>
      </w:divBdr>
    </w:div>
    <w:div w:id="1772626560">
      <w:bodyDiv w:val="1"/>
      <w:marLeft w:val="0"/>
      <w:marRight w:val="0"/>
      <w:marTop w:val="0"/>
      <w:marBottom w:val="0"/>
      <w:divBdr>
        <w:top w:val="none" w:sz="0" w:space="0" w:color="auto"/>
        <w:left w:val="none" w:sz="0" w:space="0" w:color="auto"/>
        <w:bottom w:val="none" w:sz="0" w:space="0" w:color="auto"/>
        <w:right w:val="none" w:sz="0" w:space="0" w:color="auto"/>
      </w:divBdr>
    </w:div>
    <w:div w:id="1773041682">
      <w:bodyDiv w:val="1"/>
      <w:marLeft w:val="0"/>
      <w:marRight w:val="0"/>
      <w:marTop w:val="0"/>
      <w:marBottom w:val="0"/>
      <w:divBdr>
        <w:top w:val="none" w:sz="0" w:space="0" w:color="auto"/>
        <w:left w:val="none" w:sz="0" w:space="0" w:color="auto"/>
        <w:bottom w:val="none" w:sz="0" w:space="0" w:color="auto"/>
        <w:right w:val="none" w:sz="0" w:space="0" w:color="auto"/>
      </w:divBdr>
    </w:div>
    <w:div w:id="1775906511">
      <w:bodyDiv w:val="1"/>
      <w:marLeft w:val="0"/>
      <w:marRight w:val="0"/>
      <w:marTop w:val="0"/>
      <w:marBottom w:val="0"/>
      <w:divBdr>
        <w:top w:val="none" w:sz="0" w:space="0" w:color="auto"/>
        <w:left w:val="none" w:sz="0" w:space="0" w:color="auto"/>
        <w:bottom w:val="none" w:sz="0" w:space="0" w:color="auto"/>
        <w:right w:val="none" w:sz="0" w:space="0" w:color="auto"/>
      </w:divBdr>
    </w:div>
    <w:div w:id="1777096363">
      <w:bodyDiv w:val="1"/>
      <w:marLeft w:val="0"/>
      <w:marRight w:val="0"/>
      <w:marTop w:val="0"/>
      <w:marBottom w:val="0"/>
      <w:divBdr>
        <w:top w:val="none" w:sz="0" w:space="0" w:color="auto"/>
        <w:left w:val="none" w:sz="0" w:space="0" w:color="auto"/>
        <w:bottom w:val="none" w:sz="0" w:space="0" w:color="auto"/>
        <w:right w:val="none" w:sz="0" w:space="0" w:color="auto"/>
      </w:divBdr>
    </w:div>
    <w:div w:id="1779983668">
      <w:bodyDiv w:val="1"/>
      <w:marLeft w:val="0"/>
      <w:marRight w:val="0"/>
      <w:marTop w:val="0"/>
      <w:marBottom w:val="0"/>
      <w:divBdr>
        <w:top w:val="none" w:sz="0" w:space="0" w:color="auto"/>
        <w:left w:val="none" w:sz="0" w:space="0" w:color="auto"/>
        <w:bottom w:val="none" w:sz="0" w:space="0" w:color="auto"/>
        <w:right w:val="none" w:sz="0" w:space="0" w:color="auto"/>
      </w:divBdr>
    </w:div>
    <w:div w:id="1780832262">
      <w:bodyDiv w:val="1"/>
      <w:marLeft w:val="0"/>
      <w:marRight w:val="0"/>
      <w:marTop w:val="0"/>
      <w:marBottom w:val="0"/>
      <w:divBdr>
        <w:top w:val="none" w:sz="0" w:space="0" w:color="auto"/>
        <w:left w:val="none" w:sz="0" w:space="0" w:color="auto"/>
        <w:bottom w:val="none" w:sz="0" w:space="0" w:color="auto"/>
        <w:right w:val="none" w:sz="0" w:space="0" w:color="auto"/>
      </w:divBdr>
    </w:div>
    <w:div w:id="1788619669">
      <w:bodyDiv w:val="1"/>
      <w:marLeft w:val="0"/>
      <w:marRight w:val="0"/>
      <w:marTop w:val="0"/>
      <w:marBottom w:val="0"/>
      <w:divBdr>
        <w:top w:val="none" w:sz="0" w:space="0" w:color="auto"/>
        <w:left w:val="none" w:sz="0" w:space="0" w:color="auto"/>
        <w:bottom w:val="none" w:sz="0" w:space="0" w:color="auto"/>
        <w:right w:val="none" w:sz="0" w:space="0" w:color="auto"/>
      </w:divBdr>
    </w:div>
    <w:div w:id="1792628210">
      <w:bodyDiv w:val="1"/>
      <w:marLeft w:val="0"/>
      <w:marRight w:val="0"/>
      <w:marTop w:val="0"/>
      <w:marBottom w:val="0"/>
      <w:divBdr>
        <w:top w:val="none" w:sz="0" w:space="0" w:color="auto"/>
        <w:left w:val="none" w:sz="0" w:space="0" w:color="auto"/>
        <w:bottom w:val="none" w:sz="0" w:space="0" w:color="auto"/>
        <w:right w:val="none" w:sz="0" w:space="0" w:color="auto"/>
      </w:divBdr>
    </w:div>
    <w:div w:id="1793982783">
      <w:bodyDiv w:val="1"/>
      <w:marLeft w:val="0"/>
      <w:marRight w:val="0"/>
      <w:marTop w:val="0"/>
      <w:marBottom w:val="0"/>
      <w:divBdr>
        <w:top w:val="none" w:sz="0" w:space="0" w:color="auto"/>
        <w:left w:val="none" w:sz="0" w:space="0" w:color="auto"/>
        <w:bottom w:val="none" w:sz="0" w:space="0" w:color="auto"/>
        <w:right w:val="none" w:sz="0" w:space="0" w:color="auto"/>
      </w:divBdr>
    </w:div>
    <w:div w:id="1794668839">
      <w:bodyDiv w:val="1"/>
      <w:marLeft w:val="0"/>
      <w:marRight w:val="0"/>
      <w:marTop w:val="0"/>
      <w:marBottom w:val="0"/>
      <w:divBdr>
        <w:top w:val="none" w:sz="0" w:space="0" w:color="auto"/>
        <w:left w:val="none" w:sz="0" w:space="0" w:color="auto"/>
        <w:bottom w:val="none" w:sz="0" w:space="0" w:color="auto"/>
        <w:right w:val="none" w:sz="0" w:space="0" w:color="auto"/>
      </w:divBdr>
    </w:div>
    <w:div w:id="1797017811">
      <w:bodyDiv w:val="1"/>
      <w:marLeft w:val="0"/>
      <w:marRight w:val="0"/>
      <w:marTop w:val="0"/>
      <w:marBottom w:val="0"/>
      <w:divBdr>
        <w:top w:val="none" w:sz="0" w:space="0" w:color="auto"/>
        <w:left w:val="none" w:sz="0" w:space="0" w:color="auto"/>
        <w:bottom w:val="none" w:sz="0" w:space="0" w:color="auto"/>
        <w:right w:val="none" w:sz="0" w:space="0" w:color="auto"/>
      </w:divBdr>
    </w:div>
    <w:div w:id="1797530728">
      <w:bodyDiv w:val="1"/>
      <w:marLeft w:val="0"/>
      <w:marRight w:val="0"/>
      <w:marTop w:val="0"/>
      <w:marBottom w:val="0"/>
      <w:divBdr>
        <w:top w:val="none" w:sz="0" w:space="0" w:color="auto"/>
        <w:left w:val="none" w:sz="0" w:space="0" w:color="auto"/>
        <w:bottom w:val="none" w:sz="0" w:space="0" w:color="auto"/>
        <w:right w:val="none" w:sz="0" w:space="0" w:color="auto"/>
      </w:divBdr>
    </w:div>
    <w:div w:id="1798404119">
      <w:bodyDiv w:val="1"/>
      <w:marLeft w:val="0"/>
      <w:marRight w:val="0"/>
      <w:marTop w:val="0"/>
      <w:marBottom w:val="0"/>
      <w:divBdr>
        <w:top w:val="none" w:sz="0" w:space="0" w:color="auto"/>
        <w:left w:val="none" w:sz="0" w:space="0" w:color="auto"/>
        <w:bottom w:val="none" w:sz="0" w:space="0" w:color="auto"/>
        <w:right w:val="none" w:sz="0" w:space="0" w:color="auto"/>
      </w:divBdr>
    </w:div>
    <w:div w:id="1801990181">
      <w:bodyDiv w:val="1"/>
      <w:marLeft w:val="0"/>
      <w:marRight w:val="0"/>
      <w:marTop w:val="0"/>
      <w:marBottom w:val="0"/>
      <w:divBdr>
        <w:top w:val="none" w:sz="0" w:space="0" w:color="auto"/>
        <w:left w:val="none" w:sz="0" w:space="0" w:color="auto"/>
        <w:bottom w:val="none" w:sz="0" w:space="0" w:color="auto"/>
        <w:right w:val="none" w:sz="0" w:space="0" w:color="auto"/>
      </w:divBdr>
    </w:div>
    <w:div w:id="1803158895">
      <w:bodyDiv w:val="1"/>
      <w:marLeft w:val="0"/>
      <w:marRight w:val="0"/>
      <w:marTop w:val="0"/>
      <w:marBottom w:val="0"/>
      <w:divBdr>
        <w:top w:val="none" w:sz="0" w:space="0" w:color="auto"/>
        <w:left w:val="none" w:sz="0" w:space="0" w:color="auto"/>
        <w:bottom w:val="none" w:sz="0" w:space="0" w:color="auto"/>
        <w:right w:val="none" w:sz="0" w:space="0" w:color="auto"/>
      </w:divBdr>
    </w:div>
    <w:div w:id="1803647160">
      <w:bodyDiv w:val="1"/>
      <w:marLeft w:val="0"/>
      <w:marRight w:val="0"/>
      <w:marTop w:val="0"/>
      <w:marBottom w:val="0"/>
      <w:divBdr>
        <w:top w:val="none" w:sz="0" w:space="0" w:color="auto"/>
        <w:left w:val="none" w:sz="0" w:space="0" w:color="auto"/>
        <w:bottom w:val="none" w:sz="0" w:space="0" w:color="auto"/>
        <w:right w:val="none" w:sz="0" w:space="0" w:color="auto"/>
      </w:divBdr>
    </w:div>
    <w:div w:id="1804959352">
      <w:bodyDiv w:val="1"/>
      <w:marLeft w:val="0"/>
      <w:marRight w:val="0"/>
      <w:marTop w:val="0"/>
      <w:marBottom w:val="0"/>
      <w:divBdr>
        <w:top w:val="none" w:sz="0" w:space="0" w:color="auto"/>
        <w:left w:val="none" w:sz="0" w:space="0" w:color="auto"/>
        <w:bottom w:val="none" w:sz="0" w:space="0" w:color="auto"/>
        <w:right w:val="none" w:sz="0" w:space="0" w:color="auto"/>
      </w:divBdr>
    </w:div>
    <w:div w:id="1805124073">
      <w:bodyDiv w:val="1"/>
      <w:marLeft w:val="0"/>
      <w:marRight w:val="0"/>
      <w:marTop w:val="0"/>
      <w:marBottom w:val="0"/>
      <w:divBdr>
        <w:top w:val="none" w:sz="0" w:space="0" w:color="auto"/>
        <w:left w:val="none" w:sz="0" w:space="0" w:color="auto"/>
        <w:bottom w:val="none" w:sz="0" w:space="0" w:color="auto"/>
        <w:right w:val="none" w:sz="0" w:space="0" w:color="auto"/>
      </w:divBdr>
    </w:div>
    <w:div w:id="1805542492">
      <w:bodyDiv w:val="1"/>
      <w:marLeft w:val="0"/>
      <w:marRight w:val="0"/>
      <w:marTop w:val="0"/>
      <w:marBottom w:val="0"/>
      <w:divBdr>
        <w:top w:val="none" w:sz="0" w:space="0" w:color="auto"/>
        <w:left w:val="none" w:sz="0" w:space="0" w:color="auto"/>
        <w:bottom w:val="none" w:sz="0" w:space="0" w:color="auto"/>
        <w:right w:val="none" w:sz="0" w:space="0" w:color="auto"/>
      </w:divBdr>
    </w:div>
    <w:div w:id="1809276108">
      <w:bodyDiv w:val="1"/>
      <w:marLeft w:val="0"/>
      <w:marRight w:val="0"/>
      <w:marTop w:val="0"/>
      <w:marBottom w:val="0"/>
      <w:divBdr>
        <w:top w:val="none" w:sz="0" w:space="0" w:color="auto"/>
        <w:left w:val="none" w:sz="0" w:space="0" w:color="auto"/>
        <w:bottom w:val="none" w:sz="0" w:space="0" w:color="auto"/>
        <w:right w:val="none" w:sz="0" w:space="0" w:color="auto"/>
      </w:divBdr>
    </w:div>
    <w:div w:id="1810974478">
      <w:bodyDiv w:val="1"/>
      <w:marLeft w:val="0"/>
      <w:marRight w:val="0"/>
      <w:marTop w:val="0"/>
      <w:marBottom w:val="0"/>
      <w:divBdr>
        <w:top w:val="none" w:sz="0" w:space="0" w:color="auto"/>
        <w:left w:val="none" w:sz="0" w:space="0" w:color="auto"/>
        <w:bottom w:val="none" w:sz="0" w:space="0" w:color="auto"/>
        <w:right w:val="none" w:sz="0" w:space="0" w:color="auto"/>
      </w:divBdr>
    </w:div>
    <w:div w:id="1813793973">
      <w:bodyDiv w:val="1"/>
      <w:marLeft w:val="0"/>
      <w:marRight w:val="0"/>
      <w:marTop w:val="0"/>
      <w:marBottom w:val="0"/>
      <w:divBdr>
        <w:top w:val="none" w:sz="0" w:space="0" w:color="auto"/>
        <w:left w:val="none" w:sz="0" w:space="0" w:color="auto"/>
        <w:bottom w:val="none" w:sz="0" w:space="0" w:color="auto"/>
        <w:right w:val="none" w:sz="0" w:space="0" w:color="auto"/>
      </w:divBdr>
    </w:div>
    <w:div w:id="1814179866">
      <w:bodyDiv w:val="1"/>
      <w:marLeft w:val="0"/>
      <w:marRight w:val="0"/>
      <w:marTop w:val="0"/>
      <w:marBottom w:val="0"/>
      <w:divBdr>
        <w:top w:val="none" w:sz="0" w:space="0" w:color="auto"/>
        <w:left w:val="none" w:sz="0" w:space="0" w:color="auto"/>
        <w:bottom w:val="none" w:sz="0" w:space="0" w:color="auto"/>
        <w:right w:val="none" w:sz="0" w:space="0" w:color="auto"/>
      </w:divBdr>
    </w:div>
    <w:div w:id="1816291294">
      <w:bodyDiv w:val="1"/>
      <w:marLeft w:val="0"/>
      <w:marRight w:val="0"/>
      <w:marTop w:val="0"/>
      <w:marBottom w:val="0"/>
      <w:divBdr>
        <w:top w:val="none" w:sz="0" w:space="0" w:color="auto"/>
        <w:left w:val="none" w:sz="0" w:space="0" w:color="auto"/>
        <w:bottom w:val="none" w:sz="0" w:space="0" w:color="auto"/>
        <w:right w:val="none" w:sz="0" w:space="0" w:color="auto"/>
      </w:divBdr>
    </w:div>
    <w:div w:id="1816608106">
      <w:bodyDiv w:val="1"/>
      <w:marLeft w:val="0"/>
      <w:marRight w:val="0"/>
      <w:marTop w:val="0"/>
      <w:marBottom w:val="0"/>
      <w:divBdr>
        <w:top w:val="none" w:sz="0" w:space="0" w:color="auto"/>
        <w:left w:val="none" w:sz="0" w:space="0" w:color="auto"/>
        <w:bottom w:val="none" w:sz="0" w:space="0" w:color="auto"/>
        <w:right w:val="none" w:sz="0" w:space="0" w:color="auto"/>
      </w:divBdr>
    </w:div>
    <w:div w:id="1817333856">
      <w:bodyDiv w:val="1"/>
      <w:marLeft w:val="0"/>
      <w:marRight w:val="0"/>
      <w:marTop w:val="0"/>
      <w:marBottom w:val="0"/>
      <w:divBdr>
        <w:top w:val="none" w:sz="0" w:space="0" w:color="auto"/>
        <w:left w:val="none" w:sz="0" w:space="0" w:color="auto"/>
        <w:bottom w:val="none" w:sz="0" w:space="0" w:color="auto"/>
        <w:right w:val="none" w:sz="0" w:space="0" w:color="auto"/>
      </w:divBdr>
    </w:div>
    <w:div w:id="1817993896">
      <w:bodyDiv w:val="1"/>
      <w:marLeft w:val="0"/>
      <w:marRight w:val="0"/>
      <w:marTop w:val="0"/>
      <w:marBottom w:val="0"/>
      <w:divBdr>
        <w:top w:val="none" w:sz="0" w:space="0" w:color="auto"/>
        <w:left w:val="none" w:sz="0" w:space="0" w:color="auto"/>
        <w:bottom w:val="none" w:sz="0" w:space="0" w:color="auto"/>
        <w:right w:val="none" w:sz="0" w:space="0" w:color="auto"/>
      </w:divBdr>
    </w:div>
    <w:div w:id="1818300115">
      <w:bodyDiv w:val="1"/>
      <w:marLeft w:val="0"/>
      <w:marRight w:val="0"/>
      <w:marTop w:val="0"/>
      <w:marBottom w:val="0"/>
      <w:divBdr>
        <w:top w:val="none" w:sz="0" w:space="0" w:color="auto"/>
        <w:left w:val="none" w:sz="0" w:space="0" w:color="auto"/>
        <w:bottom w:val="none" w:sz="0" w:space="0" w:color="auto"/>
        <w:right w:val="none" w:sz="0" w:space="0" w:color="auto"/>
      </w:divBdr>
    </w:div>
    <w:div w:id="1818574783">
      <w:bodyDiv w:val="1"/>
      <w:marLeft w:val="0"/>
      <w:marRight w:val="0"/>
      <w:marTop w:val="0"/>
      <w:marBottom w:val="0"/>
      <w:divBdr>
        <w:top w:val="none" w:sz="0" w:space="0" w:color="auto"/>
        <w:left w:val="none" w:sz="0" w:space="0" w:color="auto"/>
        <w:bottom w:val="none" w:sz="0" w:space="0" w:color="auto"/>
        <w:right w:val="none" w:sz="0" w:space="0" w:color="auto"/>
      </w:divBdr>
    </w:div>
    <w:div w:id="1818719209">
      <w:bodyDiv w:val="1"/>
      <w:marLeft w:val="0"/>
      <w:marRight w:val="0"/>
      <w:marTop w:val="0"/>
      <w:marBottom w:val="0"/>
      <w:divBdr>
        <w:top w:val="none" w:sz="0" w:space="0" w:color="auto"/>
        <w:left w:val="none" w:sz="0" w:space="0" w:color="auto"/>
        <w:bottom w:val="none" w:sz="0" w:space="0" w:color="auto"/>
        <w:right w:val="none" w:sz="0" w:space="0" w:color="auto"/>
      </w:divBdr>
    </w:div>
    <w:div w:id="1820077475">
      <w:bodyDiv w:val="1"/>
      <w:marLeft w:val="0"/>
      <w:marRight w:val="0"/>
      <w:marTop w:val="0"/>
      <w:marBottom w:val="0"/>
      <w:divBdr>
        <w:top w:val="none" w:sz="0" w:space="0" w:color="auto"/>
        <w:left w:val="none" w:sz="0" w:space="0" w:color="auto"/>
        <w:bottom w:val="none" w:sz="0" w:space="0" w:color="auto"/>
        <w:right w:val="none" w:sz="0" w:space="0" w:color="auto"/>
      </w:divBdr>
    </w:div>
    <w:div w:id="1820221257">
      <w:bodyDiv w:val="1"/>
      <w:marLeft w:val="0"/>
      <w:marRight w:val="0"/>
      <w:marTop w:val="0"/>
      <w:marBottom w:val="0"/>
      <w:divBdr>
        <w:top w:val="none" w:sz="0" w:space="0" w:color="auto"/>
        <w:left w:val="none" w:sz="0" w:space="0" w:color="auto"/>
        <w:bottom w:val="none" w:sz="0" w:space="0" w:color="auto"/>
        <w:right w:val="none" w:sz="0" w:space="0" w:color="auto"/>
      </w:divBdr>
    </w:div>
    <w:div w:id="1821575381">
      <w:bodyDiv w:val="1"/>
      <w:marLeft w:val="0"/>
      <w:marRight w:val="0"/>
      <w:marTop w:val="0"/>
      <w:marBottom w:val="0"/>
      <w:divBdr>
        <w:top w:val="none" w:sz="0" w:space="0" w:color="auto"/>
        <w:left w:val="none" w:sz="0" w:space="0" w:color="auto"/>
        <w:bottom w:val="none" w:sz="0" w:space="0" w:color="auto"/>
        <w:right w:val="none" w:sz="0" w:space="0" w:color="auto"/>
      </w:divBdr>
    </w:div>
    <w:div w:id="1823501766">
      <w:bodyDiv w:val="1"/>
      <w:marLeft w:val="0"/>
      <w:marRight w:val="0"/>
      <w:marTop w:val="0"/>
      <w:marBottom w:val="0"/>
      <w:divBdr>
        <w:top w:val="none" w:sz="0" w:space="0" w:color="auto"/>
        <w:left w:val="none" w:sz="0" w:space="0" w:color="auto"/>
        <w:bottom w:val="none" w:sz="0" w:space="0" w:color="auto"/>
        <w:right w:val="none" w:sz="0" w:space="0" w:color="auto"/>
      </w:divBdr>
    </w:div>
    <w:div w:id="1824807343">
      <w:bodyDiv w:val="1"/>
      <w:marLeft w:val="0"/>
      <w:marRight w:val="0"/>
      <w:marTop w:val="0"/>
      <w:marBottom w:val="0"/>
      <w:divBdr>
        <w:top w:val="none" w:sz="0" w:space="0" w:color="auto"/>
        <w:left w:val="none" w:sz="0" w:space="0" w:color="auto"/>
        <w:bottom w:val="none" w:sz="0" w:space="0" w:color="auto"/>
        <w:right w:val="none" w:sz="0" w:space="0" w:color="auto"/>
      </w:divBdr>
    </w:div>
    <w:div w:id="1828013634">
      <w:bodyDiv w:val="1"/>
      <w:marLeft w:val="0"/>
      <w:marRight w:val="0"/>
      <w:marTop w:val="0"/>
      <w:marBottom w:val="0"/>
      <w:divBdr>
        <w:top w:val="none" w:sz="0" w:space="0" w:color="auto"/>
        <w:left w:val="none" w:sz="0" w:space="0" w:color="auto"/>
        <w:bottom w:val="none" w:sz="0" w:space="0" w:color="auto"/>
        <w:right w:val="none" w:sz="0" w:space="0" w:color="auto"/>
      </w:divBdr>
    </w:div>
    <w:div w:id="1829252550">
      <w:bodyDiv w:val="1"/>
      <w:marLeft w:val="0"/>
      <w:marRight w:val="0"/>
      <w:marTop w:val="0"/>
      <w:marBottom w:val="0"/>
      <w:divBdr>
        <w:top w:val="none" w:sz="0" w:space="0" w:color="auto"/>
        <w:left w:val="none" w:sz="0" w:space="0" w:color="auto"/>
        <w:bottom w:val="none" w:sz="0" w:space="0" w:color="auto"/>
        <w:right w:val="none" w:sz="0" w:space="0" w:color="auto"/>
      </w:divBdr>
    </w:div>
    <w:div w:id="1829514948">
      <w:bodyDiv w:val="1"/>
      <w:marLeft w:val="0"/>
      <w:marRight w:val="0"/>
      <w:marTop w:val="0"/>
      <w:marBottom w:val="0"/>
      <w:divBdr>
        <w:top w:val="none" w:sz="0" w:space="0" w:color="auto"/>
        <w:left w:val="none" w:sz="0" w:space="0" w:color="auto"/>
        <w:bottom w:val="none" w:sz="0" w:space="0" w:color="auto"/>
        <w:right w:val="none" w:sz="0" w:space="0" w:color="auto"/>
      </w:divBdr>
    </w:div>
    <w:div w:id="1830173665">
      <w:bodyDiv w:val="1"/>
      <w:marLeft w:val="0"/>
      <w:marRight w:val="0"/>
      <w:marTop w:val="0"/>
      <w:marBottom w:val="0"/>
      <w:divBdr>
        <w:top w:val="none" w:sz="0" w:space="0" w:color="auto"/>
        <w:left w:val="none" w:sz="0" w:space="0" w:color="auto"/>
        <w:bottom w:val="none" w:sz="0" w:space="0" w:color="auto"/>
        <w:right w:val="none" w:sz="0" w:space="0" w:color="auto"/>
      </w:divBdr>
    </w:div>
    <w:div w:id="1830638354">
      <w:bodyDiv w:val="1"/>
      <w:marLeft w:val="0"/>
      <w:marRight w:val="0"/>
      <w:marTop w:val="0"/>
      <w:marBottom w:val="0"/>
      <w:divBdr>
        <w:top w:val="none" w:sz="0" w:space="0" w:color="auto"/>
        <w:left w:val="none" w:sz="0" w:space="0" w:color="auto"/>
        <w:bottom w:val="none" w:sz="0" w:space="0" w:color="auto"/>
        <w:right w:val="none" w:sz="0" w:space="0" w:color="auto"/>
      </w:divBdr>
    </w:div>
    <w:div w:id="1830712609">
      <w:bodyDiv w:val="1"/>
      <w:marLeft w:val="0"/>
      <w:marRight w:val="0"/>
      <w:marTop w:val="0"/>
      <w:marBottom w:val="0"/>
      <w:divBdr>
        <w:top w:val="none" w:sz="0" w:space="0" w:color="auto"/>
        <w:left w:val="none" w:sz="0" w:space="0" w:color="auto"/>
        <w:bottom w:val="none" w:sz="0" w:space="0" w:color="auto"/>
        <w:right w:val="none" w:sz="0" w:space="0" w:color="auto"/>
      </w:divBdr>
    </w:div>
    <w:div w:id="1831284012">
      <w:bodyDiv w:val="1"/>
      <w:marLeft w:val="0"/>
      <w:marRight w:val="0"/>
      <w:marTop w:val="0"/>
      <w:marBottom w:val="0"/>
      <w:divBdr>
        <w:top w:val="none" w:sz="0" w:space="0" w:color="auto"/>
        <w:left w:val="none" w:sz="0" w:space="0" w:color="auto"/>
        <w:bottom w:val="none" w:sz="0" w:space="0" w:color="auto"/>
        <w:right w:val="none" w:sz="0" w:space="0" w:color="auto"/>
      </w:divBdr>
    </w:div>
    <w:div w:id="1833177672">
      <w:bodyDiv w:val="1"/>
      <w:marLeft w:val="0"/>
      <w:marRight w:val="0"/>
      <w:marTop w:val="0"/>
      <w:marBottom w:val="0"/>
      <w:divBdr>
        <w:top w:val="none" w:sz="0" w:space="0" w:color="auto"/>
        <w:left w:val="none" w:sz="0" w:space="0" w:color="auto"/>
        <w:bottom w:val="none" w:sz="0" w:space="0" w:color="auto"/>
        <w:right w:val="none" w:sz="0" w:space="0" w:color="auto"/>
      </w:divBdr>
    </w:div>
    <w:div w:id="1833259014">
      <w:bodyDiv w:val="1"/>
      <w:marLeft w:val="0"/>
      <w:marRight w:val="0"/>
      <w:marTop w:val="0"/>
      <w:marBottom w:val="0"/>
      <w:divBdr>
        <w:top w:val="none" w:sz="0" w:space="0" w:color="auto"/>
        <w:left w:val="none" w:sz="0" w:space="0" w:color="auto"/>
        <w:bottom w:val="none" w:sz="0" w:space="0" w:color="auto"/>
        <w:right w:val="none" w:sz="0" w:space="0" w:color="auto"/>
      </w:divBdr>
    </w:div>
    <w:div w:id="1835409104">
      <w:bodyDiv w:val="1"/>
      <w:marLeft w:val="0"/>
      <w:marRight w:val="0"/>
      <w:marTop w:val="0"/>
      <w:marBottom w:val="0"/>
      <w:divBdr>
        <w:top w:val="none" w:sz="0" w:space="0" w:color="auto"/>
        <w:left w:val="none" w:sz="0" w:space="0" w:color="auto"/>
        <w:bottom w:val="none" w:sz="0" w:space="0" w:color="auto"/>
        <w:right w:val="none" w:sz="0" w:space="0" w:color="auto"/>
      </w:divBdr>
    </w:div>
    <w:div w:id="1835532724">
      <w:bodyDiv w:val="1"/>
      <w:marLeft w:val="0"/>
      <w:marRight w:val="0"/>
      <w:marTop w:val="0"/>
      <w:marBottom w:val="0"/>
      <w:divBdr>
        <w:top w:val="none" w:sz="0" w:space="0" w:color="auto"/>
        <w:left w:val="none" w:sz="0" w:space="0" w:color="auto"/>
        <w:bottom w:val="none" w:sz="0" w:space="0" w:color="auto"/>
        <w:right w:val="none" w:sz="0" w:space="0" w:color="auto"/>
      </w:divBdr>
    </w:div>
    <w:div w:id="1835798000">
      <w:bodyDiv w:val="1"/>
      <w:marLeft w:val="0"/>
      <w:marRight w:val="0"/>
      <w:marTop w:val="0"/>
      <w:marBottom w:val="0"/>
      <w:divBdr>
        <w:top w:val="none" w:sz="0" w:space="0" w:color="auto"/>
        <w:left w:val="none" w:sz="0" w:space="0" w:color="auto"/>
        <w:bottom w:val="none" w:sz="0" w:space="0" w:color="auto"/>
        <w:right w:val="none" w:sz="0" w:space="0" w:color="auto"/>
      </w:divBdr>
    </w:div>
    <w:div w:id="1837333783">
      <w:bodyDiv w:val="1"/>
      <w:marLeft w:val="0"/>
      <w:marRight w:val="0"/>
      <w:marTop w:val="0"/>
      <w:marBottom w:val="0"/>
      <w:divBdr>
        <w:top w:val="none" w:sz="0" w:space="0" w:color="auto"/>
        <w:left w:val="none" w:sz="0" w:space="0" w:color="auto"/>
        <w:bottom w:val="none" w:sz="0" w:space="0" w:color="auto"/>
        <w:right w:val="none" w:sz="0" w:space="0" w:color="auto"/>
      </w:divBdr>
    </w:div>
    <w:div w:id="1838883171">
      <w:bodyDiv w:val="1"/>
      <w:marLeft w:val="0"/>
      <w:marRight w:val="0"/>
      <w:marTop w:val="0"/>
      <w:marBottom w:val="0"/>
      <w:divBdr>
        <w:top w:val="none" w:sz="0" w:space="0" w:color="auto"/>
        <w:left w:val="none" w:sz="0" w:space="0" w:color="auto"/>
        <w:bottom w:val="none" w:sz="0" w:space="0" w:color="auto"/>
        <w:right w:val="none" w:sz="0" w:space="0" w:color="auto"/>
      </w:divBdr>
    </w:div>
    <w:div w:id="1840657168">
      <w:bodyDiv w:val="1"/>
      <w:marLeft w:val="0"/>
      <w:marRight w:val="0"/>
      <w:marTop w:val="0"/>
      <w:marBottom w:val="0"/>
      <w:divBdr>
        <w:top w:val="none" w:sz="0" w:space="0" w:color="auto"/>
        <w:left w:val="none" w:sz="0" w:space="0" w:color="auto"/>
        <w:bottom w:val="none" w:sz="0" w:space="0" w:color="auto"/>
        <w:right w:val="none" w:sz="0" w:space="0" w:color="auto"/>
      </w:divBdr>
    </w:div>
    <w:div w:id="1840921012">
      <w:bodyDiv w:val="1"/>
      <w:marLeft w:val="0"/>
      <w:marRight w:val="0"/>
      <w:marTop w:val="0"/>
      <w:marBottom w:val="0"/>
      <w:divBdr>
        <w:top w:val="none" w:sz="0" w:space="0" w:color="auto"/>
        <w:left w:val="none" w:sz="0" w:space="0" w:color="auto"/>
        <w:bottom w:val="none" w:sz="0" w:space="0" w:color="auto"/>
        <w:right w:val="none" w:sz="0" w:space="0" w:color="auto"/>
      </w:divBdr>
    </w:div>
    <w:div w:id="1840923489">
      <w:bodyDiv w:val="1"/>
      <w:marLeft w:val="0"/>
      <w:marRight w:val="0"/>
      <w:marTop w:val="0"/>
      <w:marBottom w:val="0"/>
      <w:divBdr>
        <w:top w:val="none" w:sz="0" w:space="0" w:color="auto"/>
        <w:left w:val="none" w:sz="0" w:space="0" w:color="auto"/>
        <w:bottom w:val="none" w:sz="0" w:space="0" w:color="auto"/>
        <w:right w:val="none" w:sz="0" w:space="0" w:color="auto"/>
      </w:divBdr>
    </w:div>
    <w:div w:id="1842309197">
      <w:bodyDiv w:val="1"/>
      <w:marLeft w:val="0"/>
      <w:marRight w:val="0"/>
      <w:marTop w:val="0"/>
      <w:marBottom w:val="0"/>
      <w:divBdr>
        <w:top w:val="none" w:sz="0" w:space="0" w:color="auto"/>
        <w:left w:val="none" w:sz="0" w:space="0" w:color="auto"/>
        <w:bottom w:val="none" w:sz="0" w:space="0" w:color="auto"/>
        <w:right w:val="none" w:sz="0" w:space="0" w:color="auto"/>
      </w:divBdr>
    </w:div>
    <w:div w:id="1843080990">
      <w:bodyDiv w:val="1"/>
      <w:marLeft w:val="0"/>
      <w:marRight w:val="0"/>
      <w:marTop w:val="0"/>
      <w:marBottom w:val="0"/>
      <w:divBdr>
        <w:top w:val="none" w:sz="0" w:space="0" w:color="auto"/>
        <w:left w:val="none" w:sz="0" w:space="0" w:color="auto"/>
        <w:bottom w:val="none" w:sz="0" w:space="0" w:color="auto"/>
        <w:right w:val="none" w:sz="0" w:space="0" w:color="auto"/>
      </w:divBdr>
    </w:div>
    <w:div w:id="1844473902">
      <w:bodyDiv w:val="1"/>
      <w:marLeft w:val="0"/>
      <w:marRight w:val="0"/>
      <w:marTop w:val="0"/>
      <w:marBottom w:val="0"/>
      <w:divBdr>
        <w:top w:val="none" w:sz="0" w:space="0" w:color="auto"/>
        <w:left w:val="none" w:sz="0" w:space="0" w:color="auto"/>
        <w:bottom w:val="none" w:sz="0" w:space="0" w:color="auto"/>
        <w:right w:val="none" w:sz="0" w:space="0" w:color="auto"/>
      </w:divBdr>
    </w:div>
    <w:div w:id="1845323061">
      <w:bodyDiv w:val="1"/>
      <w:marLeft w:val="0"/>
      <w:marRight w:val="0"/>
      <w:marTop w:val="0"/>
      <w:marBottom w:val="0"/>
      <w:divBdr>
        <w:top w:val="none" w:sz="0" w:space="0" w:color="auto"/>
        <w:left w:val="none" w:sz="0" w:space="0" w:color="auto"/>
        <w:bottom w:val="none" w:sz="0" w:space="0" w:color="auto"/>
        <w:right w:val="none" w:sz="0" w:space="0" w:color="auto"/>
      </w:divBdr>
    </w:div>
    <w:div w:id="1845584204">
      <w:bodyDiv w:val="1"/>
      <w:marLeft w:val="0"/>
      <w:marRight w:val="0"/>
      <w:marTop w:val="0"/>
      <w:marBottom w:val="0"/>
      <w:divBdr>
        <w:top w:val="none" w:sz="0" w:space="0" w:color="auto"/>
        <w:left w:val="none" w:sz="0" w:space="0" w:color="auto"/>
        <w:bottom w:val="none" w:sz="0" w:space="0" w:color="auto"/>
        <w:right w:val="none" w:sz="0" w:space="0" w:color="auto"/>
      </w:divBdr>
    </w:div>
    <w:div w:id="1845591107">
      <w:bodyDiv w:val="1"/>
      <w:marLeft w:val="0"/>
      <w:marRight w:val="0"/>
      <w:marTop w:val="0"/>
      <w:marBottom w:val="0"/>
      <w:divBdr>
        <w:top w:val="none" w:sz="0" w:space="0" w:color="auto"/>
        <w:left w:val="none" w:sz="0" w:space="0" w:color="auto"/>
        <w:bottom w:val="none" w:sz="0" w:space="0" w:color="auto"/>
        <w:right w:val="none" w:sz="0" w:space="0" w:color="auto"/>
      </w:divBdr>
    </w:div>
    <w:div w:id="1847403009">
      <w:bodyDiv w:val="1"/>
      <w:marLeft w:val="0"/>
      <w:marRight w:val="0"/>
      <w:marTop w:val="0"/>
      <w:marBottom w:val="0"/>
      <w:divBdr>
        <w:top w:val="none" w:sz="0" w:space="0" w:color="auto"/>
        <w:left w:val="none" w:sz="0" w:space="0" w:color="auto"/>
        <w:bottom w:val="none" w:sz="0" w:space="0" w:color="auto"/>
        <w:right w:val="none" w:sz="0" w:space="0" w:color="auto"/>
      </w:divBdr>
    </w:div>
    <w:div w:id="1847550206">
      <w:bodyDiv w:val="1"/>
      <w:marLeft w:val="0"/>
      <w:marRight w:val="0"/>
      <w:marTop w:val="0"/>
      <w:marBottom w:val="0"/>
      <w:divBdr>
        <w:top w:val="none" w:sz="0" w:space="0" w:color="auto"/>
        <w:left w:val="none" w:sz="0" w:space="0" w:color="auto"/>
        <w:bottom w:val="none" w:sz="0" w:space="0" w:color="auto"/>
        <w:right w:val="none" w:sz="0" w:space="0" w:color="auto"/>
      </w:divBdr>
    </w:div>
    <w:div w:id="1847943451">
      <w:bodyDiv w:val="1"/>
      <w:marLeft w:val="0"/>
      <w:marRight w:val="0"/>
      <w:marTop w:val="0"/>
      <w:marBottom w:val="0"/>
      <w:divBdr>
        <w:top w:val="none" w:sz="0" w:space="0" w:color="auto"/>
        <w:left w:val="none" w:sz="0" w:space="0" w:color="auto"/>
        <w:bottom w:val="none" w:sz="0" w:space="0" w:color="auto"/>
        <w:right w:val="none" w:sz="0" w:space="0" w:color="auto"/>
      </w:divBdr>
    </w:div>
    <w:div w:id="1849714231">
      <w:bodyDiv w:val="1"/>
      <w:marLeft w:val="0"/>
      <w:marRight w:val="0"/>
      <w:marTop w:val="0"/>
      <w:marBottom w:val="0"/>
      <w:divBdr>
        <w:top w:val="none" w:sz="0" w:space="0" w:color="auto"/>
        <w:left w:val="none" w:sz="0" w:space="0" w:color="auto"/>
        <w:bottom w:val="none" w:sz="0" w:space="0" w:color="auto"/>
        <w:right w:val="none" w:sz="0" w:space="0" w:color="auto"/>
      </w:divBdr>
    </w:div>
    <w:div w:id="1854688918">
      <w:bodyDiv w:val="1"/>
      <w:marLeft w:val="0"/>
      <w:marRight w:val="0"/>
      <w:marTop w:val="0"/>
      <w:marBottom w:val="0"/>
      <w:divBdr>
        <w:top w:val="none" w:sz="0" w:space="0" w:color="auto"/>
        <w:left w:val="none" w:sz="0" w:space="0" w:color="auto"/>
        <w:bottom w:val="none" w:sz="0" w:space="0" w:color="auto"/>
        <w:right w:val="none" w:sz="0" w:space="0" w:color="auto"/>
      </w:divBdr>
    </w:div>
    <w:div w:id="1856068330">
      <w:bodyDiv w:val="1"/>
      <w:marLeft w:val="0"/>
      <w:marRight w:val="0"/>
      <w:marTop w:val="0"/>
      <w:marBottom w:val="0"/>
      <w:divBdr>
        <w:top w:val="none" w:sz="0" w:space="0" w:color="auto"/>
        <w:left w:val="none" w:sz="0" w:space="0" w:color="auto"/>
        <w:bottom w:val="none" w:sz="0" w:space="0" w:color="auto"/>
        <w:right w:val="none" w:sz="0" w:space="0" w:color="auto"/>
      </w:divBdr>
    </w:div>
    <w:div w:id="1856307592">
      <w:bodyDiv w:val="1"/>
      <w:marLeft w:val="0"/>
      <w:marRight w:val="0"/>
      <w:marTop w:val="0"/>
      <w:marBottom w:val="0"/>
      <w:divBdr>
        <w:top w:val="none" w:sz="0" w:space="0" w:color="auto"/>
        <w:left w:val="none" w:sz="0" w:space="0" w:color="auto"/>
        <w:bottom w:val="none" w:sz="0" w:space="0" w:color="auto"/>
        <w:right w:val="none" w:sz="0" w:space="0" w:color="auto"/>
      </w:divBdr>
    </w:div>
    <w:div w:id="1857112343">
      <w:bodyDiv w:val="1"/>
      <w:marLeft w:val="0"/>
      <w:marRight w:val="0"/>
      <w:marTop w:val="0"/>
      <w:marBottom w:val="0"/>
      <w:divBdr>
        <w:top w:val="none" w:sz="0" w:space="0" w:color="auto"/>
        <w:left w:val="none" w:sz="0" w:space="0" w:color="auto"/>
        <w:bottom w:val="none" w:sz="0" w:space="0" w:color="auto"/>
        <w:right w:val="none" w:sz="0" w:space="0" w:color="auto"/>
      </w:divBdr>
    </w:div>
    <w:div w:id="1858426723">
      <w:bodyDiv w:val="1"/>
      <w:marLeft w:val="0"/>
      <w:marRight w:val="0"/>
      <w:marTop w:val="0"/>
      <w:marBottom w:val="0"/>
      <w:divBdr>
        <w:top w:val="none" w:sz="0" w:space="0" w:color="auto"/>
        <w:left w:val="none" w:sz="0" w:space="0" w:color="auto"/>
        <w:bottom w:val="none" w:sz="0" w:space="0" w:color="auto"/>
        <w:right w:val="none" w:sz="0" w:space="0" w:color="auto"/>
      </w:divBdr>
    </w:div>
    <w:div w:id="1858883597">
      <w:bodyDiv w:val="1"/>
      <w:marLeft w:val="0"/>
      <w:marRight w:val="0"/>
      <w:marTop w:val="0"/>
      <w:marBottom w:val="0"/>
      <w:divBdr>
        <w:top w:val="none" w:sz="0" w:space="0" w:color="auto"/>
        <w:left w:val="none" w:sz="0" w:space="0" w:color="auto"/>
        <w:bottom w:val="none" w:sz="0" w:space="0" w:color="auto"/>
        <w:right w:val="none" w:sz="0" w:space="0" w:color="auto"/>
      </w:divBdr>
    </w:div>
    <w:div w:id="1861045633">
      <w:bodyDiv w:val="1"/>
      <w:marLeft w:val="0"/>
      <w:marRight w:val="0"/>
      <w:marTop w:val="0"/>
      <w:marBottom w:val="0"/>
      <w:divBdr>
        <w:top w:val="none" w:sz="0" w:space="0" w:color="auto"/>
        <w:left w:val="none" w:sz="0" w:space="0" w:color="auto"/>
        <w:bottom w:val="none" w:sz="0" w:space="0" w:color="auto"/>
        <w:right w:val="none" w:sz="0" w:space="0" w:color="auto"/>
      </w:divBdr>
    </w:div>
    <w:div w:id="1861625246">
      <w:bodyDiv w:val="1"/>
      <w:marLeft w:val="0"/>
      <w:marRight w:val="0"/>
      <w:marTop w:val="0"/>
      <w:marBottom w:val="0"/>
      <w:divBdr>
        <w:top w:val="none" w:sz="0" w:space="0" w:color="auto"/>
        <w:left w:val="none" w:sz="0" w:space="0" w:color="auto"/>
        <w:bottom w:val="none" w:sz="0" w:space="0" w:color="auto"/>
        <w:right w:val="none" w:sz="0" w:space="0" w:color="auto"/>
      </w:divBdr>
    </w:div>
    <w:div w:id="1866360227">
      <w:bodyDiv w:val="1"/>
      <w:marLeft w:val="0"/>
      <w:marRight w:val="0"/>
      <w:marTop w:val="0"/>
      <w:marBottom w:val="0"/>
      <w:divBdr>
        <w:top w:val="none" w:sz="0" w:space="0" w:color="auto"/>
        <w:left w:val="none" w:sz="0" w:space="0" w:color="auto"/>
        <w:bottom w:val="none" w:sz="0" w:space="0" w:color="auto"/>
        <w:right w:val="none" w:sz="0" w:space="0" w:color="auto"/>
      </w:divBdr>
    </w:div>
    <w:div w:id="1867597800">
      <w:bodyDiv w:val="1"/>
      <w:marLeft w:val="0"/>
      <w:marRight w:val="0"/>
      <w:marTop w:val="0"/>
      <w:marBottom w:val="0"/>
      <w:divBdr>
        <w:top w:val="none" w:sz="0" w:space="0" w:color="auto"/>
        <w:left w:val="none" w:sz="0" w:space="0" w:color="auto"/>
        <w:bottom w:val="none" w:sz="0" w:space="0" w:color="auto"/>
        <w:right w:val="none" w:sz="0" w:space="0" w:color="auto"/>
      </w:divBdr>
    </w:div>
    <w:div w:id="1869366128">
      <w:bodyDiv w:val="1"/>
      <w:marLeft w:val="0"/>
      <w:marRight w:val="0"/>
      <w:marTop w:val="0"/>
      <w:marBottom w:val="0"/>
      <w:divBdr>
        <w:top w:val="none" w:sz="0" w:space="0" w:color="auto"/>
        <w:left w:val="none" w:sz="0" w:space="0" w:color="auto"/>
        <w:bottom w:val="none" w:sz="0" w:space="0" w:color="auto"/>
        <w:right w:val="none" w:sz="0" w:space="0" w:color="auto"/>
      </w:divBdr>
    </w:div>
    <w:div w:id="1869443706">
      <w:bodyDiv w:val="1"/>
      <w:marLeft w:val="0"/>
      <w:marRight w:val="0"/>
      <w:marTop w:val="0"/>
      <w:marBottom w:val="0"/>
      <w:divBdr>
        <w:top w:val="none" w:sz="0" w:space="0" w:color="auto"/>
        <w:left w:val="none" w:sz="0" w:space="0" w:color="auto"/>
        <w:bottom w:val="none" w:sz="0" w:space="0" w:color="auto"/>
        <w:right w:val="none" w:sz="0" w:space="0" w:color="auto"/>
      </w:divBdr>
    </w:div>
    <w:div w:id="1869760136">
      <w:bodyDiv w:val="1"/>
      <w:marLeft w:val="0"/>
      <w:marRight w:val="0"/>
      <w:marTop w:val="0"/>
      <w:marBottom w:val="0"/>
      <w:divBdr>
        <w:top w:val="none" w:sz="0" w:space="0" w:color="auto"/>
        <w:left w:val="none" w:sz="0" w:space="0" w:color="auto"/>
        <w:bottom w:val="none" w:sz="0" w:space="0" w:color="auto"/>
        <w:right w:val="none" w:sz="0" w:space="0" w:color="auto"/>
      </w:divBdr>
    </w:div>
    <w:div w:id="1871724137">
      <w:bodyDiv w:val="1"/>
      <w:marLeft w:val="0"/>
      <w:marRight w:val="0"/>
      <w:marTop w:val="0"/>
      <w:marBottom w:val="0"/>
      <w:divBdr>
        <w:top w:val="none" w:sz="0" w:space="0" w:color="auto"/>
        <w:left w:val="none" w:sz="0" w:space="0" w:color="auto"/>
        <w:bottom w:val="none" w:sz="0" w:space="0" w:color="auto"/>
        <w:right w:val="none" w:sz="0" w:space="0" w:color="auto"/>
      </w:divBdr>
    </w:div>
    <w:div w:id="1872110471">
      <w:bodyDiv w:val="1"/>
      <w:marLeft w:val="0"/>
      <w:marRight w:val="0"/>
      <w:marTop w:val="0"/>
      <w:marBottom w:val="0"/>
      <w:divBdr>
        <w:top w:val="none" w:sz="0" w:space="0" w:color="auto"/>
        <w:left w:val="none" w:sz="0" w:space="0" w:color="auto"/>
        <w:bottom w:val="none" w:sz="0" w:space="0" w:color="auto"/>
        <w:right w:val="none" w:sz="0" w:space="0" w:color="auto"/>
      </w:divBdr>
    </w:div>
    <w:div w:id="1873029098">
      <w:bodyDiv w:val="1"/>
      <w:marLeft w:val="0"/>
      <w:marRight w:val="0"/>
      <w:marTop w:val="0"/>
      <w:marBottom w:val="0"/>
      <w:divBdr>
        <w:top w:val="none" w:sz="0" w:space="0" w:color="auto"/>
        <w:left w:val="none" w:sz="0" w:space="0" w:color="auto"/>
        <w:bottom w:val="none" w:sz="0" w:space="0" w:color="auto"/>
        <w:right w:val="none" w:sz="0" w:space="0" w:color="auto"/>
      </w:divBdr>
    </w:div>
    <w:div w:id="1873221689">
      <w:bodyDiv w:val="1"/>
      <w:marLeft w:val="0"/>
      <w:marRight w:val="0"/>
      <w:marTop w:val="0"/>
      <w:marBottom w:val="0"/>
      <w:divBdr>
        <w:top w:val="none" w:sz="0" w:space="0" w:color="auto"/>
        <w:left w:val="none" w:sz="0" w:space="0" w:color="auto"/>
        <w:bottom w:val="none" w:sz="0" w:space="0" w:color="auto"/>
        <w:right w:val="none" w:sz="0" w:space="0" w:color="auto"/>
      </w:divBdr>
    </w:div>
    <w:div w:id="1873422123">
      <w:bodyDiv w:val="1"/>
      <w:marLeft w:val="0"/>
      <w:marRight w:val="0"/>
      <w:marTop w:val="0"/>
      <w:marBottom w:val="0"/>
      <w:divBdr>
        <w:top w:val="none" w:sz="0" w:space="0" w:color="auto"/>
        <w:left w:val="none" w:sz="0" w:space="0" w:color="auto"/>
        <w:bottom w:val="none" w:sz="0" w:space="0" w:color="auto"/>
        <w:right w:val="none" w:sz="0" w:space="0" w:color="auto"/>
      </w:divBdr>
    </w:div>
    <w:div w:id="1873685402">
      <w:bodyDiv w:val="1"/>
      <w:marLeft w:val="0"/>
      <w:marRight w:val="0"/>
      <w:marTop w:val="0"/>
      <w:marBottom w:val="0"/>
      <w:divBdr>
        <w:top w:val="none" w:sz="0" w:space="0" w:color="auto"/>
        <w:left w:val="none" w:sz="0" w:space="0" w:color="auto"/>
        <w:bottom w:val="none" w:sz="0" w:space="0" w:color="auto"/>
        <w:right w:val="none" w:sz="0" w:space="0" w:color="auto"/>
      </w:divBdr>
    </w:div>
    <w:div w:id="1875073310">
      <w:bodyDiv w:val="1"/>
      <w:marLeft w:val="0"/>
      <w:marRight w:val="0"/>
      <w:marTop w:val="0"/>
      <w:marBottom w:val="0"/>
      <w:divBdr>
        <w:top w:val="none" w:sz="0" w:space="0" w:color="auto"/>
        <w:left w:val="none" w:sz="0" w:space="0" w:color="auto"/>
        <w:bottom w:val="none" w:sz="0" w:space="0" w:color="auto"/>
        <w:right w:val="none" w:sz="0" w:space="0" w:color="auto"/>
      </w:divBdr>
    </w:div>
    <w:div w:id="1876381226">
      <w:bodyDiv w:val="1"/>
      <w:marLeft w:val="0"/>
      <w:marRight w:val="0"/>
      <w:marTop w:val="0"/>
      <w:marBottom w:val="0"/>
      <w:divBdr>
        <w:top w:val="none" w:sz="0" w:space="0" w:color="auto"/>
        <w:left w:val="none" w:sz="0" w:space="0" w:color="auto"/>
        <w:bottom w:val="none" w:sz="0" w:space="0" w:color="auto"/>
        <w:right w:val="none" w:sz="0" w:space="0" w:color="auto"/>
      </w:divBdr>
    </w:div>
    <w:div w:id="1877086109">
      <w:bodyDiv w:val="1"/>
      <w:marLeft w:val="0"/>
      <w:marRight w:val="0"/>
      <w:marTop w:val="0"/>
      <w:marBottom w:val="0"/>
      <w:divBdr>
        <w:top w:val="none" w:sz="0" w:space="0" w:color="auto"/>
        <w:left w:val="none" w:sz="0" w:space="0" w:color="auto"/>
        <w:bottom w:val="none" w:sz="0" w:space="0" w:color="auto"/>
        <w:right w:val="none" w:sz="0" w:space="0" w:color="auto"/>
      </w:divBdr>
    </w:div>
    <w:div w:id="1882933340">
      <w:bodyDiv w:val="1"/>
      <w:marLeft w:val="0"/>
      <w:marRight w:val="0"/>
      <w:marTop w:val="0"/>
      <w:marBottom w:val="0"/>
      <w:divBdr>
        <w:top w:val="none" w:sz="0" w:space="0" w:color="auto"/>
        <w:left w:val="none" w:sz="0" w:space="0" w:color="auto"/>
        <w:bottom w:val="none" w:sz="0" w:space="0" w:color="auto"/>
        <w:right w:val="none" w:sz="0" w:space="0" w:color="auto"/>
      </w:divBdr>
    </w:div>
    <w:div w:id="1883590984">
      <w:bodyDiv w:val="1"/>
      <w:marLeft w:val="0"/>
      <w:marRight w:val="0"/>
      <w:marTop w:val="0"/>
      <w:marBottom w:val="0"/>
      <w:divBdr>
        <w:top w:val="none" w:sz="0" w:space="0" w:color="auto"/>
        <w:left w:val="none" w:sz="0" w:space="0" w:color="auto"/>
        <w:bottom w:val="none" w:sz="0" w:space="0" w:color="auto"/>
        <w:right w:val="none" w:sz="0" w:space="0" w:color="auto"/>
      </w:divBdr>
    </w:div>
    <w:div w:id="1885172458">
      <w:bodyDiv w:val="1"/>
      <w:marLeft w:val="0"/>
      <w:marRight w:val="0"/>
      <w:marTop w:val="0"/>
      <w:marBottom w:val="0"/>
      <w:divBdr>
        <w:top w:val="none" w:sz="0" w:space="0" w:color="auto"/>
        <w:left w:val="none" w:sz="0" w:space="0" w:color="auto"/>
        <w:bottom w:val="none" w:sz="0" w:space="0" w:color="auto"/>
        <w:right w:val="none" w:sz="0" w:space="0" w:color="auto"/>
      </w:divBdr>
    </w:div>
    <w:div w:id="1887718925">
      <w:bodyDiv w:val="1"/>
      <w:marLeft w:val="0"/>
      <w:marRight w:val="0"/>
      <w:marTop w:val="0"/>
      <w:marBottom w:val="0"/>
      <w:divBdr>
        <w:top w:val="none" w:sz="0" w:space="0" w:color="auto"/>
        <w:left w:val="none" w:sz="0" w:space="0" w:color="auto"/>
        <w:bottom w:val="none" w:sz="0" w:space="0" w:color="auto"/>
        <w:right w:val="none" w:sz="0" w:space="0" w:color="auto"/>
      </w:divBdr>
    </w:div>
    <w:div w:id="1888955491">
      <w:bodyDiv w:val="1"/>
      <w:marLeft w:val="0"/>
      <w:marRight w:val="0"/>
      <w:marTop w:val="0"/>
      <w:marBottom w:val="0"/>
      <w:divBdr>
        <w:top w:val="none" w:sz="0" w:space="0" w:color="auto"/>
        <w:left w:val="none" w:sz="0" w:space="0" w:color="auto"/>
        <w:bottom w:val="none" w:sz="0" w:space="0" w:color="auto"/>
        <w:right w:val="none" w:sz="0" w:space="0" w:color="auto"/>
      </w:divBdr>
    </w:div>
    <w:div w:id="1889760137">
      <w:bodyDiv w:val="1"/>
      <w:marLeft w:val="0"/>
      <w:marRight w:val="0"/>
      <w:marTop w:val="0"/>
      <w:marBottom w:val="0"/>
      <w:divBdr>
        <w:top w:val="none" w:sz="0" w:space="0" w:color="auto"/>
        <w:left w:val="none" w:sz="0" w:space="0" w:color="auto"/>
        <w:bottom w:val="none" w:sz="0" w:space="0" w:color="auto"/>
        <w:right w:val="none" w:sz="0" w:space="0" w:color="auto"/>
      </w:divBdr>
    </w:div>
    <w:div w:id="1890606813">
      <w:bodyDiv w:val="1"/>
      <w:marLeft w:val="0"/>
      <w:marRight w:val="0"/>
      <w:marTop w:val="0"/>
      <w:marBottom w:val="0"/>
      <w:divBdr>
        <w:top w:val="none" w:sz="0" w:space="0" w:color="auto"/>
        <w:left w:val="none" w:sz="0" w:space="0" w:color="auto"/>
        <w:bottom w:val="none" w:sz="0" w:space="0" w:color="auto"/>
        <w:right w:val="none" w:sz="0" w:space="0" w:color="auto"/>
      </w:divBdr>
    </w:div>
    <w:div w:id="1891530773">
      <w:bodyDiv w:val="1"/>
      <w:marLeft w:val="0"/>
      <w:marRight w:val="0"/>
      <w:marTop w:val="0"/>
      <w:marBottom w:val="0"/>
      <w:divBdr>
        <w:top w:val="none" w:sz="0" w:space="0" w:color="auto"/>
        <w:left w:val="none" w:sz="0" w:space="0" w:color="auto"/>
        <w:bottom w:val="none" w:sz="0" w:space="0" w:color="auto"/>
        <w:right w:val="none" w:sz="0" w:space="0" w:color="auto"/>
      </w:divBdr>
    </w:div>
    <w:div w:id="1892039441">
      <w:bodyDiv w:val="1"/>
      <w:marLeft w:val="0"/>
      <w:marRight w:val="0"/>
      <w:marTop w:val="0"/>
      <w:marBottom w:val="0"/>
      <w:divBdr>
        <w:top w:val="none" w:sz="0" w:space="0" w:color="auto"/>
        <w:left w:val="none" w:sz="0" w:space="0" w:color="auto"/>
        <w:bottom w:val="none" w:sz="0" w:space="0" w:color="auto"/>
        <w:right w:val="none" w:sz="0" w:space="0" w:color="auto"/>
      </w:divBdr>
    </w:div>
    <w:div w:id="1892421006">
      <w:bodyDiv w:val="1"/>
      <w:marLeft w:val="0"/>
      <w:marRight w:val="0"/>
      <w:marTop w:val="0"/>
      <w:marBottom w:val="0"/>
      <w:divBdr>
        <w:top w:val="none" w:sz="0" w:space="0" w:color="auto"/>
        <w:left w:val="none" w:sz="0" w:space="0" w:color="auto"/>
        <w:bottom w:val="none" w:sz="0" w:space="0" w:color="auto"/>
        <w:right w:val="none" w:sz="0" w:space="0" w:color="auto"/>
      </w:divBdr>
    </w:div>
    <w:div w:id="1892425481">
      <w:bodyDiv w:val="1"/>
      <w:marLeft w:val="0"/>
      <w:marRight w:val="0"/>
      <w:marTop w:val="0"/>
      <w:marBottom w:val="0"/>
      <w:divBdr>
        <w:top w:val="none" w:sz="0" w:space="0" w:color="auto"/>
        <w:left w:val="none" w:sz="0" w:space="0" w:color="auto"/>
        <w:bottom w:val="none" w:sz="0" w:space="0" w:color="auto"/>
        <w:right w:val="none" w:sz="0" w:space="0" w:color="auto"/>
      </w:divBdr>
    </w:div>
    <w:div w:id="1892498207">
      <w:bodyDiv w:val="1"/>
      <w:marLeft w:val="0"/>
      <w:marRight w:val="0"/>
      <w:marTop w:val="0"/>
      <w:marBottom w:val="0"/>
      <w:divBdr>
        <w:top w:val="none" w:sz="0" w:space="0" w:color="auto"/>
        <w:left w:val="none" w:sz="0" w:space="0" w:color="auto"/>
        <w:bottom w:val="none" w:sz="0" w:space="0" w:color="auto"/>
        <w:right w:val="none" w:sz="0" w:space="0" w:color="auto"/>
      </w:divBdr>
    </w:div>
    <w:div w:id="1892770657">
      <w:bodyDiv w:val="1"/>
      <w:marLeft w:val="0"/>
      <w:marRight w:val="0"/>
      <w:marTop w:val="0"/>
      <w:marBottom w:val="0"/>
      <w:divBdr>
        <w:top w:val="none" w:sz="0" w:space="0" w:color="auto"/>
        <w:left w:val="none" w:sz="0" w:space="0" w:color="auto"/>
        <w:bottom w:val="none" w:sz="0" w:space="0" w:color="auto"/>
        <w:right w:val="none" w:sz="0" w:space="0" w:color="auto"/>
      </w:divBdr>
    </w:div>
    <w:div w:id="1893225650">
      <w:bodyDiv w:val="1"/>
      <w:marLeft w:val="0"/>
      <w:marRight w:val="0"/>
      <w:marTop w:val="0"/>
      <w:marBottom w:val="0"/>
      <w:divBdr>
        <w:top w:val="none" w:sz="0" w:space="0" w:color="auto"/>
        <w:left w:val="none" w:sz="0" w:space="0" w:color="auto"/>
        <w:bottom w:val="none" w:sz="0" w:space="0" w:color="auto"/>
        <w:right w:val="none" w:sz="0" w:space="0" w:color="auto"/>
      </w:divBdr>
    </w:div>
    <w:div w:id="1894122617">
      <w:bodyDiv w:val="1"/>
      <w:marLeft w:val="0"/>
      <w:marRight w:val="0"/>
      <w:marTop w:val="0"/>
      <w:marBottom w:val="0"/>
      <w:divBdr>
        <w:top w:val="none" w:sz="0" w:space="0" w:color="auto"/>
        <w:left w:val="none" w:sz="0" w:space="0" w:color="auto"/>
        <w:bottom w:val="none" w:sz="0" w:space="0" w:color="auto"/>
        <w:right w:val="none" w:sz="0" w:space="0" w:color="auto"/>
      </w:divBdr>
    </w:div>
    <w:div w:id="1896745188">
      <w:bodyDiv w:val="1"/>
      <w:marLeft w:val="0"/>
      <w:marRight w:val="0"/>
      <w:marTop w:val="0"/>
      <w:marBottom w:val="0"/>
      <w:divBdr>
        <w:top w:val="none" w:sz="0" w:space="0" w:color="auto"/>
        <w:left w:val="none" w:sz="0" w:space="0" w:color="auto"/>
        <w:bottom w:val="none" w:sz="0" w:space="0" w:color="auto"/>
        <w:right w:val="none" w:sz="0" w:space="0" w:color="auto"/>
      </w:divBdr>
    </w:div>
    <w:div w:id="1897815854">
      <w:bodyDiv w:val="1"/>
      <w:marLeft w:val="0"/>
      <w:marRight w:val="0"/>
      <w:marTop w:val="0"/>
      <w:marBottom w:val="0"/>
      <w:divBdr>
        <w:top w:val="none" w:sz="0" w:space="0" w:color="auto"/>
        <w:left w:val="none" w:sz="0" w:space="0" w:color="auto"/>
        <w:bottom w:val="none" w:sz="0" w:space="0" w:color="auto"/>
        <w:right w:val="none" w:sz="0" w:space="0" w:color="auto"/>
      </w:divBdr>
    </w:div>
    <w:div w:id="1899438863">
      <w:bodyDiv w:val="1"/>
      <w:marLeft w:val="0"/>
      <w:marRight w:val="0"/>
      <w:marTop w:val="0"/>
      <w:marBottom w:val="0"/>
      <w:divBdr>
        <w:top w:val="none" w:sz="0" w:space="0" w:color="auto"/>
        <w:left w:val="none" w:sz="0" w:space="0" w:color="auto"/>
        <w:bottom w:val="none" w:sz="0" w:space="0" w:color="auto"/>
        <w:right w:val="none" w:sz="0" w:space="0" w:color="auto"/>
      </w:divBdr>
    </w:div>
    <w:div w:id="1900819870">
      <w:bodyDiv w:val="1"/>
      <w:marLeft w:val="0"/>
      <w:marRight w:val="0"/>
      <w:marTop w:val="0"/>
      <w:marBottom w:val="0"/>
      <w:divBdr>
        <w:top w:val="none" w:sz="0" w:space="0" w:color="auto"/>
        <w:left w:val="none" w:sz="0" w:space="0" w:color="auto"/>
        <w:bottom w:val="none" w:sz="0" w:space="0" w:color="auto"/>
        <w:right w:val="none" w:sz="0" w:space="0" w:color="auto"/>
      </w:divBdr>
    </w:div>
    <w:div w:id="1901013328">
      <w:bodyDiv w:val="1"/>
      <w:marLeft w:val="0"/>
      <w:marRight w:val="0"/>
      <w:marTop w:val="0"/>
      <w:marBottom w:val="0"/>
      <w:divBdr>
        <w:top w:val="none" w:sz="0" w:space="0" w:color="auto"/>
        <w:left w:val="none" w:sz="0" w:space="0" w:color="auto"/>
        <w:bottom w:val="none" w:sz="0" w:space="0" w:color="auto"/>
        <w:right w:val="none" w:sz="0" w:space="0" w:color="auto"/>
      </w:divBdr>
    </w:div>
    <w:div w:id="1905994159">
      <w:bodyDiv w:val="1"/>
      <w:marLeft w:val="0"/>
      <w:marRight w:val="0"/>
      <w:marTop w:val="0"/>
      <w:marBottom w:val="0"/>
      <w:divBdr>
        <w:top w:val="none" w:sz="0" w:space="0" w:color="auto"/>
        <w:left w:val="none" w:sz="0" w:space="0" w:color="auto"/>
        <w:bottom w:val="none" w:sz="0" w:space="0" w:color="auto"/>
        <w:right w:val="none" w:sz="0" w:space="0" w:color="auto"/>
      </w:divBdr>
    </w:div>
    <w:div w:id="1907256742">
      <w:bodyDiv w:val="1"/>
      <w:marLeft w:val="0"/>
      <w:marRight w:val="0"/>
      <w:marTop w:val="0"/>
      <w:marBottom w:val="0"/>
      <w:divBdr>
        <w:top w:val="none" w:sz="0" w:space="0" w:color="auto"/>
        <w:left w:val="none" w:sz="0" w:space="0" w:color="auto"/>
        <w:bottom w:val="none" w:sz="0" w:space="0" w:color="auto"/>
        <w:right w:val="none" w:sz="0" w:space="0" w:color="auto"/>
      </w:divBdr>
    </w:div>
    <w:div w:id="1908495860">
      <w:bodyDiv w:val="1"/>
      <w:marLeft w:val="0"/>
      <w:marRight w:val="0"/>
      <w:marTop w:val="0"/>
      <w:marBottom w:val="0"/>
      <w:divBdr>
        <w:top w:val="none" w:sz="0" w:space="0" w:color="auto"/>
        <w:left w:val="none" w:sz="0" w:space="0" w:color="auto"/>
        <w:bottom w:val="none" w:sz="0" w:space="0" w:color="auto"/>
        <w:right w:val="none" w:sz="0" w:space="0" w:color="auto"/>
      </w:divBdr>
    </w:div>
    <w:div w:id="1910192622">
      <w:bodyDiv w:val="1"/>
      <w:marLeft w:val="0"/>
      <w:marRight w:val="0"/>
      <w:marTop w:val="0"/>
      <w:marBottom w:val="0"/>
      <w:divBdr>
        <w:top w:val="none" w:sz="0" w:space="0" w:color="auto"/>
        <w:left w:val="none" w:sz="0" w:space="0" w:color="auto"/>
        <w:bottom w:val="none" w:sz="0" w:space="0" w:color="auto"/>
        <w:right w:val="none" w:sz="0" w:space="0" w:color="auto"/>
      </w:divBdr>
    </w:div>
    <w:div w:id="1910462060">
      <w:bodyDiv w:val="1"/>
      <w:marLeft w:val="0"/>
      <w:marRight w:val="0"/>
      <w:marTop w:val="0"/>
      <w:marBottom w:val="0"/>
      <w:divBdr>
        <w:top w:val="none" w:sz="0" w:space="0" w:color="auto"/>
        <w:left w:val="none" w:sz="0" w:space="0" w:color="auto"/>
        <w:bottom w:val="none" w:sz="0" w:space="0" w:color="auto"/>
        <w:right w:val="none" w:sz="0" w:space="0" w:color="auto"/>
      </w:divBdr>
    </w:div>
    <w:div w:id="1912032827">
      <w:bodyDiv w:val="1"/>
      <w:marLeft w:val="0"/>
      <w:marRight w:val="0"/>
      <w:marTop w:val="0"/>
      <w:marBottom w:val="0"/>
      <w:divBdr>
        <w:top w:val="none" w:sz="0" w:space="0" w:color="auto"/>
        <w:left w:val="none" w:sz="0" w:space="0" w:color="auto"/>
        <w:bottom w:val="none" w:sz="0" w:space="0" w:color="auto"/>
        <w:right w:val="none" w:sz="0" w:space="0" w:color="auto"/>
      </w:divBdr>
    </w:div>
    <w:div w:id="1913613791">
      <w:bodyDiv w:val="1"/>
      <w:marLeft w:val="0"/>
      <w:marRight w:val="0"/>
      <w:marTop w:val="0"/>
      <w:marBottom w:val="0"/>
      <w:divBdr>
        <w:top w:val="none" w:sz="0" w:space="0" w:color="auto"/>
        <w:left w:val="none" w:sz="0" w:space="0" w:color="auto"/>
        <w:bottom w:val="none" w:sz="0" w:space="0" w:color="auto"/>
        <w:right w:val="none" w:sz="0" w:space="0" w:color="auto"/>
      </w:divBdr>
    </w:div>
    <w:div w:id="1916671481">
      <w:bodyDiv w:val="1"/>
      <w:marLeft w:val="0"/>
      <w:marRight w:val="0"/>
      <w:marTop w:val="0"/>
      <w:marBottom w:val="0"/>
      <w:divBdr>
        <w:top w:val="none" w:sz="0" w:space="0" w:color="auto"/>
        <w:left w:val="none" w:sz="0" w:space="0" w:color="auto"/>
        <w:bottom w:val="none" w:sz="0" w:space="0" w:color="auto"/>
        <w:right w:val="none" w:sz="0" w:space="0" w:color="auto"/>
      </w:divBdr>
    </w:div>
    <w:div w:id="1917206317">
      <w:bodyDiv w:val="1"/>
      <w:marLeft w:val="0"/>
      <w:marRight w:val="0"/>
      <w:marTop w:val="0"/>
      <w:marBottom w:val="0"/>
      <w:divBdr>
        <w:top w:val="none" w:sz="0" w:space="0" w:color="auto"/>
        <w:left w:val="none" w:sz="0" w:space="0" w:color="auto"/>
        <w:bottom w:val="none" w:sz="0" w:space="0" w:color="auto"/>
        <w:right w:val="none" w:sz="0" w:space="0" w:color="auto"/>
      </w:divBdr>
    </w:div>
    <w:div w:id="1917742849">
      <w:bodyDiv w:val="1"/>
      <w:marLeft w:val="0"/>
      <w:marRight w:val="0"/>
      <w:marTop w:val="0"/>
      <w:marBottom w:val="0"/>
      <w:divBdr>
        <w:top w:val="none" w:sz="0" w:space="0" w:color="auto"/>
        <w:left w:val="none" w:sz="0" w:space="0" w:color="auto"/>
        <w:bottom w:val="none" w:sz="0" w:space="0" w:color="auto"/>
        <w:right w:val="none" w:sz="0" w:space="0" w:color="auto"/>
      </w:divBdr>
    </w:div>
    <w:div w:id="1918707268">
      <w:bodyDiv w:val="1"/>
      <w:marLeft w:val="0"/>
      <w:marRight w:val="0"/>
      <w:marTop w:val="0"/>
      <w:marBottom w:val="0"/>
      <w:divBdr>
        <w:top w:val="none" w:sz="0" w:space="0" w:color="auto"/>
        <w:left w:val="none" w:sz="0" w:space="0" w:color="auto"/>
        <w:bottom w:val="none" w:sz="0" w:space="0" w:color="auto"/>
        <w:right w:val="none" w:sz="0" w:space="0" w:color="auto"/>
      </w:divBdr>
    </w:div>
    <w:div w:id="1920750164">
      <w:bodyDiv w:val="1"/>
      <w:marLeft w:val="0"/>
      <w:marRight w:val="0"/>
      <w:marTop w:val="0"/>
      <w:marBottom w:val="0"/>
      <w:divBdr>
        <w:top w:val="none" w:sz="0" w:space="0" w:color="auto"/>
        <w:left w:val="none" w:sz="0" w:space="0" w:color="auto"/>
        <w:bottom w:val="none" w:sz="0" w:space="0" w:color="auto"/>
        <w:right w:val="none" w:sz="0" w:space="0" w:color="auto"/>
      </w:divBdr>
    </w:div>
    <w:div w:id="1922371585">
      <w:bodyDiv w:val="1"/>
      <w:marLeft w:val="0"/>
      <w:marRight w:val="0"/>
      <w:marTop w:val="0"/>
      <w:marBottom w:val="0"/>
      <w:divBdr>
        <w:top w:val="none" w:sz="0" w:space="0" w:color="auto"/>
        <w:left w:val="none" w:sz="0" w:space="0" w:color="auto"/>
        <w:bottom w:val="none" w:sz="0" w:space="0" w:color="auto"/>
        <w:right w:val="none" w:sz="0" w:space="0" w:color="auto"/>
      </w:divBdr>
    </w:div>
    <w:div w:id="1922789947">
      <w:bodyDiv w:val="1"/>
      <w:marLeft w:val="0"/>
      <w:marRight w:val="0"/>
      <w:marTop w:val="0"/>
      <w:marBottom w:val="0"/>
      <w:divBdr>
        <w:top w:val="none" w:sz="0" w:space="0" w:color="auto"/>
        <w:left w:val="none" w:sz="0" w:space="0" w:color="auto"/>
        <w:bottom w:val="none" w:sz="0" w:space="0" w:color="auto"/>
        <w:right w:val="none" w:sz="0" w:space="0" w:color="auto"/>
      </w:divBdr>
    </w:div>
    <w:div w:id="1925531025">
      <w:bodyDiv w:val="1"/>
      <w:marLeft w:val="0"/>
      <w:marRight w:val="0"/>
      <w:marTop w:val="0"/>
      <w:marBottom w:val="0"/>
      <w:divBdr>
        <w:top w:val="none" w:sz="0" w:space="0" w:color="auto"/>
        <w:left w:val="none" w:sz="0" w:space="0" w:color="auto"/>
        <w:bottom w:val="none" w:sz="0" w:space="0" w:color="auto"/>
        <w:right w:val="none" w:sz="0" w:space="0" w:color="auto"/>
      </w:divBdr>
    </w:div>
    <w:div w:id="1927882905">
      <w:bodyDiv w:val="1"/>
      <w:marLeft w:val="0"/>
      <w:marRight w:val="0"/>
      <w:marTop w:val="0"/>
      <w:marBottom w:val="0"/>
      <w:divBdr>
        <w:top w:val="none" w:sz="0" w:space="0" w:color="auto"/>
        <w:left w:val="none" w:sz="0" w:space="0" w:color="auto"/>
        <w:bottom w:val="none" w:sz="0" w:space="0" w:color="auto"/>
        <w:right w:val="none" w:sz="0" w:space="0" w:color="auto"/>
      </w:divBdr>
    </w:div>
    <w:div w:id="1931549811">
      <w:bodyDiv w:val="1"/>
      <w:marLeft w:val="0"/>
      <w:marRight w:val="0"/>
      <w:marTop w:val="0"/>
      <w:marBottom w:val="0"/>
      <w:divBdr>
        <w:top w:val="none" w:sz="0" w:space="0" w:color="auto"/>
        <w:left w:val="none" w:sz="0" w:space="0" w:color="auto"/>
        <w:bottom w:val="none" w:sz="0" w:space="0" w:color="auto"/>
        <w:right w:val="none" w:sz="0" w:space="0" w:color="auto"/>
      </w:divBdr>
    </w:div>
    <w:div w:id="1933467051">
      <w:bodyDiv w:val="1"/>
      <w:marLeft w:val="0"/>
      <w:marRight w:val="0"/>
      <w:marTop w:val="0"/>
      <w:marBottom w:val="0"/>
      <w:divBdr>
        <w:top w:val="none" w:sz="0" w:space="0" w:color="auto"/>
        <w:left w:val="none" w:sz="0" w:space="0" w:color="auto"/>
        <w:bottom w:val="none" w:sz="0" w:space="0" w:color="auto"/>
        <w:right w:val="none" w:sz="0" w:space="0" w:color="auto"/>
      </w:divBdr>
    </w:div>
    <w:div w:id="1933925293">
      <w:bodyDiv w:val="1"/>
      <w:marLeft w:val="0"/>
      <w:marRight w:val="0"/>
      <w:marTop w:val="0"/>
      <w:marBottom w:val="0"/>
      <w:divBdr>
        <w:top w:val="none" w:sz="0" w:space="0" w:color="auto"/>
        <w:left w:val="none" w:sz="0" w:space="0" w:color="auto"/>
        <w:bottom w:val="none" w:sz="0" w:space="0" w:color="auto"/>
        <w:right w:val="none" w:sz="0" w:space="0" w:color="auto"/>
      </w:divBdr>
    </w:div>
    <w:div w:id="1934632047">
      <w:bodyDiv w:val="1"/>
      <w:marLeft w:val="0"/>
      <w:marRight w:val="0"/>
      <w:marTop w:val="0"/>
      <w:marBottom w:val="0"/>
      <w:divBdr>
        <w:top w:val="none" w:sz="0" w:space="0" w:color="auto"/>
        <w:left w:val="none" w:sz="0" w:space="0" w:color="auto"/>
        <w:bottom w:val="none" w:sz="0" w:space="0" w:color="auto"/>
        <w:right w:val="none" w:sz="0" w:space="0" w:color="auto"/>
      </w:divBdr>
    </w:div>
    <w:div w:id="1934970287">
      <w:bodyDiv w:val="1"/>
      <w:marLeft w:val="0"/>
      <w:marRight w:val="0"/>
      <w:marTop w:val="0"/>
      <w:marBottom w:val="0"/>
      <w:divBdr>
        <w:top w:val="none" w:sz="0" w:space="0" w:color="auto"/>
        <w:left w:val="none" w:sz="0" w:space="0" w:color="auto"/>
        <w:bottom w:val="none" w:sz="0" w:space="0" w:color="auto"/>
        <w:right w:val="none" w:sz="0" w:space="0" w:color="auto"/>
      </w:divBdr>
    </w:div>
    <w:div w:id="1935631620">
      <w:bodyDiv w:val="1"/>
      <w:marLeft w:val="0"/>
      <w:marRight w:val="0"/>
      <w:marTop w:val="0"/>
      <w:marBottom w:val="0"/>
      <w:divBdr>
        <w:top w:val="none" w:sz="0" w:space="0" w:color="auto"/>
        <w:left w:val="none" w:sz="0" w:space="0" w:color="auto"/>
        <w:bottom w:val="none" w:sz="0" w:space="0" w:color="auto"/>
        <w:right w:val="none" w:sz="0" w:space="0" w:color="auto"/>
      </w:divBdr>
    </w:div>
    <w:div w:id="1937008968">
      <w:bodyDiv w:val="1"/>
      <w:marLeft w:val="0"/>
      <w:marRight w:val="0"/>
      <w:marTop w:val="0"/>
      <w:marBottom w:val="0"/>
      <w:divBdr>
        <w:top w:val="none" w:sz="0" w:space="0" w:color="auto"/>
        <w:left w:val="none" w:sz="0" w:space="0" w:color="auto"/>
        <w:bottom w:val="none" w:sz="0" w:space="0" w:color="auto"/>
        <w:right w:val="none" w:sz="0" w:space="0" w:color="auto"/>
      </w:divBdr>
    </w:div>
    <w:div w:id="1938097540">
      <w:bodyDiv w:val="1"/>
      <w:marLeft w:val="0"/>
      <w:marRight w:val="0"/>
      <w:marTop w:val="0"/>
      <w:marBottom w:val="0"/>
      <w:divBdr>
        <w:top w:val="none" w:sz="0" w:space="0" w:color="auto"/>
        <w:left w:val="none" w:sz="0" w:space="0" w:color="auto"/>
        <w:bottom w:val="none" w:sz="0" w:space="0" w:color="auto"/>
        <w:right w:val="none" w:sz="0" w:space="0" w:color="auto"/>
      </w:divBdr>
    </w:div>
    <w:div w:id="1941327291">
      <w:bodyDiv w:val="1"/>
      <w:marLeft w:val="0"/>
      <w:marRight w:val="0"/>
      <w:marTop w:val="0"/>
      <w:marBottom w:val="0"/>
      <w:divBdr>
        <w:top w:val="none" w:sz="0" w:space="0" w:color="auto"/>
        <w:left w:val="none" w:sz="0" w:space="0" w:color="auto"/>
        <w:bottom w:val="none" w:sz="0" w:space="0" w:color="auto"/>
        <w:right w:val="none" w:sz="0" w:space="0" w:color="auto"/>
      </w:divBdr>
    </w:div>
    <w:div w:id="1942445767">
      <w:bodyDiv w:val="1"/>
      <w:marLeft w:val="0"/>
      <w:marRight w:val="0"/>
      <w:marTop w:val="0"/>
      <w:marBottom w:val="0"/>
      <w:divBdr>
        <w:top w:val="none" w:sz="0" w:space="0" w:color="auto"/>
        <w:left w:val="none" w:sz="0" w:space="0" w:color="auto"/>
        <w:bottom w:val="none" w:sz="0" w:space="0" w:color="auto"/>
        <w:right w:val="none" w:sz="0" w:space="0" w:color="auto"/>
      </w:divBdr>
    </w:div>
    <w:div w:id="1942881706">
      <w:bodyDiv w:val="1"/>
      <w:marLeft w:val="0"/>
      <w:marRight w:val="0"/>
      <w:marTop w:val="0"/>
      <w:marBottom w:val="0"/>
      <w:divBdr>
        <w:top w:val="none" w:sz="0" w:space="0" w:color="auto"/>
        <w:left w:val="none" w:sz="0" w:space="0" w:color="auto"/>
        <w:bottom w:val="none" w:sz="0" w:space="0" w:color="auto"/>
        <w:right w:val="none" w:sz="0" w:space="0" w:color="auto"/>
      </w:divBdr>
    </w:div>
    <w:div w:id="1943605195">
      <w:bodyDiv w:val="1"/>
      <w:marLeft w:val="0"/>
      <w:marRight w:val="0"/>
      <w:marTop w:val="0"/>
      <w:marBottom w:val="0"/>
      <w:divBdr>
        <w:top w:val="none" w:sz="0" w:space="0" w:color="auto"/>
        <w:left w:val="none" w:sz="0" w:space="0" w:color="auto"/>
        <w:bottom w:val="none" w:sz="0" w:space="0" w:color="auto"/>
        <w:right w:val="none" w:sz="0" w:space="0" w:color="auto"/>
      </w:divBdr>
    </w:div>
    <w:div w:id="1943607306">
      <w:bodyDiv w:val="1"/>
      <w:marLeft w:val="0"/>
      <w:marRight w:val="0"/>
      <w:marTop w:val="0"/>
      <w:marBottom w:val="0"/>
      <w:divBdr>
        <w:top w:val="none" w:sz="0" w:space="0" w:color="auto"/>
        <w:left w:val="none" w:sz="0" w:space="0" w:color="auto"/>
        <w:bottom w:val="none" w:sz="0" w:space="0" w:color="auto"/>
        <w:right w:val="none" w:sz="0" w:space="0" w:color="auto"/>
      </w:divBdr>
    </w:div>
    <w:div w:id="1944653879">
      <w:bodyDiv w:val="1"/>
      <w:marLeft w:val="0"/>
      <w:marRight w:val="0"/>
      <w:marTop w:val="0"/>
      <w:marBottom w:val="0"/>
      <w:divBdr>
        <w:top w:val="none" w:sz="0" w:space="0" w:color="auto"/>
        <w:left w:val="none" w:sz="0" w:space="0" w:color="auto"/>
        <w:bottom w:val="none" w:sz="0" w:space="0" w:color="auto"/>
        <w:right w:val="none" w:sz="0" w:space="0" w:color="auto"/>
      </w:divBdr>
    </w:div>
    <w:div w:id="1944874396">
      <w:bodyDiv w:val="1"/>
      <w:marLeft w:val="0"/>
      <w:marRight w:val="0"/>
      <w:marTop w:val="0"/>
      <w:marBottom w:val="0"/>
      <w:divBdr>
        <w:top w:val="none" w:sz="0" w:space="0" w:color="auto"/>
        <w:left w:val="none" w:sz="0" w:space="0" w:color="auto"/>
        <w:bottom w:val="none" w:sz="0" w:space="0" w:color="auto"/>
        <w:right w:val="none" w:sz="0" w:space="0" w:color="auto"/>
      </w:divBdr>
    </w:div>
    <w:div w:id="1945531627">
      <w:bodyDiv w:val="1"/>
      <w:marLeft w:val="0"/>
      <w:marRight w:val="0"/>
      <w:marTop w:val="0"/>
      <w:marBottom w:val="0"/>
      <w:divBdr>
        <w:top w:val="none" w:sz="0" w:space="0" w:color="auto"/>
        <w:left w:val="none" w:sz="0" w:space="0" w:color="auto"/>
        <w:bottom w:val="none" w:sz="0" w:space="0" w:color="auto"/>
        <w:right w:val="none" w:sz="0" w:space="0" w:color="auto"/>
      </w:divBdr>
    </w:div>
    <w:div w:id="1945922850">
      <w:bodyDiv w:val="1"/>
      <w:marLeft w:val="0"/>
      <w:marRight w:val="0"/>
      <w:marTop w:val="0"/>
      <w:marBottom w:val="0"/>
      <w:divBdr>
        <w:top w:val="none" w:sz="0" w:space="0" w:color="auto"/>
        <w:left w:val="none" w:sz="0" w:space="0" w:color="auto"/>
        <w:bottom w:val="none" w:sz="0" w:space="0" w:color="auto"/>
        <w:right w:val="none" w:sz="0" w:space="0" w:color="auto"/>
      </w:divBdr>
    </w:div>
    <w:div w:id="1949895903">
      <w:bodyDiv w:val="1"/>
      <w:marLeft w:val="0"/>
      <w:marRight w:val="0"/>
      <w:marTop w:val="0"/>
      <w:marBottom w:val="0"/>
      <w:divBdr>
        <w:top w:val="none" w:sz="0" w:space="0" w:color="auto"/>
        <w:left w:val="none" w:sz="0" w:space="0" w:color="auto"/>
        <w:bottom w:val="none" w:sz="0" w:space="0" w:color="auto"/>
        <w:right w:val="none" w:sz="0" w:space="0" w:color="auto"/>
      </w:divBdr>
    </w:div>
    <w:div w:id="1949966641">
      <w:bodyDiv w:val="1"/>
      <w:marLeft w:val="0"/>
      <w:marRight w:val="0"/>
      <w:marTop w:val="0"/>
      <w:marBottom w:val="0"/>
      <w:divBdr>
        <w:top w:val="none" w:sz="0" w:space="0" w:color="auto"/>
        <w:left w:val="none" w:sz="0" w:space="0" w:color="auto"/>
        <w:bottom w:val="none" w:sz="0" w:space="0" w:color="auto"/>
        <w:right w:val="none" w:sz="0" w:space="0" w:color="auto"/>
      </w:divBdr>
    </w:div>
    <w:div w:id="1950770052">
      <w:bodyDiv w:val="1"/>
      <w:marLeft w:val="0"/>
      <w:marRight w:val="0"/>
      <w:marTop w:val="0"/>
      <w:marBottom w:val="0"/>
      <w:divBdr>
        <w:top w:val="none" w:sz="0" w:space="0" w:color="auto"/>
        <w:left w:val="none" w:sz="0" w:space="0" w:color="auto"/>
        <w:bottom w:val="none" w:sz="0" w:space="0" w:color="auto"/>
        <w:right w:val="none" w:sz="0" w:space="0" w:color="auto"/>
      </w:divBdr>
    </w:div>
    <w:div w:id="1951400322">
      <w:bodyDiv w:val="1"/>
      <w:marLeft w:val="0"/>
      <w:marRight w:val="0"/>
      <w:marTop w:val="0"/>
      <w:marBottom w:val="0"/>
      <w:divBdr>
        <w:top w:val="none" w:sz="0" w:space="0" w:color="auto"/>
        <w:left w:val="none" w:sz="0" w:space="0" w:color="auto"/>
        <w:bottom w:val="none" w:sz="0" w:space="0" w:color="auto"/>
        <w:right w:val="none" w:sz="0" w:space="0" w:color="auto"/>
      </w:divBdr>
    </w:div>
    <w:div w:id="1951859346">
      <w:bodyDiv w:val="1"/>
      <w:marLeft w:val="0"/>
      <w:marRight w:val="0"/>
      <w:marTop w:val="0"/>
      <w:marBottom w:val="0"/>
      <w:divBdr>
        <w:top w:val="none" w:sz="0" w:space="0" w:color="auto"/>
        <w:left w:val="none" w:sz="0" w:space="0" w:color="auto"/>
        <w:bottom w:val="none" w:sz="0" w:space="0" w:color="auto"/>
        <w:right w:val="none" w:sz="0" w:space="0" w:color="auto"/>
      </w:divBdr>
    </w:div>
    <w:div w:id="1952131826">
      <w:bodyDiv w:val="1"/>
      <w:marLeft w:val="0"/>
      <w:marRight w:val="0"/>
      <w:marTop w:val="0"/>
      <w:marBottom w:val="0"/>
      <w:divBdr>
        <w:top w:val="none" w:sz="0" w:space="0" w:color="auto"/>
        <w:left w:val="none" w:sz="0" w:space="0" w:color="auto"/>
        <w:bottom w:val="none" w:sz="0" w:space="0" w:color="auto"/>
        <w:right w:val="none" w:sz="0" w:space="0" w:color="auto"/>
      </w:divBdr>
    </w:div>
    <w:div w:id="1956406183">
      <w:bodyDiv w:val="1"/>
      <w:marLeft w:val="0"/>
      <w:marRight w:val="0"/>
      <w:marTop w:val="0"/>
      <w:marBottom w:val="0"/>
      <w:divBdr>
        <w:top w:val="none" w:sz="0" w:space="0" w:color="auto"/>
        <w:left w:val="none" w:sz="0" w:space="0" w:color="auto"/>
        <w:bottom w:val="none" w:sz="0" w:space="0" w:color="auto"/>
        <w:right w:val="none" w:sz="0" w:space="0" w:color="auto"/>
      </w:divBdr>
    </w:div>
    <w:div w:id="1958371110">
      <w:bodyDiv w:val="1"/>
      <w:marLeft w:val="0"/>
      <w:marRight w:val="0"/>
      <w:marTop w:val="0"/>
      <w:marBottom w:val="0"/>
      <w:divBdr>
        <w:top w:val="none" w:sz="0" w:space="0" w:color="auto"/>
        <w:left w:val="none" w:sz="0" w:space="0" w:color="auto"/>
        <w:bottom w:val="none" w:sz="0" w:space="0" w:color="auto"/>
        <w:right w:val="none" w:sz="0" w:space="0" w:color="auto"/>
      </w:divBdr>
    </w:div>
    <w:div w:id="1959025844">
      <w:bodyDiv w:val="1"/>
      <w:marLeft w:val="0"/>
      <w:marRight w:val="0"/>
      <w:marTop w:val="0"/>
      <w:marBottom w:val="0"/>
      <w:divBdr>
        <w:top w:val="none" w:sz="0" w:space="0" w:color="auto"/>
        <w:left w:val="none" w:sz="0" w:space="0" w:color="auto"/>
        <w:bottom w:val="none" w:sz="0" w:space="0" w:color="auto"/>
        <w:right w:val="none" w:sz="0" w:space="0" w:color="auto"/>
      </w:divBdr>
    </w:div>
    <w:div w:id="1961301967">
      <w:bodyDiv w:val="1"/>
      <w:marLeft w:val="0"/>
      <w:marRight w:val="0"/>
      <w:marTop w:val="0"/>
      <w:marBottom w:val="0"/>
      <w:divBdr>
        <w:top w:val="none" w:sz="0" w:space="0" w:color="auto"/>
        <w:left w:val="none" w:sz="0" w:space="0" w:color="auto"/>
        <w:bottom w:val="none" w:sz="0" w:space="0" w:color="auto"/>
        <w:right w:val="none" w:sz="0" w:space="0" w:color="auto"/>
      </w:divBdr>
    </w:div>
    <w:div w:id="1963341974">
      <w:bodyDiv w:val="1"/>
      <w:marLeft w:val="0"/>
      <w:marRight w:val="0"/>
      <w:marTop w:val="0"/>
      <w:marBottom w:val="0"/>
      <w:divBdr>
        <w:top w:val="none" w:sz="0" w:space="0" w:color="auto"/>
        <w:left w:val="none" w:sz="0" w:space="0" w:color="auto"/>
        <w:bottom w:val="none" w:sz="0" w:space="0" w:color="auto"/>
        <w:right w:val="none" w:sz="0" w:space="0" w:color="auto"/>
      </w:divBdr>
    </w:div>
    <w:div w:id="1964340939">
      <w:bodyDiv w:val="1"/>
      <w:marLeft w:val="0"/>
      <w:marRight w:val="0"/>
      <w:marTop w:val="0"/>
      <w:marBottom w:val="0"/>
      <w:divBdr>
        <w:top w:val="none" w:sz="0" w:space="0" w:color="auto"/>
        <w:left w:val="none" w:sz="0" w:space="0" w:color="auto"/>
        <w:bottom w:val="none" w:sz="0" w:space="0" w:color="auto"/>
        <w:right w:val="none" w:sz="0" w:space="0" w:color="auto"/>
      </w:divBdr>
    </w:div>
    <w:div w:id="1965577741">
      <w:bodyDiv w:val="1"/>
      <w:marLeft w:val="0"/>
      <w:marRight w:val="0"/>
      <w:marTop w:val="0"/>
      <w:marBottom w:val="0"/>
      <w:divBdr>
        <w:top w:val="none" w:sz="0" w:space="0" w:color="auto"/>
        <w:left w:val="none" w:sz="0" w:space="0" w:color="auto"/>
        <w:bottom w:val="none" w:sz="0" w:space="0" w:color="auto"/>
        <w:right w:val="none" w:sz="0" w:space="0" w:color="auto"/>
      </w:divBdr>
    </w:div>
    <w:div w:id="1966085564">
      <w:bodyDiv w:val="1"/>
      <w:marLeft w:val="0"/>
      <w:marRight w:val="0"/>
      <w:marTop w:val="0"/>
      <w:marBottom w:val="0"/>
      <w:divBdr>
        <w:top w:val="none" w:sz="0" w:space="0" w:color="auto"/>
        <w:left w:val="none" w:sz="0" w:space="0" w:color="auto"/>
        <w:bottom w:val="none" w:sz="0" w:space="0" w:color="auto"/>
        <w:right w:val="none" w:sz="0" w:space="0" w:color="auto"/>
      </w:divBdr>
    </w:div>
    <w:div w:id="1966962990">
      <w:bodyDiv w:val="1"/>
      <w:marLeft w:val="0"/>
      <w:marRight w:val="0"/>
      <w:marTop w:val="0"/>
      <w:marBottom w:val="0"/>
      <w:divBdr>
        <w:top w:val="none" w:sz="0" w:space="0" w:color="auto"/>
        <w:left w:val="none" w:sz="0" w:space="0" w:color="auto"/>
        <w:bottom w:val="none" w:sz="0" w:space="0" w:color="auto"/>
        <w:right w:val="none" w:sz="0" w:space="0" w:color="auto"/>
      </w:divBdr>
    </w:div>
    <w:div w:id="1968663955">
      <w:bodyDiv w:val="1"/>
      <w:marLeft w:val="0"/>
      <w:marRight w:val="0"/>
      <w:marTop w:val="0"/>
      <w:marBottom w:val="0"/>
      <w:divBdr>
        <w:top w:val="none" w:sz="0" w:space="0" w:color="auto"/>
        <w:left w:val="none" w:sz="0" w:space="0" w:color="auto"/>
        <w:bottom w:val="none" w:sz="0" w:space="0" w:color="auto"/>
        <w:right w:val="none" w:sz="0" w:space="0" w:color="auto"/>
      </w:divBdr>
    </w:div>
    <w:div w:id="1970815319">
      <w:bodyDiv w:val="1"/>
      <w:marLeft w:val="0"/>
      <w:marRight w:val="0"/>
      <w:marTop w:val="0"/>
      <w:marBottom w:val="0"/>
      <w:divBdr>
        <w:top w:val="none" w:sz="0" w:space="0" w:color="auto"/>
        <w:left w:val="none" w:sz="0" w:space="0" w:color="auto"/>
        <w:bottom w:val="none" w:sz="0" w:space="0" w:color="auto"/>
        <w:right w:val="none" w:sz="0" w:space="0" w:color="auto"/>
      </w:divBdr>
    </w:div>
    <w:div w:id="1971739779">
      <w:bodyDiv w:val="1"/>
      <w:marLeft w:val="0"/>
      <w:marRight w:val="0"/>
      <w:marTop w:val="0"/>
      <w:marBottom w:val="0"/>
      <w:divBdr>
        <w:top w:val="none" w:sz="0" w:space="0" w:color="auto"/>
        <w:left w:val="none" w:sz="0" w:space="0" w:color="auto"/>
        <w:bottom w:val="none" w:sz="0" w:space="0" w:color="auto"/>
        <w:right w:val="none" w:sz="0" w:space="0" w:color="auto"/>
      </w:divBdr>
    </w:div>
    <w:div w:id="1971745165">
      <w:bodyDiv w:val="1"/>
      <w:marLeft w:val="0"/>
      <w:marRight w:val="0"/>
      <w:marTop w:val="0"/>
      <w:marBottom w:val="0"/>
      <w:divBdr>
        <w:top w:val="none" w:sz="0" w:space="0" w:color="auto"/>
        <w:left w:val="none" w:sz="0" w:space="0" w:color="auto"/>
        <w:bottom w:val="none" w:sz="0" w:space="0" w:color="auto"/>
        <w:right w:val="none" w:sz="0" w:space="0" w:color="auto"/>
      </w:divBdr>
    </w:div>
    <w:div w:id="1972049000">
      <w:bodyDiv w:val="1"/>
      <w:marLeft w:val="0"/>
      <w:marRight w:val="0"/>
      <w:marTop w:val="0"/>
      <w:marBottom w:val="0"/>
      <w:divBdr>
        <w:top w:val="none" w:sz="0" w:space="0" w:color="auto"/>
        <w:left w:val="none" w:sz="0" w:space="0" w:color="auto"/>
        <w:bottom w:val="none" w:sz="0" w:space="0" w:color="auto"/>
        <w:right w:val="none" w:sz="0" w:space="0" w:color="auto"/>
      </w:divBdr>
    </w:div>
    <w:div w:id="1974211610">
      <w:bodyDiv w:val="1"/>
      <w:marLeft w:val="0"/>
      <w:marRight w:val="0"/>
      <w:marTop w:val="0"/>
      <w:marBottom w:val="0"/>
      <w:divBdr>
        <w:top w:val="none" w:sz="0" w:space="0" w:color="auto"/>
        <w:left w:val="none" w:sz="0" w:space="0" w:color="auto"/>
        <w:bottom w:val="none" w:sz="0" w:space="0" w:color="auto"/>
        <w:right w:val="none" w:sz="0" w:space="0" w:color="auto"/>
      </w:divBdr>
    </w:div>
    <w:div w:id="1974674765">
      <w:bodyDiv w:val="1"/>
      <w:marLeft w:val="0"/>
      <w:marRight w:val="0"/>
      <w:marTop w:val="0"/>
      <w:marBottom w:val="0"/>
      <w:divBdr>
        <w:top w:val="none" w:sz="0" w:space="0" w:color="auto"/>
        <w:left w:val="none" w:sz="0" w:space="0" w:color="auto"/>
        <w:bottom w:val="none" w:sz="0" w:space="0" w:color="auto"/>
        <w:right w:val="none" w:sz="0" w:space="0" w:color="auto"/>
      </w:divBdr>
    </w:div>
    <w:div w:id="1976062249">
      <w:bodyDiv w:val="1"/>
      <w:marLeft w:val="0"/>
      <w:marRight w:val="0"/>
      <w:marTop w:val="0"/>
      <w:marBottom w:val="0"/>
      <w:divBdr>
        <w:top w:val="none" w:sz="0" w:space="0" w:color="auto"/>
        <w:left w:val="none" w:sz="0" w:space="0" w:color="auto"/>
        <w:bottom w:val="none" w:sz="0" w:space="0" w:color="auto"/>
        <w:right w:val="none" w:sz="0" w:space="0" w:color="auto"/>
      </w:divBdr>
    </w:div>
    <w:div w:id="1976252248">
      <w:bodyDiv w:val="1"/>
      <w:marLeft w:val="0"/>
      <w:marRight w:val="0"/>
      <w:marTop w:val="0"/>
      <w:marBottom w:val="0"/>
      <w:divBdr>
        <w:top w:val="none" w:sz="0" w:space="0" w:color="auto"/>
        <w:left w:val="none" w:sz="0" w:space="0" w:color="auto"/>
        <w:bottom w:val="none" w:sz="0" w:space="0" w:color="auto"/>
        <w:right w:val="none" w:sz="0" w:space="0" w:color="auto"/>
      </w:divBdr>
    </w:div>
    <w:div w:id="1976373054">
      <w:bodyDiv w:val="1"/>
      <w:marLeft w:val="0"/>
      <w:marRight w:val="0"/>
      <w:marTop w:val="0"/>
      <w:marBottom w:val="0"/>
      <w:divBdr>
        <w:top w:val="none" w:sz="0" w:space="0" w:color="auto"/>
        <w:left w:val="none" w:sz="0" w:space="0" w:color="auto"/>
        <w:bottom w:val="none" w:sz="0" w:space="0" w:color="auto"/>
        <w:right w:val="none" w:sz="0" w:space="0" w:color="auto"/>
      </w:divBdr>
    </w:div>
    <w:div w:id="1978877085">
      <w:bodyDiv w:val="1"/>
      <w:marLeft w:val="0"/>
      <w:marRight w:val="0"/>
      <w:marTop w:val="0"/>
      <w:marBottom w:val="0"/>
      <w:divBdr>
        <w:top w:val="none" w:sz="0" w:space="0" w:color="auto"/>
        <w:left w:val="none" w:sz="0" w:space="0" w:color="auto"/>
        <w:bottom w:val="none" w:sz="0" w:space="0" w:color="auto"/>
        <w:right w:val="none" w:sz="0" w:space="0" w:color="auto"/>
      </w:divBdr>
    </w:div>
    <w:div w:id="1978946739">
      <w:bodyDiv w:val="1"/>
      <w:marLeft w:val="0"/>
      <w:marRight w:val="0"/>
      <w:marTop w:val="0"/>
      <w:marBottom w:val="0"/>
      <w:divBdr>
        <w:top w:val="none" w:sz="0" w:space="0" w:color="auto"/>
        <w:left w:val="none" w:sz="0" w:space="0" w:color="auto"/>
        <w:bottom w:val="none" w:sz="0" w:space="0" w:color="auto"/>
        <w:right w:val="none" w:sz="0" w:space="0" w:color="auto"/>
      </w:divBdr>
    </w:div>
    <w:div w:id="1979187279">
      <w:bodyDiv w:val="1"/>
      <w:marLeft w:val="0"/>
      <w:marRight w:val="0"/>
      <w:marTop w:val="0"/>
      <w:marBottom w:val="0"/>
      <w:divBdr>
        <w:top w:val="none" w:sz="0" w:space="0" w:color="auto"/>
        <w:left w:val="none" w:sz="0" w:space="0" w:color="auto"/>
        <w:bottom w:val="none" w:sz="0" w:space="0" w:color="auto"/>
        <w:right w:val="none" w:sz="0" w:space="0" w:color="auto"/>
      </w:divBdr>
    </w:div>
    <w:div w:id="1979458770">
      <w:bodyDiv w:val="1"/>
      <w:marLeft w:val="0"/>
      <w:marRight w:val="0"/>
      <w:marTop w:val="0"/>
      <w:marBottom w:val="0"/>
      <w:divBdr>
        <w:top w:val="none" w:sz="0" w:space="0" w:color="auto"/>
        <w:left w:val="none" w:sz="0" w:space="0" w:color="auto"/>
        <w:bottom w:val="none" w:sz="0" w:space="0" w:color="auto"/>
        <w:right w:val="none" w:sz="0" w:space="0" w:color="auto"/>
      </w:divBdr>
    </w:div>
    <w:div w:id="1980183615">
      <w:bodyDiv w:val="1"/>
      <w:marLeft w:val="0"/>
      <w:marRight w:val="0"/>
      <w:marTop w:val="0"/>
      <w:marBottom w:val="0"/>
      <w:divBdr>
        <w:top w:val="none" w:sz="0" w:space="0" w:color="auto"/>
        <w:left w:val="none" w:sz="0" w:space="0" w:color="auto"/>
        <w:bottom w:val="none" w:sz="0" w:space="0" w:color="auto"/>
        <w:right w:val="none" w:sz="0" w:space="0" w:color="auto"/>
      </w:divBdr>
    </w:div>
    <w:div w:id="1981036571">
      <w:bodyDiv w:val="1"/>
      <w:marLeft w:val="0"/>
      <w:marRight w:val="0"/>
      <w:marTop w:val="0"/>
      <w:marBottom w:val="0"/>
      <w:divBdr>
        <w:top w:val="none" w:sz="0" w:space="0" w:color="auto"/>
        <w:left w:val="none" w:sz="0" w:space="0" w:color="auto"/>
        <w:bottom w:val="none" w:sz="0" w:space="0" w:color="auto"/>
        <w:right w:val="none" w:sz="0" w:space="0" w:color="auto"/>
      </w:divBdr>
    </w:div>
    <w:div w:id="1982493387">
      <w:bodyDiv w:val="1"/>
      <w:marLeft w:val="0"/>
      <w:marRight w:val="0"/>
      <w:marTop w:val="0"/>
      <w:marBottom w:val="0"/>
      <w:divBdr>
        <w:top w:val="none" w:sz="0" w:space="0" w:color="auto"/>
        <w:left w:val="none" w:sz="0" w:space="0" w:color="auto"/>
        <w:bottom w:val="none" w:sz="0" w:space="0" w:color="auto"/>
        <w:right w:val="none" w:sz="0" w:space="0" w:color="auto"/>
      </w:divBdr>
    </w:div>
    <w:div w:id="1983534234">
      <w:bodyDiv w:val="1"/>
      <w:marLeft w:val="0"/>
      <w:marRight w:val="0"/>
      <w:marTop w:val="0"/>
      <w:marBottom w:val="0"/>
      <w:divBdr>
        <w:top w:val="none" w:sz="0" w:space="0" w:color="auto"/>
        <w:left w:val="none" w:sz="0" w:space="0" w:color="auto"/>
        <w:bottom w:val="none" w:sz="0" w:space="0" w:color="auto"/>
        <w:right w:val="none" w:sz="0" w:space="0" w:color="auto"/>
      </w:divBdr>
    </w:div>
    <w:div w:id="1983846988">
      <w:bodyDiv w:val="1"/>
      <w:marLeft w:val="0"/>
      <w:marRight w:val="0"/>
      <w:marTop w:val="0"/>
      <w:marBottom w:val="0"/>
      <w:divBdr>
        <w:top w:val="none" w:sz="0" w:space="0" w:color="auto"/>
        <w:left w:val="none" w:sz="0" w:space="0" w:color="auto"/>
        <w:bottom w:val="none" w:sz="0" w:space="0" w:color="auto"/>
        <w:right w:val="none" w:sz="0" w:space="0" w:color="auto"/>
      </w:divBdr>
    </w:div>
    <w:div w:id="1987323103">
      <w:bodyDiv w:val="1"/>
      <w:marLeft w:val="0"/>
      <w:marRight w:val="0"/>
      <w:marTop w:val="0"/>
      <w:marBottom w:val="0"/>
      <w:divBdr>
        <w:top w:val="none" w:sz="0" w:space="0" w:color="auto"/>
        <w:left w:val="none" w:sz="0" w:space="0" w:color="auto"/>
        <w:bottom w:val="none" w:sz="0" w:space="0" w:color="auto"/>
        <w:right w:val="none" w:sz="0" w:space="0" w:color="auto"/>
      </w:divBdr>
    </w:div>
    <w:div w:id="1987469111">
      <w:bodyDiv w:val="1"/>
      <w:marLeft w:val="0"/>
      <w:marRight w:val="0"/>
      <w:marTop w:val="0"/>
      <w:marBottom w:val="0"/>
      <w:divBdr>
        <w:top w:val="none" w:sz="0" w:space="0" w:color="auto"/>
        <w:left w:val="none" w:sz="0" w:space="0" w:color="auto"/>
        <w:bottom w:val="none" w:sz="0" w:space="0" w:color="auto"/>
        <w:right w:val="none" w:sz="0" w:space="0" w:color="auto"/>
      </w:divBdr>
    </w:div>
    <w:div w:id="1989165508">
      <w:bodyDiv w:val="1"/>
      <w:marLeft w:val="0"/>
      <w:marRight w:val="0"/>
      <w:marTop w:val="0"/>
      <w:marBottom w:val="0"/>
      <w:divBdr>
        <w:top w:val="none" w:sz="0" w:space="0" w:color="auto"/>
        <w:left w:val="none" w:sz="0" w:space="0" w:color="auto"/>
        <w:bottom w:val="none" w:sz="0" w:space="0" w:color="auto"/>
        <w:right w:val="none" w:sz="0" w:space="0" w:color="auto"/>
      </w:divBdr>
    </w:div>
    <w:div w:id="1990942814">
      <w:bodyDiv w:val="1"/>
      <w:marLeft w:val="0"/>
      <w:marRight w:val="0"/>
      <w:marTop w:val="0"/>
      <w:marBottom w:val="0"/>
      <w:divBdr>
        <w:top w:val="none" w:sz="0" w:space="0" w:color="auto"/>
        <w:left w:val="none" w:sz="0" w:space="0" w:color="auto"/>
        <w:bottom w:val="none" w:sz="0" w:space="0" w:color="auto"/>
        <w:right w:val="none" w:sz="0" w:space="0" w:color="auto"/>
      </w:divBdr>
    </w:div>
    <w:div w:id="1991209203">
      <w:bodyDiv w:val="1"/>
      <w:marLeft w:val="0"/>
      <w:marRight w:val="0"/>
      <w:marTop w:val="0"/>
      <w:marBottom w:val="0"/>
      <w:divBdr>
        <w:top w:val="none" w:sz="0" w:space="0" w:color="auto"/>
        <w:left w:val="none" w:sz="0" w:space="0" w:color="auto"/>
        <w:bottom w:val="none" w:sz="0" w:space="0" w:color="auto"/>
        <w:right w:val="none" w:sz="0" w:space="0" w:color="auto"/>
      </w:divBdr>
    </w:div>
    <w:div w:id="1994677170">
      <w:bodyDiv w:val="1"/>
      <w:marLeft w:val="0"/>
      <w:marRight w:val="0"/>
      <w:marTop w:val="0"/>
      <w:marBottom w:val="0"/>
      <w:divBdr>
        <w:top w:val="none" w:sz="0" w:space="0" w:color="auto"/>
        <w:left w:val="none" w:sz="0" w:space="0" w:color="auto"/>
        <w:bottom w:val="none" w:sz="0" w:space="0" w:color="auto"/>
        <w:right w:val="none" w:sz="0" w:space="0" w:color="auto"/>
      </w:divBdr>
    </w:div>
    <w:div w:id="1997606256">
      <w:bodyDiv w:val="1"/>
      <w:marLeft w:val="0"/>
      <w:marRight w:val="0"/>
      <w:marTop w:val="0"/>
      <w:marBottom w:val="0"/>
      <w:divBdr>
        <w:top w:val="none" w:sz="0" w:space="0" w:color="auto"/>
        <w:left w:val="none" w:sz="0" w:space="0" w:color="auto"/>
        <w:bottom w:val="none" w:sz="0" w:space="0" w:color="auto"/>
        <w:right w:val="none" w:sz="0" w:space="0" w:color="auto"/>
      </w:divBdr>
    </w:div>
    <w:div w:id="1999141724">
      <w:bodyDiv w:val="1"/>
      <w:marLeft w:val="0"/>
      <w:marRight w:val="0"/>
      <w:marTop w:val="0"/>
      <w:marBottom w:val="0"/>
      <w:divBdr>
        <w:top w:val="none" w:sz="0" w:space="0" w:color="auto"/>
        <w:left w:val="none" w:sz="0" w:space="0" w:color="auto"/>
        <w:bottom w:val="none" w:sz="0" w:space="0" w:color="auto"/>
        <w:right w:val="none" w:sz="0" w:space="0" w:color="auto"/>
      </w:divBdr>
    </w:div>
    <w:div w:id="2000110943">
      <w:bodyDiv w:val="1"/>
      <w:marLeft w:val="0"/>
      <w:marRight w:val="0"/>
      <w:marTop w:val="0"/>
      <w:marBottom w:val="0"/>
      <w:divBdr>
        <w:top w:val="none" w:sz="0" w:space="0" w:color="auto"/>
        <w:left w:val="none" w:sz="0" w:space="0" w:color="auto"/>
        <w:bottom w:val="none" w:sz="0" w:space="0" w:color="auto"/>
        <w:right w:val="none" w:sz="0" w:space="0" w:color="auto"/>
      </w:divBdr>
    </w:div>
    <w:div w:id="2000498271">
      <w:bodyDiv w:val="1"/>
      <w:marLeft w:val="0"/>
      <w:marRight w:val="0"/>
      <w:marTop w:val="0"/>
      <w:marBottom w:val="0"/>
      <w:divBdr>
        <w:top w:val="none" w:sz="0" w:space="0" w:color="auto"/>
        <w:left w:val="none" w:sz="0" w:space="0" w:color="auto"/>
        <w:bottom w:val="none" w:sz="0" w:space="0" w:color="auto"/>
        <w:right w:val="none" w:sz="0" w:space="0" w:color="auto"/>
      </w:divBdr>
    </w:div>
    <w:div w:id="2004166015">
      <w:bodyDiv w:val="1"/>
      <w:marLeft w:val="0"/>
      <w:marRight w:val="0"/>
      <w:marTop w:val="0"/>
      <w:marBottom w:val="0"/>
      <w:divBdr>
        <w:top w:val="none" w:sz="0" w:space="0" w:color="auto"/>
        <w:left w:val="none" w:sz="0" w:space="0" w:color="auto"/>
        <w:bottom w:val="none" w:sz="0" w:space="0" w:color="auto"/>
        <w:right w:val="none" w:sz="0" w:space="0" w:color="auto"/>
      </w:divBdr>
    </w:div>
    <w:div w:id="2004310521">
      <w:bodyDiv w:val="1"/>
      <w:marLeft w:val="0"/>
      <w:marRight w:val="0"/>
      <w:marTop w:val="0"/>
      <w:marBottom w:val="0"/>
      <w:divBdr>
        <w:top w:val="none" w:sz="0" w:space="0" w:color="auto"/>
        <w:left w:val="none" w:sz="0" w:space="0" w:color="auto"/>
        <w:bottom w:val="none" w:sz="0" w:space="0" w:color="auto"/>
        <w:right w:val="none" w:sz="0" w:space="0" w:color="auto"/>
      </w:divBdr>
    </w:div>
    <w:div w:id="2005008892">
      <w:bodyDiv w:val="1"/>
      <w:marLeft w:val="0"/>
      <w:marRight w:val="0"/>
      <w:marTop w:val="0"/>
      <w:marBottom w:val="0"/>
      <w:divBdr>
        <w:top w:val="none" w:sz="0" w:space="0" w:color="auto"/>
        <w:left w:val="none" w:sz="0" w:space="0" w:color="auto"/>
        <w:bottom w:val="none" w:sz="0" w:space="0" w:color="auto"/>
        <w:right w:val="none" w:sz="0" w:space="0" w:color="auto"/>
      </w:divBdr>
    </w:div>
    <w:div w:id="2005743918">
      <w:bodyDiv w:val="1"/>
      <w:marLeft w:val="0"/>
      <w:marRight w:val="0"/>
      <w:marTop w:val="0"/>
      <w:marBottom w:val="0"/>
      <w:divBdr>
        <w:top w:val="none" w:sz="0" w:space="0" w:color="auto"/>
        <w:left w:val="none" w:sz="0" w:space="0" w:color="auto"/>
        <w:bottom w:val="none" w:sz="0" w:space="0" w:color="auto"/>
        <w:right w:val="none" w:sz="0" w:space="0" w:color="auto"/>
      </w:divBdr>
    </w:div>
    <w:div w:id="2006935028">
      <w:bodyDiv w:val="1"/>
      <w:marLeft w:val="0"/>
      <w:marRight w:val="0"/>
      <w:marTop w:val="0"/>
      <w:marBottom w:val="0"/>
      <w:divBdr>
        <w:top w:val="none" w:sz="0" w:space="0" w:color="auto"/>
        <w:left w:val="none" w:sz="0" w:space="0" w:color="auto"/>
        <w:bottom w:val="none" w:sz="0" w:space="0" w:color="auto"/>
        <w:right w:val="none" w:sz="0" w:space="0" w:color="auto"/>
      </w:divBdr>
    </w:div>
    <w:div w:id="2007631261">
      <w:bodyDiv w:val="1"/>
      <w:marLeft w:val="0"/>
      <w:marRight w:val="0"/>
      <w:marTop w:val="0"/>
      <w:marBottom w:val="0"/>
      <w:divBdr>
        <w:top w:val="none" w:sz="0" w:space="0" w:color="auto"/>
        <w:left w:val="none" w:sz="0" w:space="0" w:color="auto"/>
        <w:bottom w:val="none" w:sz="0" w:space="0" w:color="auto"/>
        <w:right w:val="none" w:sz="0" w:space="0" w:color="auto"/>
      </w:divBdr>
    </w:div>
    <w:div w:id="2009014267">
      <w:bodyDiv w:val="1"/>
      <w:marLeft w:val="0"/>
      <w:marRight w:val="0"/>
      <w:marTop w:val="0"/>
      <w:marBottom w:val="0"/>
      <w:divBdr>
        <w:top w:val="none" w:sz="0" w:space="0" w:color="auto"/>
        <w:left w:val="none" w:sz="0" w:space="0" w:color="auto"/>
        <w:bottom w:val="none" w:sz="0" w:space="0" w:color="auto"/>
        <w:right w:val="none" w:sz="0" w:space="0" w:color="auto"/>
      </w:divBdr>
    </w:div>
    <w:div w:id="2011522883">
      <w:bodyDiv w:val="1"/>
      <w:marLeft w:val="0"/>
      <w:marRight w:val="0"/>
      <w:marTop w:val="0"/>
      <w:marBottom w:val="0"/>
      <w:divBdr>
        <w:top w:val="none" w:sz="0" w:space="0" w:color="auto"/>
        <w:left w:val="none" w:sz="0" w:space="0" w:color="auto"/>
        <w:bottom w:val="none" w:sz="0" w:space="0" w:color="auto"/>
        <w:right w:val="none" w:sz="0" w:space="0" w:color="auto"/>
      </w:divBdr>
    </w:div>
    <w:div w:id="2011836714">
      <w:bodyDiv w:val="1"/>
      <w:marLeft w:val="0"/>
      <w:marRight w:val="0"/>
      <w:marTop w:val="0"/>
      <w:marBottom w:val="0"/>
      <w:divBdr>
        <w:top w:val="none" w:sz="0" w:space="0" w:color="auto"/>
        <w:left w:val="none" w:sz="0" w:space="0" w:color="auto"/>
        <w:bottom w:val="none" w:sz="0" w:space="0" w:color="auto"/>
        <w:right w:val="none" w:sz="0" w:space="0" w:color="auto"/>
      </w:divBdr>
    </w:div>
    <w:div w:id="2012567349">
      <w:bodyDiv w:val="1"/>
      <w:marLeft w:val="0"/>
      <w:marRight w:val="0"/>
      <w:marTop w:val="0"/>
      <w:marBottom w:val="0"/>
      <w:divBdr>
        <w:top w:val="none" w:sz="0" w:space="0" w:color="auto"/>
        <w:left w:val="none" w:sz="0" w:space="0" w:color="auto"/>
        <w:bottom w:val="none" w:sz="0" w:space="0" w:color="auto"/>
        <w:right w:val="none" w:sz="0" w:space="0" w:color="auto"/>
      </w:divBdr>
    </w:div>
    <w:div w:id="2014071006">
      <w:bodyDiv w:val="1"/>
      <w:marLeft w:val="0"/>
      <w:marRight w:val="0"/>
      <w:marTop w:val="0"/>
      <w:marBottom w:val="0"/>
      <w:divBdr>
        <w:top w:val="none" w:sz="0" w:space="0" w:color="auto"/>
        <w:left w:val="none" w:sz="0" w:space="0" w:color="auto"/>
        <w:bottom w:val="none" w:sz="0" w:space="0" w:color="auto"/>
        <w:right w:val="none" w:sz="0" w:space="0" w:color="auto"/>
      </w:divBdr>
    </w:div>
    <w:div w:id="2014452122">
      <w:bodyDiv w:val="1"/>
      <w:marLeft w:val="0"/>
      <w:marRight w:val="0"/>
      <w:marTop w:val="0"/>
      <w:marBottom w:val="0"/>
      <w:divBdr>
        <w:top w:val="none" w:sz="0" w:space="0" w:color="auto"/>
        <w:left w:val="none" w:sz="0" w:space="0" w:color="auto"/>
        <w:bottom w:val="none" w:sz="0" w:space="0" w:color="auto"/>
        <w:right w:val="none" w:sz="0" w:space="0" w:color="auto"/>
      </w:divBdr>
    </w:div>
    <w:div w:id="2015301531">
      <w:bodyDiv w:val="1"/>
      <w:marLeft w:val="0"/>
      <w:marRight w:val="0"/>
      <w:marTop w:val="0"/>
      <w:marBottom w:val="0"/>
      <w:divBdr>
        <w:top w:val="none" w:sz="0" w:space="0" w:color="auto"/>
        <w:left w:val="none" w:sz="0" w:space="0" w:color="auto"/>
        <w:bottom w:val="none" w:sz="0" w:space="0" w:color="auto"/>
        <w:right w:val="none" w:sz="0" w:space="0" w:color="auto"/>
      </w:divBdr>
    </w:div>
    <w:div w:id="2016149818">
      <w:bodyDiv w:val="1"/>
      <w:marLeft w:val="0"/>
      <w:marRight w:val="0"/>
      <w:marTop w:val="0"/>
      <w:marBottom w:val="0"/>
      <w:divBdr>
        <w:top w:val="none" w:sz="0" w:space="0" w:color="auto"/>
        <w:left w:val="none" w:sz="0" w:space="0" w:color="auto"/>
        <w:bottom w:val="none" w:sz="0" w:space="0" w:color="auto"/>
        <w:right w:val="none" w:sz="0" w:space="0" w:color="auto"/>
      </w:divBdr>
    </w:div>
    <w:div w:id="2016221611">
      <w:bodyDiv w:val="1"/>
      <w:marLeft w:val="0"/>
      <w:marRight w:val="0"/>
      <w:marTop w:val="0"/>
      <w:marBottom w:val="0"/>
      <w:divBdr>
        <w:top w:val="none" w:sz="0" w:space="0" w:color="auto"/>
        <w:left w:val="none" w:sz="0" w:space="0" w:color="auto"/>
        <w:bottom w:val="none" w:sz="0" w:space="0" w:color="auto"/>
        <w:right w:val="none" w:sz="0" w:space="0" w:color="auto"/>
      </w:divBdr>
    </w:div>
    <w:div w:id="2016877842">
      <w:bodyDiv w:val="1"/>
      <w:marLeft w:val="0"/>
      <w:marRight w:val="0"/>
      <w:marTop w:val="0"/>
      <w:marBottom w:val="0"/>
      <w:divBdr>
        <w:top w:val="none" w:sz="0" w:space="0" w:color="auto"/>
        <w:left w:val="none" w:sz="0" w:space="0" w:color="auto"/>
        <w:bottom w:val="none" w:sz="0" w:space="0" w:color="auto"/>
        <w:right w:val="none" w:sz="0" w:space="0" w:color="auto"/>
      </w:divBdr>
    </w:div>
    <w:div w:id="2018918606">
      <w:bodyDiv w:val="1"/>
      <w:marLeft w:val="0"/>
      <w:marRight w:val="0"/>
      <w:marTop w:val="0"/>
      <w:marBottom w:val="0"/>
      <w:divBdr>
        <w:top w:val="none" w:sz="0" w:space="0" w:color="auto"/>
        <w:left w:val="none" w:sz="0" w:space="0" w:color="auto"/>
        <w:bottom w:val="none" w:sz="0" w:space="0" w:color="auto"/>
        <w:right w:val="none" w:sz="0" w:space="0" w:color="auto"/>
      </w:divBdr>
    </w:div>
    <w:div w:id="2019842424">
      <w:bodyDiv w:val="1"/>
      <w:marLeft w:val="0"/>
      <w:marRight w:val="0"/>
      <w:marTop w:val="0"/>
      <w:marBottom w:val="0"/>
      <w:divBdr>
        <w:top w:val="none" w:sz="0" w:space="0" w:color="auto"/>
        <w:left w:val="none" w:sz="0" w:space="0" w:color="auto"/>
        <w:bottom w:val="none" w:sz="0" w:space="0" w:color="auto"/>
        <w:right w:val="none" w:sz="0" w:space="0" w:color="auto"/>
      </w:divBdr>
    </w:div>
    <w:div w:id="2020228571">
      <w:bodyDiv w:val="1"/>
      <w:marLeft w:val="0"/>
      <w:marRight w:val="0"/>
      <w:marTop w:val="0"/>
      <w:marBottom w:val="0"/>
      <w:divBdr>
        <w:top w:val="none" w:sz="0" w:space="0" w:color="auto"/>
        <w:left w:val="none" w:sz="0" w:space="0" w:color="auto"/>
        <w:bottom w:val="none" w:sz="0" w:space="0" w:color="auto"/>
        <w:right w:val="none" w:sz="0" w:space="0" w:color="auto"/>
      </w:divBdr>
    </w:div>
    <w:div w:id="2021081344">
      <w:bodyDiv w:val="1"/>
      <w:marLeft w:val="0"/>
      <w:marRight w:val="0"/>
      <w:marTop w:val="0"/>
      <w:marBottom w:val="0"/>
      <w:divBdr>
        <w:top w:val="none" w:sz="0" w:space="0" w:color="auto"/>
        <w:left w:val="none" w:sz="0" w:space="0" w:color="auto"/>
        <w:bottom w:val="none" w:sz="0" w:space="0" w:color="auto"/>
        <w:right w:val="none" w:sz="0" w:space="0" w:color="auto"/>
      </w:divBdr>
    </w:div>
    <w:div w:id="2022120010">
      <w:bodyDiv w:val="1"/>
      <w:marLeft w:val="0"/>
      <w:marRight w:val="0"/>
      <w:marTop w:val="0"/>
      <w:marBottom w:val="0"/>
      <w:divBdr>
        <w:top w:val="none" w:sz="0" w:space="0" w:color="auto"/>
        <w:left w:val="none" w:sz="0" w:space="0" w:color="auto"/>
        <w:bottom w:val="none" w:sz="0" w:space="0" w:color="auto"/>
        <w:right w:val="none" w:sz="0" w:space="0" w:color="auto"/>
      </w:divBdr>
    </w:div>
    <w:div w:id="2025740884">
      <w:bodyDiv w:val="1"/>
      <w:marLeft w:val="0"/>
      <w:marRight w:val="0"/>
      <w:marTop w:val="0"/>
      <w:marBottom w:val="0"/>
      <w:divBdr>
        <w:top w:val="none" w:sz="0" w:space="0" w:color="auto"/>
        <w:left w:val="none" w:sz="0" w:space="0" w:color="auto"/>
        <w:bottom w:val="none" w:sz="0" w:space="0" w:color="auto"/>
        <w:right w:val="none" w:sz="0" w:space="0" w:color="auto"/>
      </w:divBdr>
    </w:div>
    <w:div w:id="2025740960">
      <w:bodyDiv w:val="1"/>
      <w:marLeft w:val="0"/>
      <w:marRight w:val="0"/>
      <w:marTop w:val="0"/>
      <w:marBottom w:val="0"/>
      <w:divBdr>
        <w:top w:val="none" w:sz="0" w:space="0" w:color="auto"/>
        <w:left w:val="none" w:sz="0" w:space="0" w:color="auto"/>
        <w:bottom w:val="none" w:sz="0" w:space="0" w:color="auto"/>
        <w:right w:val="none" w:sz="0" w:space="0" w:color="auto"/>
      </w:divBdr>
    </w:div>
    <w:div w:id="2025857422">
      <w:bodyDiv w:val="1"/>
      <w:marLeft w:val="0"/>
      <w:marRight w:val="0"/>
      <w:marTop w:val="0"/>
      <w:marBottom w:val="0"/>
      <w:divBdr>
        <w:top w:val="none" w:sz="0" w:space="0" w:color="auto"/>
        <w:left w:val="none" w:sz="0" w:space="0" w:color="auto"/>
        <w:bottom w:val="none" w:sz="0" w:space="0" w:color="auto"/>
        <w:right w:val="none" w:sz="0" w:space="0" w:color="auto"/>
      </w:divBdr>
    </w:div>
    <w:div w:id="2030065337">
      <w:bodyDiv w:val="1"/>
      <w:marLeft w:val="0"/>
      <w:marRight w:val="0"/>
      <w:marTop w:val="0"/>
      <w:marBottom w:val="0"/>
      <w:divBdr>
        <w:top w:val="none" w:sz="0" w:space="0" w:color="auto"/>
        <w:left w:val="none" w:sz="0" w:space="0" w:color="auto"/>
        <w:bottom w:val="none" w:sz="0" w:space="0" w:color="auto"/>
        <w:right w:val="none" w:sz="0" w:space="0" w:color="auto"/>
      </w:divBdr>
    </w:div>
    <w:div w:id="2031490676">
      <w:bodyDiv w:val="1"/>
      <w:marLeft w:val="0"/>
      <w:marRight w:val="0"/>
      <w:marTop w:val="0"/>
      <w:marBottom w:val="0"/>
      <w:divBdr>
        <w:top w:val="none" w:sz="0" w:space="0" w:color="auto"/>
        <w:left w:val="none" w:sz="0" w:space="0" w:color="auto"/>
        <w:bottom w:val="none" w:sz="0" w:space="0" w:color="auto"/>
        <w:right w:val="none" w:sz="0" w:space="0" w:color="auto"/>
      </w:divBdr>
    </w:div>
    <w:div w:id="2031561347">
      <w:bodyDiv w:val="1"/>
      <w:marLeft w:val="0"/>
      <w:marRight w:val="0"/>
      <w:marTop w:val="0"/>
      <w:marBottom w:val="0"/>
      <w:divBdr>
        <w:top w:val="none" w:sz="0" w:space="0" w:color="auto"/>
        <w:left w:val="none" w:sz="0" w:space="0" w:color="auto"/>
        <w:bottom w:val="none" w:sz="0" w:space="0" w:color="auto"/>
        <w:right w:val="none" w:sz="0" w:space="0" w:color="auto"/>
      </w:divBdr>
    </w:div>
    <w:div w:id="2032099150">
      <w:bodyDiv w:val="1"/>
      <w:marLeft w:val="0"/>
      <w:marRight w:val="0"/>
      <w:marTop w:val="0"/>
      <w:marBottom w:val="0"/>
      <w:divBdr>
        <w:top w:val="none" w:sz="0" w:space="0" w:color="auto"/>
        <w:left w:val="none" w:sz="0" w:space="0" w:color="auto"/>
        <w:bottom w:val="none" w:sz="0" w:space="0" w:color="auto"/>
        <w:right w:val="none" w:sz="0" w:space="0" w:color="auto"/>
      </w:divBdr>
    </w:div>
    <w:div w:id="2033261219">
      <w:bodyDiv w:val="1"/>
      <w:marLeft w:val="0"/>
      <w:marRight w:val="0"/>
      <w:marTop w:val="0"/>
      <w:marBottom w:val="0"/>
      <w:divBdr>
        <w:top w:val="none" w:sz="0" w:space="0" w:color="auto"/>
        <w:left w:val="none" w:sz="0" w:space="0" w:color="auto"/>
        <w:bottom w:val="none" w:sz="0" w:space="0" w:color="auto"/>
        <w:right w:val="none" w:sz="0" w:space="0" w:color="auto"/>
      </w:divBdr>
    </w:div>
    <w:div w:id="2033796326">
      <w:bodyDiv w:val="1"/>
      <w:marLeft w:val="0"/>
      <w:marRight w:val="0"/>
      <w:marTop w:val="0"/>
      <w:marBottom w:val="0"/>
      <w:divBdr>
        <w:top w:val="none" w:sz="0" w:space="0" w:color="auto"/>
        <w:left w:val="none" w:sz="0" w:space="0" w:color="auto"/>
        <w:bottom w:val="none" w:sz="0" w:space="0" w:color="auto"/>
        <w:right w:val="none" w:sz="0" w:space="0" w:color="auto"/>
      </w:divBdr>
    </w:div>
    <w:div w:id="2041394696">
      <w:bodyDiv w:val="1"/>
      <w:marLeft w:val="0"/>
      <w:marRight w:val="0"/>
      <w:marTop w:val="0"/>
      <w:marBottom w:val="0"/>
      <w:divBdr>
        <w:top w:val="none" w:sz="0" w:space="0" w:color="auto"/>
        <w:left w:val="none" w:sz="0" w:space="0" w:color="auto"/>
        <w:bottom w:val="none" w:sz="0" w:space="0" w:color="auto"/>
        <w:right w:val="none" w:sz="0" w:space="0" w:color="auto"/>
      </w:divBdr>
    </w:div>
    <w:div w:id="2042825756">
      <w:bodyDiv w:val="1"/>
      <w:marLeft w:val="0"/>
      <w:marRight w:val="0"/>
      <w:marTop w:val="0"/>
      <w:marBottom w:val="0"/>
      <w:divBdr>
        <w:top w:val="none" w:sz="0" w:space="0" w:color="auto"/>
        <w:left w:val="none" w:sz="0" w:space="0" w:color="auto"/>
        <w:bottom w:val="none" w:sz="0" w:space="0" w:color="auto"/>
        <w:right w:val="none" w:sz="0" w:space="0" w:color="auto"/>
      </w:divBdr>
    </w:div>
    <w:div w:id="2044284628">
      <w:bodyDiv w:val="1"/>
      <w:marLeft w:val="0"/>
      <w:marRight w:val="0"/>
      <w:marTop w:val="0"/>
      <w:marBottom w:val="0"/>
      <w:divBdr>
        <w:top w:val="none" w:sz="0" w:space="0" w:color="auto"/>
        <w:left w:val="none" w:sz="0" w:space="0" w:color="auto"/>
        <w:bottom w:val="none" w:sz="0" w:space="0" w:color="auto"/>
        <w:right w:val="none" w:sz="0" w:space="0" w:color="auto"/>
      </w:divBdr>
    </w:div>
    <w:div w:id="2045015587">
      <w:bodyDiv w:val="1"/>
      <w:marLeft w:val="0"/>
      <w:marRight w:val="0"/>
      <w:marTop w:val="0"/>
      <w:marBottom w:val="0"/>
      <w:divBdr>
        <w:top w:val="none" w:sz="0" w:space="0" w:color="auto"/>
        <w:left w:val="none" w:sz="0" w:space="0" w:color="auto"/>
        <w:bottom w:val="none" w:sz="0" w:space="0" w:color="auto"/>
        <w:right w:val="none" w:sz="0" w:space="0" w:color="auto"/>
      </w:divBdr>
    </w:div>
    <w:div w:id="2046059006">
      <w:bodyDiv w:val="1"/>
      <w:marLeft w:val="0"/>
      <w:marRight w:val="0"/>
      <w:marTop w:val="0"/>
      <w:marBottom w:val="0"/>
      <w:divBdr>
        <w:top w:val="none" w:sz="0" w:space="0" w:color="auto"/>
        <w:left w:val="none" w:sz="0" w:space="0" w:color="auto"/>
        <w:bottom w:val="none" w:sz="0" w:space="0" w:color="auto"/>
        <w:right w:val="none" w:sz="0" w:space="0" w:color="auto"/>
      </w:divBdr>
    </w:div>
    <w:div w:id="2046252539">
      <w:bodyDiv w:val="1"/>
      <w:marLeft w:val="0"/>
      <w:marRight w:val="0"/>
      <w:marTop w:val="0"/>
      <w:marBottom w:val="0"/>
      <w:divBdr>
        <w:top w:val="none" w:sz="0" w:space="0" w:color="auto"/>
        <w:left w:val="none" w:sz="0" w:space="0" w:color="auto"/>
        <w:bottom w:val="none" w:sz="0" w:space="0" w:color="auto"/>
        <w:right w:val="none" w:sz="0" w:space="0" w:color="auto"/>
      </w:divBdr>
    </w:div>
    <w:div w:id="2050178262">
      <w:bodyDiv w:val="1"/>
      <w:marLeft w:val="0"/>
      <w:marRight w:val="0"/>
      <w:marTop w:val="0"/>
      <w:marBottom w:val="0"/>
      <w:divBdr>
        <w:top w:val="none" w:sz="0" w:space="0" w:color="auto"/>
        <w:left w:val="none" w:sz="0" w:space="0" w:color="auto"/>
        <w:bottom w:val="none" w:sz="0" w:space="0" w:color="auto"/>
        <w:right w:val="none" w:sz="0" w:space="0" w:color="auto"/>
      </w:divBdr>
    </w:div>
    <w:div w:id="2050183799">
      <w:bodyDiv w:val="1"/>
      <w:marLeft w:val="0"/>
      <w:marRight w:val="0"/>
      <w:marTop w:val="0"/>
      <w:marBottom w:val="0"/>
      <w:divBdr>
        <w:top w:val="none" w:sz="0" w:space="0" w:color="auto"/>
        <w:left w:val="none" w:sz="0" w:space="0" w:color="auto"/>
        <w:bottom w:val="none" w:sz="0" w:space="0" w:color="auto"/>
        <w:right w:val="none" w:sz="0" w:space="0" w:color="auto"/>
      </w:divBdr>
    </w:div>
    <w:div w:id="2051566397">
      <w:bodyDiv w:val="1"/>
      <w:marLeft w:val="0"/>
      <w:marRight w:val="0"/>
      <w:marTop w:val="0"/>
      <w:marBottom w:val="0"/>
      <w:divBdr>
        <w:top w:val="none" w:sz="0" w:space="0" w:color="auto"/>
        <w:left w:val="none" w:sz="0" w:space="0" w:color="auto"/>
        <w:bottom w:val="none" w:sz="0" w:space="0" w:color="auto"/>
        <w:right w:val="none" w:sz="0" w:space="0" w:color="auto"/>
      </w:divBdr>
    </w:div>
    <w:div w:id="2051999824">
      <w:bodyDiv w:val="1"/>
      <w:marLeft w:val="0"/>
      <w:marRight w:val="0"/>
      <w:marTop w:val="0"/>
      <w:marBottom w:val="0"/>
      <w:divBdr>
        <w:top w:val="none" w:sz="0" w:space="0" w:color="auto"/>
        <w:left w:val="none" w:sz="0" w:space="0" w:color="auto"/>
        <w:bottom w:val="none" w:sz="0" w:space="0" w:color="auto"/>
        <w:right w:val="none" w:sz="0" w:space="0" w:color="auto"/>
      </w:divBdr>
    </w:div>
    <w:div w:id="2052879990">
      <w:bodyDiv w:val="1"/>
      <w:marLeft w:val="0"/>
      <w:marRight w:val="0"/>
      <w:marTop w:val="0"/>
      <w:marBottom w:val="0"/>
      <w:divBdr>
        <w:top w:val="none" w:sz="0" w:space="0" w:color="auto"/>
        <w:left w:val="none" w:sz="0" w:space="0" w:color="auto"/>
        <w:bottom w:val="none" w:sz="0" w:space="0" w:color="auto"/>
        <w:right w:val="none" w:sz="0" w:space="0" w:color="auto"/>
      </w:divBdr>
    </w:div>
    <w:div w:id="2054841080">
      <w:bodyDiv w:val="1"/>
      <w:marLeft w:val="0"/>
      <w:marRight w:val="0"/>
      <w:marTop w:val="0"/>
      <w:marBottom w:val="0"/>
      <w:divBdr>
        <w:top w:val="none" w:sz="0" w:space="0" w:color="auto"/>
        <w:left w:val="none" w:sz="0" w:space="0" w:color="auto"/>
        <w:bottom w:val="none" w:sz="0" w:space="0" w:color="auto"/>
        <w:right w:val="none" w:sz="0" w:space="0" w:color="auto"/>
      </w:divBdr>
    </w:div>
    <w:div w:id="2058115605">
      <w:bodyDiv w:val="1"/>
      <w:marLeft w:val="0"/>
      <w:marRight w:val="0"/>
      <w:marTop w:val="0"/>
      <w:marBottom w:val="0"/>
      <w:divBdr>
        <w:top w:val="none" w:sz="0" w:space="0" w:color="auto"/>
        <w:left w:val="none" w:sz="0" w:space="0" w:color="auto"/>
        <w:bottom w:val="none" w:sz="0" w:space="0" w:color="auto"/>
        <w:right w:val="none" w:sz="0" w:space="0" w:color="auto"/>
      </w:divBdr>
    </w:div>
    <w:div w:id="2060469208">
      <w:bodyDiv w:val="1"/>
      <w:marLeft w:val="0"/>
      <w:marRight w:val="0"/>
      <w:marTop w:val="0"/>
      <w:marBottom w:val="0"/>
      <w:divBdr>
        <w:top w:val="none" w:sz="0" w:space="0" w:color="auto"/>
        <w:left w:val="none" w:sz="0" w:space="0" w:color="auto"/>
        <w:bottom w:val="none" w:sz="0" w:space="0" w:color="auto"/>
        <w:right w:val="none" w:sz="0" w:space="0" w:color="auto"/>
      </w:divBdr>
    </w:div>
    <w:div w:id="2062820502">
      <w:bodyDiv w:val="1"/>
      <w:marLeft w:val="0"/>
      <w:marRight w:val="0"/>
      <w:marTop w:val="0"/>
      <w:marBottom w:val="0"/>
      <w:divBdr>
        <w:top w:val="none" w:sz="0" w:space="0" w:color="auto"/>
        <w:left w:val="none" w:sz="0" w:space="0" w:color="auto"/>
        <w:bottom w:val="none" w:sz="0" w:space="0" w:color="auto"/>
        <w:right w:val="none" w:sz="0" w:space="0" w:color="auto"/>
      </w:divBdr>
    </w:div>
    <w:div w:id="2065640955">
      <w:bodyDiv w:val="1"/>
      <w:marLeft w:val="0"/>
      <w:marRight w:val="0"/>
      <w:marTop w:val="0"/>
      <w:marBottom w:val="0"/>
      <w:divBdr>
        <w:top w:val="none" w:sz="0" w:space="0" w:color="auto"/>
        <w:left w:val="none" w:sz="0" w:space="0" w:color="auto"/>
        <w:bottom w:val="none" w:sz="0" w:space="0" w:color="auto"/>
        <w:right w:val="none" w:sz="0" w:space="0" w:color="auto"/>
      </w:divBdr>
    </w:div>
    <w:div w:id="2066561838">
      <w:bodyDiv w:val="1"/>
      <w:marLeft w:val="0"/>
      <w:marRight w:val="0"/>
      <w:marTop w:val="0"/>
      <w:marBottom w:val="0"/>
      <w:divBdr>
        <w:top w:val="none" w:sz="0" w:space="0" w:color="auto"/>
        <w:left w:val="none" w:sz="0" w:space="0" w:color="auto"/>
        <w:bottom w:val="none" w:sz="0" w:space="0" w:color="auto"/>
        <w:right w:val="none" w:sz="0" w:space="0" w:color="auto"/>
      </w:divBdr>
    </w:div>
    <w:div w:id="2066563324">
      <w:bodyDiv w:val="1"/>
      <w:marLeft w:val="0"/>
      <w:marRight w:val="0"/>
      <w:marTop w:val="0"/>
      <w:marBottom w:val="0"/>
      <w:divBdr>
        <w:top w:val="none" w:sz="0" w:space="0" w:color="auto"/>
        <w:left w:val="none" w:sz="0" w:space="0" w:color="auto"/>
        <w:bottom w:val="none" w:sz="0" w:space="0" w:color="auto"/>
        <w:right w:val="none" w:sz="0" w:space="0" w:color="auto"/>
      </w:divBdr>
    </w:div>
    <w:div w:id="2066679711">
      <w:bodyDiv w:val="1"/>
      <w:marLeft w:val="0"/>
      <w:marRight w:val="0"/>
      <w:marTop w:val="0"/>
      <w:marBottom w:val="0"/>
      <w:divBdr>
        <w:top w:val="none" w:sz="0" w:space="0" w:color="auto"/>
        <w:left w:val="none" w:sz="0" w:space="0" w:color="auto"/>
        <w:bottom w:val="none" w:sz="0" w:space="0" w:color="auto"/>
        <w:right w:val="none" w:sz="0" w:space="0" w:color="auto"/>
      </w:divBdr>
    </w:div>
    <w:div w:id="2067024750">
      <w:bodyDiv w:val="1"/>
      <w:marLeft w:val="0"/>
      <w:marRight w:val="0"/>
      <w:marTop w:val="0"/>
      <w:marBottom w:val="0"/>
      <w:divBdr>
        <w:top w:val="none" w:sz="0" w:space="0" w:color="auto"/>
        <w:left w:val="none" w:sz="0" w:space="0" w:color="auto"/>
        <w:bottom w:val="none" w:sz="0" w:space="0" w:color="auto"/>
        <w:right w:val="none" w:sz="0" w:space="0" w:color="auto"/>
      </w:divBdr>
    </w:div>
    <w:div w:id="2070759515">
      <w:bodyDiv w:val="1"/>
      <w:marLeft w:val="0"/>
      <w:marRight w:val="0"/>
      <w:marTop w:val="0"/>
      <w:marBottom w:val="0"/>
      <w:divBdr>
        <w:top w:val="none" w:sz="0" w:space="0" w:color="auto"/>
        <w:left w:val="none" w:sz="0" w:space="0" w:color="auto"/>
        <w:bottom w:val="none" w:sz="0" w:space="0" w:color="auto"/>
        <w:right w:val="none" w:sz="0" w:space="0" w:color="auto"/>
      </w:divBdr>
    </w:div>
    <w:div w:id="2072121471">
      <w:bodyDiv w:val="1"/>
      <w:marLeft w:val="0"/>
      <w:marRight w:val="0"/>
      <w:marTop w:val="0"/>
      <w:marBottom w:val="0"/>
      <w:divBdr>
        <w:top w:val="none" w:sz="0" w:space="0" w:color="auto"/>
        <w:left w:val="none" w:sz="0" w:space="0" w:color="auto"/>
        <w:bottom w:val="none" w:sz="0" w:space="0" w:color="auto"/>
        <w:right w:val="none" w:sz="0" w:space="0" w:color="auto"/>
      </w:divBdr>
    </w:div>
    <w:div w:id="2073962941">
      <w:bodyDiv w:val="1"/>
      <w:marLeft w:val="0"/>
      <w:marRight w:val="0"/>
      <w:marTop w:val="0"/>
      <w:marBottom w:val="0"/>
      <w:divBdr>
        <w:top w:val="none" w:sz="0" w:space="0" w:color="auto"/>
        <w:left w:val="none" w:sz="0" w:space="0" w:color="auto"/>
        <w:bottom w:val="none" w:sz="0" w:space="0" w:color="auto"/>
        <w:right w:val="none" w:sz="0" w:space="0" w:color="auto"/>
      </w:divBdr>
    </w:div>
    <w:div w:id="2074041153">
      <w:bodyDiv w:val="1"/>
      <w:marLeft w:val="0"/>
      <w:marRight w:val="0"/>
      <w:marTop w:val="0"/>
      <w:marBottom w:val="0"/>
      <w:divBdr>
        <w:top w:val="none" w:sz="0" w:space="0" w:color="auto"/>
        <w:left w:val="none" w:sz="0" w:space="0" w:color="auto"/>
        <w:bottom w:val="none" w:sz="0" w:space="0" w:color="auto"/>
        <w:right w:val="none" w:sz="0" w:space="0" w:color="auto"/>
      </w:divBdr>
    </w:div>
    <w:div w:id="2077362247">
      <w:bodyDiv w:val="1"/>
      <w:marLeft w:val="0"/>
      <w:marRight w:val="0"/>
      <w:marTop w:val="0"/>
      <w:marBottom w:val="0"/>
      <w:divBdr>
        <w:top w:val="none" w:sz="0" w:space="0" w:color="auto"/>
        <w:left w:val="none" w:sz="0" w:space="0" w:color="auto"/>
        <w:bottom w:val="none" w:sz="0" w:space="0" w:color="auto"/>
        <w:right w:val="none" w:sz="0" w:space="0" w:color="auto"/>
      </w:divBdr>
    </w:div>
    <w:div w:id="2077697888">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 w:id="2079666224">
      <w:bodyDiv w:val="1"/>
      <w:marLeft w:val="0"/>
      <w:marRight w:val="0"/>
      <w:marTop w:val="0"/>
      <w:marBottom w:val="0"/>
      <w:divBdr>
        <w:top w:val="none" w:sz="0" w:space="0" w:color="auto"/>
        <w:left w:val="none" w:sz="0" w:space="0" w:color="auto"/>
        <w:bottom w:val="none" w:sz="0" w:space="0" w:color="auto"/>
        <w:right w:val="none" w:sz="0" w:space="0" w:color="auto"/>
      </w:divBdr>
    </w:div>
    <w:div w:id="2080789409">
      <w:bodyDiv w:val="1"/>
      <w:marLeft w:val="0"/>
      <w:marRight w:val="0"/>
      <w:marTop w:val="0"/>
      <w:marBottom w:val="0"/>
      <w:divBdr>
        <w:top w:val="none" w:sz="0" w:space="0" w:color="auto"/>
        <w:left w:val="none" w:sz="0" w:space="0" w:color="auto"/>
        <w:bottom w:val="none" w:sz="0" w:space="0" w:color="auto"/>
        <w:right w:val="none" w:sz="0" w:space="0" w:color="auto"/>
      </w:divBdr>
    </w:div>
    <w:div w:id="2083405153">
      <w:bodyDiv w:val="1"/>
      <w:marLeft w:val="0"/>
      <w:marRight w:val="0"/>
      <w:marTop w:val="0"/>
      <w:marBottom w:val="0"/>
      <w:divBdr>
        <w:top w:val="none" w:sz="0" w:space="0" w:color="auto"/>
        <w:left w:val="none" w:sz="0" w:space="0" w:color="auto"/>
        <w:bottom w:val="none" w:sz="0" w:space="0" w:color="auto"/>
        <w:right w:val="none" w:sz="0" w:space="0" w:color="auto"/>
      </w:divBdr>
    </w:div>
    <w:div w:id="2087919063">
      <w:bodyDiv w:val="1"/>
      <w:marLeft w:val="0"/>
      <w:marRight w:val="0"/>
      <w:marTop w:val="0"/>
      <w:marBottom w:val="0"/>
      <w:divBdr>
        <w:top w:val="none" w:sz="0" w:space="0" w:color="auto"/>
        <w:left w:val="none" w:sz="0" w:space="0" w:color="auto"/>
        <w:bottom w:val="none" w:sz="0" w:space="0" w:color="auto"/>
        <w:right w:val="none" w:sz="0" w:space="0" w:color="auto"/>
      </w:divBdr>
    </w:div>
    <w:div w:id="2088068139">
      <w:bodyDiv w:val="1"/>
      <w:marLeft w:val="0"/>
      <w:marRight w:val="0"/>
      <w:marTop w:val="0"/>
      <w:marBottom w:val="0"/>
      <w:divBdr>
        <w:top w:val="none" w:sz="0" w:space="0" w:color="auto"/>
        <w:left w:val="none" w:sz="0" w:space="0" w:color="auto"/>
        <w:bottom w:val="none" w:sz="0" w:space="0" w:color="auto"/>
        <w:right w:val="none" w:sz="0" w:space="0" w:color="auto"/>
      </w:divBdr>
    </w:div>
    <w:div w:id="2089107762">
      <w:bodyDiv w:val="1"/>
      <w:marLeft w:val="0"/>
      <w:marRight w:val="0"/>
      <w:marTop w:val="0"/>
      <w:marBottom w:val="0"/>
      <w:divBdr>
        <w:top w:val="none" w:sz="0" w:space="0" w:color="auto"/>
        <w:left w:val="none" w:sz="0" w:space="0" w:color="auto"/>
        <w:bottom w:val="none" w:sz="0" w:space="0" w:color="auto"/>
        <w:right w:val="none" w:sz="0" w:space="0" w:color="auto"/>
      </w:divBdr>
    </w:div>
    <w:div w:id="2089495917">
      <w:bodyDiv w:val="1"/>
      <w:marLeft w:val="0"/>
      <w:marRight w:val="0"/>
      <w:marTop w:val="0"/>
      <w:marBottom w:val="0"/>
      <w:divBdr>
        <w:top w:val="none" w:sz="0" w:space="0" w:color="auto"/>
        <w:left w:val="none" w:sz="0" w:space="0" w:color="auto"/>
        <w:bottom w:val="none" w:sz="0" w:space="0" w:color="auto"/>
        <w:right w:val="none" w:sz="0" w:space="0" w:color="auto"/>
      </w:divBdr>
    </w:div>
    <w:div w:id="2091005457">
      <w:bodyDiv w:val="1"/>
      <w:marLeft w:val="0"/>
      <w:marRight w:val="0"/>
      <w:marTop w:val="0"/>
      <w:marBottom w:val="0"/>
      <w:divBdr>
        <w:top w:val="none" w:sz="0" w:space="0" w:color="auto"/>
        <w:left w:val="none" w:sz="0" w:space="0" w:color="auto"/>
        <w:bottom w:val="none" w:sz="0" w:space="0" w:color="auto"/>
        <w:right w:val="none" w:sz="0" w:space="0" w:color="auto"/>
      </w:divBdr>
    </w:div>
    <w:div w:id="2092122759">
      <w:bodyDiv w:val="1"/>
      <w:marLeft w:val="0"/>
      <w:marRight w:val="0"/>
      <w:marTop w:val="0"/>
      <w:marBottom w:val="0"/>
      <w:divBdr>
        <w:top w:val="none" w:sz="0" w:space="0" w:color="auto"/>
        <w:left w:val="none" w:sz="0" w:space="0" w:color="auto"/>
        <w:bottom w:val="none" w:sz="0" w:space="0" w:color="auto"/>
        <w:right w:val="none" w:sz="0" w:space="0" w:color="auto"/>
      </w:divBdr>
    </w:div>
    <w:div w:id="2093089924">
      <w:bodyDiv w:val="1"/>
      <w:marLeft w:val="0"/>
      <w:marRight w:val="0"/>
      <w:marTop w:val="0"/>
      <w:marBottom w:val="0"/>
      <w:divBdr>
        <w:top w:val="none" w:sz="0" w:space="0" w:color="auto"/>
        <w:left w:val="none" w:sz="0" w:space="0" w:color="auto"/>
        <w:bottom w:val="none" w:sz="0" w:space="0" w:color="auto"/>
        <w:right w:val="none" w:sz="0" w:space="0" w:color="auto"/>
      </w:divBdr>
    </w:div>
    <w:div w:id="2093236536">
      <w:bodyDiv w:val="1"/>
      <w:marLeft w:val="0"/>
      <w:marRight w:val="0"/>
      <w:marTop w:val="0"/>
      <w:marBottom w:val="0"/>
      <w:divBdr>
        <w:top w:val="none" w:sz="0" w:space="0" w:color="auto"/>
        <w:left w:val="none" w:sz="0" w:space="0" w:color="auto"/>
        <w:bottom w:val="none" w:sz="0" w:space="0" w:color="auto"/>
        <w:right w:val="none" w:sz="0" w:space="0" w:color="auto"/>
      </w:divBdr>
    </w:div>
    <w:div w:id="2094473558">
      <w:bodyDiv w:val="1"/>
      <w:marLeft w:val="0"/>
      <w:marRight w:val="0"/>
      <w:marTop w:val="0"/>
      <w:marBottom w:val="0"/>
      <w:divBdr>
        <w:top w:val="none" w:sz="0" w:space="0" w:color="auto"/>
        <w:left w:val="none" w:sz="0" w:space="0" w:color="auto"/>
        <w:bottom w:val="none" w:sz="0" w:space="0" w:color="auto"/>
        <w:right w:val="none" w:sz="0" w:space="0" w:color="auto"/>
      </w:divBdr>
    </w:div>
    <w:div w:id="2094692981">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6248322">
      <w:bodyDiv w:val="1"/>
      <w:marLeft w:val="0"/>
      <w:marRight w:val="0"/>
      <w:marTop w:val="0"/>
      <w:marBottom w:val="0"/>
      <w:divBdr>
        <w:top w:val="none" w:sz="0" w:space="0" w:color="auto"/>
        <w:left w:val="none" w:sz="0" w:space="0" w:color="auto"/>
        <w:bottom w:val="none" w:sz="0" w:space="0" w:color="auto"/>
        <w:right w:val="none" w:sz="0" w:space="0" w:color="auto"/>
      </w:divBdr>
    </w:div>
    <w:div w:id="2098288224">
      <w:bodyDiv w:val="1"/>
      <w:marLeft w:val="0"/>
      <w:marRight w:val="0"/>
      <w:marTop w:val="0"/>
      <w:marBottom w:val="0"/>
      <w:divBdr>
        <w:top w:val="none" w:sz="0" w:space="0" w:color="auto"/>
        <w:left w:val="none" w:sz="0" w:space="0" w:color="auto"/>
        <w:bottom w:val="none" w:sz="0" w:space="0" w:color="auto"/>
        <w:right w:val="none" w:sz="0" w:space="0" w:color="auto"/>
      </w:divBdr>
    </w:div>
    <w:div w:id="2098944090">
      <w:bodyDiv w:val="1"/>
      <w:marLeft w:val="0"/>
      <w:marRight w:val="0"/>
      <w:marTop w:val="0"/>
      <w:marBottom w:val="0"/>
      <w:divBdr>
        <w:top w:val="none" w:sz="0" w:space="0" w:color="auto"/>
        <w:left w:val="none" w:sz="0" w:space="0" w:color="auto"/>
        <w:bottom w:val="none" w:sz="0" w:space="0" w:color="auto"/>
        <w:right w:val="none" w:sz="0" w:space="0" w:color="auto"/>
      </w:divBdr>
    </w:div>
    <w:div w:id="2099400040">
      <w:bodyDiv w:val="1"/>
      <w:marLeft w:val="0"/>
      <w:marRight w:val="0"/>
      <w:marTop w:val="0"/>
      <w:marBottom w:val="0"/>
      <w:divBdr>
        <w:top w:val="none" w:sz="0" w:space="0" w:color="auto"/>
        <w:left w:val="none" w:sz="0" w:space="0" w:color="auto"/>
        <w:bottom w:val="none" w:sz="0" w:space="0" w:color="auto"/>
        <w:right w:val="none" w:sz="0" w:space="0" w:color="auto"/>
      </w:divBdr>
    </w:div>
    <w:div w:id="2099790313">
      <w:bodyDiv w:val="1"/>
      <w:marLeft w:val="0"/>
      <w:marRight w:val="0"/>
      <w:marTop w:val="0"/>
      <w:marBottom w:val="0"/>
      <w:divBdr>
        <w:top w:val="none" w:sz="0" w:space="0" w:color="auto"/>
        <w:left w:val="none" w:sz="0" w:space="0" w:color="auto"/>
        <w:bottom w:val="none" w:sz="0" w:space="0" w:color="auto"/>
        <w:right w:val="none" w:sz="0" w:space="0" w:color="auto"/>
      </w:divBdr>
    </w:div>
    <w:div w:id="2100247562">
      <w:bodyDiv w:val="1"/>
      <w:marLeft w:val="0"/>
      <w:marRight w:val="0"/>
      <w:marTop w:val="0"/>
      <w:marBottom w:val="0"/>
      <w:divBdr>
        <w:top w:val="none" w:sz="0" w:space="0" w:color="auto"/>
        <w:left w:val="none" w:sz="0" w:space="0" w:color="auto"/>
        <w:bottom w:val="none" w:sz="0" w:space="0" w:color="auto"/>
        <w:right w:val="none" w:sz="0" w:space="0" w:color="auto"/>
      </w:divBdr>
    </w:div>
    <w:div w:id="2104377680">
      <w:bodyDiv w:val="1"/>
      <w:marLeft w:val="0"/>
      <w:marRight w:val="0"/>
      <w:marTop w:val="0"/>
      <w:marBottom w:val="0"/>
      <w:divBdr>
        <w:top w:val="none" w:sz="0" w:space="0" w:color="auto"/>
        <w:left w:val="none" w:sz="0" w:space="0" w:color="auto"/>
        <w:bottom w:val="none" w:sz="0" w:space="0" w:color="auto"/>
        <w:right w:val="none" w:sz="0" w:space="0" w:color="auto"/>
      </w:divBdr>
    </w:div>
    <w:div w:id="2106801511">
      <w:bodyDiv w:val="1"/>
      <w:marLeft w:val="0"/>
      <w:marRight w:val="0"/>
      <w:marTop w:val="0"/>
      <w:marBottom w:val="0"/>
      <w:divBdr>
        <w:top w:val="none" w:sz="0" w:space="0" w:color="auto"/>
        <w:left w:val="none" w:sz="0" w:space="0" w:color="auto"/>
        <w:bottom w:val="none" w:sz="0" w:space="0" w:color="auto"/>
        <w:right w:val="none" w:sz="0" w:space="0" w:color="auto"/>
      </w:divBdr>
    </w:div>
    <w:div w:id="2109422259">
      <w:bodyDiv w:val="1"/>
      <w:marLeft w:val="0"/>
      <w:marRight w:val="0"/>
      <w:marTop w:val="0"/>
      <w:marBottom w:val="0"/>
      <w:divBdr>
        <w:top w:val="none" w:sz="0" w:space="0" w:color="auto"/>
        <w:left w:val="none" w:sz="0" w:space="0" w:color="auto"/>
        <w:bottom w:val="none" w:sz="0" w:space="0" w:color="auto"/>
        <w:right w:val="none" w:sz="0" w:space="0" w:color="auto"/>
      </w:divBdr>
    </w:div>
    <w:div w:id="2111196883">
      <w:bodyDiv w:val="1"/>
      <w:marLeft w:val="0"/>
      <w:marRight w:val="0"/>
      <w:marTop w:val="0"/>
      <w:marBottom w:val="0"/>
      <w:divBdr>
        <w:top w:val="none" w:sz="0" w:space="0" w:color="auto"/>
        <w:left w:val="none" w:sz="0" w:space="0" w:color="auto"/>
        <w:bottom w:val="none" w:sz="0" w:space="0" w:color="auto"/>
        <w:right w:val="none" w:sz="0" w:space="0" w:color="auto"/>
      </w:divBdr>
    </w:div>
    <w:div w:id="2113888924">
      <w:bodyDiv w:val="1"/>
      <w:marLeft w:val="0"/>
      <w:marRight w:val="0"/>
      <w:marTop w:val="0"/>
      <w:marBottom w:val="0"/>
      <w:divBdr>
        <w:top w:val="none" w:sz="0" w:space="0" w:color="auto"/>
        <w:left w:val="none" w:sz="0" w:space="0" w:color="auto"/>
        <w:bottom w:val="none" w:sz="0" w:space="0" w:color="auto"/>
        <w:right w:val="none" w:sz="0" w:space="0" w:color="auto"/>
      </w:divBdr>
    </w:div>
    <w:div w:id="2119836307">
      <w:bodyDiv w:val="1"/>
      <w:marLeft w:val="0"/>
      <w:marRight w:val="0"/>
      <w:marTop w:val="0"/>
      <w:marBottom w:val="0"/>
      <w:divBdr>
        <w:top w:val="none" w:sz="0" w:space="0" w:color="auto"/>
        <w:left w:val="none" w:sz="0" w:space="0" w:color="auto"/>
        <w:bottom w:val="none" w:sz="0" w:space="0" w:color="auto"/>
        <w:right w:val="none" w:sz="0" w:space="0" w:color="auto"/>
      </w:divBdr>
    </w:div>
    <w:div w:id="2125687641">
      <w:bodyDiv w:val="1"/>
      <w:marLeft w:val="0"/>
      <w:marRight w:val="0"/>
      <w:marTop w:val="0"/>
      <w:marBottom w:val="0"/>
      <w:divBdr>
        <w:top w:val="none" w:sz="0" w:space="0" w:color="auto"/>
        <w:left w:val="none" w:sz="0" w:space="0" w:color="auto"/>
        <w:bottom w:val="none" w:sz="0" w:space="0" w:color="auto"/>
        <w:right w:val="none" w:sz="0" w:space="0" w:color="auto"/>
      </w:divBdr>
    </w:div>
    <w:div w:id="2131321510">
      <w:bodyDiv w:val="1"/>
      <w:marLeft w:val="0"/>
      <w:marRight w:val="0"/>
      <w:marTop w:val="0"/>
      <w:marBottom w:val="0"/>
      <w:divBdr>
        <w:top w:val="none" w:sz="0" w:space="0" w:color="auto"/>
        <w:left w:val="none" w:sz="0" w:space="0" w:color="auto"/>
        <w:bottom w:val="none" w:sz="0" w:space="0" w:color="auto"/>
        <w:right w:val="none" w:sz="0" w:space="0" w:color="auto"/>
      </w:divBdr>
    </w:div>
    <w:div w:id="2134207775">
      <w:bodyDiv w:val="1"/>
      <w:marLeft w:val="0"/>
      <w:marRight w:val="0"/>
      <w:marTop w:val="0"/>
      <w:marBottom w:val="0"/>
      <w:divBdr>
        <w:top w:val="none" w:sz="0" w:space="0" w:color="auto"/>
        <w:left w:val="none" w:sz="0" w:space="0" w:color="auto"/>
        <w:bottom w:val="none" w:sz="0" w:space="0" w:color="auto"/>
        <w:right w:val="none" w:sz="0" w:space="0" w:color="auto"/>
      </w:divBdr>
    </w:div>
    <w:div w:id="2135634306">
      <w:bodyDiv w:val="1"/>
      <w:marLeft w:val="0"/>
      <w:marRight w:val="0"/>
      <w:marTop w:val="0"/>
      <w:marBottom w:val="0"/>
      <w:divBdr>
        <w:top w:val="none" w:sz="0" w:space="0" w:color="auto"/>
        <w:left w:val="none" w:sz="0" w:space="0" w:color="auto"/>
        <w:bottom w:val="none" w:sz="0" w:space="0" w:color="auto"/>
        <w:right w:val="none" w:sz="0" w:space="0" w:color="auto"/>
      </w:divBdr>
    </w:div>
    <w:div w:id="2138334310">
      <w:bodyDiv w:val="1"/>
      <w:marLeft w:val="0"/>
      <w:marRight w:val="0"/>
      <w:marTop w:val="0"/>
      <w:marBottom w:val="0"/>
      <w:divBdr>
        <w:top w:val="none" w:sz="0" w:space="0" w:color="auto"/>
        <w:left w:val="none" w:sz="0" w:space="0" w:color="auto"/>
        <w:bottom w:val="none" w:sz="0" w:space="0" w:color="auto"/>
        <w:right w:val="none" w:sz="0" w:space="0" w:color="auto"/>
      </w:divBdr>
    </w:div>
    <w:div w:id="2139755363">
      <w:bodyDiv w:val="1"/>
      <w:marLeft w:val="0"/>
      <w:marRight w:val="0"/>
      <w:marTop w:val="0"/>
      <w:marBottom w:val="0"/>
      <w:divBdr>
        <w:top w:val="none" w:sz="0" w:space="0" w:color="auto"/>
        <w:left w:val="none" w:sz="0" w:space="0" w:color="auto"/>
        <w:bottom w:val="none" w:sz="0" w:space="0" w:color="auto"/>
        <w:right w:val="none" w:sz="0" w:space="0" w:color="auto"/>
      </w:divBdr>
    </w:div>
    <w:div w:id="2140876472">
      <w:bodyDiv w:val="1"/>
      <w:marLeft w:val="0"/>
      <w:marRight w:val="0"/>
      <w:marTop w:val="0"/>
      <w:marBottom w:val="0"/>
      <w:divBdr>
        <w:top w:val="none" w:sz="0" w:space="0" w:color="auto"/>
        <w:left w:val="none" w:sz="0" w:space="0" w:color="auto"/>
        <w:bottom w:val="none" w:sz="0" w:space="0" w:color="auto"/>
        <w:right w:val="none" w:sz="0" w:space="0" w:color="auto"/>
      </w:divBdr>
    </w:div>
    <w:div w:id="2142534784">
      <w:bodyDiv w:val="1"/>
      <w:marLeft w:val="0"/>
      <w:marRight w:val="0"/>
      <w:marTop w:val="0"/>
      <w:marBottom w:val="0"/>
      <w:divBdr>
        <w:top w:val="none" w:sz="0" w:space="0" w:color="auto"/>
        <w:left w:val="none" w:sz="0" w:space="0" w:color="auto"/>
        <w:bottom w:val="none" w:sz="0" w:space="0" w:color="auto"/>
        <w:right w:val="none" w:sz="0" w:space="0" w:color="auto"/>
      </w:divBdr>
    </w:div>
    <w:div w:id="2143190795">
      <w:bodyDiv w:val="1"/>
      <w:marLeft w:val="0"/>
      <w:marRight w:val="0"/>
      <w:marTop w:val="0"/>
      <w:marBottom w:val="0"/>
      <w:divBdr>
        <w:top w:val="none" w:sz="0" w:space="0" w:color="auto"/>
        <w:left w:val="none" w:sz="0" w:space="0" w:color="auto"/>
        <w:bottom w:val="none" w:sz="0" w:space="0" w:color="auto"/>
        <w:right w:val="none" w:sz="0" w:space="0" w:color="auto"/>
      </w:divBdr>
    </w:div>
    <w:div w:id="2145805304">
      <w:bodyDiv w:val="1"/>
      <w:marLeft w:val="0"/>
      <w:marRight w:val="0"/>
      <w:marTop w:val="0"/>
      <w:marBottom w:val="0"/>
      <w:divBdr>
        <w:top w:val="none" w:sz="0" w:space="0" w:color="auto"/>
        <w:left w:val="none" w:sz="0" w:space="0" w:color="auto"/>
        <w:bottom w:val="none" w:sz="0" w:space="0" w:color="auto"/>
        <w:right w:val="none" w:sz="0" w:space="0" w:color="auto"/>
      </w:divBdr>
    </w:div>
    <w:div w:id="214626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AAD0B-8DB6-4906-A0AA-C312A2934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4555</TotalTime>
  <Pages>55</Pages>
  <Words>22785</Words>
  <Characters>110285</Characters>
  <Application>Microsoft Office Word</Application>
  <DocSecurity>0</DocSecurity>
  <Lines>7352</Lines>
  <Paragraphs>5118</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127952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Phuthita Phayakkawong (TH)</cp:lastModifiedBy>
  <cp:revision>972</cp:revision>
  <cp:lastPrinted>2025-11-26T09:39:00Z</cp:lastPrinted>
  <dcterms:created xsi:type="dcterms:W3CDTF">2024-11-24T03:16:00Z</dcterms:created>
  <dcterms:modified xsi:type="dcterms:W3CDTF">2025-11-26T10:21:00Z</dcterms:modified>
</cp:coreProperties>
</file>