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810" w:type="dxa"/>
        <w:tblLayout w:type="fixed"/>
        <w:tblCellMar>
          <w:left w:w="107" w:type="dxa"/>
          <w:right w:w="107" w:type="dxa"/>
        </w:tblCellMar>
        <w:tblLook w:val="0000" w:firstRow="0" w:lastRow="0" w:firstColumn="0" w:lastColumn="0" w:noHBand="0" w:noVBand="0"/>
      </w:tblPr>
      <w:tblGrid>
        <w:gridCol w:w="8280"/>
      </w:tblGrid>
      <w:tr w:rsidR="00D76773" w:rsidRPr="00EC29C8" w14:paraId="7CD97F0D" w14:textId="77777777" w:rsidTr="00F003CC">
        <w:trPr>
          <w:trHeight w:val="1036"/>
        </w:trPr>
        <w:tc>
          <w:tcPr>
            <w:tcW w:w="8280" w:type="dxa"/>
          </w:tcPr>
          <w:p w14:paraId="417F457D" w14:textId="47D30188" w:rsidR="00D76773" w:rsidRPr="003B2EAC" w:rsidRDefault="00D76773" w:rsidP="00F003CC">
            <w:pPr>
              <w:jc w:val="center"/>
              <w:rPr>
                <w:rFonts w:cs="Times New Roman"/>
                <w:b/>
                <w:bCs/>
                <w:sz w:val="40"/>
                <w:szCs w:val="40"/>
              </w:rPr>
            </w:pPr>
            <w:proofErr w:type="gramStart"/>
            <w:r w:rsidRPr="003B2EAC">
              <w:rPr>
                <w:rFonts w:cs="Times New Roman"/>
                <w:b/>
                <w:bCs/>
                <w:sz w:val="40"/>
                <w:szCs w:val="40"/>
              </w:rPr>
              <w:t>Plus</w:t>
            </w:r>
            <w:proofErr w:type="gramEnd"/>
            <w:r w:rsidRPr="003B2EAC">
              <w:rPr>
                <w:rFonts w:cs="Times New Roman"/>
                <w:b/>
                <w:bCs/>
                <w:sz w:val="40"/>
                <w:szCs w:val="40"/>
              </w:rPr>
              <w:t xml:space="preserve"> Tech Innovation Public Company Limited</w:t>
            </w:r>
          </w:p>
          <w:p w14:paraId="04EE94BA" w14:textId="794F4EE5" w:rsidR="003B2EAC" w:rsidRPr="00F84E89" w:rsidRDefault="003B2EAC" w:rsidP="00F003CC">
            <w:pPr>
              <w:jc w:val="center"/>
              <w:rPr>
                <w:rFonts w:cstheme="minorBidi"/>
                <w:b/>
                <w:bCs/>
                <w:sz w:val="40"/>
                <w:szCs w:val="40"/>
                <w:lang w:val="en-US" w:bidi="th-TH"/>
              </w:rPr>
            </w:pPr>
            <w:r w:rsidRPr="003B2EAC">
              <w:rPr>
                <w:rFonts w:cs="Times New Roman"/>
                <w:b/>
                <w:bCs/>
                <w:spacing w:val="-2"/>
                <w:sz w:val="40"/>
                <w:szCs w:val="40"/>
              </w:rPr>
              <w:t xml:space="preserve">and its </w:t>
            </w:r>
            <w:proofErr w:type="spellStart"/>
            <w:r w:rsidR="00E02A2D">
              <w:rPr>
                <w:rFonts w:cs="Times New Roman"/>
                <w:b/>
                <w:bCs/>
                <w:spacing w:val="-2"/>
                <w:sz w:val="40"/>
                <w:szCs w:val="40"/>
              </w:rPr>
              <w:t>S</w:t>
            </w:r>
            <w:r w:rsidRPr="003B2EAC">
              <w:rPr>
                <w:rFonts w:cs="Times New Roman"/>
                <w:b/>
                <w:bCs/>
                <w:spacing w:val="-2"/>
                <w:sz w:val="40"/>
                <w:szCs w:val="40"/>
              </w:rPr>
              <w:t>ubsidiar</w:t>
            </w:r>
            <w:r w:rsidR="00F84E89">
              <w:rPr>
                <w:rFonts w:cs="Times New Roman"/>
                <w:b/>
                <w:bCs/>
                <w:spacing w:val="-2"/>
                <w:sz w:val="40"/>
                <w:szCs w:val="40"/>
                <w:lang w:val="en-US"/>
              </w:rPr>
              <w:t>ies</w:t>
            </w:r>
            <w:proofErr w:type="spellEnd"/>
          </w:p>
          <w:p w14:paraId="01B44C23" w14:textId="35329CE0" w:rsidR="00D76773" w:rsidRPr="004A26EB" w:rsidRDefault="00D76773" w:rsidP="00F003CC">
            <w:pPr>
              <w:jc w:val="center"/>
              <w:rPr>
                <w:rFonts w:cs="Times New Roman"/>
                <w:b/>
                <w:bCs/>
                <w:szCs w:val="22"/>
                <w:cs/>
              </w:rPr>
            </w:pPr>
          </w:p>
        </w:tc>
      </w:tr>
      <w:tr w:rsidR="00D76773" w:rsidRPr="00EC29C8" w14:paraId="4B47DF72" w14:textId="77777777" w:rsidTr="00F003CC">
        <w:trPr>
          <w:trHeight w:val="1784"/>
        </w:trPr>
        <w:tc>
          <w:tcPr>
            <w:tcW w:w="8280" w:type="dxa"/>
          </w:tcPr>
          <w:p w14:paraId="3EEC1999" w14:textId="77777777" w:rsidR="00D76773" w:rsidRPr="004A26EB" w:rsidRDefault="00D76773" w:rsidP="00F003CC">
            <w:pPr>
              <w:pStyle w:val="CoverTitle"/>
              <w:spacing w:line="240" w:lineRule="atLeast"/>
              <w:jc w:val="center"/>
              <w:rPr>
                <w:rFonts w:cs="Times New Roman"/>
                <w:spacing w:val="-3"/>
                <w:sz w:val="22"/>
                <w:szCs w:val="22"/>
              </w:rPr>
            </w:pPr>
            <w:bookmarkStart w:id="0" w:name="TitleOfReport"/>
            <w:bookmarkEnd w:id="0"/>
          </w:p>
          <w:p w14:paraId="34CAE78B" w14:textId="77777777" w:rsidR="0058116C" w:rsidRPr="00741F35" w:rsidRDefault="0058116C" w:rsidP="0058116C">
            <w:pPr>
              <w:pStyle w:val="CoverTitle"/>
              <w:spacing w:line="240" w:lineRule="atLeast"/>
              <w:jc w:val="center"/>
              <w:rPr>
                <w:spacing w:val="-3"/>
                <w:szCs w:val="36"/>
              </w:rPr>
            </w:pPr>
            <w:r w:rsidRPr="00741F35">
              <w:rPr>
                <w:spacing w:val="-3"/>
                <w:szCs w:val="36"/>
              </w:rPr>
              <w:t xml:space="preserve">Condensed </w:t>
            </w:r>
            <w:r>
              <w:rPr>
                <w:spacing w:val="-3"/>
                <w:szCs w:val="36"/>
              </w:rPr>
              <w:t>i</w:t>
            </w:r>
            <w:r w:rsidRPr="00741F35">
              <w:rPr>
                <w:spacing w:val="-3"/>
                <w:szCs w:val="36"/>
              </w:rPr>
              <w:t>nterim financial statements</w:t>
            </w:r>
          </w:p>
          <w:p w14:paraId="3D26B0D5" w14:textId="3B1D5612" w:rsidR="00D90433" w:rsidRPr="00D90433" w:rsidRDefault="0058116C" w:rsidP="0058116C">
            <w:pPr>
              <w:spacing w:line="240" w:lineRule="atLeast"/>
              <w:jc w:val="center"/>
              <w:rPr>
                <w:sz w:val="36"/>
                <w:szCs w:val="36"/>
                <w:lang w:val="en-US" w:bidi="th-TH"/>
              </w:rPr>
            </w:pPr>
            <w:r w:rsidRPr="00741F35">
              <w:rPr>
                <w:sz w:val="36"/>
                <w:szCs w:val="36"/>
              </w:rPr>
              <w:t xml:space="preserve">for the three-month </w:t>
            </w:r>
            <w:r w:rsidR="0008505D" w:rsidRPr="0008505D">
              <w:rPr>
                <w:sz w:val="36"/>
                <w:szCs w:val="36"/>
              </w:rPr>
              <w:t xml:space="preserve">and </w:t>
            </w:r>
            <w:r w:rsidR="0073300C">
              <w:rPr>
                <w:sz w:val="36"/>
                <w:szCs w:val="36"/>
              </w:rPr>
              <w:t>nine</w:t>
            </w:r>
            <w:r w:rsidR="0008505D" w:rsidRPr="0008505D">
              <w:rPr>
                <w:sz w:val="36"/>
                <w:szCs w:val="36"/>
              </w:rPr>
              <w:t xml:space="preserve">-month periods ended </w:t>
            </w:r>
            <w:r w:rsidR="0008505D">
              <w:rPr>
                <w:sz w:val="36"/>
                <w:szCs w:val="36"/>
              </w:rPr>
              <w:br/>
            </w:r>
            <w:r w:rsidR="0008505D" w:rsidRPr="0008505D">
              <w:rPr>
                <w:sz w:val="36"/>
                <w:szCs w:val="36"/>
                <w:lang w:val="en-US" w:bidi="th-TH"/>
              </w:rPr>
              <w:t xml:space="preserve">30 </w:t>
            </w:r>
            <w:r w:rsidR="0073300C">
              <w:rPr>
                <w:sz w:val="36"/>
                <w:szCs w:val="36"/>
                <w:lang w:val="en-US" w:bidi="th-TH"/>
              </w:rPr>
              <w:t>September</w:t>
            </w:r>
            <w:r w:rsidR="0008505D" w:rsidRPr="0008505D">
              <w:rPr>
                <w:sz w:val="36"/>
                <w:szCs w:val="36"/>
                <w:lang w:val="en-US" w:bidi="th-TH"/>
              </w:rPr>
              <w:t xml:space="preserve"> </w:t>
            </w:r>
            <w:r w:rsidR="00D90433">
              <w:rPr>
                <w:sz w:val="36"/>
                <w:szCs w:val="36"/>
              </w:rPr>
              <w:t>202</w:t>
            </w:r>
            <w:r w:rsidR="002444BE">
              <w:rPr>
                <w:sz w:val="36"/>
                <w:szCs w:val="36"/>
                <w:lang w:val="en-US" w:bidi="th-TH"/>
              </w:rPr>
              <w:t>5</w:t>
            </w:r>
          </w:p>
          <w:p w14:paraId="105AAFFA" w14:textId="77777777" w:rsidR="00D90433" w:rsidRPr="00741F35" w:rsidRDefault="00D90433" w:rsidP="00D90433">
            <w:pPr>
              <w:shd w:val="clear" w:color="auto" w:fill="FFFFFF"/>
              <w:spacing w:line="240" w:lineRule="atLeast"/>
              <w:jc w:val="center"/>
              <w:rPr>
                <w:sz w:val="36"/>
                <w:szCs w:val="36"/>
              </w:rPr>
            </w:pPr>
            <w:r w:rsidRPr="00741F35">
              <w:rPr>
                <w:sz w:val="36"/>
                <w:szCs w:val="36"/>
              </w:rPr>
              <w:t>and</w:t>
            </w:r>
          </w:p>
          <w:p w14:paraId="6AA4B1DA" w14:textId="021DC013" w:rsidR="00D76773" w:rsidRPr="00EC29C8" w:rsidRDefault="00D90433" w:rsidP="00D90433">
            <w:pPr>
              <w:spacing w:line="240" w:lineRule="atLeast"/>
              <w:jc w:val="center"/>
              <w:rPr>
                <w:rFonts w:cs="Times New Roman"/>
              </w:rPr>
            </w:pPr>
            <w:r w:rsidRPr="00741F35">
              <w:rPr>
                <w:spacing w:val="-3"/>
                <w:sz w:val="36"/>
                <w:szCs w:val="36"/>
              </w:rPr>
              <w:t>Independent auditor’s review report</w:t>
            </w:r>
          </w:p>
        </w:tc>
      </w:tr>
    </w:tbl>
    <w:p w14:paraId="1C8D62C3" w14:textId="77777777" w:rsidR="00D76773" w:rsidRDefault="00D76773" w:rsidP="00F40452">
      <w:pPr>
        <w:pStyle w:val="BodyText"/>
        <w:spacing w:after="0" w:line="240" w:lineRule="atLeast"/>
        <w:ind w:right="173"/>
        <w:rPr>
          <w:sz w:val="28"/>
          <w:szCs w:val="28"/>
          <w:lang w:val="en-US" w:bidi="th-TH"/>
        </w:rPr>
      </w:pPr>
      <w:bookmarkStart w:id="1" w:name="SubTitle"/>
      <w:bookmarkEnd w:id="1"/>
    </w:p>
    <w:p w14:paraId="47ECCD21" w14:textId="77777777" w:rsidR="00F40452" w:rsidRDefault="00F40452" w:rsidP="00F40452">
      <w:pPr>
        <w:pStyle w:val="BodyText"/>
        <w:spacing w:after="0" w:line="240" w:lineRule="atLeast"/>
        <w:ind w:right="173"/>
        <w:rPr>
          <w:sz w:val="28"/>
          <w:szCs w:val="28"/>
          <w:lang w:val="en-US" w:bidi="th-TH"/>
        </w:rPr>
      </w:pPr>
    </w:p>
    <w:p w14:paraId="558F593A" w14:textId="77777777" w:rsidR="00F40452" w:rsidRDefault="00F40452" w:rsidP="00F40452">
      <w:pPr>
        <w:pStyle w:val="BodyText"/>
        <w:spacing w:after="0" w:line="240" w:lineRule="atLeast"/>
        <w:ind w:right="173"/>
        <w:rPr>
          <w:sz w:val="28"/>
          <w:szCs w:val="28"/>
          <w:lang w:val="en-US" w:bidi="th-TH"/>
        </w:rPr>
      </w:pPr>
    </w:p>
    <w:p w14:paraId="108C7F1E" w14:textId="77777777" w:rsidR="00F40452" w:rsidRDefault="00F40452" w:rsidP="00F40452">
      <w:pPr>
        <w:pStyle w:val="BodyText"/>
        <w:spacing w:after="0" w:line="240" w:lineRule="atLeast"/>
        <w:ind w:right="173"/>
        <w:rPr>
          <w:sz w:val="28"/>
          <w:szCs w:val="28"/>
          <w:lang w:val="en-US" w:bidi="th-TH"/>
        </w:rPr>
      </w:pPr>
    </w:p>
    <w:p w14:paraId="1F53FDCB" w14:textId="77777777" w:rsidR="00F40452" w:rsidRPr="00EC29C8" w:rsidRDefault="00F40452" w:rsidP="00F40452">
      <w:pPr>
        <w:pStyle w:val="BodyText"/>
        <w:spacing w:after="0" w:line="240" w:lineRule="atLeast"/>
        <w:ind w:right="173"/>
        <w:rPr>
          <w:sz w:val="28"/>
          <w:szCs w:val="28"/>
          <w:cs/>
          <w:lang w:val="en-US" w:bidi="th-TH"/>
        </w:rPr>
        <w:sectPr w:rsidR="00F40452" w:rsidRPr="00EC29C8" w:rsidSect="0004394B">
          <w:footerReference w:type="even" r:id="rId11"/>
          <w:footerReference w:type="default" r:id="rId12"/>
          <w:headerReference w:type="first" r:id="rId13"/>
          <w:footerReference w:type="first" r:id="rId14"/>
          <w:pgSz w:w="11907" w:h="16840" w:code="9"/>
          <w:pgMar w:top="691" w:right="1152" w:bottom="576" w:left="1152" w:header="720" w:footer="720" w:gutter="0"/>
          <w:paperSrc w:first="7" w:other="7"/>
          <w:pgNumType w:start="0"/>
          <w:cols w:space="720"/>
          <w:titlePg/>
          <w:docGrid w:linePitch="299"/>
        </w:sectPr>
      </w:pPr>
    </w:p>
    <w:p w14:paraId="193169E3" w14:textId="1FBC68D2" w:rsidR="00D76773" w:rsidRPr="00EC29C8" w:rsidRDefault="00D76773" w:rsidP="00D76773">
      <w:pPr>
        <w:rPr>
          <w:rFonts w:cs="Times New Roman"/>
          <w:b/>
          <w:bCs/>
          <w:sz w:val="28"/>
          <w:szCs w:val="28"/>
        </w:rPr>
      </w:pPr>
      <w:r w:rsidRPr="00EC29C8">
        <w:rPr>
          <w:rFonts w:cs="Times New Roman"/>
          <w:b/>
          <w:bCs/>
          <w:sz w:val="28"/>
          <w:szCs w:val="28"/>
        </w:rPr>
        <w:lastRenderedPageBreak/>
        <w:t xml:space="preserve">Independent </w:t>
      </w:r>
      <w:r>
        <w:rPr>
          <w:rFonts w:cs="Times New Roman"/>
          <w:b/>
          <w:bCs/>
          <w:sz w:val="28"/>
          <w:szCs w:val="28"/>
          <w:lang w:val="en-US" w:bidi="th-TH"/>
        </w:rPr>
        <w:t>A</w:t>
      </w:r>
      <w:proofErr w:type="spellStart"/>
      <w:r w:rsidRPr="00EC29C8">
        <w:rPr>
          <w:rFonts w:cs="Times New Roman"/>
          <w:b/>
          <w:bCs/>
          <w:sz w:val="28"/>
          <w:szCs w:val="28"/>
        </w:rPr>
        <w:t>uditor’s</w:t>
      </w:r>
      <w:proofErr w:type="spellEnd"/>
      <w:r w:rsidRPr="00EC29C8">
        <w:rPr>
          <w:rFonts w:cs="Times New Roman"/>
          <w:b/>
          <w:bCs/>
          <w:sz w:val="28"/>
          <w:szCs w:val="28"/>
        </w:rPr>
        <w:t xml:space="preserve"> </w:t>
      </w:r>
      <w:r>
        <w:rPr>
          <w:rFonts w:cs="Times New Roman"/>
          <w:b/>
          <w:bCs/>
          <w:sz w:val="28"/>
          <w:szCs w:val="28"/>
        </w:rPr>
        <w:t>R</w:t>
      </w:r>
      <w:r w:rsidRPr="00EC29C8">
        <w:rPr>
          <w:rFonts w:cs="Times New Roman"/>
          <w:b/>
          <w:bCs/>
          <w:sz w:val="28"/>
          <w:szCs w:val="28"/>
        </w:rPr>
        <w:t xml:space="preserve">eport on </w:t>
      </w:r>
      <w:r>
        <w:rPr>
          <w:rFonts w:cs="Times New Roman"/>
          <w:b/>
          <w:bCs/>
          <w:sz w:val="28"/>
          <w:szCs w:val="28"/>
        </w:rPr>
        <w:t>R</w:t>
      </w:r>
      <w:r w:rsidRPr="00EC29C8">
        <w:rPr>
          <w:rFonts w:cs="Times New Roman"/>
          <w:b/>
          <w:bCs/>
          <w:sz w:val="28"/>
          <w:szCs w:val="28"/>
        </w:rPr>
        <w:t xml:space="preserve">eview of </w:t>
      </w:r>
      <w:r>
        <w:rPr>
          <w:rFonts w:cs="Times New Roman"/>
          <w:b/>
          <w:bCs/>
          <w:sz w:val="28"/>
          <w:szCs w:val="28"/>
        </w:rPr>
        <w:t>I</w:t>
      </w:r>
      <w:r w:rsidRPr="00EC29C8">
        <w:rPr>
          <w:rFonts w:cs="Times New Roman"/>
          <w:b/>
          <w:bCs/>
          <w:sz w:val="28"/>
          <w:szCs w:val="28"/>
        </w:rPr>
        <w:t xml:space="preserve">nterim </w:t>
      </w:r>
      <w:r>
        <w:rPr>
          <w:rFonts w:cs="Times New Roman"/>
          <w:b/>
          <w:bCs/>
          <w:sz w:val="28"/>
          <w:szCs w:val="28"/>
        </w:rPr>
        <w:t>F</w:t>
      </w:r>
      <w:r w:rsidRPr="00EC29C8">
        <w:rPr>
          <w:rFonts w:cs="Times New Roman"/>
          <w:b/>
          <w:bCs/>
          <w:sz w:val="28"/>
          <w:szCs w:val="28"/>
        </w:rPr>
        <w:t xml:space="preserve">inancial </w:t>
      </w:r>
      <w:r>
        <w:rPr>
          <w:rFonts w:cs="Times New Roman"/>
          <w:b/>
          <w:bCs/>
          <w:sz w:val="28"/>
          <w:szCs w:val="28"/>
        </w:rPr>
        <w:t>I</w:t>
      </w:r>
      <w:r w:rsidRPr="00EC29C8">
        <w:rPr>
          <w:rFonts w:cs="Times New Roman"/>
          <w:b/>
          <w:bCs/>
          <w:sz w:val="28"/>
          <w:szCs w:val="28"/>
        </w:rPr>
        <w:t>nformation</w:t>
      </w:r>
    </w:p>
    <w:p w14:paraId="17B7ED21" w14:textId="77777777" w:rsidR="00D76773" w:rsidRPr="00EC29C8" w:rsidRDefault="00D76773" w:rsidP="00D76773">
      <w:pPr>
        <w:pStyle w:val="acctmainheading"/>
        <w:tabs>
          <w:tab w:val="left" w:pos="7810"/>
        </w:tabs>
        <w:ind w:left="550" w:hanging="550"/>
        <w:rPr>
          <w:rFonts w:cs="Times New Roman"/>
          <w:sz w:val="24"/>
          <w:szCs w:val="24"/>
        </w:rPr>
      </w:pPr>
    </w:p>
    <w:p w14:paraId="0610BF4B" w14:textId="426B4C5F" w:rsidR="00D76773" w:rsidRPr="00D33C9D" w:rsidRDefault="00D76773" w:rsidP="00D76773">
      <w:pPr>
        <w:pStyle w:val="acctmainheading"/>
        <w:tabs>
          <w:tab w:val="left" w:pos="7810"/>
        </w:tabs>
        <w:spacing w:after="0" w:line="240" w:lineRule="atLeast"/>
        <w:ind w:left="547" w:hanging="547"/>
        <w:outlineLvl w:val="0"/>
        <w:rPr>
          <w:sz w:val="22"/>
          <w:szCs w:val="22"/>
          <w:lang w:val="en-US" w:bidi="th-TH"/>
        </w:rPr>
      </w:pPr>
      <w:r w:rsidRPr="003B2EAC">
        <w:rPr>
          <w:rFonts w:cs="Times New Roman"/>
          <w:sz w:val="22"/>
          <w:szCs w:val="22"/>
        </w:rPr>
        <w:t>To the Board of Directors o</w:t>
      </w:r>
      <w:r w:rsidRPr="003B2EAC">
        <w:rPr>
          <w:sz w:val="22"/>
          <w:szCs w:val="22"/>
          <w:lang w:val="en-US" w:bidi="th-TH"/>
        </w:rPr>
        <w:t>f Plus Tech Innovation Public Company Limited</w:t>
      </w:r>
    </w:p>
    <w:p w14:paraId="2067801B" w14:textId="77777777" w:rsidR="00D76773" w:rsidRPr="009445AD" w:rsidRDefault="00D76773" w:rsidP="00D76773">
      <w:pPr>
        <w:pStyle w:val="NormalThaiDistributedJustification"/>
        <w:ind w:right="173"/>
        <w:rPr>
          <w:rFonts w:cs="Times New Roman"/>
          <w:szCs w:val="22"/>
          <w:lang w:val="en-GB"/>
        </w:rPr>
      </w:pPr>
    </w:p>
    <w:p w14:paraId="3DAA5E28" w14:textId="77777777" w:rsidR="00D76773" w:rsidRPr="009445AD" w:rsidRDefault="00D76773" w:rsidP="00D76773">
      <w:pPr>
        <w:pStyle w:val="NormalThaiDistributedJustification"/>
        <w:ind w:right="173"/>
        <w:rPr>
          <w:rFonts w:cs="Times New Roman"/>
          <w:szCs w:val="22"/>
          <w:lang w:val="en-GB"/>
        </w:rPr>
      </w:pPr>
    </w:p>
    <w:p w14:paraId="6D01D3BC" w14:textId="0BE65375" w:rsidR="00101851" w:rsidRPr="00C85E32" w:rsidRDefault="003C2FA7" w:rsidP="00101851">
      <w:pPr>
        <w:spacing w:line="240" w:lineRule="atLeast"/>
        <w:ind w:right="44"/>
        <w:jc w:val="both"/>
        <w:rPr>
          <w:rFonts w:cs="Times New Roman"/>
          <w:szCs w:val="22"/>
        </w:rPr>
      </w:pPr>
      <w:bookmarkStart w:id="2" w:name="_Hlk167487358"/>
      <w:r w:rsidRPr="00EC29C8">
        <w:rPr>
          <w:rFonts w:cs="Times New Roman"/>
          <w:szCs w:val="22"/>
        </w:rPr>
        <w:t xml:space="preserve">I have reviewed the accompanying consolidated and separate statements of financial position of </w:t>
      </w:r>
      <w:r>
        <w:rPr>
          <w:rFonts w:cs="Times New Roman"/>
          <w:szCs w:val="22"/>
        </w:rPr>
        <w:t xml:space="preserve">Plus Tech Innovation Public Company Limited </w:t>
      </w:r>
      <w:r w:rsidRPr="004C7724">
        <w:rPr>
          <w:rFonts w:cs="Times New Roman"/>
          <w:spacing w:val="-2"/>
          <w:szCs w:val="22"/>
        </w:rPr>
        <w:t>and its subsidiar</w:t>
      </w:r>
      <w:r>
        <w:rPr>
          <w:rFonts w:cs="Times New Roman"/>
          <w:spacing w:val="-2"/>
          <w:szCs w:val="22"/>
        </w:rPr>
        <w:t>ies</w:t>
      </w:r>
      <w:r w:rsidRPr="004C7724">
        <w:rPr>
          <w:rFonts w:cs="Times New Roman"/>
          <w:spacing w:val="-2"/>
          <w:szCs w:val="22"/>
        </w:rPr>
        <w:t>, and of</w:t>
      </w:r>
      <w:r>
        <w:rPr>
          <w:rFonts w:cs="Times New Roman"/>
          <w:spacing w:val="-2"/>
          <w:szCs w:val="22"/>
        </w:rPr>
        <w:t xml:space="preserve"> </w:t>
      </w:r>
      <w:r>
        <w:rPr>
          <w:rFonts w:cs="Times New Roman"/>
          <w:szCs w:val="22"/>
        </w:rPr>
        <w:t>Plus Tech Innovation Public Company Limited</w:t>
      </w:r>
      <w:r w:rsidRPr="004C7724">
        <w:rPr>
          <w:rFonts w:cs="Times New Roman"/>
          <w:spacing w:val="-2"/>
          <w:szCs w:val="22"/>
        </w:rPr>
        <w:t xml:space="preserve">, respectively, as at </w:t>
      </w:r>
      <w:r w:rsidR="0008505D" w:rsidRPr="0008505D">
        <w:rPr>
          <w:rFonts w:cs="Times New Roman"/>
          <w:spacing w:val="-2"/>
          <w:szCs w:val="22"/>
          <w:lang w:val="en-US"/>
        </w:rPr>
        <w:t xml:space="preserve">30 </w:t>
      </w:r>
      <w:r w:rsidR="0073300C">
        <w:rPr>
          <w:rFonts w:cs="Times New Roman"/>
          <w:spacing w:val="-2"/>
          <w:szCs w:val="22"/>
          <w:lang w:val="en-US"/>
        </w:rPr>
        <w:t>September</w:t>
      </w:r>
      <w:r w:rsidR="0008505D" w:rsidRPr="0008505D">
        <w:rPr>
          <w:rFonts w:cs="Times New Roman"/>
          <w:spacing w:val="-2"/>
          <w:szCs w:val="22"/>
          <w:lang w:val="en-US"/>
        </w:rPr>
        <w:t xml:space="preserve"> </w:t>
      </w:r>
      <w:r w:rsidRPr="006A0355">
        <w:rPr>
          <w:rFonts w:cs="Times New Roman"/>
          <w:spacing w:val="-2"/>
          <w:szCs w:val="22"/>
          <w:lang w:val="en-US"/>
        </w:rPr>
        <w:t>2</w:t>
      </w:r>
      <w:r w:rsidRPr="004C7724">
        <w:rPr>
          <w:rFonts w:cs="Times New Roman"/>
          <w:spacing w:val="-2"/>
          <w:szCs w:val="22"/>
        </w:rPr>
        <w:t>0</w:t>
      </w:r>
      <w:r w:rsidRPr="006A0355">
        <w:rPr>
          <w:rFonts w:cs="Times New Roman"/>
          <w:spacing w:val="-2"/>
          <w:szCs w:val="22"/>
          <w:lang w:val="en-US"/>
        </w:rPr>
        <w:t>2</w:t>
      </w:r>
      <w:r w:rsidRPr="006A0355">
        <w:rPr>
          <w:spacing w:val="-2"/>
          <w:szCs w:val="28"/>
          <w:lang w:val="en-US" w:bidi="th-TH"/>
        </w:rPr>
        <w:t>5</w:t>
      </w:r>
      <w:r w:rsidRPr="00EC29C8">
        <w:rPr>
          <w:rFonts w:cs="Times New Roman"/>
          <w:szCs w:val="22"/>
        </w:rPr>
        <w:t xml:space="preserve">; </w:t>
      </w:r>
      <w:r w:rsidRPr="004C7248">
        <w:rPr>
          <w:rFonts w:cs="Times New Roman"/>
          <w:spacing w:val="-2"/>
          <w:szCs w:val="22"/>
        </w:rPr>
        <w:t>the consolidated and separate statements of income</w:t>
      </w:r>
      <w:r>
        <w:rPr>
          <w:rFonts w:cs="Times New Roman"/>
          <w:spacing w:val="-2"/>
          <w:szCs w:val="22"/>
        </w:rPr>
        <w:t xml:space="preserve"> and</w:t>
      </w:r>
      <w:r w:rsidRPr="004C7248">
        <w:rPr>
          <w:rFonts w:cs="Times New Roman"/>
          <w:spacing w:val="-2"/>
          <w:szCs w:val="22"/>
        </w:rPr>
        <w:t xml:space="preserve"> comprehensive </w:t>
      </w:r>
      <w:r w:rsidRPr="00D020EB">
        <w:rPr>
          <w:rFonts w:cs="Times New Roman"/>
          <w:spacing w:val="-2"/>
          <w:szCs w:val="22"/>
        </w:rPr>
        <w:t>income</w:t>
      </w:r>
      <w:r w:rsidR="0008505D">
        <w:rPr>
          <w:rFonts w:cs="Times New Roman"/>
          <w:spacing w:val="-2"/>
          <w:szCs w:val="22"/>
        </w:rPr>
        <w:t xml:space="preserve"> </w:t>
      </w:r>
      <w:r w:rsidR="0008505D" w:rsidRPr="0008505D">
        <w:rPr>
          <w:rFonts w:cs="Times New Roman"/>
          <w:spacing w:val="-2"/>
          <w:szCs w:val="22"/>
        </w:rPr>
        <w:t xml:space="preserve">for the three-month and </w:t>
      </w:r>
      <w:r w:rsidR="0073300C">
        <w:rPr>
          <w:rFonts w:cs="Times New Roman"/>
          <w:spacing w:val="-2"/>
          <w:szCs w:val="22"/>
        </w:rPr>
        <w:t>nine</w:t>
      </w:r>
      <w:r w:rsidR="0008505D" w:rsidRPr="0008505D">
        <w:rPr>
          <w:rFonts w:cs="Times New Roman"/>
          <w:spacing w:val="-2"/>
          <w:szCs w:val="22"/>
        </w:rPr>
        <w:t xml:space="preserve">-month periods ended 30 </w:t>
      </w:r>
      <w:r w:rsidR="0073300C">
        <w:rPr>
          <w:rFonts w:cs="Times New Roman"/>
          <w:spacing w:val="-2"/>
          <w:szCs w:val="22"/>
          <w:lang w:val="en-US"/>
        </w:rPr>
        <w:t>September</w:t>
      </w:r>
      <w:r w:rsidR="0008505D" w:rsidRPr="0008505D">
        <w:rPr>
          <w:rFonts w:cs="Times New Roman"/>
          <w:spacing w:val="-2"/>
          <w:szCs w:val="22"/>
        </w:rPr>
        <w:t xml:space="preserve"> 2025;</w:t>
      </w:r>
      <w:r w:rsidRPr="00D020EB">
        <w:rPr>
          <w:rFonts w:cs="Times New Roman"/>
          <w:spacing w:val="-2"/>
          <w:szCs w:val="22"/>
          <w:cs/>
          <w:lang w:bidi="th-TH"/>
        </w:rPr>
        <w:t xml:space="preserve"> </w:t>
      </w:r>
      <w:r w:rsidR="001C69AE" w:rsidRPr="001C69AE">
        <w:rPr>
          <w:rFonts w:cs="Times New Roman"/>
          <w:spacing w:val="-2"/>
          <w:szCs w:val="22"/>
          <w:lang w:bidi="th-TH"/>
        </w:rPr>
        <w:t xml:space="preserve">the consolidated and separate statements of </w:t>
      </w:r>
      <w:r w:rsidRPr="00D020EB">
        <w:rPr>
          <w:rFonts w:cs="Times New Roman"/>
          <w:spacing w:val="2"/>
          <w:szCs w:val="22"/>
        </w:rPr>
        <w:t>changes in</w:t>
      </w:r>
      <w:r>
        <w:rPr>
          <w:rFonts w:cs="Times New Roman"/>
          <w:spacing w:val="2"/>
          <w:szCs w:val="22"/>
        </w:rPr>
        <w:t xml:space="preserve"> </w:t>
      </w:r>
      <w:r w:rsidRPr="00D020EB">
        <w:rPr>
          <w:rFonts w:cs="Times New Roman"/>
          <w:spacing w:val="2"/>
          <w:szCs w:val="22"/>
        </w:rPr>
        <w:t xml:space="preserve">equity </w:t>
      </w:r>
      <w:r w:rsidRPr="00D020EB">
        <w:rPr>
          <w:rFonts w:cs="Times New Roman"/>
          <w:spacing w:val="-2"/>
          <w:szCs w:val="22"/>
        </w:rPr>
        <w:t>and cash flows</w:t>
      </w:r>
      <w:bookmarkStart w:id="3" w:name="_Hlk198028657"/>
      <w:r w:rsidRPr="00D020EB">
        <w:rPr>
          <w:rFonts w:cs="Times New Roman"/>
          <w:spacing w:val="-2"/>
          <w:szCs w:val="22"/>
        </w:rPr>
        <w:t xml:space="preserve"> for </w:t>
      </w:r>
      <w:r w:rsidR="0008505D">
        <w:rPr>
          <w:rFonts w:cs="Times New Roman"/>
          <w:spacing w:val="-2"/>
          <w:szCs w:val="22"/>
        </w:rPr>
        <w:t xml:space="preserve">the </w:t>
      </w:r>
      <w:r w:rsidR="0073300C">
        <w:rPr>
          <w:rFonts w:cs="Times New Roman"/>
          <w:spacing w:val="-2"/>
          <w:szCs w:val="22"/>
        </w:rPr>
        <w:t>nine</w:t>
      </w:r>
      <w:r w:rsidR="0008505D" w:rsidRPr="0008505D">
        <w:rPr>
          <w:rFonts w:cs="Times New Roman"/>
          <w:spacing w:val="-2"/>
          <w:szCs w:val="22"/>
        </w:rPr>
        <w:t xml:space="preserve">-month period ended 30 </w:t>
      </w:r>
      <w:r w:rsidR="0073300C">
        <w:rPr>
          <w:rFonts w:cs="Times New Roman"/>
          <w:spacing w:val="-2"/>
          <w:szCs w:val="22"/>
          <w:lang w:val="en-US"/>
        </w:rPr>
        <w:t>September</w:t>
      </w:r>
      <w:r w:rsidR="0008505D" w:rsidRPr="0008505D">
        <w:rPr>
          <w:rFonts w:cs="Times New Roman"/>
          <w:spacing w:val="-2"/>
          <w:szCs w:val="22"/>
        </w:rPr>
        <w:t xml:space="preserve"> </w:t>
      </w:r>
      <w:r w:rsidRPr="006A0355">
        <w:rPr>
          <w:rFonts w:cs="Times New Roman"/>
          <w:spacing w:val="-2"/>
          <w:szCs w:val="22"/>
          <w:lang w:val="en-US"/>
        </w:rPr>
        <w:t>2</w:t>
      </w:r>
      <w:r w:rsidRPr="00D020EB">
        <w:rPr>
          <w:rFonts w:cs="Times New Roman"/>
          <w:spacing w:val="-2"/>
          <w:szCs w:val="22"/>
        </w:rPr>
        <w:t>0</w:t>
      </w:r>
      <w:r w:rsidRPr="006A0355">
        <w:rPr>
          <w:rFonts w:cs="Times New Roman"/>
          <w:spacing w:val="-2"/>
          <w:szCs w:val="22"/>
          <w:lang w:val="en-US"/>
        </w:rPr>
        <w:t>25</w:t>
      </w:r>
      <w:bookmarkEnd w:id="3"/>
      <w:r w:rsidRPr="00D020EB">
        <w:rPr>
          <w:rFonts w:cs="Times New Roman"/>
          <w:spacing w:val="-2"/>
          <w:szCs w:val="22"/>
        </w:rPr>
        <w:t>; and</w:t>
      </w:r>
      <w:r w:rsidRPr="004C7248">
        <w:rPr>
          <w:rFonts w:cs="Times New Roman"/>
          <w:spacing w:val="-2"/>
          <w:szCs w:val="22"/>
        </w:rPr>
        <w:t xml:space="preserve"> condensed notes </w:t>
      </w:r>
      <w:r w:rsidRPr="004C7248">
        <w:rPr>
          <w:rFonts w:cs="Times New Roman"/>
          <w:spacing w:val="-2"/>
          <w:lang w:bidi="th-TH"/>
        </w:rPr>
        <w:t>(“interim financial information”)</w:t>
      </w:r>
      <w:r w:rsidRPr="004C7724">
        <w:rPr>
          <w:rFonts w:cs="Times New Roman"/>
          <w:spacing w:val="2"/>
          <w:lang w:bidi="th-TH"/>
        </w:rPr>
        <w:t>.</w:t>
      </w:r>
      <w:r w:rsidRPr="00EC29C8">
        <w:rPr>
          <w:rFonts w:cs="Times New Roman"/>
          <w:i/>
          <w:iCs/>
          <w:lang w:bidi="th-TH"/>
        </w:rPr>
        <w:t xml:space="preserve"> </w:t>
      </w:r>
      <w:r w:rsidRPr="00EC29C8">
        <w:rPr>
          <w:rFonts w:cs="Times New Roman"/>
          <w:szCs w:val="22"/>
        </w:rPr>
        <w:t xml:space="preserve">Management is </w:t>
      </w:r>
      <w:r w:rsidRPr="004C7724">
        <w:rPr>
          <w:rFonts w:cs="Times New Roman"/>
          <w:spacing w:val="2"/>
          <w:szCs w:val="22"/>
        </w:rPr>
        <w:t>responsible for</w:t>
      </w:r>
      <w:r w:rsidRPr="004C7724">
        <w:rPr>
          <w:rFonts w:cs="Times New Roman"/>
          <w:spacing w:val="2"/>
          <w:szCs w:val="22"/>
          <w:cs/>
          <w:lang w:bidi="th-TH"/>
        </w:rPr>
        <w:t xml:space="preserve"> </w:t>
      </w:r>
      <w:r w:rsidRPr="004C7724">
        <w:rPr>
          <w:rFonts w:cs="Times New Roman"/>
          <w:spacing w:val="2"/>
          <w:szCs w:val="22"/>
        </w:rPr>
        <w:t xml:space="preserve">the preparation and </w:t>
      </w:r>
      <w:r w:rsidRPr="00C85E32">
        <w:rPr>
          <w:rFonts w:cs="Times New Roman"/>
          <w:szCs w:val="22"/>
        </w:rPr>
        <w:t xml:space="preserve">presentation of this interim financial information in accordance with Thai Accounting Standard </w:t>
      </w:r>
      <w:r w:rsidRPr="006A0355">
        <w:rPr>
          <w:rFonts w:cs="Times New Roman"/>
          <w:szCs w:val="22"/>
          <w:lang w:val="en-US"/>
        </w:rPr>
        <w:t>34</w:t>
      </w:r>
      <w:r w:rsidRPr="00C85E32">
        <w:rPr>
          <w:rFonts w:cs="Times New Roman"/>
          <w:szCs w:val="22"/>
        </w:rPr>
        <w:t>, “Interim Financial Reporting”. My responsibility is to express a conclusion on this interim financial information based on my review</w:t>
      </w:r>
      <w:r w:rsidR="00101851" w:rsidRPr="00C85E32">
        <w:rPr>
          <w:rFonts w:cs="Times New Roman"/>
          <w:szCs w:val="22"/>
        </w:rPr>
        <w:t>.</w:t>
      </w:r>
    </w:p>
    <w:bookmarkEnd w:id="2"/>
    <w:p w14:paraId="4B09D836" w14:textId="77777777" w:rsidR="00101851" w:rsidRDefault="00101851" w:rsidP="00D76773">
      <w:pPr>
        <w:jc w:val="thaiDistribute"/>
        <w:rPr>
          <w:rFonts w:cs="Times New Roman"/>
          <w:i/>
          <w:szCs w:val="22"/>
        </w:rPr>
      </w:pPr>
    </w:p>
    <w:p w14:paraId="6FED9390" w14:textId="46D3EBCC" w:rsidR="00D76773" w:rsidRPr="00EC29C8" w:rsidRDefault="00D76773" w:rsidP="00D76773">
      <w:pPr>
        <w:jc w:val="thaiDistribute"/>
        <w:rPr>
          <w:rFonts w:cs="Times New Roman"/>
          <w:i/>
          <w:szCs w:val="22"/>
        </w:rPr>
      </w:pPr>
      <w:r w:rsidRPr="00EC29C8">
        <w:rPr>
          <w:rFonts w:cs="Times New Roman"/>
          <w:i/>
          <w:szCs w:val="22"/>
        </w:rPr>
        <w:t>Scope of Review</w:t>
      </w:r>
    </w:p>
    <w:p w14:paraId="0842F453" w14:textId="77777777" w:rsidR="00D76773" w:rsidRPr="009445AD" w:rsidRDefault="00D76773" w:rsidP="00D76773">
      <w:pPr>
        <w:jc w:val="thaiDistribute"/>
        <w:rPr>
          <w:rFonts w:cs="Times New Roman"/>
          <w:szCs w:val="22"/>
        </w:rPr>
      </w:pPr>
    </w:p>
    <w:p w14:paraId="0BA3D51E" w14:textId="567302A1" w:rsidR="00D76773" w:rsidRPr="00EC29C8" w:rsidRDefault="003C2FA7" w:rsidP="00D76773">
      <w:pPr>
        <w:jc w:val="both"/>
        <w:rPr>
          <w:rFonts w:cs="Times New Roman"/>
          <w:szCs w:val="22"/>
        </w:rPr>
      </w:pPr>
      <w:r w:rsidRPr="004D1135">
        <w:rPr>
          <w:rFonts w:eastAsia="MS Mincho" w:cs="Times New Roman"/>
          <w:spacing w:val="-2"/>
          <w:szCs w:val="22"/>
        </w:rPr>
        <w:t>Except as explained in the following paragraph,</w:t>
      </w:r>
      <w:r>
        <w:rPr>
          <w:rFonts w:eastAsia="MS Mincho" w:cs="Times New Roman"/>
          <w:spacing w:val="-2"/>
          <w:szCs w:val="22"/>
        </w:rPr>
        <w:t xml:space="preserve"> </w:t>
      </w:r>
      <w:r>
        <w:t xml:space="preserve">I conducted my review in accordance with Thai Standard on Review Engagements </w:t>
      </w:r>
      <w:r w:rsidRPr="006A0355">
        <w:rPr>
          <w:lang w:val="en-US"/>
        </w:rPr>
        <w:t>241</w:t>
      </w:r>
      <w:r>
        <w:t xml:space="preserve">0, “Review of Interim Financial Information Performed by the Independent Auditor of the Entity”. A review of interim </w:t>
      </w:r>
      <w:r w:rsidRPr="000D0816">
        <w:t xml:space="preserve">financial </w:t>
      </w:r>
      <w:r w:rsidRPr="000D0816">
        <w:rPr>
          <w:szCs w:val="22"/>
        </w:rPr>
        <w:t>information consists</w:t>
      </w:r>
      <w:r w:rsidRPr="00FC39BB">
        <w:rPr>
          <w:szCs w:val="22"/>
        </w:rPr>
        <w:t xml:space="preserve"> of making inquiries, primarily of persons responsible for financial and accounting matters, and applying analytical and other review procedures. </w:t>
      </w:r>
      <w:r>
        <w:rPr>
          <w:szCs w:val="22"/>
        </w:rPr>
        <w:br/>
      </w:r>
      <w:r w:rsidRPr="00FC39BB">
        <w:rPr>
          <w:szCs w:val="22"/>
        </w:rPr>
        <w:t xml:space="preserve">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theme="minorBidi"/>
          <w:szCs w:val="28"/>
          <w:lang w:bidi="th-TH"/>
        </w:rPr>
        <w:t>I</w:t>
      </w:r>
      <w:r w:rsidRPr="00FC39BB">
        <w:rPr>
          <w:szCs w:val="22"/>
        </w:rPr>
        <w:t xml:space="preserve"> do not express an audit opinion</w:t>
      </w:r>
      <w:r w:rsidR="00D76773" w:rsidRPr="00EC29C8">
        <w:rPr>
          <w:rFonts w:cs="Times New Roman"/>
          <w:szCs w:val="22"/>
        </w:rPr>
        <w:t>.</w:t>
      </w:r>
    </w:p>
    <w:p w14:paraId="2733A5E2" w14:textId="77777777" w:rsidR="00D76773" w:rsidRDefault="00D76773" w:rsidP="00D76773">
      <w:pPr>
        <w:jc w:val="both"/>
        <w:rPr>
          <w:rFonts w:cs="Times New Roman"/>
          <w:szCs w:val="22"/>
        </w:rPr>
      </w:pPr>
    </w:p>
    <w:p w14:paraId="2F35EB1D" w14:textId="79E0A1C0" w:rsidR="003C2FA7" w:rsidRPr="00602D44" w:rsidRDefault="003C2FA7" w:rsidP="003C2FA7">
      <w:pPr>
        <w:pStyle w:val="Default"/>
        <w:rPr>
          <w:i/>
          <w:iCs/>
          <w:color w:val="auto"/>
          <w:sz w:val="22"/>
          <w:szCs w:val="22"/>
        </w:rPr>
      </w:pPr>
      <w:r w:rsidRPr="00602D44">
        <w:rPr>
          <w:i/>
          <w:iCs/>
          <w:color w:val="auto"/>
          <w:sz w:val="22"/>
          <w:szCs w:val="22"/>
        </w:rPr>
        <w:t xml:space="preserve">Basis for </w:t>
      </w:r>
      <w:r w:rsidRPr="00602D44">
        <w:rPr>
          <w:rFonts w:cs="Angsana New"/>
          <w:i/>
          <w:iCs/>
          <w:color w:val="auto"/>
          <w:sz w:val="22"/>
          <w:szCs w:val="22"/>
        </w:rPr>
        <w:t xml:space="preserve">Qualified </w:t>
      </w:r>
      <w:r w:rsidR="00A56BE6">
        <w:rPr>
          <w:i/>
          <w:iCs/>
          <w:color w:val="auto"/>
          <w:sz w:val="22"/>
          <w:szCs w:val="22"/>
        </w:rPr>
        <w:t>Conclusion</w:t>
      </w:r>
      <w:r w:rsidRPr="00602D44">
        <w:rPr>
          <w:i/>
          <w:iCs/>
          <w:color w:val="auto"/>
          <w:sz w:val="22"/>
          <w:szCs w:val="22"/>
        </w:rPr>
        <w:t xml:space="preserve"> </w:t>
      </w:r>
    </w:p>
    <w:p w14:paraId="14EB7DE6" w14:textId="77777777" w:rsidR="003C2FA7" w:rsidRDefault="003C2FA7" w:rsidP="00D76773">
      <w:pPr>
        <w:jc w:val="both"/>
        <w:rPr>
          <w:szCs w:val="22"/>
        </w:rPr>
      </w:pPr>
    </w:p>
    <w:p w14:paraId="51495685" w14:textId="53EEEB81" w:rsidR="00D55298" w:rsidRDefault="003C2FA7" w:rsidP="004A2AB9">
      <w:pPr>
        <w:jc w:val="both"/>
        <w:rPr>
          <w:rFonts w:cs="Times New Roman"/>
          <w:szCs w:val="22"/>
        </w:rPr>
      </w:pPr>
      <w:r w:rsidRPr="00375BCF">
        <w:rPr>
          <w:szCs w:val="22"/>
        </w:rPr>
        <w:t xml:space="preserve">As described in note </w:t>
      </w:r>
      <w:r w:rsidR="00CD2550">
        <w:rPr>
          <w:szCs w:val="22"/>
        </w:rPr>
        <w:t>6</w:t>
      </w:r>
      <w:r w:rsidRPr="00375BCF">
        <w:rPr>
          <w:szCs w:val="22"/>
        </w:rPr>
        <w:t xml:space="preserve"> to the interim financial information, during 2024, </w:t>
      </w:r>
      <w:r w:rsidR="008B20FD" w:rsidRPr="00375BCF">
        <w:rPr>
          <w:szCs w:val="22"/>
          <w:lang w:val="en-US" w:bidi="th-TH"/>
        </w:rPr>
        <w:t>t</w:t>
      </w:r>
      <w:r w:rsidRPr="00375BCF">
        <w:rPr>
          <w:szCs w:val="22"/>
        </w:rPr>
        <w:t>he Company conducted a physical count of the vending machines at its warehouses and found 1,171 items</w:t>
      </w:r>
      <w:r w:rsidR="008B20FD" w:rsidRPr="00375BCF">
        <w:rPr>
          <w:szCs w:val="22"/>
        </w:rPr>
        <w:t xml:space="preserve"> where there were</w:t>
      </w:r>
      <w:r w:rsidRPr="00375BCF">
        <w:rPr>
          <w:szCs w:val="22"/>
        </w:rPr>
        <w:t xml:space="preserve"> discrepancies from the detail</w:t>
      </w:r>
      <w:r w:rsidR="008B20FD" w:rsidRPr="00375BCF">
        <w:rPr>
          <w:szCs w:val="22"/>
        </w:rPr>
        <w:t>ed asset records</w:t>
      </w:r>
      <w:r w:rsidRPr="00375BCF">
        <w:rPr>
          <w:szCs w:val="22"/>
        </w:rPr>
        <w:t xml:space="preserve">, </w:t>
      </w:r>
      <w:r w:rsidR="008B20FD" w:rsidRPr="00375BCF">
        <w:rPr>
          <w:szCs w:val="22"/>
        </w:rPr>
        <w:t xml:space="preserve">for </w:t>
      </w:r>
      <w:r w:rsidRPr="00375BCF">
        <w:rPr>
          <w:szCs w:val="22"/>
        </w:rPr>
        <w:t>which the Company has not been able to provide an explanation. The Company recognised a provision for loss of assets amounting to Baht 76.8 million in the consolidated and separate statements of income for the year ended 31 December 2024 to reduce the value of such vending machines, although it ha</w:t>
      </w:r>
      <w:r w:rsidR="008B20FD" w:rsidRPr="00375BCF">
        <w:rPr>
          <w:szCs w:val="22"/>
        </w:rPr>
        <w:t>d</w:t>
      </w:r>
      <w:r w:rsidRPr="00375BCF">
        <w:rPr>
          <w:szCs w:val="22"/>
        </w:rPr>
        <w:t xml:space="preserve"> not reached the conclusion </w:t>
      </w:r>
      <w:r w:rsidR="008B20FD" w:rsidRPr="00375BCF">
        <w:rPr>
          <w:szCs w:val="22"/>
        </w:rPr>
        <w:t xml:space="preserve">as to </w:t>
      </w:r>
      <w:r w:rsidRPr="00375BCF">
        <w:rPr>
          <w:szCs w:val="22"/>
        </w:rPr>
        <w:t xml:space="preserve">whether these assets </w:t>
      </w:r>
      <w:r w:rsidR="008B20FD" w:rsidRPr="00375BCF">
        <w:rPr>
          <w:szCs w:val="22"/>
        </w:rPr>
        <w:t>had been</w:t>
      </w:r>
      <w:r w:rsidRPr="00375BCF">
        <w:rPr>
          <w:szCs w:val="22"/>
        </w:rPr>
        <w:t xml:space="preserve"> lost.</w:t>
      </w:r>
      <w:r w:rsidR="0096059D" w:rsidRPr="00375BCF">
        <w:rPr>
          <w:szCs w:val="22"/>
          <w:lang w:val="en-US"/>
        </w:rPr>
        <w:t xml:space="preserve"> I conclude</w:t>
      </w:r>
      <w:r w:rsidR="008B20FD" w:rsidRPr="00375BCF">
        <w:rPr>
          <w:szCs w:val="22"/>
          <w:lang w:val="en-US"/>
        </w:rPr>
        <w:t>d</w:t>
      </w:r>
      <w:r w:rsidR="0096059D" w:rsidRPr="00375BCF">
        <w:rPr>
          <w:szCs w:val="22"/>
          <w:lang w:val="en-US"/>
        </w:rPr>
        <w:t xml:space="preserve"> the qualified opinion on the financial statements for the year ended 31 December 2024.</w:t>
      </w:r>
      <w:r w:rsidR="0096059D" w:rsidRPr="00375BCF">
        <w:rPr>
          <w:szCs w:val="22"/>
        </w:rPr>
        <w:t xml:space="preserve"> </w:t>
      </w:r>
      <w:r w:rsidRPr="00375BCF">
        <w:rPr>
          <w:szCs w:val="22"/>
        </w:rPr>
        <w:t xml:space="preserve">During the </w:t>
      </w:r>
      <w:r w:rsidR="0073300C">
        <w:rPr>
          <w:szCs w:val="22"/>
        </w:rPr>
        <w:t>nine</w:t>
      </w:r>
      <w:r w:rsidRPr="00375BCF">
        <w:rPr>
          <w:szCs w:val="22"/>
        </w:rPr>
        <w:t xml:space="preserve">-month period ended </w:t>
      </w:r>
      <w:r w:rsidR="00375BCF" w:rsidRPr="00375BCF">
        <w:rPr>
          <w:szCs w:val="22"/>
        </w:rPr>
        <w:t xml:space="preserve">30 </w:t>
      </w:r>
      <w:r w:rsidR="0073300C">
        <w:rPr>
          <w:rFonts w:cs="Times New Roman"/>
          <w:spacing w:val="-2"/>
          <w:szCs w:val="22"/>
          <w:lang w:val="en-US"/>
        </w:rPr>
        <w:t>September</w:t>
      </w:r>
      <w:r w:rsidRPr="00375BCF">
        <w:rPr>
          <w:szCs w:val="22"/>
        </w:rPr>
        <w:t xml:space="preserve"> 2025,</w:t>
      </w:r>
      <w:r w:rsidR="0096059D" w:rsidRPr="00375BCF">
        <w:rPr>
          <w:szCs w:val="22"/>
        </w:rPr>
        <w:t xml:space="preserve"> </w:t>
      </w:r>
      <w:r w:rsidRPr="00375BCF">
        <w:rPr>
          <w:szCs w:val="22"/>
        </w:rPr>
        <w:t xml:space="preserve">management </w:t>
      </w:r>
      <w:r w:rsidR="004A2AB9" w:rsidRPr="004A2AB9">
        <w:rPr>
          <w:szCs w:val="22"/>
        </w:rPr>
        <w:t>update</w:t>
      </w:r>
      <w:r w:rsidR="004A2AB9">
        <w:rPr>
          <w:szCs w:val="22"/>
        </w:rPr>
        <w:t>d</w:t>
      </w:r>
      <w:r w:rsidR="004A2AB9" w:rsidRPr="004A2AB9">
        <w:rPr>
          <w:szCs w:val="22"/>
        </w:rPr>
        <w:t xml:space="preserve"> the asset details</w:t>
      </w:r>
      <w:r w:rsidR="008B20FD" w:rsidRPr="00375BCF">
        <w:rPr>
          <w:szCs w:val="22"/>
        </w:rPr>
        <w:t xml:space="preserve"> </w:t>
      </w:r>
      <w:r w:rsidR="004A2AB9">
        <w:rPr>
          <w:szCs w:val="22"/>
        </w:rPr>
        <w:t xml:space="preserve">and </w:t>
      </w:r>
      <w:r w:rsidR="00071A70">
        <w:rPr>
          <w:rFonts w:cs="Times New Roman"/>
          <w:szCs w:val="22"/>
        </w:rPr>
        <w:t>was</w:t>
      </w:r>
      <w:r w:rsidR="004A2AB9" w:rsidRPr="007C48B8">
        <w:rPr>
          <w:rFonts w:cs="Times New Roman"/>
          <w:szCs w:val="22"/>
        </w:rPr>
        <w:t xml:space="preserve"> still in the </w:t>
      </w:r>
      <w:r w:rsidR="004A2AB9">
        <w:rPr>
          <w:rFonts w:cs="Times New Roman"/>
          <w:szCs w:val="22"/>
        </w:rPr>
        <w:t>investigation</w:t>
      </w:r>
      <w:r w:rsidR="004A2AB9" w:rsidRPr="007C48B8">
        <w:rPr>
          <w:rFonts w:cs="Times New Roman"/>
          <w:szCs w:val="22"/>
        </w:rPr>
        <w:t xml:space="preserve"> process </w:t>
      </w:r>
      <w:r w:rsidR="004A2AB9">
        <w:rPr>
          <w:rFonts w:cs="Times New Roman"/>
          <w:szCs w:val="22"/>
        </w:rPr>
        <w:t xml:space="preserve">for the cause and conclusion </w:t>
      </w:r>
      <w:r w:rsidR="008B20FD" w:rsidRPr="00375BCF">
        <w:rPr>
          <w:szCs w:val="22"/>
        </w:rPr>
        <w:t xml:space="preserve">on this </w:t>
      </w:r>
      <w:r w:rsidR="00071A70">
        <w:rPr>
          <w:szCs w:val="22"/>
        </w:rPr>
        <w:t>matter</w:t>
      </w:r>
      <w:r w:rsidR="0096059D" w:rsidRPr="00375BCF">
        <w:rPr>
          <w:szCs w:val="22"/>
        </w:rPr>
        <w:t>.</w:t>
      </w:r>
      <w:r w:rsidRPr="00375BCF">
        <w:rPr>
          <w:szCs w:val="22"/>
        </w:rPr>
        <w:t xml:space="preserve"> I could not perform alternative review procedures to satisfy myself and, therefore, I could not conclude whether any adjustments are necessary to the property, plant and equipment, relevant depreciation expenses and provision for loss of assets amounting to Baht 76.8 million in the interim financial information </w:t>
      </w:r>
      <w:r w:rsidR="00D55298" w:rsidRPr="00375BCF">
        <w:rPr>
          <w:szCs w:val="22"/>
        </w:rPr>
        <w:t xml:space="preserve">for the </w:t>
      </w:r>
      <w:r w:rsidR="00D55298">
        <w:rPr>
          <w:szCs w:val="22"/>
        </w:rPr>
        <w:t xml:space="preserve">three-month and </w:t>
      </w:r>
      <w:r w:rsidR="0073300C">
        <w:rPr>
          <w:szCs w:val="22"/>
        </w:rPr>
        <w:t>nine</w:t>
      </w:r>
      <w:r w:rsidR="00D55298" w:rsidRPr="00375BCF">
        <w:rPr>
          <w:szCs w:val="22"/>
        </w:rPr>
        <w:t>-month period</w:t>
      </w:r>
      <w:r w:rsidR="00D55298">
        <w:rPr>
          <w:szCs w:val="22"/>
        </w:rPr>
        <w:t>s</w:t>
      </w:r>
      <w:r w:rsidR="00D55298" w:rsidRPr="00375BCF">
        <w:rPr>
          <w:szCs w:val="22"/>
        </w:rPr>
        <w:t xml:space="preserve"> ended 30 </w:t>
      </w:r>
      <w:r w:rsidR="0073300C">
        <w:rPr>
          <w:rFonts w:cs="Times New Roman"/>
          <w:spacing w:val="-2"/>
          <w:szCs w:val="22"/>
          <w:lang w:val="en-US"/>
        </w:rPr>
        <w:t>September</w:t>
      </w:r>
      <w:r w:rsidR="00D55298" w:rsidRPr="00375BCF">
        <w:rPr>
          <w:szCs w:val="22"/>
        </w:rPr>
        <w:t xml:space="preserve"> 2025.</w:t>
      </w:r>
    </w:p>
    <w:p w14:paraId="5600AB89" w14:textId="750B9AB5" w:rsidR="003C2FA7" w:rsidRPr="0096059D" w:rsidRDefault="003C2FA7" w:rsidP="0096059D">
      <w:pPr>
        <w:spacing w:line="240" w:lineRule="auto"/>
        <w:rPr>
          <w:rFonts w:cs="Times New Roman"/>
          <w:szCs w:val="22"/>
        </w:rPr>
      </w:pPr>
    </w:p>
    <w:p w14:paraId="1DC8D02C" w14:textId="401335E4" w:rsidR="00D55298" w:rsidRPr="00D25368" w:rsidRDefault="007535CF" w:rsidP="00071A70">
      <w:pPr>
        <w:spacing w:line="240" w:lineRule="auto"/>
        <w:jc w:val="thaiDistribute"/>
        <w:rPr>
          <w:szCs w:val="22"/>
        </w:rPr>
      </w:pPr>
      <w:r w:rsidRPr="00375BCF">
        <w:rPr>
          <w:szCs w:val="22"/>
        </w:rPr>
        <w:t xml:space="preserve">As described in note </w:t>
      </w:r>
      <w:r w:rsidR="00CD2550">
        <w:rPr>
          <w:szCs w:val="22"/>
          <w:lang w:val="en-US" w:bidi="th-TH"/>
        </w:rPr>
        <w:t>5</w:t>
      </w:r>
      <w:r w:rsidRPr="00375BCF">
        <w:rPr>
          <w:szCs w:val="22"/>
        </w:rPr>
        <w:t xml:space="preserve"> to the interim financial information, </w:t>
      </w:r>
      <w:r w:rsidR="00D25368">
        <w:rPr>
          <w:szCs w:val="22"/>
          <w:lang w:bidi="th-TH"/>
        </w:rPr>
        <w:t>during</w:t>
      </w:r>
      <w:r w:rsidR="003E0418">
        <w:rPr>
          <w:szCs w:val="22"/>
        </w:rPr>
        <w:t xml:space="preserve"> 2025, </w:t>
      </w:r>
      <w:r w:rsidR="003E0418" w:rsidRPr="003E0418">
        <w:rPr>
          <w:szCs w:val="22"/>
        </w:rPr>
        <w:t xml:space="preserve">the Company received </w:t>
      </w:r>
      <w:r w:rsidR="00D25368">
        <w:rPr>
          <w:szCs w:val="22"/>
        </w:rPr>
        <w:t xml:space="preserve">a letter from </w:t>
      </w:r>
      <w:r w:rsidR="003E0418" w:rsidRPr="003E0418">
        <w:rPr>
          <w:szCs w:val="22"/>
        </w:rPr>
        <w:t>a</w:t>
      </w:r>
      <w:r w:rsidR="003E0418">
        <w:rPr>
          <w:szCs w:val="22"/>
        </w:rPr>
        <w:t xml:space="preserve">n indirect subsidiary </w:t>
      </w:r>
      <w:r w:rsidR="00D25368">
        <w:rPr>
          <w:szCs w:val="22"/>
        </w:rPr>
        <w:t xml:space="preserve">proposing to </w:t>
      </w:r>
      <w:r w:rsidR="003E0418" w:rsidRPr="003E0418">
        <w:rPr>
          <w:szCs w:val="22"/>
        </w:rPr>
        <w:t>settle</w:t>
      </w:r>
      <w:r w:rsidR="00D25368">
        <w:rPr>
          <w:szCs w:val="22"/>
        </w:rPr>
        <w:t xml:space="preserve"> debt</w:t>
      </w:r>
      <w:r w:rsidR="003E0418">
        <w:rPr>
          <w:szCs w:val="22"/>
        </w:rPr>
        <w:t xml:space="preserve"> with </w:t>
      </w:r>
      <w:r w:rsidR="003E0418" w:rsidRPr="003E0418">
        <w:rPr>
          <w:szCs w:val="22"/>
        </w:rPr>
        <w:t>vending machines</w:t>
      </w:r>
      <w:r w:rsidR="003E0418">
        <w:rPr>
          <w:szCs w:val="22"/>
        </w:rPr>
        <w:t xml:space="preserve"> and</w:t>
      </w:r>
      <w:r w:rsidR="003E0418" w:rsidRPr="003E0418">
        <w:rPr>
          <w:szCs w:val="22"/>
        </w:rPr>
        <w:t xml:space="preserve"> the Company</w:t>
      </w:r>
      <w:r w:rsidR="003E0418">
        <w:rPr>
          <w:szCs w:val="22"/>
        </w:rPr>
        <w:t xml:space="preserve"> accepted such proposal</w:t>
      </w:r>
      <w:r w:rsidR="0005032E">
        <w:rPr>
          <w:szCs w:val="22"/>
          <w:lang w:bidi="th-TH"/>
        </w:rPr>
        <w:t xml:space="preserve">. </w:t>
      </w:r>
      <w:r w:rsidR="005615C9">
        <w:rPr>
          <w:szCs w:val="22"/>
          <w:lang w:bidi="th-TH"/>
        </w:rPr>
        <w:t>Subsequently, on 18 July 2025, the Group sold</w:t>
      </w:r>
      <w:r w:rsidR="005615C9" w:rsidRPr="005615C9">
        <w:rPr>
          <w:szCs w:val="22"/>
        </w:rPr>
        <w:t xml:space="preserve"> </w:t>
      </w:r>
      <w:r w:rsidR="005615C9">
        <w:rPr>
          <w:szCs w:val="22"/>
        </w:rPr>
        <w:t xml:space="preserve">ordinary shares in </w:t>
      </w:r>
      <w:r w:rsidR="005615C9" w:rsidRPr="003E0418">
        <w:rPr>
          <w:szCs w:val="22"/>
        </w:rPr>
        <w:t>a</w:t>
      </w:r>
      <w:r w:rsidR="005615C9">
        <w:rPr>
          <w:szCs w:val="22"/>
        </w:rPr>
        <w:t>n indirect subsidiary to a non-related individual</w:t>
      </w:r>
      <w:r w:rsidR="005615C9" w:rsidRPr="005615C9">
        <w:rPr>
          <w:szCs w:val="22"/>
        </w:rPr>
        <w:t>, resulting in it no longer being an indirect subsidiary of the Company</w:t>
      </w:r>
      <w:r w:rsidR="005615C9">
        <w:rPr>
          <w:szCs w:val="22"/>
        </w:rPr>
        <w:t xml:space="preserve"> </w:t>
      </w:r>
      <w:bookmarkStart w:id="4" w:name="_Hlk205937568"/>
      <w:r w:rsidR="00071A70">
        <w:rPr>
          <w:szCs w:val="22"/>
          <w:lang w:bidi="th-TH"/>
        </w:rPr>
        <w:t>since then</w:t>
      </w:r>
      <w:r w:rsidR="005615C9">
        <w:rPr>
          <w:rFonts w:cs="Times New Roman"/>
          <w:szCs w:val="22"/>
        </w:rPr>
        <w:t>.</w:t>
      </w:r>
      <w:r w:rsidR="00071A70">
        <w:rPr>
          <w:rFonts w:cs="Times New Roman"/>
          <w:szCs w:val="22"/>
        </w:rPr>
        <w:t xml:space="preserve"> </w:t>
      </w:r>
      <w:r w:rsidR="008B2338">
        <w:rPr>
          <w:szCs w:val="22"/>
        </w:rPr>
        <w:t xml:space="preserve">As </w:t>
      </w:r>
      <w:proofErr w:type="gramStart"/>
      <w:r w:rsidR="008B2338">
        <w:rPr>
          <w:szCs w:val="22"/>
        </w:rPr>
        <w:t>at</w:t>
      </w:r>
      <w:proofErr w:type="gramEnd"/>
      <w:r w:rsidR="008B2338">
        <w:rPr>
          <w:szCs w:val="22"/>
        </w:rPr>
        <w:t xml:space="preserve"> 30 </w:t>
      </w:r>
      <w:r w:rsidR="00CD2550">
        <w:rPr>
          <w:szCs w:val="22"/>
        </w:rPr>
        <w:t>September</w:t>
      </w:r>
      <w:r w:rsidR="008B2338">
        <w:rPr>
          <w:szCs w:val="22"/>
        </w:rPr>
        <w:t xml:space="preserve"> 2025, the Company ha</w:t>
      </w:r>
      <w:r w:rsidR="00071A70">
        <w:rPr>
          <w:szCs w:val="22"/>
        </w:rPr>
        <w:t>d</w:t>
      </w:r>
      <w:r w:rsidR="008B2338">
        <w:rPr>
          <w:szCs w:val="22"/>
        </w:rPr>
        <w:t xml:space="preserve"> short-term loan</w:t>
      </w:r>
      <w:r w:rsidR="00E414BC">
        <w:rPr>
          <w:szCs w:val="22"/>
        </w:rPr>
        <w:t>s</w:t>
      </w:r>
      <w:r w:rsidR="008B2338">
        <w:rPr>
          <w:szCs w:val="22"/>
        </w:rPr>
        <w:t xml:space="preserve"> to </w:t>
      </w:r>
      <w:r w:rsidR="005615C9">
        <w:rPr>
          <w:szCs w:val="22"/>
        </w:rPr>
        <w:t>other</w:t>
      </w:r>
      <w:r w:rsidR="008B2338">
        <w:rPr>
          <w:szCs w:val="22"/>
        </w:rPr>
        <w:t xml:space="preserve"> party and interest receivable of Baht 202.9 million and Baht 1</w:t>
      </w:r>
      <w:r w:rsidR="00CD2550">
        <w:rPr>
          <w:szCs w:val="22"/>
        </w:rPr>
        <w:t xml:space="preserve">9.8 </w:t>
      </w:r>
      <w:r w:rsidR="008B2338">
        <w:rPr>
          <w:szCs w:val="22"/>
        </w:rPr>
        <w:t>million, respectively</w:t>
      </w:r>
      <w:r w:rsidR="005615C9">
        <w:rPr>
          <w:szCs w:val="22"/>
        </w:rPr>
        <w:t xml:space="preserve">, </w:t>
      </w:r>
      <w:r w:rsidR="005615C9" w:rsidRPr="005615C9">
        <w:rPr>
          <w:szCs w:val="22"/>
        </w:rPr>
        <w:t xml:space="preserve">in the consolidate and separate statements </w:t>
      </w:r>
      <w:r w:rsidR="00071A70">
        <w:rPr>
          <w:szCs w:val="22"/>
        </w:rPr>
        <w:t xml:space="preserve">of financial position </w:t>
      </w:r>
      <w:r w:rsidR="005615C9" w:rsidRPr="005615C9">
        <w:rPr>
          <w:szCs w:val="22"/>
        </w:rPr>
        <w:t>at the same amount</w:t>
      </w:r>
      <w:r w:rsidR="00071A70">
        <w:rPr>
          <w:szCs w:val="22"/>
        </w:rPr>
        <w:t>. A</w:t>
      </w:r>
      <w:r w:rsidR="005615C9">
        <w:rPr>
          <w:szCs w:val="22"/>
        </w:rPr>
        <w:t>nd</w:t>
      </w:r>
      <w:r w:rsidR="00071A70">
        <w:rPr>
          <w:szCs w:val="22"/>
        </w:rPr>
        <w:t>,</w:t>
      </w:r>
      <w:r w:rsidR="005615C9" w:rsidRPr="005615C9">
        <w:rPr>
          <w:rFonts w:cs="Times New Roman"/>
          <w:szCs w:val="22"/>
          <w:lang w:val="en-US"/>
        </w:rPr>
        <w:t xml:space="preserve"> </w:t>
      </w:r>
      <w:r w:rsidR="005615C9" w:rsidRPr="005615C9">
        <w:rPr>
          <w:szCs w:val="22"/>
          <w:lang w:val="en-US"/>
        </w:rPr>
        <w:t xml:space="preserve">at the date of the auditor’s report, the Company </w:t>
      </w:r>
      <w:r w:rsidR="00071A70">
        <w:rPr>
          <w:szCs w:val="22"/>
          <w:lang w:val="en-US"/>
        </w:rPr>
        <w:t>was</w:t>
      </w:r>
      <w:r w:rsidR="005615C9" w:rsidRPr="005615C9">
        <w:rPr>
          <w:szCs w:val="22"/>
          <w:lang w:val="en-US"/>
        </w:rPr>
        <w:t xml:space="preserve"> in the process of executing </w:t>
      </w:r>
      <w:r w:rsidR="00071A70">
        <w:rPr>
          <w:szCs w:val="22"/>
          <w:lang w:val="en-US"/>
        </w:rPr>
        <w:t>a memorandum</w:t>
      </w:r>
      <w:r w:rsidR="005615C9" w:rsidRPr="005615C9">
        <w:rPr>
          <w:szCs w:val="22"/>
          <w:lang w:val="en-US"/>
        </w:rPr>
        <w:t xml:space="preserve"> to transfer assets </w:t>
      </w:r>
      <w:r w:rsidR="00071A70">
        <w:rPr>
          <w:szCs w:val="22"/>
          <w:lang w:val="en-US"/>
        </w:rPr>
        <w:t>to settle</w:t>
      </w:r>
      <w:r w:rsidR="005615C9" w:rsidRPr="005615C9">
        <w:rPr>
          <w:szCs w:val="22"/>
          <w:lang w:val="en-US"/>
        </w:rPr>
        <w:t xml:space="preserve"> its debt.</w:t>
      </w:r>
      <w:r w:rsidR="005615C9">
        <w:rPr>
          <w:szCs w:val="22"/>
          <w:lang w:val="en-US"/>
        </w:rPr>
        <w:t xml:space="preserve"> However,</w:t>
      </w:r>
      <w:bookmarkStart w:id="5" w:name="_Hlk205937697"/>
      <w:bookmarkEnd w:id="4"/>
      <w:r w:rsidR="005615C9">
        <w:rPr>
          <w:szCs w:val="22"/>
          <w:lang w:val="en-US"/>
        </w:rPr>
        <w:t xml:space="preserve"> </w:t>
      </w:r>
      <w:r w:rsidR="00597272" w:rsidRPr="00630B5C">
        <w:rPr>
          <w:rFonts w:cs="Times New Roman"/>
          <w:szCs w:val="22"/>
        </w:rPr>
        <w:t>management</w:t>
      </w:r>
      <w:r w:rsidR="00C46017" w:rsidRPr="00630B5C">
        <w:rPr>
          <w:rFonts w:cs="Times New Roman"/>
          <w:szCs w:val="22"/>
        </w:rPr>
        <w:t xml:space="preserve"> considered </w:t>
      </w:r>
      <w:r w:rsidR="00C46017">
        <w:rPr>
          <w:rFonts w:cs="Times New Roman"/>
          <w:szCs w:val="22"/>
        </w:rPr>
        <w:t xml:space="preserve">that </w:t>
      </w:r>
      <w:r w:rsidR="00D25368">
        <w:rPr>
          <w:rFonts w:cs="Times New Roman"/>
          <w:szCs w:val="22"/>
        </w:rPr>
        <w:t>there is</w:t>
      </w:r>
      <w:r w:rsidR="00C46017">
        <w:rPr>
          <w:rFonts w:cs="Times New Roman"/>
          <w:szCs w:val="22"/>
        </w:rPr>
        <w:t xml:space="preserve"> a possibility</w:t>
      </w:r>
      <w:r w:rsidR="00C46017" w:rsidRPr="00630B5C">
        <w:rPr>
          <w:rFonts w:cs="Times New Roman"/>
          <w:szCs w:val="22"/>
        </w:rPr>
        <w:t xml:space="preserve"> that the </w:t>
      </w:r>
      <w:r w:rsidR="00D25368">
        <w:rPr>
          <w:rFonts w:cs="Times New Roman"/>
          <w:szCs w:val="22"/>
        </w:rPr>
        <w:t>buy</w:t>
      </w:r>
      <w:r w:rsidR="00C46017" w:rsidRPr="00630B5C">
        <w:rPr>
          <w:rFonts w:cs="Times New Roman"/>
          <w:szCs w:val="22"/>
        </w:rPr>
        <w:t xml:space="preserve">er </w:t>
      </w:r>
      <w:r w:rsidR="00D25368">
        <w:rPr>
          <w:rFonts w:cs="Times New Roman"/>
          <w:szCs w:val="22"/>
        </w:rPr>
        <w:t>may not fully</w:t>
      </w:r>
      <w:r w:rsidR="00C46017" w:rsidRPr="00630B5C">
        <w:rPr>
          <w:rFonts w:cs="Times New Roman"/>
          <w:szCs w:val="22"/>
        </w:rPr>
        <w:t xml:space="preserve"> </w:t>
      </w:r>
      <w:r w:rsidR="00C46017">
        <w:rPr>
          <w:rFonts w:cs="Times New Roman"/>
          <w:szCs w:val="22"/>
        </w:rPr>
        <w:t>repay</w:t>
      </w:r>
      <w:r w:rsidR="00C46017" w:rsidRPr="00630B5C">
        <w:rPr>
          <w:rFonts w:cs="Times New Roman"/>
          <w:szCs w:val="22"/>
        </w:rPr>
        <w:t xml:space="preserve"> </w:t>
      </w:r>
      <w:r w:rsidR="008B2338">
        <w:rPr>
          <w:rFonts w:cs="Times New Roman"/>
          <w:szCs w:val="22"/>
        </w:rPr>
        <w:t xml:space="preserve">such </w:t>
      </w:r>
      <w:r w:rsidR="00C46017">
        <w:rPr>
          <w:rFonts w:cs="Times New Roman"/>
          <w:szCs w:val="22"/>
        </w:rPr>
        <w:t>short-term loan</w:t>
      </w:r>
      <w:r w:rsidR="00E414BC">
        <w:rPr>
          <w:rFonts w:cs="Times New Roman"/>
          <w:szCs w:val="22"/>
        </w:rPr>
        <w:t>s</w:t>
      </w:r>
      <w:r w:rsidR="00C46017">
        <w:rPr>
          <w:rFonts w:cs="Times New Roman"/>
          <w:szCs w:val="22"/>
        </w:rPr>
        <w:t xml:space="preserve"> and interest receivable and </w:t>
      </w:r>
      <w:r w:rsidR="00D55298">
        <w:rPr>
          <w:szCs w:val="22"/>
        </w:rPr>
        <w:t xml:space="preserve">fully </w:t>
      </w:r>
      <w:r w:rsidRPr="00375BCF">
        <w:rPr>
          <w:szCs w:val="22"/>
        </w:rPr>
        <w:t>reco</w:t>
      </w:r>
      <w:r w:rsidR="00D25368">
        <w:rPr>
          <w:szCs w:val="22"/>
        </w:rPr>
        <w:t>rd</w:t>
      </w:r>
      <w:r w:rsidRPr="00375BCF">
        <w:rPr>
          <w:szCs w:val="22"/>
        </w:rPr>
        <w:t xml:space="preserve">ed </w:t>
      </w:r>
      <w:r w:rsidR="00D55298">
        <w:rPr>
          <w:szCs w:val="22"/>
        </w:rPr>
        <w:t xml:space="preserve">an expected credit </w:t>
      </w:r>
      <w:r w:rsidRPr="00375BCF">
        <w:rPr>
          <w:szCs w:val="22"/>
        </w:rPr>
        <w:t>loss</w:t>
      </w:r>
      <w:r w:rsidR="00D55298">
        <w:rPr>
          <w:szCs w:val="22"/>
        </w:rPr>
        <w:t xml:space="preserve"> </w:t>
      </w:r>
      <w:r w:rsidR="00C46017">
        <w:rPr>
          <w:szCs w:val="22"/>
        </w:rPr>
        <w:t xml:space="preserve">totalling of </w:t>
      </w:r>
      <w:r w:rsidRPr="00375BCF">
        <w:rPr>
          <w:szCs w:val="22"/>
        </w:rPr>
        <w:t xml:space="preserve">Baht </w:t>
      </w:r>
      <w:r w:rsidR="00CD2550">
        <w:rPr>
          <w:szCs w:val="22"/>
        </w:rPr>
        <w:t>222.7</w:t>
      </w:r>
      <w:r w:rsidRPr="00375BCF">
        <w:rPr>
          <w:szCs w:val="22"/>
        </w:rPr>
        <w:t xml:space="preserve"> million in the </w:t>
      </w:r>
      <w:r w:rsidR="000B4A79">
        <w:rPr>
          <w:szCs w:val="22"/>
        </w:rPr>
        <w:t xml:space="preserve">consolidate </w:t>
      </w:r>
      <w:r w:rsidR="005615C9">
        <w:rPr>
          <w:szCs w:val="22"/>
        </w:rPr>
        <w:t xml:space="preserve">and </w:t>
      </w:r>
      <w:r w:rsidR="00597272">
        <w:rPr>
          <w:szCs w:val="22"/>
        </w:rPr>
        <w:t xml:space="preserve">separate </w:t>
      </w:r>
      <w:r w:rsidR="000B4A79">
        <w:rPr>
          <w:szCs w:val="22"/>
        </w:rPr>
        <w:t xml:space="preserve">statement of income </w:t>
      </w:r>
      <w:r w:rsidR="000B4A79" w:rsidRPr="00375BCF">
        <w:rPr>
          <w:szCs w:val="22"/>
        </w:rPr>
        <w:t xml:space="preserve">for the </w:t>
      </w:r>
      <w:r w:rsidR="000B4A79">
        <w:rPr>
          <w:szCs w:val="22"/>
        </w:rPr>
        <w:t>nine-month period</w:t>
      </w:r>
      <w:r w:rsidR="000B4A79" w:rsidRPr="00375BCF">
        <w:rPr>
          <w:szCs w:val="22"/>
        </w:rPr>
        <w:t xml:space="preserve"> ended </w:t>
      </w:r>
      <w:r w:rsidR="000B4A79">
        <w:rPr>
          <w:szCs w:val="22"/>
        </w:rPr>
        <w:t xml:space="preserve">30 September 2025 </w:t>
      </w:r>
      <w:r w:rsidR="00D55298">
        <w:rPr>
          <w:szCs w:val="22"/>
        </w:rPr>
        <w:t>w</w:t>
      </w:r>
      <w:r w:rsidR="00D55298" w:rsidRPr="00D55298">
        <w:rPr>
          <w:szCs w:val="22"/>
        </w:rPr>
        <w:t xml:space="preserve">ithout considering </w:t>
      </w:r>
      <w:r w:rsidR="00D25368">
        <w:rPr>
          <w:szCs w:val="22"/>
        </w:rPr>
        <w:t>the recoverable amount of the assets being received from</w:t>
      </w:r>
      <w:r w:rsidR="00D55298" w:rsidRPr="00D55298">
        <w:rPr>
          <w:szCs w:val="22"/>
        </w:rPr>
        <w:t xml:space="preserve"> </w:t>
      </w:r>
      <w:r w:rsidR="00D25368">
        <w:rPr>
          <w:szCs w:val="22"/>
        </w:rPr>
        <w:t>debt settlement process with assets</w:t>
      </w:r>
      <w:r w:rsidR="008B2338">
        <w:rPr>
          <w:szCs w:val="22"/>
        </w:rPr>
        <w:t>.</w:t>
      </w:r>
      <w:bookmarkEnd w:id="5"/>
      <w:r w:rsidR="008B2338">
        <w:rPr>
          <w:szCs w:val="22"/>
        </w:rPr>
        <w:t xml:space="preserve"> </w:t>
      </w:r>
      <w:r w:rsidR="00D55298" w:rsidRPr="00375BCF">
        <w:rPr>
          <w:szCs w:val="22"/>
        </w:rPr>
        <w:t xml:space="preserve">I could not perform alternative review procedures to satisfy myself and, therefore, I could not conclude whether any adjustments are necessary to </w:t>
      </w:r>
      <w:r w:rsidR="00730DF9">
        <w:rPr>
          <w:szCs w:val="22"/>
        </w:rPr>
        <w:t>short-term loan</w:t>
      </w:r>
      <w:r w:rsidR="00E414BC">
        <w:rPr>
          <w:szCs w:val="22"/>
        </w:rPr>
        <w:t>s</w:t>
      </w:r>
      <w:r w:rsidR="00730DF9">
        <w:rPr>
          <w:szCs w:val="22"/>
        </w:rPr>
        <w:t xml:space="preserve"> </w:t>
      </w:r>
      <w:r w:rsidR="00DD0656">
        <w:rPr>
          <w:szCs w:val="22"/>
        </w:rPr>
        <w:t>to</w:t>
      </w:r>
      <w:r w:rsidR="00730DF9">
        <w:rPr>
          <w:szCs w:val="22"/>
        </w:rPr>
        <w:t xml:space="preserve"> </w:t>
      </w:r>
      <w:r w:rsidR="00457D1A">
        <w:rPr>
          <w:szCs w:val="22"/>
        </w:rPr>
        <w:t>other</w:t>
      </w:r>
      <w:r w:rsidR="00730DF9">
        <w:rPr>
          <w:szCs w:val="22"/>
        </w:rPr>
        <w:t xml:space="preserve"> party, other current receivable and</w:t>
      </w:r>
      <w:r w:rsidR="00D55298" w:rsidRPr="00375BCF">
        <w:rPr>
          <w:szCs w:val="22"/>
        </w:rPr>
        <w:t xml:space="preserve"> </w:t>
      </w:r>
      <w:r w:rsidR="00D55298">
        <w:rPr>
          <w:szCs w:val="22"/>
        </w:rPr>
        <w:t xml:space="preserve">expected credit </w:t>
      </w:r>
      <w:r w:rsidR="00D55298" w:rsidRPr="00375BCF">
        <w:rPr>
          <w:szCs w:val="22"/>
        </w:rPr>
        <w:t xml:space="preserve">loss in the interim financial information for the </w:t>
      </w:r>
      <w:r w:rsidR="00D55298">
        <w:rPr>
          <w:szCs w:val="22"/>
        </w:rPr>
        <w:t xml:space="preserve">three-month and </w:t>
      </w:r>
      <w:r w:rsidR="000B4A79">
        <w:rPr>
          <w:szCs w:val="22"/>
        </w:rPr>
        <w:t>nine</w:t>
      </w:r>
      <w:r w:rsidR="00D55298" w:rsidRPr="00375BCF">
        <w:rPr>
          <w:szCs w:val="22"/>
        </w:rPr>
        <w:t>-month period</w:t>
      </w:r>
      <w:r w:rsidR="00D55298">
        <w:rPr>
          <w:szCs w:val="22"/>
        </w:rPr>
        <w:t>s</w:t>
      </w:r>
      <w:r w:rsidR="00D55298" w:rsidRPr="00375BCF">
        <w:rPr>
          <w:szCs w:val="22"/>
        </w:rPr>
        <w:t xml:space="preserve"> ended 30 </w:t>
      </w:r>
      <w:r w:rsidR="000B4A79">
        <w:rPr>
          <w:szCs w:val="22"/>
        </w:rPr>
        <w:t>September</w:t>
      </w:r>
      <w:r w:rsidR="00D55298" w:rsidRPr="00375BCF">
        <w:rPr>
          <w:szCs w:val="22"/>
        </w:rPr>
        <w:t xml:space="preserve"> 2025.</w:t>
      </w:r>
    </w:p>
    <w:p w14:paraId="3489DDCE" w14:textId="3BE6DD1C" w:rsidR="00D55298" w:rsidRPr="00DE115B" w:rsidRDefault="00D55298" w:rsidP="00D55298">
      <w:pPr>
        <w:jc w:val="both"/>
        <w:rPr>
          <w:sz w:val="20"/>
        </w:rPr>
      </w:pPr>
    </w:p>
    <w:p w14:paraId="5AD9271F" w14:textId="3999F3BE" w:rsidR="003C2FA7" w:rsidRPr="005D3346" w:rsidRDefault="003C2FA7" w:rsidP="003C2FA7">
      <w:pPr>
        <w:autoSpaceDE w:val="0"/>
        <w:autoSpaceDN w:val="0"/>
        <w:spacing w:line="240" w:lineRule="auto"/>
        <w:jc w:val="both"/>
        <w:rPr>
          <w:rFonts w:eastAsia="MS Mincho" w:cs="Times New Roman"/>
          <w:i/>
          <w:iCs/>
          <w:spacing w:val="-2"/>
          <w:szCs w:val="22"/>
        </w:rPr>
      </w:pPr>
      <w:r w:rsidRPr="005D3346">
        <w:rPr>
          <w:rFonts w:eastAsia="MS Mincho" w:cs="Times New Roman"/>
          <w:i/>
          <w:iCs/>
          <w:spacing w:val="-2"/>
          <w:szCs w:val="22"/>
        </w:rPr>
        <w:t>Qualified Conclusion</w:t>
      </w:r>
    </w:p>
    <w:p w14:paraId="57BEB27E" w14:textId="732E97FA" w:rsidR="003C2FA7" w:rsidRPr="00DE115B" w:rsidRDefault="003C2FA7" w:rsidP="003C2FA7">
      <w:pPr>
        <w:autoSpaceDE w:val="0"/>
        <w:autoSpaceDN w:val="0"/>
        <w:spacing w:line="240" w:lineRule="auto"/>
        <w:jc w:val="both"/>
        <w:rPr>
          <w:rFonts w:eastAsia="MS Mincho" w:cs="Times New Roman"/>
          <w:spacing w:val="-2"/>
          <w:sz w:val="20"/>
          <w:lang w:val="en-US"/>
        </w:rPr>
      </w:pPr>
    </w:p>
    <w:p w14:paraId="2ECD5853" w14:textId="418D4741" w:rsidR="003C2FA7" w:rsidRDefault="003C2FA7" w:rsidP="003C2FA7">
      <w:pPr>
        <w:jc w:val="both"/>
        <w:rPr>
          <w:rFonts w:cs="Times New Roman"/>
          <w:szCs w:val="22"/>
        </w:rPr>
      </w:pPr>
      <w:r w:rsidRPr="000D71FC">
        <w:rPr>
          <w:rFonts w:eastAsia="MS Mincho" w:cs="Times New Roman"/>
          <w:spacing w:val="-2"/>
          <w:szCs w:val="22"/>
        </w:rPr>
        <w:t xml:space="preserve">Except for the </w:t>
      </w:r>
      <w:r>
        <w:rPr>
          <w:rFonts w:eastAsia="MS Mincho" w:cs="Times New Roman"/>
          <w:spacing w:val="-2"/>
          <w:szCs w:val="22"/>
        </w:rPr>
        <w:t>possible effects of the matter</w:t>
      </w:r>
      <w:r w:rsidR="00DA4E30">
        <w:rPr>
          <w:rFonts w:eastAsia="MS Mincho" w:cs="Times New Roman"/>
          <w:spacing w:val="-2"/>
          <w:szCs w:val="22"/>
        </w:rPr>
        <w:t>s</w:t>
      </w:r>
      <w:r>
        <w:rPr>
          <w:rFonts w:eastAsia="MS Mincho" w:cs="Times New Roman"/>
          <w:spacing w:val="-2"/>
          <w:szCs w:val="22"/>
        </w:rPr>
        <w:t xml:space="preserve"> described in the </w:t>
      </w:r>
      <w:r w:rsidR="00A56BE6">
        <w:rPr>
          <w:rFonts w:eastAsia="MS Mincho" w:cs="Times New Roman"/>
          <w:spacing w:val="-2"/>
          <w:szCs w:val="22"/>
        </w:rPr>
        <w:t>B</w:t>
      </w:r>
      <w:r>
        <w:rPr>
          <w:rFonts w:eastAsia="MS Mincho" w:cs="Times New Roman"/>
          <w:spacing w:val="-2"/>
          <w:szCs w:val="22"/>
        </w:rPr>
        <w:t xml:space="preserve">asis for </w:t>
      </w:r>
      <w:r w:rsidR="00A56BE6">
        <w:rPr>
          <w:rFonts w:eastAsia="MS Mincho" w:cs="Times New Roman"/>
          <w:spacing w:val="-2"/>
          <w:szCs w:val="22"/>
        </w:rPr>
        <w:t>Q</w:t>
      </w:r>
      <w:r>
        <w:rPr>
          <w:rFonts w:eastAsia="MS Mincho" w:cs="Times New Roman"/>
          <w:spacing w:val="-2"/>
          <w:szCs w:val="22"/>
        </w:rPr>
        <w:t xml:space="preserve">ualified </w:t>
      </w:r>
      <w:r w:rsidR="00A56BE6">
        <w:rPr>
          <w:rFonts w:eastAsia="MS Mincho" w:cs="Times New Roman"/>
          <w:spacing w:val="-2"/>
          <w:szCs w:val="22"/>
        </w:rPr>
        <w:t>C</w:t>
      </w:r>
      <w:r>
        <w:rPr>
          <w:rFonts w:eastAsia="MS Mincho" w:cs="Times New Roman"/>
          <w:spacing w:val="-2"/>
          <w:szCs w:val="22"/>
        </w:rPr>
        <w:t>onclusion paragraph</w:t>
      </w:r>
      <w:r w:rsidRPr="000D71FC">
        <w:rPr>
          <w:rFonts w:eastAsia="MS Mincho" w:cs="Times New Roman"/>
          <w:spacing w:val="-2"/>
          <w:szCs w:val="22"/>
        </w:rPr>
        <w:t>, based on my review, nothing has come to my attention that causes me to believe that the accompanying interim financial information is not prepared, in all material respects, in accordance with Thai Accounting Standard 34, “Interim Financial Reporting”.</w:t>
      </w:r>
    </w:p>
    <w:p w14:paraId="359B5CBF" w14:textId="77777777" w:rsidR="003C2FA7" w:rsidRPr="00DE115B" w:rsidRDefault="003C2FA7" w:rsidP="00D76773">
      <w:pPr>
        <w:jc w:val="both"/>
        <w:rPr>
          <w:rFonts w:cs="Times New Roman"/>
          <w:sz w:val="20"/>
        </w:rPr>
      </w:pPr>
    </w:p>
    <w:p w14:paraId="173274A6" w14:textId="77777777" w:rsidR="003C2FA7" w:rsidRDefault="003C2FA7" w:rsidP="003C2FA7">
      <w:pPr>
        <w:autoSpaceDE w:val="0"/>
        <w:autoSpaceDN w:val="0"/>
        <w:spacing w:line="240" w:lineRule="auto"/>
        <w:jc w:val="both"/>
        <w:rPr>
          <w:rFonts w:eastAsia="MS Mincho" w:cstheme="minorBidi"/>
          <w:i/>
          <w:iCs/>
          <w:spacing w:val="-2"/>
          <w:szCs w:val="28"/>
          <w:lang w:bidi="th-TH"/>
        </w:rPr>
      </w:pPr>
      <w:r w:rsidRPr="005D3346">
        <w:rPr>
          <w:rFonts w:eastAsia="MS Mincho" w:cs="Times New Roman"/>
          <w:i/>
          <w:iCs/>
          <w:spacing w:val="-2"/>
          <w:szCs w:val="22"/>
        </w:rPr>
        <w:t>Emphasis of Matter</w:t>
      </w:r>
    </w:p>
    <w:p w14:paraId="05B1B6E3" w14:textId="77777777" w:rsidR="003C2FA7" w:rsidRPr="00DE115B" w:rsidRDefault="003C2FA7" w:rsidP="003C2FA7">
      <w:pPr>
        <w:autoSpaceDE w:val="0"/>
        <w:autoSpaceDN w:val="0"/>
        <w:spacing w:line="240" w:lineRule="auto"/>
        <w:jc w:val="both"/>
        <w:rPr>
          <w:rFonts w:eastAsia="MS Mincho" w:cs="Times New Roman"/>
          <w:i/>
          <w:iCs/>
          <w:spacing w:val="-2"/>
          <w:sz w:val="20"/>
        </w:rPr>
      </w:pPr>
    </w:p>
    <w:p w14:paraId="0DC1C6E2" w14:textId="77777777" w:rsidR="003C2FA7" w:rsidRDefault="003C2FA7" w:rsidP="003C2FA7">
      <w:pPr>
        <w:autoSpaceDE w:val="0"/>
        <w:autoSpaceDN w:val="0"/>
        <w:spacing w:line="240" w:lineRule="auto"/>
        <w:jc w:val="both"/>
        <w:rPr>
          <w:rFonts w:eastAsia="MS Mincho" w:cs="Times New Roman"/>
          <w:i/>
          <w:iCs/>
          <w:spacing w:val="-2"/>
          <w:szCs w:val="22"/>
        </w:rPr>
      </w:pPr>
      <w:r w:rsidRPr="000D71FC">
        <w:rPr>
          <w:szCs w:val="22"/>
        </w:rPr>
        <w:t xml:space="preserve">I draw attention to </w:t>
      </w:r>
      <w:r>
        <w:rPr>
          <w:szCs w:val="22"/>
        </w:rPr>
        <w:t xml:space="preserve">the following </w:t>
      </w:r>
      <w:r w:rsidRPr="000D71FC">
        <w:rPr>
          <w:szCs w:val="22"/>
        </w:rPr>
        <w:t>note</w:t>
      </w:r>
      <w:r>
        <w:rPr>
          <w:szCs w:val="22"/>
        </w:rPr>
        <w:t>s</w:t>
      </w:r>
      <w:r w:rsidRPr="000D71FC">
        <w:rPr>
          <w:szCs w:val="22"/>
        </w:rPr>
        <w:t xml:space="preserve"> to the interim financial information</w:t>
      </w:r>
      <w:r>
        <w:rPr>
          <w:szCs w:val="22"/>
        </w:rPr>
        <w:t>:</w:t>
      </w:r>
    </w:p>
    <w:p w14:paraId="5DF78A37" w14:textId="77777777" w:rsidR="003C2FA7" w:rsidRPr="00DE115B" w:rsidRDefault="003C2FA7" w:rsidP="003C2FA7">
      <w:pPr>
        <w:autoSpaceDE w:val="0"/>
        <w:autoSpaceDN w:val="0"/>
        <w:spacing w:line="240" w:lineRule="auto"/>
        <w:jc w:val="both"/>
        <w:rPr>
          <w:rFonts w:eastAsia="MS Mincho" w:cs="Times New Roman"/>
          <w:i/>
          <w:iCs/>
          <w:spacing w:val="-2"/>
          <w:sz w:val="20"/>
        </w:rPr>
      </w:pPr>
    </w:p>
    <w:p w14:paraId="7C7E5012" w14:textId="77777777" w:rsidR="003C2FA7" w:rsidRPr="007535CF" w:rsidRDefault="003C2FA7" w:rsidP="003C2FA7">
      <w:pPr>
        <w:pStyle w:val="Default"/>
        <w:numPr>
          <w:ilvl w:val="0"/>
          <w:numId w:val="49"/>
        </w:numPr>
        <w:rPr>
          <w:rFonts w:cstheme="minorBidi"/>
          <w:i/>
          <w:iCs/>
          <w:color w:val="auto"/>
          <w:sz w:val="22"/>
          <w:szCs w:val="22"/>
        </w:rPr>
      </w:pPr>
      <w:r w:rsidRPr="007535CF">
        <w:rPr>
          <w:i/>
          <w:iCs/>
          <w:color w:val="auto"/>
          <w:sz w:val="22"/>
          <w:szCs w:val="22"/>
        </w:rPr>
        <w:t>Material Uncertainty</w:t>
      </w:r>
      <w:r w:rsidRPr="007535CF">
        <w:rPr>
          <w:color w:val="auto"/>
          <w:sz w:val="22"/>
          <w:szCs w:val="22"/>
        </w:rPr>
        <w:t xml:space="preserve"> </w:t>
      </w:r>
      <w:r w:rsidRPr="007535CF">
        <w:rPr>
          <w:i/>
          <w:iCs/>
          <w:color w:val="auto"/>
          <w:sz w:val="22"/>
          <w:szCs w:val="22"/>
        </w:rPr>
        <w:t>Related to</w:t>
      </w:r>
      <w:r w:rsidRPr="007535CF">
        <w:rPr>
          <w:color w:val="auto"/>
          <w:sz w:val="22"/>
          <w:szCs w:val="22"/>
        </w:rPr>
        <w:t xml:space="preserve"> </w:t>
      </w:r>
      <w:r w:rsidRPr="007535CF">
        <w:rPr>
          <w:i/>
          <w:iCs/>
          <w:color w:val="auto"/>
          <w:sz w:val="22"/>
          <w:szCs w:val="22"/>
        </w:rPr>
        <w:t>Going Concern</w:t>
      </w:r>
    </w:p>
    <w:p w14:paraId="14D2B88E" w14:textId="77777777" w:rsidR="003C2FA7" w:rsidRPr="00DE115B" w:rsidRDefault="003C2FA7" w:rsidP="003C2FA7">
      <w:pPr>
        <w:pStyle w:val="Default"/>
        <w:rPr>
          <w:rFonts w:cstheme="minorBidi"/>
          <w:i/>
          <w:iCs/>
          <w:color w:val="auto"/>
          <w:sz w:val="20"/>
          <w:szCs w:val="20"/>
        </w:rPr>
      </w:pPr>
    </w:p>
    <w:p w14:paraId="72FED65B" w14:textId="43A86E15" w:rsidR="003C2FA7" w:rsidRPr="007535CF" w:rsidRDefault="003C2FA7" w:rsidP="00E15E3A">
      <w:pPr>
        <w:ind w:left="360"/>
        <w:jc w:val="both"/>
        <w:rPr>
          <w:szCs w:val="22"/>
        </w:rPr>
      </w:pPr>
      <w:bookmarkStart w:id="6" w:name="_Hlk213798510"/>
      <w:r w:rsidRPr="007535CF">
        <w:rPr>
          <w:szCs w:val="22"/>
          <w:lang w:val="en-US" w:bidi="th-TH"/>
        </w:rPr>
        <w:t>N</w:t>
      </w:r>
      <w:proofErr w:type="spellStart"/>
      <w:r w:rsidRPr="007535CF">
        <w:rPr>
          <w:szCs w:val="22"/>
        </w:rPr>
        <w:t>ote</w:t>
      </w:r>
      <w:proofErr w:type="spellEnd"/>
      <w:r w:rsidRPr="007535CF">
        <w:rPr>
          <w:szCs w:val="22"/>
        </w:rPr>
        <w:t xml:space="preserve"> </w:t>
      </w:r>
      <w:r w:rsidR="000B4A79">
        <w:rPr>
          <w:szCs w:val="22"/>
        </w:rPr>
        <w:t>2</w:t>
      </w:r>
      <w:r w:rsidRPr="007535CF">
        <w:rPr>
          <w:szCs w:val="22"/>
        </w:rPr>
        <w:t xml:space="preserve">, which indicates that the Group </w:t>
      </w:r>
      <w:r w:rsidR="008B20FD" w:rsidRPr="007535CF">
        <w:rPr>
          <w:szCs w:val="22"/>
          <w:lang w:val="en-US" w:bidi="th-TH"/>
        </w:rPr>
        <w:t>incurred</w:t>
      </w:r>
      <w:r w:rsidRPr="007535CF">
        <w:rPr>
          <w:szCs w:val="22"/>
        </w:rPr>
        <w:t xml:space="preserve"> net loss for </w:t>
      </w:r>
      <w:r w:rsidR="008B20FD" w:rsidRPr="007535CF">
        <w:rPr>
          <w:szCs w:val="22"/>
        </w:rPr>
        <w:t xml:space="preserve">the </w:t>
      </w:r>
      <w:r w:rsidRPr="007535CF">
        <w:rPr>
          <w:szCs w:val="22"/>
        </w:rPr>
        <w:t>three-month</w:t>
      </w:r>
      <w:r w:rsidR="00AB0EC1" w:rsidRPr="007535CF">
        <w:rPr>
          <w:rFonts w:hint="cs"/>
          <w:szCs w:val="22"/>
          <w:cs/>
          <w:lang w:bidi="th-TH"/>
        </w:rPr>
        <w:t xml:space="preserve"> </w:t>
      </w:r>
      <w:r w:rsidR="00AB0EC1" w:rsidRPr="007535CF">
        <w:rPr>
          <w:szCs w:val="22"/>
          <w:lang w:bidi="th-TH"/>
        </w:rPr>
        <w:t xml:space="preserve">and </w:t>
      </w:r>
      <w:r w:rsidR="000B4A79">
        <w:rPr>
          <w:szCs w:val="22"/>
          <w:lang w:bidi="th-TH"/>
        </w:rPr>
        <w:t>nine</w:t>
      </w:r>
      <w:r w:rsidR="00AB0EC1" w:rsidRPr="007535CF">
        <w:rPr>
          <w:szCs w:val="22"/>
          <w:lang w:bidi="th-TH"/>
        </w:rPr>
        <w:t>-month</w:t>
      </w:r>
      <w:r w:rsidRPr="007535CF">
        <w:rPr>
          <w:szCs w:val="22"/>
        </w:rPr>
        <w:t xml:space="preserve"> period</w:t>
      </w:r>
      <w:r w:rsidR="00AB0EC1" w:rsidRPr="007535CF">
        <w:rPr>
          <w:szCs w:val="22"/>
        </w:rPr>
        <w:t>s</w:t>
      </w:r>
      <w:r w:rsidRPr="007535CF">
        <w:rPr>
          <w:szCs w:val="22"/>
        </w:rPr>
        <w:t xml:space="preserve"> ended</w:t>
      </w:r>
      <w:r w:rsidR="00AB14D8">
        <w:rPr>
          <w:szCs w:val="22"/>
        </w:rPr>
        <w:t xml:space="preserve"> </w:t>
      </w:r>
      <w:r w:rsidRPr="007535CF">
        <w:rPr>
          <w:szCs w:val="22"/>
        </w:rPr>
        <w:t>3</w:t>
      </w:r>
      <w:r w:rsidR="00AB0EC1" w:rsidRPr="007535CF">
        <w:rPr>
          <w:szCs w:val="22"/>
        </w:rPr>
        <w:t>0</w:t>
      </w:r>
      <w:r w:rsidRPr="007535CF">
        <w:rPr>
          <w:szCs w:val="22"/>
        </w:rPr>
        <w:t xml:space="preserve"> </w:t>
      </w:r>
      <w:r w:rsidR="000B4A79">
        <w:rPr>
          <w:szCs w:val="22"/>
        </w:rPr>
        <w:t>September</w:t>
      </w:r>
      <w:r w:rsidRPr="007535CF">
        <w:rPr>
          <w:szCs w:val="22"/>
        </w:rPr>
        <w:t xml:space="preserve"> 2025 of Baht </w:t>
      </w:r>
      <w:r w:rsidR="000B4A79">
        <w:rPr>
          <w:szCs w:val="22"/>
        </w:rPr>
        <w:t>77</w:t>
      </w:r>
      <w:r w:rsidR="004A2AB9">
        <w:rPr>
          <w:szCs w:val="22"/>
        </w:rPr>
        <w:t>4</w:t>
      </w:r>
      <w:r w:rsidR="000B4A79">
        <w:rPr>
          <w:szCs w:val="22"/>
        </w:rPr>
        <w:t>.</w:t>
      </w:r>
      <w:r w:rsidR="004A2AB9">
        <w:rPr>
          <w:szCs w:val="22"/>
        </w:rPr>
        <w:t>3</w:t>
      </w:r>
      <w:r w:rsidRPr="007535CF">
        <w:rPr>
          <w:szCs w:val="22"/>
        </w:rPr>
        <w:t xml:space="preserve"> million and Baht </w:t>
      </w:r>
      <w:r w:rsidR="000B4A79">
        <w:rPr>
          <w:szCs w:val="22"/>
        </w:rPr>
        <w:t>1,</w:t>
      </w:r>
      <w:r w:rsidR="004A2AB9">
        <w:rPr>
          <w:szCs w:val="22"/>
        </w:rPr>
        <w:t>102</w:t>
      </w:r>
      <w:r w:rsidR="000B4A79">
        <w:rPr>
          <w:szCs w:val="22"/>
        </w:rPr>
        <w:t>.</w:t>
      </w:r>
      <w:r w:rsidR="004A2AB9">
        <w:rPr>
          <w:szCs w:val="22"/>
        </w:rPr>
        <w:t>0</w:t>
      </w:r>
      <w:r w:rsidRPr="007535CF">
        <w:rPr>
          <w:szCs w:val="22"/>
        </w:rPr>
        <w:t xml:space="preserve"> million, respectively.</w:t>
      </w:r>
      <w:r w:rsidR="008B20FD" w:rsidRPr="007535CF">
        <w:rPr>
          <w:szCs w:val="22"/>
        </w:rPr>
        <w:t xml:space="preserve"> </w:t>
      </w:r>
      <w:r w:rsidR="00AB0EC1" w:rsidRPr="007535CF">
        <w:rPr>
          <w:szCs w:val="22"/>
        </w:rPr>
        <w:t xml:space="preserve">The Company </w:t>
      </w:r>
      <w:r w:rsidR="00AB0EC1" w:rsidRPr="007535CF">
        <w:rPr>
          <w:szCs w:val="22"/>
          <w:lang w:val="en-US" w:bidi="th-TH"/>
        </w:rPr>
        <w:t>incurred</w:t>
      </w:r>
      <w:r w:rsidR="00AB0EC1" w:rsidRPr="007535CF">
        <w:rPr>
          <w:szCs w:val="22"/>
        </w:rPr>
        <w:t xml:space="preserve"> net loss for the three-month</w:t>
      </w:r>
      <w:r w:rsidR="00AB0EC1" w:rsidRPr="007535CF">
        <w:rPr>
          <w:rFonts w:hint="cs"/>
          <w:szCs w:val="22"/>
          <w:cs/>
          <w:lang w:bidi="th-TH"/>
        </w:rPr>
        <w:t xml:space="preserve"> </w:t>
      </w:r>
      <w:r w:rsidR="00AB0EC1" w:rsidRPr="007535CF">
        <w:rPr>
          <w:szCs w:val="22"/>
          <w:lang w:bidi="th-TH"/>
        </w:rPr>
        <w:t xml:space="preserve">and </w:t>
      </w:r>
      <w:r w:rsidR="000B4A79">
        <w:rPr>
          <w:szCs w:val="22"/>
          <w:lang w:bidi="th-TH"/>
        </w:rPr>
        <w:t>nine</w:t>
      </w:r>
      <w:r w:rsidR="00AB0EC1" w:rsidRPr="007535CF">
        <w:rPr>
          <w:szCs w:val="22"/>
          <w:lang w:bidi="th-TH"/>
        </w:rPr>
        <w:t>-month</w:t>
      </w:r>
      <w:r w:rsidR="00AB0EC1" w:rsidRPr="007535CF">
        <w:rPr>
          <w:szCs w:val="22"/>
        </w:rPr>
        <w:t xml:space="preserve"> periods ended 30 </w:t>
      </w:r>
      <w:r w:rsidR="000B4A79">
        <w:rPr>
          <w:szCs w:val="22"/>
        </w:rPr>
        <w:t>September</w:t>
      </w:r>
      <w:r w:rsidR="00AB0EC1" w:rsidRPr="007535CF">
        <w:rPr>
          <w:szCs w:val="22"/>
        </w:rPr>
        <w:t xml:space="preserve"> 2025 of Baht </w:t>
      </w:r>
      <w:r w:rsidR="000B4A79">
        <w:rPr>
          <w:szCs w:val="22"/>
        </w:rPr>
        <w:t>3.7</w:t>
      </w:r>
      <w:r w:rsidR="00AB0EC1" w:rsidRPr="007535CF">
        <w:rPr>
          <w:szCs w:val="22"/>
        </w:rPr>
        <w:t xml:space="preserve"> million and Baht 7</w:t>
      </w:r>
      <w:r w:rsidR="00AB14D8">
        <w:rPr>
          <w:szCs w:val="22"/>
        </w:rPr>
        <w:t>9</w:t>
      </w:r>
      <w:r w:rsidR="000B4A79">
        <w:rPr>
          <w:szCs w:val="22"/>
        </w:rPr>
        <w:t>6</w:t>
      </w:r>
      <w:r w:rsidR="00AB0EC1" w:rsidRPr="007535CF">
        <w:rPr>
          <w:szCs w:val="22"/>
        </w:rPr>
        <w:t>.</w:t>
      </w:r>
      <w:r w:rsidR="000B4A79">
        <w:rPr>
          <w:szCs w:val="22"/>
        </w:rPr>
        <w:t>4</w:t>
      </w:r>
      <w:r w:rsidR="00AB0EC1" w:rsidRPr="007535CF">
        <w:rPr>
          <w:szCs w:val="22"/>
        </w:rPr>
        <w:t xml:space="preserve"> million, respectively. </w:t>
      </w:r>
      <w:r w:rsidR="008B20FD" w:rsidRPr="007535CF">
        <w:rPr>
          <w:szCs w:val="22"/>
        </w:rPr>
        <w:t xml:space="preserve">As </w:t>
      </w:r>
      <w:r w:rsidRPr="007535CF">
        <w:rPr>
          <w:szCs w:val="22"/>
        </w:rPr>
        <w:t>of that date, the Group</w:t>
      </w:r>
      <w:r w:rsidR="00AB0EC1" w:rsidRPr="007535CF">
        <w:rPr>
          <w:szCs w:val="22"/>
        </w:rPr>
        <w:t xml:space="preserve"> and the Company</w:t>
      </w:r>
      <w:r w:rsidR="00E15E3A">
        <w:rPr>
          <w:szCs w:val="22"/>
        </w:rPr>
        <w:t xml:space="preserve"> </w:t>
      </w:r>
      <w:r w:rsidRPr="007535CF">
        <w:rPr>
          <w:szCs w:val="22"/>
        </w:rPr>
        <w:t>ha</w:t>
      </w:r>
      <w:r w:rsidR="003E2600" w:rsidRPr="007535CF">
        <w:rPr>
          <w:szCs w:val="22"/>
        </w:rPr>
        <w:t>d</w:t>
      </w:r>
      <w:r w:rsidRPr="007535CF">
        <w:rPr>
          <w:szCs w:val="22"/>
        </w:rPr>
        <w:t xml:space="preserve"> deficit</w:t>
      </w:r>
      <w:r w:rsidR="003E2600" w:rsidRPr="007535CF">
        <w:rPr>
          <w:szCs w:val="22"/>
        </w:rPr>
        <w:t>s</w:t>
      </w:r>
      <w:r w:rsidRPr="007535CF">
        <w:rPr>
          <w:szCs w:val="22"/>
        </w:rPr>
        <w:t xml:space="preserve"> of Baht </w:t>
      </w:r>
      <w:r w:rsidR="00E15E3A">
        <w:rPr>
          <w:szCs w:val="22"/>
        </w:rPr>
        <w:t>1,006.7</w:t>
      </w:r>
      <w:r w:rsidR="007535CF" w:rsidRPr="007535CF">
        <w:rPr>
          <w:szCs w:val="22"/>
        </w:rPr>
        <w:t xml:space="preserve"> </w:t>
      </w:r>
      <w:r w:rsidRPr="007535CF">
        <w:rPr>
          <w:szCs w:val="22"/>
        </w:rPr>
        <w:t>million.</w:t>
      </w:r>
      <w:r w:rsidR="00E15E3A">
        <w:rPr>
          <w:szCs w:val="22"/>
        </w:rPr>
        <w:t xml:space="preserve"> </w:t>
      </w:r>
      <w:r w:rsidRPr="007535CF">
        <w:rPr>
          <w:szCs w:val="22"/>
        </w:rPr>
        <w:t xml:space="preserve">These events or conditions, along with other matters as set forth in note </w:t>
      </w:r>
      <w:r w:rsidR="006379BF">
        <w:rPr>
          <w:szCs w:val="22"/>
        </w:rPr>
        <w:t>2</w:t>
      </w:r>
      <w:r w:rsidRPr="007535CF">
        <w:rPr>
          <w:szCs w:val="22"/>
        </w:rPr>
        <w:t xml:space="preserve">, indicate that a material uncertainty exists that may cast significant doubt on the Group’s and the Company’s ability to continue as a going concern. </w:t>
      </w:r>
    </w:p>
    <w:bookmarkEnd w:id="6"/>
    <w:p w14:paraId="357258CC" w14:textId="77777777" w:rsidR="003C2FA7" w:rsidRPr="00DE115B" w:rsidRDefault="003C2FA7" w:rsidP="003C2FA7">
      <w:pPr>
        <w:ind w:left="360"/>
        <w:jc w:val="both"/>
        <w:rPr>
          <w:sz w:val="20"/>
        </w:rPr>
      </w:pPr>
    </w:p>
    <w:p w14:paraId="7EC547C6" w14:textId="400B8211" w:rsidR="003C2FA7" w:rsidRPr="007535CF" w:rsidRDefault="003C2FA7" w:rsidP="003C2FA7">
      <w:pPr>
        <w:pStyle w:val="Default"/>
        <w:numPr>
          <w:ilvl w:val="0"/>
          <w:numId w:val="49"/>
        </w:numPr>
        <w:jc w:val="both"/>
        <w:rPr>
          <w:color w:val="auto"/>
          <w:sz w:val="22"/>
          <w:szCs w:val="22"/>
        </w:rPr>
      </w:pPr>
      <w:bookmarkStart w:id="7" w:name="_Hlk198124632"/>
      <w:r w:rsidRPr="007535CF">
        <w:rPr>
          <w:color w:val="auto"/>
          <w:sz w:val="22"/>
          <w:szCs w:val="22"/>
        </w:rPr>
        <w:t xml:space="preserve">Note </w:t>
      </w:r>
      <w:r w:rsidR="00D70FEA">
        <w:rPr>
          <w:color w:val="auto"/>
          <w:sz w:val="22"/>
          <w:szCs w:val="22"/>
        </w:rPr>
        <w:t>6</w:t>
      </w:r>
      <w:r w:rsidRPr="007535CF">
        <w:rPr>
          <w:color w:val="auto"/>
          <w:sz w:val="22"/>
          <w:szCs w:val="22"/>
        </w:rPr>
        <w:t xml:space="preserve">, which indicates that the Company’s land and construction thereon with a </w:t>
      </w:r>
      <w:proofErr w:type="gramStart"/>
      <w:r w:rsidRPr="007535CF">
        <w:rPr>
          <w:color w:val="auto"/>
          <w:sz w:val="22"/>
          <w:szCs w:val="22"/>
        </w:rPr>
        <w:t>net book</w:t>
      </w:r>
      <w:proofErr w:type="gramEnd"/>
      <w:r w:rsidRPr="007535CF">
        <w:rPr>
          <w:color w:val="auto"/>
          <w:sz w:val="22"/>
          <w:szCs w:val="22"/>
        </w:rPr>
        <w:t xml:space="preserve"> value of Baht </w:t>
      </w:r>
      <w:r w:rsidR="00605ABB">
        <w:rPr>
          <w:color w:val="auto"/>
          <w:sz w:val="22"/>
          <w:szCs w:val="22"/>
        </w:rPr>
        <w:t>26.</w:t>
      </w:r>
      <w:r w:rsidR="00D70FEA">
        <w:rPr>
          <w:color w:val="auto"/>
          <w:sz w:val="22"/>
          <w:szCs w:val="22"/>
        </w:rPr>
        <w:t>0</w:t>
      </w:r>
      <w:r w:rsidRPr="007535CF">
        <w:rPr>
          <w:color w:val="auto"/>
          <w:sz w:val="22"/>
          <w:szCs w:val="22"/>
        </w:rPr>
        <w:t xml:space="preserve"> million have been mortgaged with a financial institution as collateral to secure the debt under the credit facilities of the Company's major shareholder, which </w:t>
      </w:r>
      <w:r w:rsidR="008B20FD" w:rsidRPr="007535CF">
        <w:rPr>
          <w:color w:val="auto"/>
          <w:sz w:val="22"/>
          <w:szCs w:val="22"/>
        </w:rPr>
        <w:t xml:space="preserve">had </w:t>
      </w:r>
      <w:r w:rsidRPr="007535CF">
        <w:rPr>
          <w:color w:val="auto"/>
          <w:sz w:val="22"/>
          <w:szCs w:val="22"/>
        </w:rPr>
        <w:t>default</w:t>
      </w:r>
      <w:r w:rsidR="008B20FD" w:rsidRPr="007535CF">
        <w:rPr>
          <w:color w:val="auto"/>
          <w:sz w:val="22"/>
          <w:szCs w:val="22"/>
        </w:rPr>
        <w:t>ed</w:t>
      </w:r>
      <w:r w:rsidRPr="007535CF">
        <w:rPr>
          <w:color w:val="auto"/>
          <w:sz w:val="22"/>
          <w:szCs w:val="22"/>
        </w:rPr>
        <w:t xml:space="preserve"> on promissory notes from </w:t>
      </w:r>
      <w:r w:rsidR="003E2600" w:rsidRPr="007535CF">
        <w:rPr>
          <w:color w:val="auto"/>
          <w:sz w:val="22"/>
          <w:szCs w:val="22"/>
        </w:rPr>
        <w:t>such</w:t>
      </w:r>
      <w:r w:rsidRPr="007535CF">
        <w:rPr>
          <w:color w:val="auto"/>
          <w:sz w:val="22"/>
          <w:szCs w:val="22"/>
        </w:rPr>
        <w:t xml:space="preserve"> financial institution. These events or conditions indicate the existence of a material uncertainty regarding whether the Company's assets, which are currently being used as its office building and factory, may be subject to foreclosure. </w:t>
      </w:r>
    </w:p>
    <w:bookmarkEnd w:id="7"/>
    <w:p w14:paraId="21BF4D9A" w14:textId="77777777" w:rsidR="00730DF9" w:rsidRDefault="00730DF9" w:rsidP="00D76773">
      <w:pPr>
        <w:jc w:val="both"/>
        <w:rPr>
          <w:rFonts w:eastAsia="MS Mincho" w:cs="Times New Roman"/>
          <w:spacing w:val="-2"/>
          <w:szCs w:val="22"/>
        </w:rPr>
      </w:pPr>
    </w:p>
    <w:p w14:paraId="52B7ECB3" w14:textId="77777777" w:rsidR="004A2AB9" w:rsidRDefault="004A2AB9" w:rsidP="004A2AB9">
      <w:pPr>
        <w:pStyle w:val="Default"/>
        <w:numPr>
          <w:ilvl w:val="0"/>
          <w:numId w:val="49"/>
        </w:numPr>
        <w:jc w:val="both"/>
        <w:rPr>
          <w:szCs w:val="22"/>
        </w:rPr>
      </w:pPr>
      <w:r>
        <w:rPr>
          <w:color w:val="auto"/>
          <w:sz w:val="22"/>
          <w:szCs w:val="22"/>
        </w:rPr>
        <w:t>N</w:t>
      </w:r>
      <w:r w:rsidRPr="000D71FC">
        <w:rPr>
          <w:color w:val="auto"/>
          <w:sz w:val="22"/>
          <w:szCs w:val="22"/>
        </w:rPr>
        <w:t xml:space="preserve">ote </w:t>
      </w:r>
      <w:r>
        <w:rPr>
          <w:color w:val="auto"/>
          <w:sz w:val="22"/>
          <w:szCs w:val="22"/>
        </w:rPr>
        <w:t>3, t</w:t>
      </w:r>
      <w:r w:rsidRPr="000D71FC">
        <w:rPr>
          <w:color w:val="auto"/>
          <w:sz w:val="22"/>
          <w:szCs w:val="22"/>
        </w:rPr>
        <w:t>he Company d</w:t>
      </w:r>
      <w:r>
        <w:rPr>
          <w:color w:val="auto"/>
          <w:sz w:val="22"/>
          <w:szCs w:val="22"/>
        </w:rPr>
        <w:t>id</w:t>
      </w:r>
      <w:r w:rsidRPr="000D71FC">
        <w:rPr>
          <w:color w:val="auto"/>
          <w:sz w:val="22"/>
          <w:szCs w:val="22"/>
        </w:rPr>
        <w:t xml:space="preserve"> not comply with the Thai Securities and Exchange Commission’s rules for connected transactions, specifically regarding borrowing from connected persons, and pledging of the Company’s assets as collateral for connected person. The Company ha</w:t>
      </w:r>
      <w:r>
        <w:rPr>
          <w:color w:val="auto"/>
          <w:sz w:val="22"/>
          <w:szCs w:val="22"/>
        </w:rPr>
        <w:t>d</w:t>
      </w:r>
      <w:r w:rsidRPr="000D71FC">
        <w:rPr>
          <w:color w:val="auto"/>
          <w:sz w:val="22"/>
          <w:szCs w:val="22"/>
        </w:rPr>
        <w:t xml:space="preserve"> informed the actions plan in accordance with the Company’s clarification letter dated 24 March 2025 to the Thai Securities and Exchange Commission</w:t>
      </w:r>
      <w:r>
        <w:rPr>
          <w:rFonts w:cstheme="minorBidi" w:hint="cs"/>
          <w:color w:val="auto"/>
          <w:sz w:val="22"/>
          <w:szCs w:val="22"/>
          <w:cs/>
        </w:rPr>
        <w:t xml:space="preserve"> </w:t>
      </w:r>
      <w:r>
        <w:rPr>
          <w:rFonts w:cstheme="minorBidi"/>
          <w:color w:val="auto"/>
          <w:sz w:val="22"/>
          <w:szCs w:val="22"/>
        </w:rPr>
        <w:t>and informed t</w:t>
      </w:r>
      <w:r w:rsidRPr="00BA1897">
        <w:rPr>
          <w:color w:val="auto"/>
          <w:sz w:val="22"/>
          <w:szCs w:val="22"/>
        </w:rPr>
        <w:t>he</w:t>
      </w:r>
      <w:r>
        <w:rPr>
          <w:color w:val="auto"/>
          <w:sz w:val="22"/>
          <w:szCs w:val="22"/>
        </w:rPr>
        <w:t xml:space="preserve"> result of</w:t>
      </w:r>
      <w:r w:rsidRPr="00BA1897">
        <w:rPr>
          <w:color w:val="auto"/>
          <w:sz w:val="22"/>
          <w:szCs w:val="22"/>
        </w:rPr>
        <w:t xml:space="preserve"> Extraordinary General Meeting of the Company held on 30 May 2025, </w:t>
      </w:r>
      <w:r>
        <w:rPr>
          <w:color w:val="auto"/>
          <w:sz w:val="22"/>
          <w:szCs w:val="22"/>
        </w:rPr>
        <w:t xml:space="preserve">which </w:t>
      </w:r>
      <w:r w:rsidRPr="00BA1897">
        <w:rPr>
          <w:color w:val="auto"/>
          <w:sz w:val="22"/>
          <w:szCs w:val="22"/>
        </w:rPr>
        <w:t>has resolved to disapprove the ratification of financial assistance from related parties and the ratification of the mortgage of land and construction, which are the connected transaction.</w:t>
      </w:r>
    </w:p>
    <w:p w14:paraId="498750EB" w14:textId="77777777" w:rsidR="004A2AB9" w:rsidRPr="004A2AB9" w:rsidRDefault="004A2AB9" w:rsidP="00D76773">
      <w:pPr>
        <w:jc w:val="both"/>
        <w:rPr>
          <w:rFonts w:eastAsia="MS Mincho" w:cs="Times New Roman"/>
          <w:spacing w:val="-2"/>
          <w:szCs w:val="22"/>
          <w:lang w:val="en-US"/>
        </w:rPr>
        <w:sectPr w:rsidR="004A2AB9" w:rsidRPr="004A2AB9" w:rsidSect="00730DF9">
          <w:headerReference w:type="default" r:id="rId15"/>
          <w:footerReference w:type="default" r:id="rId16"/>
          <w:pgSz w:w="11907" w:h="16840" w:code="9"/>
          <w:pgMar w:top="691" w:right="1152" w:bottom="576" w:left="1152" w:header="720" w:footer="720" w:gutter="0"/>
          <w:paperSrc w:first="7" w:other="7"/>
          <w:cols w:space="720"/>
          <w:titlePg/>
          <w:docGrid w:linePitch="299"/>
        </w:sectPr>
      </w:pPr>
    </w:p>
    <w:p w14:paraId="51A9DD53" w14:textId="22E6F379" w:rsidR="003C2FA7" w:rsidRDefault="003C2FA7" w:rsidP="00D76773">
      <w:pPr>
        <w:jc w:val="both"/>
        <w:rPr>
          <w:rFonts w:cs="Times New Roman"/>
          <w:szCs w:val="22"/>
        </w:rPr>
      </w:pPr>
      <w:r w:rsidRPr="00F4690D">
        <w:rPr>
          <w:rFonts w:eastAsia="MS Mincho" w:cs="Times New Roman"/>
          <w:spacing w:val="-2"/>
          <w:szCs w:val="22"/>
        </w:rPr>
        <w:t>My conclusion is not modified in respect of th</w:t>
      </w:r>
      <w:r>
        <w:rPr>
          <w:rFonts w:eastAsia="MS Mincho"/>
          <w:spacing w:val="-2"/>
          <w:szCs w:val="28"/>
          <w:lang w:bidi="th-TH"/>
        </w:rPr>
        <w:t>ese</w:t>
      </w:r>
      <w:r w:rsidRPr="00F4690D">
        <w:rPr>
          <w:rFonts w:eastAsia="MS Mincho" w:cs="Times New Roman"/>
          <w:spacing w:val="-2"/>
          <w:szCs w:val="22"/>
        </w:rPr>
        <w:t xml:space="preserve"> matter</w:t>
      </w:r>
      <w:r>
        <w:rPr>
          <w:rFonts w:eastAsia="MS Mincho" w:cs="Times New Roman"/>
          <w:spacing w:val="-2"/>
          <w:szCs w:val="22"/>
        </w:rPr>
        <w:t>s</w:t>
      </w:r>
      <w:r w:rsidR="00A56BE6">
        <w:rPr>
          <w:rFonts w:eastAsia="MS Mincho" w:cs="Times New Roman"/>
          <w:spacing w:val="-2"/>
          <w:szCs w:val="22"/>
        </w:rPr>
        <w:t>.</w:t>
      </w:r>
    </w:p>
    <w:p w14:paraId="6C0CF59C" w14:textId="77777777" w:rsidR="003C2FA7" w:rsidRPr="00730DF9" w:rsidRDefault="003C2FA7" w:rsidP="00D76773">
      <w:pPr>
        <w:jc w:val="both"/>
        <w:rPr>
          <w:rFonts w:cs="Times New Roman"/>
          <w:szCs w:val="22"/>
          <w:lang w:val="en-US"/>
        </w:rPr>
      </w:pPr>
    </w:p>
    <w:p w14:paraId="039508DE" w14:textId="77777777" w:rsidR="003E2600" w:rsidRPr="00071A70" w:rsidRDefault="003E2600" w:rsidP="00D76773">
      <w:pPr>
        <w:jc w:val="both"/>
        <w:rPr>
          <w:rFonts w:cs="Times New Roman"/>
          <w:szCs w:val="22"/>
          <w:lang w:val="en-US"/>
        </w:rPr>
      </w:pPr>
    </w:p>
    <w:p w14:paraId="5329B65F" w14:textId="77777777" w:rsidR="001C1BD4" w:rsidRPr="00BA1897" w:rsidRDefault="001C1BD4" w:rsidP="00D76773">
      <w:pPr>
        <w:pStyle w:val="Default"/>
        <w:rPr>
          <w:color w:val="auto"/>
          <w:sz w:val="22"/>
          <w:szCs w:val="22"/>
        </w:rPr>
      </w:pPr>
    </w:p>
    <w:p w14:paraId="53697B3C" w14:textId="77777777" w:rsidR="00DE115B" w:rsidRDefault="00DE115B" w:rsidP="00D76773">
      <w:pPr>
        <w:pStyle w:val="Default"/>
        <w:rPr>
          <w:color w:val="auto"/>
          <w:sz w:val="22"/>
          <w:szCs w:val="22"/>
        </w:rPr>
      </w:pPr>
    </w:p>
    <w:p w14:paraId="0D797F35" w14:textId="77777777" w:rsidR="00730DF9" w:rsidRDefault="00730DF9" w:rsidP="00D76773">
      <w:pPr>
        <w:pStyle w:val="Default"/>
        <w:rPr>
          <w:color w:val="auto"/>
          <w:sz w:val="22"/>
          <w:szCs w:val="22"/>
        </w:rPr>
      </w:pPr>
    </w:p>
    <w:p w14:paraId="08E6E442" w14:textId="77777777" w:rsidR="00BA1897" w:rsidRPr="00730DF9" w:rsidRDefault="00BA1897" w:rsidP="00D76773">
      <w:pPr>
        <w:pStyle w:val="Default"/>
        <w:rPr>
          <w:color w:val="auto"/>
          <w:sz w:val="22"/>
          <w:szCs w:val="22"/>
        </w:rPr>
      </w:pPr>
    </w:p>
    <w:p w14:paraId="7EAD40C5" w14:textId="3F7E0DB6" w:rsidR="00D76773" w:rsidRPr="00101851" w:rsidRDefault="00D76773" w:rsidP="00D76773">
      <w:pPr>
        <w:pStyle w:val="Default"/>
        <w:rPr>
          <w:color w:val="auto"/>
          <w:sz w:val="22"/>
          <w:szCs w:val="22"/>
        </w:rPr>
      </w:pPr>
      <w:r w:rsidRPr="00101851">
        <w:rPr>
          <w:color w:val="auto"/>
          <w:sz w:val="22"/>
          <w:szCs w:val="22"/>
        </w:rPr>
        <w:t xml:space="preserve">(Sirinuch </w:t>
      </w:r>
      <w:r w:rsidR="00E60F78" w:rsidRPr="00101851">
        <w:rPr>
          <w:color w:val="auto"/>
          <w:sz w:val="22"/>
          <w:szCs w:val="22"/>
        </w:rPr>
        <w:t>Surapaitoonkorn</w:t>
      </w:r>
      <w:r w:rsidRPr="00101851">
        <w:rPr>
          <w:color w:val="auto"/>
          <w:sz w:val="22"/>
          <w:szCs w:val="22"/>
        </w:rPr>
        <w:t xml:space="preserve">) </w:t>
      </w:r>
    </w:p>
    <w:p w14:paraId="579ACE29" w14:textId="43644084" w:rsidR="00D76773" w:rsidRPr="00101851" w:rsidRDefault="00D76773" w:rsidP="00D76773">
      <w:pPr>
        <w:pStyle w:val="Default"/>
        <w:rPr>
          <w:color w:val="auto"/>
          <w:sz w:val="22"/>
          <w:szCs w:val="22"/>
        </w:rPr>
      </w:pPr>
      <w:r w:rsidRPr="00101851">
        <w:rPr>
          <w:color w:val="auto"/>
          <w:sz w:val="22"/>
          <w:szCs w:val="22"/>
        </w:rPr>
        <w:t xml:space="preserve">Certified Public Accountant </w:t>
      </w:r>
    </w:p>
    <w:p w14:paraId="68E3D9D4" w14:textId="77777777" w:rsidR="00D76773" w:rsidRPr="00101851" w:rsidRDefault="00D76773" w:rsidP="00D76773">
      <w:pPr>
        <w:pStyle w:val="Default"/>
        <w:rPr>
          <w:color w:val="auto"/>
          <w:sz w:val="22"/>
          <w:szCs w:val="22"/>
        </w:rPr>
      </w:pPr>
      <w:r w:rsidRPr="00101851">
        <w:rPr>
          <w:color w:val="auto"/>
          <w:sz w:val="22"/>
          <w:szCs w:val="22"/>
        </w:rPr>
        <w:t>Registration No. 8413</w:t>
      </w:r>
    </w:p>
    <w:p w14:paraId="13BD810D" w14:textId="77777777" w:rsidR="00D76773" w:rsidRPr="00730DF9" w:rsidRDefault="00D76773" w:rsidP="00D76773">
      <w:pPr>
        <w:pStyle w:val="Default"/>
        <w:rPr>
          <w:rFonts w:cstheme="minorBidi"/>
          <w:color w:val="auto"/>
          <w:sz w:val="22"/>
          <w:szCs w:val="22"/>
          <w:cs/>
        </w:rPr>
      </w:pPr>
    </w:p>
    <w:p w14:paraId="2620061D" w14:textId="77777777" w:rsidR="003C2FA7" w:rsidRPr="00730DF9" w:rsidRDefault="003C2FA7" w:rsidP="00D76773">
      <w:pPr>
        <w:pStyle w:val="Default"/>
        <w:rPr>
          <w:color w:val="auto"/>
          <w:sz w:val="22"/>
          <w:szCs w:val="22"/>
        </w:rPr>
      </w:pPr>
    </w:p>
    <w:p w14:paraId="680C910F" w14:textId="77777777" w:rsidR="00D76773" w:rsidRPr="00101851" w:rsidRDefault="00D76773" w:rsidP="00D76773">
      <w:pPr>
        <w:pStyle w:val="Default"/>
        <w:rPr>
          <w:color w:val="auto"/>
          <w:sz w:val="22"/>
          <w:szCs w:val="22"/>
        </w:rPr>
      </w:pPr>
      <w:r w:rsidRPr="00101851">
        <w:rPr>
          <w:color w:val="auto"/>
          <w:sz w:val="22"/>
          <w:szCs w:val="22"/>
        </w:rPr>
        <w:t xml:space="preserve">KPMG </w:t>
      </w:r>
      <w:proofErr w:type="spellStart"/>
      <w:r w:rsidRPr="00101851">
        <w:rPr>
          <w:color w:val="auto"/>
          <w:sz w:val="22"/>
          <w:szCs w:val="22"/>
        </w:rPr>
        <w:t>Phoomchai</w:t>
      </w:r>
      <w:proofErr w:type="spellEnd"/>
      <w:r w:rsidRPr="00101851">
        <w:rPr>
          <w:color w:val="auto"/>
          <w:sz w:val="22"/>
          <w:szCs w:val="22"/>
        </w:rPr>
        <w:t xml:space="preserve"> Audit Ltd. </w:t>
      </w:r>
    </w:p>
    <w:p w14:paraId="4525D546" w14:textId="77777777" w:rsidR="00D76773" w:rsidRPr="00101851" w:rsidRDefault="00D76773" w:rsidP="00D76773">
      <w:pPr>
        <w:pStyle w:val="Default"/>
        <w:rPr>
          <w:color w:val="auto"/>
          <w:sz w:val="22"/>
          <w:szCs w:val="22"/>
        </w:rPr>
      </w:pPr>
      <w:r w:rsidRPr="00101851">
        <w:rPr>
          <w:color w:val="auto"/>
          <w:sz w:val="22"/>
          <w:szCs w:val="22"/>
        </w:rPr>
        <w:t xml:space="preserve">Bangkok </w:t>
      </w:r>
    </w:p>
    <w:p w14:paraId="02DB72CD" w14:textId="71150D89" w:rsidR="006A2367" w:rsidRPr="00101851" w:rsidRDefault="00D55298" w:rsidP="006A2367">
      <w:pPr>
        <w:jc w:val="both"/>
        <w:rPr>
          <w:rFonts w:cs="Times New Roman"/>
          <w:szCs w:val="22"/>
          <w:lang w:val="en-US" w:bidi="th-TH"/>
        </w:rPr>
      </w:pPr>
      <w:r>
        <w:rPr>
          <w:rFonts w:cstheme="minorBidi"/>
          <w:szCs w:val="22"/>
          <w:lang w:val="en-US" w:bidi="th-TH"/>
        </w:rPr>
        <w:t>1</w:t>
      </w:r>
      <w:r w:rsidR="00D70FEA">
        <w:rPr>
          <w:rFonts w:cstheme="minorBidi"/>
          <w:szCs w:val="22"/>
          <w:lang w:val="en-US" w:bidi="th-TH"/>
        </w:rPr>
        <w:t>3</w:t>
      </w:r>
      <w:r>
        <w:rPr>
          <w:rFonts w:cstheme="minorBidi"/>
          <w:szCs w:val="22"/>
          <w:lang w:val="en-US" w:bidi="th-TH"/>
        </w:rPr>
        <w:t xml:space="preserve"> </w:t>
      </w:r>
      <w:r w:rsidR="00D70FEA">
        <w:rPr>
          <w:rFonts w:cstheme="minorBidi"/>
          <w:szCs w:val="22"/>
          <w:lang w:val="en-US" w:bidi="th-TH"/>
        </w:rPr>
        <w:t>November</w:t>
      </w:r>
      <w:r w:rsidR="00101851" w:rsidRPr="00101851">
        <w:rPr>
          <w:rFonts w:cstheme="minorBidi"/>
          <w:szCs w:val="22"/>
          <w:lang w:val="en-US" w:bidi="th-TH"/>
        </w:rPr>
        <w:t xml:space="preserve"> 2025</w:t>
      </w:r>
    </w:p>
    <w:sectPr w:rsidR="006A2367" w:rsidRPr="00101851" w:rsidSect="00730DF9">
      <w:headerReference w:type="first" r:id="rId17"/>
      <w:footerReference w:type="first" r:id="rId18"/>
      <w:pgSz w:w="11907" w:h="16840" w:code="9"/>
      <w:pgMar w:top="691" w:right="1152" w:bottom="576" w:left="1152" w:header="720" w:footer="720"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8C3B3" w14:textId="77777777" w:rsidR="005628A0" w:rsidRDefault="005628A0">
      <w:r>
        <w:separator/>
      </w:r>
    </w:p>
  </w:endnote>
  <w:endnote w:type="continuationSeparator" w:id="0">
    <w:p w14:paraId="42AB037E" w14:textId="77777777" w:rsidR="005628A0" w:rsidRDefault="00562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7A45D" w14:textId="77777777" w:rsidR="00D76773" w:rsidRDefault="00D76773">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14:paraId="51796019" w14:textId="77777777" w:rsidR="00D76773" w:rsidRDefault="00D767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1D5E5" w14:textId="77777777" w:rsidR="00D76773" w:rsidRDefault="00D76773">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14:paraId="5667666A" w14:textId="77777777" w:rsidR="00D76773" w:rsidRDefault="00D76773">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4311148"/>
      <w:docPartObj>
        <w:docPartGallery w:val="Page Numbers (Bottom of Page)"/>
        <w:docPartUnique/>
      </w:docPartObj>
    </w:sdtPr>
    <w:sdtEndPr>
      <w:rPr>
        <w:noProof/>
        <w:sz w:val="22"/>
        <w:szCs w:val="22"/>
      </w:rPr>
    </w:sdtEndPr>
    <w:sdtContent>
      <w:p w14:paraId="13BE2D96" w14:textId="5F4C92BE" w:rsidR="00B601EB" w:rsidRPr="00B601EB" w:rsidRDefault="00000000">
        <w:pPr>
          <w:pStyle w:val="Footer"/>
          <w:jc w:val="center"/>
          <w:rPr>
            <w:sz w:val="22"/>
            <w:szCs w:val="22"/>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2513353"/>
      <w:docPartObj>
        <w:docPartGallery w:val="Page Numbers (Bottom of Page)"/>
        <w:docPartUnique/>
      </w:docPartObj>
    </w:sdtPr>
    <w:sdtEndPr>
      <w:rPr>
        <w:rFonts w:cs="Times New Roman"/>
        <w:noProof/>
        <w:sz w:val="22"/>
        <w:szCs w:val="22"/>
      </w:rPr>
    </w:sdtEndPr>
    <w:sdtContent>
      <w:p w14:paraId="448F2F38" w14:textId="50C3E993" w:rsidR="006A2367" w:rsidRPr="000635E9" w:rsidRDefault="00730DF9" w:rsidP="0012234E">
        <w:pPr>
          <w:pStyle w:val="Footer"/>
          <w:jc w:val="center"/>
          <w:rPr>
            <w:rFonts w:cs="Times New Roman"/>
            <w:sz w:val="22"/>
            <w:szCs w:val="22"/>
          </w:rPr>
        </w:pPr>
        <w:r>
          <w:rPr>
            <w:rFonts w:cs="Times New Roman"/>
            <w:sz w:val="22"/>
            <w:szCs w:val="22"/>
            <w:lang w:bidi="th-TH"/>
          </w:rPr>
          <w:t>2</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2570746"/>
      <w:docPartObj>
        <w:docPartGallery w:val="Page Numbers (Bottom of Page)"/>
        <w:docPartUnique/>
      </w:docPartObj>
    </w:sdtPr>
    <w:sdtEndPr>
      <w:rPr>
        <w:noProof/>
        <w:sz w:val="22"/>
        <w:szCs w:val="22"/>
      </w:rPr>
    </w:sdtEndPr>
    <w:sdtContent>
      <w:p w14:paraId="21F56C68" w14:textId="77777777" w:rsidR="00B601EB" w:rsidRPr="00B601EB" w:rsidRDefault="00B601EB">
        <w:pPr>
          <w:pStyle w:val="Footer"/>
          <w:jc w:val="center"/>
          <w:rPr>
            <w:sz w:val="22"/>
            <w:szCs w:val="22"/>
          </w:rPr>
        </w:pPr>
        <w:r w:rsidRPr="00B601EB">
          <w:rPr>
            <w:sz w:val="22"/>
            <w:szCs w:val="22"/>
          </w:rPr>
          <w:fldChar w:fldCharType="begin"/>
        </w:r>
        <w:r w:rsidRPr="00B601EB">
          <w:rPr>
            <w:sz w:val="22"/>
            <w:szCs w:val="22"/>
          </w:rPr>
          <w:instrText xml:space="preserve"> PAGE   \* MERGEFORMAT </w:instrText>
        </w:r>
        <w:r w:rsidRPr="00B601EB">
          <w:rPr>
            <w:sz w:val="22"/>
            <w:szCs w:val="22"/>
          </w:rPr>
          <w:fldChar w:fldCharType="separate"/>
        </w:r>
        <w:r w:rsidRPr="00B601EB">
          <w:rPr>
            <w:noProof/>
            <w:sz w:val="22"/>
            <w:szCs w:val="22"/>
          </w:rPr>
          <w:t>2</w:t>
        </w:r>
        <w:r w:rsidRPr="00B601E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13137" w14:textId="77777777" w:rsidR="005628A0" w:rsidRDefault="005628A0">
      <w:r>
        <w:separator/>
      </w:r>
    </w:p>
  </w:footnote>
  <w:footnote w:type="continuationSeparator" w:id="0">
    <w:p w14:paraId="17FC1DF7" w14:textId="77777777" w:rsidR="005628A0" w:rsidRDefault="00562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4D05A" w14:textId="6B173DD2" w:rsidR="0058116C" w:rsidRPr="0058116C" w:rsidRDefault="0058116C" w:rsidP="0058116C">
    <w:pPr>
      <w:pStyle w:val="Header"/>
      <w:spacing w:line="240" w:lineRule="atLeast"/>
      <w:jc w:val="left"/>
      <w:rPr>
        <w:i w:val="0"/>
        <w:iCs/>
        <w:sz w:val="28"/>
        <w:szCs w:val="28"/>
      </w:rPr>
    </w:pPr>
  </w:p>
  <w:p w14:paraId="39B0EF35" w14:textId="53D59B52" w:rsidR="0058116C" w:rsidRPr="0058116C" w:rsidRDefault="0058116C" w:rsidP="0058116C">
    <w:pPr>
      <w:pStyle w:val="Header"/>
      <w:spacing w:line="240" w:lineRule="atLeast"/>
      <w:jc w:val="left"/>
      <w:rPr>
        <w:i w:val="0"/>
        <w:iCs/>
        <w:sz w:val="28"/>
        <w:szCs w:val="28"/>
      </w:rPr>
    </w:pPr>
  </w:p>
  <w:p w14:paraId="44B4752D" w14:textId="5A0017C3" w:rsidR="0058116C" w:rsidRPr="0058116C" w:rsidRDefault="0058116C" w:rsidP="0058116C">
    <w:pPr>
      <w:pStyle w:val="Header"/>
      <w:spacing w:line="240" w:lineRule="atLeast"/>
      <w:jc w:val="left"/>
      <w:rPr>
        <w:i w:val="0"/>
        <w:iCs/>
        <w:sz w:val="28"/>
        <w:szCs w:val="28"/>
      </w:rPr>
    </w:pPr>
  </w:p>
  <w:p w14:paraId="509C7A91" w14:textId="1E16E7A4" w:rsidR="0058116C" w:rsidRPr="0058116C" w:rsidRDefault="0058116C" w:rsidP="0058116C">
    <w:pPr>
      <w:pStyle w:val="Header"/>
      <w:spacing w:line="240" w:lineRule="atLeast"/>
      <w:jc w:val="left"/>
      <w:rPr>
        <w:i w:val="0"/>
        <w:iCs/>
        <w:sz w:val="28"/>
        <w:szCs w:val="28"/>
      </w:rPr>
    </w:pPr>
  </w:p>
  <w:p w14:paraId="6FC145AF" w14:textId="649B32DF" w:rsidR="0058116C" w:rsidRPr="0058116C" w:rsidRDefault="0058116C" w:rsidP="0058116C">
    <w:pPr>
      <w:pStyle w:val="Header"/>
      <w:spacing w:line="240" w:lineRule="atLeast"/>
      <w:jc w:val="left"/>
      <w:rPr>
        <w:i w:val="0"/>
        <w:iCs/>
        <w:sz w:val="28"/>
        <w:szCs w:val="28"/>
      </w:rPr>
    </w:pPr>
  </w:p>
  <w:p w14:paraId="30FB8F39" w14:textId="3DB23B00" w:rsidR="0058116C" w:rsidRPr="0058116C" w:rsidRDefault="0058116C" w:rsidP="0058116C">
    <w:pPr>
      <w:pStyle w:val="Header"/>
      <w:spacing w:line="240" w:lineRule="atLeast"/>
      <w:jc w:val="left"/>
      <w:rPr>
        <w:i w:val="0"/>
        <w:iCs/>
        <w:sz w:val="28"/>
        <w:szCs w:val="28"/>
      </w:rPr>
    </w:pPr>
  </w:p>
  <w:p w14:paraId="798E38CD" w14:textId="60260D74" w:rsidR="0058116C" w:rsidRPr="0058116C" w:rsidRDefault="0058116C" w:rsidP="0058116C">
    <w:pPr>
      <w:pStyle w:val="Header"/>
      <w:spacing w:line="240" w:lineRule="atLeast"/>
      <w:jc w:val="left"/>
      <w:rPr>
        <w:i w:val="0"/>
        <w:iCs/>
        <w:sz w:val="28"/>
        <w:szCs w:val="28"/>
      </w:rPr>
    </w:pPr>
  </w:p>
  <w:p w14:paraId="2EDEF415" w14:textId="3A469468" w:rsidR="0058116C" w:rsidRPr="0058116C" w:rsidRDefault="0058116C" w:rsidP="0058116C">
    <w:pPr>
      <w:pStyle w:val="Header"/>
      <w:spacing w:line="240" w:lineRule="atLeast"/>
      <w:jc w:val="left"/>
      <w:rPr>
        <w:i w:val="0"/>
        <w:iCs/>
        <w:sz w:val="28"/>
        <w:szCs w:val="28"/>
      </w:rPr>
    </w:pPr>
  </w:p>
  <w:p w14:paraId="40B83E43" w14:textId="77395A11" w:rsidR="0058116C" w:rsidRPr="0058116C" w:rsidRDefault="0058116C" w:rsidP="0058116C">
    <w:pPr>
      <w:pStyle w:val="Header"/>
      <w:spacing w:line="240" w:lineRule="atLeast"/>
      <w:jc w:val="left"/>
      <w:rPr>
        <w:i w:val="0"/>
        <w:iCs/>
        <w:sz w:val="28"/>
        <w:szCs w:val="28"/>
      </w:rPr>
    </w:pPr>
  </w:p>
  <w:p w14:paraId="6E41342F" w14:textId="567BF293" w:rsidR="0058116C" w:rsidRPr="0058116C" w:rsidRDefault="0058116C" w:rsidP="0058116C">
    <w:pPr>
      <w:pStyle w:val="Header"/>
      <w:spacing w:line="240" w:lineRule="atLeast"/>
      <w:jc w:val="left"/>
      <w:rPr>
        <w:i w:val="0"/>
        <w:iCs/>
        <w:sz w:val="28"/>
        <w:szCs w:val="28"/>
      </w:rPr>
    </w:pPr>
  </w:p>
  <w:p w14:paraId="6C15C2D9" w14:textId="19E0E9AF" w:rsidR="0058116C" w:rsidRPr="0058116C" w:rsidRDefault="0058116C" w:rsidP="0058116C">
    <w:pPr>
      <w:pStyle w:val="Header"/>
      <w:spacing w:line="240" w:lineRule="atLeast"/>
      <w:jc w:val="left"/>
      <w:rPr>
        <w:i w:val="0"/>
        <w:iCs/>
        <w:sz w:val="28"/>
        <w:szCs w:val="28"/>
      </w:rPr>
    </w:pPr>
  </w:p>
  <w:p w14:paraId="647192F2" w14:textId="741F4CD7" w:rsidR="0058116C" w:rsidRPr="0058116C" w:rsidRDefault="0058116C" w:rsidP="0058116C">
    <w:pPr>
      <w:pStyle w:val="Header"/>
      <w:spacing w:line="240" w:lineRule="atLeast"/>
      <w:jc w:val="left"/>
      <w:rPr>
        <w:i w:val="0"/>
        <w:iCs/>
        <w:sz w:val="28"/>
        <w:szCs w:val="28"/>
      </w:rPr>
    </w:pPr>
  </w:p>
  <w:p w14:paraId="6FD3C8C4" w14:textId="77777777" w:rsidR="0058116C" w:rsidRDefault="0058116C" w:rsidP="0058116C">
    <w:pPr>
      <w:pStyle w:val="Header"/>
      <w:spacing w:line="240" w:lineRule="atLeast"/>
      <w:jc w:val="left"/>
      <w:rPr>
        <w:i w:val="0"/>
        <w:iCs/>
        <w:sz w:val="28"/>
        <w:szCs w:val="28"/>
      </w:rPr>
    </w:pPr>
  </w:p>
  <w:p w14:paraId="60E96AD4" w14:textId="77777777" w:rsidR="00CD6B20" w:rsidRPr="0058116C" w:rsidRDefault="00CD6B20" w:rsidP="0058116C">
    <w:pPr>
      <w:pStyle w:val="Header"/>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57E41" w14:textId="77777777" w:rsidR="00AA6A14" w:rsidRDefault="00AA6A14" w:rsidP="0058116C">
    <w:pPr>
      <w:pStyle w:val="Header"/>
      <w:spacing w:line="240" w:lineRule="atLeast"/>
      <w:jc w:val="left"/>
      <w:rPr>
        <w:i w:val="0"/>
        <w:iCs/>
        <w:sz w:val="28"/>
        <w:szCs w:val="28"/>
      </w:rPr>
    </w:pPr>
  </w:p>
  <w:p w14:paraId="6DB8F709" w14:textId="77777777" w:rsidR="00730DF9" w:rsidRPr="00764E7F" w:rsidRDefault="00730DF9" w:rsidP="0058116C">
    <w:pPr>
      <w:pStyle w:val="Header"/>
      <w:spacing w:line="240" w:lineRule="atLeast"/>
      <w:jc w:val="left"/>
      <w:rPr>
        <w:i w:val="0"/>
        <w:iCs/>
        <w:sz w:val="28"/>
        <w:szCs w:val="28"/>
      </w:rPr>
    </w:pPr>
  </w:p>
  <w:p w14:paraId="3A453CB8" w14:textId="0D373D8E" w:rsidR="0058116C" w:rsidRPr="00764E7F" w:rsidRDefault="0058116C" w:rsidP="0058116C">
    <w:pPr>
      <w:pStyle w:val="Header"/>
      <w:spacing w:line="240" w:lineRule="atLeast"/>
      <w:jc w:val="left"/>
      <w:rPr>
        <w:i w:val="0"/>
        <w:iCs/>
        <w:sz w:val="28"/>
        <w:szCs w:val="28"/>
      </w:rPr>
    </w:pPr>
  </w:p>
  <w:p w14:paraId="1B413AD8" w14:textId="307B242C" w:rsidR="0058116C" w:rsidRPr="00764E7F" w:rsidRDefault="0058116C" w:rsidP="0058116C">
    <w:pPr>
      <w:pStyle w:val="Header"/>
      <w:spacing w:line="240" w:lineRule="atLeast"/>
      <w:jc w:val="left"/>
      <w:rPr>
        <w:i w:val="0"/>
        <w:iCs/>
        <w:sz w:val="28"/>
        <w:szCs w:val="28"/>
      </w:rPr>
    </w:pPr>
  </w:p>
  <w:p w14:paraId="7F276C32" w14:textId="266EAD8E" w:rsidR="0058116C" w:rsidRPr="00764E7F" w:rsidRDefault="0058116C" w:rsidP="0058116C">
    <w:pPr>
      <w:pStyle w:val="Header"/>
      <w:spacing w:line="240" w:lineRule="atLeast"/>
      <w:jc w:val="left"/>
      <w:rPr>
        <w:i w:val="0"/>
        <w:iCs/>
        <w:sz w:val="28"/>
        <w:szCs w:val="28"/>
      </w:rPr>
    </w:pPr>
  </w:p>
  <w:p w14:paraId="7F04EFEE" w14:textId="77777777" w:rsidR="0058116C" w:rsidRPr="00764E7F" w:rsidRDefault="0058116C" w:rsidP="0058116C">
    <w:pPr>
      <w:pStyle w:val="Header"/>
      <w:spacing w:line="240" w:lineRule="atLeast"/>
      <w:jc w:val="left"/>
      <w:rPr>
        <w:i w:val="0"/>
        <w:i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5A7CF" w14:textId="77777777" w:rsidR="00730DF9" w:rsidRDefault="00730DF9" w:rsidP="00730DF9">
    <w:pPr>
      <w:pStyle w:val="Header"/>
      <w:spacing w:line="240" w:lineRule="atLeast"/>
      <w:jc w:val="left"/>
      <w:rPr>
        <w:i w:val="0"/>
        <w:iCs/>
        <w:sz w:val="28"/>
        <w:szCs w:val="28"/>
      </w:rPr>
    </w:pPr>
  </w:p>
  <w:p w14:paraId="080388EB" w14:textId="77777777" w:rsidR="00730DF9" w:rsidRPr="00764E7F" w:rsidRDefault="00730DF9" w:rsidP="00730DF9">
    <w:pPr>
      <w:pStyle w:val="Header"/>
      <w:spacing w:line="240" w:lineRule="atLeast"/>
      <w:jc w:val="left"/>
      <w:rPr>
        <w:i w:val="0"/>
        <w:iCs/>
        <w:sz w:val="28"/>
        <w:szCs w:val="28"/>
      </w:rPr>
    </w:pPr>
  </w:p>
  <w:p w14:paraId="0AA85540" w14:textId="77777777" w:rsidR="00730DF9" w:rsidRPr="00764E7F" w:rsidRDefault="00730DF9" w:rsidP="00730DF9">
    <w:pPr>
      <w:pStyle w:val="Header"/>
      <w:spacing w:line="240" w:lineRule="atLeast"/>
      <w:jc w:val="left"/>
      <w:rPr>
        <w:i w:val="0"/>
        <w:iCs/>
        <w:sz w:val="28"/>
        <w:szCs w:val="28"/>
      </w:rPr>
    </w:pPr>
  </w:p>
  <w:p w14:paraId="76DB1C5D" w14:textId="77777777" w:rsidR="00730DF9" w:rsidRPr="00764E7F" w:rsidRDefault="00730DF9" w:rsidP="00730DF9">
    <w:pPr>
      <w:pStyle w:val="Header"/>
      <w:spacing w:line="240" w:lineRule="atLeast"/>
      <w:jc w:val="left"/>
      <w:rPr>
        <w:i w:val="0"/>
        <w:iCs/>
        <w:sz w:val="28"/>
        <w:szCs w:val="28"/>
      </w:rPr>
    </w:pPr>
  </w:p>
  <w:p w14:paraId="4EDC0AC1" w14:textId="77777777" w:rsidR="00730DF9" w:rsidRPr="00764E7F" w:rsidRDefault="00730DF9" w:rsidP="00730DF9">
    <w:pPr>
      <w:pStyle w:val="Header"/>
      <w:spacing w:line="240" w:lineRule="atLeast"/>
      <w:jc w:val="left"/>
      <w:rPr>
        <w:i w:val="0"/>
        <w:iCs/>
        <w:sz w:val="28"/>
        <w:szCs w:val="28"/>
      </w:rPr>
    </w:pPr>
  </w:p>
  <w:p w14:paraId="78A03123" w14:textId="77777777" w:rsidR="00730DF9" w:rsidRPr="00730DF9" w:rsidRDefault="00730DF9" w:rsidP="00730DF9">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4F6CBE"/>
    <w:multiLevelType w:val="hybridMultilevel"/>
    <w:tmpl w:val="52A849A8"/>
    <w:lvl w:ilvl="0" w:tplc="BE48611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119AF"/>
    <w:multiLevelType w:val="hybridMultilevel"/>
    <w:tmpl w:val="FADEBF6E"/>
    <w:lvl w:ilvl="0" w:tplc="56FED0AE">
      <w:start w:val="1"/>
      <w:numFmt w:val="lowerLetter"/>
      <w:lvlText w:val="%1)"/>
      <w:lvlJc w:val="left"/>
      <w:pPr>
        <w:ind w:left="756" w:hanging="360"/>
      </w:pPr>
      <w:rPr>
        <w:rFonts w:hint="default"/>
        <w:lang w:val="en-GB"/>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6533E5C"/>
    <w:multiLevelType w:val="hybridMultilevel"/>
    <w:tmpl w:val="FA5C66E8"/>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53287CB6"/>
    <w:multiLevelType w:val="hybridMultilevel"/>
    <w:tmpl w:val="C974FF02"/>
    <w:lvl w:ilvl="0" w:tplc="714A9B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B7A260F"/>
    <w:multiLevelType w:val="hybridMultilevel"/>
    <w:tmpl w:val="11C28AF2"/>
    <w:lvl w:ilvl="0" w:tplc="044647C6">
      <w:start w:val="1"/>
      <w:numFmt w:val="upp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61153742"/>
    <w:multiLevelType w:val="hybridMultilevel"/>
    <w:tmpl w:val="72EEB3AA"/>
    <w:lvl w:ilvl="0" w:tplc="13C495D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9946BF7E"/>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B0B384C"/>
    <w:multiLevelType w:val="hybridMultilevel"/>
    <w:tmpl w:val="FC5E6116"/>
    <w:lvl w:ilvl="0" w:tplc="6762960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D9103C7"/>
    <w:multiLevelType w:val="multilevel"/>
    <w:tmpl w:val="2E12DF42"/>
    <w:lvl w:ilvl="0">
      <w:start w:val="1"/>
      <w:numFmt w:val="decimal"/>
      <w:lvlText w:val="%1."/>
      <w:lvlJc w:val="left"/>
      <w:pPr>
        <w:tabs>
          <w:tab w:val="num" w:pos="340"/>
        </w:tabs>
        <w:ind w:left="340" w:hanging="340"/>
      </w:pPr>
      <w:rPr>
        <w:rFonts w:ascii="Times New Roman" w:hAnsi="Times New Roman" w:cs="Times New Roman" w:hint="default"/>
        <w:i w:val="0"/>
        <w:iCs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2126461345">
    <w:abstractNumId w:val="0"/>
  </w:num>
  <w:num w:numId="2" w16cid:durableId="1716465633">
    <w:abstractNumId w:val="6"/>
  </w:num>
  <w:num w:numId="3" w16cid:durableId="51273847">
    <w:abstractNumId w:val="1"/>
  </w:num>
  <w:num w:numId="4" w16cid:durableId="744497212">
    <w:abstractNumId w:val="9"/>
  </w:num>
  <w:num w:numId="5" w16cid:durableId="635529104">
    <w:abstractNumId w:val="4"/>
  </w:num>
  <w:num w:numId="6" w16cid:durableId="366108972">
    <w:abstractNumId w:val="23"/>
  </w:num>
  <w:num w:numId="7" w16cid:durableId="567501823">
    <w:abstractNumId w:val="13"/>
  </w:num>
  <w:num w:numId="8" w16cid:durableId="774252931">
    <w:abstractNumId w:val="12"/>
  </w:num>
  <w:num w:numId="9" w16cid:durableId="234239649">
    <w:abstractNumId w:val="25"/>
  </w:num>
  <w:num w:numId="10" w16cid:durableId="1246722665">
    <w:abstractNumId w:val="3"/>
  </w:num>
  <w:num w:numId="11" w16cid:durableId="114258145">
    <w:abstractNumId w:val="21"/>
  </w:num>
  <w:num w:numId="12" w16cid:durableId="617105478">
    <w:abstractNumId w:val="26"/>
  </w:num>
  <w:num w:numId="13" w16cid:durableId="2119371216">
    <w:abstractNumId w:val="2"/>
  </w:num>
  <w:num w:numId="14" w16cid:durableId="924996683">
    <w:abstractNumId w:val="24"/>
  </w:num>
  <w:num w:numId="15" w16cid:durableId="1257864864">
    <w:abstractNumId w:val="11"/>
  </w:num>
  <w:num w:numId="16" w16cid:durableId="1154757753">
    <w:abstractNumId w:val="19"/>
  </w:num>
  <w:num w:numId="17" w16cid:durableId="1134374305">
    <w:abstractNumId w:val="22"/>
  </w:num>
  <w:num w:numId="18" w16cid:durableId="59137968">
    <w:abstractNumId w:val="7"/>
  </w:num>
  <w:num w:numId="19" w16cid:durableId="1888176504">
    <w:abstractNumId w:val="1"/>
  </w:num>
  <w:num w:numId="20" w16cid:durableId="145097946">
    <w:abstractNumId w:val="1"/>
  </w:num>
  <w:num w:numId="21" w16cid:durableId="576789322">
    <w:abstractNumId w:val="1"/>
  </w:num>
  <w:num w:numId="22" w16cid:durableId="644353372">
    <w:abstractNumId w:val="24"/>
  </w:num>
  <w:num w:numId="23" w16cid:durableId="1149056528">
    <w:abstractNumId w:val="1"/>
  </w:num>
  <w:num w:numId="24" w16cid:durableId="136267161">
    <w:abstractNumId w:val="1"/>
  </w:num>
  <w:num w:numId="25" w16cid:durableId="351499033">
    <w:abstractNumId w:val="18"/>
  </w:num>
  <w:num w:numId="26" w16cid:durableId="485324817">
    <w:abstractNumId w:val="24"/>
  </w:num>
  <w:num w:numId="27" w16cid:durableId="160891908">
    <w:abstractNumId w:val="15"/>
  </w:num>
  <w:num w:numId="28" w16cid:durableId="1015616921">
    <w:abstractNumId w:val="24"/>
  </w:num>
  <w:num w:numId="29" w16cid:durableId="1829981830">
    <w:abstractNumId w:val="24"/>
  </w:num>
  <w:num w:numId="30" w16cid:durableId="22943169">
    <w:abstractNumId w:val="1"/>
  </w:num>
  <w:num w:numId="31" w16cid:durableId="897857363">
    <w:abstractNumId w:val="1"/>
  </w:num>
  <w:num w:numId="32" w16cid:durableId="898789772">
    <w:abstractNumId w:val="24"/>
  </w:num>
  <w:num w:numId="33" w16cid:durableId="73281875">
    <w:abstractNumId w:val="24"/>
  </w:num>
  <w:num w:numId="34" w16cid:durableId="144127471">
    <w:abstractNumId w:val="24"/>
  </w:num>
  <w:num w:numId="35" w16cid:durableId="8709947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0225937">
    <w:abstractNumId w:val="1"/>
  </w:num>
  <w:num w:numId="37" w16cid:durableId="2105176737">
    <w:abstractNumId w:val="5"/>
  </w:num>
  <w:num w:numId="38" w16cid:durableId="609356046">
    <w:abstractNumId w:val="24"/>
  </w:num>
  <w:num w:numId="39" w16cid:durableId="1416780153">
    <w:abstractNumId w:val="27"/>
  </w:num>
  <w:num w:numId="40" w16cid:durableId="1808549369">
    <w:abstractNumId w:val="17"/>
  </w:num>
  <w:num w:numId="41" w16cid:durableId="1915696377">
    <w:abstractNumId w:val="8"/>
  </w:num>
  <w:num w:numId="42" w16cid:durableId="495388888">
    <w:abstractNumId w:val="16"/>
  </w:num>
  <w:num w:numId="43" w16cid:durableId="1529876386">
    <w:abstractNumId w:val="1"/>
  </w:num>
  <w:num w:numId="44" w16cid:durableId="789011954">
    <w:abstractNumId w:val="20"/>
  </w:num>
  <w:num w:numId="45" w16cid:durableId="2104647012">
    <w:abstractNumId w:val="1"/>
  </w:num>
  <w:num w:numId="46" w16cid:durableId="1997025637">
    <w:abstractNumId w:val="14"/>
  </w:num>
  <w:num w:numId="47" w16cid:durableId="1799179246">
    <w:abstractNumId w:val="1"/>
  </w:num>
  <w:num w:numId="48" w16cid:durableId="734087111">
    <w:abstractNumId w:val="24"/>
  </w:num>
  <w:num w:numId="49" w16cid:durableId="152844483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81E"/>
    <w:rsid w:val="00002DA3"/>
    <w:rsid w:val="00003641"/>
    <w:rsid w:val="00003678"/>
    <w:rsid w:val="000048E5"/>
    <w:rsid w:val="00004F52"/>
    <w:rsid w:val="00004F88"/>
    <w:rsid w:val="000056DF"/>
    <w:rsid w:val="00006383"/>
    <w:rsid w:val="00006503"/>
    <w:rsid w:val="0000653E"/>
    <w:rsid w:val="00006A76"/>
    <w:rsid w:val="00006A91"/>
    <w:rsid w:val="000072F0"/>
    <w:rsid w:val="0000784C"/>
    <w:rsid w:val="00010622"/>
    <w:rsid w:val="00010937"/>
    <w:rsid w:val="000111D8"/>
    <w:rsid w:val="000112A8"/>
    <w:rsid w:val="000117EA"/>
    <w:rsid w:val="00011A1A"/>
    <w:rsid w:val="00011B2D"/>
    <w:rsid w:val="00012929"/>
    <w:rsid w:val="00012AA4"/>
    <w:rsid w:val="000137C4"/>
    <w:rsid w:val="00013D15"/>
    <w:rsid w:val="00013E01"/>
    <w:rsid w:val="000141AB"/>
    <w:rsid w:val="000147B2"/>
    <w:rsid w:val="00014C0D"/>
    <w:rsid w:val="00014EA3"/>
    <w:rsid w:val="00015336"/>
    <w:rsid w:val="000157E8"/>
    <w:rsid w:val="00015D7D"/>
    <w:rsid w:val="000169DB"/>
    <w:rsid w:val="00016BBC"/>
    <w:rsid w:val="00017D9A"/>
    <w:rsid w:val="00020422"/>
    <w:rsid w:val="0002068A"/>
    <w:rsid w:val="000207A7"/>
    <w:rsid w:val="00021211"/>
    <w:rsid w:val="00021A66"/>
    <w:rsid w:val="00021AAA"/>
    <w:rsid w:val="0002278B"/>
    <w:rsid w:val="00022916"/>
    <w:rsid w:val="00023088"/>
    <w:rsid w:val="00023BA3"/>
    <w:rsid w:val="00023C4A"/>
    <w:rsid w:val="00023CFB"/>
    <w:rsid w:val="00024012"/>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707"/>
    <w:rsid w:val="00036FA7"/>
    <w:rsid w:val="000400A0"/>
    <w:rsid w:val="000409EE"/>
    <w:rsid w:val="0004140B"/>
    <w:rsid w:val="000416AD"/>
    <w:rsid w:val="000418B0"/>
    <w:rsid w:val="00042909"/>
    <w:rsid w:val="00042E34"/>
    <w:rsid w:val="0004394B"/>
    <w:rsid w:val="00043B8B"/>
    <w:rsid w:val="0004431F"/>
    <w:rsid w:val="000447BB"/>
    <w:rsid w:val="00044A7D"/>
    <w:rsid w:val="00044E21"/>
    <w:rsid w:val="00044FE2"/>
    <w:rsid w:val="000457D0"/>
    <w:rsid w:val="000458C5"/>
    <w:rsid w:val="00046845"/>
    <w:rsid w:val="00046934"/>
    <w:rsid w:val="00046A8D"/>
    <w:rsid w:val="000471AE"/>
    <w:rsid w:val="00047AB7"/>
    <w:rsid w:val="00047C99"/>
    <w:rsid w:val="0005032E"/>
    <w:rsid w:val="0005110E"/>
    <w:rsid w:val="0005113B"/>
    <w:rsid w:val="000516A3"/>
    <w:rsid w:val="00051AEA"/>
    <w:rsid w:val="00051D6C"/>
    <w:rsid w:val="0005269D"/>
    <w:rsid w:val="00052C79"/>
    <w:rsid w:val="000535D6"/>
    <w:rsid w:val="000537EC"/>
    <w:rsid w:val="00054151"/>
    <w:rsid w:val="00056029"/>
    <w:rsid w:val="00056DC6"/>
    <w:rsid w:val="00057D71"/>
    <w:rsid w:val="00060166"/>
    <w:rsid w:val="000604B0"/>
    <w:rsid w:val="0006153E"/>
    <w:rsid w:val="000615E8"/>
    <w:rsid w:val="0006238D"/>
    <w:rsid w:val="00062C71"/>
    <w:rsid w:val="00062C75"/>
    <w:rsid w:val="00062C8B"/>
    <w:rsid w:val="00062FCE"/>
    <w:rsid w:val="000635E9"/>
    <w:rsid w:val="000649E0"/>
    <w:rsid w:val="00064AFC"/>
    <w:rsid w:val="00064FD7"/>
    <w:rsid w:val="0006510E"/>
    <w:rsid w:val="0006534E"/>
    <w:rsid w:val="00065AA1"/>
    <w:rsid w:val="00065DD4"/>
    <w:rsid w:val="00066979"/>
    <w:rsid w:val="00067519"/>
    <w:rsid w:val="00067EC1"/>
    <w:rsid w:val="00067F68"/>
    <w:rsid w:val="00070E18"/>
    <w:rsid w:val="000710C0"/>
    <w:rsid w:val="00071193"/>
    <w:rsid w:val="00071A70"/>
    <w:rsid w:val="0007222F"/>
    <w:rsid w:val="000725A6"/>
    <w:rsid w:val="00072742"/>
    <w:rsid w:val="0007288E"/>
    <w:rsid w:val="000729B6"/>
    <w:rsid w:val="00072A85"/>
    <w:rsid w:val="00073190"/>
    <w:rsid w:val="000733D6"/>
    <w:rsid w:val="0007341F"/>
    <w:rsid w:val="000739D9"/>
    <w:rsid w:val="00073C35"/>
    <w:rsid w:val="00074794"/>
    <w:rsid w:val="00074A95"/>
    <w:rsid w:val="00075471"/>
    <w:rsid w:val="000764E8"/>
    <w:rsid w:val="0007679C"/>
    <w:rsid w:val="000767F8"/>
    <w:rsid w:val="00076B4F"/>
    <w:rsid w:val="00076F56"/>
    <w:rsid w:val="00077363"/>
    <w:rsid w:val="000802E6"/>
    <w:rsid w:val="0008071D"/>
    <w:rsid w:val="0008115D"/>
    <w:rsid w:val="0008117A"/>
    <w:rsid w:val="0008231A"/>
    <w:rsid w:val="00082CE7"/>
    <w:rsid w:val="00083330"/>
    <w:rsid w:val="00084E24"/>
    <w:rsid w:val="00084F62"/>
    <w:rsid w:val="0008505D"/>
    <w:rsid w:val="00085341"/>
    <w:rsid w:val="000868AF"/>
    <w:rsid w:val="00086E94"/>
    <w:rsid w:val="000874F4"/>
    <w:rsid w:val="00087696"/>
    <w:rsid w:val="00087C3A"/>
    <w:rsid w:val="00090D83"/>
    <w:rsid w:val="00090DA3"/>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0CB"/>
    <w:rsid w:val="000967C5"/>
    <w:rsid w:val="00096CB2"/>
    <w:rsid w:val="000970D3"/>
    <w:rsid w:val="000A05B0"/>
    <w:rsid w:val="000A0AE1"/>
    <w:rsid w:val="000A1608"/>
    <w:rsid w:val="000A1D64"/>
    <w:rsid w:val="000A1E46"/>
    <w:rsid w:val="000A23AE"/>
    <w:rsid w:val="000A2733"/>
    <w:rsid w:val="000A2940"/>
    <w:rsid w:val="000A2DE0"/>
    <w:rsid w:val="000A31E3"/>
    <w:rsid w:val="000A356C"/>
    <w:rsid w:val="000A4674"/>
    <w:rsid w:val="000A5565"/>
    <w:rsid w:val="000A5585"/>
    <w:rsid w:val="000A7295"/>
    <w:rsid w:val="000A7461"/>
    <w:rsid w:val="000A78EB"/>
    <w:rsid w:val="000B09AE"/>
    <w:rsid w:val="000B0A13"/>
    <w:rsid w:val="000B1819"/>
    <w:rsid w:val="000B1CB2"/>
    <w:rsid w:val="000B2C53"/>
    <w:rsid w:val="000B2E6D"/>
    <w:rsid w:val="000B33D7"/>
    <w:rsid w:val="000B42B0"/>
    <w:rsid w:val="000B45D9"/>
    <w:rsid w:val="000B4A79"/>
    <w:rsid w:val="000B676F"/>
    <w:rsid w:val="000B6BBF"/>
    <w:rsid w:val="000B726C"/>
    <w:rsid w:val="000B77CE"/>
    <w:rsid w:val="000B77EA"/>
    <w:rsid w:val="000C01C4"/>
    <w:rsid w:val="000C0271"/>
    <w:rsid w:val="000C0C1E"/>
    <w:rsid w:val="000C1250"/>
    <w:rsid w:val="000C12EF"/>
    <w:rsid w:val="000C2852"/>
    <w:rsid w:val="000C2FFA"/>
    <w:rsid w:val="000C3618"/>
    <w:rsid w:val="000C3A79"/>
    <w:rsid w:val="000C40E5"/>
    <w:rsid w:val="000C421F"/>
    <w:rsid w:val="000C434A"/>
    <w:rsid w:val="000C4600"/>
    <w:rsid w:val="000C49B4"/>
    <w:rsid w:val="000C4C95"/>
    <w:rsid w:val="000C4F41"/>
    <w:rsid w:val="000C63E4"/>
    <w:rsid w:val="000C7081"/>
    <w:rsid w:val="000C7122"/>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6036"/>
    <w:rsid w:val="000E61BD"/>
    <w:rsid w:val="000E61E0"/>
    <w:rsid w:val="000E71AE"/>
    <w:rsid w:val="000F05EC"/>
    <w:rsid w:val="000F1419"/>
    <w:rsid w:val="000F1841"/>
    <w:rsid w:val="000F1D45"/>
    <w:rsid w:val="000F3A0E"/>
    <w:rsid w:val="000F3D61"/>
    <w:rsid w:val="000F4577"/>
    <w:rsid w:val="000F466B"/>
    <w:rsid w:val="000F4D31"/>
    <w:rsid w:val="000F52A8"/>
    <w:rsid w:val="000F62E4"/>
    <w:rsid w:val="000F6A68"/>
    <w:rsid w:val="000F7335"/>
    <w:rsid w:val="000F7650"/>
    <w:rsid w:val="000F79C7"/>
    <w:rsid w:val="000F7E24"/>
    <w:rsid w:val="001004CB"/>
    <w:rsid w:val="00100681"/>
    <w:rsid w:val="001011CF"/>
    <w:rsid w:val="00101393"/>
    <w:rsid w:val="00101707"/>
    <w:rsid w:val="00101851"/>
    <w:rsid w:val="0010186B"/>
    <w:rsid w:val="00101999"/>
    <w:rsid w:val="001019E7"/>
    <w:rsid w:val="00101E8F"/>
    <w:rsid w:val="00101F45"/>
    <w:rsid w:val="00102164"/>
    <w:rsid w:val="00102B64"/>
    <w:rsid w:val="001036E1"/>
    <w:rsid w:val="00103908"/>
    <w:rsid w:val="0010396E"/>
    <w:rsid w:val="00103BBD"/>
    <w:rsid w:val="00103C69"/>
    <w:rsid w:val="0010447D"/>
    <w:rsid w:val="001046A7"/>
    <w:rsid w:val="001050DC"/>
    <w:rsid w:val="00105F05"/>
    <w:rsid w:val="001060FB"/>
    <w:rsid w:val="001067B0"/>
    <w:rsid w:val="00106886"/>
    <w:rsid w:val="00106902"/>
    <w:rsid w:val="00106AEB"/>
    <w:rsid w:val="0010784E"/>
    <w:rsid w:val="00107940"/>
    <w:rsid w:val="00107CBD"/>
    <w:rsid w:val="00107D7F"/>
    <w:rsid w:val="001106BE"/>
    <w:rsid w:val="001109D7"/>
    <w:rsid w:val="00110FCC"/>
    <w:rsid w:val="00110FF4"/>
    <w:rsid w:val="001121D3"/>
    <w:rsid w:val="001129C3"/>
    <w:rsid w:val="00112D1A"/>
    <w:rsid w:val="00113130"/>
    <w:rsid w:val="00113835"/>
    <w:rsid w:val="00113D36"/>
    <w:rsid w:val="00113DE1"/>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415"/>
    <w:rsid w:val="00121663"/>
    <w:rsid w:val="001216D1"/>
    <w:rsid w:val="00121772"/>
    <w:rsid w:val="00121BBE"/>
    <w:rsid w:val="00121CFD"/>
    <w:rsid w:val="001221DF"/>
    <w:rsid w:val="0012234E"/>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404A"/>
    <w:rsid w:val="001346D8"/>
    <w:rsid w:val="001352AC"/>
    <w:rsid w:val="00135962"/>
    <w:rsid w:val="0014000F"/>
    <w:rsid w:val="001401E5"/>
    <w:rsid w:val="0014135A"/>
    <w:rsid w:val="00142925"/>
    <w:rsid w:val="0014357D"/>
    <w:rsid w:val="0014390E"/>
    <w:rsid w:val="00143DBC"/>
    <w:rsid w:val="00143F7E"/>
    <w:rsid w:val="00143F8D"/>
    <w:rsid w:val="00143FAC"/>
    <w:rsid w:val="001445BB"/>
    <w:rsid w:val="0014486E"/>
    <w:rsid w:val="00144B2C"/>
    <w:rsid w:val="001451A0"/>
    <w:rsid w:val="00145815"/>
    <w:rsid w:val="001462A5"/>
    <w:rsid w:val="001462CE"/>
    <w:rsid w:val="0014693B"/>
    <w:rsid w:val="00147379"/>
    <w:rsid w:val="0014770B"/>
    <w:rsid w:val="001500CE"/>
    <w:rsid w:val="00150461"/>
    <w:rsid w:val="00150E9C"/>
    <w:rsid w:val="00150F49"/>
    <w:rsid w:val="001519A5"/>
    <w:rsid w:val="00151ADB"/>
    <w:rsid w:val="001527AD"/>
    <w:rsid w:val="00152CAE"/>
    <w:rsid w:val="00152D72"/>
    <w:rsid w:val="0015308B"/>
    <w:rsid w:val="001538AA"/>
    <w:rsid w:val="001540B3"/>
    <w:rsid w:val="001541A7"/>
    <w:rsid w:val="00155A05"/>
    <w:rsid w:val="00156629"/>
    <w:rsid w:val="001568A5"/>
    <w:rsid w:val="001579B2"/>
    <w:rsid w:val="00161465"/>
    <w:rsid w:val="0016185A"/>
    <w:rsid w:val="00161C37"/>
    <w:rsid w:val="00162D76"/>
    <w:rsid w:val="00162E50"/>
    <w:rsid w:val="0016314C"/>
    <w:rsid w:val="00163DA0"/>
    <w:rsid w:val="0016415C"/>
    <w:rsid w:val="0016450F"/>
    <w:rsid w:val="00164650"/>
    <w:rsid w:val="00164E27"/>
    <w:rsid w:val="001650C1"/>
    <w:rsid w:val="001665A3"/>
    <w:rsid w:val="00166784"/>
    <w:rsid w:val="001671E9"/>
    <w:rsid w:val="001674F6"/>
    <w:rsid w:val="001675E1"/>
    <w:rsid w:val="00167692"/>
    <w:rsid w:val="00167AE7"/>
    <w:rsid w:val="00167F42"/>
    <w:rsid w:val="001707A8"/>
    <w:rsid w:val="00170A1B"/>
    <w:rsid w:val="00170DAF"/>
    <w:rsid w:val="00171224"/>
    <w:rsid w:val="00171361"/>
    <w:rsid w:val="00172B95"/>
    <w:rsid w:val="00172EE8"/>
    <w:rsid w:val="0017354F"/>
    <w:rsid w:val="00173A96"/>
    <w:rsid w:val="00173D04"/>
    <w:rsid w:val="00173DFA"/>
    <w:rsid w:val="00173EEF"/>
    <w:rsid w:val="00175277"/>
    <w:rsid w:val="00175F09"/>
    <w:rsid w:val="001760F3"/>
    <w:rsid w:val="00176734"/>
    <w:rsid w:val="00180983"/>
    <w:rsid w:val="0018118A"/>
    <w:rsid w:val="001819B8"/>
    <w:rsid w:val="001829A5"/>
    <w:rsid w:val="001829C7"/>
    <w:rsid w:val="00182F21"/>
    <w:rsid w:val="0018324E"/>
    <w:rsid w:val="001833F3"/>
    <w:rsid w:val="001838E9"/>
    <w:rsid w:val="00183C1B"/>
    <w:rsid w:val="00183D1A"/>
    <w:rsid w:val="001841AF"/>
    <w:rsid w:val="00184962"/>
    <w:rsid w:val="00184C3C"/>
    <w:rsid w:val="00184D8C"/>
    <w:rsid w:val="001855E2"/>
    <w:rsid w:val="001857EE"/>
    <w:rsid w:val="001862C1"/>
    <w:rsid w:val="001868E1"/>
    <w:rsid w:val="0018709E"/>
    <w:rsid w:val="001870F1"/>
    <w:rsid w:val="0018735D"/>
    <w:rsid w:val="001877B8"/>
    <w:rsid w:val="00187AA7"/>
    <w:rsid w:val="0019064B"/>
    <w:rsid w:val="00191EC9"/>
    <w:rsid w:val="00192462"/>
    <w:rsid w:val="0019297C"/>
    <w:rsid w:val="00192C39"/>
    <w:rsid w:val="00192EAD"/>
    <w:rsid w:val="00193543"/>
    <w:rsid w:val="00193B89"/>
    <w:rsid w:val="00194B40"/>
    <w:rsid w:val="00194D65"/>
    <w:rsid w:val="00194EB8"/>
    <w:rsid w:val="0019516B"/>
    <w:rsid w:val="00195438"/>
    <w:rsid w:val="00195B07"/>
    <w:rsid w:val="0019628E"/>
    <w:rsid w:val="001964FB"/>
    <w:rsid w:val="00196686"/>
    <w:rsid w:val="00196D22"/>
    <w:rsid w:val="00197F57"/>
    <w:rsid w:val="001A0877"/>
    <w:rsid w:val="001A0EFB"/>
    <w:rsid w:val="001A1107"/>
    <w:rsid w:val="001A27F4"/>
    <w:rsid w:val="001A2B2B"/>
    <w:rsid w:val="001A321E"/>
    <w:rsid w:val="001A3E85"/>
    <w:rsid w:val="001A409C"/>
    <w:rsid w:val="001A4366"/>
    <w:rsid w:val="001A4629"/>
    <w:rsid w:val="001A530D"/>
    <w:rsid w:val="001A6E2E"/>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A97"/>
    <w:rsid w:val="001C1BD4"/>
    <w:rsid w:val="001C1E1F"/>
    <w:rsid w:val="001C1E3A"/>
    <w:rsid w:val="001C1F65"/>
    <w:rsid w:val="001C234D"/>
    <w:rsid w:val="001C24BE"/>
    <w:rsid w:val="001C2735"/>
    <w:rsid w:val="001C298A"/>
    <w:rsid w:val="001C376A"/>
    <w:rsid w:val="001C3A67"/>
    <w:rsid w:val="001C3C7D"/>
    <w:rsid w:val="001C401A"/>
    <w:rsid w:val="001C4540"/>
    <w:rsid w:val="001C4FE2"/>
    <w:rsid w:val="001C52FD"/>
    <w:rsid w:val="001C58EB"/>
    <w:rsid w:val="001C69AE"/>
    <w:rsid w:val="001D0861"/>
    <w:rsid w:val="001D0ABB"/>
    <w:rsid w:val="001D0FFD"/>
    <w:rsid w:val="001D10BB"/>
    <w:rsid w:val="001D140F"/>
    <w:rsid w:val="001D16B7"/>
    <w:rsid w:val="001D1702"/>
    <w:rsid w:val="001D1A0A"/>
    <w:rsid w:val="001D2668"/>
    <w:rsid w:val="001D2C34"/>
    <w:rsid w:val="001D3161"/>
    <w:rsid w:val="001D3289"/>
    <w:rsid w:val="001D34BA"/>
    <w:rsid w:val="001D3654"/>
    <w:rsid w:val="001D51E7"/>
    <w:rsid w:val="001D60BD"/>
    <w:rsid w:val="001D64AA"/>
    <w:rsid w:val="001D64F2"/>
    <w:rsid w:val="001D663F"/>
    <w:rsid w:val="001D746A"/>
    <w:rsid w:val="001D79F4"/>
    <w:rsid w:val="001D7EEF"/>
    <w:rsid w:val="001E0070"/>
    <w:rsid w:val="001E0644"/>
    <w:rsid w:val="001E1829"/>
    <w:rsid w:val="001E23AB"/>
    <w:rsid w:val="001E2434"/>
    <w:rsid w:val="001E2669"/>
    <w:rsid w:val="001E2CF4"/>
    <w:rsid w:val="001E362C"/>
    <w:rsid w:val="001E3ABE"/>
    <w:rsid w:val="001E3EC1"/>
    <w:rsid w:val="001E40EB"/>
    <w:rsid w:val="001E4243"/>
    <w:rsid w:val="001E5157"/>
    <w:rsid w:val="001E5A10"/>
    <w:rsid w:val="001E5C20"/>
    <w:rsid w:val="001E6062"/>
    <w:rsid w:val="001E617E"/>
    <w:rsid w:val="001E6796"/>
    <w:rsid w:val="001E687F"/>
    <w:rsid w:val="001E69F8"/>
    <w:rsid w:val="001E6EA4"/>
    <w:rsid w:val="001E6F52"/>
    <w:rsid w:val="001F03BB"/>
    <w:rsid w:val="001F1276"/>
    <w:rsid w:val="001F16CC"/>
    <w:rsid w:val="001F16E5"/>
    <w:rsid w:val="001F20AB"/>
    <w:rsid w:val="001F2624"/>
    <w:rsid w:val="001F325B"/>
    <w:rsid w:val="001F3664"/>
    <w:rsid w:val="001F3C16"/>
    <w:rsid w:val="001F4014"/>
    <w:rsid w:val="001F402B"/>
    <w:rsid w:val="001F4B2D"/>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673D"/>
    <w:rsid w:val="00207036"/>
    <w:rsid w:val="00207531"/>
    <w:rsid w:val="00207596"/>
    <w:rsid w:val="00207C7D"/>
    <w:rsid w:val="00207CF4"/>
    <w:rsid w:val="00207FEF"/>
    <w:rsid w:val="00210050"/>
    <w:rsid w:val="00210D99"/>
    <w:rsid w:val="002111EC"/>
    <w:rsid w:val="00211F5C"/>
    <w:rsid w:val="002123BC"/>
    <w:rsid w:val="00212BF4"/>
    <w:rsid w:val="00213712"/>
    <w:rsid w:val="002139ED"/>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1A09"/>
    <w:rsid w:val="00222077"/>
    <w:rsid w:val="0022241C"/>
    <w:rsid w:val="00222715"/>
    <w:rsid w:val="0022325A"/>
    <w:rsid w:val="00223E5D"/>
    <w:rsid w:val="00224214"/>
    <w:rsid w:val="00224A60"/>
    <w:rsid w:val="00225344"/>
    <w:rsid w:val="00226D18"/>
    <w:rsid w:val="00226D66"/>
    <w:rsid w:val="00226E69"/>
    <w:rsid w:val="00226E87"/>
    <w:rsid w:val="00226EEC"/>
    <w:rsid w:val="002272A0"/>
    <w:rsid w:val="0022779D"/>
    <w:rsid w:val="002277F5"/>
    <w:rsid w:val="002279C9"/>
    <w:rsid w:val="00227D5C"/>
    <w:rsid w:val="0023009C"/>
    <w:rsid w:val="00230B9A"/>
    <w:rsid w:val="00230CE4"/>
    <w:rsid w:val="00230D94"/>
    <w:rsid w:val="00231084"/>
    <w:rsid w:val="00231576"/>
    <w:rsid w:val="0023164E"/>
    <w:rsid w:val="00232231"/>
    <w:rsid w:val="00232313"/>
    <w:rsid w:val="00232CCB"/>
    <w:rsid w:val="00233762"/>
    <w:rsid w:val="002345C2"/>
    <w:rsid w:val="0023475A"/>
    <w:rsid w:val="002347BB"/>
    <w:rsid w:val="0023489E"/>
    <w:rsid w:val="002357BC"/>
    <w:rsid w:val="00235AAF"/>
    <w:rsid w:val="002361C4"/>
    <w:rsid w:val="002362A5"/>
    <w:rsid w:val="00237211"/>
    <w:rsid w:val="00237515"/>
    <w:rsid w:val="00237C2B"/>
    <w:rsid w:val="00237FC7"/>
    <w:rsid w:val="00240193"/>
    <w:rsid w:val="002402AA"/>
    <w:rsid w:val="00241132"/>
    <w:rsid w:val="0024166B"/>
    <w:rsid w:val="00241794"/>
    <w:rsid w:val="00242D47"/>
    <w:rsid w:val="002433BB"/>
    <w:rsid w:val="0024380B"/>
    <w:rsid w:val="002438C0"/>
    <w:rsid w:val="00243C56"/>
    <w:rsid w:val="00243D4A"/>
    <w:rsid w:val="00243F6A"/>
    <w:rsid w:val="00244325"/>
    <w:rsid w:val="002444BE"/>
    <w:rsid w:val="002451EE"/>
    <w:rsid w:val="002456D0"/>
    <w:rsid w:val="00245CE3"/>
    <w:rsid w:val="00245CF6"/>
    <w:rsid w:val="00245F1E"/>
    <w:rsid w:val="00246AE2"/>
    <w:rsid w:val="00247D74"/>
    <w:rsid w:val="002511A1"/>
    <w:rsid w:val="00251224"/>
    <w:rsid w:val="002513DA"/>
    <w:rsid w:val="00251E59"/>
    <w:rsid w:val="002529E5"/>
    <w:rsid w:val="00253967"/>
    <w:rsid w:val="00253AB7"/>
    <w:rsid w:val="0025419F"/>
    <w:rsid w:val="0025474F"/>
    <w:rsid w:val="00254D9E"/>
    <w:rsid w:val="002554F4"/>
    <w:rsid w:val="00255CDE"/>
    <w:rsid w:val="0025710A"/>
    <w:rsid w:val="00260329"/>
    <w:rsid w:val="00260ABB"/>
    <w:rsid w:val="00260D9A"/>
    <w:rsid w:val="002616C7"/>
    <w:rsid w:val="00261B3F"/>
    <w:rsid w:val="0026212B"/>
    <w:rsid w:val="002621C9"/>
    <w:rsid w:val="00262EAC"/>
    <w:rsid w:val="00263794"/>
    <w:rsid w:val="00263898"/>
    <w:rsid w:val="00264011"/>
    <w:rsid w:val="0026475B"/>
    <w:rsid w:val="00264F56"/>
    <w:rsid w:val="00265375"/>
    <w:rsid w:val="00265D18"/>
    <w:rsid w:val="00265F5C"/>
    <w:rsid w:val="00266F84"/>
    <w:rsid w:val="00267F14"/>
    <w:rsid w:val="0027012A"/>
    <w:rsid w:val="002706F7"/>
    <w:rsid w:val="0027072F"/>
    <w:rsid w:val="002708FF"/>
    <w:rsid w:val="00270D8C"/>
    <w:rsid w:val="00270EA9"/>
    <w:rsid w:val="00271172"/>
    <w:rsid w:val="0027134C"/>
    <w:rsid w:val="0027146B"/>
    <w:rsid w:val="00271F04"/>
    <w:rsid w:val="00271F4D"/>
    <w:rsid w:val="0027250A"/>
    <w:rsid w:val="002725C5"/>
    <w:rsid w:val="00272709"/>
    <w:rsid w:val="00272830"/>
    <w:rsid w:val="00272A4E"/>
    <w:rsid w:val="00272D1E"/>
    <w:rsid w:val="00272EEE"/>
    <w:rsid w:val="0027331F"/>
    <w:rsid w:val="002735EA"/>
    <w:rsid w:val="00273752"/>
    <w:rsid w:val="00273992"/>
    <w:rsid w:val="00274979"/>
    <w:rsid w:val="002750DF"/>
    <w:rsid w:val="002750EE"/>
    <w:rsid w:val="002755B5"/>
    <w:rsid w:val="00275651"/>
    <w:rsid w:val="002757E5"/>
    <w:rsid w:val="002758F0"/>
    <w:rsid w:val="00275979"/>
    <w:rsid w:val="00275DF2"/>
    <w:rsid w:val="002761F3"/>
    <w:rsid w:val="00276F2F"/>
    <w:rsid w:val="00277701"/>
    <w:rsid w:val="00277B3F"/>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B99"/>
    <w:rsid w:val="00286C8B"/>
    <w:rsid w:val="00287AA8"/>
    <w:rsid w:val="00287EC0"/>
    <w:rsid w:val="002901E6"/>
    <w:rsid w:val="00290296"/>
    <w:rsid w:val="002903FF"/>
    <w:rsid w:val="0029061D"/>
    <w:rsid w:val="0029102E"/>
    <w:rsid w:val="00291531"/>
    <w:rsid w:val="00291620"/>
    <w:rsid w:val="0029175F"/>
    <w:rsid w:val="0029201B"/>
    <w:rsid w:val="0029257F"/>
    <w:rsid w:val="00292BE0"/>
    <w:rsid w:val="00293511"/>
    <w:rsid w:val="00293632"/>
    <w:rsid w:val="0029381A"/>
    <w:rsid w:val="0029388E"/>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5CB"/>
    <w:rsid w:val="002978CE"/>
    <w:rsid w:val="00297C9F"/>
    <w:rsid w:val="002A0411"/>
    <w:rsid w:val="002A11EB"/>
    <w:rsid w:val="002A13F3"/>
    <w:rsid w:val="002A15AA"/>
    <w:rsid w:val="002A1D46"/>
    <w:rsid w:val="002A365E"/>
    <w:rsid w:val="002A3E5E"/>
    <w:rsid w:val="002A3ECE"/>
    <w:rsid w:val="002A3F21"/>
    <w:rsid w:val="002A4814"/>
    <w:rsid w:val="002A4E5C"/>
    <w:rsid w:val="002A5013"/>
    <w:rsid w:val="002A66B7"/>
    <w:rsid w:val="002A72E9"/>
    <w:rsid w:val="002A7D83"/>
    <w:rsid w:val="002A7E2D"/>
    <w:rsid w:val="002A7F12"/>
    <w:rsid w:val="002B080C"/>
    <w:rsid w:val="002B0DCA"/>
    <w:rsid w:val="002B0E9D"/>
    <w:rsid w:val="002B19C8"/>
    <w:rsid w:val="002B1BA1"/>
    <w:rsid w:val="002B1CE7"/>
    <w:rsid w:val="002B1EA2"/>
    <w:rsid w:val="002B1F85"/>
    <w:rsid w:val="002B2855"/>
    <w:rsid w:val="002B2AAF"/>
    <w:rsid w:val="002B3737"/>
    <w:rsid w:val="002B3A8F"/>
    <w:rsid w:val="002B3BA4"/>
    <w:rsid w:val="002B3F0A"/>
    <w:rsid w:val="002B4060"/>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10DC"/>
    <w:rsid w:val="002C159B"/>
    <w:rsid w:val="002C16AB"/>
    <w:rsid w:val="002C1B86"/>
    <w:rsid w:val="002C1FBC"/>
    <w:rsid w:val="002C1FF2"/>
    <w:rsid w:val="002C2E0F"/>
    <w:rsid w:val="002C3423"/>
    <w:rsid w:val="002C3504"/>
    <w:rsid w:val="002C3F27"/>
    <w:rsid w:val="002C492A"/>
    <w:rsid w:val="002C573C"/>
    <w:rsid w:val="002C5B3A"/>
    <w:rsid w:val="002C61A5"/>
    <w:rsid w:val="002C6A3C"/>
    <w:rsid w:val="002C7A47"/>
    <w:rsid w:val="002C7C09"/>
    <w:rsid w:val="002D0B61"/>
    <w:rsid w:val="002D1516"/>
    <w:rsid w:val="002D18FA"/>
    <w:rsid w:val="002D203C"/>
    <w:rsid w:val="002D20C6"/>
    <w:rsid w:val="002D2866"/>
    <w:rsid w:val="002D2976"/>
    <w:rsid w:val="002D2B07"/>
    <w:rsid w:val="002D313A"/>
    <w:rsid w:val="002D3B73"/>
    <w:rsid w:val="002D3C6C"/>
    <w:rsid w:val="002D3DFB"/>
    <w:rsid w:val="002D44A7"/>
    <w:rsid w:val="002D4615"/>
    <w:rsid w:val="002D48C6"/>
    <w:rsid w:val="002D4A81"/>
    <w:rsid w:val="002D4BFA"/>
    <w:rsid w:val="002D4C19"/>
    <w:rsid w:val="002D4F9C"/>
    <w:rsid w:val="002D66D6"/>
    <w:rsid w:val="002D713C"/>
    <w:rsid w:val="002E024D"/>
    <w:rsid w:val="002E089E"/>
    <w:rsid w:val="002E1097"/>
    <w:rsid w:val="002E1BCB"/>
    <w:rsid w:val="002E2132"/>
    <w:rsid w:val="002E3532"/>
    <w:rsid w:val="002E35EF"/>
    <w:rsid w:val="002E3669"/>
    <w:rsid w:val="002E4324"/>
    <w:rsid w:val="002E4720"/>
    <w:rsid w:val="002E55C5"/>
    <w:rsid w:val="002E5891"/>
    <w:rsid w:val="002E5940"/>
    <w:rsid w:val="002E67DB"/>
    <w:rsid w:val="002E6A80"/>
    <w:rsid w:val="002E6EF1"/>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2FD"/>
    <w:rsid w:val="00306537"/>
    <w:rsid w:val="00306D20"/>
    <w:rsid w:val="00310464"/>
    <w:rsid w:val="003105CE"/>
    <w:rsid w:val="003107E2"/>
    <w:rsid w:val="003110DD"/>
    <w:rsid w:val="00312178"/>
    <w:rsid w:val="0031260E"/>
    <w:rsid w:val="00312AC0"/>
    <w:rsid w:val="00313186"/>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A29"/>
    <w:rsid w:val="00322F23"/>
    <w:rsid w:val="0032307B"/>
    <w:rsid w:val="003257E9"/>
    <w:rsid w:val="00326102"/>
    <w:rsid w:val="0032624B"/>
    <w:rsid w:val="0032650B"/>
    <w:rsid w:val="00326853"/>
    <w:rsid w:val="003278CC"/>
    <w:rsid w:val="00327B5B"/>
    <w:rsid w:val="00327E78"/>
    <w:rsid w:val="0033058B"/>
    <w:rsid w:val="0033090D"/>
    <w:rsid w:val="00330B4F"/>
    <w:rsid w:val="003312EB"/>
    <w:rsid w:val="003313F5"/>
    <w:rsid w:val="00331F15"/>
    <w:rsid w:val="003325FD"/>
    <w:rsid w:val="003329B1"/>
    <w:rsid w:val="0033341C"/>
    <w:rsid w:val="0033366C"/>
    <w:rsid w:val="003338E0"/>
    <w:rsid w:val="003348E7"/>
    <w:rsid w:val="00334F53"/>
    <w:rsid w:val="003350F4"/>
    <w:rsid w:val="003352C9"/>
    <w:rsid w:val="00335670"/>
    <w:rsid w:val="0033598E"/>
    <w:rsid w:val="00335EBC"/>
    <w:rsid w:val="0033629F"/>
    <w:rsid w:val="003369D6"/>
    <w:rsid w:val="003369D7"/>
    <w:rsid w:val="00336B06"/>
    <w:rsid w:val="00336C97"/>
    <w:rsid w:val="00337712"/>
    <w:rsid w:val="00337ED0"/>
    <w:rsid w:val="003406DA"/>
    <w:rsid w:val="00340A79"/>
    <w:rsid w:val="00340B30"/>
    <w:rsid w:val="00340B8C"/>
    <w:rsid w:val="00341344"/>
    <w:rsid w:val="003413BA"/>
    <w:rsid w:val="00341D45"/>
    <w:rsid w:val="0034264C"/>
    <w:rsid w:val="00342FBC"/>
    <w:rsid w:val="003439D9"/>
    <w:rsid w:val="00343CFE"/>
    <w:rsid w:val="00344884"/>
    <w:rsid w:val="00344D01"/>
    <w:rsid w:val="00345D97"/>
    <w:rsid w:val="0034602B"/>
    <w:rsid w:val="003464D3"/>
    <w:rsid w:val="003468D3"/>
    <w:rsid w:val="0034695C"/>
    <w:rsid w:val="00346A46"/>
    <w:rsid w:val="003505D4"/>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4CF"/>
    <w:rsid w:val="003570D1"/>
    <w:rsid w:val="003574D0"/>
    <w:rsid w:val="003577F9"/>
    <w:rsid w:val="00357C15"/>
    <w:rsid w:val="00360093"/>
    <w:rsid w:val="003601DB"/>
    <w:rsid w:val="003605B7"/>
    <w:rsid w:val="00360F0B"/>
    <w:rsid w:val="00361B4E"/>
    <w:rsid w:val="00361CD8"/>
    <w:rsid w:val="00361F46"/>
    <w:rsid w:val="00362464"/>
    <w:rsid w:val="00362A2A"/>
    <w:rsid w:val="00363071"/>
    <w:rsid w:val="003634CE"/>
    <w:rsid w:val="00363515"/>
    <w:rsid w:val="00363BC9"/>
    <w:rsid w:val="003640C7"/>
    <w:rsid w:val="00364721"/>
    <w:rsid w:val="003649FF"/>
    <w:rsid w:val="00364E2E"/>
    <w:rsid w:val="00364EC4"/>
    <w:rsid w:val="003656C4"/>
    <w:rsid w:val="00365DAB"/>
    <w:rsid w:val="00366274"/>
    <w:rsid w:val="0036718C"/>
    <w:rsid w:val="0036773F"/>
    <w:rsid w:val="00367BEA"/>
    <w:rsid w:val="00367D92"/>
    <w:rsid w:val="00367EAA"/>
    <w:rsid w:val="00370639"/>
    <w:rsid w:val="0037076F"/>
    <w:rsid w:val="00370B5B"/>
    <w:rsid w:val="00371092"/>
    <w:rsid w:val="00372124"/>
    <w:rsid w:val="003726BE"/>
    <w:rsid w:val="00372D6E"/>
    <w:rsid w:val="00372E3E"/>
    <w:rsid w:val="003733B7"/>
    <w:rsid w:val="003734F7"/>
    <w:rsid w:val="00373881"/>
    <w:rsid w:val="00373B0C"/>
    <w:rsid w:val="00374026"/>
    <w:rsid w:val="00374678"/>
    <w:rsid w:val="003746D2"/>
    <w:rsid w:val="0037488C"/>
    <w:rsid w:val="00374A17"/>
    <w:rsid w:val="00374D42"/>
    <w:rsid w:val="003752EA"/>
    <w:rsid w:val="00375457"/>
    <w:rsid w:val="00375BCF"/>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563"/>
    <w:rsid w:val="0038685B"/>
    <w:rsid w:val="0039026F"/>
    <w:rsid w:val="003905EC"/>
    <w:rsid w:val="003912D8"/>
    <w:rsid w:val="003920E9"/>
    <w:rsid w:val="00392D18"/>
    <w:rsid w:val="00392FE2"/>
    <w:rsid w:val="00393309"/>
    <w:rsid w:val="00393529"/>
    <w:rsid w:val="00393F63"/>
    <w:rsid w:val="00395486"/>
    <w:rsid w:val="00395D43"/>
    <w:rsid w:val="003973BC"/>
    <w:rsid w:val="00397A6F"/>
    <w:rsid w:val="00397CFB"/>
    <w:rsid w:val="003A0141"/>
    <w:rsid w:val="003A1B47"/>
    <w:rsid w:val="003A2253"/>
    <w:rsid w:val="003A257B"/>
    <w:rsid w:val="003A26D5"/>
    <w:rsid w:val="003A2C40"/>
    <w:rsid w:val="003A2F7C"/>
    <w:rsid w:val="003A3A60"/>
    <w:rsid w:val="003A3C19"/>
    <w:rsid w:val="003A3DA5"/>
    <w:rsid w:val="003A4267"/>
    <w:rsid w:val="003A433D"/>
    <w:rsid w:val="003A4CA6"/>
    <w:rsid w:val="003A53D5"/>
    <w:rsid w:val="003A61F4"/>
    <w:rsid w:val="003A723A"/>
    <w:rsid w:val="003A7BC4"/>
    <w:rsid w:val="003B00C2"/>
    <w:rsid w:val="003B03DB"/>
    <w:rsid w:val="003B068D"/>
    <w:rsid w:val="003B0A1E"/>
    <w:rsid w:val="003B0E20"/>
    <w:rsid w:val="003B10AA"/>
    <w:rsid w:val="003B1810"/>
    <w:rsid w:val="003B1A28"/>
    <w:rsid w:val="003B1DCD"/>
    <w:rsid w:val="003B270F"/>
    <w:rsid w:val="003B28AB"/>
    <w:rsid w:val="003B297C"/>
    <w:rsid w:val="003B2EAC"/>
    <w:rsid w:val="003B2F86"/>
    <w:rsid w:val="003B3A2D"/>
    <w:rsid w:val="003B4868"/>
    <w:rsid w:val="003B49E2"/>
    <w:rsid w:val="003B4C34"/>
    <w:rsid w:val="003B4D5C"/>
    <w:rsid w:val="003B503A"/>
    <w:rsid w:val="003B53C4"/>
    <w:rsid w:val="003B5AD4"/>
    <w:rsid w:val="003B5AD7"/>
    <w:rsid w:val="003B5D33"/>
    <w:rsid w:val="003B68C3"/>
    <w:rsid w:val="003B72F5"/>
    <w:rsid w:val="003B7394"/>
    <w:rsid w:val="003B7515"/>
    <w:rsid w:val="003B7A3B"/>
    <w:rsid w:val="003B7DB9"/>
    <w:rsid w:val="003C0033"/>
    <w:rsid w:val="003C00AC"/>
    <w:rsid w:val="003C00E7"/>
    <w:rsid w:val="003C0569"/>
    <w:rsid w:val="003C0797"/>
    <w:rsid w:val="003C142E"/>
    <w:rsid w:val="003C1807"/>
    <w:rsid w:val="003C1C22"/>
    <w:rsid w:val="003C2830"/>
    <w:rsid w:val="003C2955"/>
    <w:rsid w:val="003C2FA7"/>
    <w:rsid w:val="003C3181"/>
    <w:rsid w:val="003C31D4"/>
    <w:rsid w:val="003C3F4B"/>
    <w:rsid w:val="003C48A8"/>
    <w:rsid w:val="003C4A33"/>
    <w:rsid w:val="003C4D55"/>
    <w:rsid w:val="003C5001"/>
    <w:rsid w:val="003C527C"/>
    <w:rsid w:val="003C5E6B"/>
    <w:rsid w:val="003C5E77"/>
    <w:rsid w:val="003C6372"/>
    <w:rsid w:val="003C6A9D"/>
    <w:rsid w:val="003C6BC8"/>
    <w:rsid w:val="003C743B"/>
    <w:rsid w:val="003C7459"/>
    <w:rsid w:val="003C78E6"/>
    <w:rsid w:val="003C7E73"/>
    <w:rsid w:val="003D060B"/>
    <w:rsid w:val="003D0766"/>
    <w:rsid w:val="003D0B96"/>
    <w:rsid w:val="003D1252"/>
    <w:rsid w:val="003D1512"/>
    <w:rsid w:val="003D1E22"/>
    <w:rsid w:val="003D1F36"/>
    <w:rsid w:val="003D258D"/>
    <w:rsid w:val="003D2B5F"/>
    <w:rsid w:val="003D2CB4"/>
    <w:rsid w:val="003D3FFF"/>
    <w:rsid w:val="003D5002"/>
    <w:rsid w:val="003D533D"/>
    <w:rsid w:val="003D551B"/>
    <w:rsid w:val="003D61FC"/>
    <w:rsid w:val="003D6852"/>
    <w:rsid w:val="003D7660"/>
    <w:rsid w:val="003D7D56"/>
    <w:rsid w:val="003E0418"/>
    <w:rsid w:val="003E070B"/>
    <w:rsid w:val="003E0C0B"/>
    <w:rsid w:val="003E1589"/>
    <w:rsid w:val="003E2600"/>
    <w:rsid w:val="003E283B"/>
    <w:rsid w:val="003E3500"/>
    <w:rsid w:val="003E4202"/>
    <w:rsid w:val="003E4399"/>
    <w:rsid w:val="003E44E4"/>
    <w:rsid w:val="003E4C64"/>
    <w:rsid w:val="003E5251"/>
    <w:rsid w:val="003E52E2"/>
    <w:rsid w:val="003E5B06"/>
    <w:rsid w:val="003E7530"/>
    <w:rsid w:val="003E7681"/>
    <w:rsid w:val="003F00F9"/>
    <w:rsid w:val="003F0900"/>
    <w:rsid w:val="003F095C"/>
    <w:rsid w:val="003F0FF8"/>
    <w:rsid w:val="003F1112"/>
    <w:rsid w:val="003F141F"/>
    <w:rsid w:val="003F18B9"/>
    <w:rsid w:val="003F226F"/>
    <w:rsid w:val="003F282B"/>
    <w:rsid w:val="003F2A25"/>
    <w:rsid w:val="003F31D3"/>
    <w:rsid w:val="003F3AB3"/>
    <w:rsid w:val="003F3AEE"/>
    <w:rsid w:val="003F4DA1"/>
    <w:rsid w:val="003F5945"/>
    <w:rsid w:val="003F5BDD"/>
    <w:rsid w:val="003F73D3"/>
    <w:rsid w:val="003F76A2"/>
    <w:rsid w:val="003F7962"/>
    <w:rsid w:val="00400844"/>
    <w:rsid w:val="00400E91"/>
    <w:rsid w:val="004015F2"/>
    <w:rsid w:val="00401879"/>
    <w:rsid w:val="00401AFF"/>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E6E"/>
    <w:rsid w:val="004071A1"/>
    <w:rsid w:val="00407682"/>
    <w:rsid w:val="00410167"/>
    <w:rsid w:val="0041051E"/>
    <w:rsid w:val="00410D7C"/>
    <w:rsid w:val="00410F6B"/>
    <w:rsid w:val="004112D3"/>
    <w:rsid w:val="00411454"/>
    <w:rsid w:val="0041183D"/>
    <w:rsid w:val="00411A10"/>
    <w:rsid w:val="004126EF"/>
    <w:rsid w:val="00413015"/>
    <w:rsid w:val="0041382B"/>
    <w:rsid w:val="00413FD5"/>
    <w:rsid w:val="004147DC"/>
    <w:rsid w:val="00414A06"/>
    <w:rsid w:val="00414A2D"/>
    <w:rsid w:val="004153D3"/>
    <w:rsid w:val="0041593F"/>
    <w:rsid w:val="00415999"/>
    <w:rsid w:val="00415AF7"/>
    <w:rsid w:val="004164A2"/>
    <w:rsid w:val="00416B19"/>
    <w:rsid w:val="00416DB9"/>
    <w:rsid w:val="00416EFA"/>
    <w:rsid w:val="004175B2"/>
    <w:rsid w:val="00417CCE"/>
    <w:rsid w:val="0042056E"/>
    <w:rsid w:val="00421137"/>
    <w:rsid w:val="004217F4"/>
    <w:rsid w:val="0042216C"/>
    <w:rsid w:val="0042242B"/>
    <w:rsid w:val="0042309B"/>
    <w:rsid w:val="0042346D"/>
    <w:rsid w:val="0042418D"/>
    <w:rsid w:val="004248F4"/>
    <w:rsid w:val="00424B4D"/>
    <w:rsid w:val="004255C1"/>
    <w:rsid w:val="00425C30"/>
    <w:rsid w:val="00425EE1"/>
    <w:rsid w:val="00426709"/>
    <w:rsid w:val="00426FE8"/>
    <w:rsid w:val="004276CE"/>
    <w:rsid w:val="00430097"/>
    <w:rsid w:val="00430222"/>
    <w:rsid w:val="004310D1"/>
    <w:rsid w:val="004315C1"/>
    <w:rsid w:val="004320EF"/>
    <w:rsid w:val="0043282A"/>
    <w:rsid w:val="00432B0C"/>
    <w:rsid w:val="00433536"/>
    <w:rsid w:val="004335CC"/>
    <w:rsid w:val="00433CDF"/>
    <w:rsid w:val="0043414D"/>
    <w:rsid w:val="00434207"/>
    <w:rsid w:val="00434359"/>
    <w:rsid w:val="004345F3"/>
    <w:rsid w:val="004350EC"/>
    <w:rsid w:val="00436072"/>
    <w:rsid w:val="00436E0E"/>
    <w:rsid w:val="004370BB"/>
    <w:rsid w:val="00437370"/>
    <w:rsid w:val="00437723"/>
    <w:rsid w:val="00440F6B"/>
    <w:rsid w:val="004413A8"/>
    <w:rsid w:val="00441FB6"/>
    <w:rsid w:val="00442408"/>
    <w:rsid w:val="00442794"/>
    <w:rsid w:val="00442C8C"/>
    <w:rsid w:val="00443185"/>
    <w:rsid w:val="00443526"/>
    <w:rsid w:val="004442E0"/>
    <w:rsid w:val="004447A7"/>
    <w:rsid w:val="00445E5F"/>
    <w:rsid w:val="0044619A"/>
    <w:rsid w:val="00446D82"/>
    <w:rsid w:val="004504ED"/>
    <w:rsid w:val="00450AC2"/>
    <w:rsid w:val="00451735"/>
    <w:rsid w:val="004517AD"/>
    <w:rsid w:val="004529CB"/>
    <w:rsid w:val="00453253"/>
    <w:rsid w:val="004536FD"/>
    <w:rsid w:val="00453CD0"/>
    <w:rsid w:val="00453FB6"/>
    <w:rsid w:val="00454624"/>
    <w:rsid w:val="004546E5"/>
    <w:rsid w:val="00454E29"/>
    <w:rsid w:val="0045520D"/>
    <w:rsid w:val="00455359"/>
    <w:rsid w:val="004564C8"/>
    <w:rsid w:val="00456852"/>
    <w:rsid w:val="004577A7"/>
    <w:rsid w:val="00457D1A"/>
    <w:rsid w:val="00457F94"/>
    <w:rsid w:val="004603E4"/>
    <w:rsid w:val="0046047D"/>
    <w:rsid w:val="00460497"/>
    <w:rsid w:val="00461585"/>
    <w:rsid w:val="00462290"/>
    <w:rsid w:val="004624F1"/>
    <w:rsid w:val="00462610"/>
    <w:rsid w:val="00462C58"/>
    <w:rsid w:val="0046338F"/>
    <w:rsid w:val="0046366D"/>
    <w:rsid w:val="004637FB"/>
    <w:rsid w:val="004638EA"/>
    <w:rsid w:val="00464650"/>
    <w:rsid w:val="00464760"/>
    <w:rsid w:val="00464793"/>
    <w:rsid w:val="00464A6F"/>
    <w:rsid w:val="00464CBF"/>
    <w:rsid w:val="00464F05"/>
    <w:rsid w:val="004655CC"/>
    <w:rsid w:val="004659C4"/>
    <w:rsid w:val="00466361"/>
    <w:rsid w:val="0046649F"/>
    <w:rsid w:val="00466654"/>
    <w:rsid w:val="00466A08"/>
    <w:rsid w:val="00466B11"/>
    <w:rsid w:val="0046772C"/>
    <w:rsid w:val="00467808"/>
    <w:rsid w:val="00470281"/>
    <w:rsid w:val="004702C3"/>
    <w:rsid w:val="0047072F"/>
    <w:rsid w:val="00471C67"/>
    <w:rsid w:val="00472436"/>
    <w:rsid w:val="00472507"/>
    <w:rsid w:val="0047267B"/>
    <w:rsid w:val="00472738"/>
    <w:rsid w:val="00472BEE"/>
    <w:rsid w:val="00473ED0"/>
    <w:rsid w:val="00474CF4"/>
    <w:rsid w:val="004752A0"/>
    <w:rsid w:val="00476104"/>
    <w:rsid w:val="004762FC"/>
    <w:rsid w:val="004764D1"/>
    <w:rsid w:val="004769E3"/>
    <w:rsid w:val="004772D3"/>
    <w:rsid w:val="004809B6"/>
    <w:rsid w:val="00480C14"/>
    <w:rsid w:val="00481789"/>
    <w:rsid w:val="00482131"/>
    <w:rsid w:val="00482B5B"/>
    <w:rsid w:val="00482C92"/>
    <w:rsid w:val="00482D65"/>
    <w:rsid w:val="00482FD3"/>
    <w:rsid w:val="0048304F"/>
    <w:rsid w:val="0048383E"/>
    <w:rsid w:val="00484C3F"/>
    <w:rsid w:val="00485C21"/>
    <w:rsid w:val="00486340"/>
    <w:rsid w:val="00486531"/>
    <w:rsid w:val="004867AB"/>
    <w:rsid w:val="00486C9E"/>
    <w:rsid w:val="004879A4"/>
    <w:rsid w:val="00487A15"/>
    <w:rsid w:val="00487FEC"/>
    <w:rsid w:val="00490753"/>
    <w:rsid w:val="004913F5"/>
    <w:rsid w:val="0049155D"/>
    <w:rsid w:val="00491B19"/>
    <w:rsid w:val="00492028"/>
    <w:rsid w:val="00492658"/>
    <w:rsid w:val="00493914"/>
    <w:rsid w:val="00494D45"/>
    <w:rsid w:val="00495C7F"/>
    <w:rsid w:val="00496925"/>
    <w:rsid w:val="00496D03"/>
    <w:rsid w:val="00496FC5"/>
    <w:rsid w:val="004974DA"/>
    <w:rsid w:val="004A0C7C"/>
    <w:rsid w:val="004A0F8C"/>
    <w:rsid w:val="004A118E"/>
    <w:rsid w:val="004A1316"/>
    <w:rsid w:val="004A147B"/>
    <w:rsid w:val="004A181A"/>
    <w:rsid w:val="004A193D"/>
    <w:rsid w:val="004A1D55"/>
    <w:rsid w:val="004A26EB"/>
    <w:rsid w:val="004A2829"/>
    <w:rsid w:val="004A2A1B"/>
    <w:rsid w:val="004A2AB9"/>
    <w:rsid w:val="004A2BFA"/>
    <w:rsid w:val="004A2C85"/>
    <w:rsid w:val="004A3190"/>
    <w:rsid w:val="004A3F19"/>
    <w:rsid w:val="004A42E0"/>
    <w:rsid w:val="004A444C"/>
    <w:rsid w:val="004A52F1"/>
    <w:rsid w:val="004A5F0C"/>
    <w:rsid w:val="004A5F34"/>
    <w:rsid w:val="004A6153"/>
    <w:rsid w:val="004A642A"/>
    <w:rsid w:val="004A6F03"/>
    <w:rsid w:val="004A736B"/>
    <w:rsid w:val="004A7803"/>
    <w:rsid w:val="004A784C"/>
    <w:rsid w:val="004A78D1"/>
    <w:rsid w:val="004B05A3"/>
    <w:rsid w:val="004B09BF"/>
    <w:rsid w:val="004B0D57"/>
    <w:rsid w:val="004B11C8"/>
    <w:rsid w:val="004B11ED"/>
    <w:rsid w:val="004B159C"/>
    <w:rsid w:val="004B172E"/>
    <w:rsid w:val="004B180A"/>
    <w:rsid w:val="004B1915"/>
    <w:rsid w:val="004B1A4A"/>
    <w:rsid w:val="004B1E78"/>
    <w:rsid w:val="004B218D"/>
    <w:rsid w:val="004B28B6"/>
    <w:rsid w:val="004B28CF"/>
    <w:rsid w:val="004B291A"/>
    <w:rsid w:val="004B2AF4"/>
    <w:rsid w:val="004B2BE2"/>
    <w:rsid w:val="004B3A31"/>
    <w:rsid w:val="004B4009"/>
    <w:rsid w:val="004B400E"/>
    <w:rsid w:val="004B42E0"/>
    <w:rsid w:val="004B4456"/>
    <w:rsid w:val="004B48B6"/>
    <w:rsid w:val="004B58BA"/>
    <w:rsid w:val="004B61B3"/>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736"/>
    <w:rsid w:val="004C6161"/>
    <w:rsid w:val="004C6239"/>
    <w:rsid w:val="004C6631"/>
    <w:rsid w:val="004C6BEA"/>
    <w:rsid w:val="004C6E00"/>
    <w:rsid w:val="004C6EA8"/>
    <w:rsid w:val="004C7195"/>
    <w:rsid w:val="004D06C3"/>
    <w:rsid w:val="004D0AF9"/>
    <w:rsid w:val="004D0EF3"/>
    <w:rsid w:val="004D249F"/>
    <w:rsid w:val="004D2AE1"/>
    <w:rsid w:val="004D2D4C"/>
    <w:rsid w:val="004D2E83"/>
    <w:rsid w:val="004D3292"/>
    <w:rsid w:val="004D3656"/>
    <w:rsid w:val="004D37BE"/>
    <w:rsid w:val="004D3A3B"/>
    <w:rsid w:val="004D4769"/>
    <w:rsid w:val="004D4AC7"/>
    <w:rsid w:val="004D4BA9"/>
    <w:rsid w:val="004D5073"/>
    <w:rsid w:val="004D5932"/>
    <w:rsid w:val="004D5E55"/>
    <w:rsid w:val="004D6D08"/>
    <w:rsid w:val="004D70FE"/>
    <w:rsid w:val="004D727D"/>
    <w:rsid w:val="004D78F4"/>
    <w:rsid w:val="004D7C8F"/>
    <w:rsid w:val="004E057B"/>
    <w:rsid w:val="004E086D"/>
    <w:rsid w:val="004E10A0"/>
    <w:rsid w:val="004E1B9B"/>
    <w:rsid w:val="004E1CC4"/>
    <w:rsid w:val="004E2130"/>
    <w:rsid w:val="004E26CC"/>
    <w:rsid w:val="004E27D6"/>
    <w:rsid w:val="004E2880"/>
    <w:rsid w:val="004E2B03"/>
    <w:rsid w:val="004E2E4D"/>
    <w:rsid w:val="004E31D3"/>
    <w:rsid w:val="004E321D"/>
    <w:rsid w:val="004E32E4"/>
    <w:rsid w:val="004E398C"/>
    <w:rsid w:val="004E3A68"/>
    <w:rsid w:val="004E426A"/>
    <w:rsid w:val="004E49E2"/>
    <w:rsid w:val="004E5653"/>
    <w:rsid w:val="004E5961"/>
    <w:rsid w:val="004E60A8"/>
    <w:rsid w:val="004E7B63"/>
    <w:rsid w:val="004E7B87"/>
    <w:rsid w:val="004F0ADD"/>
    <w:rsid w:val="004F10FC"/>
    <w:rsid w:val="004F1161"/>
    <w:rsid w:val="004F1264"/>
    <w:rsid w:val="004F12DB"/>
    <w:rsid w:val="004F14A3"/>
    <w:rsid w:val="004F1C5E"/>
    <w:rsid w:val="004F1FAA"/>
    <w:rsid w:val="004F27B2"/>
    <w:rsid w:val="004F27BD"/>
    <w:rsid w:val="004F28FC"/>
    <w:rsid w:val="004F3881"/>
    <w:rsid w:val="004F3A13"/>
    <w:rsid w:val="004F3AA4"/>
    <w:rsid w:val="004F3C2C"/>
    <w:rsid w:val="004F3C48"/>
    <w:rsid w:val="004F3C81"/>
    <w:rsid w:val="004F3DCA"/>
    <w:rsid w:val="004F3E4C"/>
    <w:rsid w:val="004F45CA"/>
    <w:rsid w:val="004F4AE9"/>
    <w:rsid w:val="004F510A"/>
    <w:rsid w:val="004F54EE"/>
    <w:rsid w:val="004F5509"/>
    <w:rsid w:val="004F5B3F"/>
    <w:rsid w:val="004F678E"/>
    <w:rsid w:val="004F68FD"/>
    <w:rsid w:val="004F6C75"/>
    <w:rsid w:val="004F6CB9"/>
    <w:rsid w:val="004F709A"/>
    <w:rsid w:val="005008B1"/>
    <w:rsid w:val="00501187"/>
    <w:rsid w:val="00501239"/>
    <w:rsid w:val="00502A57"/>
    <w:rsid w:val="00502B66"/>
    <w:rsid w:val="00502E3D"/>
    <w:rsid w:val="005033A3"/>
    <w:rsid w:val="00503DB0"/>
    <w:rsid w:val="00504BF6"/>
    <w:rsid w:val="0050529E"/>
    <w:rsid w:val="0050546C"/>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4DBA"/>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2228"/>
    <w:rsid w:val="0052233E"/>
    <w:rsid w:val="005223EB"/>
    <w:rsid w:val="00522C2B"/>
    <w:rsid w:val="00523472"/>
    <w:rsid w:val="00523BBD"/>
    <w:rsid w:val="00524886"/>
    <w:rsid w:val="005251DD"/>
    <w:rsid w:val="00525A94"/>
    <w:rsid w:val="00526CFC"/>
    <w:rsid w:val="00527956"/>
    <w:rsid w:val="00527A70"/>
    <w:rsid w:val="005301ED"/>
    <w:rsid w:val="00530959"/>
    <w:rsid w:val="00532076"/>
    <w:rsid w:val="0053253E"/>
    <w:rsid w:val="00532660"/>
    <w:rsid w:val="00533466"/>
    <w:rsid w:val="00534429"/>
    <w:rsid w:val="00534C8D"/>
    <w:rsid w:val="005358D8"/>
    <w:rsid w:val="00536108"/>
    <w:rsid w:val="00536399"/>
    <w:rsid w:val="0053704F"/>
    <w:rsid w:val="00540744"/>
    <w:rsid w:val="00540A2C"/>
    <w:rsid w:val="00540E0B"/>
    <w:rsid w:val="00541621"/>
    <w:rsid w:val="00541D8D"/>
    <w:rsid w:val="00542334"/>
    <w:rsid w:val="005424F5"/>
    <w:rsid w:val="005426A3"/>
    <w:rsid w:val="0054294D"/>
    <w:rsid w:val="00543E2C"/>
    <w:rsid w:val="005444A8"/>
    <w:rsid w:val="00544535"/>
    <w:rsid w:val="00544C3F"/>
    <w:rsid w:val="00545090"/>
    <w:rsid w:val="00545BF8"/>
    <w:rsid w:val="00546560"/>
    <w:rsid w:val="00550127"/>
    <w:rsid w:val="00550BDE"/>
    <w:rsid w:val="00551594"/>
    <w:rsid w:val="00551881"/>
    <w:rsid w:val="005519CA"/>
    <w:rsid w:val="00551A6D"/>
    <w:rsid w:val="00552153"/>
    <w:rsid w:val="005523A2"/>
    <w:rsid w:val="00552FDE"/>
    <w:rsid w:val="0055416E"/>
    <w:rsid w:val="005544B3"/>
    <w:rsid w:val="00554EBA"/>
    <w:rsid w:val="00555100"/>
    <w:rsid w:val="005561C0"/>
    <w:rsid w:val="00556434"/>
    <w:rsid w:val="00557E53"/>
    <w:rsid w:val="005602AE"/>
    <w:rsid w:val="00560C69"/>
    <w:rsid w:val="0056114B"/>
    <w:rsid w:val="005615C9"/>
    <w:rsid w:val="00561699"/>
    <w:rsid w:val="00561786"/>
    <w:rsid w:val="005623A2"/>
    <w:rsid w:val="0056260E"/>
    <w:rsid w:val="005628A0"/>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B76"/>
    <w:rsid w:val="00573032"/>
    <w:rsid w:val="00573CB9"/>
    <w:rsid w:val="00574720"/>
    <w:rsid w:val="00574895"/>
    <w:rsid w:val="00575AF4"/>
    <w:rsid w:val="00575AFB"/>
    <w:rsid w:val="005760EE"/>
    <w:rsid w:val="005766D0"/>
    <w:rsid w:val="00577DA4"/>
    <w:rsid w:val="005808F4"/>
    <w:rsid w:val="00580919"/>
    <w:rsid w:val="0058116C"/>
    <w:rsid w:val="00581397"/>
    <w:rsid w:val="00581EE8"/>
    <w:rsid w:val="00582B73"/>
    <w:rsid w:val="005830BD"/>
    <w:rsid w:val="005830E3"/>
    <w:rsid w:val="005835BD"/>
    <w:rsid w:val="00583948"/>
    <w:rsid w:val="00583965"/>
    <w:rsid w:val="005845C1"/>
    <w:rsid w:val="00584F04"/>
    <w:rsid w:val="0058546D"/>
    <w:rsid w:val="00586226"/>
    <w:rsid w:val="00586665"/>
    <w:rsid w:val="00586877"/>
    <w:rsid w:val="00586C8B"/>
    <w:rsid w:val="00586DE8"/>
    <w:rsid w:val="00587236"/>
    <w:rsid w:val="005874F2"/>
    <w:rsid w:val="0059082C"/>
    <w:rsid w:val="00590C4E"/>
    <w:rsid w:val="005910BF"/>
    <w:rsid w:val="005919E9"/>
    <w:rsid w:val="0059244F"/>
    <w:rsid w:val="005929CE"/>
    <w:rsid w:val="00592CAD"/>
    <w:rsid w:val="0059321F"/>
    <w:rsid w:val="005936B7"/>
    <w:rsid w:val="00593796"/>
    <w:rsid w:val="00593B4D"/>
    <w:rsid w:val="00593D81"/>
    <w:rsid w:val="00594A8D"/>
    <w:rsid w:val="00595BFD"/>
    <w:rsid w:val="00596347"/>
    <w:rsid w:val="0059690C"/>
    <w:rsid w:val="00597272"/>
    <w:rsid w:val="0059730C"/>
    <w:rsid w:val="0059767C"/>
    <w:rsid w:val="0059783D"/>
    <w:rsid w:val="00597AE9"/>
    <w:rsid w:val="00597CAD"/>
    <w:rsid w:val="005A02B7"/>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CC5"/>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6E93"/>
    <w:rsid w:val="005B7355"/>
    <w:rsid w:val="005B77F4"/>
    <w:rsid w:val="005B7C85"/>
    <w:rsid w:val="005C0760"/>
    <w:rsid w:val="005C0C99"/>
    <w:rsid w:val="005C0F67"/>
    <w:rsid w:val="005C17EE"/>
    <w:rsid w:val="005C2C45"/>
    <w:rsid w:val="005C308C"/>
    <w:rsid w:val="005C378E"/>
    <w:rsid w:val="005C3869"/>
    <w:rsid w:val="005C3C42"/>
    <w:rsid w:val="005C4375"/>
    <w:rsid w:val="005C4521"/>
    <w:rsid w:val="005C5389"/>
    <w:rsid w:val="005C5979"/>
    <w:rsid w:val="005C6144"/>
    <w:rsid w:val="005C67F8"/>
    <w:rsid w:val="005C71DB"/>
    <w:rsid w:val="005C751B"/>
    <w:rsid w:val="005C79BC"/>
    <w:rsid w:val="005C7F50"/>
    <w:rsid w:val="005D0374"/>
    <w:rsid w:val="005D1051"/>
    <w:rsid w:val="005D179A"/>
    <w:rsid w:val="005D1D45"/>
    <w:rsid w:val="005D1E26"/>
    <w:rsid w:val="005D2207"/>
    <w:rsid w:val="005D2692"/>
    <w:rsid w:val="005D33FA"/>
    <w:rsid w:val="005D3701"/>
    <w:rsid w:val="005D3975"/>
    <w:rsid w:val="005D44A7"/>
    <w:rsid w:val="005D44F7"/>
    <w:rsid w:val="005D4546"/>
    <w:rsid w:val="005D493B"/>
    <w:rsid w:val="005D4F6D"/>
    <w:rsid w:val="005D524F"/>
    <w:rsid w:val="005D5C70"/>
    <w:rsid w:val="005D5FBA"/>
    <w:rsid w:val="005D63B8"/>
    <w:rsid w:val="005D6537"/>
    <w:rsid w:val="005D657C"/>
    <w:rsid w:val="005D6642"/>
    <w:rsid w:val="005D6D32"/>
    <w:rsid w:val="005D72F6"/>
    <w:rsid w:val="005E0555"/>
    <w:rsid w:val="005E081B"/>
    <w:rsid w:val="005E0B8A"/>
    <w:rsid w:val="005E1CC7"/>
    <w:rsid w:val="005E2A6C"/>
    <w:rsid w:val="005E2AF8"/>
    <w:rsid w:val="005E3125"/>
    <w:rsid w:val="005E495A"/>
    <w:rsid w:val="005E5E3B"/>
    <w:rsid w:val="005E5F20"/>
    <w:rsid w:val="005E68D9"/>
    <w:rsid w:val="005E7097"/>
    <w:rsid w:val="005E73DF"/>
    <w:rsid w:val="005E7669"/>
    <w:rsid w:val="005F003C"/>
    <w:rsid w:val="005F0A02"/>
    <w:rsid w:val="005F1652"/>
    <w:rsid w:val="005F20FF"/>
    <w:rsid w:val="005F2D18"/>
    <w:rsid w:val="005F2EB5"/>
    <w:rsid w:val="005F30AD"/>
    <w:rsid w:val="005F36E9"/>
    <w:rsid w:val="005F38BE"/>
    <w:rsid w:val="005F3D7B"/>
    <w:rsid w:val="005F4171"/>
    <w:rsid w:val="005F47F8"/>
    <w:rsid w:val="005F4C23"/>
    <w:rsid w:val="005F57AC"/>
    <w:rsid w:val="005F6220"/>
    <w:rsid w:val="005F6F37"/>
    <w:rsid w:val="005F7E3E"/>
    <w:rsid w:val="005F7EB5"/>
    <w:rsid w:val="0060028A"/>
    <w:rsid w:val="006005AF"/>
    <w:rsid w:val="00600D3E"/>
    <w:rsid w:val="00601776"/>
    <w:rsid w:val="00601AE7"/>
    <w:rsid w:val="0060219C"/>
    <w:rsid w:val="006033EF"/>
    <w:rsid w:val="00603482"/>
    <w:rsid w:val="006039A8"/>
    <w:rsid w:val="00603EBE"/>
    <w:rsid w:val="00603FB2"/>
    <w:rsid w:val="00604227"/>
    <w:rsid w:val="00604476"/>
    <w:rsid w:val="00604B26"/>
    <w:rsid w:val="00604BC8"/>
    <w:rsid w:val="00604C0A"/>
    <w:rsid w:val="00605233"/>
    <w:rsid w:val="00605ABB"/>
    <w:rsid w:val="00606194"/>
    <w:rsid w:val="00606462"/>
    <w:rsid w:val="00606FBC"/>
    <w:rsid w:val="00607A93"/>
    <w:rsid w:val="00610144"/>
    <w:rsid w:val="006102C6"/>
    <w:rsid w:val="00610485"/>
    <w:rsid w:val="00610A72"/>
    <w:rsid w:val="00610DE4"/>
    <w:rsid w:val="006111BD"/>
    <w:rsid w:val="0061148D"/>
    <w:rsid w:val="00611726"/>
    <w:rsid w:val="006119A2"/>
    <w:rsid w:val="00611F7F"/>
    <w:rsid w:val="00611FCC"/>
    <w:rsid w:val="0061241D"/>
    <w:rsid w:val="0061246E"/>
    <w:rsid w:val="006129D4"/>
    <w:rsid w:val="006134F9"/>
    <w:rsid w:val="00613FC3"/>
    <w:rsid w:val="006148EC"/>
    <w:rsid w:val="00614E60"/>
    <w:rsid w:val="006154BB"/>
    <w:rsid w:val="00615683"/>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6A61"/>
    <w:rsid w:val="00626C85"/>
    <w:rsid w:val="0062720C"/>
    <w:rsid w:val="006273DC"/>
    <w:rsid w:val="0062782A"/>
    <w:rsid w:val="00627A81"/>
    <w:rsid w:val="00630D5D"/>
    <w:rsid w:val="0063138B"/>
    <w:rsid w:val="0063193A"/>
    <w:rsid w:val="00631C91"/>
    <w:rsid w:val="00631EEE"/>
    <w:rsid w:val="00632458"/>
    <w:rsid w:val="00632481"/>
    <w:rsid w:val="00632734"/>
    <w:rsid w:val="00632780"/>
    <w:rsid w:val="006327CE"/>
    <w:rsid w:val="00633A85"/>
    <w:rsid w:val="00634D69"/>
    <w:rsid w:val="00634E49"/>
    <w:rsid w:val="00635247"/>
    <w:rsid w:val="00635D1E"/>
    <w:rsid w:val="00636266"/>
    <w:rsid w:val="0063651F"/>
    <w:rsid w:val="006379BF"/>
    <w:rsid w:val="0064068C"/>
    <w:rsid w:val="00640906"/>
    <w:rsid w:val="00640F2B"/>
    <w:rsid w:val="00641277"/>
    <w:rsid w:val="006412BE"/>
    <w:rsid w:val="006413E3"/>
    <w:rsid w:val="006415D3"/>
    <w:rsid w:val="00641F0E"/>
    <w:rsid w:val="0064229B"/>
    <w:rsid w:val="00642D58"/>
    <w:rsid w:val="00642E9C"/>
    <w:rsid w:val="00644F31"/>
    <w:rsid w:val="006450AB"/>
    <w:rsid w:val="0064517E"/>
    <w:rsid w:val="00645908"/>
    <w:rsid w:val="00645B26"/>
    <w:rsid w:val="00645C1E"/>
    <w:rsid w:val="00645F83"/>
    <w:rsid w:val="00646021"/>
    <w:rsid w:val="006467A6"/>
    <w:rsid w:val="00646B0E"/>
    <w:rsid w:val="00646D56"/>
    <w:rsid w:val="00647E8C"/>
    <w:rsid w:val="00650967"/>
    <w:rsid w:val="006511EC"/>
    <w:rsid w:val="0065144D"/>
    <w:rsid w:val="006515FE"/>
    <w:rsid w:val="00651D3C"/>
    <w:rsid w:val="00651FBF"/>
    <w:rsid w:val="00652377"/>
    <w:rsid w:val="00652425"/>
    <w:rsid w:val="00652487"/>
    <w:rsid w:val="00652995"/>
    <w:rsid w:val="00652A07"/>
    <w:rsid w:val="00652C04"/>
    <w:rsid w:val="006538AE"/>
    <w:rsid w:val="0065422D"/>
    <w:rsid w:val="00654FAE"/>
    <w:rsid w:val="006551D7"/>
    <w:rsid w:val="00655768"/>
    <w:rsid w:val="00655FF3"/>
    <w:rsid w:val="00656957"/>
    <w:rsid w:val="00656BBF"/>
    <w:rsid w:val="00656DB6"/>
    <w:rsid w:val="0065766B"/>
    <w:rsid w:val="00660147"/>
    <w:rsid w:val="006607E7"/>
    <w:rsid w:val="006609E7"/>
    <w:rsid w:val="006616B7"/>
    <w:rsid w:val="00661ADE"/>
    <w:rsid w:val="00662153"/>
    <w:rsid w:val="0066248C"/>
    <w:rsid w:val="00662F11"/>
    <w:rsid w:val="00663299"/>
    <w:rsid w:val="006633C9"/>
    <w:rsid w:val="00663873"/>
    <w:rsid w:val="00663C9E"/>
    <w:rsid w:val="00663CC8"/>
    <w:rsid w:val="0066441D"/>
    <w:rsid w:val="006645F0"/>
    <w:rsid w:val="00664C12"/>
    <w:rsid w:val="006650FD"/>
    <w:rsid w:val="00665280"/>
    <w:rsid w:val="00665B13"/>
    <w:rsid w:val="00665F2B"/>
    <w:rsid w:val="00667167"/>
    <w:rsid w:val="0066783A"/>
    <w:rsid w:val="00667AF6"/>
    <w:rsid w:val="006707E7"/>
    <w:rsid w:val="006723AD"/>
    <w:rsid w:val="00672583"/>
    <w:rsid w:val="006736A1"/>
    <w:rsid w:val="0067454C"/>
    <w:rsid w:val="00675636"/>
    <w:rsid w:val="00675C8D"/>
    <w:rsid w:val="00675D21"/>
    <w:rsid w:val="0067619C"/>
    <w:rsid w:val="006761DF"/>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5CAF"/>
    <w:rsid w:val="006866B4"/>
    <w:rsid w:val="006867B7"/>
    <w:rsid w:val="006867E8"/>
    <w:rsid w:val="00686CD9"/>
    <w:rsid w:val="00690031"/>
    <w:rsid w:val="006902BD"/>
    <w:rsid w:val="0069080F"/>
    <w:rsid w:val="006909B3"/>
    <w:rsid w:val="006914A4"/>
    <w:rsid w:val="006915FA"/>
    <w:rsid w:val="00691B7E"/>
    <w:rsid w:val="006923DE"/>
    <w:rsid w:val="0069312D"/>
    <w:rsid w:val="0069312F"/>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1F14"/>
    <w:rsid w:val="006A20EA"/>
    <w:rsid w:val="006A2367"/>
    <w:rsid w:val="006A2729"/>
    <w:rsid w:val="006A2A8A"/>
    <w:rsid w:val="006A3E3A"/>
    <w:rsid w:val="006A413D"/>
    <w:rsid w:val="006A43B0"/>
    <w:rsid w:val="006A441C"/>
    <w:rsid w:val="006A4473"/>
    <w:rsid w:val="006A50CD"/>
    <w:rsid w:val="006A5153"/>
    <w:rsid w:val="006A5D65"/>
    <w:rsid w:val="006A67AB"/>
    <w:rsid w:val="006A74BE"/>
    <w:rsid w:val="006A7ACD"/>
    <w:rsid w:val="006B0517"/>
    <w:rsid w:val="006B0589"/>
    <w:rsid w:val="006B163F"/>
    <w:rsid w:val="006B1F2F"/>
    <w:rsid w:val="006B1F52"/>
    <w:rsid w:val="006B220C"/>
    <w:rsid w:val="006B2373"/>
    <w:rsid w:val="006B24F5"/>
    <w:rsid w:val="006B2CDB"/>
    <w:rsid w:val="006B3418"/>
    <w:rsid w:val="006B3640"/>
    <w:rsid w:val="006B3910"/>
    <w:rsid w:val="006B44BE"/>
    <w:rsid w:val="006B465B"/>
    <w:rsid w:val="006B47A9"/>
    <w:rsid w:val="006B57CE"/>
    <w:rsid w:val="006B5C8F"/>
    <w:rsid w:val="006B6687"/>
    <w:rsid w:val="006B71F8"/>
    <w:rsid w:val="006B7396"/>
    <w:rsid w:val="006B782C"/>
    <w:rsid w:val="006B7876"/>
    <w:rsid w:val="006C08CA"/>
    <w:rsid w:val="006C0B3A"/>
    <w:rsid w:val="006C0F2F"/>
    <w:rsid w:val="006C1899"/>
    <w:rsid w:val="006C1A70"/>
    <w:rsid w:val="006C22EE"/>
    <w:rsid w:val="006C23D5"/>
    <w:rsid w:val="006C3BA5"/>
    <w:rsid w:val="006C433C"/>
    <w:rsid w:val="006C5040"/>
    <w:rsid w:val="006C5F43"/>
    <w:rsid w:val="006C66B4"/>
    <w:rsid w:val="006C6DE5"/>
    <w:rsid w:val="006C6E36"/>
    <w:rsid w:val="006C7544"/>
    <w:rsid w:val="006C794D"/>
    <w:rsid w:val="006C7B7B"/>
    <w:rsid w:val="006D00CD"/>
    <w:rsid w:val="006D0B4B"/>
    <w:rsid w:val="006D0E67"/>
    <w:rsid w:val="006D0F54"/>
    <w:rsid w:val="006D1444"/>
    <w:rsid w:val="006D1B69"/>
    <w:rsid w:val="006D1D61"/>
    <w:rsid w:val="006D2224"/>
    <w:rsid w:val="006D2504"/>
    <w:rsid w:val="006D2775"/>
    <w:rsid w:val="006D3B96"/>
    <w:rsid w:val="006D3F37"/>
    <w:rsid w:val="006D468D"/>
    <w:rsid w:val="006D4AA1"/>
    <w:rsid w:val="006D4AD8"/>
    <w:rsid w:val="006D4F93"/>
    <w:rsid w:val="006D5141"/>
    <w:rsid w:val="006D5734"/>
    <w:rsid w:val="006D5EE3"/>
    <w:rsid w:val="006D65D6"/>
    <w:rsid w:val="006D6DE1"/>
    <w:rsid w:val="006D6F05"/>
    <w:rsid w:val="006D7AB3"/>
    <w:rsid w:val="006E0045"/>
    <w:rsid w:val="006E0822"/>
    <w:rsid w:val="006E13F7"/>
    <w:rsid w:val="006E1BD0"/>
    <w:rsid w:val="006E1CA4"/>
    <w:rsid w:val="006E1D63"/>
    <w:rsid w:val="006E1E1C"/>
    <w:rsid w:val="006E1FEE"/>
    <w:rsid w:val="006E2528"/>
    <w:rsid w:val="006E2B1B"/>
    <w:rsid w:val="006E2DBE"/>
    <w:rsid w:val="006E3269"/>
    <w:rsid w:val="006E32BC"/>
    <w:rsid w:val="006E37F2"/>
    <w:rsid w:val="006E3937"/>
    <w:rsid w:val="006E4790"/>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A0"/>
    <w:rsid w:val="006F3C73"/>
    <w:rsid w:val="006F6047"/>
    <w:rsid w:val="006F6194"/>
    <w:rsid w:val="006F6383"/>
    <w:rsid w:val="006F67AC"/>
    <w:rsid w:val="006F78FC"/>
    <w:rsid w:val="006F7C63"/>
    <w:rsid w:val="00700093"/>
    <w:rsid w:val="00700B10"/>
    <w:rsid w:val="00700BE9"/>
    <w:rsid w:val="00700D77"/>
    <w:rsid w:val="00700F0A"/>
    <w:rsid w:val="00701337"/>
    <w:rsid w:val="007013D5"/>
    <w:rsid w:val="00701410"/>
    <w:rsid w:val="007018CD"/>
    <w:rsid w:val="00701B65"/>
    <w:rsid w:val="0070277D"/>
    <w:rsid w:val="00702891"/>
    <w:rsid w:val="00702C2C"/>
    <w:rsid w:val="007038CE"/>
    <w:rsid w:val="00703907"/>
    <w:rsid w:val="00703C30"/>
    <w:rsid w:val="00703D7D"/>
    <w:rsid w:val="00703E91"/>
    <w:rsid w:val="00704A72"/>
    <w:rsid w:val="00705E54"/>
    <w:rsid w:val="007070D7"/>
    <w:rsid w:val="00707C44"/>
    <w:rsid w:val="007104C2"/>
    <w:rsid w:val="007108B5"/>
    <w:rsid w:val="0071189E"/>
    <w:rsid w:val="00712650"/>
    <w:rsid w:val="007128EA"/>
    <w:rsid w:val="00712A64"/>
    <w:rsid w:val="00712CDF"/>
    <w:rsid w:val="00713A50"/>
    <w:rsid w:val="00713BB1"/>
    <w:rsid w:val="00713C85"/>
    <w:rsid w:val="00714410"/>
    <w:rsid w:val="007146AF"/>
    <w:rsid w:val="00714B80"/>
    <w:rsid w:val="007150F2"/>
    <w:rsid w:val="00715642"/>
    <w:rsid w:val="00715EA3"/>
    <w:rsid w:val="007160DB"/>
    <w:rsid w:val="00716CE0"/>
    <w:rsid w:val="00716E64"/>
    <w:rsid w:val="00716EF3"/>
    <w:rsid w:val="00717991"/>
    <w:rsid w:val="00717C95"/>
    <w:rsid w:val="00717E91"/>
    <w:rsid w:val="00717EB7"/>
    <w:rsid w:val="0072017D"/>
    <w:rsid w:val="007202BB"/>
    <w:rsid w:val="00722311"/>
    <w:rsid w:val="00722641"/>
    <w:rsid w:val="00723F77"/>
    <w:rsid w:val="0072466B"/>
    <w:rsid w:val="0072497D"/>
    <w:rsid w:val="00725162"/>
    <w:rsid w:val="007253DB"/>
    <w:rsid w:val="00725754"/>
    <w:rsid w:val="00725919"/>
    <w:rsid w:val="00725F00"/>
    <w:rsid w:val="00726F8F"/>
    <w:rsid w:val="00727430"/>
    <w:rsid w:val="0072775D"/>
    <w:rsid w:val="00727CAB"/>
    <w:rsid w:val="007308D6"/>
    <w:rsid w:val="00730DF9"/>
    <w:rsid w:val="00731847"/>
    <w:rsid w:val="00731BBE"/>
    <w:rsid w:val="00732590"/>
    <w:rsid w:val="0073300C"/>
    <w:rsid w:val="0073345C"/>
    <w:rsid w:val="00733593"/>
    <w:rsid w:val="00733EC2"/>
    <w:rsid w:val="007341CD"/>
    <w:rsid w:val="00734280"/>
    <w:rsid w:val="007349D8"/>
    <w:rsid w:val="00735594"/>
    <w:rsid w:val="0073619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5CF"/>
    <w:rsid w:val="007536DC"/>
    <w:rsid w:val="00753A19"/>
    <w:rsid w:val="007543F0"/>
    <w:rsid w:val="00754A16"/>
    <w:rsid w:val="00755523"/>
    <w:rsid w:val="00756FD7"/>
    <w:rsid w:val="00757358"/>
    <w:rsid w:val="007576D2"/>
    <w:rsid w:val="00757944"/>
    <w:rsid w:val="00757A80"/>
    <w:rsid w:val="007602D4"/>
    <w:rsid w:val="00760B18"/>
    <w:rsid w:val="00760B5C"/>
    <w:rsid w:val="00760EBD"/>
    <w:rsid w:val="00760F8A"/>
    <w:rsid w:val="0076100D"/>
    <w:rsid w:val="00761AB8"/>
    <w:rsid w:val="0076219D"/>
    <w:rsid w:val="00762897"/>
    <w:rsid w:val="007637F0"/>
    <w:rsid w:val="00763945"/>
    <w:rsid w:val="00763CCC"/>
    <w:rsid w:val="00763ECE"/>
    <w:rsid w:val="00764812"/>
    <w:rsid w:val="00764E7F"/>
    <w:rsid w:val="00764F08"/>
    <w:rsid w:val="00765DDE"/>
    <w:rsid w:val="007663EB"/>
    <w:rsid w:val="0076664B"/>
    <w:rsid w:val="0076667A"/>
    <w:rsid w:val="0076678B"/>
    <w:rsid w:val="00766A07"/>
    <w:rsid w:val="007672FC"/>
    <w:rsid w:val="0077031F"/>
    <w:rsid w:val="007709CF"/>
    <w:rsid w:val="00770F6A"/>
    <w:rsid w:val="00771AE7"/>
    <w:rsid w:val="00771AF2"/>
    <w:rsid w:val="00771B70"/>
    <w:rsid w:val="00771EB1"/>
    <w:rsid w:val="0077253A"/>
    <w:rsid w:val="00772650"/>
    <w:rsid w:val="00772C8A"/>
    <w:rsid w:val="00773C39"/>
    <w:rsid w:val="00773CA0"/>
    <w:rsid w:val="00773FA2"/>
    <w:rsid w:val="007747D8"/>
    <w:rsid w:val="00774832"/>
    <w:rsid w:val="00774D6B"/>
    <w:rsid w:val="0077584B"/>
    <w:rsid w:val="00775A4C"/>
    <w:rsid w:val="00776166"/>
    <w:rsid w:val="00776370"/>
    <w:rsid w:val="0077795F"/>
    <w:rsid w:val="00777A27"/>
    <w:rsid w:val="00780302"/>
    <w:rsid w:val="0078074E"/>
    <w:rsid w:val="00780925"/>
    <w:rsid w:val="0078191F"/>
    <w:rsid w:val="00781B1C"/>
    <w:rsid w:val="0078221A"/>
    <w:rsid w:val="00782435"/>
    <w:rsid w:val="00783BC0"/>
    <w:rsid w:val="00784953"/>
    <w:rsid w:val="007849AC"/>
    <w:rsid w:val="0078532C"/>
    <w:rsid w:val="00785617"/>
    <w:rsid w:val="00785896"/>
    <w:rsid w:val="007859B3"/>
    <w:rsid w:val="00785DCA"/>
    <w:rsid w:val="00786B2E"/>
    <w:rsid w:val="007875D2"/>
    <w:rsid w:val="007914A2"/>
    <w:rsid w:val="00792128"/>
    <w:rsid w:val="00792A28"/>
    <w:rsid w:val="00793243"/>
    <w:rsid w:val="00793F69"/>
    <w:rsid w:val="00794522"/>
    <w:rsid w:val="0079459D"/>
    <w:rsid w:val="00794C56"/>
    <w:rsid w:val="0079563F"/>
    <w:rsid w:val="007968FF"/>
    <w:rsid w:val="007A00C1"/>
    <w:rsid w:val="007A02C5"/>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127F"/>
    <w:rsid w:val="007B1FA1"/>
    <w:rsid w:val="007B2381"/>
    <w:rsid w:val="007B3607"/>
    <w:rsid w:val="007B38B3"/>
    <w:rsid w:val="007B3E6C"/>
    <w:rsid w:val="007B4565"/>
    <w:rsid w:val="007B5012"/>
    <w:rsid w:val="007B5615"/>
    <w:rsid w:val="007B567C"/>
    <w:rsid w:val="007B5CDE"/>
    <w:rsid w:val="007B64BE"/>
    <w:rsid w:val="007B6AF5"/>
    <w:rsid w:val="007B6D52"/>
    <w:rsid w:val="007B6E31"/>
    <w:rsid w:val="007B7227"/>
    <w:rsid w:val="007C03C0"/>
    <w:rsid w:val="007C04C3"/>
    <w:rsid w:val="007C0E15"/>
    <w:rsid w:val="007C0F45"/>
    <w:rsid w:val="007C13BC"/>
    <w:rsid w:val="007C1630"/>
    <w:rsid w:val="007C1C7C"/>
    <w:rsid w:val="007C1D7A"/>
    <w:rsid w:val="007C2B45"/>
    <w:rsid w:val="007C303C"/>
    <w:rsid w:val="007C330D"/>
    <w:rsid w:val="007C37ED"/>
    <w:rsid w:val="007C3D03"/>
    <w:rsid w:val="007C3EF8"/>
    <w:rsid w:val="007C4E7A"/>
    <w:rsid w:val="007C712B"/>
    <w:rsid w:val="007C7D12"/>
    <w:rsid w:val="007D007E"/>
    <w:rsid w:val="007D0522"/>
    <w:rsid w:val="007D05A5"/>
    <w:rsid w:val="007D0DFE"/>
    <w:rsid w:val="007D16A2"/>
    <w:rsid w:val="007D1715"/>
    <w:rsid w:val="007D2A4A"/>
    <w:rsid w:val="007D2CE8"/>
    <w:rsid w:val="007D2F77"/>
    <w:rsid w:val="007D30BE"/>
    <w:rsid w:val="007D344F"/>
    <w:rsid w:val="007D35BF"/>
    <w:rsid w:val="007D375D"/>
    <w:rsid w:val="007D46DA"/>
    <w:rsid w:val="007D4E04"/>
    <w:rsid w:val="007D51D3"/>
    <w:rsid w:val="007D5462"/>
    <w:rsid w:val="007D593F"/>
    <w:rsid w:val="007D5A63"/>
    <w:rsid w:val="007D5E6C"/>
    <w:rsid w:val="007D68DF"/>
    <w:rsid w:val="007D6E90"/>
    <w:rsid w:val="007D7954"/>
    <w:rsid w:val="007D7E1E"/>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1CC4"/>
    <w:rsid w:val="007F1EC7"/>
    <w:rsid w:val="007F1F6F"/>
    <w:rsid w:val="007F24E8"/>
    <w:rsid w:val="007F2756"/>
    <w:rsid w:val="007F2917"/>
    <w:rsid w:val="007F3153"/>
    <w:rsid w:val="007F3BBA"/>
    <w:rsid w:val="007F43B1"/>
    <w:rsid w:val="007F4D68"/>
    <w:rsid w:val="007F6712"/>
    <w:rsid w:val="007F6D5C"/>
    <w:rsid w:val="007F6E01"/>
    <w:rsid w:val="007F7104"/>
    <w:rsid w:val="007F7237"/>
    <w:rsid w:val="0080054E"/>
    <w:rsid w:val="00800B37"/>
    <w:rsid w:val="00801E49"/>
    <w:rsid w:val="008028AF"/>
    <w:rsid w:val="008042A7"/>
    <w:rsid w:val="00805450"/>
    <w:rsid w:val="00805D8E"/>
    <w:rsid w:val="008060D3"/>
    <w:rsid w:val="008069B8"/>
    <w:rsid w:val="00806AD3"/>
    <w:rsid w:val="00806BEA"/>
    <w:rsid w:val="00807C5A"/>
    <w:rsid w:val="00807FF0"/>
    <w:rsid w:val="00810EF3"/>
    <w:rsid w:val="00811068"/>
    <w:rsid w:val="008110FF"/>
    <w:rsid w:val="00811366"/>
    <w:rsid w:val="00812681"/>
    <w:rsid w:val="00812695"/>
    <w:rsid w:val="0081290B"/>
    <w:rsid w:val="00812E3F"/>
    <w:rsid w:val="008130B1"/>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F82"/>
    <w:rsid w:val="00822963"/>
    <w:rsid w:val="00823E20"/>
    <w:rsid w:val="00823E60"/>
    <w:rsid w:val="00824067"/>
    <w:rsid w:val="00824903"/>
    <w:rsid w:val="0082494B"/>
    <w:rsid w:val="00825211"/>
    <w:rsid w:val="0082547C"/>
    <w:rsid w:val="008262AA"/>
    <w:rsid w:val="00826806"/>
    <w:rsid w:val="008268DC"/>
    <w:rsid w:val="00826BD2"/>
    <w:rsid w:val="00827852"/>
    <w:rsid w:val="008308D0"/>
    <w:rsid w:val="00830C76"/>
    <w:rsid w:val="0083164D"/>
    <w:rsid w:val="00831B69"/>
    <w:rsid w:val="00831CEF"/>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AE"/>
    <w:rsid w:val="008404DC"/>
    <w:rsid w:val="008407E3"/>
    <w:rsid w:val="00840C2A"/>
    <w:rsid w:val="0084104B"/>
    <w:rsid w:val="00841B6D"/>
    <w:rsid w:val="00841C80"/>
    <w:rsid w:val="00843AD5"/>
    <w:rsid w:val="00843FBC"/>
    <w:rsid w:val="008446F4"/>
    <w:rsid w:val="00844B12"/>
    <w:rsid w:val="00844CC5"/>
    <w:rsid w:val="00844FCC"/>
    <w:rsid w:val="0084512C"/>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830"/>
    <w:rsid w:val="00854A95"/>
    <w:rsid w:val="00854F3A"/>
    <w:rsid w:val="008552B8"/>
    <w:rsid w:val="00855652"/>
    <w:rsid w:val="00855C6E"/>
    <w:rsid w:val="00855D5D"/>
    <w:rsid w:val="008563C8"/>
    <w:rsid w:val="00856EF3"/>
    <w:rsid w:val="00857573"/>
    <w:rsid w:val="00857CB3"/>
    <w:rsid w:val="00857E36"/>
    <w:rsid w:val="008601BF"/>
    <w:rsid w:val="00861338"/>
    <w:rsid w:val="00861D73"/>
    <w:rsid w:val="00861F4F"/>
    <w:rsid w:val="00862293"/>
    <w:rsid w:val="0086277E"/>
    <w:rsid w:val="00862D60"/>
    <w:rsid w:val="00863238"/>
    <w:rsid w:val="008639CC"/>
    <w:rsid w:val="00863FE8"/>
    <w:rsid w:val="00864BA6"/>
    <w:rsid w:val="00865D0B"/>
    <w:rsid w:val="00866445"/>
    <w:rsid w:val="00866E20"/>
    <w:rsid w:val="00867580"/>
    <w:rsid w:val="00867A27"/>
    <w:rsid w:val="00867EB6"/>
    <w:rsid w:val="00870351"/>
    <w:rsid w:val="008704B1"/>
    <w:rsid w:val="0087059B"/>
    <w:rsid w:val="00870873"/>
    <w:rsid w:val="0087117E"/>
    <w:rsid w:val="00871360"/>
    <w:rsid w:val="00871C3F"/>
    <w:rsid w:val="00872329"/>
    <w:rsid w:val="00872FCD"/>
    <w:rsid w:val="0087312D"/>
    <w:rsid w:val="008733C7"/>
    <w:rsid w:val="008736BA"/>
    <w:rsid w:val="008739F2"/>
    <w:rsid w:val="00873F08"/>
    <w:rsid w:val="008747A8"/>
    <w:rsid w:val="008747FF"/>
    <w:rsid w:val="00874A02"/>
    <w:rsid w:val="00877B48"/>
    <w:rsid w:val="00877CAB"/>
    <w:rsid w:val="00880265"/>
    <w:rsid w:val="008805AE"/>
    <w:rsid w:val="00880682"/>
    <w:rsid w:val="00880AAE"/>
    <w:rsid w:val="00880B4A"/>
    <w:rsid w:val="00880DE8"/>
    <w:rsid w:val="00880E59"/>
    <w:rsid w:val="008818ED"/>
    <w:rsid w:val="008821EC"/>
    <w:rsid w:val="00882F15"/>
    <w:rsid w:val="008832F6"/>
    <w:rsid w:val="00883943"/>
    <w:rsid w:val="00883CE9"/>
    <w:rsid w:val="00883DC2"/>
    <w:rsid w:val="00883FBF"/>
    <w:rsid w:val="00884462"/>
    <w:rsid w:val="008849BA"/>
    <w:rsid w:val="00884A6D"/>
    <w:rsid w:val="00884C67"/>
    <w:rsid w:val="00885405"/>
    <w:rsid w:val="00885570"/>
    <w:rsid w:val="00885865"/>
    <w:rsid w:val="0088646A"/>
    <w:rsid w:val="008867C7"/>
    <w:rsid w:val="00886A11"/>
    <w:rsid w:val="00886E0A"/>
    <w:rsid w:val="00887368"/>
    <w:rsid w:val="008874A6"/>
    <w:rsid w:val="00887C58"/>
    <w:rsid w:val="00887F61"/>
    <w:rsid w:val="008919D6"/>
    <w:rsid w:val="00892099"/>
    <w:rsid w:val="0089265B"/>
    <w:rsid w:val="00892BE4"/>
    <w:rsid w:val="008937C2"/>
    <w:rsid w:val="00893E5E"/>
    <w:rsid w:val="00894519"/>
    <w:rsid w:val="0089455D"/>
    <w:rsid w:val="0089485A"/>
    <w:rsid w:val="00895353"/>
    <w:rsid w:val="00896472"/>
    <w:rsid w:val="00896DA6"/>
    <w:rsid w:val="00897473"/>
    <w:rsid w:val="00897697"/>
    <w:rsid w:val="008A182C"/>
    <w:rsid w:val="008A244E"/>
    <w:rsid w:val="008A24D6"/>
    <w:rsid w:val="008A2813"/>
    <w:rsid w:val="008A30FE"/>
    <w:rsid w:val="008A335A"/>
    <w:rsid w:val="008A354C"/>
    <w:rsid w:val="008A3A05"/>
    <w:rsid w:val="008A3B32"/>
    <w:rsid w:val="008A404D"/>
    <w:rsid w:val="008A425E"/>
    <w:rsid w:val="008A4357"/>
    <w:rsid w:val="008A4781"/>
    <w:rsid w:val="008A6994"/>
    <w:rsid w:val="008A72CB"/>
    <w:rsid w:val="008A788B"/>
    <w:rsid w:val="008A79D5"/>
    <w:rsid w:val="008A79F2"/>
    <w:rsid w:val="008B02D2"/>
    <w:rsid w:val="008B04CD"/>
    <w:rsid w:val="008B0A70"/>
    <w:rsid w:val="008B0AAE"/>
    <w:rsid w:val="008B0F2C"/>
    <w:rsid w:val="008B1656"/>
    <w:rsid w:val="008B17AA"/>
    <w:rsid w:val="008B1E18"/>
    <w:rsid w:val="008B20FD"/>
    <w:rsid w:val="008B2149"/>
    <w:rsid w:val="008B2338"/>
    <w:rsid w:val="008B2DEE"/>
    <w:rsid w:val="008B3249"/>
    <w:rsid w:val="008B4B9F"/>
    <w:rsid w:val="008B50ED"/>
    <w:rsid w:val="008B5221"/>
    <w:rsid w:val="008B548B"/>
    <w:rsid w:val="008B54BD"/>
    <w:rsid w:val="008B563D"/>
    <w:rsid w:val="008B5AE6"/>
    <w:rsid w:val="008B5C22"/>
    <w:rsid w:val="008B6245"/>
    <w:rsid w:val="008B6759"/>
    <w:rsid w:val="008B6824"/>
    <w:rsid w:val="008B6901"/>
    <w:rsid w:val="008C175D"/>
    <w:rsid w:val="008C243C"/>
    <w:rsid w:val="008C284F"/>
    <w:rsid w:val="008C28EA"/>
    <w:rsid w:val="008C3184"/>
    <w:rsid w:val="008C44DA"/>
    <w:rsid w:val="008C52A2"/>
    <w:rsid w:val="008C5B68"/>
    <w:rsid w:val="008C5FCD"/>
    <w:rsid w:val="008C5FE5"/>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379"/>
    <w:rsid w:val="008E170E"/>
    <w:rsid w:val="008E1C5E"/>
    <w:rsid w:val="008E2AB8"/>
    <w:rsid w:val="008E2AC6"/>
    <w:rsid w:val="008E2E68"/>
    <w:rsid w:val="008E3809"/>
    <w:rsid w:val="008E4AA0"/>
    <w:rsid w:val="008E4FF8"/>
    <w:rsid w:val="008E545B"/>
    <w:rsid w:val="008E5758"/>
    <w:rsid w:val="008E586A"/>
    <w:rsid w:val="008E6137"/>
    <w:rsid w:val="008E6149"/>
    <w:rsid w:val="008F0597"/>
    <w:rsid w:val="008F06E8"/>
    <w:rsid w:val="008F099A"/>
    <w:rsid w:val="008F0AD3"/>
    <w:rsid w:val="008F1A6A"/>
    <w:rsid w:val="008F1F00"/>
    <w:rsid w:val="008F2035"/>
    <w:rsid w:val="008F2C5D"/>
    <w:rsid w:val="008F3315"/>
    <w:rsid w:val="008F35CE"/>
    <w:rsid w:val="008F38DC"/>
    <w:rsid w:val="008F3B50"/>
    <w:rsid w:val="008F4C7A"/>
    <w:rsid w:val="008F598E"/>
    <w:rsid w:val="008F5EF3"/>
    <w:rsid w:val="008F5F3F"/>
    <w:rsid w:val="008F610A"/>
    <w:rsid w:val="008F623B"/>
    <w:rsid w:val="008F6B38"/>
    <w:rsid w:val="0090030B"/>
    <w:rsid w:val="009004DD"/>
    <w:rsid w:val="009006C2"/>
    <w:rsid w:val="009011C2"/>
    <w:rsid w:val="009013DA"/>
    <w:rsid w:val="0090142A"/>
    <w:rsid w:val="009016D8"/>
    <w:rsid w:val="00902344"/>
    <w:rsid w:val="00902BA2"/>
    <w:rsid w:val="009030F2"/>
    <w:rsid w:val="00903114"/>
    <w:rsid w:val="0090319B"/>
    <w:rsid w:val="00903624"/>
    <w:rsid w:val="00904419"/>
    <w:rsid w:val="00906535"/>
    <w:rsid w:val="00906B82"/>
    <w:rsid w:val="00906C44"/>
    <w:rsid w:val="00906D97"/>
    <w:rsid w:val="00907B14"/>
    <w:rsid w:val="00907D7E"/>
    <w:rsid w:val="00907FA1"/>
    <w:rsid w:val="0091054F"/>
    <w:rsid w:val="009109FE"/>
    <w:rsid w:val="00911212"/>
    <w:rsid w:val="009112C1"/>
    <w:rsid w:val="0091166E"/>
    <w:rsid w:val="0091195F"/>
    <w:rsid w:val="0091296B"/>
    <w:rsid w:val="009129BF"/>
    <w:rsid w:val="00912E6C"/>
    <w:rsid w:val="00912F8A"/>
    <w:rsid w:val="00913CAA"/>
    <w:rsid w:val="00913CAE"/>
    <w:rsid w:val="00913F82"/>
    <w:rsid w:val="00914B9F"/>
    <w:rsid w:val="00914E02"/>
    <w:rsid w:val="00915B19"/>
    <w:rsid w:val="009172EE"/>
    <w:rsid w:val="00917767"/>
    <w:rsid w:val="00917AB0"/>
    <w:rsid w:val="00917EA8"/>
    <w:rsid w:val="00921804"/>
    <w:rsid w:val="00921C6F"/>
    <w:rsid w:val="00921E4E"/>
    <w:rsid w:val="00922B67"/>
    <w:rsid w:val="0092393B"/>
    <w:rsid w:val="00923C2E"/>
    <w:rsid w:val="00923CAC"/>
    <w:rsid w:val="0092427C"/>
    <w:rsid w:val="00924E3C"/>
    <w:rsid w:val="0092561B"/>
    <w:rsid w:val="009259FB"/>
    <w:rsid w:val="00925FA7"/>
    <w:rsid w:val="009261DF"/>
    <w:rsid w:val="00926622"/>
    <w:rsid w:val="00926816"/>
    <w:rsid w:val="00926C1E"/>
    <w:rsid w:val="00926C6C"/>
    <w:rsid w:val="00926FF7"/>
    <w:rsid w:val="0092742D"/>
    <w:rsid w:val="00930193"/>
    <w:rsid w:val="00930576"/>
    <w:rsid w:val="00931D82"/>
    <w:rsid w:val="00931DF9"/>
    <w:rsid w:val="00932261"/>
    <w:rsid w:val="00932A47"/>
    <w:rsid w:val="00932E4F"/>
    <w:rsid w:val="00932E50"/>
    <w:rsid w:val="00933F59"/>
    <w:rsid w:val="0093402F"/>
    <w:rsid w:val="009347B6"/>
    <w:rsid w:val="00934D0E"/>
    <w:rsid w:val="00934F51"/>
    <w:rsid w:val="009350AC"/>
    <w:rsid w:val="0093579C"/>
    <w:rsid w:val="00935C5A"/>
    <w:rsid w:val="0093722D"/>
    <w:rsid w:val="00937618"/>
    <w:rsid w:val="00937A15"/>
    <w:rsid w:val="00937A47"/>
    <w:rsid w:val="00937C2C"/>
    <w:rsid w:val="0094020D"/>
    <w:rsid w:val="00940832"/>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5AD"/>
    <w:rsid w:val="00944CFE"/>
    <w:rsid w:val="00945E81"/>
    <w:rsid w:val="00946769"/>
    <w:rsid w:val="0094786D"/>
    <w:rsid w:val="00947DE7"/>
    <w:rsid w:val="00947E7D"/>
    <w:rsid w:val="00947FA2"/>
    <w:rsid w:val="0095087A"/>
    <w:rsid w:val="00950A27"/>
    <w:rsid w:val="00950C13"/>
    <w:rsid w:val="009511FE"/>
    <w:rsid w:val="00951204"/>
    <w:rsid w:val="0095131D"/>
    <w:rsid w:val="00951E75"/>
    <w:rsid w:val="00952E16"/>
    <w:rsid w:val="009535AF"/>
    <w:rsid w:val="0095376E"/>
    <w:rsid w:val="009539BC"/>
    <w:rsid w:val="0095424E"/>
    <w:rsid w:val="00954B10"/>
    <w:rsid w:val="00954DE4"/>
    <w:rsid w:val="00955071"/>
    <w:rsid w:val="009562CA"/>
    <w:rsid w:val="00956A41"/>
    <w:rsid w:val="00956C7E"/>
    <w:rsid w:val="00957133"/>
    <w:rsid w:val="00957EBB"/>
    <w:rsid w:val="0096059D"/>
    <w:rsid w:val="00960A98"/>
    <w:rsid w:val="00960D98"/>
    <w:rsid w:val="009610CB"/>
    <w:rsid w:val="00962566"/>
    <w:rsid w:val="00962D96"/>
    <w:rsid w:val="0096338D"/>
    <w:rsid w:val="00965497"/>
    <w:rsid w:val="009656DE"/>
    <w:rsid w:val="00965BEA"/>
    <w:rsid w:val="009660B4"/>
    <w:rsid w:val="0096713E"/>
    <w:rsid w:val="00967373"/>
    <w:rsid w:val="00967700"/>
    <w:rsid w:val="00967AA6"/>
    <w:rsid w:val="00970495"/>
    <w:rsid w:val="00970CCF"/>
    <w:rsid w:val="00971788"/>
    <w:rsid w:val="00971CC6"/>
    <w:rsid w:val="00972CA0"/>
    <w:rsid w:val="00972E94"/>
    <w:rsid w:val="009731C7"/>
    <w:rsid w:val="009733FD"/>
    <w:rsid w:val="00975338"/>
    <w:rsid w:val="00975447"/>
    <w:rsid w:val="009756AB"/>
    <w:rsid w:val="009757EA"/>
    <w:rsid w:val="00975988"/>
    <w:rsid w:val="00975CFE"/>
    <w:rsid w:val="0097637A"/>
    <w:rsid w:val="00976870"/>
    <w:rsid w:val="00977305"/>
    <w:rsid w:val="009775D0"/>
    <w:rsid w:val="00977EB9"/>
    <w:rsid w:val="00977EFA"/>
    <w:rsid w:val="0098003C"/>
    <w:rsid w:val="00980C7F"/>
    <w:rsid w:val="00980CCA"/>
    <w:rsid w:val="0098180D"/>
    <w:rsid w:val="00981B99"/>
    <w:rsid w:val="0098238A"/>
    <w:rsid w:val="00982981"/>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87B1E"/>
    <w:rsid w:val="0099014C"/>
    <w:rsid w:val="0099029A"/>
    <w:rsid w:val="0099073A"/>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65D"/>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2F4E"/>
    <w:rsid w:val="009B3016"/>
    <w:rsid w:val="009B3780"/>
    <w:rsid w:val="009B443B"/>
    <w:rsid w:val="009B4B65"/>
    <w:rsid w:val="009B4E61"/>
    <w:rsid w:val="009B5FC7"/>
    <w:rsid w:val="009B63DA"/>
    <w:rsid w:val="009B65C6"/>
    <w:rsid w:val="009C0025"/>
    <w:rsid w:val="009C04CD"/>
    <w:rsid w:val="009C070A"/>
    <w:rsid w:val="009C0C7C"/>
    <w:rsid w:val="009C21F4"/>
    <w:rsid w:val="009C3312"/>
    <w:rsid w:val="009C34B6"/>
    <w:rsid w:val="009C3AD9"/>
    <w:rsid w:val="009C43A3"/>
    <w:rsid w:val="009C43E1"/>
    <w:rsid w:val="009C5993"/>
    <w:rsid w:val="009C5BED"/>
    <w:rsid w:val="009C71D0"/>
    <w:rsid w:val="009C77EC"/>
    <w:rsid w:val="009C792D"/>
    <w:rsid w:val="009C795D"/>
    <w:rsid w:val="009D0452"/>
    <w:rsid w:val="009D0A1E"/>
    <w:rsid w:val="009D0FFB"/>
    <w:rsid w:val="009D171E"/>
    <w:rsid w:val="009D178E"/>
    <w:rsid w:val="009D1CC8"/>
    <w:rsid w:val="009D1F98"/>
    <w:rsid w:val="009D212C"/>
    <w:rsid w:val="009D22ED"/>
    <w:rsid w:val="009D2557"/>
    <w:rsid w:val="009D2DD7"/>
    <w:rsid w:val="009D2DF2"/>
    <w:rsid w:val="009D4A44"/>
    <w:rsid w:val="009D4C00"/>
    <w:rsid w:val="009D4EE1"/>
    <w:rsid w:val="009D541E"/>
    <w:rsid w:val="009D54A8"/>
    <w:rsid w:val="009D5530"/>
    <w:rsid w:val="009D6C77"/>
    <w:rsid w:val="009D72B6"/>
    <w:rsid w:val="009D787C"/>
    <w:rsid w:val="009D7AC5"/>
    <w:rsid w:val="009E092D"/>
    <w:rsid w:val="009E25AB"/>
    <w:rsid w:val="009E2D14"/>
    <w:rsid w:val="009E2F1A"/>
    <w:rsid w:val="009E365B"/>
    <w:rsid w:val="009E39D8"/>
    <w:rsid w:val="009E4D3F"/>
    <w:rsid w:val="009E5378"/>
    <w:rsid w:val="009E540C"/>
    <w:rsid w:val="009E5BAA"/>
    <w:rsid w:val="009E617D"/>
    <w:rsid w:val="009E6235"/>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51"/>
    <w:rsid w:val="009F3C95"/>
    <w:rsid w:val="009F42CA"/>
    <w:rsid w:val="009F4991"/>
    <w:rsid w:val="009F5981"/>
    <w:rsid w:val="009F5F39"/>
    <w:rsid w:val="009F62E8"/>
    <w:rsid w:val="009F659F"/>
    <w:rsid w:val="009F66FC"/>
    <w:rsid w:val="009F6C30"/>
    <w:rsid w:val="009F6FAC"/>
    <w:rsid w:val="009F72E6"/>
    <w:rsid w:val="009F747F"/>
    <w:rsid w:val="00A0021C"/>
    <w:rsid w:val="00A00782"/>
    <w:rsid w:val="00A0082A"/>
    <w:rsid w:val="00A0083B"/>
    <w:rsid w:val="00A013E1"/>
    <w:rsid w:val="00A015BD"/>
    <w:rsid w:val="00A01E8C"/>
    <w:rsid w:val="00A028F2"/>
    <w:rsid w:val="00A02D58"/>
    <w:rsid w:val="00A03C3A"/>
    <w:rsid w:val="00A03E70"/>
    <w:rsid w:val="00A040D0"/>
    <w:rsid w:val="00A05416"/>
    <w:rsid w:val="00A05940"/>
    <w:rsid w:val="00A06604"/>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52CC"/>
    <w:rsid w:val="00A15322"/>
    <w:rsid w:val="00A16750"/>
    <w:rsid w:val="00A16DC9"/>
    <w:rsid w:val="00A170E2"/>
    <w:rsid w:val="00A171A0"/>
    <w:rsid w:val="00A1744A"/>
    <w:rsid w:val="00A17820"/>
    <w:rsid w:val="00A17B14"/>
    <w:rsid w:val="00A20342"/>
    <w:rsid w:val="00A20374"/>
    <w:rsid w:val="00A21539"/>
    <w:rsid w:val="00A21BD3"/>
    <w:rsid w:val="00A22399"/>
    <w:rsid w:val="00A22804"/>
    <w:rsid w:val="00A2311C"/>
    <w:rsid w:val="00A232F3"/>
    <w:rsid w:val="00A23728"/>
    <w:rsid w:val="00A239C8"/>
    <w:rsid w:val="00A23E77"/>
    <w:rsid w:val="00A24326"/>
    <w:rsid w:val="00A24A53"/>
    <w:rsid w:val="00A24E47"/>
    <w:rsid w:val="00A25344"/>
    <w:rsid w:val="00A25B04"/>
    <w:rsid w:val="00A2656B"/>
    <w:rsid w:val="00A272DE"/>
    <w:rsid w:val="00A276BD"/>
    <w:rsid w:val="00A278C0"/>
    <w:rsid w:val="00A30691"/>
    <w:rsid w:val="00A30C16"/>
    <w:rsid w:val="00A30E37"/>
    <w:rsid w:val="00A315CE"/>
    <w:rsid w:val="00A31DB8"/>
    <w:rsid w:val="00A328D6"/>
    <w:rsid w:val="00A32CD8"/>
    <w:rsid w:val="00A32D78"/>
    <w:rsid w:val="00A33029"/>
    <w:rsid w:val="00A33521"/>
    <w:rsid w:val="00A338C3"/>
    <w:rsid w:val="00A34961"/>
    <w:rsid w:val="00A35727"/>
    <w:rsid w:val="00A35A54"/>
    <w:rsid w:val="00A35CE3"/>
    <w:rsid w:val="00A35D49"/>
    <w:rsid w:val="00A367A3"/>
    <w:rsid w:val="00A36EB4"/>
    <w:rsid w:val="00A373E5"/>
    <w:rsid w:val="00A37CB4"/>
    <w:rsid w:val="00A37F3D"/>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E1B"/>
    <w:rsid w:val="00A441F3"/>
    <w:rsid w:val="00A4473C"/>
    <w:rsid w:val="00A45FCA"/>
    <w:rsid w:val="00A4671A"/>
    <w:rsid w:val="00A46C0D"/>
    <w:rsid w:val="00A50287"/>
    <w:rsid w:val="00A50E1B"/>
    <w:rsid w:val="00A50FED"/>
    <w:rsid w:val="00A51959"/>
    <w:rsid w:val="00A51B6A"/>
    <w:rsid w:val="00A51E65"/>
    <w:rsid w:val="00A52A92"/>
    <w:rsid w:val="00A536C8"/>
    <w:rsid w:val="00A541B3"/>
    <w:rsid w:val="00A54338"/>
    <w:rsid w:val="00A54FD1"/>
    <w:rsid w:val="00A55EE3"/>
    <w:rsid w:val="00A56240"/>
    <w:rsid w:val="00A5625D"/>
    <w:rsid w:val="00A56BE6"/>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4"/>
    <w:rsid w:val="00A66008"/>
    <w:rsid w:val="00A6602D"/>
    <w:rsid w:val="00A676DD"/>
    <w:rsid w:val="00A67B9F"/>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DA3"/>
    <w:rsid w:val="00A8191C"/>
    <w:rsid w:val="00A81A3D"/>
    <w:rsid w:val="00A82E7D"/>
    <w:rsid w:val="00A83B93"/>
    <w:rsid w:val="00A83C08"/>
    <w:rsid w:val="00A83D29"/>
    <w:rsid w:val="00A84058"/>
    <w:rsid w:val="00A8431A"/>
    <w:rsid w:val="00A84B91"/>
    <w:rsid w:val="00A84C94"/>
    <w:rsid w:val="00A84DF9"/>
    <w:rsid w:val="00A8644D"/>
    <w:rsid w:val="00A86B60"/>
    <w:rsid w:val="00A86DBB"/>
    <w:rsid w:val="00A86F16"/>
    <w:rsid w:val="00A8735D"/>
    <w:rsid w:val="00A87730"/>
    <w:rsid w:val="00A87B6F"/>
    <w:rsid w:val="00A91FED"/>
    <w:rsid w:val="00A92A3D"/>
    <w:rsid w:val="00A92C09"/>
    <w:rsid w:val="00A92C7A"/>
    <w:rsid w:val="00A94AA2"/>
    <w:rsid w:val="00A9584A"/>
    <w:rsid w:val="00A9686B"/>
    <w:rsid w:val="00A96B8B"/>
    <w:rsid w:val="00A97731"/>
    <w:rsid w:val="00AA07C9"/>
    <w:rsid w:val="00AA0CF9"/>
    <w:rsid w:val="00AA134F"/>
    <w:rsid w:val="00AA1A9C"/>
    <w:rsid w:val="00AA236D"/>
    <w:rsid w:val="00AA29C5"/>
    <w:rsid w:val="00AA2D7A"/>
    <w:rsid w:val="00AA3277"/>
    <w:rsid w:val="00AA3EFA"/>
    <w:rsid w:val="00AA3FE9"/>
    <w:rsid w:val="00AA459B"/>
    <w:rsid w:val="00AA4685"/>
    <w:rsid w:val="00AA4F39"/>
    <w:rsid w:val="00AA530D"/>
    <w:rsid w:val="00AA5520"/>
    <w:rsid w:val="00AA55A0"/>
    <w:rsid w:val="00AA5BA7"/>
    <w:rsid w:val="00AA6A14"/>
    <w:rsid w:val="00AA6E9E"/>
    <w:rsid w:val="00AA7BFB"/>
    <w:rsid w:val="00AA7D20"/>
    <w:rsid w:val="00AA7D5C"/>
    <w:rsid w:val="00AB0B30"/>
    <w:rsid w:val="00AB0EC1"/>
    <w:rsid w:val="00AB1482"/>
    <w:rsid w:val="00AB14D8"/>
    <w:rsid w:val="00AB1F10"/>
    <w:rsid w:val="00AB2496"/>
    <w:rsid w:val="00AB2721"/>
    <w:rsid w:val="00AB2BB8"/>
    <w:rsid w:val="00AB2E7B"/>
    <w:rsid w:val="00AB30A2"/>
    <w:rsid w:val="00AB4101"/>
    <w:rsid w:val="00AB44A1"/>
    <w:rsid w:val="00AB44E8"/>
    <w:rsid w:val="00AB48C0"/>
    <w:rsid w:val="00AB4D83"/>
    <w:rsid w:val="00AB5A34"/>
    <w:rsid w:val="00AB5A6C"/>
    <w:rsid w:val="00AB5ABB"/>
    <w:rsid w:val="00AB5C8E"/>
    <w:rsid w:val="00AB5DD5"/>
    <w:rsid w:val="00AB67C7"/>
    <w:rsid w:val="00AB6D40"/>
    <w:rsid w:val="00AB7BD3"/>
    <w:rsid w:val="00AB7BDA"/>
    <w:rsid w:val="00AB7C36"/>
    <w:rsid w:val="00AB7F72"/>
    <w:rsid w:val="00AC1252"/>
    <w:rsid w:val="00AC17B4"/>
    <w:rsid w:val="00AC197F"/>
    <w:rsid w:val="00AC1B80"/>
    <w:rsid w:val="00AC1DE4"/>
    <w:rsid w:val="00AC2995"/>
    <w:rsid w:val="00AC2A30"/>
    <w:rsid w:val="00AC3172"/>
    <w:rsid w:val="00AC37D6"/>
    <w:rsid w:val="00AC4470"/>
    <w:rsid w:val="00AC4B54"/>
    <w:rsid w:val="00AC519D"/>
    <w:rsid w:val="00AC5A49"/>
    <w:rsid w:val="00AD0038"/>
    <w:rsid w:val="00AD0147"/>
    <w:rsid w:val="00AD07F0"/>
    <w:rsid w:val="00AD0DAD"/>
    <w:rsid w:val="00AD12F5"/>
    <w:rsid w:val="00AD1CE6"/>
    <w:rsid w:val="00AD1F89"/>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745E"/>
    <w:rsid w:val="00AD7986"/>
    <w:rsid w:val="00AD7D47"/>
    <w:rsid w:val="00AD7E6F"/>
    <w:rsid w:val="00AD7EFB"/>
    <w:rsid w:val="00AE0419"/>
    <w:rsid w:val="00AE0FB7"/>
    <w:rsid w:val="00AE1690"/>
    <w:rsid w:val="00AE16F2"/>
    <w:rsid w:val="00AE1D6A"/>
    <w:rsid w:val="00AE2700"/>
    <w:rsid w:val="00AE2F2E"/>
    <w:rsid w:val="00AE3020"/>
    <w:rsid w:val="00AE3319"/>
    <w:rsid w:val="00AE35A8"/>
    <w:rsid w:val="00AE3FB3"/>
    <w:rsid w:val="00AE443F"/>
    <w:rsid w:val="00AE4486"/>
    <w:rsid w:val="00AE4C5C"/>
    <w:rsid w:val="00AE5889"/>
    <w:rsid w:val="00AE61A2"/>
    <w:rsid w:val="00AE6D8F"/>
    <w:rsid w:val="00AE70C3"/>
    <w:rsid w:val="00AE7400"/>
    <w:rsid w:val="00AF0819"/>
    <w:rsid w:val="00AF0922"/>
    <w:rsid w:val="00AF0E36"/>
    <w:rsid w:val="00AF13C5"/>
    <w:rsid w:val="00AF1F26"/>
    <w:rsid w:val="00AF2A5E"/>
    <w:rsid w:val="00AF2A8D"/>
    <w:rsid w:val="00AF2AE9"/>
    <w:rsid w:val="00AF2C89"/>
    <w:rsid w:val="00AF2F51"/>
    <w:rsid w:val="00AF2F6C"/>
    <w:rsid w:val="00AF38C5"/>
    <w:rsid w:val="00AF3E56"/>
    <w:rsid w:val="00AF3EAD"/>
    <w:rsid w:val="00AF4371"/>
    <w:rsid w:val="00AF44C2"/>
    <w:rsid w:val="00AF47E5"/>
    <w:rsid w:val="00AF4B91"/>
    <w:rsid w:val="00AF54B8"/>
    <w:rsid w:val="00AF5BBD"/>
    <w:rsid w:val="00AF6304"/>
    <w:rsid w:val="00AF64B4"/>
    <w:rsid w:val="00AF717F"/>
    <w:rsid w:val="00AF758C"/>
    <w:rsid w:val="00B00003"/>
    <w:rsid w:val="00B00A6E"/>
    <w:rsid w:val="00B01677"/>
    <w:rsid w:val="00B0239F"/>
    <w:rsid w:val="00B04E63"/>
    <w:rsid w:val="00B054C6"/>
    <w:rsid w:val="00B05634"/>
    <w:rsid w:val="00B0590E"/>
    <w:rsid w:val="00B05A88"/>
    <w:rsid w:val="00B05D03"/>
    <w:rsid w:val="00B06809"/>
    <w:rsid w:val="00B0709C"/>
    <w:rsid w:val="00B07AD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088"/>
    <w:rsid w:val="00B2718E"/>
    <w:rsid w:val="00B27B71"/>
    <w:rsid w:val="00B27DC5"/>
    <w:rsid w:val="00B27E88"/>
    <w:rsid w:val="00B3023C"/>
    <w:rsid w:val="00B3048B"/>
    <w:rsid w:val="00B30ACE"/>
    <w:rsid w:val="00B31142"/>
    <w:rsid w:val="00B32B2E"/>
    <w:rsid w:val="00B32F85"/>
    <w:rsid w:val="00B33063"/>
    <w:rsid w:val="00B33504"/>
    <w:rsid w:val="00B33D8D"/>
    <w:rsid w:val="00B34549"/>
    <w:rsid w:val="00B34817"/>
    <w:rsid w:val="00B34B60"/>
    <w:rsid w:val="00B352BC"/>
    <w:rsid w:val="00B35943"/>
    <w:rsid w:val="00B37090"/>
    <w:rsid w:val="00B375E0"/>
    <w:rsid w:val="00B37AA8"/>
    <w:rsid w:val="00B37CDB"/>
    <w:rsid w:val="00B37CDE"/>
    <w:rsid w:val="00B40589"/>
    <w:rsid w:val="00B4063A"/>
    <w:rsid w:val="00B40891"/>
    <w:rsid w:val="00B40DA8"/>
    <w:rsid w:val="00B40E94"/>
    <w:rsid w:val="00B41041"/>
    <w:rsid w:val="00B41179"/>
    <w:rsid w:val="00B415B0"/>
    <w:rsid w:val="00B424BD"/>
    <w:rsid w:val="00B43CFD"/>
    <w:rsid w:val="00B43DD2"/>
    <w:rsid w:val="00B453C6"/>
    <w:rsid w:val="00B454BF"/>
    <w:rsid w:val="00B45E28"/>
    <w:rsid w:val="00B45F1D"/>
    <w:rsid w:val="00B45F27"/>
    <w:rsid w:val="00B460DE"/>
    <w:rsid w:val="00B4635C"/>
    <w:rsid w:val="00B465C3"/>
    <w:rsid w:val="00B4660A"/>
    <w:rsid w:val="00B46F51"/>
    <w:rsid w:val="00B50002"/>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83F"/>
    <w:rsid w:val="00B5795A"/>
    <w:rsid w:val="00B57C35"/>
    <w:rsid w:val="00B601EB"/>
    <w:rsid w:val="00B60269"/>
    <w:rsid w:val="00B619EC"/>
    <w:rsid w:val="00B62C66"/>
    <w:rsid w:val="00B62FFC"/>
    <w:rsid w:val="00B631C0"/>
    <w:rsid w:val="00B63E0F"/>
    <w:rsid w:val="00B63F0B"/>
    <w:rsid w:val="00B65322"/>
    <w:rsid w:val="00B65416"/>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7626"/>
    <w:rsid w:val="00B8093A"/>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0877"/>
    <w:rsid w:val="00B910E3"/>
    <w:rsid w:val="00B91563"/>
    <w:rsid w:val="00B9175C"/>
    <w:rsid w:val="00B9185D"/>
    <w:rsid w:val="00B92CBE"/>
    <w:rsid w:val="00B939E2"/>
    <w:rsid w:val="00B93F94"/>
    <w:rsid w:val="00B94071"/>
    <w:rsid w:val="00B94142"/>
    <w:rsid w:val="00B94226"/>
    <w:rsid w:val="00B94288"/>
    <w:rsid w:val="00B94E6E"/>
    <w:rsid w:val="00B96C46"/>
    <w:rsid w:val="00B96EEC"/>
    <w:rsid w:val="00B96F79"/>
    <w:rsid w:val="00B9721B"/>
    <w:rsid w:val="00B9758D"/>
    <w:rsid w:val="00B97CA6"/>
    <w:rsid w:val="00BA005D"/>
    <w:rsid w:val="00BA034E"/>
    <w:rsid w:val="00BA0BCB"/>
    <w:rsid w:val="00BA0F36"/>
    <w:rsid w:val="00BA139A"/>
    <w:rsid w:val="00BA1897"/>
    <w:rsid w:val="00BA1EEC"/>
    <w:rsid w:val="00BA1FD1"/>
    <w:rsid w:val="00BA2752"/>
    <w:rsid w:val="00BA3296"/>
    <w:rsid w:val="00BA3768"/>
    <w:rsid w:val="00BA3D51"/>
    <w:rsid w:val="00BA3F90"/>
    <w:rsid w:val="00BA45B0"/>
    <w:rsid w:val="00BA4B67"/>
    <w:rsid w:val="00BA4C81"/>
    <w:rsid w:val="00BA4D4F"/>
    <w:rsid w:val="00BA69DE"/>
    <w:rsid w:val="00BA6DAF"/>
    <w:rsid w:val="00BA728C"/>
    <w:rsid w:val="00BB003E"/>
    <w:rsid w:val="00BB0450"/>
    <w:rsid w:val="00BB09EA"/>
    <w:rsid w:val="00BB118A"/>
    <w:rsid w:val="00BB1A08"/>
    <w:rsid w:val="00BB2323"/>
    <w:rsid w:val="00BB3040"/>
    <w:rsid w:val="00BB3A94"/>
    <w:rsid w:val="00BB3B50"/>
    <w:rsid w:val="00BB45BA"/>
    <w:rsid w:val="00BB4D3C"/>
    <w:rsid w:val="00BB5AF4"/>
    <w:rsid w:val="00BB5E7D"/>
    <w:rsid w:val="00BB6FCB"/>
    <w:rsid w:val="00BB77E7"/>
    <w:rsid w:val="00BB7831"/>
    <w:rsid w:val="00BB7AD4"/>
    <w:rsid w:val="00BC0457"/>
    <w:rsid w:val="00BC0B57"/>
    <w:rsid w:val="00BC19F4"/>
    <w:rsid w:val="00BC2273"/>
    <w:rsid w:val="00BC2ABC"/>
    <w:rsid w:val="00BC2DA1"/>
    <w:rsid w:val="00BC2F83"/>
    <w:rsid w:val="00BC3510"/>
    <w:rsid w:val="00BC3E6F"/>
    <w:rsid w:val="00BC41AA"/>
    <w:rsid w:val="00BC42A7"/>
    <w:rsid w:val="00BC4445"/>
    <w:rsid w:val="00BC49F4"/>
    <w:rsid w:val="00BC5B34"/>
    <w:rsid w:val="00BC5D76"/>
    <w:rsid w:val="00BC5E5F"/>
    <w:rsid w:val="00BC6515"/>
    <w:rsid w:val="00BC6ECA"/>
    <w:rsid w:val="00BC7752"/>
    <w:rsid w:val="00BC7D7A"/>
    <w:rsid w:val="00BD01F5"/>
    <w:rsid w:val="00BD01FF"/>
    <w:rsid w:val="00BD0B95"/>
    <w:rsid w:val="00BD1955"/>
    <w:rsid w:val="00BD195A"/>
    <w:rsid w:val="00BD21D9"/>
    <w:rsid w:val="00BD2E35"/>
    <w:rsid w:val="00BD3304"/>
    <w:rsid w:val="00BD37CF"/>
    <w:rsid w:val="00BD3E45"/>
    <w:rsid w:val="00BD3EA2"/>
    <w:rsid w:val="00BD3FEC"/>
    <w:rsid w:val="00BD4122"/>
    <w:rsid w:val="00BD4B5F"/>
    <w:rsid w:val="00BD4F1B"/>
    <w:rsid w:val="00BD53BB"/>
    <w:rsid w:val="00BD5725"/>
    <w:rsid w:val="00BD593E"/>
    <w:rsid w:val="00BD5B28"/>
    <w:rsid w:val="00BD648D"/>
    <w:rsid w:val="00BD65E0"/>
    <w:rsid w:val="00BD6CF8"/>
    <w:rsid w:val="00BD7A0C"/>
    <w:rsid w:val="00BD7CE4"/>
    <w:rsid w:val="00BE1BE8"/>
    <w:rsid w:val="00BE2BB6"/>
    <w:rsid w:val="00BE2BD2"/>
    <w:rsid w:val="00BE2EB4"/>
    <w:rsid w:val="00BE395C"/>
    <w:rsid w:val="00BE466E"/>
    <w:rsid w:val="00BE4C91"/>
    <w:rsid w:val="00BE4EB1"/>
    <w:rsid w:val="00BE50AB"/>
    <w:rsid w:val="00BE516C"/>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617"/>
    <w:rsid w:val="00BF5928"/>
    <w:rsid w:val="00BF5969"/>
    <w:rsid w:val="00BF5B9A"/>
    <w:rsid w:val="00BF64BB"/>
    <w:rsid w:val="00BF6DD4"/>
    <w:rsid w:val="00BF76A6"/>
    <w:rsid w:val="00BF7766"/>
    <w:rsid w:val="00BF785C"/>
    <w:rsid w:val="00C00309"/>
    <w:rsid w:val="00C00D40"/>
    <w:rsid w:val="00C00F5B"/>
    <w:rsid w:val="00C01454"/>
    <w:rsid w:val="00C021DB"/>
    <w:rsid w:val="00C0257B"/>
    <w:rsid w:val="00C028CB"/>
    <w:rsid w:val="00C02B84"/>
    <w:rsid w:val="00C02E37"/>
    <w:rsid w:val="00C03ABD"/>
    <w:rsid w:val="00C03ABF"/>
    <w:rsid w:val="00C047AA"/>
    <w:rsid w:val="00C04DD0"/>
    <w:rsid w:val="00C059A9"/>
    <w:rsid w:val="00C05AB4"/>
    <w:rsid w:val="00C05CB1"/>
    <w:rsid w:val="00C05E87"/>
    <w:rsid w:val="00C06099"/>
    <w:rsid w:val="00C0665C"/>
    <w:rsid w:val="00C07316"/>
    <w:rsid w:val="00C07592"/>
    <w:rsid w:val="00C07D64"/>
    <w:rsid w:val="00C1131B"/>
    <w:rsid w:val="00C115F5"/>
    <w:rsid w:val="00C12143"/>
    <w:rsid w:val="00C127D7"/>
    <w:rsid w:val="00C12D98"/>
    <w:rsid w:val="00C13718"/>
    <w:rsid w:val="00C1374C"/>
    <w:rsid w:val="00C13F17"/>
    <w:rsid w:val="00C13FFF"/>
    <w:rsid w:val="00C15282"/>
    <w:rsid w:val="00C1535F"/>
    <w:rsid w:val="00C15702"/>
    <w:rsid w:val="00C16F46"/>
    <w:rsid w:val="00C1757F"/>
    <w:rsid w:val="00C17AA2"/>
    <w:rsid w:val="00C17CE8"/>
    <w:rsid w:val="00C17D3C"/>
    <w:rsid w:val="00C20BA7"/>
    <w:rsid w:val="00C21609"/>
    <w:rsid w:val="00C2210F"/>
    <w:rsid w:val="00C2262F"/>
    <w:rsid w:val="00C22D02"/>
    <w:rsid w:val="00C22D26"/>
    <w:rsid w:val="00C23AA0"/>
    <w:rsid w:val="00C24D8C"/>
    <w:rsid w:val="00C25070"/>
    <w:rsid w:val="00C259D9"/>
    <w:rsid w:val="00C2612D"/>
    <w:rsid w:val="00C26FF1"/>
    <w:rsid w:val="00C27D32"/>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387"/>
    <w:rsid w:val="00C41939"/>
    <w:rsid w:val="00C4271F"/>
    <w:rsid w:val="00C42BBE"/>
    <w:rsid w:val="00C42C05"/>
    <w:rsid w:val="00C4308C"/>
    <w:rsid w:val="00C4330E"/>
    <w:rsid w:val="00C4518C"/>
    <w:rsid w:val="00C45230"/>
    <w:rsid w:val="00C45A3A"/>
    <w:rsid w:val="00C45B05"/>
    <w:rsid w:val="00C45D37"/>
    <w:rsid w:val="00C46017"/>
    <w:rsid w:val="00C47F8B"/>
    <w:rsid w:val="00C50252"/>
    <w:rsid w:val="00C50366"/>
    <w:rsid w:val="00C50BD4"/>
    <w:rsid w:val="00C50C20"/>
    <w:rsid w:val="00C50D3D"/>
    <w:rsid w:val="00C51073"/>
    <w:rsid w:val="00C5180A"/>
    <w:rsid w:val="00C51B41"/>
    <w:rsid w:val="00C5218C"/>
    <w:rsid w:val="00C52667"/>
    <w:rsid w:val="00C53018"/>
    <w:rsid w:val="00C53665"/>
    <w:rsid w:val="00C53751"/>
    <w:rsid w:val="00C53AB6"/>
    <w:rsid w:val="00C53E15"/>
    <w:rsid w:val="00C54B36"/>
    <w:rsid w:val="00C54EBA"/>
    <w:rsid w:val="00C551B9"/>
    <w:rsid w:val="00C55E99"/>
    <w:rsid w:val="00C569D3"/>
    <w:rsid w:val="00C56EC1"/>
    <w:rsid w:val="00C575F6"/>
    <w:rsid w:val="00C579CF"/>
    <w:rsid w:val="00C60CAF"/>
    <w:rsid w:val="00C60E9E"/>
    <w:rsid w:val="00C61100"/>
    <w:rsid w:val="00C611B3"/>
    <w:rsid w:val="00C61470"/>
    <w:rsid w:val="00C61579"/>
    <w:rsid w:val="00C617AF"/>
    <w:rsid w:val="00C64588"/>
    <w:rsid w:val="00C64F08"/>
    <w:rsid w:val="00C65054"/>
    <w:rsid w:val="00C65251"/>
    <w:rsid w:val="00C65973"/>
    <w:rsid w:val="00C660AE"/>
    <w:rsid w:val="00C66532"/>
    <w:rsid w:val="00C66EC2"/>
    <w:rsid w:val="00C66FF4"/>
    <w:rsid w:val="00C674F9"/>
    <w:rsid w:val="00C701E9"/>
    <w:rsid w:val="00C706ED"/>
    <w:rsid w:val="00C71014"/>
    <w:rsid w:val="00C71087"/>
    <w:rsid w:val="00C72049"/>
    <w:rsid w:val="00C720F8"/>
    <w:rsid w:val="00C724CD"/>
    <w:rsid w:val="00C729E5"/>
    <w:rsid w:val="00C72A87"/>
    <w:rsid w:val="00C72DD5"/>
    <w:rsid w:val="00C72DF1"/>
    <w:rsid w:val="00C73D01"/>
    <w:rsid w:val="00C74321"/>
    <w:rsid w:val="00C74335"/>
    <w:rsid w:val="00C74609"/>
    <w:rsid w:val="00C74CB5"/>
    <w:rsid w:val="00C755F1"/>
    <w:rsid w:val="00C75C92"/>
    <w:rsid w:val="00C766E6"/>
    <w:rsid w:val="00C76987"/>
    <w:rsid w:val="00C76D2F"/>
    <w:rsid w:val="00C800EE"/>
    <w:rsid w:val="00C80589"/>
    <w:rsid w:val="00C808EF"/>
    <w:rsid w:val="00C81FD0"/>
    <w:rsid w:val="00C8201E"/>
    <w:rsid w:val="00C829FA"/>
    <w:rsid w:val="00C84574"/>
    <w:rsid w:val="00C85289"/>
    <w:rsid w:val="00C8566C"/>
    <w:rsid w:val="00C868D2"/>
    <w:rsid w:val="00C86D2B"/>
    <w:rsid w:val="00C872CF"/>
    <w:rsid w:val="00C90666"/>
    <w:rsid w:val="00C90778"/>
    <w:rsid w:val="00C908EE"/>
    <w:rsid w:val="00C910A7"/>
    <w:rsid w:val="00C912FE"/>
    <w:rsid w:val="00C91C94"/>
    <w:rsid w:val="00C93067"/>
    <w:rsid w:val="00C93CED"/>
    <w:rsid w:val="00C94DB9"/>
    <w:rsid w:val="00C95077"/>
    <w:rsid w:val="00C9532F"/>
    <w:rsid w:val="00C95407"/>
    <w:rsid w:val="00C95EEF"/>
    <w:rsid w:val="00C96259"/>
    <w:rsid w:val="00C9670E"/>
    <w:rsid w:val="00C970FB"/>
    <w:rsid w:val="00C975BF"/>
    <w:rsid w:val="00C97933"/>
    <w:rsid w:val="00CA08CE"/>
    <w:rsid w:val="00CA08D5"/>
    <w:rsid w:val="00CA1C88"/>
    <w:rsid w:val="00CA3043"/>
    <w:rsid w:val="00CA31A9"/>
    <w:rsid w:val="00CA4045"/>
    <w:rsid w:val="00CA4BBD"/>
    <w:rsid w:val="00CA6689"/>
    <w:rsid w:val="00CA6F49"/>
    <w:rsid w:val="00CA7048"/>
    <w:rsid w:val="00CA71E5"/>
    <w:rsid w:val="00CB038A"/>
    <w:rsid w:val="00CB051C"/>
    <w:rsid w:val="00CB15A0"/>
    <w:rsid w:val="00CB203E"/>
    <w:rsid w:val="00CB288F"/>
    <w:rsid w:val="00CB316C"/>
    <w:rsid w:val="00CB3ADE"/>
    <w:rsid w:val="00CB3BFC"/>
    <w:rsid w:val="00CB48F4"/>
    <w:rsid w:val="00CB49A6"/>
    <w:rsid w:val="00CB49C7"/>
    <w:rsid w:val="00CB5DF7"/>
    <w:rsid w:val="00CB5EE2"/>
    <w:rsid w:val="00CB5FF5"/>
    <w:rsid w:val="00CB6898"/>
    <w:rsid w:val="00CB698A"/>
    <w:rsid w:val="00CB6AC9"/>
    <w:rsid w:val="00CC0130"/>
    <w:rsid w:val="00CC0377"/>
    <w:rsid w:val="00CC07DA"/>
    <w:rsid w:val="00CC0BE2"/>
    <w:rsid w:val="00CC1403"/>
    <w:rsid w:val="00CC2018"/>
    <w:rsid w:val="00CC27C0"/>
    <w:rsid w:val="00CC28E7"/>
    <w:rsid w:val="00CC49B8"/>
    <w:rsid w:val="00CC4A90"/>
    <w:rsid w:val="00CC4F81"/>
    <w:rsid w:val="00CC5112"/>
    <w:rsid w:val="00CC51F0"/>
    <w:rsid w:val="00CC575E"/>
    <w:rsid w:val="00CC57E5"/>
    <w:rsid w:val="00CC5C37"/>
    <w:rsid w:val="00CC5FF0"/>
    <w:rsid w:val="00CC6CB1"/>
    <w:rsid w:val="00CC6E96"/>
    <w:rsid w:val="00CC6EB8"/>
    <w:rsid w:val="00CC70E5"/>
    <w:rsid w:val="00CC7F72"/>
    <w:rsid w:val="00CD04D4"/>
    <w:rsid w:val="00CD0D40"/>
    <w:rsid w:val="00CD0DAD"/>
    <w:rsid w:val="00CD1177"/>
    <w:rsid w:val="00CD1D3C"/>
    <w:rsid w:val="00CD2550"/>
    <w:rsid w:val="00CD2B20"/>
    <w:rsid w:val="00CD2F17"/>
    <w:rsid w:val="00CD31F6"/>
    <w:rsid w:val="00CD3621"/>
    <w:rsid w:val="00CD3A1E"/>
    <w:rsid w:val="00CD3B4E"/>
    <w:rsid w:val="00CD3FE3"/>
    <w:rsid w:val="00CD451E"/>
    <w:rsid w:val="00CD50FE"/>
    <w:rsid w:val="00CD55DE"/>
    <w:rsid w:val="00CD5EED"/>
    <w:rsid w:val="00CD5F00"/>
    <w:rsid w:val="00CD60D8"/>
    <w:rsid w:val="00CD66AF"/>
    <w:rsid w:val="00CD6B20"/>
    <w:rsid w:val="00CD71EF"/>
    <w:rsid w:val="00CD7A56"/>
    <w:rsid w:val="00CE1B15"/>
    <w:rsid w:val="00CE1EFF"/>
    <w:rsid w:val="00CE288E"/>
    <w:rsid w:val="00CE2BF0"/>
    <w:rsid w:val="00CE2ED0"/>
    <w:rsid w:val="00CE3869"/>
    <w:rsid w:val="00CE3B34"/>
    <w:rsid w:val="00CE3BC1"/>
    <w:rsid w:val="00CE403F"/>
    <w:rsid w:val="00CE432B"/>
    <w:rsid w:val="00CE449A"/>
    <w:rsid w:val="00CE4A83"/>
    <w:rsid w:val="00CE4B5F"/>
    <w:rsid w:val="00CE5778"/>
    <w:rsid w:val="00CE607D"/>
    <w:rsid w:val="00CE61C4"/>
    <w:rsid w:val="00CE63EE"/>
    <w:rsid w:val="00CE6560"/>
    <w:rsid w:val="00CE696E"/>
    <w:rsid w:val="00CE755B"/>
    <w:rsid w:val="00CF0244"/>
    <w:rsid w:val="00CF233B"/>
    <w:rsid w:val="00CF24F9"/>
    <w:rsid w:val="00CF252F"/>
    <w:rsid w:val="00CF2D5C"/>
    <w:rsid w:val="00CF36B1"/>
    <w:rsid w:val="00CF3FF2"/>
    <w:rsid w:val="00CF5094"/>
    <w:rsid w:val="00CF52F0"/>
    <w:rsid w:val="00CF569C"/>
    <w:rsid w:val="00CF56AD"/>
    <w:rsid w:val="00CF5863"/>
    <w:rsid w:val="00CF60B5"/>
    <w:rsid w:val="00CF611E"/>
    <w:rsid w:val="00CF791F"/>
    <w:rsid w:val="00CF7A70"/>
    <w:rsid w:val="00CF7AB0"/>
    <w:rsid w:val="00D009E9"/>
    <w:rsid w:val="00D00A05"/>
    <w:rsid w:val="00D013C0"/>
    <w:rsid w:val="00D01526"/>
    <w:rsid w:val="00D0166F"/>
    <w:rsid w:val="00D01FB9"/>
    <w:rsid w:val="00D020EB"/>
    <w:rsid w:val="00D02A01"/>
    <w:rsid w:val="00D030E7"/>
    <w:rsid w:val="00D03BB5"/>
    <w:rsid w:val="00D03E5A"/>
    <w:rsid w:val="00D040E2"/>
    <w:rsid w:val="00D04EB1"/>
    <w:rsid w:val="00D05280"/>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3E0"/>
    <w:rsid w:val="00D13550"/>
    <w:rsid w:val="00D142CF"/>
    <w:rsid w:val="00D144BF"/>
    <w:rsid w:val="00D1466B"/>
    <w:rsid w:val="00D14A6F"/>
    <w:rsid w:val="00D14BA3"/>
    <w:rsid w:val="00D15EA0"/>
    <w:rsid w:val="00D15FC9"/>
    <w:rsid w:val="00D16325"/>
    <w:rsid w:val="00D163E5"/>
    <w:rsid w:val="00D1653D"/>
    <w:rsid w:val="00D1658B"/>
    <w:rsid w:val="00D1715F"/>
    <w:rsid w:val="00D1717A"/>
    <w:rsid w:val="00D17335"/>
    <w:rsid w:val="00D17728"/>
    <w:rsid w:val="00D17F01"/>
    <w:rsid w:val="00D21462"/>
    <w:rsid w:val="00D21A8B"/>
    <w:rsid w:val="00D222FF"/>
    <w:rsid w:val="00D223A7"/>
    <w:rsid w:val="00D22F04"/>
    <w:rsid w:val="00D2383E"/>
    <w:rsid w:val="00D24672"/>
    <w:rsid w:val="00D24CC8"/>
    <w:rsid w:val="00D25368"/>
    <w:rsid w:val="00D254F1"/>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9D"/>
    <w:rsid w:val="00D33CDA"/>
    <w:rsid w:val="00D33F6E"/>
    <w:rsid w:val="00D34F5F"/>
    <w:rsid w:val="00D3563A"/>
    <w:rsid w:val="00D35880"/>
    <w:rsid w:val="00D358F5"/>
    <w:rsid w:val="00D36AAB"/>
    <w:rsid w:val="00D36ACA"/>
    <w:rsid w:val="00D37821"/>
    <w:rsid w:val="00D37BEC"/>
    <w:rsid w:val="00D40510"/>
    <w:rsid w:val="00D40945"/>
    <w:rsid w:val="00D40A43"/>
    <w:rsid w:val="00D4135E"/>
    <w:rsid w:val="00D41DC6"/>
    <w:rsid w:val="00D41F17"/>
    <w:rsid w:val="00D422D6"/>
    <w:rsid w:val="00D425C7"/>
    <w:rsid w:val="00D42C43"/>
    <w:rsid w:val="00D430FA"/>
    <w:rsid w:val="00D43885"/>
    <w:rsid w:val="00D44483"/>
    <w:rsid w:val="00D44673"/>
    <w:rsid w:val="00D46FAF"/>
    <w:rsid w:val="00D47D60"/>
    <w:rsid w:val="00D47D89"/>
    <w:rsid w:val="00D50191"/>
    <w:rsid w:val="00D5052D"/>
    <w:rsid w:val="00D506B4"/>
    <w:rsid w:val="00D514F7"/>
    <w:rsid w:val="00D516D2"/>
    <w:rsid w:val="00D51841"/>
    <w:rsid w:val="00D52540"/>
    <w:rsid w:val="00D527D7"/>
    <w:rsid w:val="00D53019"/>
    <w:rsid w:val="00D530C7"/>
    <w:rsid w:val="00D53A92"/>
    <w:rsid w:val="00D53AE6"/>
    <w:rsid w:val="00D53B0C"/>
    <w:rsid w:val="00D53D64"/>
    <w:rsid w:val="00D547AC"/>
    <w:rsid w:val="00D54B8A"/>
    <w:rsid w:val="00D55298"/>
    <w:rsid w:val="00D556E0"/>
    <w:rsid w:val="00D5582C"/>
    <w:rsid w:val="00D56229"/>
    <w:rsid w:val="00D562F4"/>
    <w:rsid w:val="00D565D1"/>
    <w:rsid w:val="00D56678"/>
    <w:rsid w:val="00D56868"/>
    <w:rsid w:val="00D56BE2"/>
    <w:rsid w:val="00D56E22"/>
    <w:rsid w:val="00D56FD0"/>
    <w:rsid w:val="00D57B6B"/>
    <w:rsid w:val="00D60213"/>
    <w:rsid w:val="00D60B05"/>
    <w:rsid w:val="00D6199E"/>
    <w:rsid w:val="00D61D58"/>
    <w:rsid w:val="00D61DF8"/>
    <w:rsid w:val="00D61FF1"/>
    <w:rsid w:val="00D62A94"/>
    <w:rsid w:val="00D63190"/>
    <w:rsid w:val="00D64512"/>
    <w:rsid w:val="00D64A11"/>
    <w:rsid w:val="00D657B7"/>
    <w:rsid w:val="00D657D5"/>
    <w:rsid w:val="00D66FE5"/>
    <w:rsid w:val="00D6710A"/>
    <w:rsid w:val="00D67183"/>
    <w:rsid w:val="00D7002B"/>
    <w:rsid w:val="00D708EE"/>
    <w:rsid w:val="00D70FEA"/>
    <w:rsid w:val="00D71013"/>
    <w:rsid w:val="00D72495"/>
    <w:rsid w:val="00D73A13"/>
    <w:rsid w:val="00D73C59"/>
    <w:rsid w:val="00D74117"/>
    <w:rsid w:val="00D758AC"/>
    <w:rsid w:val="00D76670"/>
    <w:rsid w:val="00D76773"/>
    <w:rsid w:val="00D76C4C"/>
    <w:rsid w:val="00D77566"/>
    <w:rsid w:val="00D77C8F"/>
    <w:rsid w:val="00D80B6D"/>
    <w:rsid w:val="00D80E40"/>
    <w:rsid w:val="00D80F86"/>
    <w:rsid w:val="00D81498"/>
    <w:rsid w:val="00D81F82"/>
    <w:rsid w:val="00D82043"/>
    <w:rsid w:val="00D823A8"/>
    <w:rsid w:val="00D82691"/>
    <w:rsid w:val="00D83919"/>
    <w:rsid w:val="00D83F15"/>
    <w:rsid w:val="00D83F8C"/>
    <w:rsid w:val="00D84131"/>
    <w:rsid w:val="00D84C72"/>
    <w:rsid w:val="00D85D63"/>
    <w:rsid w:val="00D86877"/>
    <w:rsid w:val="00D86E45"/>
    <w:rsid w:val="00D87592"/>
    <w:rsid w:val="00D87AB6"/>
    <w:rsid w:val="00D90118"/>
    <w:rsid w:val="00D90433"/>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0381"/>
    <w:rsid w:val="00DA1314"/>
    <w:rsid w:val="00DA134C"/>
    <w:rsid w:val="00DA1430"/>
    <w:rsid w:val="00DA171F"/>
    <w:rsid w:val="00DA1A53"/>
    <w:rsid w:val="00DA1CE9"/>
    <w:rsid w:val="00DA2060"/>
    <w:rsid w:val="00DA23D6"/>
    <w:rsid w:val="00DA372C"/>
    <w:rsid w:val="00DA3EBA"/>
    <w:rsid w:val="00DA4035"/>
    <w:rsid w:val="00DA441D"/>
    <w:rsid w:val="00DA4ADA"/>
    <w:rsid w:val="00DA4DDF"/>
    <w:rsid w:val="00DA4E30"/>
    <w:rsid w:val="00DA4F4C"/>
    <w:rsid w:val="00DA575E"/>
    <w:rsid w:val="00DA5888"/>
    <w:rsid w:val="00DA5A6F"/>
    <w:rsid w:val="00DA6604"/>
    <w:rsid w:val="00DA6EF4"/>
    <w:rsid w:val="00DA70C1"/>
    <w:rsid w:val="00DB0233"/>
    <w:rsid w:val="00DB03F8"/>
    <w:rsid w:val="00DB0A6D"/>
    <w:rsid w:val="00DB1017"/>
    <w:rsid w:val="00DB136D"/>
    <w:rsid w:val="00DB19AB"/>
    <w:rsid w:val="00DB1AD6"/>
    <w:rsid w:val="00DB2228"/>
    <w:rsid w:val="00DB3073"/>
    <w:rsid w:val="00DB3546"/>
    <w:rsid w:val="00DB371D"/>
    <w:rsid w:val="00DB39E2"/>
    <w:rsid w:val="00DB3C4F"/>
    <w:rsid w:val="00DB41E6"/>
    <w:rsid w:val="00DB4460"/>
    <w:rsid w:val="00DB49FE"/>
    <w:rsid w:val="00DB4AEF"/>
    <w:rsid w:val="00DB5E17"/>
    <w:rsid w:val="00DB5FAB"/>
    <w:rsid w:val="00DB6207"/>
    <w:rsid w:val="00DB6544"/>
    <w:rsid w:val="00DB6949"/>
    <w:rsid w:val="00DB6B20"/>
    <w:rsid w:val="00DB7259"/>
    <w:rsid w:val="00DB7857"/>
    <w:rsid w:val="00DC0381"/>
    <w:rsid w:val="00DC0C34"/>
    <w:rsid w:val="00DC140A"/>
    <w:rsid w:val="00DC207C"/>
    <w:rsid w:val="00DC2FFB"/>
    <w:rsid w:val="00DC4610"/>
    <w:rsid w:val="00DC4866"/>
    <w:rsid w:val="00DC54FB"/>
    <w:rsid w:val="00DC5EB8"/>
    <w:rsid w:val="00DC6566"/>
    <w:rsid w:val="00DC65BD"/>
    <w:rsid w:val="00DC6782"/>
    <w:rsid w:val="00DC67A6"/>
    <w:rsid w:val="00DC76C0"/>
    <w:rsid w:val="00DD0035"/>
    <w:rsid w:val="00DD01CC"/>
    <w:rsid w:val="00DD0533"/>
    <w:rsid w:val="00DD0656"/>
    <w:rsid w:val="00DD08EF"/>
    <w:rsid w:val="00DD25DC"/>
    <w:rsid w:val="00DD39DD"/>
    <w:rsid w:val="00DD3B42"/>
    <w:rsid w:val="00DD40DB"/>
    <w:rsid w:val="00DD4128"/>
    <w:rsid w:val="00DD45C5"/>
    <w:rsid w:val="00DD49EA"/>
    <w:rsid w:val="00DD49F6"/>
    <w:rsid w:val="00DD4EC8"/>
    <w:rsid w:val="00DD5213"/>
    <w:rsid w:val="00DD5348"/>
    <w:rsid w:val="00DD55F2"/>
    <w:rsid w:val="00DD58AD"/>
    <w:rsid w:val="00DD5B7A"/>
    <w:rsid w:val="00DD5CB5"/>
    <w:rsid w:val="00DD6480"/>
    <w:rsid w:val="00DD67AD"/>
    <w:rsid w:val="00DD6E2F"/>
    <w:rsid w:val="00DD734D"/>
    <w:rsid w:val="00DD77E1"/>
    <w:rsid w:val="00DD796D"/>
    <w:rsid w:val="00DD7A8F"/>
    <w:rsid w:val="00DE0086"/>
    <w:rsid w:val="00DE04E0"/>
    <w:rsid w:val="00DE0595"/>
    <w:rsid w:val="00DE0657"/>
    <w:rsid w:val="00DE0F44"/>
    <w:rsid w:val="00DE115B"/>
    <w:rsid w:val="00DE1281"/>
    <w:rsid w:val="00DE172F"/>
    <w:rsid w:val="00DE1CD5"/>
    <w:rsid w:val="00DE1F34"/>
    <w:rsid w:val="00DE2DF2"/>
    <w:rsid w:val="00DE2F85"/>
    <w:rsid w:val="00DE3B72"/>
    <w:rsid w:val="00DE3BDA"/>
    <w:rsid w:val="00DE427D"/>
    <w:rsid w:val="00DE44B5"/>
    <w:rsid w:val="00DE61C5"/>
    <w:rsid w:val="00DE67DB"/>
    <w:rsid w:val="00DE6E60"/>
    <w:rsid w:val="00DE7DF5"/>
    <w:rsid w:val="00DF0523"/>
    <w:rsid w:val="00DF0B64"/>
    <w:rsid w:val="00DF13F0"/>
    <w:rsid w:val="00DF14B0"/>
    <w:rsid w:val="00DF166C"/>
    <w:rsid w:val="00DF1B4D"/>
    <w:rsid w:val="00DF1B78"/>
    <w:rsid w:val="00DF243D"/>
    <w:rsid w:val="00DF3DE8"/>
    <w:rsid w:val="00DF3E41"/>
    <w:rsid w:val="00DF46F0"/>
    <w:rsid w:val="00DF4965"/>
    <w:rsid w:val="00DF4D33"/>
    <w:rsid w:val="00DF59B2"/>
    <w:rsid w:val="00DF5BD5"/>
    <w:rsid w:val="00DF633B"/>
    <w:rsid w:val="00DF66EE"/>
    <w:rsid w:val="00DF6DEE"/>
    <w:rsid w:val="00E00671"/>
    <w:rsid w:val="00E00896"/>
    <w:rsid w:val="00E00D07"/>
    <w:rsid w:val="00E00D2C"/>
    <w:rsid w:val="00E00E7F"/>
    <w:rsid w:val="00E0122B"/>
    <w:rsid w:val="00E01EFF"/>
    <w:rsid w:val="00E02A2D"/>
    <w:rsid w:val="00E02B43"/>
    <w:rsid w:val="00E02F4A"/>
    <w:rsid w:val="00E03310"/>
    <w:rsid w:val="00E03517"/>
    <w:rsid w:val="00E055F2"/>
    <w:rsid w:val="00E05B42"/>
    <w:rsid w:val="00E05BD1"/>
    <w:rsid w:val="00E05C4B"/>
    <w:rsid w:val="00E06057"/>
    <w:rsid w:val="00E07894"/>
    <w:rsid w:val="00E07DEA"/>
    <w:rsid w:val="00E101E5"/>
    <w:rsid w:val="00E10488"/>
    <w:rsid w:val="00E113D0"/>
    <w:rsid w:val="00E11635"/>
    <w:rsid w:val="00E11C94"/>
    <w:rsid w:val="00E12042"/>
    <w:rsid w:val="00E12270"/>
    <w:rsid w:val="00E1263F"/>
    <w:rsid w:val="00E1325A"/>
    <w:rsid w:val="00E13265"/>
    <w:rsid w:val="00E1380F"/>
    <w:rsid w:val="00E13A20"/>
    <w:rsid w:val="00E13ADD"/>
    <w:rsid w:val="00E13CA8"/>
    <w:rsid w:val="00E13DC0"/>
    <w:rsid w:val="00E14359"/>
    <w:rsid w:val="00E14693"/>
    <w:rsid w:val="00E149F9"/>
    <w:rsid w:val="00E14E70"/>
    <w:rsid w:val="00E15E3A"/>
    <w:rsid w:val="00E1639D"/>
    <w:rsid w:val="00E1650D"/>
    <w:rsid w:val="00E173B6"/>
    <w:rsid w:val="00E17761"/>
    <w:rsid w:val="00E17BDE"/>
    <w:rsid w:val="00E2078C"/>
    <w:rsid w:val="00E207A2"/>
    <w:rsid w:val="00E20900"/>
    <w:rsid w:val="00E2090E"/>
    <w:rsid w:val="00E20914"/>
    <w:rsid w:val="00E21A07"/>
    <w:rsid w:val="00E21B51"/>
    <w:rsid w:val="00E222C1"/>
    <w:rsid w:val="00E2259C"/>
    <w:rsid w:val="00E23119"/>
    <w:rsid w:val="00E23144"/>
    <w:rsid w:val="00E239D8"/>
    <w:rsid w:val="00E23A2F"/>
    <w:rsid w:val="00E2484B"/>
    <w:rsid w:val="00E24C71"/>
    <w:rsid w:val="00E2556F"/>
    <w:rsid w:val="00E25AB7"/>
    <w:rsid w:val="00E25B2E"/>
    <w:rsid w:val="00E2634E"/>
    <w:rsid w:val="00E266C8"/>
    <w:rsid w:val="00E26ADC"/>
    <w:rsid w:val="00E27FA4"/>
    <w:rsid w:val="00E30447"/>
    <w:rsid w:val="00E3067E"/>
    <w:rsid w:val="00E30B51"/>
    <w:rsid w:val="00E31734"/>
    <w:rsid w:val="00E31A54"/>
    <w:rsid w:val="00E3209A"/>
    <w:rsid w:val="00E3293B"/>
    <w:rsid w:val="00E32AB5"/>
    <w:rsid w:val="00E34012"/>
    <w:rsid w:val="00E355C6"/>
    <w:rsid w:val="00E355E0"/>
    <w:rsid w:val="00E35728"/>
    <w:rsid w:val="00E35D17"/>
    <w:rsid w:val="00E35D39"/>
    <w:rsid w:val="00E35E24"/>
    <w:rsid w:val="00E36622"/>
    <w:rsid w:val="00E36DE3"/>
    <w:rsid w:val="00E377CC"/>
    <w:rsid w:val="00E377DE"/>
    <w:rsid w:val="00E37D81"/>
    <w:rsid w:val="00E402E6"/>
    <w:rsid w:val="00E403A2"/>
    <w:rsid w:val="00E406EA"/>
    <w:rsid w:val="00E406FF"/>
    <w:rsid w:val="00E40D1B"/>
    <w:rsid w:val="00E41408"/>
    <w:rsid w:val="00E414BC"/>
    <w:rsid w:val="00E427FC"/>
    <w:rsid w:val="00E4300D"/>
    <w:rsid w:val="00E430EF"/>
    <w:rsid w:val="00E43838"/>
    <w:rsid w:val="00E43885"/>
    <w:rsid w:val="00E43FED"/>
    <w:rsid w:val="00E44107"/>
    <w:rsid w:val="00E44411"/>
    <w:rsid w:val="00E4525E"/>
    <w:rsid w:val="00E45563"/>
    <w:rsid w:val="00E459FB"/>
    <w:rsid w:val="00E45E4F"/>
    <w:rsid w:val="00E46225"/>
    <w:rsid w:val="00E46585"/>
    <w:rsid w:val="00E4730C"/>
    <w:rsid w:val="00E47457"/>
    <w:rsid w:val="00E478AE"/>
    <w:rsid w:val="00E51270"/>
    <w:rsid w:val="00E5224E"/>
    <w:rsid w:val="00E52337"/>
    <w:rsid w:val="00E52532"/>
    <w:rsid w:val="00E52863"/>
    <w:rsid w:val="00E528C3"/>
    <w:rsid w:val="00E52983"/>
    <w:rsid w:val="00E5342E"/>
    <w:rsid w:val="00E53F91"/>
    <w:rsid w:val="00E5400C"/>
    <w:rsid w:val="00E558EA"/>
    <w:rsid w:val="00E56013"/>
    <w:rsid w:val="00E56B71"/>
    <w:rsid w:val="00E57469"/>
    <w:rsid w:val="00E57C22"/>
    <w:rsid w:val="00E601C7"/>
    <w:rsid w:val="00E602AD"/>
    <w:rsid w:val="00E60F78"/>
    <w:rsid w:val="00E614A3"/>
    <w:rsid w:val="00E61B60"/>
    <w:rsid w:val="00E62202"/>
    <w:rsid w:val="00E63436"/>
    <w:rsid w:val="00E63DF0"/>
    <w:rsid w:val="00E6416E"/>
    <w:rsid w:val="00E645E0"/>
    <w:rsid w:val="00E64711"/>
    <w:rsid w:val="00E64A5A"/>
    <w:rsid w:val="00E64BD4"/>
    <w:rsid w:val="00E6657D"/>
    <w:rsid w:val="00E66599"/>
    <w:rsid w:val="00E6696F"/>
    <w:rsid w:val="00E67110"/>
    <w:rsid w:val="00E679EA"/>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3AC"/>
    <w:rsid w:val="00E826C7"/>
    <w:rsid w:val="00E8347E"/>
    <w:rsid w:val="00E8412F"/>
    <w:rsid w:val="00E84D72"/>
    <w:rsid w:val="00E84F80"/>
    <w:rsid w:val="00E857C6"/>
    <w:rsid w:val="00E85ACC"/>
    <w:rsid w:val="00E860A9"/>
    <w:rsid w:val="00E861C4"/>
    <w:rsid w:val="00E8626C"/>
    <w:rsid w:val="00E86C04"/>
    <w:rsid w:val="00E86F70"/>
    <w:rsid w:val="00E87321"/>
    <w:rsid w:val="00E87B95"/>
    <w:rsid w:val="00E87DDC"/>
    <w:rsid w:val="00E901A3"/>
    <w:rsid w:val="00E903EB"/>
    <w:rsid w:val="00E907E2"/>
    <w:rsid w:val="00E91678"/>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6271"/>
    <w:rsid w:val="00E965BF"/>
    <w:rsid w:val="00E96936"/>
    <w:rsid w:val="00E9749D"/>
    <w:rsid w:val="00EA0550"/>
    <w:rsid w:val="00EA09AE"/>
    <w:rsid w:val="00EA0D69"/>
    <w:rsid w:val="00EA0E1B"/>
    <w:rsid w:val="00EA1048"/>
    <w:rsid w:val="00EA1316"/>
    <w:rsid w:val="00EA16F7"/>
    <w:rsid w:val="00EA1924"/>
    <w:rsid w:val="00EA1B7E"/>
    <w:rsid w:val="00EA207F"/>
    <w:rsid w:val="00EA21D9"/>
    <w:rsid w:val="00EA23B2"/>
    <w:rsid w:val="00EA28C1"/>
    <w:rsid w:val="00EA2C9A"/>
    <w:rsid w:val="00EA340F"/>
    <w:rsid w:val="00EA35BC"/>
    <w:rsid w:val="00EA394D"/>
    <w:rsid w:val="00EA3FD4"/>
    <w:rsid w:val="00EA41F9"/>
    <w:rsid w:val="00EA53F2"/>
    <w:rsid w:val="00EA5948"/>
    <w:rsid w:val="00EA5D84"/>
    <w:rsid w:val="00EA6374"/>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5E36"/>
    <w:rsid w:val="00EB6826"/>
    <w:rsid w:val="00EB6E54"/>
    <w:rsid w:val="00EB7122"/>
    <w:rsid w:val="00EB73CD"/>
    <w:rsid w:val="00EB7BFD"/>
    <w:rsid w:val="00EC0296"/>
    <w:rsid w:val="00EC08B8"/>
    <w:rsid w:val="00EC180B"/>
    <w:rsid w:val="00EC2109"/>
    <w:rsid w:val="00EC2451"/>
    <w:rsid w:val="00EC2721"/>
    <w:rsid w:val="00EC29C8"/>
    <w:rsid w:val="00EC2A7F"/>
    <w:rsid w:val="00EC379C"/>
    <w:rsid w:val="00EC3E10"/>
    <w:rsid w:val="00EC3F6E"/>
    <w:rsid w:val="00EC4028"/>
    <w:rsid w:val="00EC4DE8"/>
    <w:rsid w:val="00EC4DFF"/>
    <w:rsid w:val="00EC512C"/>
    <w:rsid w:val="00EC522C"/>
    <w:rsid w:val="00EC534A"/>
    <w:rsid w:val="00EC6BD2"/>
    <w:rsid w:val="00EC700D"/>
    <w:rsid w:val="00EC7039"/>
    <w:rsid w:val="00EC744E"/>
    <w:rsid w:val="00EC751B"/>
    <w:rsid w:val="00EC7FA6"/>
    <w:rsid w:val="00ED002F"/>
    <w:rsid w:val="00ED0210"/>
    <w:rsid w:val="00ED08F9"/>
    <w:rsid w:val="00ED0FBC"/>
    <w:rsid w:val="00ED1297"/>
    <w:rsid w:val="00ED18DB"/>
    <w:rsid w:val="00ED201E"/>
    <w:rsid w:val="00ED272B"/>
    <w:rsid w:val="00ED33D2"/>
    <w:rsid w:val="00ED33D5"/>
    <w:rsid w:val="00ED3F78"/>
    <w:rsid w:val="00ED50E0"/>
    <w:rsid w:val="00ED59FE"/>
    <w:rsid w:val="00ED5AE2"/>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2FA5"/>
    <w:rsid w:val="00EE3119"/>
    <w:rsid w:val="00EE343E"/>
    <w:rsid w:val="00EE3972"/>
    <w:rsid w:val="00EE3DD6"/>
    <w:rsid w:val="00EE4B30"/>
    <w:rsid w:val="00EE5683"/>
    <w:rsid w:val="00EE583F"/>
    <w:rsid w:val="00EE59E3"/>
    <w:rsid w:val="00EE6000"/>
    <w:rsid w:val="00EE645E"/>
    <w:rsid w:val="00EE6840"/>
    <w:rsid w:val="00EE6CC6"/>
    <w:rsid w:val="00EE759B"/>
    <w:rsid w:val="00EE7707"/>
    <w:rsid w:val="00EE78C4"/>
    <w:rsid w:val="00EE78F2"/>
    <w:rsid w:val="00EF03CC"/>
    <w:rsid w:val="00EF13D0"/>
    <w:rsid w:val="00EF1911"/>
    <w:rsid w:val="00EF1B32"/>
    <w:rsid w:val="00EF1CD2"/>
    <w:rsid w:val="00EF3D71"/>
    <w:rsid w:val="00EF407C"/>
    <w:rsid w:val="00EF43AC"/>
    <w:rsid w:val="00EF51E8"/>
    <w:rsid w:val="00EF57D4"/>
    <w:rsid w:val="00EF5A8D"/>
    <w:rsid w:val="00EF6836"/>
    <w:rsid w:val="00EF6AAA"/>
    <w:rsid w:val="00EF6CDD"/>
    <w:rsid w:val="00EF6DFD"/>
    <w:rsid w:val="00EF6E6F"/>
    <w:rsid w:val="00EF6FE8"/>
    <w:rsid w:val="00EF72E8"/>
    <w:rsid w:val="00F005E9"/>
    <w:rsid w:val="00F00CBB"/>
    <w:rsid w:val="00F01486"/>
    <w:rsid w:val="00F016C1"/>
    <w:rsid w:val="00F016F8"/>
    <w:rsid w:val="00F01C87"/>
    <w:rsid w:val="00F0294F"/>
    <w:rsid w:val="00F0314B"/>
    <w:rsid w:val="00F037E6"/>
    <w:rsid w:val="00F03A41"/>
    <w:rsid w:val="00F04748"/>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D83"/>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A91"/>
    <w:rsid w:val="00F22AD6"/>
    <w:rsid w:val="00F22F48"/>
    <w:rsid w:val="00F22F9E"/>
    <w:rsid w:val="00F234C0"/>
    <w:rsid w:val="00F235FD"/>
    <w:rsid w:val="00F23F16"/>
    <w:rsid w:val="00F24FBE"/>
    <w:rsid w:val="00F25257"/>
    <w:rsid w:val="00F25873"/>
    <w:rsid w:val="00F25A07"/>
    <w:rsid w:val="00F25C3C"/>
    <w:rsid w:val="00F2600D"/>
    <w:rsid w:val="00F27845"/>
    <w:rsid w:val="00F27D8B"/>
    <w:rsid w:val="00F302C0"/>
    <w:rsid w:val="00F30BD4"/>
    <w:rsid w:val="00F31492"/>
    <w:rsid w:val="00F31AE0"/>
    <w:rsid w:val="00F32652"/>
    <w:rsid w:val="00F33302"/>
    <w:rsid w:val="00F336DC"/>
    <w:rsid w:val="00F3458C"/>
    <w:rsid w:val="00F349A5"/>
    <w:rsid w:val="00F34BBF"/>
    <w:rsid w:val="00F35063"/>
    <w:rsid w:val="00F357D7"/>
    <w:rsid w:val="00F35FE6"/>
    <w:rsid w:val="00F3631C"/>
    <w:rsid w:val="00F376B2"/>
    <w:rsid w:val="00F376B3"/>
    <w:rsid w:val="00F37E0D"/>
    <w:rsid w:val="00F37FC5"/>
    <w:rsid w:val="00F37FE5"/>
    <w:rsid w:val="00F403A6"/>
    <w:rsid w:val="00F40452"/>
    <w:rsid w:val="00F41FB4"/>
    <w:rsid w:val="00F42620"/>
    <w:rsid w:val="00F42874"/>
    <w:rsid w:val="00F4338A"/>
    <w:rsid w:val="00F438DD"/>
    <w:rsid w:val="00F43D5C"/>
    <w:rsid w:val="00F43F44"/>
    <w:rsid w:val="00F44005"/>
    <w:rsid w:val="00F4405E"/>
    <w:rsid w:val="00F440AF"/>
    <w:rsid w:val="00F446DC"/>
    <w:rsid w:val="00F454D2"/>
    <w:rsid w:val="00F460A3"/>
    <w:rsid w:val="00F46FAD"/>
    <w:rsid w:val="00F47880"/>
    <w:rsid w:val="00F505D4"/>
    <w:rsid w:val="00F50AF0"/>
    <w:rsid w:val="00F50F73"/>
    <w:rsid w:val="00F531A3"/>
    <w:rsid w:val="00F533C9"/>
    <w:rsid w:val="00F53EFA"/>
    <w:rsid w:val="00F55052"/>
    <w:rsid w:val="00F5634B"/>
    <w:rsid w:val="00F564E0"/>
    <w:rsid w:val="00F5668C"/>
    <w:rsid w:val="00F56E9D"/>
    <w:rsid w:val="00F57815"/>
    <w:rsid w:val="00F579C4"/>
    <w:rsid w:val="00F57A7A"/>
    <w:rsid w:val="00F603A5"/>
    <w:rsid w:val="00F608FB"/>
    <w:rsid w:val="00F619C4"/>
    <w:rsid w:val="00F61B76"/>
    <w:rsid w:val="00F61DFE"/>
    <w:rsid w:val="00F61E2F"/>
    <w:rsid w:val="00F62289"/>
    <w:rsid w:val="00F626AF"/>
    <w:rsid w:val="00F62C88"/>
    <w:rsid w:val="00F62CBC"/>
    <w:rsid w:val="00F63025"/>
    <w:rsid w:val="00F632DE"/>
    <w:rsid w:val="00F63475"/>
    <w:rsid w:val="00F639D1"/>
    <w:rsid w:val="00F63E35"/>
    <w:rsid w:val="00F643F2"/>
    <w:rsid w:val="00F64B76"/>
    <w:rsid w:val="00F64C6F"/>
    <w:rsid w:val="00F64FB2"/>
    <w:rsid w:val="00F65AAA"/>
    <w:rsid w:val="00F661CC"/>
    <w:rsid w:val="00F663DE"/>
    <w:rsid w:val="00F66458"/>
    <w:rsid w:val="00F672EF"/>
    <w:rsid w:val="00F67482"/>
    <w:rsid w:val="00F677FC"/>
    <w:rsid w:val="00F70095"/>
    <w:rsid w:val="00F70B1D"/>
    <w:rsid w:val="00F70B95"/>
    <w:rsid w:val="00F728AE"/>
    <w:rsid w:val="00F72EEC"/>
    <w:rsid w:val="00F7300C"/>
    <w:rsid w:val="00F736D7"/>
    <w:rsid w:val="00F7411C"/>
    <w:rsid w:val="00F7422B"/>
    <w:rsid w:val="00F74609"/>
    <w:rsid w:val="00F75677"/>
    <w:rsid w:val="00F7570C"/>
    <w:rsid w:val="00F75BCF"/>
    <w:rsid w:val="00F76008"/>
    <w:rsid w:val="00F762B6"/>
    <w:rsid w:val="00F76633"/>
    <w:rsid w:val="00F7673D"/>
    <w:rsid w:val="00F77513"/>
    <w:rsid w:val="00F80727"/>
    <w:rsid w:val="00F80CEC"/>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4E89"/>
    <w:rsid w:val="00F85078"/>
    <w:rsid w:val="00F850FB"/>
    <w:rsid w:val="00F86338"/>
    <w:rsid w:val="00F875E3"/>
    <w:rsid w:val="00F91052"/>
    <w:rsid w:val="00F9146D"/>
    <w:rsid w:val="00F919CB"/>
    <w:rsid w:val="00F92C35"/>
    <w:rsid w:val="00F92C60"/>
    <w:rsid w:val="00F938D0"/>
    <w:rsid w:val="00F94771"/>
    <w:rsid w:val="00F94B07"/>
    <w:rsid w:val="00F94C0A"/>
    <w:rsid w:val="00F951F2"/>
    <w:rsid w:val="00F95219"/>
    <w:rsid w:val="00F953E2"/>
    <w:rsid w:val="00F96272"/>
    <w:rsid w:val="00F96294"/>
    <w:rsid w:val="00F96998"/>
    <w:rsid w:val="00F96BE5"/>
    <w:rsid w:val="00F9717E"/>
    <w:rsid w:val="00F97568"/>
    <w:rsid w:val="00F97611"/>
    <w:rsid w:val="00F979B1"/>
    <w:rsid w:val="00FA042D"/>
    <w:rsid w:val="00FA0E77"/>
    <w:rsid w:val="00FA0ED5"/>
    <w:rsid w:val="00FA0EF8"/>
    <w:rsid w:val="00FA2CFA"/>
    <w:rsid w:val="00FA3AB0"/>
    <w:rsid w:val="00FA5136"/>
    <w:rsid w:val="00FA520B"/>
    <w:rsid w:val="00FA5296"/>
    <w:rsid w:val="00FA5683"/>
    <w:rsid w:val="00FA5AAB"/>
    <w:rsid w:val="00FA5DD7"/>
    <w:rsid w:val="00FA6591"/>
    <w:rsid w:val="00FA6A0A"/>
    <w:rsid w:val="00FA6EAE"/>
    <w:rsid w:val="00FA7831"/>
    <w:rsid w:val="00FA78E1"/>
    <w:rsid w:val="00FA7B0D"/>
    <w:rsid w:val="00FB0A74"/>
    <w:rsid w:val="00FB0DAD"/>
    <w:rsid w:val="00FB0EE4"/>
    <w:rsid w:val="00FB1820"/>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B6B"/>
    <w:rsid w:val="00FC434C"/>
    <w:rsid w:val="00FC436F"/>
    <w:rsid w:val="00FC45FF"/>
    <w:rsid w:val="00FC4D2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44C3"/>
    <w:rsid w:val="00FD47C8"/>
    <w:rsid w:val="00FD572C"/>
    <w:rsid w:val="00FD64F6"/>
    <w:rsid w:val="00FD72B4"/>
    <w:rsid w:val="00FD739C"/>
    <w:rsid w:val="00FD7DD5"/>
    <w:rsid w:val="00FE025D"/>
    <w:rsid w:val="00FE048D"/>
    <w:rsid w:val="00FE0994"/>
    <w:rsid w:val="00FE13B6"/>
    <w:rsid w:val="00FE1FF4"/>
    <w:rsid w:val="00FE251F"/>
    <w:rsid w:val="00FE2B65"/>
    <w:rsid w:val="00FE3336"/>
    <w:rsid w:val="00FE34F6"/>
    <w:rsid w:val="00FE3E8E"/>
    <w:rsid w:val="00FE4335"/>
    <w:rsid w:val="00FE4A03"/>
    <w:rsid w:val="00FE4C22"/>
    <w:rsid w:val="00FE5519"/>
    <w:rsid w:val="00FE5C77"/>
    <w:rsid w:val="00FE6E2D"/>
    <w:rsid w:val="00FE6EF3"/>
    <w:rsid w:val="00FE7CDF"/>
    <w:rsid w:val="00FE7DB5"/>
    <w:rsid w:val="00FE7EE5"/>
    <w:rsid w:val="00FF095C"/>
    <w:rsid w:val="00FF0EAE"/>
    <w:rsid w:val="00FF1730"/>
    <w:rsid w:val="00FF1751"/>
    <w:rsid w:val="00FF188A"/>
    <w:rsid w:val="00FF1AA1"/>
    <w:rsid w:val="00FF1F25"/>
    <w:rsid w:val="00FF251F"/>
    <w:rsid w:val="00FF2665"/>
    <w:rsid w:val="00FF2C2F"/>
    <w:rsid w:val="00FF2C9F"/>
    <w:rsid w:val="00FF2F34"/>
    <w:rsid w:val="00FF372D"/>
    <w:rsid w:val="00FF3A79"/>
    <w:rsid w:val="00FF433A"/>
    <w:rsid w:val="00FF566F"/>
    <w:rsid w:val="00FF5901"/>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546800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273827801">
      <w:bodyDiv w:val="1"/>
      <w:marLeft w:val="0"/>
      <w:marRight w:val="0"/>
      <w:marTop w:val="0"/>
      <w:marBottom w:val="0"/>
      <w:divBdr>
        <w:top w:val="none" w:sz="0" w:space="0" w:color="auto"/>
        <w:left w:val="none" w:sz="0" w:space="0" w:color="auto"/>
        <w:bottom w:val="none" w:sz="0" w:space="0" w:color="auto"/>
        <w:right w:val="none" w:sz="0" w:space="0" w:color="auto"/>
      </w:divBdr>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0230921">
      <w:bodyDiv w:val="1"/>
      <w:marLeft w:val="0"/>
      <w:marRight w:val="0"/>
      <w:marTop w:val="0"/>
      <w:marBottom w:val="0"/>
      <w:divBdr>
        <w:top w:val="none" w:sz="0" w:space="0" w:color="auto"/>
        <w:left w:val="none" w:sz="0" w:space="0" w:color="auto"/>
        <w:bottom w:val="none" w:sz="0" w:space="0" w:color="auto"/>
        <w:right w:val="none" w:sz="0" w:space="0" w:color="auto"/>
      </w:divBdr>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08764230">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F8D75-6093-4D05-896C-A11C5ABE927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9FA69B99-0827-4BE6-B3E8-7A4AFB6D6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7911AE-B8B6-4A24-8408-63CD5E589F1E}">
  <ds:schemaRefs>
    <ds:schemaRef ds:uri="http://schemas.microsoft.com/sharepoint/v3/contenttype/forms"/>
  </ds:schemaRefs>
</ds:datastoreItem>
</file>

<file path=customXml/itemProps4.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4</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Rujjira, Siriratana-anan</dc:creator>
  <cp:keywords/>
  <dc:description/>
  <cp:lastModifiedBy>Rujjira, Siriratana-anan</cp:lastModifiedBy>
  <cp:revision>2</cp:revision>
  <cp:lastPrinted>2025-11-13T09:34:00Z</cp:lastPrinted>
  <dcterms:created xsi:type="dcterms:W3CDTF">2025-11-13T11:28:00Z</dcterms:created>
  <dcterms:modified xsi:type="dcterms:W3CDTF">2025-11-13T11:28:00Z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