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FA7C7" w14:textId="77777777" w:rsidR="00E620D3" w:rsidRDefault="00E620D3">
      <w:pPr>
        <w:spacing w:line="380" w:lineRule="exact"/>
        <w:ind w:right="-43"/>
        <w:rPr>
          <w:rFonts w:asciiTheme="majorBidi" w:hAnsiTheme="majorBidi" w:cstheme="majorBidi"/>
          <w:color w:val="7E7F82"/>
          <w:sz w:val="28"/>
          <w:cs/>
        </w:rPr>
      </w:pPr>
    </w:p>
    <w:p w14:paraId="6CA44D77" w14:textId="77777777" w:rsidR="00E620D3" w:rsidRDefault="00E620D3">
      <w:pPr>
        <w:spacing w:line="380" w:lineRule="exact"/>
        <w:ind w:right="-43"/>
        <w:rPr>
          <w:rFonts w:asciiTheme="majorBidi" w:hAnsiTheme="majorBidi" w:cstheme="majorBidi"/>
          <w:color w:val="7E7F82"/>
          <w:sz w:val="28"/>
        </w:rPr>
      </w:pPr>
    </w:p>
    <w:p w14:paraId="763CB5B4" w14:textId="77777777" w:rsidR="00E620D3" w:rsidRDefault="00E620D3">
      <w:pPr>
        <w:spacing w:line="380" w:lineRule="exact"/>
        <w:ind w:right="-43"/>
        <w:rPr>
          <w:rFonts w:asciiTheme="majorBidi" w:hAnsiTheme="majorBidi" w:cstheme="majorBidi"/>
          <w:color w:val="7E7F82"/>
          <w:sz w:val="28"/>
        </w:rPr>
      </w:pPr>
    </w:p>
    <w:p w14:paraId="1213B4C0" w14:textId="77777777" w:rsidR="00E620D3" w:rsidRDefault="00E620D3">
      <w:pPr>
        <w:spacing w:line="380" w:lineRule="exact"/>
        <w:ind w:right="-43"/>
        <w:rPr>
          <w:rFonts w:asciiTheme="majorBidi" w:hAnsiTheme="majorBidi" w:cstheme="majorBidi"/>
          <w:color w:val="7E7F82"/>
          <w:sz w:val="28"/>
        </w:rPr>
      </w:pPr>
    </w:p>
    <w:p w14:paraId="1909F50E" w14:textId="77777777" w:rsidR="00E620D3" w:rsidRDefault="00E620D3">
      <w:pPr>
        <w:spacing w:line="380" w:lineRule="exact"/>
        <w:ind w:right="-43"/>
        <w:rPr>
          <w:rFonts w:asciiTheme="majorBidi" w:hAnsiTheme="majorBidi" w:cstheme="majorBidi"/>
          <w:color w:val="7E7F82"/>
          <w:sz w:val="28"/>
        </w:rPr>
      </w:pPr>
    </w:p>
    <w:p w14:paraId="2E0AE29E" w14:textId="77777777" w:rsidR="00E620D3" w:rsidRDefault="00E620D3">
      <w:pPr>
        <w:spacing w:line="380" w:lineRule="exact"/>
        <w:ind w:right="-43"/>
        <w:rPr>
          <w:rFonts w:asciiTheme="majorBidi" w:hAnsiTheme="majorBidi" w:cstheme="majorBidi"/>
          <w:color w:val="7E7F82"/>
          <w:sz w:val="28"/>
        </w:rPr>
      </w:pPr>
    </w:p>
    <w:p w14:paraId="72A49AA4" w14:textId="77777777" w:rsidR="00E620D3" w:rsidRDefault="00E620D3">
      <w:pPr>
        <w:spacing w:line="220" w:lineRule="exact"/>
        <w:ind w:right="-45"/>
        <w:rPr>
          <w:rFonts w:asciiTheme="majorBidi" w:hAnsiTheme="majorBidi" w:cstheme="majorBidi"/>
          <w:color w:val="7E7F82"/>
          <w:sz w:val="28"/>
        </w:rPr>
      </w:pPr>
    </w:p>
    <w:p w14:paraId="2FCD7E37" w14:textId="77777777" w:rsidR="00E620D3" w:rsidRPr="003E11B1" w:rsidRDefault="007F49B5" w:rsidP="00FA750D">
      <w:pPr>
        <w:spacing w:line="420" w:lineRule="exact"/>
        <w:ind w:left="1560" w:firstLine="567"/>
        <w:rPr>
          <w:rFonts w:asciiTheme="majorBidi" w:hAnsiTheme="majorBidi" w:cstheme="majorBidi"/>
          <w:b/>
          <w:bCs/>
          <w:sz w:val="32"/>
          <w:szCs w:val="32"/>
          <w:cs/>
        </w:rPr>
      </w:pPr>
      <w:r>
        <w:rPr>
          <w:rFonts w:asciiTheme="majorBidi" w:hAnsiTheme="majorBidi" w:cstheme="majorBidi"/>
          <w:b/>
          <w:bCs/>
          <w:sz w:val="32"/>
          <w:szCs w:val="32"/>
        </w:rPr>
        <w:t>THAI NONDESTRUCTIVE TESTING PUBLIC</w:t>
      </w:r>
    </w:p>
    <w:p w14:paraId="796FC889" w14:textId="77777777" w:rsidR="00E620D3" w:rsidRDefault="007F49B5" w:rsidP="00FA750D">
      <w:pPr>
        <w:spacing w:line="420" w:lineRule="exact"/>
        <w:ind w:left="1560" w:firstLine="567"/>
        <w:rPr>
          <w:rFonts w:ascii="Angsana New" w:hAnsi="Angsana New"/>
          <w:b/>
          <w:bCs/>
          <w:sz w:val="32"/>
          <w:szCs w:val="32"/>
        </w:rPr>
      </w:pPr>
      <w:r>
        <w:rPr>
          <w:rFonts w:asciiTheme="majorBidi" w:hAnsiTheme="majorBidi" w:cstheme="majorBidi"/>
          <w:b/>
          <w:bCs/>
          <w:sz w:val="32"/>
          <w:szCs w:val="32"/>
        </w:rPr>
        <w:t xml:space="preserve">COMPANY LIMITED </w:t>
      </w:r>
      <w:r>
        <w:rPr>
          <w:rFonts w:ascii="Angsana New" w:hAnsi="Angsana New"/>
          <w:b/>
          <w:bCs/>
          <w:sz w:val="32"/>
          <w:szCs w:val="32"/>
        </w:rPr>
        <w:t>AND ITS SUBSIDIARIES</w:t>
      </w:r>
    </w:p>
    <w:p w14:paraId="506D37B0" w14:textId="77777777" w:rsidR="00E620D3" w:rsidRDefault="007F49B5" w:rsidP="00FA750D">
      <w:pPr>
        <w:spacing w:line="420" w:lineRule="exact"/>
        <w:ind w:left="1560" w:firstLine="567"/>
        <w:rPr>
          <w:rFonts w:ascii="Angsana New" w:hAnsi="Angsana New"/>
          <w:b/>
          <w:bCs/>
          <w:sz w:val="32"/>
          <w:szCs w:val="32"/>
        </w:rPr>
      </w:pPr>
      <w:r>
        <w:rPr>
          <w:rFonts w:ascii="Angsana New" w:hAnsi="Angsana New"/>
          <w:b/>
          <w:bCs/>
          <w:sz w:val="32"/>
          <w:szCs w:val="32"/>
        </w:rPr>
        <w:t xml:space="preserve">INTERIM FINANCIAL INFORMATION </w:t>
      </w:r>
    </w:p>
    <w:p w14:paraId="08FE47F6" w14:textId="6AC7263F" w:rsidR="00E620D3" w:rsidRDefault="006142FD" w:rsidP="00FA750D">
      <w:pPr>
        <w:spacing w:line="420" w:lineRule="exact"/>
        <w:ind w:left="1560" w:firstLine="567"/>
        <w:rPr>
          <w:rFonts w:ascii="Angsana New" w:hAnsi="Angsana New"/>
          <w:b/>
          <w:bCs/>
          <w:sz w:val="32"/>
          <w:szCs w:val="32"/>
        </w:rPr>
      </w:pPr>
      <w:r w:rsidRPr="006142FD">
        <w:rPr>
          <w:rFonts w:ascii="Angsana New" w:hAnsi="Angsana New"/>
          <w:b/>
          <w:bCs/>
          <w:sz w:val="32"/>
          <w:szCs w:val="32"/>
        </w:rPr>
        <w:t>SEPTEMBER</w:t>
      </w:r>
      <w:r w:rsidR="007F49B5">
        <w:rPr>
          <w:rFonts w:ascii="Angsana New" w:hAnsi="Angsana New"/>
          <w:b/>
          <w:bCs/>
          <w:sz w:val="32"/>
          <w:szCs w:val="32"/>
        </w:rPr>
        <w:t xml:space="preserve"> 3</w:t>
      </w:r>
      <w:r w:rsidR="004D0E77">
        <w:rPr>
          <w:rFonts w:ascii="Angsana New" w:hAnsi="Angsana New"/>
          <w:b/>
          <w:bCs/>
          <w:sz w:val="32"/>
          <w:szCs w:val="32"/>
        </w:rPr>
        <w:t>0</w:t>
      </w:r>
      <w:r w:rsidR="007F49B5">
        <w:rPr>
          <w:rFonts w:ascii="Angsana New" w:hAnsi="Angsana New"/>
          <w:b/>
          <w:bCs/>
          <w:sz w:val="32"/>
          <w:szCs w:val="32"/>
        </w:rPr>
        <w:t>, 2025</w:t>
      </w:r>
    </w:p>
    <w:p w14:paraId="1E1B66DC" w14:textId="46772D42" w:rsidR="00E620D3" w:rsidRDefault="007F49B5" w:rsidP="00FA750D">
      <w:pPr>
        <w:spacing w:line="420" w:lineRule="exact"/>
        <w:ind w:left="1560" w:firstLine="567"/>
        <w:rPr>
          <w:rFonts w:ascii="Angsana New" w:hAnsi="Angsana New"/>
          <w:b/>
          <w:bCs/>
          <w:sz w:val="32"/>
          <w:szCs w:val="32"/>
        </w:rPr>
      </w:pPr>
      <w:r>
        <w:rPr>
          <w:rFonts w:ascii="Angsana New" w:hAnsi="Angsana New"/>
          <w:b/>
          <w:bCs/>
          <w:sz w:val="32"/>
          <w:szCs w:val="32"/>
        </w:rPr>
        <w:t>AND AUDITOR</w:t>
      </w:r>
      <w:r>
        <w:rPr>
          <w:rFonts w:ascii="Angsana New" w:hAnsi="Angsana New"/>
          <w:b/>
          <w:bCs/>
          <w:sz w:val="32"/>
          <w:szCs w:val="32"/>
          <w:cs/>
        </w:rPr>
        <w:t>’</w:t>
      </w:r>
      <w:r>
        <w:rPr>
          <w:rFonts w:ascii="Angsana New" w:hAnsi="Angsana New"/>
          <w:b/>
          <w:bCs/>
          <w:sz w:val="32"/>
          <w:szCs w:val="32"/>
        </w:rPr>
        <w:t xml:space="preserve">S REPORT ON THE REVIEW </w:t>
      </w:r>
    </w:p>
    <w:p w14:paraId="1C45CC22" w14:textId="333CF923" w:rsidR="00E620D3" w:rsidRPr="003E11B1" w:rsidRDefault="00A215B1" w:rsidP="00FA750D">
      <w:pPr>
        <w:spacing w:line="420" w:lineRule="exact"/>
        <w:ind w:left="1560" w:right="-43" w:firstLine="567"/>
        <w:rPr>
          <w:rFonts w:asciiTheme="majorBidi" w:hAnsiTheme="majorBidi" w:cstheme="majorBidi"/>
          <w:b/>
          <w:bCs/>
          <w:sz w:val="32"/>
          <w:szCs w:val="32"/>
          <w:cs/>
        </w:rPr>
      </w:pPr>
      <w:r>
        <w:rPr>
          <w:rFonts w:ascii="Angsana New" w:hAnsi="Angsana New"/>
          <w:b/>
          <w:bCs/>
          <w:sz w:val="32"/>
          <w:szCs w:val="32"/>
        </w:rPr>
        <w:t xml:space="preserve">OF </w:t>
      </w:r>
      <w:r w:rsidR="007F49B5">
        <w:rPr>
          <w:rFonts w:ascii="Angsana New" w:hAnsi="Angsana New"/>
          <w:b/>
          <w:bCs/>
          <w:sz w:val="32"/>
          <w:szCs w:val="32"/>
        </w:rPr>
        <w:t>INTERIM FINANCIAL INFORMATION</w:t>
      </w:r>
    </w:p>
    <w:p w14:paraId="3CB4EF65" w14:textId="77777777" w:rsidR="00E620D3" w:rsidRDefault="00E620D3" w:rsidP="00FA750D">
      <w:pPr>
        <w:spacing w:line="420" w:lineRule="exact"/>
        <w:ind w:left="1985" w:right="-43" w:firstLine="567"/>
        <w:rPr>
          <w:rFonts w:asciiTheme="majorBidi" w:hAnsiTheme="majorBidi" w:cstheme="majorBidi"/>
          <w:b/>
          <w:bCs/>
          <w:sz w:val="32"/>
          <w:szCs w:val="32"/>
        </w:rPr>
      </w:pPr>
    </w:p>
    <w:p w14:paraId="0450D4A1" w14:textId="20B4F353" w:rsidR="00E620D3" w:rsidRPr="009843B1" w:rsidRDefault="009843B1" w:rsidP="009843B1">
      <w:pPr>
        <w:overflowPunct/>
        <w:autoSpaceDE/>
        <w:autoSpaceDN/>
        <w:adjustRightInd/>
        <w:textAlignment w:val="auto"/>
        <w:rPr>
          <w:rFonts w:asciiTheme="majorBidi" w:hAnsiTheme="majorBidi"/>
          <w:b/>
          <w:bCs/>
          <w:sz w:val="32"/>
          <w:szCs w:val="32"/>
        </w:rPr>
      </w:pPr>
      <w:r>
        <w:rPr>
          <w:rFonts w:asciiTheme="majorBidi" w:hAnsiTheme="majorBidi"/>
          <w:b/>
          <w:bCs/>
          <w:sz w:val="32"/>
          <w:szCs w:val="32"/>
          <w:cs/>
        </w:rPr>
        <w:br w:type="page"/>
      </w:r>
    </w:p>
    <w:p w14:paraId="2BF9DD49" w14:textId="77777777" w:rsidR="00E620D3" w:rsidRPr="00426A38" w:rsidRDefault="00E620D3">
      <w:pPr>
        <w:spacing w:line="420" w:lineRule="exact"/>
        <w:ind w:left="1440" w:right="-43"/>
        <w:rPr>
          <w:rFonts w:asciiTheme="majorBidi" w:hAnsiTheme="majorBidi"/>
          <w:b/>
          <w:bCs/>
          <w:sz w:val="32"/>
          <w:szCs w:val="32"/>
          <w:cs/>
        </w:rPr>
        <w:sectPr w:rsidR="00E620D3" w:rsidRPr="00426A38" w:rsidSect="002749CE">
          <w:headerReference w:type="default" r:id="rId9"/>
          <w:footerReference w:type="even" r:id="rId10"/>
          <w:footerReference w:type="default" r:id="rId11"/>
          <w:headerReference w:type="first" r:id="rId12"/>
          <w:footerReference w:type="first" r:id="rId13"/>
          <w:pgSz w:w="11909" w:h="16834"/>
          <w:pgMar w:top="425" w:right="1077" w:bottom="567" w:left="1440" w:header="720" w:footer="292" w:gutter="0"/>
          <w:cols w:space="720"/>
          <w:docGrid w:linePitch="360"/>
        </w:sectPr>
      </w:pPr>
    </w:p>
    <w:p w14:paraId="2A0EEB3D" w14:textId="77777777" w:rsidR="002749CE" w:rsidRDefault="002749CE">
      <w:pPr>
        <w:spacing w:before="240" w:line="400" w:lineRule="exact"/>
        <w:rPr>
          <w:rFonts w:asciiTheme="majorBidi" w:hAnsiTheme="majorBidi" w:cstheme="majorBidi"/>
          <w:b/>
          <w:bCs/>
          <w:sz w:val="28"/>
        </w:rPr>
      </w:pPr>
    </w:p>
    <w:p w14:paraId="11C03406" w14:textId="77777777" w:rsidR="002749CE" w:rsidRDefault="002749CE">
      <w:pPr>
        <w:spacing w:before="240" w:line="400" w:lineRule="exact"/>
        <w:rPr>
          <w:rFonts w:asciiTheme="majorBidi" w:hAnsiTheme="majorBidi" w:cstheme="majorBidi"/>
          <w:b/>
          <w:bCs/>
          <w:sz w:val="28"/>
        </w:rPr>
      </w:pPr>
    </w:p>
    <w:p w14:paraId="775BD01F" w14:textId="77777777" w:rsidR="001E20F5" w:rsidRDefault="001E20F5">
      <w:pPr>
        <w:spacing w:before="240" w:line="400" w:lineRule="exact"/>
        <w:rPr>
          <w:rFonts w:asciiTheme="majorBidi" w:hAnsiTheme="majorBidi" w:cstheme="majorBidi"/>
          <w:b/>
          <w:bCs/>
          <w:sz w:val="28"/>
        </w:rPr>
      </w:pPr>
    </w:p>
    <w:p w14:paraId="5C90C76D" w14:textId="77777777" w:rsidR="00F9358A" w:rsidRPr="00F9358A" w:rsidRDefault="00F9358A" w:rsidP="00F9358A">
      <w:pPr>
        <w:spacing w:before="120" w:line="400" w:lineRule="exact"/>
        <w:rPr>
          <w:rFonts w:ascii="Angsana New" w:hAnsi="Angsana New"/>
          <w:b/>
          <w:bCs/>
          <w:sz w:val="28"/>
          <w:u w:val="single"/>
        </w:rPr>
      </w:pPr>
      <w:r w:rsidRPr="00F9358A">
        <w:rPr>
          <w:rFonts w:ascii="Angsana New" w:hAnsi="Angsana New"/>
          <w:b/>
          <w:bCs/>
          <w:sz w:val="28"/>
          <w:u w:val="single"/>
        </w:rPr>
        <w:t>AUDITOR’S REPORT ON THE REVIEW OF INTERIM FINANCIAL INFORMATION</w:t>
      </w:r>
    </w:p>
    <w:p w14:paraId="5B40D70B" w14:textId="77777777" w:rsidR="00E620D3" w:rsidRDefault="007F49B5">
      <w:pPr>
        <w:spacing w:before="120" w:line="400" w:lineRule="exact"/>
        <w:rPr>
          <w:rFonts w:asciiTheme="majorBidi" w:hAnsiTheme="majorBidi" w:cstheme="majorBidi"/>
          <w:sz w:val="28"/>
        </w:rPr>
      </w:pPr>
      <w:r>
        <w:rPr>
          <w:rFonts w:ascii="Angsana New" w:hAnsi="Angsana New"/>
          <w:sz w:val="28"/>
        </w:rPr>
        <w:t xml:space="preserve">To the Board of Directors of </w:t>
      </w:r>
      <w:r>
        <w:rPr>
          <w:rFonts w:asciiTheme="majorBidi" w:hAnsiTheme="majorBidi" w:cstheme="majorBidi"/>
          <w:sz w:val="28"/>
        </w:rPr>
        <w:t>Thai Nondestructive Testing Public Company Limited</w:t>
      </w:r>
    </w:p>
    <w:p w14:paraId="6186A9D2" w14:textId="0A59D0B4" w:rsidR="00E620D3" w:rsidRPr="00426A38" w:rsidRDefault="007F49B5">
      <w:pPr>
        <w:spacing w:before="120" w:line="400" w:lineRule="exact"/>
        <w:jc w:val="thaiDistribute"/>
        <w:rPr>
          <w:rFonts w:ascii="Angsana New" w:hAnsi="Angsana New"/>
          <w:sz w:val="28"/>
        </w:rPr>
      </w:pPr>
      <w:r>
        <w:rPr>
          <w:rFonts w:ascii="Angsana New" w:hAnsi="Angsana New"/>
          <w:sz w:val="28"/>
        </w:rPr>
        <w:t xml:space="preserve">I have reviewed the interim consolidated financial information of </w:t>
      </w:r>
      <w:r>
        <w:rPr>
          <w:rFonts w:asciiTheme="majorBidi" w:hAnsiTheme="majorBidi" w:cstheme="majorBidi"/>
          <w:sz w:val="28"/>
        </w:rPr>
        <w:t xml:space="preserve">Thai Nondestructive Testing Public Company Limited </w:t>
      </w:r>
      <w:r>
        <w:rPr>
          <w:rFonts w:ascii="Angsana New" w:hAnsi="Angsana New"/>
          <w:sz w:val="28"/>
        </w:rPr>
        <w:t>and</w:t>
      </w:r>
      <w:r w:rsidRPr="00426A38">
        <w:rPr>
          <w:rFonts w:ascii="Angsana New" w:hAnsi="Angsana New" w:hint="cs"/>
          <w:sz w:val="28"/>
          <w:cs/>
        </w:rPr>
        <w:t xml:space="preserve"> </w:t>
      </w:r>
      <w:r>
        <w:rPr>
          <w:rFonts w:ascii="Angsana New" w:hAnsi="Angsana New"/>
          <w:sz w:val="28"/>
        </w:rPr>
        <w:t xml:space="preserve">its subsidiaries </w:t>
      </w:r>
      <w:r w:rsidR="00DB3784" w:rsidRPr="00DB3784">
        <w:rPr>
          <w:rFonts w:ascii="Angsana New" w:hAnsi="Angsana New"/>
          <w:sz w:val="28"/>
        </w:rPr>
        <w:t>(“the Group”)</w:t>
      </w:r>
      <w:r w:rsidR="00F9358A">
        <w:rPr>
          <w:rFonts w:ascii="Angsana New" w:hAnsi="Angsana New"/>
          <w:sz w:val="28"/>
        </w:rPr>
        <w:t>,</w:t>
      </w:r>
      <w:r w:rsidR="00DB3784" w:rsidRPr="00DB3784">
        <w:rPr>
          <w:rFonts w:ascii="Angsana New" w:hAnsi="Angsana New"/>
          <w:sz w:val="28"/>
        </w:rPr>
        <w:t xml:space="preserve"> </w:t>
      </w:r>
      <w:r>
        <w:rPr>
          <w:rFonts w:ascii="Angsana New" w:hAnsi="Angsana New"/>
          <w:sz w:val="28"/>
        </w:rPr>
        <w:t xml:space="preserve">and the interim separate financial information of </w:t>
      </w:r>
      <w:r>
        <w:rPr>
          <w:rFonts w:asciiTheme="majorBidi" w:hAnsiTheme="majorBidi" w:cstheme="majorBidi"/>
          <w:sz w:val="28"/>
        </w:rPr>
        <w:t>Thai Nondestructive Testing Public Company Limited</w:t>
      </w:r>
      <w:r w:rsidR="00DB3784">
        <w:rPr>
          <w:rFonts w:asciiTheme="majorBidi" w:hAnsiTheme="majorBidi" w:cstheme="majorBidi" w:hint="cs"/>
          <w:sz w:val="28"/>
          <w:cs/>
        </w:rPr>
        <w:t xml:space="preserve"> </w:t>
      </w:r>
      <w:r w:rsidR="00DB3784" w:rsidRPr="00DB3784">
        <w:rPr>
          <w:rFonts w:asciiTheme="majorBidi" w:hAnsiTheme="majorBidi" w:cstheme="majorBidi"/>
          <w:sz w:val="28"/>
        </w:rPr>
        <w:t>(“the Company”)</w:t>
      </w:r>
      <w:r>
        <w:rPr>
          <w:rFonts w:asciiTheme="majorBidi" w:hAnsiTheme="majorBidi"/>
          <w:sz w:val="28"/>
          <w:cs/>
        </w:rPr>
        <w:t>.</w:t>
      </w:r>
      <w:r>
        <w:rPr>
          <w:rFonts w:ascii="Angsana New" w:hAnsi="Angsana New"/>
          <w:sz w:val="28"/>
        </w:rPr>
        <w:t xml:space="preserve"> These comprise the consolidated and separate statements of financial position as at </w:t>
      </w:r>
      <w:r w:rsidR="006142FD" w:rsidRPr="00220D1D">
        <w:rPr>
          <w:rFonts w:ascii="Angsana New" w:hAnsi="Angsana New"/>
          <w:spacing w:val="-2"/>
          <w:sz w:val="28"/>
        </w:rPr>
        <w:t>September</w:t>
      </w:r>
      <w:r w:rsidR="004D0E77" w:rsidRPr="00220D1D">
        <w:rPr>
          <w:rFonts w:ascii="Angsana New" w:hAnsi="Angsana New"/>
          <w:spacing w:val="-2"/>
          <w:sz w:val="28"/>
        </w:rPr>
        <w:t xml:space="preserve"> 30</w:t>
      </w:r>
      <w:r w:rsidRPr="00220D1D">
        <w:rPr>
          <w:rFonts w:ascii="Angsana New" w:hAnsi="Angsana New"/>
          <w:spacing w:val="-2"/>
          <w:sz w:val="28"/>
        </w:rPr>
        <w:t>, 2025, the consolidated and separate statements of comprehensive income</w:t>
      </w:r>
      <w:r w:rsidR="00AE7D24" w:rsidRPr="00220D1D">
        <w:rPr>
          <w:rFonts w:ascii="Angsana New" w:hAnsi="Angsana New" w:hint="cs"/>
          <w:spacing w:val="-2"/>
          <w:sz w:val="28"/>
          <w:cs/>
        </w:rPr>
        <w:t xml:space="preserve"> </w:t>
      </w:r>
      <w:r w:rsidR="00AE7D24" w:rsidRPr="00220D1D">
        <w:rPr>
          <w:rFonts w:ascii="Angsana New" w:hAnsi="Angsana New"/>
          <w:spacing w:val="-2"/>
          <w:sz w:val="28"/>
        </w:rPr>
        <w:t>for the</w:t>
      </w:r>
      <w:r w:rsidR="00AE7D24" w:rsidRPr="00220D1D">
        <w:rPr>
          <w:rFonts w:ascii="Angsana New" w:hAnsi="Angsana New" w:hint="cs"/>
          <w:spacing w:val="-2"/>
          <w:sz w:val="28"/>
          <w:cs/>
        </w:rPr>
        <w:t xml:space="preserve"> </w:t>
      </w:r>
      <w:r w:rsidR="00AE7D24" w:rsidRPr="00220D1D">
        <w:rPr>
          <w:rFonts w:ascii="Angsana New" w:hAnsi="Angsana New"/>
          <w:spacing w:val="-2"/>
          <w:sz w:val="28"/>
        </w:rPr>
        <w:t>three</w:t>
      </w:r>
      <w:r w:rsidR="001E20F5" w:rsidRPr="00220D1D">
        <w:rPr>
          <w:rFonts w:ascii="Angsana New" w:hAnsi="Angsana New" w:hint="cs"/>
          <w:spacing w:val="-2"/>
          <w:sz w:val="28"/>
          <w:cs/>
        </w:rPr>
        <w:t>-</w:t>
      </w:r>
      <w:r w:rsidR="00AE7D24" w:rsidRPr="00220D1D">
        <w:rPr>
          <w:rFonts w:ascii="Angsana New" w:hAnsi="Angsana New"/>
          <w:spacing w:val="-2"/>
          <w:sz w:val="28"/>
        </w:rPr>
        <w:t xml:space="preserve">month and </w:t>
      </w:r>
      <w:r w:rsidR="006142FD" w:rsidRPr="00220D1D">
        <w:rPr>
          <w:rFonts w:ascii="Angsana New" w:hAnsi="Angsana New"/>
          <w:spacing w:val="-2"/>
          <w:sz w:val="28"/>
        </w:rPr>
        <w:t>nine</w:t>
      </w:r>
      <w:r w:rsidR="00AE7D24" w:rsidRPr="00220D1D">
        <w:rPr>
          <w:rFonts w:ascii="Angsana New" w:hAnsi="Angsana New"/>
          <w:spacing w:val="-2"/>
          <w:sz w:val="28"/>
          <w:cs/>
        </w:rPr>
        <w:t xml:space="preserve">- </w:t>
      </w:r>
      <w:r w:rsidR="00AE7D24" w:rsidRPr="00220D1D">
        <w:rPr>
          <w:rFonts w:ascii="Angsana New" w:hAnsi="Angsana New"/>
          <w:spacing w:val="-2"/>
          <w:sz w:val="28"/>
        </w:rPr>
        <w:t>month</w:t>
      </w:r>
      <w:r w:rsidR="00AE7D24" w:rsidRPr="00426A38">
        <w:rPr>
          <w:rFonts w:ascii="Angsana New" w:hAnsi="Angsana New"/>
          <w:sz w:val="28"/>
        </w:rPr>
        <w:t xml:space="preserve"> period</w:t>
      </w:r>
      <w:r w:rsidR="00F9358A">
        <w:rPr>
          <w:rFonts w:ascii="Angsana New" w:hAnsi="Angsana New"/>
          <w:sz w:val="28"/>
        </w:rPr>
        <w:t>s</w:t>
      </w:r>
      <w:r w:rsidR="00AE7D24" w:rsidRPr="00426A38">
        <w:rPr>
          <w:rFonts w:ascii="Angsana New" w:hAnsi="Angsana New"/>
          <w:sz w:val="28"/>
        </w:rPr>
        <w:t xml:space="preserve"> then ended</w:t>
      </w:r>
      <w:r>
        <w:rPr>
          <w:rFonts w:ascii="Angsana New" w:hAnsi="Angsana New"/>
          <w:sz w:val="28"/>
        </w:rPr>
        <w:t>, the consolidated and separate statements of change in shareholder</w:t>
      </w:r>
      <w:r>
        <w:rPr>
          <w:rFonts w:ascii="Angsana New" w:hAnsi="Angsana New"/>
          <w:sz w:val="28"/>
          <w:cs/>
        </w:rPr>
        <w:t>’</w:t>
      </w:r>
      <w:r>
        <w:rPr>
          <w:rFonts w:ascii="Angsana New" w:hAnsi="Angsana New"/>
          <w:sz w:val="28"/>
        </w:rPr>
        <w:t xml:space="preserve">s equity and the consolidated and separate </w:t>
      </w:r>
      <w:r w:rsidR="00F9358A" w:rsidRPr="00F9358A">
        <w:rPr>
          <w:rFonts w:ascii="Angsana New" w:hAnsi="Angsana New"/>
          <w:sz w:val="28"/>
        </w:rPr>
        <w:t xml:space="preserve">statement </w:t>
      </w:r>
      <w:r w:rsidR="00F9358A">
        <w:rPr>
          <w:rFonts w:ascii="Angsana New" w:hAnsi="Angsana New"/>
          <w:sz w:val="28"/>
        </w:rPr>
        <w:t xml:space="preserve">of </w:t>
      </w:r>
      <w:r>
        <w:rPr>
          <w:rFonts w:ascii="Angsana New" w:hAnsi="Angsana New"/>
          <w:sz w:val="28"/>
        </w:rPr>
        <w:t xml:space="preserve">cash flows </w:t>
      </w:r>
      <w:r w:rsidR="00426A38" w:rsidRPr="00426A38">
        <w:rPr>
          <w:rFonts w:ascii="Angsana New" w:hAnsi="Angsana New"/>
          <w:sz w:val="28"/>
        </w:rPr>
        <w:t xml:space="preserve">for the </w:t>
      </w:r>
      <w:r w:rsidR="006142FD">
        <w:rPr>
          <w:rFonts w:ascii="Angsana New" w:hAnsi="Angsana New"/>
          <w:sz w:val="28"/>
        </w:rPr>
        <w:t>nine</w:t>
      </w:r>
      <w:r w:rsidR="00426A38" w:rsidRPr="00426A38">
        <w:rPr>
          <w:rFonts w:ascii="Angsana New" w:hAnsi="Angsana New"/>
          <w:sz w:val="28"/>
        </w:rPr>
        <w:t xml:space="preserve"> </w:t>
      </w:r>
      <w:r w:rsidR="00426A38" w:rsidRPr="00426A38">
        <w:rPr>
          <w:rFonts w:ascii="Angsana New" w:hAnsi="Angsana New"/>
          <w:sz w:val="28"/>
          <w:cs/>
        </w:rPr>
        <w:t xml:space="preserve">- </w:t>
      </w:r>
      <w:r w:rsidR="00426A38" w:rsidRPr="00426A38">
        <w:rPr>
          <w:rFonts w:ascii="Angsana New" w:hAnsi="Angsana New"/>
          <w:sz w:val="28"/>
        </w:rPr>
        <w:t>month period then ended,</w:t>
      </w:r>
      <w:r w:rsidR="00426A38">
        <w:rPr>
          <w:rFonts w:ascii="Angsana New" w:hAnsi="Angsana New"/>
          <w:sz w:val="28"/>
          <w:cs/>
        </w:rPr>
        <w:t xml:space="preserve"> </w:t>
      </w:r>
      <w:r>
        <w:rPr>
          <w:rFonts w:ascii="Angsana New" w:hAnsi="Angsana New"/>
          <w:sz w:val="28"/>
        </w:rPr>
        <w:t xml:space="preserve">and the condensed notes to the interim </w:t>
      </w:r>
      <w:r w:rsidRPr="005A6CA3">
        <w:rPr>
          <w:rFonts w:ascii="Angsana New" w:hAnsi="Angsana New"/>
          <w:spacing w:val="-3"/>
          <w:sz w:val="28"/>
        </w:rPr>
        <w:t>consolidated and separate financial information</w:t>
      </w:r>
      <w:r w:rsidRPr="005A6CA3">
        <w:rPr>
          <w:rFonts w:ascii="Angsana New" w:hAnsi="Angsana New"/>
          <w:spacing w:val="-3"/>
          <w:sz w:val="28"/>
          <w:cs/>
        </w:rPr>
        <w:t xml:space="preserve">. </w:t>
      </w:r>
      <w:r w:rsidRPr="005A6CA3">
        <w:rPr>
          <w:rFonts w:ascii="Angsana New" w:hAnsi="Angsana New"/>
          <w:spacing w:val="-3"/>
          <w:sz w:val="28"/>
        </w:rPr>
        <w:t>Management is responsible for the preparation and presentation of this interim</w:t>
      </w:r>
      <w:r>
        <w:rPr>
          <w:rFonts w:ascii="Angsana New" w:hAnsi="Angsana New"/>
          <w:sz w:val="28"/>
        </w:rPr>
        <w:t xml:space="preserve"> </w:t>
      </w:r>
      <w:r w:rsidRPr="005A6CA3">
        <w:rPr>
          <w:rFonts w:ascii="Angsana New" w:hAnsi="Angsana New"/>
          <w:spacing w:val="-2"/>
          <w:sz w:val="28"/>
        </w:rPr>
        <w:t xml:space="preserve">consolidated and separate financial information in accordance with the Thai Accounting Standard </w:t>
      </w:r>
      <w:r w:rsidR="00F9358A" w:rsidRPr="005A6CA3">
        <w:rPr>
          <w:rFonts w:ascii="Angsana New" w:hAnsi="Angsana New"/>
          <w:spacing w:val="-2"/>
          <w:sz w:val="28"/>
          <w:lang w:val="en-GB"/>
        </w:rPr>
        <w:t xml:space="preserve">No. </w:t>
      </w:r>
      <w:r w:rsidR="001542C0" w:rsidRPr="005A6CA3">
        <w:rPr>
          <w:rFonts w:ascii="Angsana New" w:hAnsi="Angsana New"/>
          <w:spacing w:val="-2"/>
          <w:sz w:val="28"/>
        </w:rPr>
        <w:t>34</w:t>
      </w:r>
      <w:r w:rsidRPr="005A6CA3">
        <w:rPr>
          <w:rFonts w:ascii="Angsana New" w:hAnsi="Angsana New"/>
          <w:spacing w:val="-2"/>
          <w:sz w:val="28"/>
        </w:rPr>
        <w:t xml:space="preserve">, </w:t>
      </w:r>
      <w:r w:rsidRPr="005A6CA3">
        <w:rPr>
          <w:rFonts w:ascii="Angsana New" w:hAnsi="Angsana New"/>
          <w:spacing w:val="-2"/>
          <w:sz w:val="28"/>
          <w:cs/>
        </w:rPr>
        <w:t>“</w:t>
      </w:r>
      <w:r w:rsidRPr="005A6CA3">
        <w:rPr>
          <w:rFonts w:ascii="Angsana New" w:hAnsi="Angsana New"/>
          <w:spacing w:val="-2"/>
          <w:sz w:val="28"/>
        </w:rPr>
        <w:t>Interim Financial</w:t>
      </w:r>
      <w:r>
        <w:rPr>
          <w:rFonts w:ascii="Angsana New" w:hAnsi="Angsana New"/>
          <w:sz w:val="28"/>
        </w:rPr>
        <w:t xml:space="preserve"> </w:t>
      </w:r>
      <w:r w:rsidRPr="005A6CA3">
        <w:rPr>
          <w:rFonts w:ascii="Angsana New" w:hAnsi="Angsana New"/>
          <w:spacing w:val="-2"/>
          <w:sz w:val="28"/>
        </w:rPr>
        <w:t>Reporting</w:t>
      </w:r>
      <w:r w:rsidRPr="005A6CA3">
        <w:rPr>
          <w:rFonts w:ascii="Angsana New" w:hAnsi="Angsana New"/>
          <w:spacing w:val="-2"/>
          <w:sz w:val="28"/>
          <w:cs/>
        </w:rPr>
        <w:t xml:space="preserve">”. </w:t>
      </w:r>
      <w:r w:rsidRPr="005A6CA3">
        <w:rPr>
          <w:rFonts w:ascii="Angsana New" w:hAnsi="Angsana New"/>
          <w:spacing w:val="-2"/>
          <w:sz w:val="28"/>
        </w:rPr>
        <w:t>My responsibility is to express a conclusion on this interim consolidated and separate financial information based</w:t>
      </w:r>
      <w:r>
        <w:rPr>
          <w:rFonts w:ascii="Angsana New" w:hAnsi="Angsana New"/>
          <w:sz w:val="28"/>
        </w:rPr>
        <w:t xml:space="preserve"> on my review</w:t>
      </w:r>
      <w:r>
        <w:rPr>
          <w:rFonts w:ascii="Angsana New" w:hAnsi="Angsana New"/>
          <w:sz w:val="28"/>
          <w:cs/>
        </w:rPr>
        <w:t>.</w:t>
      </w:r>
    </w:p>
    <w:p w14:paraId="062DBB8D" w14:textId="715C4854" w:rsidR="00E620D3" w:rsidRDefault="007F4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240" w:line="400" w:lineRule="exact"/>
        <w:jc w:val="both"/>
        <w:textAlignment w:val="auto"/>
        <w:rPr>
          <w:rFonts w:ascii="Angsana New" w:hAnsi="Angsana New"/>
          <w:b/>
          <w:bCs/>
          <w:sz w:val="28"/>
        </w:rPr>
      </w:pPr>
      <w:r>
        <w:rPr>
          <w:rFonts w:ascii="Angsana New" w:hAnsi="Angsana New"/>
          <w:b/>
          <w:bCs/>
          <w:sz w:val="28"/>
        </w:rPr>
        <w:t xml:space="preserve">Scope of </w:t>
      </w:r>
      <w:r w:rsidR="00F9358A">
        <w:rPr>
          <w:rFonts w:ascii="Angsana New" w:hAnsi="Angsana New"/>
          <w:b/>
          <w:bCs/>
          <w:sz w:val="28"/>
        </w:rPr>
        <w:t>R</w:t>
      </w:r>
      <w:r>
        <w:rPr>
          <w:rFonts w:ascii="Angsana New" w:hAnsi="Angsana New"/>
          <w:b/>
          <w:bCs/>
          <w:sz w:val="28"/>
        </w:rPr>
        <w:t>eview</w:t>
      </w:r>
    </w:p>
    <w:p w14:paraId="2380D708" w14:textId="0512C9FD" w:rsidR="00E620D3" w:rsidRDefault="007F4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60" w:line="400" w:lineRule="exact"/>
        <w:jc w:val="both"/>
        <w:textAlignment w:val="auto"/>
        <w:rPr>
          <w:rFonts w:ascii="Angsana New" w:hAnsi="Angsana New"/>
          <w:sz w:val="28"/>
        </w:rPr>
      </w:pPr>
      <w:r>
        <w:rPr>
          <w:rFonts w:ascii="Angsana New" w:hAnsi="Angsana New"/>
          <w:sz w:val="28"/>
        </w:rPr>
        <w:t xml:space="preserve">I conducted my review in accordance with the Thai Standard on Review Engagements </w:t>
      </w:r>
      <w:r w:rsidR="001542C0" w:rsidRPr="001542C0">
        <w:rPr>
          <w:rFonts w:ascii="Angsana New" w:hAnsi="Angsana New"/>
          <w:sz w:val="28"/>
        </w:rPr>
        <w:t>2410</w:t>
      </w:r>
      <w:r>
        <w:rPr>
          <w:rFonts w:ascii="Angsana New" w:hAnsi="Angsana New"/>
          <w:sz w:val="28"/>
        </w:rPr>
        <w:t xml:space="preserve">, </w:t>
      </w:r>
      <w:r>
        <w:rPr>
          <w:rFonts w:ascii="Angsana New" w:hAnsi="Angsana New"/>
          <w:sz w:val="28"/>
          <w:cs/>
        </w:rPr>
        <w:t>“</w:t>
      </w:r>
      <w:r>
        <w:rPr>
          <w:rFonts w:ascii="Angsana New" w:hAnsi="Angsana New"/>
          <w:sz w:val="28"/>
        </w:rPr>
        <w:t>Review of interim financial information performed by the independent auditor of the entity</w:t>
      </w:r>
      <w:r>
        <w:rPr>
          <w:rFonts w:ascii="Angsana New" w:hAnsi="Angsana New"/>
          <w:sz w:val="28"/>
          <w:cs/>
        </w:rPr>
        <w:t xml:space="preserve">”. </w:t>
      </w:r>
      <w:r>
        <w:rPr>
          <w:rFonts w:ascii="Angsana New" w:hAnsi="Angsana New"/>
          <w:sz w:val="28"/>
        </w:rPr>
        <w:t xml:space="preserve">A review </w:t>
      </w:r>
      <w:r w:rsidR="001C73E2">
        <w:rPr>
          <w:rFonts w:ascii="Angsana New" w:hAnsi="Angsana New"/>
          <w:sz w:val="28"/>
        </w:rPr>
        <w:t xml:space="preserve">of interim financial information </w:t>
      </w:r>
      <w:r>
        <w:rPr>
          <w:rFonts w:ascii="Angsana New" w:hAnsi="Angsana New"/>
          <w:sz w:val="28"/>
        </w:rPr>
        <w:t>consists of making inquiries, primarily of persons responsible for financial and accounting matters, and applying analytical and other review procedures</w:t>
      </w:r>
      <w:r>
        <w:rPr>
          <w:rFonts w:ascii="Angsana New" w:hAnsi="Angsana New"/>
          <w:sz w:val="28"/>
          <w:cs/>
        </w:rPr>
        <w:t xml:space="preserve">. </w:t>
      </w:r>
      <w:r>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Pr>
          <w:rFonts w:ascii="Angsana New" w:hAnsi="Angsana New"/>
          <w:sz w:val="28"/>
          <w:cs/>
        </w:rPr>
        <w:t xml:space="preserve">. </w:t>
      </w:r>
      <w:r>
        <w:rPr>
          <w:rFonts w:ascii="Angsana New" w:hAnsi="Angsana New"/>
          <w:sz w:val="28"/>
        </w:rPr>
        <w:t>Accordingly, I do not express an audit opinion</w:t>
      </w:r>
      <w:r>
        <w:rPr>
          <w:rFonts w:ascii="Angsana New" w:hAnsi="Angsana New"/>
          <w:sz w:val="28"/>
          <w:cs/>
        </w:rPr>
        <w:t>.</w:t>
      </w:r>
    </w:p>
    <w:p w14:paraId="20C61A56" w14:textId="77777777" w:rsidR="00E620D3" w:rsidRDefault="007F49B5">
      <w:pPr>
        <w:spacing w:before="240" w:line="400" w:lineRule="exact"/>
        <w:jc w:val="both"/>
        <w:rPr>
          <w:rFonts w:ascii="Angsana New" w:hAnsi="Angsana New"/>
          <w:b/>
          <w:bCs/>
          <w:sz w:val="28"/>
        </w:rPr>
      </w:pPr>
      <w:r>
        <w:rPr>
          <w:rFonts w:ascii="Angsana New" w:hAnsi="Angsana New"/>
          <w:b/>
          <w:bCs/>
          <w:sz w:val="28"/>
        </w:rPr>
        <w:t>Conclusion</w:t>
      </w:r>
    </w:p>
    <w:p w14:paraId="6AED1335" w14:textId="528C8F24" w:rsidR="00E620D3" w:rsidRDefault="007F49B5">
      <w:pPr>
        <w:spacing w:before="60" w:line="400" w:lineRule="exact"/>
        <w:ind w:right="8"/>
        <w:jc w:val="both"/>
        <w:rPr>
          <w:rFonts w:ascii="Angsana New" w:hAnsi="Angsana New"/>
          <w:b/>
          <w:bCs/>
          <w:sz w:val="28"/>
        </w:rPr>
      </w:pPr>
      <w:r>
        <w:rPr>
          <w:rFonts w:ascii="Angsana New" w:hAnsi="Angsana New"/>
          <w:sz w:val="28"/>
        </w:rPr>
        <w:t xml:space="preserve">Based on my review, nothing has come to my attention that causes me to believe that the accompanying interim consolidated and separate financial information is not prepared, in all material respects, in accordance with the Thai Accounting Standard </w:t>
      </w:r>
      <w:r w:rsidR="00F9358A">
        <w:rPr>
          <w:rFonts w:ascii="Angsana New" w:hAnsi="Angsana New"/>
          <w:sz w:val="28"/>
        </w:rPr>
        <w:t xml:space="preserve">No. </w:t>
      </w:r>
      <w:r w:rsidR="001542C0" w:rsidRPr="001542C0">
        <w:rPr>
          <w:rFonts w:ascii="Angsana New" w:hAnsi="Angsana New"/>
          <w:sz w:val="28"/>
        </w:rPr>
        <w:t>34</w:t>
      </w:r>
      <w:r>
        <w:rPr>
          <w:rFonts w:ascii="Angsana New" w:hAnsi="Angsana New"/>
          <w:sz w:val="28"/>
        </w:rPr>
        <w:t xml:space="preserve">, </w:t>
      </w:r>
      <w:r>
        <w:rPr>
          <w:rFonts w:ascii="Angsana New" w:hAnsi="Angsana New"/>
          <w:sz w:val="28"/>
          <w:cs/>
        </w:rPr>
        <w:t>“</w:t>
      </w:r>
      <w:r>
        <w:rPr>
          <w:rFonts w:ascii="Angsana New" w:hAnsi="Angsana New"/>
          <w:sz w:val="28"/>
        </w:rPr>
        <w:t>Interim Financial Reporting</w:t>
      </w:r>
      <w:r>
        <w:rPr>
          <w:rFonts w:ascii="Angsana New" w:hAnsi="Angsana New"/>
          <w:sz w:val="28"/>
          <w:cs/>
        </w:rPr>
        <w:t>”.</w:t>
      </w:r>
    </w:p>
    <w:p w14:paraId="2406BA69" w14:textId="77777777" w:rsidR="00E620D3" w:rsidRDefault="00E620D3">
      <w:pPr>
        <w:overflowPunct/>
        <w:autoSpaceDE/>
        <w:autoSpaceDN/>
        <w:adjustRightInd/>
        <w:spacing w:line="360" w:lineRule="exact"/>
        <w:ind w:left="14"/>
        <w:jc w:val="thaiDistribute"/>
        <w:textAlignment w:val="auto"/>
        <w:rPr>
          <w:rFonts w:ascii="Angsana New" w:hAnsi="Angsana New"/>
          <w:sz w:val="28"/>
        </w:rPr>
      </w:pPr>
    </w:p>
    <w:p w14:paraId="312A2630" w14:textId="77777777" w:rsidR="00E620D3" w:rsidRDefault="00E620D3">
      <w:pPr>
        <w:overflowPunct/>
        <w:autoSpaceDE/>
        <w:autoSpaceDN/>
        <w:adjustRightInd/>
        <w:spacing w:line="360" w:lineRule="exact"/>
        <w:ind w:left="14"/>
        <w:jc w:val="thaiDistribute"/>
        <w:textAlignment w:val="auto"/>
        <w:rPr>
          <w:rFonts w:ascii="Angsana New" w:hAnsi="Angsana New"/>
          <w:sz w:val="28"/>
        </w:rPr>
      </w:pPr>
    </w:p>
    <w:p w14:paraId="3907C353" w14:textId="77777777" w:rsidR="00E620D3" w:rsidRDefault="00E620D3">
      <w:pPr>
        <w:overflowPunct/>
        <w:autoSpaceDE/>
        <w:autoSpaceDN/>
        <w:adjustRightInd/>
        <w:spacing w:line="360" w:lineRule="exact"/>
        <w:ind w:left="14"/>
        <w:jc w:val="thaiDistribute"/>
        <w:textAlignment w:val="auto"/>
        <w:rPr>
          <w:rFonts w:ascii="Angsana New" w:hAnsi="Angsana New"/>
          <w:sz w:val="28"/>
        </w:rPr>
      </w:pPr>
    </w:p>
    <w:p w14:paraId="3671C38C" w14:textId="77777777" w:rsidR="00E620D3" w:rsidRDefault="00E620D3">
      <w:pPr>
        <w:overflowPunct/>
        <w:autoSpaceDE/>
        <w:autoSpaceDN/>
        <w:adjustRightInd/>
        <w:spacing w:line="360" w:lineRule="exact"/>
        <w:ind w:left="14"/>
        <w:jc w:val="thaiDistribute"/>
        <w:textAlignment w:val="auto"/>
        <w:rPr>
          <w:rFonts w:ascii="Angsana New" w:hAnsi="Angsana New"/>
          <w:sz w:val="28"/>
        </w:rPr>
      </w:pPr>
    </w:p>
    <w:p w14:paraId="3DD8CF03" w14:textId="77777777" w:rsidR="009843B1" w:rsidRDefault="009843B1">
      <w:pPr>
        <w:overflowPunct/>
        <w:autoSpaceDE/>
        <w:autoSpaceDN/>
        <w:adjustRightInd/>
        <w:spacing w:line="360" w:lineRule="exact"/>
        <w:ind w:left="14"/>
        <w:jc w:val="thaiDistribute"/>
        <w:textAlignment w:val="auto"/>
        <w:rPr>
          <w:rFonts w:ascii="Angsana New" w:hAnsi="Angsana New"/>
          <w:sz w:val="28"/>
        </w:rPr>
      </w:pPr>
    </w:p>
    <w:p w14:paraId="3FB18D0D" w14:textId="56B313F2" w:rsidR="00E620D3" w:rsidRDefault="007F49B5">
      <w:pPr>
        <w:overflowPunct/>
        <w:autoSpaceDE/>
        <w:autoSpaceDN/>
        <w:adjustRightInd/>
        <w:spacing w:line="380" w:lineRule="exact"/>
        <w:jc w:val="right"/>
        <w:textAlignment w:val="auto"/>
        <w:rPr>
          <w:rFonts w:ascii="Angsana New" w:eastAsia="Calibri" w:hAnsi="Angsana New"/>
          <w:sz w:val="28"/>
        </w:rPr>
      </w:pPr>
      <w:r>
        <w:rPr>
          <w:rFonts w:ascii="Angsana New" w:eastAsia="Calibri" w:hAnsi="Angsana New"/>
          <w:sz w:val="28"/>
          <w:cs/>
        </w:rPr>
        <w:t>****/</w:t>
      </w:r>
      <w:r w:rsidR="008A31FB">
        <w:rPr>
          <w:rFonts w:ascii="Angsana New" w:eastAsia="Calibri" w:hAnsi="Angsana New"/>
          <w:sz w:val="28"/>
        </w:rPr>
        <w:t>2</w:t>
      </w:r>
    </w:p>
    <w:sdt>
      <w:sdtPr>
        <w:id w:val="-1550215563"/>
      </w:sdtPr>
      <w:sdtEndPr>
        <w:rPr>
          <w:rFonts w:asciiTheme="majorBidi" w:hAnsiTheme="majorBidi" w:cstheme="majorBidi"/>
        </w:rPr>
      </w:sdtEndPr>
      <w:sdtContent>
        <w:p w14:paraId="197CEF29" w14:textId="77777777" w:rsidR="00E620D3" w:rsidRDefault="007F49B5">
          <w:pPr>
            <w:pStyle w:val="Header"/>
            <w:jc w:val="center"/>
            <w:rPr>
              <w:rFonts w:asciiTheme="majorBidi" w:hAnsiTheme="majorBidi" w:cstheme="majorBidi"/>
            </w:rPr>
          </w:pPr>
          <w:r>
            <w:rPr>
              <w:rFonts w:asciiTheme="majorBidi" w:hAnsiTheme="majorBidi"/>
              <w:sz w:val="28"/>
              <w:szCs w:val="28"/>
              <w:cs/>
            </w:rPr>
            <w:t>-</w:t>
          </w:r>
          <w:r>
            <w:rPr>
              <w:rFonts w:asciiTheme="majorBidi" w:hAnsiTheme="majorBidi" w:cstheme="majorBidi"/>
              <w:sz w:val="28"/>
              <w:szCs w:val="28"/>
            </w:rPr>
            <w:t>2</w:t>
          </w:r>
          <w:r>
            <w:rPr>
              <w:rFonts w:asciiTheme="majorBidi" w:hAnsiTheme="majorBidi"/>
              <w:sz w:val="28"/>
              <w:szCs w:val="28"/>
              <w:cs/>
            </w:rPr>
            <w:t>-</w:t>
          </w:r>
        </w:p>
      </w:sdtContent>
    </w:sdt>
    <w:p w14:paraId="68EFBDA7" w14:textId="77777777" w:rsidR="00E620D3" w:rsidRDefault="007F49B5" w:rsidP="00A1654D">
      <w:pPr>
        <w:overflowPunct/>
        <w:autoSpaceDE/>
        <w:autoSpaceDN/>
        <w:adjustRightInd/>
        <w:spacing w:before="240" w:after="120" w:line="400" w:lineRule="exact"/>
        <w:ind w:left="11"/>
        <w:jc w:val="thaiDistribute"/>
        <w:textAlignment w:val="auto"/>
        <w:rPr>
          <w:rFonts w:ascii="Angsana New" w:hAnsi="Angsana New"/>
          <w:b/>
          <w:bCs/>
          <w:sz w:val="28"/>
        </w:rPr>
      </w:pPr>
      <w:r>
        <w:rPr>
          <w:rFonts w:ascii="Angsana New" w:hAnsi="Angsana New"/>
          <w:b/>
          <w:bCs/>
          <w:sz w:val="28"/>
        </w:rPr>
        <w:t xml:space="preserve">Emphasis of Matter </w:t>
      </w:r>
    </w:p>
    <w:p w14:paraId="504B8DA1" w14:textId="1F6E524C" w:rsidR="00E620D3" w:rsidRDefault="007F49B5" w:rsidP="00A1654D">
      <w:pPr>
        <w:overflowPunct/>
        <w:autoSpaceDE/>
        <w:autoSpaceDN/>
        <w:adjustRightInd/>
        <w:spacing w:before="120" w:line="400" w:lineRule="exact"/>
        <w:jc w:val="thaiDistribute"/>
        <w:textAlignment w:val="auto"/>
        <w:rPr>
          <w:rFonts w:ascii="Angsana New" w:hAnsi="Angsana New"/>
          <w:sz w:val="28"/>
        </w:rPr>
      </w:pPr>
      <w:r>
        <w:rPr>
          <w:rFonts w:ascii="Angsana New" w:hAnsi="Angsana New"/>
          <w:sz w:val="28"/>
        </w:rPr>
        <w:t xml:space="preserve">I would like to note the following notes to the </w:t>
      </w:r>
      <w:r w:rsidR="00F9358A">
        <w:rPr>
          <w:rFonts w:ascii="Angsana New" w:hAnsi="Angsana New"/>
          <w:sz w:val="28"/>
        </w:rPr>
        <w:t xml:space="preserve">interim </w:t>
      </w:r>
      <w:r>
        <w:rPr>
          <w:rFonts w:ascii="Angsana New" w:hAnsi="Angsana New"/>
          <w:sz w:val="28"/>
        </w:rPr>
        <w:t xml:space="preserve">consolidated financial </w:t>
      </w:r>
      <w:r w:rsidR="00F9358A">
        <w:rPr>
          <w:rFonts w:ascii="Angsana New" w:hAnsi="Angsana New"/>
          <w:sz w:val="28"/>
        </w:rPr>
        <w:t>information</w:t>
      </w:r>
      <w:r>
        <w:rPr>
          <w:rFonts w:ascii="Angsana New" w:hAnsi="Angsana New"/>
          <w:sz w:val="28"/>
          <w:cs/>
        </w:rPr>
        <w:t>.</w:t>
      </w:r>
    </w:p>
    <w:p w14:paraId="57B3B6F4" w14:textId="79FD7049" w:rsidR="00946155" w:rsidRPr="009C43AD" w:rsidRDefault="00D85F3F" w:rsidP="00297219">
      <w:pPr>
        <w:pStyle w:val="ListParagraph"/>
        <w:numPr>
          <w:ilvl w:val="0"/>
          <w:numId w:val="2"/>
        </w:numPr>
        <w:overflowPunct/>
        <w:autoSpaceDE/>
        <w:autoSpaceDN/>
        <w:adjustRightInd/>
        <w:spacing w:before="120" w:line="380" w:lineRule="exact"/>
        <w:ind w:left="425" w:hanging="425"/>
        <w:jc w:val="thaiDistribute"/>
        <w:textAlignment w:val="auto"/>
        <w:rPr>
          <w:rFonts w:ascii="Angsana New" w:hAnsi="Angsana New"/>
          <w:spacing w:val="-2"/>
          <w:sz w:val="28"/>
        </w:rPr>
      </w:pPr>
      <w:r w:rsidRPr="009C43AD">
        <w:rPr>
          <w:rFonts w:ascii="Angsana New" w:hAnsi="Angsana New"/>
          <w:spacing w:val="-2"/>
          <w:sz w:val="28"/>
        </w:rPr>
        <w:t xml:space="preserve">I draw attention to </w:t>
      </w:r>
      <w:r w:rsidR="00E65884" w:rsidRPr="009C43AD">
        <w:rPr>
          <w:rFonts w:ascii="Angsana New" w:hAnsi="Angsana New"/>
          <w:spacing w:val="-2"/>
          <w:sz w:val="28"/>
        </w:rPr>
        <w:t>n</w:t>
      </w:r>
      <w:r w:rsidRPr="009C43AD">
        <w:rPr>
          <w:rFonts w:ascii="Angsana New" w:hAnsi="Angsana New"/>
          <w:spacing w:val="-2"/>
          <w:sz w:val="28"/>
        </w:rPr>
        <w:t xml:space="preserve">ote </w:t>
      </w:r>
      <w:r w:rsidR="001E20F5" w:rsidRPr="009C43AD">
        <w:rPr>
          <w:rFonts w:ascii="Angsana New" w:hAnsi="Angsana New"/>
          <w:spacing w:val="-2"/>
          <w:sz w:val="29"/>
          <w:szCs w:val="29"/>
        </w:rPr>
        <w:t>1</w:t>
      </w:r>
      <w:r w:rsidRPr="009C43AD">
        <w:rPr>
          <w:rFonts w:ascii="Angsana New" w:hAnsi="Angsana New"/>
          <w:spacing w:val="-2"/>
          <w:sz w:val="28"/>
        </w:rPr>
        <w:t xml:space="preserve"> </w:t>
      </w:r>
      <w:r w:rsidR="00F9358A" w:rsidRPr="009C43AD">
        <w:rPr>
          <w:rFonts w:ascii="Angsana New" w:hAnsi="Angsana New"/>
          <w:spacing w:val="-2"/>
          <w:sz w:val="28"/>
        </w:rPr>
        <w:t>of</w:t>
      </w:r>
      <w:r w:rsidRPr="009C43AD">
        <w:rPr>
          <w:rFonts w:ascii="Angsana New" w:hAnsi="Angsana New"/>
          <w:spacing w:val="-2"/>
          <w:sz w:val="28"/>
        </w:rPr>
        <w:t xml:space="preserve"> the </w:t>
      </w:r>
      <w:r w:rsidR="00F9358A" w:rsidRPr="009C43AD">
        <w:rPr>
          <w:rFonts w:ascii="Angsana New" w:hAnsi="Angsana New"/>
          <w:spacing w:val="-2"/>
          <w:sz w:val="28"/>
        </w:rPr>
        <w:t xml:space="preserve">condensed note to </w:t>
      </w:r>
      <w:r w:rsidRPr="009C43AD">
        <w:rPr>
          <w:rFonts w:ascii="Angsana New" w:hAnsi="Angsana New"/>
          <w:spacing w:val="-2"/>
          <w:sz w:val="28"/>
        </w:rPr>
        <w:t xml:space="preserve">interim financial information, </w:t>
      </w:r>
      <w:r w:rsidR="001C73E2" w:rsidRPr="009C43AD">
        <w:rPr>
          <w:rFonts w:ascii="Angsana New" w:hAnsi="Angsana New"/>
          <w:spacing w:val="-2"/>
          <w:sz w:val="28"/>
        </w:rPr>
        <w:t xml:space="preserve">as at </w:t>
      </w:r>
      <w:r w:rsidR="006142FD" w:rsidRPr="009C43AD">
        <w:rPr>
          <w:rFonts w:ascii="Angsana New" w:hAnsi="Angsana New"/>
          <w:spacing w:val="-2"/>
          <w:sz w:val="28"/>
        </w:rPr>
        <w:t>September</w:t>
      </w:r>
      <w:r w:rsidR="001C73E2" w:rsidRPr="009C43AD">
        <w:rPr>
          <w:rFonts w:ascii="Angsana New" w:hAnsi="Angsana New"/>
          <w:spacing w:val="-2"/>
          <w:sz w:val="28"/>
        </w:rPr>
        <w:t xml:space="preserve"> 30, 2025, t</w:t>
      </w:r>
      <w:r w:rsidRPr="009C43AD">
        <w:rPr>
          <w:rFonts w:ascii="Angsana New" w:hAnsi="Angsana New"/>
          <w:spacing w:val="-2"/>
          <w:sz w:val="28"/>
        </w:rPr>
        <w:t xml:space="preserve">he Group had </w:t>
      </w:r>
      <w:r w:rsidR="00E65884" w:rsidRPr="009C43AD">
        <w:rPr>
          <w:rFonts w:ascii="Angsana New" w:hAnsi="Angsana New"/>
          <w:spacing w:val="-2"/>
          <w:sz w:val="28"/>
        </w:rPr>
        <w:t xml:space="preserve">deficit in the </w:t>
      </w:r>
      <w:r w:rsidR="005A6CA3" w:rsidRPr="009C43AD">
        <w:rPr>
          <w:rFonts w:ascii="Angsana New" w:hAnsi="Angsana New"/>
          <w:spacing w:val="-2"/>
          <w:sz w:val="28"/>
        </w:rPr>
        <w:t xml:space="preserve">interim </w:t>
      </w:r>
      <w:r w:rsidR="00F9358A" w:rsidRPr="009C43AD">
        <w:rPr>
          <w:rFonts w:ascii="Angsana New" w:hAnsi="Angsana New"/>
          <w:spacing w:val="-2"/>
          <w:sz w:val="28"/>
        </w:rPr>
        <w:t>c</w:t>
      </w:r>
      <w:r w:rsidR="00E65884" w:rsidRPr="009C43AD">
        <w:rPr>
          <w:rFonts w:ascii="Angsana New" w:hAnsi="Angsana New"/>
          <w:spacing w:val="-2"/>
          <w:sz w:val="28"/>
        </w:rPr>
        <w:t xml:space="preserve">onsolidated </w:t>
      </w:r>
      <w:r w:rsidR="001E20F5" w:rsidRPr="009C43AD">
        <w:rPr>
          <w:rFonts w:ascii="Angsana New" w:hAnsi="Angsana New"/>
          <w:spacing w:val="-2"/>
          <w:sz w:val="28"/>
        </w:rPr>
        <w:t>f</w:t>
      </w:r>
      <w:r w:rsidR="00E65884" w:rsidRPr="009C43AD">
        <w:rPr>
          <w:rFonts w:ascii="Angsana New" w:hAnsi="Angsana New"/>
          <w:spacing w:val="-2"/>
          <w:sz w:val="28"/>
        </w:rPr>
        <w:t xml:space="preserve">inancial </w:t>
      </w:r>
      <w:r w:rsidR="00F9358A" w:rsidRPr="009C43AD">
        <w:rPr>
          <w:rFonts w:ascii="Angsana New" w:hAnsi="Angsana New"/>
          <w:spacing w:val="-2"/>
          <w:sz w:val="28"/>
        </w:rPr>
        <w:t>information</w:t>
      </w:r>
      <w:r w:rsidR="00E65884" w:rsidRPr="009C43AD">
        <w:rPr>
          <w:rFonts w:ascii="Angsana New" w:hAnsi="Angsana New"/>
          <w:spacing w:val="-2"/>
          <w:sz w:val="28"/>
        </w:rPr>
        <w:t xml:space="preserve"> amount of</w:t>
      </w:r>
      <w:r w:rsidRPr="009C43AD">
        <w:rPr>
          <w:rFonts w:ascii="Angsana New" w:hAnsi="Angsana New"/>
          <w:spacing w:val="-2"/>
          <w:sz w:val="28"/>
        </w:rPr>
        <w:t xml:space="preserve"> Baht </w:t>
      </w:r>
      <w:r w:rsidR="001E20F5" w:rsidRPr="009C43AD">
        <w:rPr>
          <w:rFonts w:ascii="Angsana New" w:hAnsi="Angsana New"/>
          <w:spacing w:val="-2"/>
          <w:sz w:val="29"/>
          <w:szCs w:val="29"/>
        </w:rPr>
        <w:t>722</w:t>
      </w:r>
      <w:r w:rsidRPr="009C43AD">
        <w:rPr>
          <w:rFonts w:ascii="Angsana New" w:hAnsi="Angsana New"/>
          <w:spacing w:val="-2"/>
          <w:sz w:val="28"/>
        </w:rPr>
        <w:t xml:space="preserve"> million </w:t>
      </w:r>
      <w:r w:rsidRPr="009C43AD">
        <w:rPr>
          <w:rFonts w:ascii="Angsana New" w:hAnsi="Angsana New"/>
          <w:spacing w:val="-2"/>
          <w:sz w:val="28"/>
          <w:cs/>
        </w:rPr>
        <w:t>(</w:t>
      </w:r>
      <w:r w:rsidR="005D7262" w:rsidRPr="009C43AD">
        <w:rPr>
          <w:rFonts w:ascii="Angsana New" w:hAnsi="Angsana New"/>
          <w:spacing w:val="-2"/>
          <w:sz w:val="28"/>
        </w:rPr>
        <w:t>The interim s</w:t>
      </w:r>
      <w:r w:rsidRPr="009C43AD">
        <w:rPr>
          <w:rFonts w:ascii="Angsana New" w:hAnsi="Angsana New"/>
          <w:spacing w:val="-2"/>
          <w:sz w:val="28"/>
        </w:rPr>
        <w:t xml:space="preserve">eparate financial </w:t>
      </w:r>
      <w:proofErr w:type="gramStart"/>
      <w:r w:rsidR="005D7262" w:rsidRPr="00113758">
        <w:rPr>
          <w:rFonts w:ascii="Angsana New" w:hAnsi="Angsana New"/>
          <w:spacing w:val="-5"/>
          <w:sz w:val="28"/>
        </w:rPr>
        <w:t>information</w:t>
      </w:r>
      <w:r w:rsidRPr="00113758">
        <w:rPr>
          <w:rFonts w:ascii="Angsana New" w:hAnsi="Angsana New"/>
          <w:spacing w:val="-5"/>
          <w:sz w:val="28"/>
        </w:rPr>
        <w:t xml:space="preserve"> </w:t>
      </w:r>
      <w:r w:rsidRPr="00113758">
        <w:rPr>
          <w:rFonts w:ascii="Angsana New" w:hAnsi="Angsana New"/>
          <w:spacing w:val="-5"/>
          <w:sz w:val="28"/>
          <w:cs/>
        </w:rPr>
        <w:t>:</w:t>
      </w:r>
      <w:proofErr w:type="gramEnd"/>
      <w:r w:rsidRPr="00113758">
        <w:rPr>
          <w:rFonts w:ascii="Angsana New" w:hAnsi="Angsana New"/>
          <w:spacing w:val="-5"/>
          <w:sz w:val="28"/>
          <w:cs/>
        </w:rPr>
        <w:t xml:space="preserve"> </w:t>
      </w:r>
      <w:r w:rsidRPr="00113758">
        <w:rPr>
          <w:rFonts w:ascii="Angsana New" w:hAnsi="Angsana New"/>
          <w:spacing w:val="-5"/>
          <w:sz w:val="28"/>
        </w:rPr>
        <w:t xml:space="preserve">Baht </w:t>
      </w:r>
      <w:r w:rsidR="001E20F5" w:rsidRPr="00113758">
        <w:rPr>
          <w:rFonts w:ascii="Angsana New" w:hAnsi="Angsana New"/>
          <w:spacing w:val="-5"/>
          <w:sz w:val="29"/>
          <w:szCs w:val="29"/>
        </w:rPr>
        <w:t>676</w:t>
      </w:r>
      <w:r w:rsidRPr="00113758">
        <w:rPr>
          <w:rFonts w:ascii="Angsana New" w:hAnsi="Angsana New"/>
          <w:spacing w:val="-5"/>
          <w:sz w:val="28"/>
        </w:rPr>
        <w:t xml:space="preserve"> million</w:t>
      </w:r>
      <w:r w:rsidRPr="00113758">
        <w:rPr>
          <w:rFonts w:ascii="Angsana New" w:hAnsi="Angsana New"/>
          <w:spacing w:val="-5"/>
          <w:sz w:val="28"/>
          <w:cs/>
        </w:rPr>
        <w:t>)</w:t>
      </w:r>
      <w:r w:rsidR="00E65884" w:rsidRPr="00113758">
        <w:rPr>
          <w:rFonts w:ascii="Angsana New" w:hAnsi="Angsana New"/>
          <w:spacing w:val="-5"/>
          <w:sz w:val="28"/>
        </w:rPr>
        <w:t>,</w:t>
      </w:r>
      <w:r w:rsidRPr="00113758">
        <w:rPr>
          <w:rFonts w:ascii="Angsana New" w:hAnsi="Angsana New"/>
          <w:spacing w:val="-5"/>
          <w:sz w:val="28"/>
        </w:rPr>
        <w:t xml:space="preserve"> Shareholders' equity </w:t>
      </w:r>
      <w:r w:rsidRPr="00113758">
        <w:rPr>
          <w:rFonts w:ascii="Angsana New" w:hAnsi="Angsana New"/>
          <w:color w:val="000000" w:themeColor="text1"/>
          <w:spacing w:val="-5"/>
          <w:sz w:val="28"/>
        </w:rPr>
        <w:t xml:space="preserve">is </w:t>
      </w:r>
      <w:r w:rsidR="00113758" w:rsidRPr="00113758">
        <w:rPr>
          <w:rFonts w:ascii="Angsana New" w:hAnsi="Angsana New"/>
          <w:color w:val="000000" w:themeColor="text1"/>
          <w:spacing w:val="-5"/>
          <w:sz w:val="28"/>
        </w:rPr>
        <w:t>represented</w:t>
      </w:r>
      <w:r w:rsidRPr="00113758">
        <w:rPr>
          <w:rFonts w:ascii="Angsana New" w:hAnsi="Angsana New"/>
          <w:color w:val="000000" w:themeColor="text1"/>
          <w:spacing w:val="-5"/>
          <w:sz w:val="28"/>
        </w:rPr>
        <w:t xml:space="preserve"> </w:t>
      </w:r>
      <w:r w:rsidR="001E20F5" w:rsidRPr="00113758">
        <w:rPr>
          <w:rFonts w:ascii="Angsana New" w:hAnsi="Angsana New"/>
          <w:color w:val="000000" w:themeColor="text1"/>
          <w:spacing w:val="-5"/>
          <w:sz w:val="29"/>
          <w:szCs w:val="29"/>
        </w:rPr>
        <w:t>13</w:t>
      </w:r>
      <w:r w:rsidR="00E65884" w:rsidRPr="00113758">
        <w:rPr>
          <w:rFonts w:ascii="Angsana New" w:hAnsi="Angsana New"/>
          <w:color w:val="000000" w:themeColor="text1"/>
          <w:spacing w:val="-5"/>
          <w:sz w:val="28"/>
          <w:cs/>
        </w:rPr>
        <w:t>%</w:t>
      </w:r>
      <w:r w:rsidR="001E20F5" w:rsidRPr="00113758">
        <w:rPr>
          <w:rFonts w:ascii="Angsana New" w:hAnsi="Angsana New"/>
          <w:color w:val="000000" w:themeColor="text1"/>
          <w:spacing w:val="-5"/>
          <w:sz w:val="28"/>
        </w:rPr>
        <w:t xml:space="preserve"> </w:t>
      </w:r>
      <w:r w:rsidR="001E20F5" w:rsidRPr="00113758">
        <w:rPr>
          <w:rFonts w:ascii="Angsana New" w:hAnsi="Angsana New"/>
          <w:color w:val="000000" w:themeColor="text1"/>
          <w:spacing w:val="-5"/>
          <w:sz w:val="28"/>
          <w:cs/>
        </w:rPr>
        <w:t>(</w:t>
      </w:r>
      <w:r w:rsidR="005D7262" w:rsidRPr="00113758">
        <w:rPr>
          <w:rFonts w:ascii="Angsana New" w:hAnsi="Angsana New"/>
          <w:color w:val="000000" w:themeColor="text1"/>
          <w:spacing w:val="-5"/>
          <w:sz w:val="28"/>
        </w:rPr>
        <w:t>The interim s</w:t>
      </w:r>
      <w:r w:rsidR="001E20F5" w:rsidRPr="00113758">
        <w:rPr>
          <w:rFonts w:ascii="Angsana New" w:hAnsi="Angsana New"/>
          <w:color w:val="000000" w:themeColor="text1"/>
          <w:spacing w:val="-5"/>
          <w:sz w:val="28"/>
        </w:rPr>
        <w:t xml:space="preserve">eparate financial </w:t>
      </w:r>
      <w:r w:rsidR="005D7262" w:rsidRPr="00113758">
        <w:rPr>
          <w:rFonts w:ascii="Angsana New" w:hAnsi="Angsana New"/>
          <w:color w:val="000000" w:themeColor="text1"/>
          <w:spacing w:val="-5"/>
          <w:sz w:val="28"/>
        </w:rPr>
        <w:t>information</w:t>
      </w:r>
      <w:r w:rsidR="001E20F5" w:rsidRPr="00113758">
        <w:rPr>
          <w:rFonts w:ascii="Angsana New" w:hAnsi="Angsana New"/>
          <w:color w:val="000000" w:themeColor="text1"/>
          <w:spacing w:val="-5"/>
          <w:sz w:val="28"/>
        </w:rPr>
        <w:t xml:space="preserve"> </w:t>
      </w:r>
      <w:r w:rsidR="001E20F5" w:rsidRPr="00113758">
        <w:rPr>
          <w:rFonts w:ascii="Angsana New" w:hAnsi="Angsana New"/>
          <w:color w:val="000000" w:themeColor="text1"/>
          <w:spacing w:val="-5"/>
          <w:sz w:val="28"/>
          <w:cs/>
        </w:rPr>
        <w:t>:</w:t>
      </w:r>
      <w:r w:rsidR="001E20F5" w:rsidRPr="00113758">
        <w:rPr>
          <w:rFonts w:ascii="Angsana New" w:hAnsi="Angsana New"/>
          <w:color w:val="000000" w:themeColor="text1"/>
          <w:spacing w:val="-5"/>
          <w:sz w:val="28"/>
        </w:rPr>
        <w:t xml:space="preserve"> 20%</w:t>
      </w:r>
      <w:r w:rsidR="001E20F5" w:rsidRPr="00113758">
        <w:rPr>
          <w:rFonts w:ascii="Angsana New" w:hAnsi="Angsana New"/>
          <w:color w:val="000000" w:themeColor="text1"/>
          <w:spacing w:val="-5"/>
          <w:sz w:val="28"/>
          <w:cs/>
        </w:rPr>
        <w:t>)</w:t>
      </w:r>
      <w:r w:rsidRPr="00113758">
        <w:rPr>
          <w:rFonts w:ascii="Angsana New" w:hAnsi="Angsana New"/>
          <w:color w:val="000000" w:themeColor="text1"/>
          <w:spacing w:val="-2"/>
          <w:sz w:val="28"/>
        </w:rPr>
        <w:t xml:space="preserve"> of paid</w:t>
      </w:r>
      <w:r w:rsidRPr="00113758">
        <w:rPr>
          <w:rFonts w:ascii="Angsana New" w:hAnsi="Angsana New"/>
          <w:color w:val="000000" w:themeColor="text1"/>
          <w:spacing w:val="-2"/>
          <w:sz w:val="28"/>
          <w:cs/>
        </w:rPr>
        <w:t>-</w:t>
      </w:r>
      <w:r w:rsidRPr="00113758">
        <w:rPr>
          <w:rFonts w:ascii="Angsana New" w:hAnsi="Angsana New"/>
          <w:color w:val="000000" w:themeColor="text1"/>
          <w:spacing w:val="-2"/>
          <w:sz w:val="28"/>
        </w:rPr>
        <w:t>up capital</w:t>
      </w:r>
      <w:r w:rsidR="00113758" w:rsidRPr="00113758">
        <w:rPr>
          <w:rFonts w:ascii="Angsana New" w:hAnsi="Angsana New"/>
          <w:color w:val="000000" w:themeColor="text1"/>
          <w:spacing w:val="-2"/>
          <w:sz w:val="28"/>
        </w:rPr>
        <w:t>, net of share discount</w:t>
      </w:r>
      <w:r w:rsidRPr="00113758">
        <w:rPr>
          <w:rFonts w:ascii="Angsana New" w:hAnsi="Angsana New"/>
          <w:color w:val="000000" w:themeColor="text1"/>
          <w:spacing w:val="-2"/>
          <w:sz w:val="28"/>
        </w:rPr>
        <w:t xml:space="preserve"> on </w:t>
      </w:r>
      <w:r w:rsidR="005D7262" w:rsidRPr="00113758">
        <w:rPr>
          <w:rFonts w:ascii="Angsana New" w:hAnsi="Angsana New"/>
          <w:color w:val="000000" w:themeColor="text1"/>
          <w:spacing w:val="-2"/>
          <w:sz w:val="28"/>
        </w:rPr>
        <w:t xml:space="preserve">ordinary </w:t>
      </w:r>
      <w:r w:rsidRPr="00113758">
        <w:rPr>
          <w:rFonts w:ascii="Angsana New" w:hAnsi="Angsana New"/>
          <w:color w:val="000000" w:themeColor="text1"/>
          <w:spacing w:val="-2"/>
          <w:sz w:val="28"/>
        </w:rPr>
        <w:t>share</w:t>
      </w:r>
      <w:r w:rsidR="005D7262" w:rsidRPr="00113758">
        <w:rPr>
          <w:rFonts w:ascii="Angsana New" w:hAnsi="Angsana New"/>
          <w:color w:val="000000" w:themeColor="text1"/>
          <w:spacing w:val="-2"/>
          <w:sz w:val="28"/>
        </w:rPr>
        <w:t>s</w:t>
      </w:r>
      <w:r w:rsidR="00113758">
        <w:rPr>
          <w:rFonts w:ascii="Angsana New" w:hAnsi="Angsana New"/>
          <w:color w:val="000000" w:themeColor="text1"/>
          <w:spacing w:val="-2"/>
          <w:sz w:val="28"/>
        </w:rPr>
        <w:t>.</w:t>
      </w:r>
      <w:r w:rsidRPr="00113758">
        <w:rPr>
          <w:rFonts w:ascii="Angsana New" w:hAnsi="Angsana New"/>
          <w:color w:val="000000" w:themeColor="text1"/>
          <w:spacing w:val="-2"/>
          <w:sz w:val="28"/>
        </w:rPr>
        <w:t xml:space="preserve"> </w:t>
      </w:r>
      <w:r w:rsidR="00113758">
        <w:rPr>
          <w:rFonts w:ascii="Angsana New" w:hAnsi="Angsana New"/>
          <w:spacing w:val="-2"/>
          <w:sz w:val="28"/>
        </w:rPr>
        <w:t>This</w:t>
      </w:r>
      <w:r w:rsidRPr="009C43AD">
        <w:rPr>
          <w:rFonts w:ascii="Angsana New" w:hAnsi="Angsana New"/>
          <w:spacing w:val="-2"/>
          <w:sz w:val="28"/>
        </w:rPr>
        <w:t xml:space="preserve"> financial ratio </w:t>
      </w:r>
      <w:r w:rsidR="00E65884" w:rsidRPr="009C43AD">
        <w:rPr>
          <w:rFonts w:ascii="Angsana New" w:hAnsi="Angsana New"/>
          <w:spacing w:val="-2"/>
          <w:sz w:val="28"/>
        </w:rPr>
        <w:t xml:space="preserve">indication that </w:t>
      </w:r>
      <w:r w:rsidRPr="009C43AD">
        <w:rPr>
          <w:rFonts w:ascii="Angsana New" w:hAnsi="Angsana New"/>
          <w:spacing w:val="-2"/>
          <w:sz w:val="28"/>
        </w:rPr>
        <w:t xml:space="preserve">shareholders' equity </w:t>
      </w:r>
      <w:r w:rsidR="00220D1D">
        <w:rPr>
          <w:rFonts w:ascii="Angsana New" w:hAnsi="Angsana New"/>
          <w:spacing w:val="-2"/>
          <w:sz w:val="28"/>
        </w:rPr>
        <w:t>was</w:t>
      </w:r>
      <w:r w:rsidRPr="009C43AD">
        <w:rPr>
          <w:rFonts w:ascii="Angsana New" w:hAnsi="Angsana New"/>
          <w:spacing w:val="-2"/>
          <w:sz w:val="28"/>
        </w:rPr>
        <w:t xml:space="preserve"> less than </w:t>
      </w:r>
      <w:r w:rsidR="006142FD" w:rsidRPr="009C43AD">
        <w:rPr>
          <w:rFonts w:ascii="Angsana New" w:hAnsi="Angsana New"/>
          <w:spacing w:val="-2"/>
          <w:sz w:val="29"/>
          <w:szCs w:val="29"/>
        </w:rPr>
        <w:t>50</w:t>
      </w:r>
      <w:r w:rsidR="00E65884" w:rsidRPr="009C43AD">
        <w:rPr>
          <w:rFonts w:ascii="Angsana New" w:hAnsi="Angsana New"/>
          <w:spacing w:val="-2"/>
          <w:sz w:val="28"/>
          <w:cs/>
        </w:rPr>
        <w:t>%</w:t>
      </w:r>
      <w:r w:rsidRPr="009C43AD">
        <w:rPr>
          <w:rFonts w:ascii="Angsana New" w:hAnsi="Angsana New"/>
          <w:spacing w:val="-2"/>
          <w:sz w:val="28"/>
        </w:rPr>
        <w:t xml:space="preserve"> of paid</w:t>
      </w:r>
      <w:r w:rsidRPr="009C43AD">
        <w:rPr>
          <w:rFonts w:ascii="Angsana New" w:hAnsi="Angsana New"/>
          <w:spacing w:val="-2"/>
          <w:sz w:val="28"/>
          <w:cs/>
        </w:rPr>
        <w:t>-</w:t>
      </w:r>
      <w:r w:rsidRPr="009C43AD">
        <w:rPr>
          <w:rFonts w:ascii="Angsana New" w:hAnsi="Angsana New"/>
          <w:spacing w:val="-2"/>
          <w:sz w:val="28"/>
        </w:rPr>
        <w:t>up capital</w:t>
      </w:r>
      <w:r w:rsidR="00220D1D">
        <w:rPr>
          <w:rFonts w:ascii="Angsana New" w:hAnsi="Angsana New"/>
          <w:spacing w:val="-2"/>
          <w:sz w:val="28"/>
        </w:rPr>
        <w:t>,</w:t>
      </w:r>
      <w:r w:rsidRPr="009C43AD">
        <w:rPr>
          <w:rFonts w:ascii="Angsana New" w:hAnsi="Angsana New"/>
          <w:spacing w:val="-2"/>
          <w:sz w:val="28"/>
        </w:rPr>
        <w:t xml:space="preserve"> </w:t>
      </w:r>
      <w:r w:rsidR="00220D1D">
        <w:rPr>
          <w:rFonts w:ascii="Angsana New" w:hAnsi="Angsana New"/>
          <w:spacing w:val="-2"/>
          <w:sz w:val="28"/>
        </w:rPr>
        <w:t>net of share</w:t>
      </w:r>
      <w:r w:rsidRPr="009C43AD">
        <w:rPr>
          <w:rFonts w:ascii="Angsana New" w:hAnsi="Angsana New"/>
          <w:spacing w:val="-2"/>
          <w:sz w:val="28"/>
        </w:rPr>
        <w:t xml:space="preserve"> </w:t>
      </w:r>
      <w:r w:rsidRPr="00113758">
        <w:rPr>
          <w:rFonts w:ascii="Angsana New" w:hAnsi="Angsana New"/>
          <w:color w:val="000000" w:themeColor="text1"/>
          <w:spacing w:val="-2"/>
          <w:sz w:val="28"/>
        </w:rPr>
        <w:t xml:space="preserve">discount </w:t>
      </w:r>
      <w:r w:rsidR="00113758" w:rsidRPr="00113758">
        <w:rPr>
          <w:rFonts w:ascii="Angsana New" w:hAnsi="Angsana New"/>
          <w:color w:val="000000" w:themeColor="text1"/>
          <w:spacing w:val="-2"/>
          <w:sz w:val="28"/>
        </w:rPr>
        <w:t xml:space="preserve">on </w:t>
      </w:r>
      <w:r w:rsidR="005D7262" w:rsidRPr="00113758">
        <w:rPr>
          <w:rFonts w:ascii="Angsana New" w:hAnsi="Angsana New"/>
          <w:color w:val="000000" w:themeColor="text1"/>
          <w:spacing w:val="-2"/>
          <w:sz w:val="28"/>
        </w:rPr>
        <w:t>ordinary</w:t>
      </w:r>
      <w:r w:rsidRPr="00113758">
        <w:rPr>
          <w:rFonts w:ascii="Angsana New" w:hAnsi="Angsana New"/>
          <w:color w:val="000000" w:themeColor="text1"/>
          <w:spacing w:val="-2"/>
          <w:sz w:val="28"/>
        </w:rPr>
        <w:t xml:space="preserve"> share</w:t>
      </w:r>
      <w:r w:rsidR="005D7262" w:rsidRPr="00113758">
        <w:rPr>
          <w:rFonts w:ascii="Angsana New" w:hAnsi="Angsana New"/>
          <w:color w:val="000000" w:themeColor="text1"/>
          <w:spacing w:val="-2"/>
          <w:sz w:val="28"/>
        </w:rPr>
        <w:t>s</w:t>
      </w:r>
      <w:r w:rsidRPr="00113758">
        <w:rPr>
          <w:rFonts w:ascii="Angsana New" w:hAnsi="Angsana New"/>
          <w:color w:val="000000" w:themeColor="text1"/>
          <w:spacing w:val="-2"/>
          <w:sz w:val="28"/>
          <w:cs/>
        </w:rPr>
        <w:t xml:space="preserve">. </w:t>
      </w:r>
      <w:r w:rsidRPr="00113758">
        <w:rPr>
          <w:rFonts w:ascii="Angsana New" w:hAnsi="Angsana New"/>
          <w:color w:val="000000" w:themeColor="text1"/>
          <w:spacing w:val="-2"/>
          <w:sz w:val="28"/>
        </w:rPr>
        <w:t xml:space="preserve">This </w:t>
      </w:r>
      <w:r w:rsidR="00113758" w:rsidRPr="00113758">
        <w:rPr>
          <w:rFonts w:ascii="Angsana New" w:hAnsi="Angsana New"/>
          <w:color w:val="000000" w:themeColor="text1"/>
          <w:spacing w:val="-2"/>
          <w:sz w:val="28"/>
        </w:rPr>
        <w:t>triggered</w:t>
      </w:r>
      <w:r w:rsidRPr="00113758">
        <w:rPr>
          <w:rFonts w:ascii="Angsana New" w:hAnsi="Angsana New"/>
          <w:color w:val="000000" w:themeColor="text1"/>
          <w:spacing w:val="-2"/>
          <w:sz w:val="28"/>
        </w:rPr>
        <w:t xml:space="preserve"> </w:t>
      </w:r>
      <w:r w:rsidRPr="009C43AD">
        <w:rPr>
          <w:rFonts w:ascii="Angsana New" w:hAnsi="Angsana New"/>
          <w:spacing w:val="-2"/>
          <w:sz w:val="28"/>
        </w:rPr>
        <w:t xml:space="preserve">the Stock Exchange of Thailand </w:t>
      </w:r>
      <w:r w:rsidR="00844329" w:rsidRPr="009C43AD">
        <w:rPr>
          <w:rFonts w:ascii="Angsana New" w:hAnsi="Angsana New"/>
          <w:spacing w:val="-2"/>
          <w:sz w:val="28"/>
        </w:rPr>
        <w:t xml:space="preserve">implementing a measure </w:t>
      </w:r>
      <w:r w:rsidRPr="009C43AD">
        <w:rPr>
          <w:rFonts w:ascii="Angsana New" w:hAnsi="Angsana New"/>
          <w:spacing w:val="-2"/>
          <w:sz w:val="28"/>
        </w:rPr>
        <w:t xml:space="preserve">to warn investors by posting the CB </w:t>
      </w:r>
      <w:r w:rsidRPr="009C43AD">
        <w:rPr>
          <w:rFonts w:ascii="Angsana New" w:hAnsi="Angsana New"/>
          <w:spacing w:val="-2"/>
          <w:sz w:val="28"/>
          <w:cs/>
        </w:rPr>
        <w:t>(</w:t>
      </w:r>
      <w:r w:rsidRPr="009C43AD">
        <w:rPr>
          <w:rFonts w:ascii="Angsana New" w:hAnsi="Angsana New"/>
          <w:spacing w:val="-2"/>
          <w:sz w:val="28"/>
        </w:rPr>
        <w:t>Caution Business</w:t>
      </w:r>
      <w:r w:rsidRPr="009C43AD">
        <w:rPr>
          <w:rFonts w:ascii="Angsana New" w:hAnsi="Angsana New"/>
          <w:spacing w:val="-2"/>
          <w:sz w:val="28"/>
          <w:cs/>
        </w:rPr>
        <w:t xml:space="preserve">) </w:t>
      </w:r>
      <w:r w:rsidR="00E65884" w:rsidRPr="009C43AD">
        <w:rPr>
          <w:rFonts w:ascii="Angsana New" w:hAnsi="Angsana New"/>
          <w:spacing w:val="-2"/>
          <w:sz w:val="28"/>
        </w:rPr>
        <w:t>sign</w:t>
      </w:r>
      <w:r w:rsidRPr="009C43AD">
        <w:rPr>
          <w:rFonts w:ascii="Angsana New" w:hAnsi="Angsana New"/>
          <w:spacing w:val="-2"/>
          <w:sz w:val="28"/>
        </w:rPr>
        <w:t xml:space="preserve"> on the </w:t>
      </w:r>
      <w:r w:rsidR="00220D1D">
        <w:rPr>
          <w:rFonts w:ascii="Angsana New" w:hAnsi="Angsana New"/>
          <w:spacing w:val="-2"/>
          <w:sz w:val="28"/>
        </w:rPr>
        <w:t>C</w:t>
      </w:r>
      <w:r w:rsidRPr="009C43AD">
        <w:rPr>
          <w:rFonts w:ascii="Angsana New" w:hAnsi="Angsana New"/>
          <w:spacing w:val="-2"/>
          <w:sz w:val="28"/>
        </w:rPr>
        <w:t>ompany's listed securities</w:t>
      </w:r>
      <w:r w:rsidR="005D7F53" w:rsidRPr="009C43AD">
        <w:rPr>
          <w:rFonts w:ascii="Angsana New" w:hAnsi="Angsana New"/>
          <w:spacing w:val="-2"/>
          <w:sz w:val="28"/>
          <w:cs/>
        </w:rPr>
        <w:t>.</w:t>
      </w:r>
    </w:p>
    <w:p w14:paraId="3BA02EC6" w14:textId="052CD493" w:rsidR="00507F91" w:rsidRPr="00507F91" w:rsidRDefault="005D7262" w:rsidP="00297219">
      <w:pPr>
        <w:pStyle w:val="ListParagraph"/>
        <w:numPr>
          <w:ilvl w:val="0"/>
          <w:numId w:val="2"/>
        </w:numPr>
        <w:overflowPunct/>
        <w:autoSpaceDE/>
        <w:autoSpaceDN/>
        <w:adjustRightInd/>
        <w:spacing w:before="120" w:line="380" w:lineRule="exact"/>
        <w:ind w:left="425" w:hanging="425"/>
        <w:jc w:val="thaiDistribute"/>
        <w:textAlignment w:val="auto"/>
        <w:rPr>
          <w:rFonts w:ascii="Angsana New" w:hAnsi="Angsana New"/>
          <w:color w:val="000000" w:themeColor="text1"/>
          <w:sz w:val="28"/>
        </w:rPr>
      </w:pPr>
      <w:r w:rsidRPr="005D7262">
        <w:rPr>
          <w:rFonts w:ascii="Angsana New" w:hAnsi="Angsana New"/>
          <w:color w:val="000000" w:themeColor="text1"/>
          <w:sz w:val="28"/>
        </w:rPr>
        <w:t xml:space="preserve">I draw attention to note </w:t>
      </w:r>
      <w:r>
        <w:rPr>
          <w:rFonts w:ascii="Angsana New" w:hAnsi="Angsana New"/>
          <w:color w:val="000000" w:themeColor="text1"/>
          <w:sz w:val="28"/>
        </w:rPr>
        <w:t>6</w:t>
      </w:r>
      <w:r w:rsidRPr="005D7262">
        <w:rPr>
          <w:rFonts w:ascii="Angsana New" w:hAnsi="Angsana New"/>
          <w:color w:val="000000" w:themeColor="text1"/>
          <w:sz w:val="28"/>
        </w:rPr>
        <w:t xml:space="preserve"> of the condensed </w:t>
      </w:r>
      <w:proofErr w:type="gramStart"/>
      <w:r w:rsidRPr="005D7262">
        <w:rPr>
          <w:rFonts w:ascii="Angsana New" w:hAnsi="Angsana New"/>
          <w:color w:val="000000" w:themeColor="text1"/>
          <w:sz w:val="28"/>
        </w:rPr>
        <w:t>note</w:t>
      </w:r>
      <w:proofErr w:type="gramEnd"/>
      <w:r w:rsidRPr="005D7262">
        <w:rPr>
          <w:rFonts w:ascii="Angsana New" w:hAnsi="Angsana New"/>
          <w:color w:val="000000" w:themeColor="text1"/>
          <w:sz w:val="28"/>
        </w:rPr>
        <w:t xml:space="preserve"> to interim financial information</w:t>
      </w:r>
      <w:r w:rsidR="00507F91" w:rsidRPr="009843B1">
        <w:rPr>
          <w:rFonts w:ascii="Angsana New" w:hAnsi="Angsana New"/>
          <w:color w:val="000000" w:themeColor="text1"/>
          <w:sz w:val="28"/>
        </w:rPr>
        <w:t xml:space="preserve">, </w:t>
      </w:r>
      <w:r>
        <w:rPr>
          <w:rFonts w:ascii="Angsana New" w:hAnsi="Angsana New"/>
          <w:color w:val="000000" w:themeColor="text1"/>
          <w:sz w:val="28"/>
        </w:rPr>
        <w:t>deposit</w:t>
      </w:r>
      <w:r w:rsidR="00507F91" w:rsidRPr="009843B1">
        <w:rPr>
          <w:rFonts w:ascii="Angsana New" w:hAnsi="Angsana New"/>
          <w:color w:val="000000" w:themeColor="text1"/>
          <w:sz w:val="28"/>
        </w:rPr>
        <w:t xml:space="preserve"> for goods related company in the amount of Baht </w:t>
      </w:r>
      <w:r w:rsidR="00507F91" w:rsidRPr="00663C2A">
        <w:rPr>
          <w:rFonts w:ascii="Angsana New" w:hAnsi="Angsana New"/>
          <w:sz w:val="28"/>
        </w:rPr>
        <w:t>16.21</w:t>
      </w:r>
      <w:r w:rsidR="00507F91" w:rsidRPr="009843B1">
        <w:rPr>
          <w:rFonts w:ascii="Angsana New" w:hAnsi="Angsana New"/>
          <w:color w:val="000000" w:themeColor="text1"/>
          <w:sz w:val="28"/>
        </w:rPr>
        <w:t xml:space="preserve"> million</w:t>
      </w:r>
      <w:r w:rsidR="00507F91" w:rsidRPr="009843B1">
        <w:rPr>
          <w:rFonts w:ascii="Angsana New" w:hAnsi="Angsana New"/>
          <w:color w:val="000000" w:themeColor="text1"/>
          <w:sz w:val="28"/>
          <w:cs/>
        </w:rPr>
        <w:t xml:space="preserve">. </w:t>
      </w:r>
      <w:r w:rsidR="00507F91" w:rsidRPr="009843B1">
        <w:rPr>
          <w:rFonts w:ascii="Angsana New" w:hAnsi="Angsana New"/>
          <w:color w:val="000000" w:themeColor="text1"/>
          <w:sz w:val="28"/>
        </w:rPr>
        <w:t xml:space="preserve">In 2024, the subsidiaries paid a </w:t>
      </w:r>
      <w:r w:rsidRPr="005D7262">
        <w:rPr>
          <w:rFonts w:ascii="Angsana New" w:hAnsi="Angsana New"/>
          <w:color w:val="000000" w:themeColor="text1"/>
          <w:sz w:val="28"/>
        </w:rPr>
        <w:t xml:space="preserve">deposit </w:t>
      </w:r>
      <w:r w:rsidR="00507F91" w:rsidRPr="009843B1">
        <w:rPr>
          <w:rFonts w:ascii="Angsana New" w:hAnsi="Angsana New"/>
          <w:color w:val="000000" w:themeColor="text1"/>
          <w:sz w:val="28"/>
        </w:rPr>
        <w:t>for goods</w:t>
      </w:r>
      <w:r w:rsidR="00507F91" w:rsidRPr="009843B1">
        <w:rPr>
          <w:rFonts w:ascii="Angsana New" w:hAnsi="Angsana New"/>
          <w:color w:val="000000" w:themeColor="text1"/>
          <w:sz w:val="28"/>
          <w:cs/>
        </w:rPr>
        <w:t xml:space="preserve"> </w:t>
      </w:r>
      <w:r w:rsidR="00507F91" w:rsidRPr="009843B1">
        <w:rPr>
          <w:rFonts w:ascii="Angsana New" w:hAnsi="Angsana New"/>
          <w:color w:val="000000" w:themeColor="text1"/>
          <w:sz w:val="28"/>
        </w:rPr>
        <w:t>to a related company in which it holds a 30</w:t>
      </w:r>
      <w:r w:rsidR="00507F91" w:rsidRPr="009843B1">
        <w:rPr>
          <w:rFonts w:ascii="Angsana New" w:hAnsi="Angsana New"/>
          <w:color w:val="000000" w:themeColor="text1"/>
          <w:sz w:val="28"/>
          <w:cs/>
        </w:rPr>
        <w:t xml:space="preserve">% </w:t>
      </w:r>
      <w:r w:rsidR="00507F91" w:rsidRPr="009843B1">
        <w:rPr>
          <w:rFonts w:ascii="Angsana New" w:hAnsi="Angsana New"/>
          <w:color w:val="000000" w:themeColor="text1"/>
          <w:sz w:val="28"/>
        </w:rPr>
        <w:t>shareholding</w:t>
      </w:r>
      <w:r w:rsidR="00507F91" w:rsidRPr="009843B1">
        <w:rPr>
          <w:rFonts w:ascii="Angsana New" w:hAnsi="Angsana New"/>
          <w:color w:val="000000" w:themeColor="text1"/>
          <w:sz w:val="28"/>
          <w:cs/>
        </w:rPr>
        <w:t xml:space="preserve">. </w:t>
      </w:r>
      <w:r w:rsidR="00220D1D">
        <w:rPr>
          <w:rFonts w:ascii="Angsana New" w:hAnsi="Angsana New"/>
          <w:color w:val="000000" w:themeColor="text1"/>
          <w:sz w:val="28"/>
        </w:rPr>
        <w:t>Under</w:t>
      </w:r>
      <w:r w:rsidR="00507F91" w:rsidRPr="009843B1">
        <w:rPr>
          <w:rFonts w:ascii="Angsana New" w:hAnsi="Angsana New"/>
          <w:color w:val="000000" w:themeColor="text1"/>
          <w:sz w:val="28"/>
        </w:rPr>
        <w:t xml:space="preserve"> </w:t>
      </w:r>
      <w:r w:rsidR="00220D1D">
        <w:rPr>
          <w:rFonts w:ascii="Angsana New" w:hAnsi="Angsana New"/>
          <w:color w:val="000000" w:themeColor="text1"/>
          <w:sz w:val="28"/>
        </w:rPr>
        <w:t xml:space="preserve">the </w:t>
      </w:r>
      <w:r w:rsidR="00507F91" w:rsidRPr="009843B1">
        <w:rPr>
          <w:rFonts w:ascii="Angsana New" w:hAnsi="Angsana New"/>
          <w:color w:val="000000" w:themeColor="text1"/>
          <w:sz w:val="28"/>
        </w:rPr>
        <w:t>condition</w:t>
      </w:r>
      <w:r w:rsidR="00220D1D">
        <w:rPr>
          <w:rFonts w:ascii="Angsana New" w:hAnsi="Angsana New"/>
          <w:color w:val="000000" w:themeColor="text1"/>
          <w:sz w:val="28"/>
        </w:rPr>
        <w:t>,</w:t>
      </w:r>
      <w:r w:rsidR="00507F91" w:rsidRPr="009843B1">
        <w:rPr>
          <w:rFonts w:ascii="Angsana New" w:hAnsi="Angsana New"/>
          <w:color w:val="000000" w:themeColor="text1"/>
          <w:sz w:val="28"/>
          <w:cs/>
        </w:rPr>
        <w:t xml:space="preserve"> </w:t>
      </w:r>
      <w:r w:rsidR="00220D1D" w:rsidRPr="009843B1">
        <w:rPr>
          <w:rFonts w:ascii="Angsana New" w:hAnsi="Angsana New"/>
          <w:color w:val="000000" w:themeColor="text1"/>
          <w:sz w:val="28"/>
        </w:rPr>
        <w:t>50</w:t>
      </w:r>
      <w:r w:rsidR="00220D1D" w:rsidRPr="009843B1">
        <w:rPr>
          <w:rFonts w:ascii="Angsana New" w:hAnsi="Angsana New"/>
          <w:color w:val="000000" w:themeColor="text1"/>
          <w:sz w:val="28"/>
          <w:cs/>
        </w:rPr>
        <w:t>%</w:t>
      </w:r>
      <w:r w:rsidR="00220D1D">
        <w:rPr>
          <w:rFonts w:ascii="Angsana New" w:hAnsi="Angsana New"/>
          <w:color w:val="000000" w:themeColor="text1"/>
          <w:sz w:val="28"/>
        </w:rPr>
        <w:t xml:space="preserve"> </w:t>
      </w:r>
      <w:r w:rsidR="00220D1D" w:rsidRPr="009843B1">
        <w:rPr>
          <w:rFonts w:ascii="Angsana New" w:hAnsi="Angsana New"/>
          <w:color w:val="000000" w:themeColor="text1"/>
          <w:sz w:val="28"/>
        </w:rPr>
        <w:t xml:space="preserve">of the </w:t>
      </w:r>
      <w:r w:rsidR="00220D1D" w:rsidRPr="005D7262">
        <w:rPr>
          <w:rFonts w:ascii="Angsana New" w:hAnsi="Angsana New"/>
          <w:color w:val="000000" w:themeColor="text1"/>
          <w:sz w:val="28"/>
        </w:rPr>
        <w:t>deposit</w:t>
      </w:r>
      <w:r w:rsidR="00220D1D" w:rsidRPr="009843B1">
        <w:rPr>
          <w:rFonts w:ascii="Angsana New" w:hAnsi="Angsana New"/>
          <w:color w:val="000000" w:themeColor="text1"/>
          <w:sz w:val="28"/>
        </w:rPr>
        <w:t xml:space="preserve"> </w:t>
      </w:r>
      <w:r w:rsidR="00220D1D">
        <w:rPr>
          <w:rFonts w:ascii="Angsana New" w:hAnsi="Angsana New"/>
          <w:color w:val="000000" w:themeColor="text1"/>
          <w:sz w:val="28"/>
        </w:rPr>
        <w:t xml:space="preserve">is </w:t>
      </w:r>
      <w:r w:rsidR="00507F91" w:rsidRPr="009843B1">
        <w:rPr>
          <w:rFonts w:ascii="Angsana New" w:hAnsi="Angsana New"/>
          <w:color w:val="000000" w:themeColor="text1"/>
          <w:sz w:val="28"/>
        </w:rPr>
        <w:t>deduct</w:t>
      </w:r>
      <w:r w:rsidR="00220D1D">
        <w:rPr>
          <w:rFonts w:ascii="Angsana New" w:hAnsi="Angsana New"/>
          <w:color w:val="000000" w:themeColor="text1"/>
          <w:sz w:val="28"/>
        </w:rPr>
        <w:t>ed</w:t>
      </w:r>
      <w:r w:rsidR="00507F91" w:rsidRPr="009843B1">
        <w:rPr>
          <w:rFonts w:ascii="Angsana New" w:hAnsi="Angsana New"/>
          <w:color w:val="000000" w:themeColor="text1"/>
          <w:sz w:val="28"/>
        </w:rPr>
        <w:t xml:space="preserve"> </w:t>
      </w:r>
      <w:r w:rsidR="00220D1D">
        <w:rPr>
          <w:rFonts w:ascii="Angsana New" w:hAnsi="Angsana New"/>
          <w:color w:val="000000" w:themeColor="text1"/>
          <w:sz w:val="28"/>
        </w:rPr>
        <w:t>for</w:t>
      </w:r>
      <w:r w:rsidR="00507F91" w:rsidRPr="009843B1">
        <w:rPr>
          <w:rFonts w:ascii="Angsana New" w:hAnsi="Angsana New"/>
          <w:color w:val="000000" w:themeColor="text1"/>
          <w:sz w:val="28"/>
        </w:rPr>
        <w:t xml:space="preserve"> goods transferred to the subsidiar</w:t>
      </w:r>
      <w:r>
        <w:rPr>
          <w:rFonts w:ascii="Angsana New" w:hAnsi="Angsana New"/>
          <w:color w:val="000000" w:themeColor="text1"/>
          <w:sz w:val="28"/>
        </w:rPr>
        <w:t>y each time</w:t>
      </w:r>
      <w:r w:rsidR="00507F91" w:rsidRPr="009843B1">
        <w:rPr>
          <w:rFonts w:ascii="Angsana New" w:hAnsi="Angsana New"/>
          <w:color w:val="000000" w:themeColor="text1"/>
          <w:sz w:val="28"/>
        </w:rPr>
        <w:t>, while the remaining 50</w:t>
      </w:r>
      <w:r w:rsidR="00507F91" w:rsidRPr="009843B1">
        <w:rPr>
          <w:rFonts w:ascii="Angsana New" w:hAnsi="Angsana New"/>
          <w:color w:val="000000" w:themeColor="text1"/>
          <w:sz w:val="28"/>
          <w:cs/>
        </w:rPr>
        <w:t xml:space="preserve">% </w:t>
      </w:r>
      <w:r w:rsidR="00507F91" w:rsidRPr="009843B1">
        <w:rPr>
          <w:rFonts w:ascii="Angsana New" w:hAnsi="Angsana New"/>
          <w:color w:val="000000" w:themeColor="text1"/>
          <w:sz w:val="28"/>
        </w:rPr>
        <w:t>must be paid to the related company</w:t>
      </w:r>
      <w:r w:rsidR="00507F91" w:rsidRPr="009843B1">
        <w:rPr>
          <w:rFonts w:ascii="Angsana New" w:hAnsi="Angsana New"/>
          <w:color w:val="000000" w:themeColor="text1"/>
          <w:sz w:val="28"/>
          <w:cs/>
        </w:rPr>
        <w:t>.</w:t>
      </w:r>
    </w:p>
    <w:p w14:paraId="65BA6702" w14:textId="6FD58685" w:rsidR="003431AE" w:rsidRPr="00297219" w:rsidRDefault="005D7262" w:rsidP="00297219">
      <w:pPr>
        <w:pStyle w:val="ListParagraph"/>
        <w:numPr>
          <w:ilvl w:val="0"/>
          <w:numId w:val="2"/>
        </w:numPr>
        <w:overflowPunct/>
        <w:autoSpaceDE/>
        <w:autoSpaceDN/>
        <w:adjustRightInd/>
        <w:spacing w:before="120" w:line="380" w:lineRule="exact"/>
        <w:ind w:left="425" w:hanging="425"/>
        <w:jc w:val="thaiDistribute"/>
        <w:textAlignment w:val="auto"/>
        <w:rPr>
          <w:rFonts w:ascii="Angsana New" w:hAnsi="Angsana New"/>
          <w:spacing w:val="-2"/>
          <w:sz w:val="28"/>
        </w:rPr>
      </w:pPr>
      <w:r w:rsidRPr="00297219">
        <w:rPr>
          <w:rFonts w:ascii="Angsana New" w:hAnsi="Angsana New"/>
          <w:spacing w:val="-2"/>
          <w:sz w:val="28"/>
        </w:rPr>
        <w:t xml:space="preserve">I draw attention to note 2 of the condensed </w:t>
      </w:r>
      <w:proofErr w:type="gramStart"/>
      <w:r w:rsidRPr="00297219">
        <w:rPr>
          <w:rFonts w:ascii="Angsana New" w:hAnsi="Angsana New"/>
          <w:spacing w:val="-2"/>
          <w:sz w:val="28"/>
        </w:rPr>
        <w:t>note</w:t>
      </w:r>
      <w:proofErr w:type="gramEnd"/>
      <w:r w:rsidRPr="00297219">
        <w:rPr>
          <w:rFonts w:ascii="Angsana New" w:hAnsi="Angsana New"/>
          <w:spacing w:val="-2"/>
          <w:sz w:val="28"/>
        </w:rPr>
        <w:t xml:space="preserve"> to interim financial information</w:t>
      </w:r>
      <w:r w:rsidR="009B16DD" w:rsidRPr="00297219">
        <w:rPr>
          <w:rFonts w:ascii="Angsana New" w:hAnsi="Angsana New"/>
          <w:spacing w:val="-2"/>
          <w:sz w:val="28"/>
        </w:rPr>
        <w:t>, the Group and the Company have corrected an error in the consolidated and separate statements of financial position as at December 31, 2024, and the consolidated and separate statements of comprehensive income for the three-month and nine-month periods</w:t>
      </w:r>
      <w:r w:rsidR="00297219" w:rsidRPr="00297219">
        <w:rPr>
          <w:rFonts w:ascii="Angsana New" w:hAnsi="Angsana New"/>
          <w:spacing w:val="-2"/>
          <w:sz w:val="28"/>
        </w:rPr>
        <w:t xml:space="preserve"> </w:t>
      </w:r>
      <w:r w:rsidR="009B16DD" w:rsidRPr="00297219">
        <w:rPr>
          <w:rFonts w:ascii="Angsana New" w:hAnsi="Angsana New"/>
          <w:spacing w:val="-2"/>
          <w:sz w:val="28"/>
        </w:rPr>
        <w:t xml:space="preserve">ended September </w:t>
      </w:r>
      <w:r w:rsidR="001542C0" w:rsidRPr="001542C0">
        <w:rPr>
          <w:rFonts w:ascii="Angsana New" w:hAnsi="Angsana New"/>
          <w:spacing w:val="-2"/>
          <w:sz w:val="28"/>
        </w:rPr>
        <w:t>30</w:t>
      </w:r>
      <w:r w:rsidR="009B16DD" w:rsidRPr="00297219">
        <w:rPr>
          <w:rFonts w:ascii="Angsana New" w:hAnsi="Angsana New"/>
          <w:spacing w:val="-2"/>
          <w:sz w:val="28"/>
        </w:rPr>
        <w:t xml:space="preserve">, </w:t>
      </w:r>
      <w:r w:rsidR="001542C0" w:rsidRPr="001542C0">
        <w:rPr>
          <w:rFonts w:ascii="Angsana New" w:hAnsi="Angsana New"/>
          <w:spacing w:val="-2"/>
          <w:sz w:val="28"/>
        </w:rPr>
        <w:t>2024</w:t>
      </w:r>
      <w:r w:rsidR="009B16DD" w:rsidRPr="00297219">
        <w:rPr>
          <w:rFonts w:ascii="Angsana New" w:hAnsi="Angsana New"/>
          <w:spacing w:val="-2"/>
          <w:sz w:val="28"/>
        </w:rPr>
        <w:t>,</w:t>
      </w:r>
      <w:r w:rsidR="009B16DD" w:rsidRPr="00297219">
        <w:rPr>
          <w:rFonts w:ascii="Angsana New" w:hAnsi="Angsana New" w:hint="cs"/>
          <w:spacing w:val="-2"/>
          <w:sz w:val="28"/>
          <w:cs/>
        </w:rPr>
        <w:t xml:space="preserve"> </w:t>
      </w:r>
      <w:r w:rsidR="009B16DD" w:rsidRPr="00297219">
        <w:rPr>
          <w:rFonts w:ascii="Angsana New" w:hAnsi="Angsana New"/>
          <w:spacing w:val="-2"/>
          <w:sz w:val="28"/>
        </w:rPr>
        <w:t>which are presented as comparative information.</w:t>
      </w:r>
      <w:r w:rsidR="009B16DD" w:rsidRPr="00297219">
        <w:rPr>
          <w:rFonts w:ascii="Angsana New" w:hAnsi="Angsana New" w:hint="cs"/>
          <w:spacing w:val="-2"/>
          <w:sz w:val="28"/>
          <w:cs/>
        </w:rPr>
        <w:t xml:space="preserve"> </w:t>
      </w:r>
      <w:r w:rsidR="009B16DD" w:rsidRPr="00297219">
        <w:rPr>
          <w:rFonts w:ascii="Angsana New" w:hAnsi="Angsana New"/>
          <w:spacing w:val="-2"/>
          <w:sz w:val="28"/>
        </w:rPr>
        <w:t>This correction relates to an overstatement of accrued directors' remuneration.</w:t>
      </w:r>
    </w:p>
    <w:p w14:paraId="2D6F5444" w14:textId="7270BD43" w:rsidR="002F7DFF" w:rsidRPr="009C43AD" w:rsidRDefault="005D7262" w:rsidP="00297219">
      <w:pPr>
        <w:pStyle w:val="ListParagraph"/>
        <w:numPr>
          <w:ilvl w:val="0"/>
          <w:numId w:val="2"/>
        </w:numPr>
        <w:overflowPunct/>
        <w:autoSpaceDE/>
        <w:autoSpaceDN/>
        <w:adjustRightInd/>
        <w:spacing w:before="120" w:line="380" w:lineRule="exact"/>
        <w:ind w:left="425" w:hanging="425"/>
        <w:jc w:val="thaiDistribute"/>
        <w:textAlignment w:val="auto"/>
        <w:rPr>
          <w:rFonts w:ascii="Angsana New" w:hAnsi="Angsana New"/>
          <w:spacing w:val="-2"/>
          <w:sz w:val="28"/>
        </w:rPr>
      </w:pPr>
      <w:r w:rsidRPr="00297219">
        <w:rPr>
          <w:rFonts w:ascii="Angsana New" w:hAnsi="Angsana New"/>
          <w:sz w:val="28"/>
        </w:rPr>
        <w:t>I draw attention to note 11 of the condensed note to interim financial information</w:t>
      </w:r>
      <w:r w:rsidR="007F49B5" w:rsidRPr="00297219">
        <w:rPr>
          <w:rFonts w:ascii="Angsana New" w:hAnsi="Angsana New"/>
          <w:sz w:val="28"/>
        </w:rPr>
        <w:t xml:space="preserve">, </w:t>
      </w:r>
      <w:r w:rsidR="001C73E2" w:rsidRPr="00297219">
        <w:rPr>
          <w:rFonts w:ascii="Angsana New" w:hAnsi="Angsana New"/>
          <w:sz w:val="28"/>
        </w:rPr>
        <w:t>i</w:t>
      </w:r>
      <w:r w:rsidR="00BE0B82" w:rsidRPr="00297219">
        <w:rPr>
          <w:rFonts w:ascii="Angsana New" w:hAnsi="Angsana New"/>
          <w:sz w:val="28"/>
        </w:rPr>
        <w:t xml:space="preserve">nvestments in associate of Baht </w:t>
      </w:r>
      <w:r w:rsidR="00A26BDA" w:rsidRPr="00297219">
        <w:rPr>
          <w:rFonts w:ascii="Angsana New" w:hAnsi="Angsana New"/>
          <w:color w:val="000000" w:themeColor="text1"/>
          <w:sz w:val="28"/>
        </w:rPr>
        <w:t>7.75</w:t>
      </w:r>
      <w:r w:rsidR="00BE0B82" w:rsidRPr="00297219">
        <w:rPr>
          <w:rFonts w:ascii="Angsana New" w:hAnsi="Angsana New"/>
          <w:sz w:val="28"/>
        </w:rPr>
        <w:t xml:space="preserve"> million</w:t>
      </w:r>
      <w:r w:rsidR="00A26BDA" w:rsidRPr="00297219">
        <w:rPr>
          <w:rFonts w:ascii="Angsana New" w:hAnsi="Angsana New"/>
          <w:sz w:val="28"/>
        </w:rPr>
        <w:t xml:space="preserve"> </w:t>
      </w:r>
      <w:r w:rsidR="00A26BDA" w:rsidRPr="00297219">
        <w:rPr>
          <w:rFonts w:ascii="Angsana New" w:hAnsi="Angsana New"/>
          <w:sz w:val="28"/>
          <w:cs/>
        </w:rPr>
        <w:t>(</w:t>
      </w:r>
      <w:r w:rsidR="00EC6FAF" w:rsidRPr="00297219">
        <w:rPr>
          <w:rFonts w:ascii="Angsana New" w:hAnsi="Angsana New"/>
          <w:sz w:val="28"/>
        </w:rPr>
        <w:t>The interim s</w:t>
      </w:r>
      <w:r w:rsidR="00A26BDA" w:rsidRPr="00297219">
        <w:rPr>
          <w:rFonts w:ascii="Angsana New" w:hAnsi="Angsana New"/>
          <w:sz w:val="28"/>
        </w:rPr>
        <w:t xml:space="preserve">eparate financial </w:t>
      </w:r>
      <w:proofErr w:type="gramStart"/>
      <w:r w:rsidR="00EC6FAF" w:rsidRPr="00920332">
        <w:rPr>
          <w:rFonts w:ascii="Angsana New" w:hAnsi="Angsana New"/>
          <w:color w:val="000000" w:themeColor="text1"/>
          <w:sz w:val="28"/>
        </w:rPr>
        <w:t>information</w:t>
      </w:r>
      <w:r w:rsidR="00A26BDA" w:rsidRPr="00920332">
        <w:rPr>
          <w:rFonts w:ascii="Angsana New" w:hAnsi="Angsana New"/>
          <w:color w:val="000000" w:themeColor="text1"/>
          <w:sz w:val="28"/>
        </w:rPr>
        <w:t xml:space="preserve"> </w:t>
      </w:r>
      <w:r w:rsidR="00A26BDA" w:rsidRPr="00920332">
        <w:rPr>
          <w:rFonts w:ascii="Angsana New" w:hAnsi="Angsana New"/>
          <w:color w:val="000000" w:themeColor="text1"/>
          <w:sz w:val="28"/>
          <w:cs/>
        </w:rPr>
        <w:t>:</w:t>
      </w:r>
      <w:proofErr w:type="gramEnd"/>
      <w:r w:rsidR="00A26BDA" w:rsidRPr="00920332">
        <w:rPr>
          <w:rFonts w:ascii="Angsana New" w:hAnsi="Angsana New"/>
          <w:color w:val="000000" w:themeColor="text1"/>
          <w:sz w:val="28"/>
          <w:cs/>
        </w:rPr>
        <w:t xml:space="preserve"> </w:t>
      </w:r>
      <w:r w:rsidR="00A26BDA" w:rsidRPr="00920332">
        <w:rPr>
          <w:rFonts w:ascii="Angsana New" w:hAnsi="Angsana New"/>
          <w:color w:val="000000" w:themeColor="text1"/>
          <w:sz w:val="28"/>
        </w:rPr>
        <w:t xml:space="preserve">Baht </w:t>
      </w:r>
      <w:r w:rsidR="00A26BDA" w:rsidRPr="00920332">
        <w:rPr>
          <w:rFonts w:ascii="Angsana New" w:hAnsi="Angsana New"/>
          <w:color w:val="000000" w:themeColor="text1"/>
          <w:sz w:val="29"/>
          <w:szCs w:val="29"/>
        </w:rPr>
        <w:t>8.</w:t>
      </w:r>
      <w:r w:rsidR="009F09D3" w:rsidRPr="00920332">
        <w:rPr>
          <w:rFonts w:ascii="Angsana New" w:hAnsi="Angsana New"/>
          <w:color w:val="000000" w:themeColor="text1"/>
          <w:sz w:val="29"/>
          <w:szCs w:val="29"/>
        </w:rPr>
        <w:t>57</w:t>
      </w:r>
      <w:r w:rsidR="00A26BDA" w:rsidRPr="00920332">
        <w:rPr>
          <w:rFonts w:ascii="Angsana New" w:hAnsi="Angsana New"/>
          <w:color w:val="000000" w:themeColor="text1"/>
          <w:sz w:val="28"/>
        </w:rPr>
        <w:t xml:space="preserve"> million</w:t>
      </w:r>
      <w:r w:rsidR="00A26BDA" w:rsidRPr="00920332">
        <w:rPr>
          <w:rFonts w:ascii="Angsana New" w:hAnsi="Angsana New"/>
          <w:color w:val="000000" w:themeColor="text1"/>
          <w:sz w:val="28"/>
          <w:cs/>
        </w:rPr>
        <w:t>)</w:t>
      </w:r>
      <w:r w:rsidR="00BE0B82" w:rsidRPr="00920332">
        <w:rPr>
          <w:rFonts w:ascii="Angsana New" w:hAnsi="Angsana New"/>
          <w:color w:val="000000" w:themeColor="text1"/>
          <w:sz w:val="28"/>
          <w:cs/>
        </w:rPr>
        <w:t xml:space="preserve">. </w:t>
      </w:r>
      <w:r w:rsidR="00BE0B82" w:rsidRPr="00920332">
        <w:rPr>
          <w:rFonts w:ascii="Angsana New" w:hAnsi="Angsana New"/>
          <w:color w:val="000000" w:themeColor="text1"/>
          <w:sz w:val="28"/>
        </w:rPr>
        <w:t xml:space="preserve">On December 25, 2024, </w:t>
      </w:r>
      <w:r w:rsidR="003003E0" w:rsidRPr="00920332">
        <w:rPr>
          <w:rFonts w:ascii="Angsana New" w:hAnsi="Angsana New"/>
          <w:color w:val="000000" w:themeColor="text1"/>
          <w:sz w:val="28"/>
        </w:rPr>
        <w:t>the Company acquired additional ordinary shares of High</w:t>
      </w:r>
      <w:r w:rsidR="00220D1D">
        <w:rPr>
          <w:rFonts w:ascii="Angsana New" w:hAnsi="Angsana New"/>
          <w:color w:val="000000" w:themeColor="text1"/>
          <w:sz w:val="28"/>
        </w:rPr>
        <w:t xml:space="preserve"> K</w:t>
      </w:r>
      <w:r w:rsidR="003003E0" w:rsidRPr="00920332">
        <w:rPr>
          <w:rFonts w:ascii="Angsana New" w:hAnsi="Angsana New"/>
          <w:color w:val="000000" w:themeColor="text1"/>
          <w:sz w:val="28"/>
        </w:rPr>
        <w:t>ick Co</w:t>
      </w:r>
      <w:r w:rsidR="00220D1D">
        <w:rPr>
          <w:rFonts w:ascii="Angsana New" w:hAnsi="Angsana New"/>
          <w:color w:val="000000" w:themeColor="text1"/>
          <w:sz w:val="28"/>
        </w:rPr>
        <w:t>mpany</w:t>
      </w:r>
      <w:r w:rsidR="003003E0" w:rsidRPr="00920332">
        <w:rPr>
          <w:rFonts w:ascii="Angsana New" w:hAnsi="Angsana New"/>
          <w:color w:val="000000" w:themeColor="text1"/>
          <w:sz w:val="28"/>
        </w:rPr>
        <w:t xml:space="preserve"> L</w:t>
      </w:r>
      <w:r w:rsidR="00220D1D">
        <w:rPr>
          <w:rFonts w:ascii="Angsana New" w:hAnsi="Angsana New"/>
          <w:color w:val="000000" w:themeColor="text1"/>
          <w:sz w:val="28"/>
        </w:rPr>
        <w:t>imited</w:t>
      </w:r>
      <w:r w:rsidR="003003E0" w:rsidRPr="00920332">
        <w:rPr>
          <w:rFonts w:ascii="Angsana New" w:hAnsi="Angsana New"/>
          <w:color w:val="000000" w:themeColor="text1"/>
          <w:sz w:val="28"/>
        </w:rPr>
        <w:t>, totaling 183,700 shares at a price of Baht 381 per share, amounting to Baht 69.99 million (par value of Baht 100 per share). The Company had an equity value as of the acquisition date (financial statements 2023) of Baht 0.96 million, equivalent to Baht 2.24 per share.</w:t>
      </w:r>
      <w:r w:rsidR="007F49B5" w:rsidRPr="00920332">
        <w:rPr>
          <w:rFonts w:ascii="Angsana New" w:hAnsi="Angsana New"/>
          <w:color w:val="000000" w:themeColor="text1"/>
          <w:sz w:val="28"/>
          <w:cs/>
        </w:rPr>
        <w:t xml:space="preserve"> </w:t>
      </w:r>
      <w:r w:rsidR="007F49B5" w:rsidRPr="00920332">
        <w:rPr>
          <w:rFonts w:ascii="Angsana New" w:hAnsi="Angsana New"/>
          <w:color w:val="000000" w:themeColor="text1"/>
          <w:sz w:val="28"/>
        </w:rPr>
        <w:t>Therefore</w:t>
      </w:r>
      <w:r w:rsidR="007F49B5" w:rsidRPr="00297219">
        <w:rPr>
          <w:rFonts w:ascii="Angsana New" w:hAnsi="Angsana New"/>
          <w:sz w:val="28"/>
        </w:rPr>
        <w:t>, the value of acquired is based on the present value of cash flows prepared by the Company</w:t>
      </w:r>
      <w:r w:rsidR="007F49B5" w:rsidRPr="00297219">
        <w:rPr>
          <w:rFonts w:ascii="Angsana New" w:hAnsi="Angsana New"/>
          <w:sz w:val="28"/>
          <w:cs/>
        </w:rPr>
        <w:t>’</w:t>
      </w:r>
      <w:r w:rsidR="007F49B5" w:rsidRPr="00297219">
        <w:rPr>
          <w:rFonts w:ascii="Angsana New" w:hAnsi="Angsana New"/>
          <w:sz w:val="28"/>
        </w:rPr>
        <w:t>s management on the date of acquiring additional shares, the share price has measurement by an independent appraiser has using Book Value Approach method, and Adjusted Book Value Approach of Baht 65</w:t>
      </w:r>
      <w:r w:rsidR="007F49B5" w:rsidRPr="00297219">
        <w:rPr>
          <w:rFonts w:ascii="Angsana New" w:hAnsi="Angsana New"/>
          <w:sz w:val="28"/>
          <w:cs/>
        </w:rPr>
        <w:t>.</w:t>
      </w:r>
      <w:r w:rsidR="007F49B5" w:rsidRPr="00297219">
        <w:rPr>
          <w:rFonts w:ascii="Angsana New" w:hAnsi="Angsana New"/>
          <w:sz w:val="28"/>
        </w:rPr>
        <w:t xml:space="preserve">60 per share, the </w:t>
      </w:r>
      <w:r w:rsidR="003003E0" w:rsidRPr="00297219">
        <w:rPr>
          <w:rFonts w:ascii="Angsana New" w:hAnsi="Angsana New"/>
          <w:sz w:val="28"/>
        </w:rPr>
        <w:t>P</w:t>
      </w:r>
      <w:r w:rsidR="007F49B5" w:rsidRPr="00297219">
        <w:rPr>
          <w:rFonts w:ascii="Angsana New" w:hAnsi="Angsana New"/>
          <w:sz w:val="28"/>
        </w:rPr>
        <w:t>rice</w:t>
      </w:r>
      <w:r w:rsidR="007F49B5" w:rsidRPr="00297219">
        <w:rPr>
          <w:rFonts w:ascii="Angsana New" w:hAnsi="Angsana New"/>
          <w:sz w:val="28"/>
          <w:cs/>
        </w:rPr>
        <w:t>-</w:t>
      </w:r>
      <w:r w:rsidR="007F49B5" w:rsidRPr="00297219">
        <w:rPr>
          <w:rFonts w:ascii="Angsana New" w:hAnsi="Angsana New"/>
          <w:sz w:val="28"/>
        </w:rPr>
        <w:t>to</w:t>
      </w:r>
      <w:r w:rsidR="007F49B5" w:rsidRPr="00297219">
        <w:rPr>
          <w:rFonts w:ascii="Angsana New" w:hAnsi="Angsana New"/>
          <w:sz w:val="28"/>
          <w:cs/>
        </w:rPr>
        <w:t>-</w:t>
      </w:r>
      <w:r w:rsidR="003003E0" w:rsidRPr="00297219">
        <w:rPr>
          <w:rFonts w:ascii="Angsana New" w:hAnsi="Angsana New"/>
          <w:sz w:val="28"/>
        </w:rPr>
        <w:t>B</w:t>
      </w:r>
      <w:r w:rsidR="007F49B5" w:rsidRPr="00297219">
        <w:rPr>
          <w:rFonts w:ascii="Angsana New" w:hAnsi="Angsana New"/>
          <w:sz w:val="28"/>
        </w:rPr>
        <w:t xml:space="preserve">ook value ratio </w:t>
      </w:r>
      <w:r w:rsidR="007F49B5" w:rsidRPr="00297219">
        <w:rPr>
          <w:rFonts w:ascii="Angsana New" w:hAnsi="Angsana New"/>
          <w:sz w:val="28"/>
          <w:cs/>
        </w:rPr>
        <w:t>(</w:t>
      </w:r>
      <w:r w:rsidR="007F49B5" w:rsidRPr="00297219">
        <w:rPr>
          <w:rFonts w:ascii="Angsana New" w:hAnsi="Angsana New"/>
          <w:sz w:val="28"/>
        </w:rPr>
        <w:t>P</w:t>
      </w:r>
      <w:r w:rsidR="007F49B5" w:rsidRPr="00297219">
        <w:rPr>
          <w:rFonts w:ascii="Angsana New" w:hAnsi="Angsana New"/>
          <w:sz w:val="28"/>
          <w:cs/>
        </w:rPr>
        <w:t>/</w:t>
      </w:r>
      <w:r w:rsidR="007F49B5" w:rsidRPr="00297219">
        <w:rPr>
          <w:rFonts w:ascii="Angsana New" w:hAnsi="Angsana New"/>
          <w:sz w:val="28"/>
        </w:rPr>
        <w:t>BV</w:t>
      </w:r>
      <w:r w:rsidR="003003E0" w:rsidRPr="00297219">
        <w:rPr>
          <w:rFonts w:ascii="Angsana New" w:hAnsi="Angsana New"/>
          <w:sz w:val="28"/>
        </w:rPr>
        <w:t xml:space="preserve">) method </w:t>
      </w:r>
      <w:r w:rsidR="007F49B5" w:rsidRPr="00297219">
        <w:rPr>
          <w:rFonts w:ascii="Angsana New" w:hAnsi="Angsana New"/>
          <w:sz w:val="28"/>
        </w:rPr>
        <w:t>of Baht 261</w:t>
      </w:r>
      <w:r w:rsidR="007F49B5" w:rsidRPr="00297219">
        <w:rPr>
          <w:rFonts w:ascii="Angsana New" w:hAnsi="Angsana New"/>
          <w:sz w:val="28"/>
          <w:cs/>
        </w:rPr>
        <w:t>.</w:t>
      </w:r>
      <w:r w:rsidR="007F49B5" w:rsidRPr="00297219">
        <w:rPr>
          <w:rFonts w:ascii="Angsana New" w:hAnsi="Angsana New"/>
          <w:sz w:val="28"/>
        </w:rPr>
        <w:t>03</w:t>
      </w:r>
      <w:r w:rsidR="007F49B5" w:rsidRPr="00297219">
        <w:rPr>
          <w:rFonts w:ascii="Angsana New" w:hAnsi="Angsana New"/>
          <w:sz w:val="28"/>
          <w:cs/>
        </w:rPr>
        <w:t>-</w:t>
      </w:r>
      <w:r w:rsidR="007F49B5" w:rsidRPr="00297219">
        <w:rPr>
          <w:rFonts w:ascii="Angsana New" w:hAnsi="Angsana New"/>
          <w:sz w:val="28"/>
        </w:rPr>
        <w:t>279</w:t>
      </w:r>
      <w:r w:rsidR="007F49B5" w:rsidRPr="00297219">
        <w:rPr>
          <w:rFonts w:ascii="Angsana New" w:hAnsi="Angsana New"/>
          <w:sz w:val="28"/>
          <w:cs/>
        </w:rPr>
        <w:t>.</w:t>
      </w:r>
      <w:r w:rsidR="007F49B5" w:rsidRPr="00297219">
        <w:rPr>
          <w:rFonts w:ascii="Angsana New" w:hAnsi="Angsana New"/>
          <w:sz w:val="28"/>
        </w:rPr>
        <w:t>73 per share</w:t>
      </w:r>
      <w:r w:rsidR="00220D1D">
        <w:rPr>
          <w:rFonts w:ascii="Angsana New" w:hAnsi="Angsana New"/>
          <w:sz w:val="28"/>
        </w:rPr>
        <w:t>s</w:t>
      </w:r>
      <w:r w:rsidR="007F49B5" w:rsidRPr="00297219">
        <w:rPr>
          <w:rFonts w:ascii="Angsana New" w:hAnsi="Angsana New"/>
          <w:sz w:val="28"/>
        </w:rPr>
        <w:t xml:space="preserve"> and the Discounted Cash Flow Method </w:t>
      </w:r>
      <w:r w:rsidR="007F49B5" w:rsidRPr="00297219">
        <w:rPr>
          <w:rFonts w:ascii="Angsana New" w:hAnsi="Angsana New"/>
          <w:sz w:val="28"/>
          <w:cs/>
        </w:rPr>
        <w:t>(</w:t>
      </w:r>
      <w:r w:rsidR="007F49B5" w:rsidRPr="00297219">
        <w:rPr>
          <w:rFonts w:ascii="Angsana New" w:hAnsi="Angsana New"/>
          <w:sz w:val="28"/>
        </w:rPr>
        <w:t>DCF</w:t>
      </w:r>
      <w:r w:rsidR="007F49B5" w:rsidRPr="00297219">
        <w:rPr>
          <w:rFonts w:ascii="Angsana New" w:hAnsi="Angsana New"/>
          <w:sz w:val="28"/>
          <w:cs/>
        </w:rPr>
        <w:t xml:space="preserve">) </w:t>
      </w:r>
      <w:r w:rsidR="003003E0" w:rsidRPr="00297219">
        <w:rPr>
          <w:rFonts w:ascii="Angsana New" w:hAnsi="Angsana New"/>
          <w:sz w:val="28"/>
        </w:rPr>
        <w:t xml:space="preserve">method </w:t>
      </w:r>
      <w:r w:rsidR="007F49B5" w:rsidRPr="00297219">
        <w:rPr>
          <w:rFonts w:ascii="Angsana New" w:hAnsi="Angsana New"/>
          <w:sz w:val="28"/>
        </w:rPr>
        <w:t>of Baht 298</w:t>
      </w:r>
      <w:r w:rsidR="007F49B5" w:rsidRPr="00297219">
        <w:rPr>
          <w:rFonts w:ascii="Angsana New" w:hAnsi="Angsana New"/>
          <w:sz w:val="28"/>
          <w:cs/>
        </w:rPr>
        <w:t>.</w:t>
      </w:r>
      <w:r w:rsidR="001542C0" w:rsidRPr="001542C0">
        <w:rPr>
          <w:rFonts w:ascii="Angsana New" w:hAnsi="Angsana New" w:hint="cs"/>
          <w:sz w:val="28"/>
        </w:rPr>
        <w:t>32</w:t>
      </w:r>
      <w:r w:rsidR="007F49B5" w:rsidRPr="00297219">
        <w:rPr>
          <w:rFonts w:ascii="Angsana New" w:hAnsi="Angsana New"/>
          <w:sz w:val="28"/>
        </w:rPr>
        <w:t xml:space="preserve"> per </w:t>
      </w:r>
      <w:r w:rsidR="007F49B5" w:rsidRPr="009C43AD">
        <w:rPr>
          <w:rFonts w:ascii="Angsana New" w:hAnsi="Angsana New"/>
          <w:spacing w:val="-2"/>
          <w:sz w:val="28"/>
        </w:rPr>
        <w:t>share</w:t>
      </w:r>
      <w:r w:rsidR="007F49B5" w:rsidRPr="009C43AD">
        <w:rPr>
          <w:rFonts w:ascii="Angsana New" w:hAnsi="Angsana New"/>
          <w:spacing w:val="-2"/>
          <w:sz w:val="28"/>
          <w:cs/>
        </w:rPr>
        <w:t xml:space="preserve">. </w:t>
      </w:r>
      <w:r w:rsidR="00D154A3" w:rsidRPr="009C43AD">
        <w:rPr>
          <w:rFonts w:ascii="Angsana New" w:hAnsi="Angsana New"/>
          <w:spacing w:val="-2"/>
          <w:sz w:val="28"/>
        </w:rPr>
        <w:t xml:space="preserve">However, the Group and the Company have </w:t>
      </w:r>
      <w:r w:rsidR="00850799" w:rsidRPr="009C43AD">
        <w:rPr>
          <w:rFonts w:ascii="Angsana New" w:hAnsi="Angsana New"/>
          <w:spacing w:val="-2"/>
          <w:sz w:val="28"/>
        </w:rPr>
        <w:t>retrospectively adjusted</w:t>
      </w:r>
      <w:r w:rsidR="00D154A3" w:rsidRPr="009C43AD">
        <w:rPr>
          <w:rFonts w:ascii="Angsana New" w:hAnsi="Angsana New"/>
          <w:spacing w:val="-2"/>
          <w:sz w:val="28"/>
        </w:rPr>
        <w:t xml:space="preserve"> the consolidated and separate financial statements as at December 31, 2024, </w:t>
      </w:r>
      <w:r w:rsidR="00C67E4B" w:rsidRPr="009C43AD">
        <w:rPr>
          <w:rFonts w:ascii="Angsana New" w:hAnsi="Angsana New"/>
          <w:spacing w:val="-2"/>
          <w:sz w:val="28"/>
        </w:rPr>
        <w:t xml:space="preserve">which are presented as comparative information, as described in Note </w:t>
      </w:r>
      <w:r w:rsidR="001542C0" w:rsidRPr="009C43AD">
        <w:rPr>
          <w:rFonts w:ascii="Angsana New" w:hAnsi="Angsana New" w:hint="cs"/>
          <w:spacing w:val="-2"/>
          <w:sz w:val="28"/>
        </w:rPr>
        <w:t>2</w:t>
      </w:r>
      <w:r w:rsidR="00C67E4B" w:rsidRPr="009C43AD">
        <w:rPr>
          <w:rFonts w:ascii="Angsana New" w:hAnsi="Angsana New"/>
          <w:spacing w:val="-2"/>
          <w:sz w:val="28"/>
        </w:rPr>
        <w:t xml:space="preserve"> to</w:t>
      </w:r>
      <w:r w:rsidR="00220D1D">
        <w:rPr>
          <w:rFonts w:ascii="Angsana New" w:hAnsi="Angsana New"/>
          <w:spacing w:val="-2"/>
          <w:sz w:val="28"/>
        </w:rPr>
        <w:t xml:space="preserve"> </w:t>
      </w:r>
      <w:r w:rsidR="00C67E4B" w:rsidRPr="009C43AD">
        <w:rPr>
          <w:rFonts w:ascii="Angsana New" w:hAnsi="Angsana New"/>
          <w:spacing w:val="-4"/>
          <w:sz w:val="28"/>
        </w:rPr>
        <w:t xml:space="preserve">the </w:t>
      </w:r>
      <w:r w:rsidR="003003E0" w:rsidRPr="009C43AD">
        <w:rPr>
          <w:rFonts w:ascii="Angsana New" w:hAnsi="Angsana New"/>
          <w:spacing w:val="-4"/>
          <w:sz w:val="28"/>
        </w:rPr>
        <w:t xml:space="preserve">condensed note to </w:t>
      </w:r>
      <w:r w:rsidR="00C67E4B" w:rsidRPr="009C43AD">
        <w:rPr>
          <w:rFonts w:ascii="Angsana New" w:hAnsi="Angsana New"/>
          <w:spacing w:val="-4"/>
          <w:sz w:val="28"/>
        </w:rPr>
        <w:t xml:space="preserve">interim financial </w:t>
      </w:r>
      <w:r w:rsidR="003003E0" w:rsidRPr="009C43AD">
        <w:rPr>
          <w:rFonts w:ascii="Angsana New" w:hAnsi="Angsana New"/>
          <w:spacing w:val="-4"/>
          <w:sz w:val="28"/>
        </w:rPr>
        <w:t>information</w:t>
      </w:r>
      <w:r w:rsidR="00C67E4B" w:rsidRPr="009C43AD">
        <w:rPr>
          <w:rFonts w:ascii="Angsana New" w:hAnsi="Angsana New"/>
          <w:spacing w:val="-4"/>
          <w:sz w:val="28"/>
          <w:cs/>
        </w:rPr>
        <w:t xml:space="preserve">. </w:t>
      </w:r>
      <w:r w:rsidR="00C67E4B" w:rsidRPr="009C43AD">
        <w:rPr>
          <w:rFonts w:ascii="Angsana New" w:hAnsi="Angsana New"/>
          <w:spacing w:val="-4"/>
          <w:sz w:val="28"/>
        </w:rPr>
        <w:t>The Company has additional allowance for impairment of investments</w:t>
      </w:r>
      <w:r w:rsidR="00C67E4B" w:rsidRPr="009C43AD">
        <w:rPr>
          <w:rFonts w:ascii="Angsana New" w:hAnsi="Angsana New"/>
          <w:spacing w:val="-2"/>
          <w:sz w:val="28"/>
        </w:rPr>
        <w:t xml:space="preserve"> in the </w:t>
      </w:r>
      <w:r w:rsidR="008C057F" w:rsidRPr="009C43AD">
        <w:rPr>
          <w:rFonts w:ascii="Angsana New" w:hAnsi="Angsana New"/>
          <w:spacing w:val="-2"/>
          <w:sz w:val="28"/>
        </w:rPr>
        <w:t xml:space="preserve">interim </w:t>
      </w:r>
      <w:r w:rsidR="00C67E4B" w:rsidRPr="009C43AD">
        <w:rPr>
          <w:rFonts w:ascii="Angsana New" w:hAnsi="Angsana New"/>
          <w:spacing w:val="-2"/>
          <w:sz w:val="28"/>
        </w:rPr>
        <w:t xml:space="preserve">consolidated financial </w:t>
      </w:r>
      <w:r w:rsidR="008C057F" w:rsidRPr="009C43AD">
        <w:rPr>
          <w:rFonts w:ascii="Angsana New" w:hAnsi="Angsana New"/>
          <w:spacing w:val="-2"/>
          <w:sz w:val="28"/>
        </w:rPr>
        <w:t>information</w:t>
      </w:r>
      <w:r w:rsidR="00C67E4B" w:rsidRPr="009C43AD">
        <w:rPr>
          <w:rFonts w:ascii="Angsana New" w:hAnsi="Angsana New"/>
          <w:spacing w:val="-2"/>
          <w:sz w:val="28"/>
        </w:rPr>
        <w:t xml:space="preserve"> amounting to Baht 57</w:t>
      </w:r>
      <w:r w:rsidR="00C67E4B" w:rsidRPr="009C43AD">
        <w:rPr>
          <w:rFonts w:ascii="Angsana New" w:hAnsi="Angsana New"/>
          <w:spacing w:val="-2"/>
          <w:sz w:val="28"/>
          <w:cs/>
        </w:rPr>
        <w:t>.</w:t>
      </w:r>
      <w:r w:rsidR="00C67E4B" w:rsidRPr="009C43AD">
        <w:rPr>
          <w:rFonts w:ascii="Angsana New" w:hAnsi="Angsana New"/>
          <w:spacing w:val="-2"/>
          <w:sz w:val="28"/>
        </w:rPr>
        <w:t xml:space="preserve">94 million </w:t>
      </w:r>
      <w:r w:rsidR="00C67E4B" w:rsidRPr="009C43AD">
        <w:rPr>
          <w:rFonts w:ascii="Angsana New" w:hAnsi="Angsana New"/>
          <w:spacing w:val="-2"/>
          <w:sz w:val="28"/>
          <w:cs/>
        </w:rPr>
        <w:t>(</w:t>
      </w:r>
      <w:r w:rsidR="008C057F" w:rsidRPr="009C43AD">
        <w:rPr>
          <w:rFonts w:ascii="Angsana New" w:hAnsi="Angsana New"/>
          <w:spacing w:val="-2"/>
          <w:sz w:val="28"/>
        </w:rPr>
        <w:t xml:space="preserve">The interim </w:t>
      </w:r>
      <w:r w:rsidR="00C67E4B" w:rsidRPr="009C43AD">
        <w:rPr>
          <w:rFonts w:ascii="Angsana New" w:hAnsi="Angsana New"/>
          <w:spacing w:val="-2"/>
          <w:sz w:val="28"/>
        </w:rPr>
        <w:t xml:space="preserve">separate financial </w:t>
      </w:r>
      <w:proofErr w:type="gramStart"/>
      <w:r w:rsidR="008C057F" w:rsidRPr="009C43AD">
        <w:rPr>
          <w:rFonts w:ascii="Angsana New" w:hAnsi="Angsana New"/>
          <w:spacing w:val="-5"/>
          <w:sz w:val="28"/>
        </w:rPr>
        <w:t xml:space="preserve">information </w:t>
      </w:r>
      <w:r w:rsidR="00C67E4B" w:rsidRPr="009C43AD">
        <w:rPr>
          <w:rFonts w:ascii="Angsana New" w:hAnsi="Angsana New"/>
          <w:spacing w:val="-5"/>
          <w:sz w:val="28"/>
          <w:cs/>
        </w:rPr>
        <w:t>:</w:t>
      </w:r>
      <w:proofErr w:type="gramEnd"/>
      <w:r w:rsidR="00C67E4B" w:rsidRPr="009C43AD">
        <w:rPr>
          <w:rFonts w:ascii="Angsana New" w:hAnsi="Angsana New"/>
          <w:spacing w:val="-5"/>
          <w:sz w:val="28"/>
          <w:cs/>
        </w:rPr>
        <w:t xml:space="preserve"> </w:t>
      </w:r>
      <w:r w:rsidR="00C67E4B" w:rsidRPr="009C43AD">
        <w:rPr>
          <w:rFonts w:ascii="Angsana New" w:hAnsi="Angsana New"/>
          <w:spacing w:val="-5"/>
          <w:sz w:val="28"/>
        </w:rPr>
        <w:t>Baht 42</w:t>
      </w:r>
      <w:r w:rsidR="00C67E4B" w:rsidRPr="009C43AD">
        <w:rPr>
          <w:rFonts w:ascii="Angsana New" w:hAnsi="Angsana New"/>
          <w:spacing w:val="-5"/>
          <w:sz w:val="28"/>
          <w:cs/>
        </w:rPr>
        <w:t>.</w:t>
      </w:r>
      <w:r w:rsidR="00C67E4B" w:rsidRPr="009C43AD">
        <w:rPr>
          <w:rFonts w:ascii="Angsana New" w:hAnsi="Angsana New"/>
          <w:spacing w:val="-5"/>
          <w:sz w:val="28"/>
        </w:rPr>
        <w:t>75 million</w:t>
      </w:r>
      <w:r w:rsidR="00C67E4B" w:rsidRPr="009C43AD">
        <w:rPr>
          <w:rFonts w:ascii="Angsana New" w:hAnsi="Angsana New"/>
          <w:spacing w:val="-5"/>
          <w:sz w:val="28"/>
          <w:cs/>
        </w:rPr>
        <w:t xml:space="preserve">). </w:t>
      </w:r>
      <w:r w:rsidR="00C67E4B" w:rsidRPr="009C43AD">
        <w:rPr>
          <w:rFonts w:ascii="Angsana New" w:hAnsi="Angsana New"/>
          <w:spacing w:val="-5"/>
          <w:sz w:val="28"/>
        </w:rPr>
        <w:t>In addition, the Company has changed the valuation method for the investment in associate</w:t>
      </w:r>
      <w:r w:rsidR="00C67E4B" w:rsidRPr="009C43AD">
        <w:rPr>
          <w:rFonts w:ascii="Angsana New" w:hAnsi="Angsana New"/>
          <w:spacing w:val="-2"/>
          <w:sz w:val="28"/>
        </w:rPr>
        <w:t xml:space="preserve"> to the Adjusted Book Value Approach, based on the proportionate share of equity in the associate</w:t>
      </w:r>
      <w:r w:rsidR="00C67E4B" w:rsidRPr="009C43AD">
        <w:rPr>
          <w:rFonts w:ascii="Angsana New" w:hAnsi="Angsana New"/>
          <w:spacing w:val="-2"/>
          <w:sz w:val="28"/>
          <w:cs/>
        </w:rPr>
        <w:t>.</w:t>
      </w:r>
      <w:r w:rsidR="006549F2" w:rsidRPr="009C43AD">
        <w:rPr>
          <w:rFonts w:ascii="Angsana New" w:hAnsi="Angsana New"/>
          <w:spacing w:val="-2"/>
          <w:sz w:val="28"/>
        </w:rPr>
        <w:t xml:space="preserve"> </w:t>
      </w:r>
    </w:p>
    <w:p w14:paraId="728B33CB" w14:textId="3883FF5C" w:rsidR="006549F2" w:rsidRDefault="006549F2" w:rsidP="008C057F">
      <w:pPr>
        <w:overflowPunct/>
        <w:autoSpaceDE/>
        <w:autoSpaceDN/>
        <w:adjustRightInd/>
        <w:spacing w:line="380" w:lineRule="exact"/>
        <w:jc w:val="right"/>
        <w:textAlignment w:val="auto"/>
        <w:rPr>
          <w:rFonts w:ascii="Angsana New" w:eastAsia="Calibri" w:hAnsi="Angsana New"/>
          <w:sz w:val="28"/>
        </w:rPr>
      </w:pPr>
    </w:p>
    <w:p w14:paraId="3AE84E94" w14:textId="77777777" w:rsidR="00113758" w:rsidRDefault="00113758" w:rsidP="008C057F">
      <w:pPr>
        <w:overflowPunct/>
        <w:autoSpaceDE/>
        <w:autoSpaceDN/>
        <w:adjustRightInd/>
        <w:spacing w:line="380" w:lineRule="exact"/>
        <w:jc w:val="right"/>
        <w:textAlignment w:val="auto"/>
        <w:rPr>
          <w:rFonts w:ascii="Angsana New" w:eastAsia="Calibri" w:hAnsi="Angsana New"/>
          <w:sz w:val="28"/>
        </w:rPr>
      </w:pPr>
    </w:p>
    <w:p w14:paraId="5A382D77" w14:textId="7D1B5BA7" w:rsidR="00113758" w:rsidRDefault="005E77BB" w:rsidP="00113758">
      <w:pPr>
        <w:overflowPunct/>
        <w:autoSpaceDE/>
        <w:autoSpaceDN/>
        <w:adjustRightInd/>
        <w:spacing w:line="380" w:lineRule="exact"/>
        <w:jc w:val="right"/>
        <w:textAlignment w:val="auto"/>
        <w:rPr>
          <w:rFonts w:ascii="Angsana New" w:eastAsia="Calibri" w:hAnsi="Angsana New"/>
          <w:sz w:val="28"/>
        </w:rPr>
      </w:pPr>
      <w:r>
        <w:rPr>
          <w:rFonts w:ascii="Angsana New" w:eastAsia="Calibri" w:hAnsi="Angsana New"/>
          <w:sz w:val="28"/>
          <w:cs/>
        </w:rPr>
        <w:t>****/</w:t>
      </w:r>
      <w:r>
        <w:rPr>
          <w:rFonts w:ascii="Angsana New" w:eastAsia="Calibri" w:hAnsi="Angsana New"/>
          <w:sz w:val="28"/>
        </w:rPr>
        <w:t>3</w:t>
      </w:r>
    </w:p>
    <w:sdt>
      <w:sdtPr>
        <w:id w:val="-775786894"/>
      </w:sdtPr>
      <w:sdtEndPr>
        <w:rPr>
          <w:rFonts w:asciiTheme="majorBidi" w:hAnsiTheme="majorBidi" w:cstheme="majorBidi"/>
        </w:rPr>
      </w:sdtEndPr>
      <w:sdtContent>
        <w:p w14:paraId="0579ED2C" w14:textId="77777777" w:rsidR="005E77BB" w:rsidRPr="00484109" w:rsidRDefault="005E77BB" w:rsidP="005E77BB">
          <w:pPr>
            <w:pStyle w:val="Header"/>
            <w:jc w:val="center"/>
            <w:rPr>
              <w:rFonts w:asciiTheme="majorBidi" w:hAnsiTheme="majorBidi" w:cstheme="majorBidi"/>
            </w:rPr>
          </w:pPr>
          <w:r>
            <w:rPr>
              <w:rFonts w:asciiTheme="majorBidi" w:hAnsiTheme="majorBidi"/>
              <w:sz w:val="28"/>
              <w:szCs w:val="28"/>
              <w:cs/>
            </w:rPr>
            <w:t>-</w:t>
          </w:r>
          <w:r>
            <w:rPr>
              <w:rFonts w:asciiTheme="majorBidi" w:hAnsiTheme="majorBidi" w:cstheme="majorBidi"/>
              <w:sz w:val="28"/>
              <w:szCs w:val="28"/>
            </w:rPr>
            <w:t>3</w:t>
          </w:r>
          <w:r>
            <w:rPr>
              <w:rFonts w:asciiTheme="majorBidi" w:hAnsiTheme="majorBidi"/>
              <w:sz w:val="28"/>
              <w:szCs w:val="28"/>
              <w:cs/>
            </w:rPr>
            <w:t>-</w:t>
          </w:r>
        </w:p>
      </w:sdtContent>
    </w:sdt>
    <w:p w14:paraId="0DAA5166" w14:textId="0537C6D4" w:rsidR="00C67E4B" w:rsidRPr="00663C2A" w:rsidRDefault="003003E0" w:rsidP="00C67E4B">
      <w:pPr>
        <w:pStyle w:val="ListParagraph"/>
        <w:numPr>
          <w:ilvl w:val="0"/>
          <w:numId w:val="2"/>
        </w:numPr>
        <w:overflowPunct/>
        <w:autoSpaceDE/>
        <w:autoSpaceDN/>
        <w:adjustRightInd/>
        <w:spacing w:before="120" w:line="400" w:lineRule="exact"/>
        <w:ind w:left="426" w:hanging="426"/>
        <w:jc w:val="thaiDistribute"/>
        <w:textAlignment w:val="auto"/>
        <w:rPr>
          <w:rFonts w:ascii="Angsana New" w:hAnsi="Angsana New"/>
          <w:sz w:val="28"/>
        </w:rPr>
      </w:pPr>
      <w:r w:rsidRPr="003003E0">
        <w:rPr>
          <w:rFonts w:ascii="Angsana New" w:hAnsi="Angsana New"/>
          <w:sz w:val="28"/>
        </w:rPr>
        <w:t xml:space="preserve">I draw attention to note </w:t>
      </w:r>
      <w:r>
        <w:rPr>
          <w:rFonts w:ascii="Angsana New" w:hAnsi="Angsana New"/>
          <w:sz w:val="28"/>
        </w:rPr>
        <w:t>2</w:t>
      </w:r>
      <w:r w:rsidRPr="003003E0">
        <w:rPr>
          <w:rFonts w:ascii="Angsana New" w:hAnsi="Angsana New"/>
          <w:sz w:val="28"/>
        </w:rPr>
        <w:t xml:space="preserve"> of the condensed </w:t>
      </w:r>
      <w:proofErr w:type="gramStart"/>
      <w:r w:rsidRPr="003003E0">
        <w:rPr>
          <w:rFonts w:ascii="Angsana New" w:hAnsi="Angsana New"/>
          <w:sz w:val="28"/>
        </w:rPr>
        <w:t>note</w:t>
      </w:r>
      <w:proofErr w:type="gramEnd"/>
      <w:r w:rsidRPr="003003E0">
        <w:rPr>
          <w:rFonts w:ascii="Angsana New" w:hAnsi="Angsana New"/>
          <w:sz w:val="28"/>
        </w:rPr>
        <w:t xml:space="preserve"> to interim financial information</w:t>
      </w:r>
      <w:r w:rsidR="00C67E4B" w:rsidRPr="009B16DD">
        <w:rPr>
          <w:rFonts w:ascii="Angsana New" w:hAnsi="Angsana New"/>
          <w:sz w:val="28"/>
        </w:rPr>
        <w:t xml:space="preserve">, the Group and the Company have corrected an error in the consolidated and separate </w:t>
      </w:r>
      <w:r w:rsidR="00C67E4B" w:rsidRPr="00920332">
        <w:rPr>
          <w:rFonts w:ascii="Angsana New" w:hAnsi="Angsana New"/>
          <w:color w:val="000000" w:themeColor="text1"/>
          <w:sz w:val="28"/>
        </w:rPr>
        <w:t>statements of</w:t>
      </w:r>
      <w:r w:rsidR="00AA0AEA">
        <w:rPr>
          <w:rFonts w:ascii="Angsana New" w:hAnsi="Angsana New"/>
          <w:color w:val="000000" w:themeColor="text1"/>
          <w:sz w:val="28"/>
        </w:rPr>
        <w:t xml:space="preserve"> </w:t>
      </w:r>
      <w:r w:rsidR="00C67E4B" w:rsidRPr="00920332">
        <w:rPr>
          <w:rFonts w:ascii="Angsana New" w:hAnsi="Angsana New"/>
          <w:color w:val="000000" w:themeColor="text1"/>
          <w:sz w:val="28"/>
        </w:rPr>
        <w:t xml:space="preserve">the consolidated and separate statements of comprehensive </w:t>
      </w:r>
      <w:r w:rsidR="00C67E4B" w:rsidRPr="00920332">
        <w:rPr>
          <w:rFonts w:ascii="Angsana New" w:hAnsi="Angsana New"/>
          <w:color w:val="000000" w:themeColor="text1"/>
          <w:spacing w:val="-4"/>
          <w:sz w:val="28"/>
        </w:rPr>
        <w:t>income for the three-month and nine-month periods ended September</w:t>
      </w:r>
      <w:r w:rsidR="00A867AA" w:rsidRPr="00920332">
        <w:rPr>
          <w:rFonts w:ascii="Angsana New" w:hAnsi="Angsana New"/>
          <w:color w:val="000000" w:themeColor="text1"/>
          <w:spacing w:val="-4"/>
          <w:sz w:val="28"/>
        </w:rPr>
        <w:t xml:space="preserve"> </w:t>
      </w:r>
      <w:r w:rsidR="001542C0" w:rsidRPr="001542C0">
        <w:rPr>
          <w:rFonts w:ascii="Angsana New" w:hAnsi="Angsana New"/>
          <w:spacing w:val="-4"/>
          <w:sz w:val="28"/>
        </w:rPr>
        <w:t>30</w:t>
      </w:r>
      <w:r w:rsidR="00C67E4B" w:rsidRPr="00A867AA">
        <w:rPr>
          <w:rFonts w:ascii="Angsana New" w:hAnsi="Angsana New"/>
          <w:spacing w:val="-4"/>
          <w:sz w:val="28"/>
        </w:rPr>
        <w:t xml:space="preserve">, </w:t>
      </w:r>
      <w:r w:rsidR="001542C0" w:rsidRPr="001542C0">
        <w:rPr>
          <w:rFonts w:ascii="Angsana New" w:hAnsi="Angsana New"/>
          <w:spacing w:val="-4"/>
          <w:sz w:val="28"/>
        </w:rPr>
        <w:t>2024</w:t>
      </w:r>
      <w:r w:rsidR="00C67E4B" w:rsidRPr="00A867AA">
        <w:rPr>
          <w:rFonts w:ascii="Angsana New" w:hAnsi="Angsana New"/>
          <w:spacing w:val="-4"/>
          <w:sz w:val="28"/>
        </w:rPr>
        <w:t>,</w:t>
      </w:r>
      <w:r w:rsidR="00C67E4B" w:rsidRPr="00A867AA">
        <w:rPr>
          <w:rFonts w:ascii="Angsana New" w:hAnsi="Angsana New" w:hint="cs"/>
          <w:spacing w:val="-4"/>
          <w:sz w:val="28"/>
          <w:cs/>
        </w:rPr>
        <w:t xml:space="preserve"> </w:t>
      </w:r>
      <w:r w:rsidR="00C67E4B" w:rsidRPr="00A867AA">
        <w:rPr>
          <w:rFonts w:ascii="Angsana New" w:hAnsi="Angsana New"/>
          <w:spacing w:val="-4"/>
          <w:sz w:val="28"/>
        </w:rPr>
        <w:t>which are presented as</w:t>
      </w:r>
      <w:r w:rsidR="00C67E4B" w:rsidRPr="009B16DD">
        <w:rPr>
          <w:rFonts w:ascii="Angsana New" w:hAnsi="Angsana New"/>
          <w:sz w:val="28"/>
        </w:rPr>
        <w:t xml:space="preserve"> comparative information.</w:t>
      </w:r>
      <w:r w:rsidR="00C67E4B" w:rsidRPr="009B16DD">
        <w:rPr>
          <w:rFonts w:ascii="Angsana New" w:hAnsi="Angsana New" w:hint="cs"/>
          <w:sz w:val="28"/>
          <w:cs/>
        </w:rPr>
        <w:t xml:space="preserve"> </w:t>
      </w:r>
      <w:r w:rsidR="00C67E4B" w:rsidRPr="009B16DD">
        <w:rPr>
          <w:rFonts w:ascii="Angsana New" w:hAnsi="Angsana New"/>
          <w:sz w:val="28"/>
        </w:rPr>
        <w:t>This correction involves the recording of both the revenue and the related cost from the sale of solar power electricity.</w:t>
      </w:r>
    </w:p>
    <w:p w14:paraId="70A683AB" w14:textId="4FB4419F" w:rsidR="005E77BB" w:rsidRPr="00A26BDA" w:rsidRDefault="007F49B5" w:rsidP="00A26BDA">
      <w:pPr>
        <w:spacing w:before="120" w:line="400" w:lineRule="exact"/>
        <w:ind w:left="11" w:right="11" w:firstLine="415"/>
        <w:jc w:val="both"/>
        <w:rPr>
          <w:rFonts w:asciiTheme="majorBidi" w:hAnsiTheme="majorBidi"/>
          <w:sz w:val="28"/>
        </w:rPr>
      </w:pPr>
      <w:r>
        <w:rPr>
          <w:rFonts w:asciiTheme="majorBidi" w:hAnsiTheme="majorBidi" w:cstheme="majorBidi"/>
          <w:sz w:val="28"/>
        </w:rPr>
        <w:t>My conclusion is not modified in respect of this matter</w:t>
      </w:r>
      <w:r>
        <w:rPr>
          <w:rFonts w:asciiTheme="majorBidi" w:hAnsiTheme="majorBidi"/>
          <w:sz w:val="28"/>
          <w:cs/>
        </w:rPr>
        <w:t>.</w:t>
      </w:r>
    </w:p>
    <w:p w14:paraId="763C0A0A" w14:textId="7569CF0D" w:rsidR="00E620D3" w:rsidRDefault="007F49B5" w:rsidP="00A1654D">
      <w:pPr>
        <w:overflowPunct/>
        <w:autoSpaceDE/>
        <w:autoSpaceDN/>
        <w:adjustRightInd/>
        <w:spacing w:before="120" w:line="400" w:lineRule="exact"/>
        <w:jc w:val="thaiDistribute"/>
        <w:textAlignment w:val="auto"/>
        <w:rPr>
          <w:rFonts w:ascii="Angsana New" w:hAnsi="Angsana New"/>
          <w:b/>
          <w:bCs/>
          <w:sz w:val="28"/>
        </w:rPr>
      </w:pPr>
      <w:r>
        <w:rPr>
          <w:rFonts w:ascii="Angsana New" w:hAnsi="Angsana New"/>
          <w:b/>
          <w:bCs/>
          <w:sz w:val="28"/>
        </w:rPr>
        <w:t xml:space="preserve">Other </w:t>
      </w:r>
      <w:r w:rsidR="003003E0">
        <w:rPr>
          <w:rFonts w:ascii="Angsana New" w:hAnsi="Angsana New"/>
          <w:b/>
          <w:bCs/>
          <w:sz w:val="28"/>
        </w:rPr>
        <w:t>M</w:t>
      </w:r>
      <w:r>
        <w:rPr>
          <w:rFonts w:ascii="Angsana New" w:hAnsi="Angsana New"/>
          <w:b/>
          <w:bCs/>
          <w:sz w:val="28"/>
        </w:rPr>
        <w:t>atters</w:t>
      </w:r>
    </w:p>
    <w:p w14:paraId="785A256E" w14:textId="0C4FCFEA" w:rsidR="00E620D3" w:rsidRPr="00FA750D" w:rsidRDefault="007F703B" w:rsidP="002F02B5">
      <w:pPr>
        <w:overflowPunct/>
        <w:autoSpaceDE/>
        <w:autoSpaceDN/>
        <w:adjustRightInd/>
        <w:spacing w:before="120" w:line="400" w:lineRule="exact"/>
        <w:jc w:val="thaiDistribute"/>
        <w:textAlignment w:val="auto"/>
        <w:rPr>
          <w:rFonts w:ascii="Angsana New" w:hAnsi="Angsana New"/>
          <w:spacing w:val="-2"/>
          <w:sz w:val="28"/>
        </w:rPr>
      </w:pPr>
      <w:r w:rsidRPr="000C47D3">
        <w:rPr>
          <w:rFonts w:ascii="Angsana New" w:hAnsi="Angsana New"/>
          <w:sz w:val="28"/>
        </w:rPr>
        <w:t xml:space="preserve">The consolidated and separate statements of financial position of Thai Nondestructive Testing Public Company Limited and its subsidiaries as at December 31, 2024 (before restatement), which are presented as comparative information, were audited by another auditor </w:t>
      </w:r>
      <w:r w:rsidR="006A7634" w:rsidRPr="000C47D3">
        <w:rPr>
          <w:rFonts w:ascii="Angsana New" w:hAnsi="Angsana New"/>
          <w:sz w:val="28"/>
        </w:rPr>
        <w:t>which</w:t>
      </w:r>
      <w:r w:rsidRPr="000C47D3">
        <w:rPr>
          <w:rFonts w:ascii="Angsana New" w:hAnsi="Angsana New"/>
          <w:sz w:val="28"/>
        </w:rPr>
        <w:t xml:space="preserve"> expressed </w:t>
      </w:r>
      <w:r w:rsidR="006A7634" w:rsidRPr="000C47D3">
        <w:rPr>
          <w:rFonts w:ascii="Angsana New" w:hAnsi="Angsana New"/>
          <w:sz w:val="28"/>
        </w:rPr>
        <w:t xml:space="preserve">an unqualified </w:t>
      </w:r>
      <w:r w:rsidR="008C057F">
        <w:rPr>
          <w:rFonts w:ascii="Angsana New" w:hAnsi="Angsana New"/>
          <w:sz w:val="28"/>
        </w:rPr>
        <w:t xml:space="preserve">opinion </w:t>
      </w:r>
      <w:r w:rsidRPr="000C47D3">
        <w:rPr>
          <w:rFonts w:ascii="Angsana New" w:hAnsi="Angsana New"/>
          <w:sz w:val="28"/>
        </w:rPr>
        <w:t>but included Emphasis of Matter</w:t>
      </w:r>
      <w:r w:rsidRPr="000C47D3">
        <w:rPr>
          <w:rFonts w:ascii="Angsana New" w:hAnsi="Angsana New" w:hint="cs"/>
          <w:sz w:val="28"/>
          <w:cs/>
        </w:rPr>
        <w:t xml:space="preserve"> </w:t>
      </w:r>
      <w:r w:rsidRPr="000C47D3">
        <w:rPr>
          <w:rFonts w:ascii="Angsana New" w:hAnsi="Angsana New"/>
          <w:sz w:val="28"/>
        </w:rPr>
        <w:t>paragraphs relating to</w:t>
      </w:r>
      <w:r w:rsidRPr="000C47D3">
        <w:rPr>
          <w:rFonts w:ascii="Angsana New" w:hAnsi="Angsana New" w:hint="cs"/>
          <w:sz w:val="28"/>
          <w:cs/>
        </w:rPr>
        <w:t xml:space="preserve"> </w:t>
      </w:r>
      <w:r w:rsidRPr="000C47D3">
        <w:rPr>
          <w:rFonts w:ascii="Angsana New" w:hAnsi="Angsana New"/>
          <w:sz w:val="28"/>
        </w:rPr>
        <w:t xml:space="preserve">the effects of the revision to the recognition of revenue from the sale of electricity generated from solar power within the </w:t>
      </w:r>
      <w:r w:rsidR="002F02B5" w:rsidRPr="000C47D3">
        <w:rPr>
          <w:rFonts w:ascii="Angsana New" w:hAnsi="Angsana New"/>
          <w:sz w:val="28"/>
        </w:rPr>
        <w:t>G</w:t>
      </w:r>
      <w:r w:rsidRPr="000C47D3">
        <w:rPr>
          <w:rFonts w:ascii="Angsana New" w:hAnsi="Angsana New"/>
          <w:sz w:val="28"/>
        </w:rPr>
        <w:t>roup</w:t>
      </w:r>
      <w:r w:rsidRPr="000C47D3">
        <w:rPr>
          <w:rFonts w:ascii="Angsana New" w:hAnsi="Angsana New" w:hint="cs"/>
          <w:sz w:val="28"/>
          <w:cs/>
        </w:rPr>
        <w:t>,</w:t>
      </w:r>
      <w:r w:rsidRPr="000C47D3">
        <w:t xml:space="preserve"> </w:t>
      </w:r>
      <w:r w:rsidR="003003E0" w:rsidRPr="000C47D3">
        <w:rPr>
          <w:rFonts w:ascii="Angsana New" w:hAnsi="Angsana New"/>
          <w:sz w:val="28"/>
        </w:rPr>
        <w:t>deposit</w:t>
      </w:r>
      <w:r w:rsidRPr="000C47D3">
        <w:rPr>
          <w:rFonts w:ascii="Angsana New" w:hAnsi="Angsana New"/>
          <w:sz w:val="28"/>
        </w:rPr>
        <w:t xml:space="preserve"> for goods </w:t>
      </w:r>
      <w:r w:rsidR="003003E0" w:rsidRPr="000C47D3">
        <w:rPr>
          <w:rFonts w:ascii="Angsana New" w:hAnsi="Angsana New"/>
          <w:sz w:val="28"/>
        </w:rPr>
        <w:t xml:space="preserve">over </w:t>
      </w:r>
      <w:r w:rsidR="009B35DB" w:rsidRPr="000C47D3">
        <w:rPr>
          <w:rFonts w:ascii="Angsana New" w:hAnsi="Angsana New"/>
          <w:sz w:val="28"/>
        </w:rPr>
        <w:t>amount</w:t>
      </w:r>
      <w:r w:rsidRPr="000C47D3">
        <w:rPr>
          <w:rFonts w:ascii="Angsana New" w:hAnsi="Angsana New"/>
          <w:sz w:val="28"/>
        </w:rPr>
        <w:t xml:space="preserve"> </w:t>
      </w:r>
      <w:r w:rsidR="009E6AD7" w:rsidRPr="000C47D3">
        <w:rPr>
          <w:rFonts w:ascii="Angsana New" w:hAnsi="Angsana New"/>
          <w:sz w:val="28"/>
        </w:rPr>
        <w:t xml:space="preserve">50% </w:t>
      </w:r>
      <w:r w:rsidR="002F02B5" w:rsidRPr="000C47D3">
        <w:rPr>
          <w:rFonts w:ascii="Angsana New" w:hAnsi="Angsana New"/>
          <w:sz w:val="28"/>
        </w:rPr>
        <w:t>for</w:t>
      </w:r>
      <w:r w:rsidRPr="000C47D3">
        <w:rPr>
          <w:rFonts w:ascii="Angsana New" w:hAnsi="Angsana New"/>
          <w:sz w:val="28"/>
        </w:rPr>
        <w:t xml:space="preserve"> related </w:t>
      </w:r>
      <w:r w:rsidR="00297219" w:rsidRPr="000C47D3">
        <w:rPr>
          <w:rFonts w:ascii="Angsana New" w:hAnsi="Angsana New"/>
          <w:sz w:val="28"/>
        </w:rPr>
        <w:t>company</w:t>
      </w:r>
      <w:r w:rsidRPr="000C47D3">
        <w:rPr>
          <w:rFonts w:ascii="Angsana New" w:hAnsi="Angsana New" w:hint="cs"/>
          <w:sz w:val="28"/>
          <w:cs/>
        </w:rPr>
        <w:t xml:space="preserve"> </w:t>
      </w:r>
      <w:r w:rsidRPr="000C47D3">
        <w:rPr>
          <w:rFonts w:ascii="Angsana New" w:hAnsi="Angsana New"/>
          <w:sz w:val="28"/>
        </w:rPr>
        <w:t>and</w:t>
      </w:r>
      <w:r w:rsidRPr="000C47D3">
        <w:rPr>
          <w:rFonts w:ascii="Angsana New" w:hAnsi="Angsana New" w:hint="cs"/>
          <w:sz w:val="28"/>
          <w:cs/>
        </w:rPr>
        <w:t xml:space="preserve"> </w:t>
      </w:r>
      <w:r w:rsidRPr="000C47D3">
        <w:rPr>
          <w:rFonts w:ascii="Angsana New" w:hAnsi="Angsana New"/>
          <w:sz w:val="28"/>
        </w:rPr>
        <w:t>the recognition of an investment in a subsidiary that was impaired in the separate financial statements.</w:t>
      </w:r>
      <w:r w:rsidR="002F02B5" w:rsidRPr="000C47D3">
        <w:rPr>
          <w:rFonts w:ascii="Angsana New" w:hAnsi="Angsana New" w:hint="cs"/>
          <w:sz w:val="28"/>
          <w:cs/>
        </w:rPr>
        <w:t xml:space="preserve"> </w:t>
      </w:r>
      <w:r w:rsidR="001E659A" w:rsidRPr="000C47D3">
        <w:rPr>
          <w:rFonts w:ascii="Angsana New" w:hAnsi="Angsana New"/>
          <w:sz w:val="28"/>
        </w:rPr>
        <w:t>A</w:t>
      </w:r>
      <w:r w:rsidR="002F02B5" w:rsidRPr="000C47D3">
        <w:rPr>
          <w:rFonts w:ascii="Angsana New" w:hAnsi="Angsana New"/>
          <w:sz w:val="28"/>
        </w:rPr>
        <w:t xml:space="preserve">n Other Matter paragraph, </w:t>
      </w:r>
      <w:r w:rsidR="009B35DB" w:rsidRPr="000C47D3">
        <w:rPr>
          <w:rFonts w:ascii="Angsana New" w:hAnsi="Angsana New"/>
          <w:sz w:val="28"/>
        </w:rPr>
        <w:t xml:space="preserve">A subsidiary </w:t>
      </w:r>
      <w:r w:rsidR="002F02B5" w:rsidRPr="000C47D3">
        <w:rPr>
          <w:rFonts w:ascii="Angsana New" w:hAnsi="Angsana New"/>
          <w:sz w:val="28"/>
        </w:rPr>
        <w:t xml:space="preserve">had not </w:t>
      </w:r>
      <w:r w:rsidR="009B35DB" w:rsidRPr="000C47D3">
        <w:rPr>
          <w:rFonts w:ascii="Angsana New" w:hAnsi="Angsana New"/>
          <w:sz w:val="28"/>
        </w:rPr>
        <w:t>review</w:t>
      </w:r>
      <w:r w:rsidR="001E659A" w:rsidRPr="000C47D3">
        <w:rPr>
          <w:rFonts w:ascii="Angsana New" w:hAnsi="Angsana New"/>
          <w:sz w:val="28"/>
        </w:rPr>
        <w:t>ed</w:t>
      </w:r>
      <w:r w:rsidR="002F02B5" w:rsidRPr="000C47D3">
        <w:rPr>
          <w:rFonts w:ascii="Angsana New" w:hAnsi="Angsana New"/>
          <w:sz w:val="28"/>
        </w:rPr>
        <w:t xml:space="preserve">. In addition, the management of the Company had arranged for a special audit of the financial statements for the period ended September </w:t>
      </w:r>
      <w:r w:rsidR="001E659A" w:rsidRPr="000C47D3">
        <w:rPr>
          <w:rFonts w:ascii="Angsana New" w:hAnsi="Angsana New"/>
          <w:sz w:val="28"/>
        </w:rPr>
        <w:t>30</w:t>
      </w:r>
      <w:r w:rsidR="002F02B5" w:rsidRPr="000C47D3">
        <w:rPr>
          <w:rFonts w:ascii="Angsana New" w:hAnsi="Angsana New"/>
          <w:sz w:val="28"/>
        </w:rPr>
        <w:t xml:space="preserve">, </w:t>
      </w:r>
      <w:r w:rsidR="001E659A" w:rsidRPr="000C47D3">
        <w:rPr>
          <w:rFonts w:ascii="Angsana New" w:hAnsi="Angsana New"/>
          <w:sz w:val="28"/>
        </w:rPr>
        <w:t>2024</w:t>
      </w:r>
      <w:r w:rsidR="002F02B5" w:rsidRPr="000C47D3">
        <w:rPr>
          <w:rFonts w:ascii="Angsana New" w:hAnsi="Angsana New"/>
          <w:sz w:val="28"/>
        </w:rPr>
        <w:t>, for which a qualified conclusion had previously been expressed</w:t>
      </w:r>
      <w:r w:rsidR="002F02B5" w:rsidRPr="000C47D3">
        <w:rPr>
          <w:rFonts w:ascii="Angsana New" w:hAnsi="Angsana New" w:hint="cs"/>
          <w:sz w:val="28"/>
          <w:cs/>
        </w:rPr>
        <w:t xml:space="preserve"> </w:t>
      </w:r>
      <w:r w:rsidR="007F49B5" w:rsidRPr="000C47D3">
        <w:rPr>
          <w:rFonts w:ascii="Angsana New" w:hAnsi="Angsana New"/>
          <w:sz w:val="28"/>
        </w:rPr>
        <w:t xml:space="preserve">in </w:t>
      </w:r>
      <w:r w:rsidR="000905D9" w:rsidRPr="000C47D3">
        <w:rPr>
          <w:rFonts w:ascii="Angsana New" w:hAnsi="Angsana New"/>
          <w:sz w:val="28"/>
        </w:rPr>
        <w:t>other</w:t>
      </w:r>
      <w:r w:rsidR="007F49B5" w:rsidRPr="000C47D3">
        <w:rPr>
          <w:rFonts w:ascii="Angsana New" w:hAnsi="Angsana New"/>
          <w:sz w:val="28"/>
        </w:rPr>
        <w:t xml:space="preserve"> firm whose report dated on </w:t>
      </w:r>
      <w:r w:rsidR="007F49B5" w:rsidRPr="008C057F">
        <w:rPr>
          <w:rFonts w:ascii="Angsana New" w:hAnsi="Angsana New"/>
          <w:spacing w:val="-2"/>
          <w:sz w:val="28"/>
        </w:rPr>
        <w:t>February 28, 202</w:t>
      </w:r>
      <w:r w:rsidR="001C73E2" w:rsidRPr="008C057F">
        <w:rPr>
          <w:rFonts w:ascii="Angsana New" w:hAnsi="Angsana New"/>
          <w:spacing w:val="-2"/>
          <w:sz w:val="28"/>
        </w:rPr>
        <w:t>5</w:t>
      </w:r>
      <w:r w:rsidR="000905D9" w:rsidRPr="008C057F">
        <w:rPr>
          <w:rFonts w:ascii="Angsana New" w:hAnsi="Angsana New" w:hint="cs"/>
          <w:spacing w:val="-2"/>
          <w:sz w:val="28"/>
          <w:cs/>
        </w:rPr>
        <w:t>.</w:t>
      </w:r>
      <w:r w:rsidR="007F49B5" w:rsidRPr="008C057F">
        <w:rPr>
          <w:rFonts w:ascii="Angsana New" w:hAnsi="Angsana New"/>
          <w:spacing w:val="-2"/>
          <w:sz w:val="28"/>
        </w:rPr>
        <w:t xml:space="preserve">The consolidated and separate statements of comprehensive income </w:t>
      </w:r>
      <w:r w:rsidR="00226278" w:rsidRPr="008C057F">
        <w:rPr>
          <w:rFonts w:ascii="Angsana New" w:hAnsi="Angsana New"/>
          <w:spacing w:val="-2"/>
          <w:sz w:val="28"/>
        </w:rPr>
        <w:t>for the three</w:t>
      </w:r>
      <w:r w:rsidR="00226278" w:rsidRPr="008C057F">
        <w:rPr>
          <w:rFonts w:ascii="Angsana New" w:hAnsi="Angsana New"/>
          <w:spacing w:val="-2"/>
          <w:sz w:val="28"/>
          <w:cs/>
        </w:rPr>
        <w:t>-</w:t>
      </w:r>
      <w:r w:rsidR="00226278" w:rsidRPr="008C057F">
        <w:rPr>
          <w:rFonts w:ascii="Angsana New" w:hAnsi="Angsana New"/>
          <w:spacing w:val="-2"/>
          <w:sz w:val="28"/>
        </w:rPr>
        <w:t xml:space="preserve">month and </w:t>
      </w:r>
      <w:r w:rsidR="006142FD" w:rsidRPr="008C057F">
        <w:rPr>
          <w:rFonts w:ascii="Angsana New" w:hAnsi="Angsana New"/>
          <w:spacing w:val="-2"/>
          <w:sz w:val="28"/>
        </w:rPr>
        <w:t>nine</w:t>
      </w:r>
      <w:r w:rsidR="00226278" w:rsidRPr="008C057F">
        <w:rPr>
          <w:rFonts w:ascii="Angsana New" w:hAnsi="Angsana New"/>
          <w:spacing w:val="-2"/>
          <w:sz w:val="28"/>
          <w:cs/>
        </w:rPr>
        <w:t>-</w:t>
      </w:r>
      <w:r w:rsidR="00226278" w:rsidRPr="008C057F">
        <w:rPr>
          <w:rFonts w:ascii="Angsana New" w:hAnsi="Angsana New"/>
          <w:spacing w:val="-2"/>
          <w:sz w:val="28"/>
        </w:rPr>
        <w:t>month</w:t>
      </w:r>
      <w:r w:rsidR="00226278" w:rsidRPr="000C47D3">
        <w:rPr>
          <w:rFonts w:ascii="Angsana New" w:hAnsi="Angsana New"/>
          <w:sz w:val="28"/>
        </w:rPr>
        <w:t xml:space="preserve"> </w:t>
      </w:r>
      <w:r w:rsidR="006A7634" w:rsidRPr="000C47D3">
        <w:rPr>
          <w:rFonts w:ascii="Angsana New" w:hAnsi="Angsana New"/>
          <w:sz w:val="28"/>
        </w:rPr>
        <w:t>period ended</w:t>
      </w:r>
      <w:r w:rsidR="00226278" w:rsidRPr="000C47D3">
        <w:rPr>
          <w:rFonts w:ascii="Angsana New" w:hAnsi="Angsana New"/>
          <w:sz w:val="28"/>
        </w:rPr>
        <w:t xml:space="preserve"> </w:t>
      </w:r>
      <w:r w:rsidR="006142FD" w:rsidRPr="000C47D3">
        <w:rPr>
          <w:rFonts w:ascii="Angsana New" w:hAnsi="Angsana New"/>
          <w:sz w:val="28"/>
        </w:rPr>
        <w:t>September</w:t>
      </w:r>
      <w:r w:rsidR="00226278" w:rsidRPr="000C47D3">
        <w:rPr>
          <w:rFonts w:ascii="Angsana New" w:hAnsi="Angsana New"/>
          <w:sz w:val="28"/>
        </w:rPr>
        <w:t xml:space="preserve"> 30, 2024, </w:t>
      </w:r>
      <w:r w:rsidR="007F49B5" w:rsidRPr="000C47D3">
        <w:rPr>
          <w:rFonts w:ascii="Angsana New" w:hAnsi="Angsana New"/>
          <w:sz w:val="28"/>
        </w:rPr>
        <w:t>the consolidated and separate statements of change in shareholder</w:t>
      </w:r>
      <w:r w:rsidR="007F49B5" w:rsidRPr="000C47D3">
        <w:rPr>
          <w:rFonts w:ascii="Angsana New" w:hAnsi="Angsana New"/>
          <w:sz w:val="28"/>
          <w:cs/>
        </w:rPr>
        <w:t>’</w:t>
      </w:r>
      <w:r w:rsidR="007F49B5" w:rsidRPr="000C47D3">
        <w:rPr>
          <w:rFonts w:ascii="Angsana New" w:hAnsi="Angsana New"/>
          <w:sz w:val="28"/>
        </w:rPr>
        <w:t>s equity and the consolidated and separate cash flows for th</w:t>
      </w:r>
      <w:r w:rsidR="008A31FB" w:rsidRPr="000C47D3">
        <w:rPr>
          <w:rFonts w:ascii="Angsana New" w:hAnsi="Angsana New"/>
          <w:sz w:val="28"/>
        </w:rPr>
        <w:t xml:space="preserve">e </w:t>
      </w:r>
      <w:r w:rsidR="006142FD" w:rsidRPr="000C47D3">
        <w:rPr>
          <w:rFonts w:ascii="Angsana New" w:hAnsi="Angsana New"/>
          <w:sz w:val="28"/>
        </w:rPr>
        <w:t>nine</w:t>
      </w:r>
      <w:r w:rsidR="004D0E77" w:rsidRPr="000C47D3">
        <w:rPr>
          <w:rFonts w:ascii="Angsana New" w:hAnsi="Angsana New"/>
          <w:sz w:val="28"/>
          <w:cs/>
        </w:rPr>
        <w:t>-</w:t>
      </w:r>
      <w:r w:rsidR="004D0E77" w:rsidRPr="000C47D3">
        <w:rPr>
          <w:rFonts w:ascii="Angsana New" w:hAnsi="Angsana New"/>
          <w:sz w:val="28"/>
        </w:rPr>
        <w:t>month</w:t>
      </w:r>
      <w:r w:rsidR="004D0E77" w:rsidRPr="000C47D3">
        <w:rPr>
          <w:rFonts w:ascii="Angsana New" w:hAnsi="Angsana New"/>
          <w:sz w:val="28"/>
          <w:cs/>
        </w:rPr>
        <w:t xml:space="preserve"> </w:t>
      </w:r>
      <w:r w:rsidR="007F49B5" w:rsidRPr="000C47D3">
        <w:rPr>
          <w:rFonts w:ascii="Angsana New" w:hAnsi="Angsana New"/>
          <w:sz w:val="28"/>
        </w:rPr>
        <w:t xml:space="preserve">period </w:t>
      </w:r>
      <w:r w:rsidR="001C73E2" w:rsidRPr="000C47D3">
        <w:rPr>
          <w:rFonts w:ascii="Angsana New" w:hAnsi="Angsana New"/>
          <w:sz w:val="28"/>
        </w:rPr>
        <w:t xml:space="preserve">then </w:t>
      </w:r>
      <w:r w:rsidR="007F49B5" w:rsidRPr="000C47D3">
        <w:rPr>
          <w:rFonts w:ascii="Angsana New" w:hAnsi="Angsana New"/>
          <w:sz w:val="28"/>
        </w:rPr>
        <w:t>ended</w:t>
      </w:r>
      <w:r w:rsidR="00815526" w:rsidRPr="000C47D3">
        <w:rPr>
          <w:rFonts w:ascii="Angsana New" w:hAnsi="Angsana New" w:hint="cs"/>
          <w:sz w:val="28"/>
          <w:cs/>
        </w:rPr>
        <w:t xml:space="preserve"> (</w:t>
      </w:r>
      <w:r w:rsidR="00815526" w:rsidRPr="000C47D3">
        <w:rPr>
          <w:rFonts w:ascii="Angsana New" w:hAnsi="Angsana New"/>
          <w:sz w:val="28"/>
        </w:rPr>
        <w:t>Before restatement</w:t>
      </w:r>
      <w:r w:rsidR="00815526" w:rsidRPr="000C47D3">
        <w:rPr>
          <w:rFonts w:ascii="Angsana New" w:hAnsi="Angsana New"/>
          <w:sz w:val="28"/>
          <w:cs/>
        </w:rPr>
        <w:t>)</w:t>
      </w:r>
      <w:r w:rsidR="008A31FB" w:rsidRPr="000C47D3">
        <w:rPr>
          <w:rFonts w:ascii="Angsana New" w:hAnsi="Angsana New"/>
          <w:sz w:val="28"/>
        </w:rPr>
        <w:t>,</w:t>
      </w:r>
      <w:r w:rsidR="007F49B5" w:rsidRPr="000C47D3">
        <w:rPr>
          <w:rFonts w:ascii="Angsana New" w:hAnsi="Angsana New"/>
          <w:sz w:val="28"/>
        </w:rPr>
        <w:t xml:space="preserve"> presented herewith for comparative purposes only were reviewed by another auditor</w:t>
      </w:r>
      <w:r w:rsidR="000905D9" w:rsidRPr="000C47D3">
        <w:rPr>
          <w:rFonts w:ascii="Angsana New" w:hAnsi="Angsana New" w:hint="cs"/>
          <w:sz w:val="28"/>
          <w:cs/>
        </w:rPr>
        <w:t>,</w:t>
      </w:r>
      <w:r w:rsidR="006A7634" w:rsidRPr="000C47D3">
        <w:rPr>
          <w:rFonts w:ascii="Angsana New" w:hAnsi="Angsana New"/>
          <w:sz w:val="28"/>
        </w:rPr>
        <w:t>which</w:t>
      </w:r>
      <w:r w:rsidR="000905D9" w:rsidRPr="000C47D3">
        <w:rPr>
          <w:rFonts w:ascii="Angsana New" w:hAnsi="Angsana New"/>
          <w:sz w:val="28"/>
        </w:rPr>
        <w:t xml:space="preserve"> expressed</w:t>
      </w:r>
      <w:r w:rsidR="002F02B5" w:rsidRPr="000C47D3">
        <w:rPr>
          <w:rFonts w:ascii="Angsana New" w:hAnsi="Angsana New"/>
          <w:sz w:val="28"/>
        </w:rPr>
        <w:t xml:space="preserve"> a qualified conclusion with respect to the financial statements of </w:t>
      </w:r>
      <w:r w:rsidR="000905D9" w:rsidRPr="000C47D3">
        <w:rPr>
          <w:rFonts w:ascii="Angsana New" w:hAnsi="Angsana New"/>
          <w:sz w:val="28"/>
        </w:rPr>
        <w:t>a</w:t>
      </w:r>
      <w:r w:rsidR="002F02B5" w:rsidRPr="000C47D3">
        <w:rPr>
          <w:rFonts w:ascii="Angsana New" w:hAnsi="Angsana New"/>
          <w:sz w:val="28"/>
        </w:rPr>
        <w:t xml:space="preserve"> subsidiary regarding inventories,</w:t>
      </w:r>
      <w:r w:rsidR="00297219" w:rsidRPr="000C47D3">
        <w:rPr>
          <w:rFonts w:ascii="Angsana New" w:hAnsi="Angsana New"/>
          <w:sz w:val="28"/>
        </w:rPr>
        <w:t xml:space="preserve"> deposit</w:t>
      </w:r>
      <w:r w:rsidR="002F02B5" w:rsidRPr="000C47D3">
        <w:rPr>
          <w:rFonts w:ascii="Angsana New" w:hAnsi="Angsana New"/>
          <w:sz w:val="28"/>
        </w:rPr>
        <w:t xml:space="preserve"> for goods, the completeness of share subscription proceeds received by the subsidiary, and revenue from sales to related </w:t>
      </w:r>
      <w:r w:rsidR="00297219" w:rsidRPr="000C47D3">
        <w:rPr>
          <w:rFonts w:ascii="Angsana New" w:hAnsi="Angsana New"/>
          <w:sz w:val="28"/>
        </w:rPr>
        <w:t>company</w:t>
      </w:r>
      <w:r w:rsidR="002F02B5" w:rsidRPr="000C47D3">
        <w:rPr>
          <w:rFonts w:ascii="Angsana New" w:hAnsi="Angsana New"/>
          <w:sz w:val="28"/>
        </w:rPr>
        <w:t xml:space="preserve">, for which sufficient and appropriate audit </w:t>
      </w:r>
      <w:r w:rsidR="002F02B5" w:rsidRPr="00FA750D">
        <w:rPr>
          <w:rFonts w:ascii="Angsana New" w:hAnsi="Angsana New"/>
          <w:spacing w:val="-2"/>
          <w:sz w:val="28"/>
        </w:rPr>
        <w:t>evidence could not be obtained</w:t>
      </w:r>
      <w:r w:rsidR="008C057F" w:rsidRPr="00FA750D">
        <w:rPr>
          <w:rFonts w:ascii="Angsana New" w:hAnsi="Angsana New"/>
          <w:spacing w:val="-2"/>
          <w:sz w:val="28"/>
        </w:rPr>
        <w:t>,</w:t>
      </w:r>
      <w:r w:rsidR="001C73E2" w:rsidRPr="00FA750D">
        <w:rPr>
          <w:rFonts w:ascii="Angsana New" w:hAnsi="Angsana New"/>
          <w:spacing w:val="-2"/>
          <w:sz w:val="28"/>
          <w:cs/>
        </w:rPr>
        <w:t xml:space="preserve"> </w:t>
      </w:r>
      <w:r w:rsidR="007F49B5" w:rsidRPr="00FA750D">
        <w:rPr>
          <w:rFonts w:ascii="Angsana New" w:hAnsi="Angsana New"/>
          <w:spacing w:val="-2"/>
          <w:sz w:val="28"/>
        </w:rPr>
        <w:t xml:space="preserve">and concluded that nothing has come to attention that causes to believe that the accompanying interim financial information is not prepared, in all material respects, in accordance with the Thai Accounting Standard </w:t>
      </w:r>
      <w:r w:rsidR="00FA750D">
        <w:rPr>
          <w:rFonts w:ascii="Angsana New" w:hAnsi="Angsana New"/>
          <w:spacing w:val="-2"/>
          <w:sz w:val="28"/>
        </w:rPr>
        <w:br/>
      </w:r>
      <w:r w:rsidR="008C057F" w:rsidRPr="00FA750D">
        <w:rPr>
          <w:rFonts w:ascii="Angsana New" w:hAnsi="Angsana New"/>
          <w:spacing w:val="-2"/>
          <w:sz w:val="28"/>
        </w:rPr>
        <w:t xml:space="preserve">No. </w:t>
      </w:r>
      <w:r w:rsidR="007F49B5" w:rsidRPr="00FA750D">
        <w:rPr>
          <w:rFonts w:ascii="Angsana New" w:hAnsi="Angsana New"/>
          <w:spacing w:val="-2"/>
          <w:sz w:val="28"/>
        </w:rPr>
        <w:t xml:space="preserve">34, </w:t>
      </w:r>
      <w:r w:rsidR="007F49B5" w:rsidRPr="00FA750D">
        <w:rPr>
          <w:rFonts w:ascii="Angsana New" w:hAnsi="Angsana New"/>
          <w:spacing w:val="-2"/>
          <w:sz w:val="28"/>
          <w:cs/>
        </w:rPr>
        <w:t>“</w:t>
      </w:r>
      <w:r w:rsidR="007F49B5" w:rsidRPr="00FA750D">
        <w:rPr>
          <w:rFonts w:ascii="Angsana New" w:hAnsi="Angsana New"/>
          <w:spacing w:val="-2"/>
          <w:sz w:val="28"/>
        </w:rPr>
        <w:t>Interim Financial Reporting</w:t>
      </w:r>
      <w:r w:rsidR="007F49B5" w:rsidRPr="00FA750D">
        <w:rPr>
          <w:rFonts w:ascii="Angsana New" w:hAnsi="Angsana New"/>
          <w:spacing w:val="-2"/>
          <w:sz w:val="28"/>
          <w:cs/>
        </w:rPr>
        <w:t>”</w:t>
      </w:r>
      <w:r w:rsidR="007F49B5" w:rsidRPr="00FA750D">
        <w:rPr>
          <w:rFonts w:ascii="Angsana New" w:hAnsi="Angsana New"/>
          <w:spacing w:val="-2"/>
          <w:sz w:val="28"/>
        </w:rPr>
        <w:t xml:space="preserve">, in report dated on </w:t>
      </w:r>
      <w:r w:rsidR="006142FD" w:rsidRPr="00FA750D">
        <w:rPr>
          <w:rFonts w:ascii="Angsana New" w:hAnsi="Angsana New"/>
          <w:spacing w:val="-2"/>
          <w:sz w:val="28"/>
        </w:rPr>
        <w:t>November</w:t>
      </w:r>
      <w:r w:rsidR="007F49B5" w:rsidRPr="00FA750D">
        <w:rPr>
          <w:rFonts w:ascii="Angsana New" w:hAnsi="Angsana New"/>
          <w:spacing w:val="-2"/>
          <w:sz w:val="28"/>
          <w:cs/>
        </w:rPr>
        <w:t xml:space="preserve"> </w:t>
      </w:r>
      <w:r w:rsidR="006142FD" w:rsidRPr="00FA750D">
        <w:rPr>
          <w:rFonts w:ascii="Angsana New" w:hAnsi="Angsana New"/>
          <w:spacing w:val="-2"/>
          <w:sz w:val="28"/>
        </w:rPr>
        <w:t>8</w:t>
      </w:r>
      <w:r w:rsidR="007F49B5" w:rsidRPr="00FA750D">
        <w:rPr>
          <w:rFonts w:ascii="Angsana New" w:hAnsi="Angsana New"/>
          <w:spacing w:val="-2"/>
          <w:sz w:val="28"/>
        </w:rPr>
        <w:t>, 2024</w:t>
      </w:r>
      <w:r w:rsidR="007F49B5" w:rsidRPr="00FA750D">
        <w:rPr>
          <w:rFonts w:ascii="Angsana New" w:hAnsi="Angsana New"/>
          <w:spacing w:val="-2"/>
          <w:sz w:val="28"/>
          <w:cs/>
        </w:rPr>
        <w:t>.</w:t>
      </w:r>
    </w:p>
    <w:p w14:paraId="355ADA48" w14:textId="390423F8" w:rsidR="00E620D3" w:rsidRPr="00240C0F" w:rsidRDefault="00E620D3">
      <w:pPr>
        <w:overflowPunct/>
        <w:autoSpaceDE/>
        <w:autoSpaceDN/>
        <w:adjustRightInd/>
        <w:spacing w:line="360" w:lineRule="exact"/>
        <w:ind w:left="14"/>
        <w:jc w:val="thaiDistribute"/>
        <w:textAlignment w:val="auto"/>
        <w:rPr>
          <w:rFonts w:ascii="Angsana New" w:hAnsi="Angsana New"/>
          <w:sz w:val="36"/>
          <w:szCs w:val="36"/>
        </w:rPr>
      </w:pPr>
    </w:p>
    <w:p w14:paraId="1AA3601D" w14:textId="77777777" w:rsidR="00240C0F" w:rsidRPr="00765720" w:rsidRDefault="00240C0F" w:rsidP="00240C0F">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360" w:line="400" w:lineRule="exact"/>
        <w:ind w:right="-45"/>
        <w:jc w:val="thaiDistribute"/>
        <w:textAlignment w:val="auto"/>
        <w:rPr>
          <w:rFonts w:ascii="Angsana New" w:hAnsi="Angsana New"/>
          <w:sz w:val="44"/>
          <w:szCs w:val="44"/>
        </w:rPr>
      </w:pPr>
    </w:p>
    <w:p w14:paraId="7974D697" w14:textId="514660EE" w:rsidR="00E620D3" w:rsidRDefault="007F49B5" w:rsidP="00A867AA">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360" w:lineRule="exact"/>
        <w:ind w:left="11" w:right="-43"/>
        <w:jc w:val="thaiDistribute"/>
        <w:textAlignment w:val="auto"/>
        <w:rPr>
          <w:rFonts w:ascii="Angsana New" w:hAnsi="Angsana New"/>
          <w:sz w:val="28"/>
        </w:rPr>
      </w:pPr>
      <w:proofErr w:type="spellStart"/>
      <w:r>
        <w:rPr>
          <w:rFonts w:ascii="Angsana New" w:hAnsi="Angsana New"/>
          <w:sz w:val="28"/>
        </w:rPr>
        <w:t>Mr</w:t>
      </w:r>
      <w:proofErr w:type="spellEnd"/>
      <w:r>
        <w:rPr>
          <w:rFonts w:ascii="Angsana New" w:hAnsi="Angsana New"/>
          <w:sz w:val="28"/>
          <w:cs/>
        </w:rPr>
        <w:t xml:space="preserve">. </w:t>
      </w:r>
      <w:proofErr w:type="spellStart"/>
      <w:r>
        <w:rPr>
          <w:rFonts w:ascii="Angsana New" w:hAnsi="Angsana New"/>
          <w:sz w:val="28"/>
        </w:rPr>
        <w:t>Pojana</w:t>
      </w:r>
      <w:proofErr w:type="spellEnd"/>
      <w:r>
        <w:rPr>
          <w:rFonts w:ascii="Angsana New" w:hAnsi="Angsana New"/>
          <w:sz w:val="28"/>
        </w:rPr>
        <w:t xml:space="preserve"> </w:t>
      </w:r>
      <w:proofErr w:type="spellStart"/>
      <w:r>
        <w:rPr>
          <w:rFonts w:ascii="Angsana New" w:hAnsi="Angsana New"/>
          <w:sz w:val="28"/>
        </w:rPr>
        <w:t>Asavasontichai</w:t>
      </w:r>
      <w:proofErr w:type="spellEnd"/>
    </w:p>
    <w:p w14:paraId="12596847" w14:textId="77777777" w:rsidR="00E620D3" w:rsidRDefault="007F49B5" w:rsidP="00A867AA">
      <w:pPr>
        <w:tabs>
          <w:tab w:val="left" w:pos="227"/>
          <w:tab w:val="left" w:pos="450"/>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360" w:lineRule="exact"/>
        <w:ind w:left="11" w:right="-43"/>
        <w:jc w:val="thaiDistribute"/>
        <w:textAlignment w:val="auto"/>
        <w:rPr>
          <w:rFonts w:ascii="Angsana New" w:hAnsi="Angsana New"/>
          <w:sz w:val="28"/>
        </w:rPr>
      </w:pPr>
      <w:r>
        <w:rPr>
          <w:rFonts w:ascii="Angsana New" w:hAnsi="Angsana New"/>
          <w:sz w:val="28"/>
        </w:rPr>
        <w:t>Certified Public Accountant, Registration No</w:t>
      </w:r>
      <w:r>
        <w:rPr>
          <w:rFonts w:ascii="Angsana New" w:hAnsi="Angsana New"/>
          <w:sz w:val="28"/>
          <w:cs/>
        </w:rPr>
        <w:t xml:space="preserve">. </w:t>
      </w:r>
      <w:r>
        <w:rPr>
          <w:rFonts w:ascii="Angsana New" w:hAnsi="Angsana New"/>
          <w:sz w:val="28"/>
        </w:rPr>
        <w:t>4891</w:t>
      </w:r>
    </w:p>
    <w:p w14:paraId="0B02245E" w14:textId="77777777" w:rsidR="00E620D3" w:rsidRDefault="007F49B5" w:rsidP="00A867AA">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360" w:lineRule="exact"/>
        <w:ind w:left="11" w:right="-43"/>
        <w:jc w:val="thaiDistribute"/>
        <w:textAlignment w:val="auto"/>
        <w:rPr>
          <w:rFonts w:ascii="Angsana New" w:hAnsi="Angsana New"/>
          <w:sz w:val="28"/>
        </w:rPr>
      </w:pPr>
      <w:r>
        <w:rPr>
          <w:rFonts w:ascii="Angsana New" w:hAnsi="Angsana New"/>
          <w:sz w:val="28"/>
        </w:rPr>
        <w:t>Karin Audit Company Limited</w:t>
      </w:r>
    </w:p>
    <w:p w14:paraId="6C39E2F1" w14:textId="77777777" w:rsidR="00E620D3" w:rsidRDefault="007F49B5" w:rsidP="00A867AA">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360" w:lineRule="exact"/>
        <w:ind w:left="11" w:right="-45"/>
        <w:jc w:val="thaiDistribute"/>
        <w:textAlignment w:val="auto"/>
        <w:rPr>
          <w:rFonts w:ascii="Angsana New" w:hAnsi="Angsana New"/>
          <w:sz w:val="28"/>
        </w:rPr>
      </w:pPr>
      <w:r>
        <w:rPr>
          <w:rFonts w:ascii="Angsana New" w:hAnsi="Angsana New"/>
          <w:sz w:val="28"/>
        </w:rPr>
        <w:t>Bangkok, Thailand</w:t>
      </w:r>
    </w:p>
    <w:p w14:paraId="17CA0DD0" w14:textId="79A6A810" w:rsidR="00E620D3" w:rsidRDefault="006142FD" w:rsidP="00A867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11"/>
        <w:jc w:val="thaiDistribute"/>
        <w:rPr>
          <w:rFonts w:ascii="Angsana New" w:hAnsi="Angsana New"/>
          <w:sz w:val="28"/>
        </w:rPr>
      </w:pPr>
      <w:r>
        <w:rPr>
          <w:rFonts w:ascii="Angsana New" w:hAnsi="Angsana New"/>
          <w:sz w:val="28"/>
        </w:rPr>
        <w:t>November</w:t>
      </w:r>
      <w:r w:rsidR="007F49B5" w:rsidRPr="00DF32BC">
        <w:rPr>
          <w:rFonts w:ascii="Angsana New" w:hAnsi="Angsana New"/>
          <w:sz w:val="28"/>
          <w:cs/>
        </w:rPr>
        <w:t xml:space="preserve"> </w:t>
      </w:r>
      <w:r w:rsidR="00A26BDA">
        <w:rPr>
          <w:rFonts w:ascii="Angsana New" w:hAnsi="Angsana New"/>
          <w:sz w:val="28"/>
        </w:rPr>
        <w:t>14</w:t>
      </w:r>
      <w:r w:rsidR="007F49B5" w:rsidRPr="00DF32BC">
        <w:rPr>
          <w:rFonts w:ascii="Angsana New" w:hAnsi="Angsana New"/>
          <w:sz w:val="28"/>
        </w:rPr>
        <w:t>, 2025</w:t>
      </w:r>
      <w:r w:rsidR="007F49B5" w:rsidRPr="00DF32BC">
        <w:rPr>
          <w:rFonts w:ascii="Angsana New" w:hAnsi="Angsana New"/>
          <w:sz w:val="28"/>
          <w:cs/>
        </w:rPr>
        <w:t>.</w:t>
      </w:r>
    </w:p>
    <w:sectPr w:rsidR="00E620D3" w:rsidSect="002749CE">
      <w:headerReference w:type="even" r:id="rId14"/>
      <w:headerReference w:type="default" r:id="rId15"/>
      <w:footerReference w:type="default" r:id="rId16"/>
      <w:headerReference w:type="first" r:id="rId17"/>
      <w:footerReference w:type="first" r:id="rId18"/>
      <w:pgSz w:w="11909" w:h="16834"/>
      <w:pgMar w:top="1298" w:right="1298" w:bottom="1077" w:left="1644" w:header="284" w:footer="295" w:gutter="0"/>
      <w:pgNumType w:start="2"/>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D154C" w14:textId="77777777" w:rsidR="00AF13B0" w:rsidRDefault="00AF13B0">
      <w:r>
        <w:separator/>
      </w:r>
    </w:p>
  </w:endnote>
  <w:endnote w:type="continuationSeparator" w:id="0">
    <w:p w14:paraId="1F3BDDD0" w14:textId="77777777" w:rsidR="00AF13B0" w:rsidRDefault="00AF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23BB2" w14:textId="77777777" w:rsidR="00E620D3" w:rsidRDefault="007F49B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74E8FFFD" w14:textId="77777777" w:rsidR="00E620D3" w:rsidRDefault="00E620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154CD" w14:textId="176B053D" w:rsidR="00E620D3" w:rsidRDefault="00E620D3">
    <w:pPr>
      <w:pStyle w:val="Footer"/>
      <w:jc w:val="right"/>
      <w:rPr>
        <w:rFonts w:ascii="Angsana New" w:hAnsi="Angsana New"/>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448171"/>
    </w:sdtPr>
    <w:sdtEndPr>
      <w:rPr>
        <w:rFonts w:ascii="Arial" w:hAnsi="Arial" w:cs="Arial"/>
        <w:sz w:val="22"/>
        <w:szCs w:val="22"/>
      </w:rPr>
    </w:sdtEndPr>
    <w:sdtContent>
      <w:p w14:paraId="157FFB33" w14:textId="77777777" w:rsidR="00E620D3" w:rsidRDefault="007F49B5">
        <w:pPr>
          <w:pStyle w:val="Footer"/>
          <w:jc w:val="right"/>
        </w:pPr>
        <w:r>
          <w:rPr>
            <w:rFonts w:ascii="Arial" w:hAnsi="Arial" w:cs="Arial"/>
            <w:sz w:val="22"/>
            <w:szCs w:val="22"/>
          </w:rPr>
          <w:fldChar w:fldCharType="begin"/>
        </w:r>
        <w:r>
          <w:rPr>
            <w:rFonts w:ascii="Arial" w:hAnsi="Arial" w:cs="Arial"/>
            <w:sz w:val="22"/>
            <w:szCs w:val="22"/>
          </w:rPr>
          <w:instrText xml:space="preserve"> PAGE   \</w:instrText>
        </w:r>
        <w:r>
          <w:rPr>
            <w:rFonts w:ascii="Arial" w:hAnsi="Arial"/>
            <w:sz w:val="22"/>
            <w:szCs w:val="22"/>
            <w:cs/>
          </w:rPr>
          <w:instrText xml:space="preserve">* </w:instrText>
        </w:r>
        <w:r>
          <w:rPr>
            <w:rFonts w:ascii="Arial" w:hAnsi="Arial" w:cs="Arial"/>
            <w:sz w:val="22"/>
            <w:szCs w:val="22"/>
          </w:rPr>
          <w:instrText xml:space="preserve">MERGEFORMAT </w:instrText>
        </w:r>
        <w:r>
          <w:rPr>
            <w:rFonts w:ascii="Arial" w:hAnsi="Arial" w:cs="Arial"/>
            <w:sz w:val="22"/>
            <w:szCs w:val="22"/>
          </w:rPr>
          <w:fldChar w:fldCharType="separate"/>
        </w:r>
        <w:r>
          <w:rPr>
            <w:rFonts w:ascii="Arial" w:hAnsi="Arial" w:cs="Arial"/>
            <w:sz w:val="22"/>
            <w:szCs w:val="22"/>
          </w:rPr>
          <w:t>1</w:t>
        </w:r>
        <w:r>
          <w:rPr>
            <w:rFonts w:ascii="Arial" w:hAnsi="Arial" w:cs="Arial"/>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037EF" w14:textId="4FDF25AE" w:rsidR="009A5A19" w:rsidRDefault="009A5A19">
    <w:pPr>
      <w:pStyle w:val="Footer"/>
      <w:jc w:val="right"/>
      <w:rPr>
        <w:rFonts w:ascii="Angsana New" w:hAnsi="Angsana New"/>
        <w:sz w:val="28"/>
      </w:rPr>
    </w:pPr>
    <w:r w:rsidRPr="009069FD">
      <w:rPr>
        <w:noProof/>
        <w:lang w:eastAsia="en-US"/>
      </w:rPr>
      <w:drawing>
        <wp:inline distT="0" distB="0" distL="0" distR="0" wp14:anchorId="3EB5714F" wp14:editId="04D4BE00">
          <wp:extent cx="5694045" cy="226695"/>
          <wp:effectExtent l="0" t="0" r="1905" b="190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694045" cy="226695"/>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E581C" w14:textId="4784C205" w:rsidR="00E620D3" w:rsidRDefault="002749CE">
    <w:pPr>
      <w:pStyle w:val="Footer"/>
      <w:jc w:val="right"/>
      <w:rPr>
        <w:rFonts w:ascii="Angsana New" w:hAnsi="Angsana New"/>
        <w:sz w:val="28"/>
        <w:szCs w:val="28"/>
      </w:rPr>
    </w:pPr>
    <w:r w:rsidRPr="009069FD">
      <w:rPr>
        <w:noProof/>
        <w:lang w:eastAsia="en-US"/>
      </w:rPr>
      <w:drawing>
        <wp:inline distT="0" distB="0" distL="0" distR="0" wp14:anchorId="4B1414A1" wp14:editId="453C30BD">
          <wp:extent cx="5694045" cy="227011"/>
          <wp:effectExtent l="0" t="0" r="0" b="1905"/>
          <wp:docPr id="119195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694045" cy="2270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60392" w14:textId="77777777" w:rsidR="00AF13B0" w:rsidRDefault="00AF13B0">
      <w:r>
        <w:separator/>
      </w:r>
    </w:p>
  </w:footnote>
  <w:footnote w:type="continuationSeparator" w:id="0">
    <w:p w14:paraId="470FF511" w14:textId="77777777" w:rsidR="00AF13B0" w:rsidRDefault="00AF1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5954C" w14:textId="4B0BD953" w:rsidR="00E620D3" w:rsidRDefault="00AF13B0">
    <w:pPr>
      <w:pStyle w:val="Header"/>
      <w:jc w:val="center"/>
    </w:pPr>
    <w:sdt>
      <w:sdtPr>
        <w:id w:val="1803034915"/>
      </w:sdtPr>
      <w:sdtEndPr/>
      <w:sdtContent>
        <w:r w:rsidR="007F49B5">
          <w:rPr>
            <w:noProof/>
            <w:lang w:eastAsia="en-US"/>
          </w:rPr>
          <mc:AlternateContent>
            <mc:Choice Requires="wps">
              <w:drawing>
                <wp:anchor distT="0" distB="0" distL="114300" distR="114300" simplePos="0" relativeHeight="251658752" behindDoc="0" locked="0" layoutInCell="1" allowOverlap="1" wp14:anchorId="724F44F4" wp14:editId="661527B2">
                  <wp:simplePos x="0" y="0"/>
                  <wp:positionH relativeFrom="column">
                    <wp:posOffset>2705100</wp:posOffset>
                  </wp:positionH>
                  <wp:positionV relativeFrom="paragraph">
                    <wp:posOffset>-60960</wp:posOffset>
                  </wp:positionV>
                  <wp:extent cx="541020" cy="32004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541020" cy="320040"/>
                          </a:xfrm>
                          <a:prstGeom prst="rect">
                            <a:avLst/>
                          </a:prstGeom>
                          <a:solidFill>
                            <a:schemeClr val="lt1"/>
                          </a:solidFill>
                          <a:ln w="6350">
                            <a:noFill/>
                          </a:ln>
                        </wps:spPr>
                        <wps:txbx>
                          <w:txbxContent>
                            <w:p w14:paraId="54A0B699" w14:textId="77777777" w:rsidR="00E620D3" w:rsidRDefault="00E620D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24F44F4" id="_x0000_t202" coordsize="21600,21600" o:spt="202" path="m,l,21600r21600,l21600,xe">
                  <v:stroke joinstyle="miter"/>
                  <v:path gradientshapeok="t" o:connecttype="rect"/>
                </v:shapetype>
                <v:shape id="Text Box 1" o:spid="_x0000_s1026" type="#_x0000_t202" style="position:absolute;left:0;text-align:left;margin-left:213pt;margin-top:-4.8pt;width:42.6pt;height:25.2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" fillcolor="white [3201]" stroked="f" strokeweight=".5pt">
                  <v:textbox>
                    <w:txbxContent>
                      <w:p w14:paraId="54A0B699" w14:textId="77777777" w:rsidR="00E620D3" w:rsidRDefault="00E620D3"/>
                    </w:txbxContent>
                  </v:textbox>
                </v:shape>
              </w:pict>
            </mc:Fallback>
          </mc:AlternateContent>
        </w:r>
        <w:r w:rsidR="007F49B5">
          <w:rPr>
            <w:cs/>
          </w:rPr>
          <w:t>-</w:t>
        </w:r>
        <w:r w:rsidR="007F49B5">
          <w:fldChar w:fldCharType="begin"/>
        </w:r>
        <w:r w:rsidR="007F49B5">
          <w:instrText xml:space="preserve"> PAGE   \</w:instrText>
        </w:r>
        <w:r w:rsidR="007F49B5">
          <w:rPr>
            <w:cs/>
          </w:rPr>
          <w:instrText xml:space="preserve">* </w:instrText>
        </w:r>
        <w:r w:rsidR="007F49B5">
          <w:instrText xml:space="preserve">MERGEFORMAT </w:instrText>
        </w:r>
        <w:r w:rsidR="007F49B5">
          <w:fldChar w:fldCharType="separate"/>
        </w:r>
        <w:r w:rsidR="009A5A19">
          <w:rPr>
            <w:noProof/>
          </w:rPr>
          <w:t>1</w:t>
        </w:r>
        <w:r w:rsidR="007F49B5">
          <w:fldChar w:fldCharType="end"/>
        </w:r>
        <w:r w:rsidR="007F49B5">
          <w:rPr>
            <w:cs/>
          </w:rPr>
          <w:t>-</w:t>
        </w:r>
      </w:sdtContent>
    </w:sdt>
  </w:p>
  <w:p w14:paraId="413D3C82" w14:textId="77777777" w:rsidR="00E620D3" w:rsidRDefault="00E620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425C4" w14:textId="77777777" w:rsidR="00E620D3" w:rsidRDefault="00E620D3">
    <w:pPr>
      <w:pStyle w:val="Header"/>
      <w:jc w:val="center"/>
      <w:rPr>
        <w:rFonts w:asciiTheme="majorBidi" w:hAnsiTheme="majorBidi" w:cstheme="majorBidi"/>
      </w:rPr>
    </w:pPr>
  </w:p>
  <w:p w14:paraId="6DD9B7E7" w14:textId="77777777" w:rsidR="00E620D3" w:rsidRDefault="00E620D3">
    <w:pPr>
      <w:pStyle w:val="Header"/>
      <w:jc w:val="center"/>
      <w:rPr>
        <w:rFonts w:asciiTheme="majorBidi" w:hAnsiTheme="majorBidi" w:cstheme="majorBidi"/>
      </w:rPr>
    </w:pPr>
  </w:p>
  <w:p w14:paraId="547101BE" w14:textId="77777777" w:rsidR="00E620D3" w:rsidRDefault="00E620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B1F16" w14:textId="77777777" w:rsidR="00E620D3" w:rsidRDefault="00E620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EBEFD" w14:textId="7468FE71" w:rsidR="00E620D3" w:rsidRDefault="002749CE">
    <w:pPr>
      <w:pStyle w:val="Header"/>
    </w:pPr>
    <w:r>
      <w:rPr>
        <w:noProof/>
        <w:lang w:eastAsia="en-US"/>
      </w:rPr>
      <w:drawing>
        <wp:inline distT="0" distB="0" distL="0" distR="0" wp14:anchorId="1AD1267F" wp14:editId="7AF62511">
          <wp:extent cx="951230" cy="323215"/>
          <wp:effectExtent l="0" t="0" r="1270" b="635"/>
          <wp:docPr id="875121900" name="Picture 2" descr="A yellow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841245" name="Picture 2" descr="A yellow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inline>
      </w:drawing>
    </w:r>
    <w:r>
      <w:rPr>
        <w: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54ED" w14:textId="1823F801" w:rsidR="00E620D3" w:rsidRDefault="002749CE" w:rsidP="002749CE">
    <w:pPr>
      <w:pStyle w:val="Header"/>
      <w:ind w:left="2977" w:hanging="2977"/>
    </w:pPr>
    <w:r w:rsidRPr="002749CE">
      <w:rPr>
        <w:rFonts w:ascii="Angsana New" w:eastAsia="Times New Roman" w:hAnsi="Angsana New"/>
        <w:b/>
        <w:bCs/>
        <w:noProof/>
        <w:szCs w:val="28"/>
        <w:u w:val="single"/>
        <w:lang w:eastAsia="en-US"/>
      </w:rPr>
      <w:drawing>
        <wp:anchor distT="0" distB="0" distL="114300" distR="114300" simplePos="0" relativeHeight="251657728" behindDoc="0" locked="0" layoutInCell="1" allowOverlap="1" wp14:anchorId="6755D77C" wp14:editId="6D62F3CB">
          <wp:simplePos x="0" y="0"/>
          <wp:positionH relativeFrom="margin">
            <wp:posOffset>4053840</wp:posOffset>
          </wp:positionH>
          <wp:positionV relativeFrom="paragraph">
            <wp:posOffset>-5080</wp:posOffset>
          </wp:positionV>
          <wp:extent cx="1640205" cy="1600200"/>
          <wp:effectExtent l="0" t="0" r="0" b="0"/>
          <wp:wrapNone/>
          <wp:docPr id="1899843015"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Pr>
        <w:noProof/>
        <w:lang w:eastAsia="en-US"/>
      </w:rPr>
      <w:drawing>
        <wp:inline distT="0" distB="0" distL="0" distR="0" wp14:anchorId="71EE15DA" wp14:editId="4671BC73">
          <wp:extent cx="951230" cy="323215"/>
          <wp:effectExtent l="0" t="0" r="1270" b="635"/>
          <wp:docPr id="1174458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inline>
      </w:drawing>
    </w:r>
    <w:r>
      <w:rPr>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E37F64"/>
    <w:multiLevelType w:val="singleLevel"/>
    <w:tmpl w:val="DC9254F6"/>
    <w:lvl w:ilvl="0">
      <w:start w:val="1"/>
      <w:numFmt w:val="decimal"/>
      <w:lvlText w:val="%1."/>
      <w:lvlJc w:val="left"/>
      <w:pPr>
        <w:ind w:left="360" w:hanging="360"/>
      </w:pPr>
      <w:rPr>
        <w:rFonts w:hint="default"/>
        <w:cs w:val="0"/>
        <w:lang w:bidi="th-TH"/>
      </w:rPr>
    </w:lvl>
  </w:abstractNum>
  <w:abstractNum w:abstractNumId="1" w15:restartNumberingAfterBreak="0">
    <w:nsid w:val="2A3F5F2E"/>
    <w:multiLevelType w:val="hybridMultilevel"/>
    <w:tmpl w:val="94B2E76A"/>
    <w:lvl w:ilvl="0" w:tplc="80083216">
      <w:start w:val="1"/>
      <w:numFmt w:val="lowerLetter"/>
      <w:lvlText w:val="%1."/>
      <w:lvlJc w:val="left"/>
      <w:pPr>
        <w:ind w:left="360" w:hanging="360"/>
      </w:pPr>
      <w:rPr>
        <w:rFonts w:ascii="Angsana New" w:hAnsi="Angsana New" w:cs="Angsana New" w:hint="default"/>
        <w:b w:val="0"/>
        <w:bCs w:val="0"/>
        <w:color w:val="000000" w:themeColor="text1"/>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33E"/>
    <w:rsid w:val="00007E27"/>
    <w:rsid w:val="0001042E"/>
    <w:rsid w:val="0001491C"/>
    <w:rsid w:val="000225A8"/>
    <w:rsid w:val="00024E68"/>
    <w:rsid w:val="00031194"/>
    <w:rsid w:val="000342AF"/>
    <w:rsid w:val="00035220"/>
    <w:rsid w:val="00035D14"/>
    <w:rsid w:val="0003762A"/>
    <w:rsid w:val="00043E19"/>
    <w:rsid w:val="00043F0F"/>
    <w:rsid w:val="0004614D"/>
    <w:rsid w:val="00055D83"/>
    <w:rsid w:val="000565A0"/>
    <w:rsid w:val="00061653"/>
    <w:rsid w:val="00062207"/>
    <w:rsid w:val="000627F1"/>
    <w:rsid w:val="00063237"/>
    <w:rsid w:val="00066852"/>
    <w:rsid w:val="00067BB3"/>
    <w:rsid w:val="00071139"/>
    <w:rsid w:val="000764EF"/>
    <w:rsid w:val="000813DC"/>
    <w:rsid w:val="00081538"/>
    <w:rsid w:val="00082380"/>
    <w:rsid w:val="0008333E"/>
    <w:rsid w:val="000859B7"/>
    <w:rsid w:val="0009016E"/>
    <w:rsid w:val="000905D9"/>
    <w:rsid w:val="000914DC"/>
    <w:rsid w:val="00092524"/>
    <w:rsid w:val="0009314E"/>
    <w:rsid w:val="00093EE1"/>
    <w:rsid w:val="000971FD"/>
    <w:rsid w:val="000B7326"/>
    <w:rsid w:val="000B7BE6"/>
    <w:rsid w:val="000C44E9"/>
    <w:rsid w:val="000C47D3"/>
    <w:rsid w:val="000C4CEE"/>
    <w:rsid w:val="000D2239"/>
    <w:rsid w:val="000D2306"/>
    <w:rsid w:val="000D2E78"/>
    <w:rsid w:val="000D7648"/>
    <w:rsid w:val="000E7242"/>
    <w:rsid w:val="000F4639"/>
    <w:rsid w:val="000F7CB7"/>
    <w:rsid w:val="00107EB5"/>
    <w:rsid w:val="00113111"/>
    <w:rsid w:val="00113758"/>
    <w:rsid w:val="00114708"/>
    <w:rsid w:val="00115046"/>
    <w:rsid w:val="00124526"/>
    <w:rsid w:val="00124FA9"/>
    <w:rsid w:val="00127BCD"/>
    <w:rsid w:val="001367C3"/>
    <w:rsid w:val="001411BF"/>
    <w:rsid w:val="00141B1A"/>
    <w:rsid w:val="00142580"/>
    <w:rsid w:val="00145C0E"/>
    <w:rsid w:val="001473BC"/>
    <w:rsid w:val="00150058"/>
    <w:rsid w:val="001542C0"/>
    <w:rsid w:val="00160023"/>
    <w:rsid w:val="00166796"/>
    <w:rsid w:val="00167010"/>
    <w:rsid w:val="00172758"/>
    <w:rsid w:val="00172FC2"/>
    <w:rsid w:val="0017611D"/>
    <w:rsid w:val="001867C9"/>
    <w:rsid w:val="00191352"/>
    <w:rsid w:val="001924CA"/>
    <w:rsid w:val="0019386E"/>
    <w:rsid w:val="001A1AD5"/>
    <w:rsid w:val="001A1D52"/>
    <w:rsid w:val="001B6141"/>
    <w:rsid w:val="001C07C7"/>
    <w:rsid w:val="001C0DD3"/>
    <w:rsid w:val="001C4F9E"/>
    <w:rsid w:val="001C73E2"/>
    <w:rsid w:val="001D3975"/>
    <w:rsid w:val="001D3C2C"/>
    <w:rsid w:val="001D51E8"/>
    <w:rsid w:val="001E0D76"/>
    <w:rsid w:val="001E20F5"/>
    <w:rsid w:val="001E659A"/>
    <w:rsid w:val="001E6E23"/>
    <w:rsid w:val="001F003C"/>
    <w:rsid w:val="001F0FD4"/>
    <w:rsid w:val="001F3C6F"/>
    <w:rsid w:val="001F550D"/>
    <w:rsid w:val="001F6E15"/>
    <w:rsid w:val="00201A09"/>
    <w:rsid w:val="0020576E"/>
    <w:rsid w:val="00205C10"/>
    <w:rsid w:val="00220D1D"/>
    <w:rsid w:val="00224D8A"/>
    <w:rsid w:val="00225C82"/>
    <w:rsid w:val="00226278"/>
    <w:rsid w:val="00232142"/>
    <w:rsid w:val="00232FD0"/>
    <w:rsid w:val="002365E6"/>
    <w:rsid w:val="00240C0F"/>
    <w:rsid w:val="00252A07"/>
    <w:rsid w:val="00253D89"/>
    <w:rsid w:val="00256071"/>
    <w:rsid w:val="0025685A"/>
    <w:rsid w:val="0026002C"/>
    <w:rsid w:val="0026488E"/>
    <w:rsid w:val="00265621"/>
    <w:rsid w:val="00270CA7"/>
    <w:rsid w:val="00271AA5"/>
    <w:rsid w:val="00271C74"/>
    <w:rsid w:val="0027444C"/>
    <w:rsid w:val="002749CE"/>
    <w:rsid w:val="002759CD"/>
    <w:rsid w:val="00286A5F"/>
    <w:rsid w:val="0029152C"/>
    <w:rsid w:val="0029220F"/>
    <w:rsid w:val="002927D2"/>
    <w:rsid w:val="00294B1A"/>
    <w:rsid w:val="00295F85"/>
    <w:rsid w:val="00297219"/>
    <w:rsid w:val="002B2D67"/>
    <w:rsid w:val="002B31B9"/>
    <w:rsid w:val="002B4043"/>
    <w:rsid w:val="002B514A"/>
    <w:rsid w:val="002C0F73"/>
    <w:rsid w:val="002C168D"/>
    <w:rsid w:val="002C43AC"/>
    <w:rsid w:val="002C477E"/>
    <w:rsid w:val="002C5501"/>
    <w:rsid w:val="002D398C"/>
    <w:rsid w:val="002D4AEC"/>
    <w:rsid w:val="002D5290"/>
    <w:rsid w:val="002E0359"/>
    <w:rsid w:val="002E12F7"/>
    <w:rsid w:val="002E162F"/>
    <w:rsid w:val="002E617C"/>
    <w:rsid w:val="002F02B5"/>
    <w:rsid w:val="002F1054"/>
    <w:rsid w:val="002F6370"/>
    <w:rsid w:val="002F7DFF"/>
    <w:rsid w:val="003003E0"/>
    <w:rsid w:val="00300CF8"/>
    <w:rsid w:val="00316861"/>
    <w:rsid w:val="003169E0"/>
    <w:rsid w:val="00316D98"/>
    <w:rsid w:val="00317001"/>
    <w:rsid w:val="003172FA"/>
    <w:rsid w:val="00322DF1"/>
    <w:rsid w:val="00331CBF"/>
    <w:rsid w:val="003366BC"/>
    <w:rsid w:val="003431AE"/>
    <w:rsid w:val="00346A81"/>
    <w:rsid w:val="003470A1"/>
    <w:rsid w:val="0035251F"/>
    <w:rsid w:val="003527E1"/>
    <w:rsid w:val="0035354B"/>
    <w:rsid w:val="00355DA1"/>
    <w:rsid w:val="00356EB6"/>
    <w:rsid w:val="00357846"/>
    <w:rsid w:val="0036177A"/>
    <w:rsid w:val="003673F7"/>
    <w:rsid w:val="00371D3C"/>
    <w:rsid w:val="00372F49"/>
    <w:rsid w:val="00374516"/>
    <w:rsid w:val="003822F3"/>
    <w:rsid w:val="00383A42"/>
    <w:rsid w:val="00387883"/>
    <w:rsid w:val="00391697"/>
    <w:rsid w:val="0039597B"/>
    <w:rsid w:val="00397281"/>
    <w:rsid w:val="003A1C95"/>
    <w:rsid w:val="003A1D79"/>
    <w:rsid w:val="003A3C15"/>
    <w:rsid w:val="003B275B"/>
    <w:rsid w:val="003B5499"/>
    <w:rsid w:val="003B5D49"/>
    <w:rsid w:val="003B66B9"/>
    <w:rsid w:val="003C1776"/>
    <w:rsid w:val="003C2942"/>
    <w:rsid w:val="003C6A14"/>
    <w:rsid w:val="003D0EC5"/>
    <w:rsid w:val="003D4BB9"/>
    <w:rsid w:val="003E11B1"/>
    <w:rsid w:val="003E3CA7"/>
    <w:rsid w:val="003E7834"/>
    <w:rsid w:val="003F3E31"/>
    <w:rsid w:val="003F7A6C"/>
    <w:rsid w:val="004076A2"/>
    <w:rsid w:val="0041190D"/>
    <w:rsid w:val="00415A1C"/>
    <w:rsid w:val="00424B9A"/>
    <w:rsid w:val="004251C2"/>
    <w:rsid w:val="004265C3"/>
    <w:rsid w:val="00426A38"/>
    <w:rsid w:val="0044167B"/>
    <w:rsid w:val="00450E91"/>
    <w:rsid w:val="00451700"/>
    <w:rsid w:val="004529C7"/>
    <w:rsid w:val="004537A9"/>
    <w:rsid w:val="00454947"/>
    <w:rsid w:val="00457C08"/>
    <w:rsid w:val="00462918"/>
    <w:rsid w:val="0046324B"/>
    <w:rsid w:val="00463AC6"/>
    <w:rsid w:val="00470AC4"/>
    <w:rsid w:val="0047530E"/>
    <w:rsid w:val="0048058B"/>
    <w:rsid w:val="00482B59"/>
    <w:rsid w:val="00483E5E"/>
    <w:rsid w:val="004840A7"/>
    <w:rsid w:val="00484109"/>
    <w:rsid w:val="00486066"/>
    <w:rsid w:val="00486404"/>
    <w:rsid w:val="00486D9A"/>
    <w:rsid w:val="004A03F8"/>
    <w:rsid w:val="004A0539"/>
    <w:rsid w:val="004A2170"/>
    <w:rsid w:val="004A351C"/>
    <w:rsid w:val="004A50F9"/>
    <w:rsid w:val="004B44A6"/>
    <w:rsid w:val="004B61CB"/>
    <w:rsid w:val="004B661E"/>
    <w:rsid w:val="004C471E"/>
    <w:rsid w:val="004C76AC"/>
    <w:rsid w:val="004D0E77"/>
    <w:rsid w:val="004D1477"/>
    <w:rsid w:val="004D71E6"/>
    <w:rsid w:val="004E68B6"/>
    <w:rsid w:val="004F10B0"/>
    <w:rsid w:val="004F2755"/>
    <w:rsid w:val="004F72BA"/>
    <w:rsid w:val="004F7F33"/>
    <w:rsid w:val="00506EED"/>
    <w:rsid w:val="00507F91"/>
    <w:rsid w:val="005115B4"/>
    <w:rsid w:val="005163AD"/>
    <w:rsid w:val="00522E93"/>
    <w:rsid w:val="00523622"/>
    <w:rsid w:val="0053076C"/>
    <w:rsid w:val="0053103A"/>
    <w:rsid w:val="00531831"/>
    <w:rsid w:val="00534B4E"/>
    <w:rsid w:val="005363A6"/>
    <w:rsid w:val="00537307"/>
    <w:rsid w:val="00540022"/>
    <w:rsid w:val="005407E9"/>
    <w:rsid w:val="00540E83"/>
    <w:rsid w:val="0054422F"/>
    <w:rsid w:val="00544F88"/>
    <w:rsid w:val="00546726"/>
    <w:rsid w:val="0055382D"/>
    <w:rsid w:val="00554A22"/>
    <w:rsid w:val="00555A97"/>
    <w:rsid w:val="0056054C"/>
    <w:rsid w:val="00566252"/>
    <w:rsid w:val="00572986"/>
    <w:rsid w:val="00584728"/>
    <w:rsid w:val="00597362"/>
    <w:rsid w:val="005A0CD7"/>
    <w:rsid w:val="005A248F"/>
    <w:rsid w:val="005A6CA3"/>
    <w:rsid w:val="005B18AF"/>
    <w:rsid w:val="005B4FEC"/>
    <w:rsid w:val="005B5C62"/>
    <w:rsid w:val="005C10EF"/>
    <w:rsid w:val="005C1372"/>
    <w:rsid w:val="005C2BEF"/>
    <w:rsid w:val="005C3FFB"/>
    <w:rsid w:val="005C4455"/>
    <w:rsid w:val="005C4A3F"/>
    <w:rsid w:val="005C6B72"/>
    <w:rsid w:val="005D340A"/>
    <w:rsid w:val="005D62CB"/>
    <w:rsid w:val="005D6494"/>
    <w:rsid w:val="005D7262"/>
    <w:rsid w:val="005D7F53"/>
    <w:rsid w:val="005E15F9"/>
    <w:rsid w:val="005E17F8"/>
    <w:rsid w:val="005E77BB"/>
    <w:rsid w:val="005F5228"/>
    <w:rsid w:val="005F6880"/>
    <w:rsid w:val="0060655F"/>
    <w:rsid w:val="0060676F"/>
    <w:rsid w:val="00612E82"/>
    <w:rsid w:val="00613FFB"/>
    <w:rsid w:val="006142FD"/>
    <w:rsid w:val="00615F19"/>
    <w:rsid w:val="006223E7"/>
    <w:rsid w:val="00623A18"/>
    <w:rsid w:val="00624DB9"/>
    <w:rsid w:val="00626338"/>
    <w:rsid w:val="00626AEE"/>
    <w:rsid w:val="0063023F"/>
    <w:rsid w:val="00635E79"/>
    <w:rsid w:val="0063773B"/>
    <w:rsid w:val="00644794"/>
    <w:rsid w:val="00646AB6"/>
    <w:rsid w:val="006473F7"/>
    <w:rsid w:val="006507C8"/>
    <w:rsid w:val="006547AE"/>
    <w:rsid w:val="006549F2"/>
    <w:rsid w:val="00657B81"/>
    <w:rsid w:val="006604D0"/>
    <w:rsid w:val="006622BE"/>
    <w:rsid w:val="0066250B"/>
    <w:rsid w:val="00663C2A"/>
    <w:rsid w:val="006718BD"/>
    <w:rsid w:val="00672F2F"/>
    <w:rsid w:val="0068005D"/>
    <w:rsid w:val="00681AAE"/>
    <w:rsid w:val="00681D62"/>
    <w:rsid w:val="00684A6B"/>
    <w:rsid w:val="00693098"/>
    <w:rsid w:val="006954B7"/>
    <w:rsid w:val="006962FD"/>
    <w:rsid w:val="006A2876"/>
    <w:rsid w:val="006A5447"/>
    <w:rsid w:val="006A7634"/>
    <w:rsid w:val="006B362B"/>
    <w:rsid w:val="006B3869"/>
    <w:rsid w:val="006B4B5A"/>
    <w:rsid w:val="006B580E"/>
    <w:rsid w:val="006B5869"/>
    <w:rsid w:val="006B7E46"/>
    <w:rsid w:val="006C5144"/>
    <w:rsid w:val="006C5C63"/>
    <w:rsid w:val="006D0E48"/>
    <w:rsid w:val="006D19C2"/>
    <w:rsid w:val="006D19EF"/>
    <w:rsid w:val="006D1EFE"/>
    <w:rsid w:val="006D37B9"/>
    <w:rsid w:val="006E2BDF"/>
    <w:rsid w:val="006E6099"/>
    <w:rsid w:val="006E6CC5"/>
    <w:rsid w:val="006F06E0"/>
    <w:rsid w:val="00710927"/>
    <w:rsid w:val="00711606"/>
    <w:rsid w:val="007136BC"/>
    <w:rsid w:val="007164BC"/>
    <w:rsid w:val="007235EC"/>
    <w:rsid w:val="00724737"/>
    <w:rsid w:val="00734A69"/>
    <w:rsid w:val="00736338"/>
    <w:rsid w:val="00742E40"/>
    <w:rsid w:val="00747F0F"/>
    <w:rsid w:val="007526D8"/>
    <w:rsid w:val="00762E42"/>
    <w:rsid w:val="007652D7"/>
    <w:rsid w:val="00765720"/>
    <w:rsid w:val="00766391"/>
    <w:rsid w:val="00774DFE"/>
    <w:rsid w:val="00780DEB"/>
    <w:rsid w:val="00793753"/>
    <w:rsid w:val="00794857"/>
    <w:rsid w:val="00796E2E"/>
    <w:rsid w:val="007A55ED"/>
    <w:rsid w:val="007B1918"/>
    <w:rsid w:val="007C14C5"/>
    <w:rsid w:val="007C2792"/>
    <w:rsid w:val="007C3FE7"/>
    <w:rsid w:val="007C5D6D"/>
    <w:rsid w:val="007D49A3"/>
    <w:rsid w:val="007D4BB0"/>
    <w:rsid w:val="007D5157"/>
    <w:rsid w:val="007D5346"/>
    <w:rsid w:val="007D666A"/>
    <w:rsid w:val="007D7BC7"/>
    <w:rsid w:val="007F2B3B"/>
    <w:rsid w:val="007F49B5"/>
    <w:rsid w:val="007F54E9"/>
    <w:rsid w:val="007F703B"/>
    <w:rsid w:val="00800AF8"/>
    <w:rsid w:val="008011AF"/>
    <w:rsid w:val="00805190"/>
    <w:rsid w:val="00815526"/>
    <w:rsid w:val="00824B17"/>
    <w:rsid w:val="008271D4"/>
    <w:rsid w:val="00830CA8"/>
    <w:rsid w:val="00831DCA"/>
    <w:rsid w:val="0083363E"/>
    <w:rsid w:val="00835EF7"/>
    <w:rsid w:val="00841767"/>
    <w:rsid w:val="00844329"/>
    <w:rsid w:val="008463B4"/>
    <w:rsid w:val="00847481"/>
    <w:rsid w:val="00850799"/>
    <w:rsid w:val="00851730"/>
    <w:rsid w:val="00857164"/>
    <w:rsid w:val="00857592"/>
    <w:rsid w:val="00864654"/>
    <w:rsid w:val="008839F9"/>
    <w:rsid w:val="00884F88"/>
    <w:rsid w:val="00885ABE"/>
    <w:rsid w:val="00886DF0"/>
    <w:rsid w:val="0089197A"/>
    <w:rsid w:val="00891B51"/>
    <w:rsid w:val="00894AA7"/>
    <w:rsid w:val="00894FC0"/>
    <w:rsid w:val="008961AA"/>
    <w:rsid w:val="0089639E"/>
    <w:rsid w:val="008975BB"/>
    <w:rsid w:val="00897B12"/>
    <w:rsid w:val="008A31FB"/>
    <w:rsid w:val="008A595C"/>
    <w:rsid w:val="008A6062"/>
    <w:rsid w:val="008B1212"/>
    <w:rsid w:val="008B2F26"/>
    <w:rsid w:val="008B53B3"/>
    <w:rsid w:val="008C057F"/>
    <w:rsid w:val="008C05C9"/>
    <w:rsid w:val="008C118B"/>
    <w:rsid w:val="008C2529"/>
    <w:rsid w:val="008C25F9"/>
    <w:rsid w:val="008C2B4D"/>
    <w:rsid w:val="008C4177"/>
    <w:rsid w:val="008C45D8"/>
    <w:rsid w:val="008C5746"/>
    <w:rsid w:val="008C64F8"/>
    <w:rsid w:val="008C6EE7"/>
    <w:rsid w:val="008D66B0"/>
    <w:rsid w:val="008E0FC1"/>
    <w:rsid w:val="008E1165"/>
    <w:rsid w:val="008E211F"/>
    <w:rsid w:val="008E661A"/>
    <w:rsid w:val="008F4ABC"/>
    <w:rsid w:val="008F7212"/>
    <w:rsid w:val="00901DDE"/>
    <w:rsid w:val="00903A15"/>
    <w:rsid w:val="00905DA1"/>
    <w:rsid w:val="009105DF"/>
    <w:rsid w:val="00914730"/>
    <w:rsid w:val="00915798"/>
    <w:rsid w:val="00915B75"/>
    <w:rsid w:val="00915E83"/>
    <w:rsid w:val="00920332"/>
    <w:rsid w:val="00926A16"/>
    <w:rsid w:val="009272C7"/>
    <w:rsid w:val="00930295"/>
    <w:rsid w:val="00931E30"/>
    <w:rsid w:val="009328CA"/>
    <w:rsid w:val="00935052"/>
    <w:rsid w:val="00942147"/>
    <w:rsid w:val="00946155"/>
    <w:rsid w:val="00946351"/>
    <w:rsid w:val="00953A35"/>
    <w:rsid w:val="00960023"/>
    <w:rsid w:val="009626FA"/>
    <w:rsid w:val="009636B3"/>
    <w:rsid w:val="0097411E"/>
    <w:rsid w:val="009801F4"/>
    <w:rsid w:val="009843B1"/>
    <w:rsid w:val="0099123A"/>
    <w:rsid w:val="00995669"/>
    <w:rsid w:val="009A4686"/>
    <w:rsid w:val="009A4A53"/>
    <w:rsid w:val="009A5818"/>
    <w:rsid w:val="009A5A19"/>
    <w:rsid w:val="009B16DD"/>
    <w:rsid w:val="009B35DB"/>
    <w:rsid w:val="009B5CBF"/>
    <w:rsid w:val="009B6525"/>
    <w:rsid w:val="009B7F96"/>
    <w:rsid w:val="009C43AD"/>
    <w:rsid w:val="009D7E04"/>
    <w:rsid w:val="009E3E52"/>
    <w:rsid w:val="009E4AB6"/>
    <w:rsid w:val="009E4FDF"/>
    <w:rsid w:val="009E6AD7"/>
    <w:rsid w:val="009F075E"/>
    <w:rsid w:val="009F09D3"/>
    <w:rsid w:val="009F3661"/>
    <w:rsid w:val="009F567C"/>
    <w:rsid w:val="00A044B0"/>
    <w:rsid w:val="00A051EA"/>
    <w:rsid w:val="00A112CA"/>
    <w:rsid w:val="00A11679"/>
    <w:rsid w:val="00A121DA"/>
    <w:rsid w:val="00A13666"/>
    <w:rsid w:val="00A13DAD"/>
    <w:rsid w:val="00A1409A"/>
    <w:rsid w:val="00A14476"/>
    <w:rsid w:val="00A164A7"/>
    <w:rsid w:val="00A1654D"/>
    <w:rsid w:val="00A215B1"/>
    <w:rsid w:val="00A26BDA"/>
    <w:rsid w:val="00A275FE"/>
    <w:rsid w:val="00A30AA2"/>
    <w:rsid w:val="00A3180B"/>
    <w:rsid w:val="00A322EB"/>
    <w:rsid w:val="00A34C48"/>
    <w:rsid w:val="00A3553B"/>
    <w:rsid w:val="00A400BF"/>
    <w:rsid w:val="00A41F2C"/>
    <w:rsid w:val="00A57F2F"/>
    <w:rsid w:val="00A70CA3"/>
    <w:rsid w:val="00A7661A"/>
    <w:rsid w:val="00A8133D"/>
    <w:rsid w:val="00A81CC8"/>
    <w:rsid w:val="00A82000"/>
    <w:rsid w:val="00A827F8"/>
    <w:rsid w:val="00A834EA"/>
    <w:rsid w:val="00A867AA"/>
    <w:rsid w:val="00A875DF"/>
    <w:rsid w:val="00A92983"/>
    <w:rsid w:val="00A958AB"/>
    <w:rsid w:val="00A95F87"/>
    <w:rsid w:val="00A9749A"/>
    <w:rsid w:val="00AA0AEA"/>
    <w:rsid w:val="00AC288C"/>
    <w:rsid w:val="00AC2D0D"/>
    <w:rsid w:val="00AD36B8"/>
    <w:rsid w:val="00AD4592"/>
    <w:rsid w:val="00AD5033"/>
    <w:rsid w:val="00AD6FDD"/>
    <w:rsid w:val="00AE1AB9"/>
    <w:rsid w:val="00AE2E13"/>
    <w:rsid w:val="00AE4F96"/>
    <w:rsid w:val="00AE7435"/>
    <w:rsid w:val="00AE7D24"/>
    <w:rsid w:val="00AF13B0"/>
    <w:rsid w:val="00AF2A9A"/>
    <w:rsid w:val="00AF6E0B"/>
    <w:rsid w:val="00B0174D"/>
    <w:rsid w:val="00B039D2"/>
    <w:rsid w:val="00B04696"/>
    <w:rsid w:val="00B05411"/>
    <w:rsid w:val="00B059C7"/>
    <w:rsid w:val="00B06B36"/>
    <w:rsid w:val="00B075E3"/>
    <w:rsid w:val="00B104B7"/>
    <w:rsid w:val="00B24C83"/>
    <w:rsid w:val="00B34525"/>
    <w:rsid w:val="00B36587"/>
    <w:rsid w:val="00B37B73"/>
    <w:rsid w:val="00B43C88"/>
    <w:rsid w:val="00B52C52"/>
    <w:rsid w:val="00B5626E"/>
    <w:rsid w:val="00B637DE"/>
    <w:rsid w:val="00B64055"/>
    <w:rsid w:val="00B65518"/>
    <w:rsid w:val="00B734B6"/>
    <w:rsid w:val="00B75C06"/>
    <w:rsid w:val="00B808A5"/>
    <w:rsid w:val="00B84FBD"/>
    <w:rsid w:val="00B908CA"/>
    <w:rsid w:val="00B92DC7"/>
    <w:rsid w:val="00B94660"/>
    <w:rsid w:val="00BA00D8"/>
    <w:rsid w:val="00BA79A8"/>
    <w:rsid w:val="00BB1A8C"/>
    <w:rsid w:val="00BB28F0"/>
    <w:rsid w:val="00BB62D4"/>
    <w:rsid w:val="00BB6813"/>
    <w:rsid w:val="00BB6F23"/>
    <w:rsid w:val="00BC1F26"/>
    <w:rsid w:val="00BC505B"/>
    <w:rsid w:val="00BC6FDD"/>
    <w:rsid w:val="00BD3BD1"/>
    <w:rsid w:val="00BD72BE"/>
    <w:rsid w:val="00BE00CA"/>
    <w:rsid w:val="00BE0B82"/>
    <w:rsid w:val="00BF4A21"/>
    <w:rsid w:val="00BF5FB3"/>
    <w:rsid w:val="00C02D47"/>
    <w:rsid w:val="00C05841"/>
    <w:rsid w:val="00C0707B"/>
    <w:rsid w:val="00C10519"/>
    <w:rsid w:val="00C14491"/>
    <w:rsid w:val="00C25BD3"/>
    <w:rsid w:val="00C27872"/>
    <w:rsid w:val="00C3129F"/>
    <w:rsid w:val="00C32096"/>
    <w:rsid w:val="00C32193"/>
    <w:rsid w:val="00C334F7"/>
    <w:rsid w:val="00C33C70"/>
    <w:rsid w:val="00C35F52"/>
    <w:rsid w:val="00C371C2"/>
    <w:rsid w:val="00C41CC6"/>
    <w:rsid w:val="00C421AE"/>
    <w:rsid w:val="00C46AE8"/>
    <w:rsid w:val="00C50967"/>
    <w:rsid w:val="00C5358B"/>
    <w:rsid w:val="00C541CD"/>
    <w:rsid w:val="00C569A7"/>
    <w:rsid w:val="00C6303B"/>
    <w:rsid w:val="00C6430C"/>
    <w:rsid w:val="00C66493"/>
    <w:rsid w:val="00C67E4B"/>
    <w:rsid w:val="00C7337A"/>
    <w:rsid w:val="00C77F66"/>
    <w:rsid w:val="00C80932"/>
    <w:rsid w:val="00C82221"/>
    <w:rsid w:val="00C82767"/>
    <w:rsid w:val="00C83B3C"/>
    <w:rsid w:val="00C93C74"/>
    <w:rsid w:val="00CA5A59"/>
    <w:rsid w:val="00CB29A2"/>
    <w:rsid w:val="00CB36FC"/>
    <w:rsid w:val="00CB5B6D"/>
    <w:rsid w:val="00CC1A54"/>
    <w:rsid w:val="00CC2B5B"/>
    <w:rsid w:val="00CD228E"/>
    <w:rsid w:val="00CD2518"/>
    <w:rsid w:val="00CD500D"/>
    <w:rsid w:val="00CD5057"/>
    <w:rsid w:val="00CE0C90"/>
    <w:rsid w:val="00CE18FB"/>
    <w:rsid w:val="00CF1EA7"/>
    <w:rsid w:val="00CF740A"/>
    <w:rsid w:val="00D05FC7"/>
    <w:rsid w:val="00D14BF4"/>
    <w:rsid w:val="00D153DD"/>
    <w:rsid w:val="00D154A3"/>
    <w:rsid w:val="00D159C3"/>
    <w:rsid w:val="00D242CB"/>
    <w:rsid w:val="00D31E25"/>
    <w:rsid w:val="00D342B1"/>
    <w:rsid w:val="00D40A38"/>
    <w:rsid w:val="00D41851"/>
    <w:rsid w:val="00D41E65"/>
    <w:rsid w:val="00D4357F"/>
    <w:rsid w:val="00D4592A"/>
    <w:rsid w:val="00D472AD"/>
    <w:rsid w:val="00D57D47"/>
    <w:rsid w:val="00D61E02"/>
    <w:rsid w:val="00D64B69"/>
    <w:rsid w:val="00D7013D"/>
    <w:rsid w:val="00D730EB"/>
    <w:rsid w:val="00D74D89"/>
    <w:rsid w:val="00D756C1"/>
    <w:rsid w:val="00D825C5"/>
    <w:rsid w:val="00D8389B"/>
    <w:rsid w:val="00D839D2"/>
    <w:rsid w:val="00D85F3F"/>
    <w:rsid w:val="00D90332"/>
    <w:rsid w:val="00D90D1C"/>
    <w:rsid w:val="00D94DB3"/>
    <w:rsid w:val="00D95C79"/>
    <w:rsid w:val="00D9648C"/>
    <w:rsid w:val="00DA237F"/>
    <w:rsid w:val="00DA5094"/>
    <w:rsid w:val="00DA5998"/>
    <w:rsid w:val="00DA5A2E"/>
    <w:rsid w:val="00DA739A"/>
    <w:rsid w:val="00DA740E"/>
    <w:rsid w:val="00DB3626"/>
    <w:rsid w:val="00DB3784"/>
    <w:rsid w:val="00DB3A01"/>
    <w:rsid w:val="00DC31AD"/>
    <w:rsid w:val="00DC3552"/>
    <w:rsid w:val="00DC40B9"/>
    <w:rsid w:val="00DD5A69"/>
    <w:rsid w:val="00DE20CE"/>
    <w:rsid w:val="00DE3254"/>
    <w:rsid w:val="00DE7161"/>
    <w:rsid w:val="00DE71B5"/>
    <w:rsid w:val="00DE7F64"/>
    <w:rsid w:val="00DF1F69"/>
    <w:rsid w:val="00DF32BC"/>
    <w:rsid w:val="00DF57DC"/>
    <w:rsid w:val="00E00970"/>
    <w:rsid w:val="00E01FEB"/>
    <w:rsid w:val="00E0505A"/>
    <w:rsid w:val="00E147DB"/>
    <w:rsid w:val="00E179DE"/>
    <w:rsid w:val="00E20943"/>
    <w:rsid w:val="00E33025"/>
    <w:rsid w:val="00E43A07"/>
    <w:rsid w:val="00E5656A"/>
    <w:rsid w:val="00E620D3"/>
    <w:rsid w:val="00E621E3"/>
    <w:rsid w:val="00E632B5"/>
    <w:rsid w:val="00E649CD"/>
    <w:rsid w:val="00E65884"/>
    <w:rsid w:val="00E7181F"/>
    <w:rsid w:val="00E74E6E"/>
    <w:rsid w:val="00E81C5D"/>
    <w:rsid w:val="00E851F7"/>
    <w:rsid w:val="00E87FD0"/>
    <w:rsid w:val="00E91CB3"/>
    <w:rsid w:val="00E9791C"/>
    <w:rsid w:val="00EA4167"/>
    <w:rsid w:val="00EB02D8"/>
    <w:rsid w:val="00EB0FB2"/>
    <w:rsid w:val="00EB398C"/>
    <w:rsid w:val="00EB6370"/>
    <w:rsid w:val="00EC1A39"/>
    <w:rsid w:val="00EC6FAF"/>
    <w:rsid w:val="00EC7078"/>
    <w:rsid w:val="00EE09D7"/>
    <w:rsid w:val="00EE25B2"/>
    <w:rsid w:val="00F02183"/>
    <w:rsid w:val="00F03548"/>
    <w:rsid w:val="00F035EE"/>
    <w:rsid w:val="00F05F54"/>
    <w:rsid w:val="00F139EC"/>
    <w:rsid w:val="00F173F8"/>
    <w:rsid w:val="00F20F31"/>
    <w:rsid w:val="00F30F4E"/>
    <w:rsid w:val="00F3198C"/>
    <w:rsid w:val="00F35241"/>
    <w:rsid w:val="00F41AE0"/>
    <w:rsid w:val="00F43CA1"/>
    <w:rsid w:val="00F43D43"/>
    <w:rsid w:val="00F43FDF"/>
    <w:rsid w:val="00F445EA"/>
    <w:rsid w:val="00F46617"/>
    <w:rsid w:val="00F47A44"/>
    <w:rsid w:val="00F54DE1"/>
    <w:rsid w:val="00F65D9B"/>
    <w:rsid w:val="00F7004E"/>
    <w:rsid w:val="00F72409"/>
    <w:rsid w:val="00F73324"/>
    <w:rsid w:val="00F74A3A"/>
    <w:rsid w:val="00F9358A"/>
    <w:rsid w:val="00F93ED5"/>
    <w:rsid w:val="00F95351"/>
    <w:rsid w:val="00F96369"/>
    <w:rsid w:val="00FA1D09"/>
    <w:rsid w:val="00FA633E"/>
    <w:rsid w:val="00FA72B2"/>
    <w:rsid w:val="00FA750D"/>
    <w:rsid w:val="00FB6DAD"/>
    <w:rsid w:val="00FC46AC"/>
    <w:rsid w:val="00FD2019"/>
    <w:rsid w:val="00FD64F4"/>
    <w:rsid w:val="00FE1640"/>
    <w:rsid w:val="00FE2D21"/>
    <w:rsid w:val="00FE4053"/>
    <w:rsid w:val="00FF2294"/>
    <w:rsid w:val="00FF44AD"/>
    <w:rsid w:val="00FF59D6"/>
    <w:rsid w:val="00FF7CAF"/>
    <w:rsid w:val="4058761A"/>
    <w:rsid w:val="55056979"/>
    <w:rsid w:val="56DD461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9551C"/>
  <w15:docId w15:val="{77480DE8-6B64-4948-B6D1-AA6AC97D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iPriority="0"/>
    <w:lsdException w:name="caption" w:semiHidden="1" w:uiPriority="35" w:unhideWhenUsed="1" w:qFormat="1"/>
    <w:lsdException w:name="table of figures" w:semiHidden="1" w:unhideWhenUsed="1"/>
    <w:lsdException w:name="envelope address" w:semiHidden="1" w:unhideWhenUsed="1"/>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Pr>
      <w:rFonts w:ascii="Tahoma" w:hAnsi="Tahoma"/>
      <w:sz w:val="16"/>
      <w:szCs w:val="18"/>
    </w:rPr>
  </w:style>
  <w:style w:type="paragraph" w:styleId="BlockText">
    <w:name w:val="Block Text"/>
    <w:basedOn w:val="Normal"/>
    <w:qFormat/>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
    <w:name w:val="Body Text"/>
    <w:basedOn w:val="Normal"/>
    <w:link w:val="BodyTextChar"/>
    <w:pPr>
      <w:jc w:val="both"/>
    </w:pPr>
    <w:rPr>
      <w:rFonts w:hAnsi="CordiaUPC" w:cs="CordiaUPC"/>
      <w:szCs w:val="24"/>
    </w:rPr>
  </w:style>
  <w:style w:type="paragraph" w:styleId="BodyText2">
    <w:name w:val="Body Text 2"/>
    <w:basedOn w:val="Normal"/>
    <w:link w:val="BodyText2Char"/>
    <w:pPr>
      <w:overflowPunct/>
      <w:adjustRightInd/>
      <w:spacing w:after="120" w:line="480" w:lineRule="auto"/>
      <w:textAlignment w:val="auto"/>
    </w:pPr>
    <w:rPr>
      <w:rFonts w:eastAsia="SimSun"/>
      <w:szCs w:val="24"/>
      <w:lang w:eastAsia="zh-CN"/>
    </w:r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pPr>
      <w:spacing w:after="120"/>
      <w:ind w:left="283"/>
    </w:pPr>
  </w:style>
  <w:style w:type="paragraph" w:styleId="BodyTextIndent2">
    <w:name w:val="Body Text Indent 2"/>
    <w:basedOn w:val="Normal"/>
    <w:link w:val="BodyTextIndent2Char"/>
    <w:qFormat/>
    <w:pPr>
      <w:tabs>
        <w:tab w:val="left" w:pos="360"/>
        <w:tab w:val="left" w:pos="1440"/>
      </w:tabs>
      <w:overflowPunct/>
      <w:adjustRightInd/>
      <w:spacing w:before="120" w:after="120"/>
      <w:ind w:left="900" w:hanging="900"/>
      <w:textAlignment w:val="auto"/>
    </w:pPr>
    <w:rPr>
      <w:rFonts w:eastAsia="SimSun"/>
      <w:sz w:val="30"/>
      <w:szCs w:val="30"/>
      <w:lang w:eastAsia="zh-CN"/>
    </w:rPr>
  </w:style>
  <w:style w:type="paragraph" w:styleId="BodyTextIndent3">
    <w:name w:val="Body Text Indent 3"/>
    <w:basedOn w:val="Normal"/>
    <w:link w:val="BodyTextIndent3Char"/>
    <w:qFormat/>
    <w:pPr>
      <w:tabs>
        <w:tab w:val="left" w:pos="360"/>
        <w:tab w:val="left" w:pos="900"/>
      </w:tabs>
      <w:overflowPunct/>
      <w:adjustRightInd/>
      <w:spacing w:before="120"/>
      <w:ind w:left="1440" w:hanging="1440"/>
      <w:textAlignment w:val="auto"/>
    </w:pPr>
    <w:rPr>
      <w:rFonts w:eastAsia="SimSun"/>
      <w:sz w:val="30"/>
      <w:szCs w:val="30"/>
      <w:lang w:eastAsia="zh-CN"/>
    </w:rPr>
  </w:style>
  <w:style w:type="paragraph" w:styleId="EnvelopeReturn">
    <w:name w:val="envelope return"/>
    <w:basedOn w:val="Normal"/>
    <w:pPr>
      <w:overflowPunct/>
      <w:adjustRightInd/>
      <w:jc w:val="both"/>
      <w:textAlignment w:val="auto"/>
    </w:pPr>
    <w:rPr>
      <w:rFonts w:eastAsia="SimSun"/>
      <w:szCs w:val="24"/>
      <w:lang w:eastAsia="zh-CN"/>
    </w:rPr>
  </w:style>
  <w:style w:type="paragraph" w:styleId="Footer">
    <w:name w:val="footer"/>
    <w:basedOn w:val="Normal"/>
    <w:link w:val="FooterChar"/>
    <w:uiPriority w:val="99"/>
    <w:pPr>
      <w:tabs>
        <w:tab w:val="center" w:pos="4153"/>
        <w:tab w:val="right" w:pos="8306"/>
      </w:tabs>
      <w:overflowPunct/>
      <w:adjustRightInd/>
      <w:textAlignment w:val="auto"/>
    </w:pPr>
    <w:rPr>
      <w:rFonts w:eastAsia="SimSun"/>
      <w:szCs w:val="24"/>
      <w:lang w:eastAsia="zh-CN"/>
    </w:rPr>
  </w:style>
  <w:style w:type="paragraph" w:styleId="Header">
    <w:name w:val="header"/>
    <w:basedOn w:val="Normal"/>
    <w:link w:val="HeaderChar"/>
    <w:uiPriority w:val="99"/>
    <w:pPr>
      <w:tabs>
        <w:tab w:val="center" w:pos="4153"/>
        <w:tab w:val="right" w:pos="8306"/>
      </w:tabs>
      <w:overflowPunct/>
      <w:adjustRightInd/>
      <w:textAlignment w:val="auto"/>
    </w:pPr>
    <w:rPr>
      <w:rFonts w:eastAsia="SimSun"/>
      <w:szCs w:val="24"/>
      <w:lang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Index1">
    <w:name w:val="index 1"/>
    <w:basedOn w:val="Normal"/>
    <w:next w:val="Normal"/>
    <w:autoRedefine/>
    <w:semiHidden/>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pPr>
      <w:overflowPunct/>
      <w:adjustRightInd/>
      <w:jc w:val="both"/>
      <w:textAlignment w:val="auto"/>
    </w:pPr>
    <w:rPr>
      <w:rFonts w:eastAsia="SimSun"/>
      <w:b/>
      <w:bCs/>
      <w:szCs w:val="24"/>
      <w:lang w:eastAsia="zh-CN"/>
    </w:rPr>
  </w:style>
  <w:style w:type="character" w:styleId="PageNumber">
    <w:name w:val="page number"/>
    <w:rPr>
      <w:rFonts w:cs="Times New Roman"/>
    </w:rPr>
  </w:style>
  <w:style w:type="table" w:styleId="TableGrid">
    <w:name w:val="Table Grid"/>
    <w:basedOn w:val="TableNormal"/>
    <w:uiPriority w:val="59"/>
    <w:qFormat/>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Times New Roman" w:eastAsia="SimSun" w:hAnsi="Times New Roman" w:cs="Angsana New"/>
      <w:sz w:val="30"/>
      <w:szCs w:val="30"/>
      <w:lang w:eastAsia="zh-CN"/>
    </w:rPr>
  </w:style>
  <w:style w:type="character" w:customStyle="1" w:styleId="Heading2Char">
    <w:name w:val="Heading 2 Char"/>
    <w:link w:val="Heading2"/>
    <w:qFormat/>
    <w:rPr>
      <w:rFonts w:ascii="Times New Roman" w:eastAsia="SimSun" w:hAnsi="Times New Roman" w:cs="Angsana New"/>
      <w:sz w:val="30"/>
      <w:szCs w:val="30"/>
      <w:lang w:eastAsia="zh-CN"/>
    </w:rPr>
  </w:style>
  <w:style w:type="character" w:customStyle="1" w:styleId="Heading3Char">
    <w:name w:val="Heading 3 Char"/>
    <w:link w:val="Heading3"/>
    <w:rPr>
      <w:rFonts w:ascii="Times New Roman" w:eastAsia="SimSun" w:hAnsi="Times New Roman" w:cs="Angsana New"/>
      <w:sz w:val="30"/>
      <w:szCs w:val="30"/>
      <w:lang w:eastAsia="zh-CN"/>
    </w:rPr>
  </w:style>
  <w:style w:type="character" w:customStyle="1" w:styleId="Heading4Char">
    <w:name w:val="Heading 4 Char"/>
    <w:link w:val="Heading4"/>
    <w:rPr>
      <w:rFonts w:ascii="Times New Roman" w:eastAsia="SimSun" w:hAnsi="Times New Roman" w:cs="Angsana New"/>
      <w:sz w:val="20"/>
      <w:szCs w:val="20"/>
      <w:u w:val="single"/>
      <w:lang w:eastAsia="zh-CN"/>
    </w:rPr>
  </w:style>
  <w:style w:type="character" w:customStyle="1" w:styleId="Heading5Char">
    <w:name w:val="Heading 5 Char"/>
    <w:link w:val="Heading5"/>
    <w:rPr>
      <w:rFonts w:ascii="Times New Roman" w:eastAsia="SimSun" w:hAnsi="Times New Roman" w:cs="Angsana New"/>
      <w:sz w:val="30"/>
      <w:szCs w:val="30"/>
      <w:u w:val="single"/>
      <w:lang w:eastAsia="zh-CN"/>
    </w:rPr>
  </w:style>
  <w:style w:type="character" w:customStyle="1" w:styleId="Heading6Char">
    <w:name w:val="Heading 6 Char"/>
    <w:link w:val="Heading6"/>
    <w:rPr>
      <w:rFonts w:ascii="Times New Roman" w:eastAsia="SimSun" w:hAnsi="Times New Roman" w:cs="Angsana New"/>
      <w:sz w:val="30"/>
      <w:szCs w:val="30"/>
      <w:lang w:eastAsia="zh-CN"/>
    </w:rPr>
  </w:style>
  <w:style w:type="character" w:customStyle="1" w:styleId="Heading7Char">
    <w:name w:val="Heading 7 Char"/>
    <w:link w:val="Heading7"/>
    <w:rPr>
      <w:rFonts w:ascii="Times New Roman" w:eastAsia="SimSun" w:hAnsi="Times New Roman" w:cs="Angsana New"/>
      <w:sz w:val="26"/>
      <w:szCs w:val="26"/>
      <w:u w:val="single"/>
      <w:lang w:eastAsia="zh-CN"/>
    </w:rPr>
  </w:style>
  <w:style w:type="character" w:customStyle="1" w:styleId="Heading8Char">
    <w:name w:val="Heading 8 Char"/>
    <w:link w:val="Heading8"/>
    <w:qFormat/>
    <w:rPr>
      <w:rFonts w:ascii="Times New Roman" w:eastAsia="SimSun" w:hAnsi="Times New Roman" w:cs="Angsana New"/>
      <w:sz w:val="30"/>
      <w:szCs w:val="30"/>
      <w:u w:val="single"/>
      <w:lang w:eastAsia="zh-CN"/>
    </w:rPr>
  </w:style>
  <w:style w:type="character" w:customStyle="1" w:styleId="Heading9Char">
    <w:name w:val="Heading 9 Char"/>
    <w:link w:val="Heading9"/>
    <w:qFormat/>
    <w:rPr>
      <w:rFonts w:ascii="Times New Roman" w:eastAsia="SimSun" w:hAnsi="Times New Roman" w:cs="Angsana New"/>
      <w:sz w:val="30"/>
      <w:szCs w:val="30"/>
      <w:lang w:eastAsia="zh-CN"/>
    </w:rPr>
  </w:style>
  <w:style w:type="paragraph" w:customStyle="1" w:styleId="CharCharCharChar">
    <w:name w:val="Char Char Char Char"/>
    <w:basedOn w:val="Normal"/>
    <w:qFormat/>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Pr>
      <w:rFonts w:ascii="Times New Roman" w:eastAsia="SimSun" w:hAnsi="Times New Roman" w:cs="Angsana New"/>
      <w:sz w:val="24"/>
      <w:szCs w:val="24"/>
      <w:lang w:eastAsia="zh-CN"/>
    </w:rPr>
  </w:style>
  <w:style w:type="character" w:customStyle="1" w:styleId="HeaderChar">
    <w:name w:val="Header Char"/>
    <w:link w:val="Header"/>
    <w:uiPriority w:val="99"/>
    <w:qFormat/>
    <w:rPr>
      <w:rFonts w:ascii="Times New Roman" w:eastAsia="SimSun" w:hAnsi="Times New Roman" w:cs="Angsana New"/>
      <w:sz w:val="24"/>
      <w:szCs w:val="24"/>
      <w:lang w:eastAsia="zh-CN"/>
    </w:rPr>
  </w:style>
  <w:style w:type="character" w:customStyle="1" w:styleId="BodyText2Char">
    <w:name w:val="Body Text 2 Char"/>
    <w:link w:val="BodyText2"/>
    <w:qFormat/>
    <w:rPr>
      <w:rFonts w:ascii="Times New Roman" w:eastAsia="SimSun" w:hAnsi="Times New Roman" w:cs="Angsana New"/>
      <w:sz w:val="24"/>
      <w:szCs w:val="24"/>
      <w:lang w:eastAsia="zh-CN"/>
    </w:rPr>
  </w:style>
  <w:style w:type="character" w:customStyle="1" w:styleId="BodyTextIndent2Char">
    <w:name w:val="Body Text Indent 2 Char"/>
    <w:link w:val="BodyTextIndent2"/>
    <w:qFormat/>
    <w:rPr>
      <w:rFonts w:ascii="Times New Roman" w:eastAsia="SimSun" w:hAnsi="Times New Roman" w:cs="Angsana New"/>
      <w:sz w:val="30"/>
      <w:szCs w:val="30"/>
      <w:lang w:eastAsia="zh-CN"/>
    </w:rPr>
  </w:style>
  <w:style w:type="character" w:customStyle="1" w:styleId="BodyTextIndent3Char">
    <w:name w:val="Body Text Indent 3 Char"/>
    <w:link w:val="BodyTextIndent3"/>
    <w:qFormat/>
    <w:rPr>
      <w:rFonts w:ascii="Times New Roman" w:eastAsia="SimSun" w:hAnsi="Times New Roman" w:cs="Angsana New"/>
      <w:sz w:val="30"/>
      <w:szCs w:val="30"/>
      <w:lang w:eastAsia="zh-CN"/>
    </w:rPr>
  </w:style>
  <w:style w:type="paragraph" w:customStyle="1" w:styleId="Char">
    <w:name w:val="Char"/>
    <w:basedOn w:val="Normal"/>
    <w:qFormat/>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qFormat/>
    <w:pPr>
      <w:overflowPunct/>
      <w:adjustRightInd/>
      <w:spacing w:after="160" w:line="240" w:lineRule="exact"/>
      <w:textAlignment w:val="auto"/>
    </w:pPr>
    <w:rPr>
      <w:rFonts w:eastAsia="SimSun"/>
      <w:sz w:val="20"/>
      <w:szCs w:val="20"/>
      <w:lang w:eastAsia="zh-CN"/>
    </w:rPr>
  </w:style>
  <w:style w:type="paragraph" w:customStyle="1" w:styleId="a">
    <w:name w:val="อักขระ"/>
    <w:pPr>
      <w:autoSpaceDE w:val="0"/>
      <w:autoSpaceDN w:val="0"/>
      <w:spacing w:after="160" w:line="240" w:lineRule="exact"/>
    </w:pPr>
    <w:rPr>
      <w:rFonts w:ascii="Times New Roman" w:eastAsia="SimSun" w:hAnsi="Times New Roman" w:cs="Angsana New"/>
      <w:lang w:eastAsia="zh-CN"/>
    </w:rPr>
  </w:style>
  <w:style w:type="paragraph" w:customStyle="1" w:styleId="1">
    <w:name w:val="อักขระ1"/>
    <w:basedOn w:val="Normal"/>
    <w:qFormat/>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qFormat/>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qFormat/>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BodyTextChar">
    <w:name w:val="Body Text Char"/>
    <w:link w:val="BodyText"/>
    <w:qFormat/>
    <w:rPr>
      <w:rFonts w:ascii="Times New Roman" w:eastAsia="Times New Roman" w:hAnsi="CordiaUPC" w:cs="CordiaUPC"/>
      <w:sz w:val="24"/>
      <w:szCs w:val="24"/>
    </w:rPr>
  </w:style>
  <w:style w:type="character" w:customStyle="1" w:styleId="BodyText3Char">
    <w:name w:val="Body Text 3 Char"/>
    <w:link w:val="BodyText3"/>
    <w:rPr>
      <w:rFonts w:ascii="Times New Roman" w:eastAsia="Times New Roman" w:hAnsi="Times New Roman" w:cs="Angsana New"/>
      <w:sz w:val="16"/>
      <w:szCs w:val="16"/>
    </w:rPr>
  </w:style>
  <w:style w:type="paragraph" w:customStyle="1" w:styleId="Char4">
    <w:name w:val="Char4"/>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qFormat/>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qFormat/>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alloonTextChar">
    <w:name w:val="Balloon Text Char"/>
    <w:link w:val="BalloonText"/>
    <w:semiHidden/>
    <w:qFormat/>
    <w:rPr>
      <w:rFonts w:ascii="Tahoma" w:eastAsia="Times New Roman" w:hAnsi="Tahoma" w:cs="Angsana New"/>
      <w:sz w:val="16"/>
      <w:szCs w:val="18"/>
    </w:rPr>
  </w:style>
  <w:style w:type="character" w:customStyle="1" w:styleId="BodyTextIndentChar">
    <w:name w:val="Body Text Indent Char"/>
    <w:link w:val="BodyTextIndent"/>
    <w:rPr>
      <w:rFonts w:ascii="Times New Roman" w:eastAsia="Times New Roman" w:hAnsi="Times New Roman" w:cs="Angsana New"/>
      <w:sz w:val="24"/>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rPr>
  </w:style>
  <w:style w:type="paragraph" w:styleId="ListParagraph">
    <w:name w:val="List Paragraph"/>
    <w:basedOn w:val="Normal"/>
    <w:uiPriority w:val="34"/>
    <w:qFormat/>
    <w:pPr>
      <w:ind w:left="720"/>
      <w:contextualSpacing/>
    </w:pPr>
  </w:style>
  <w:style w:type="paragraph" w:customStyle="1" w:styleId="ps-000-normal">
    <w:name w:val="ps-000-normal"/>
    <w:basedOn w:val="Normal"/>
    <w:qFormat/>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qFormat/>
    <w:pPr>
      <w:widowControl w:val="0"/>
      <w:autoSpaceDE w:val="0"/>
      <w:autoSpaceDN w:val="0"/>
      <w:adjustRightInd w:val="0"/>
    </w:pPr>
    <w:rPr>
      <w:rFonts w:ascii="EucrosiaUPC" w:eastAsia="Times New Roman"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563867">
      <w:bodyDiv w:val="1"/>
      <w:marLeft w:val="0"/>
      <w:marRight w:val="0"/>
      <w:marTop w:val="0"/>
      <w:marBottom w:val="0"/>
      <w:divBdr>
        <w:top w:val="none" w:sz="0" w:space="0" w:color="auto"/>
        <w:left w:val="none" w:sz="0" w:space="0" w:color="auto"/>
        <w:bottom w:val="none" w:sz="0" w:space="0" w:color="auto"/>
        <w:right w:val="none" w:sz="0" w:space="0" w:color="auto"/>
      </w:divBdr>
    </w:div>
    <w:div w:id="1878159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06AC7-D002-4962-869B-CEA44C45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user</cp:lastModifiedBy>
  <cp:revision>19</cp:revision>
  <cp:lastPrinted>2025-11-14T03:10:00Z</cp:lastPrinted>
  <dcterms:created xsi:type="dcterms:W3CDTF">2025-11-13T09:19:00Z</dcterms:created>
  <dcterms:modified xsi:type="dcterms:W3CDTF">2025-11-14T03:30:00Z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6B43622537D444738F1E1269FA3178F4_12</vt:lpwstr>
  </property>
  <property fmtid="{D5CDD505-2E9C-101B-9397-08002B2CF9AE}" pid="4" name="GrammarlyDocumentId">
    <vt:lpwstr>443884b1-2327-4f3d-b9cc-fb0953c89f69</vt:lpwstr>
  </property>
</Properties>
</file>