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4AB3AEBC" w:rsidR="004146C1" w:rsidRPr="00DC04A3" w:rsidRDefault="004146C1" w:rsidP="000A16BE">
      <w:pPr>
        <w:pStyle w:val="Heading3"/>
        <w:tabs>
          <w:tab w:val="left" w:pos="426"/>
        </w:tabs>
        <w:spacing w:after="0"/>
        <w:rPr>
          <w:rFonts w:ascii="AngsanaUPC" w:hAnsi="AngsanaUPC" w:cs="AngsanaUPC"/>
          <w:b/>
          <w:bCs/>
          <w:i w:val="0"/>
          <w:iCs w:val="0"/>
          <w:cs/>
        </w:rPr>
      </w:pPr>
      <w:r w:rsidRPr="00DC04A3">
        <w:rPr>
          <w:rFonts w:ascii="AngsanaUPC" w:hAnsi="AngsanaUPC" w:cs="AngsanaUPC"/>
          <w:b/>
          <w:bCs/>
          <w:i w:val="0"/>
          <w:iCs w:val="0"/>
          <w:cs/>
        </w:rPr>
        <w:t>บริษัท เค</w:t>
      </w:r>
      <w:r w:rsidR="00E52E5F" w:rsidRPr="00DC04A3">
        <w:rPr>
          <w:rFonts w:ascii="AngsanaUPC" w:hAnsi="AngsanaUPC" w:cs="AngsanaUPC"/>
          <w:b/>
          <w:bCs/>
          <w:i w:val="0"/>
          <w:iCs w:val="0"/>
          <w:cs/>
        </w:rPr>
        <w:t>แ</w:t>
      </w:r>
      <w:r w:rsidRPr="00DC04A3">
        <w:rPr>
          <w:rFonts w:ascii="AngsanaUPC" w:hAnsi="AngsanaUPC" w:cs="AngsanaUPC"/>
          <w:b/>
          <w:bCs/>
          <w:i w:val="0"/>
          <w:iCs w:val="0"/>
          <w:cs/>
        </w:rPr>
        <w:t xml:space="preserve">อนด์เค </w:t>
      </w:r>
      <w:r w:rsidR="00FB13CA" w:rsidRPr="00DC04A3">
        <w:rPr>
          <w:rFonts w:ascii="AngsanaUPC" w:hAnsi="AngsanaUPC" w:cs="AngsanaUPC"/>
          <w:b/>
          <w:bCs/>
          <w:i w:val="0"/>
          <w:iCs w:val="0"/>
          <w:cs/>
        </w:rPr>
        <w:t>ซุปเปอร์</w:t>
      </w:r>
      <w:r w:rsidRPr="00DC04A3">
        <w:rPr>
          <w:rFonts w:ascii="AngsanaUPC" w:hAnsi="AngsanaUPC" w:cs="AngsanaUPC"/>
          <w:b/>
          <w:bCs/>
          <w:i w:val="0"/>
          <w:iCs w:val="0"/>
          <w:cs/>
        </w:rPr>
        <w:t xml:space="preserve">สโตร์ เซาท์เทิร์น </w:t>
      </w:r>
      <w:r w:rsidR="00E52E5F" w:rsidRPr="00DC04A3">
        <w:rPr>
          <w:rFonts w:ascii="AngsanaUPC" w:hAnsi="AngsanaUPC" w:cs="AngsanaUPC"/>
          <w:b/>
          <w:bCs/>
          <w:i w:val="0"/>
          <w:iCs w:val="0"/>
          <w:cs/>
        </w:rPr>
        <w:t>จำกัด</w:t>
      </w:r>
      <w:r w:rsidRPr="00DC04A3">
        <w:rPr>
          <w:rFonts w:ascii="AngsanaUPC" w:hAnsi="AngsanaUPC" w:cs="AngsanaUPC"/>
          <w:b/>
          <w:bCs/>
          <w:i w:val="0"/>
          <w:iCs w:val="0"/>
          <w:cs/>
        </w:rPr>
        <w:t xml:space="preserve"> (มหาชน)</w:t>
      </w:r>
      <w:r w:rsidR="00DD5781" w:rsidRPr="00DC04A3">
        <w:rPr>
          <w:rFonts w:ascii="AngsanaUPC" w:hAnsi="AngsanaUPC" w:cs="AngsanaUPC"/>
          <w:b/>
          <w:bCs/>
          <w:i w:val="0"/>
          <w:iCs w:val="0"/>
        </w:rPr>
        <w:t xml:space="preserve"> </w:t>
      </w:r>
      <w:r w:rsidR="00DD5781" w:rsidRPr="00DC04A3">
        <w:rPr>
          <w:rFonts w:ascii="AngsanaUPC" w:hAnsi="AngsanaUPC" w:cs="AngsanaUPC"/>
          <w:b/>
          <w:bCs/>
          <w:i w:val="0"/>
          <w:iCs w:val="0"/>
          <w:cs/>
        </w:rPr>
        <w:t>และบริษัทย่อย</w:t>
      </w:r>
    </w:p>
    <w:p w14:paraId="0548792B" w14:textId="684EAA33" w:rsidR="003174D6" w:rsidRPr="00DC04A3" w:rsidRDefault="001925EA" w:rsidP="000A16BE">
      <w:pPr>
        <w:pStyle w:val="Heading3"/>
        <w:spacing w:after="0"/>
        <w:jc w:val="thaiDistribute"/>
        <w:rPr>
          <w:rFonts w:ascii="AngsanaUPC" w:hAnsi="AngsanaUPC" w:cs="AngsanaUPC"/>
          <w:b/>
          <w:bCs/>
          <w:i w:val="0"/>
          <w:iCs w:val="0"/>
          <w:cs/>
        </w:rPr>
      </w:pPr>
      <w:r w:rsidRPr="00DC04A3">
        <w:rPr>
          <w:rFonts w:ascii="AngsanaUPC" w:hAnsi="AngsanaUPC" w:cs="AngsanaUPC"/>
          <w:b/>
          <w:bCs/>
          <w:i w:val="0"/>
          <w:iCs w:val="0"/>
          <w:cs/>
        </w:rPr>
        <w:t>ห</w:t>
      </w:r>
      <w:r w:rsidR="003174D6" w:rsidRPr="00DC04A3">
        <w:rPr>
          <w:rFonts w:ascii="AngsanaUPC" w:hAnsi="AngsanaUPC" w:cs="AngsanaUPC"/>
          <w:b/>
          <w:bCs/>
          <w:i w:val="0"/>
          <w:iCs w:val="0"/>
          <w:cs/>
        </w:rPr>
        <w:t>มายเหตุประกอบงบการเงิน</w:t>
      </w:r>
      <w:r w:rsidR="003C1196">
        <w:rPr>
          <w:rFonts w:ascii="AngsanaUPC" w:hAnsi="AngsanaUPC" w:cs="AngsanaUPC" w:hint="cs"/>
          <w:b/>
          <w:bCs/>
          <w:i w:val="0"/>
          <w:iCs w:val="0"/>
          <w:cs/>
        </w:rPr>
        <w:t>ระหว่างกาล</w:t>
      </w:r>
      <w:bookmarkStart w:id="0" w:name="_GoBack"/>
      <w:bookmarkEnd w:id="0"/>
    </w:p>
    <w:p w14:paraId="7D512BFB" w14:textId="7A3F3188" w:rsidR="00DB7C79" w:rsidRPr="00DC04A3" w:rsidRDefault="00EA2D2A" w:rsidP="000A16BE">
      <w:pPr>
        <w:pStyle w:val="Heading3"/>
        <w:spacing w:after="0"/>
        <w:jc w:val="thaiDistribute"/>
        <w:rPr>
          <w:rFonts w:ascii="AngsanaUPC" w:hAnsi="AngsanaUPC" w:cs="AngsanaUPC"/>
          <w:b/>
          <w:bCs/>
          <w:i w:val="0"/>
          <w:iCs w:val="0"/>
          <w:cs/>
        </w:rPr>
      </w:pPr>
      <w:r w:rsidRPr="00DC04A3">
        <w:rPr>
          <w:rFonts w:ascii="AngsanaUPC" w:hAnsi="AngsanaUPC" w:cs="AngsanaUPC"/>
          <w:b/>
          <w:bCs/>
          <w:i w:val="0"/>
          <w:iCs w:val="0"/>
          <w:cs/>
        </w:rPr>
        <w:t>สำหรับ</w:t>
      </w:r>
      <w:r w:rsidR="001102B7">
        <w:rPr>
          <w:rFonts w:ascii="AngsanaUPC" w:hAnsi="AngsanaUPC" w:cs="AngsanaUPC" w:hint="cs"/>
          <w:b/>
          <w:bCs/>
          <w:i w:val="0"/>
          <w:iCs w:val="0"/>
          <w:cs/>
        </w:rPr>
        <w:t>งวดเ</w:t>
      </w:r>
      <w:r w:rsidR="00F855A1">
        <w:rPr>
          <w:rFonts w:ascii="AngsanaUPC" w:hAnsi="AngsanaUPC" w:cs="AngsanaUPC" w:hint="cs"/>
          <w:b/>
          <w:bCs/>
          <w:i w:val="0"/>
          <w:iCs w:val="0"/>
          <w:cs/>
        </w:rPr>
        <w:t>ก</w:t>
      </w:r>
      <w:r w:rsidR="001102B7">
        <w:rPr>
          <w:rFonts w:ascii="AngsanaUPC" w:hAnsi="AngsanaUPC" w:cs="AngsanaUPC" w:hint="cs"/>
          <w:b/>
          <w:bCs/>
          <w:i w:val="0"/>
          <w:iCs w:val="0"/>
          <w:cs/>
        </w:rPr>
        <w:t>้า</w:t>
      </w:r>
      <w:r w:rsidR="009F2A86">
        <w:rPr>
          <w:rFonts w:ascii="AngsanaUPC" w:hAnsi="AngsanaUPC" w:cs="AngsanaUPC" w:hint="cs"/>
          <w:b/>
          <w:bCs/>
          <w:i w:val="0"/>
          <w:iCs w:val="0"/>
          <w:cs/>
        </w:rPr>
        <w:t>เดือน</w:t>
      </w:r>
      <w:r w:rsidR="001925EA" w:rsidRPr="00DC04A3">
        <w:rPr>
          <w:rFonts w:ascii="AngsanaUPC" w:hAnsi="AngsanaUPC" w:cs="AngsanaUPC"/>
          <w:b/>
          <w:bCs/>
          <w:i w:val="0"/>
          <w:iCs w:val="0"/>
          <w:cs/>
        </w:rPr>
        <w:t xml:space="preserve">สิ้นสุดวันที่ </w:t>
      </w:r>
      <w:r w:rsidR="001925EA" w:rsidRPr="00DC04A3">
        <w:rPr>
          <w:rFonts w:ascii="AngsanaUPC" w:hAnsi="AngsanaUPC" w:cs="AngsanaUPC"/>
          <w:b/>
          <w:bCs/>
          <w:i w:val="0"/>
          <w:iCs w:val="0"/>
        </w:rPr>
        <w:t>3</w:t>
      </w:r>
      <w:r w:rsidR="00F855A1">
        <w:rPr>
          <w:rFonts w:ascii="AngsanaUPC" w:hAnsi="AngsanaUPC" w:cs="AngsanaUPC"/>
          <w:b/>
          <w:bCs/>
          <w:i w:val="0"/>
          <w:iCs w:val="0"/>
        </w:rPr>
        <w:t>0</w:t>
      </w:r>
      <w:r w:rsidR="001925EA" w:rsidRPr="00DC04A3">
        <w:rPr>
          <w:rFonts w:ascii="AngsanaUPC" w:hAnsi="AngsanaUPC" w:cs="AngsanaUPC"/>
          <w:b/>
          <w:bCs/>
          <w:i w:val="0"/>
          <w:iCs w:val="0"/>
        </w:rPr>
        <w:t xml:space="preserve"> </w:t>
      </w:r>
      <w:r w:rsidR="001102B7">
        <w:rPr>
          <w:rFonts w:ascii="AngsanaUPC" w:hAnsi="AngsanaUPC" w:cs="AngsanaUPC" w:hint="cs"/>
          <w:b/>
          <w:bCs/>
          <w:i w:val="0"/>
          <w:iCs w:val="0"/>
          <w:cs/>
        </w:rPr>
        <w:t>กันยายน</w:t>
      </w:r>
      <w:r w:rsidR="001925EA" w:rsidRPr="00DC04A3">
        <w:rPr>
          <w:rFonts w:ascii="AngsanaUPC" w:hAnsi="AngsanaUPC" w:cs="AngsanaUPC"/>
          <w:b/>
          <w:bCs/>
          <w:i w:val="0"/>
          <w:iCs w:val="0"/>
          <w:cs/>
        </w:rPr>
        <w:t xml:space="preserve"> </w:t>
      </w:r>
      <w:r w:rsidR="004D3680" w:rsidRPr="00DC04A3">
        <w:rPr>
          <w:rFonts w:ascii="AngsanaUPC" w:hAnsi="AngsanaUPC" w:cs="AngsanaUPC"/>
          <w:b/>
          <w:bCs/>
          <w:i w:val="0"/>
          <w:iCs w:val="0"/>
        </w:rPr>
        <w:t>256</w:t>
      </w:r>
      <w:r w:rsidR="009F2A86">
        <w:rPr>
          <w:rFonts w:ascii="AngsanaUPC" w:hAnsi="AngsanaUPC" w:cs="AngsanaUPC"/>
          <w:b/>
          <w:bCs/>
          <w:i w:val="0"/>
          <w:iCs w:val="0"/>
        </w:rPr>
        <w:t xml:space="preserve">8 </w:t>
      </w:r>
      <w:r w:rsidR="009F2A86" w:rsidRPr="009F2A86">
        <w:rPr>
          <w:rFonts w:ascii="AngsanaUPC" w:hAnsi="AngsanaUPC" w:cs="AngsanaUPC"/>
          <w:b/>
          <w:bCs/>
          <w:i w:val="0"/>
          <w:iCs w:val="0"/>
        </w:rPr>
        <w:t>(</w:t>
      </w:r>
      <w:r w:rsidR="009F2A86" w:rsidRPr="009F2A86">
        <w:rPr>
          <w:rFonts w:ascii="AngsanaUPC" w:hAnsi="AngsanaUPC" w:cs="AngsanaUPC"/>
          <w:b/>
          <w:bCs/>
          <w:i w:val="0"/>
          <w:iCs w:val="0"/>
          <w:cs/>
        </w:rPr>
        <w:t>ยังไม่ได้ตรวจสอบ) (สอบทานแล้ว)</w:t>
      </w:r>
    </w:p>
    <w:p w14:paraId="2E1137E4" w14:textId="77777777" w:rsidR="00B44DF3" w:rsidRPr="00DC04A3" w:rsidRDefault="00B44DF3" w:rsidP="000A16BE">
      <w:pPr>
        <w:numPr>
          <w:ilvl w:val="0"/>
          <w:numId w:val="2"/>
        </w:numPr>
        <w:tabs>
          <w:tab w:val="left" w:pos="426"/>
        </w:tabs>
        <w:spacing w:before="240" w:after="120"/>
        <w:ind w:left="0" w:right="147" w:firstLine="0"/>
        <w:jc w:val="thaiDistribute"/>
        <w:rPr>
          <w:rFonts w:ascii="AngsanaUPC" w:hAnsi="AngsanaUPC" w:cs="AngsanaUPC"/>
          <w:b/>
          <w:bCs/>
          <w:cs/>
        </w:rPr>
      </w:pPr>
      <w:r w:rsidRPr="00DC04A3">
        <w:rPr>
          <w:rFonts w:ascii="AngsanaUPC" w:hAnsi="AngsanaUPC" w:cs="AngsanaUPC"/>
          <w:b/>
          <w:bCs/>
          <w:cs/>
        </w:rPr>
        <w:t>ข้อมูลทั่วไป</w:t>
      </w:r>
    </w:p>
    <w:p w14:paraId="6599FB78" w14:textId="6A426A24" w:rsidR="00572405" w:rsidRPr="00DC04A3" w:rsidRDefault="004146C1" w:rsidP="000A16BE">
      <w:pPr>
        <w:spacing w:before="240" w:after="120"/>
        <w:ind w:left="425"/>
        <w:jc w:val="thaiDistribute"/>
        <w:rPr>
          <w:rFonts w:ascii="AngsanaUPC" w:hAnsi="AngsanaUPC" w:cs="AngsanaUPC"/>
          <w:spacing w:val="-2"/>
        </w:rPr>
      </w:pPr>
      <w:r w:rsidRPr="00DC04A3">
        <w:rPr>
          <w:rFonts w:ascii="AngsanaUPC" w:hAnsi="AngsanaUPC" w:cs="AngsanaUPC"/>
          <w:spacing w:val="-2"/>
          <w:cs/>
        </w:rPr>
        <w:t>บริษัท เค</w:t>
      </w:r>
      <w:r w:rsidR="00E52E5F" w:rsidRPr="00DC04A3">
        <w:rPr>
          <w:rFonts w:ascii="AngsanaUPC" w:hAnsi="AngsanaUPC" w:cs="AngsanaUPC"/>
          <w:spacing w:val="-2"/>
          <w:cs/>
        </w:rPr>
        <w:t>แอนด์</w:t>
      </w:r>
      <w:r w:rsidRPr="00DC04A3">
        <w:rPr>
          <w:rFonts w:ascii="AngsanaUPC" w:hAnsi="AngsanaUPC" w:cs="AngsanaUPC"/>
          <w:spacing w:val="-2"/>
          <w:cs/>
        </w:rPr>
        <w:t xml:space="preserve">เค </w:t>
      </w:r>
      <w:r w:rsidR="003E6C4F" w:rsidRPr="00DC04A3">
        <w:rPr>
          <w:rFonts w:ascii="AngsanaUPC" w:hAnsi="AngsanaUPC" w:cs="AngsanaUPC"/>
          <w:spacing w:val="-2"/>
          <w:cs/>
        </w:rPr>
        <w:t>ซุปเปอร์</w:t>
      </w:r>
      <w:r w:rsidRPr="00DC04A3">
        <w:rPr>
          <w:rFonts w:ascii="AngsanaUPC" w:hAnsi="AngsanaUPC" w:cs="AngsanaUPC"/>
          <w:spacing w:val="-2"/>
          <w:cs/>
        </w:rPr>
        <w:t>สโตร์ เซาท์เทิร์น</w:t>
      </w:r>
      <w:r w:rsidR="00E52E5F" w:rsidRPr="00DC04A3">
        <w:rPr>
          <w:rFonts w:ascii="AngsanaUPC" w:hAnsi="AngsanaUPC" w:cs="AngsanaUPC"/>
          <w:spacing w:val="-2"/>
          <w:cs/>
        </w:rPr>
        <w:t xml:space="preserve"> จำกัด</w:t>
      </w:r>
      <w:r w:rsidRPr="00DC04A3">
        <w:rPr>
          <w:rFonts w:ascii="AngsanaUPC" w:hAnsi="AngsanaUPC" w:cs="AngsanaUPC"/>
          <w:spacing w:val="-2"/>
          <w:cs/>
        </w:rPr>
        <w:t xml:space="preserve"> (มหาชน)</w:t>
      </w:r>
      <w:r w:rsidR="007247FB" w:rsidRPr="00DC04A3">
        <w:rPr>
          <w:rFonts w:ascii="AngsanaUPC" w:hAnsi="AngsanaUPC" w:cs="AngsanaUPC"/>
          <w:spacing w:val="-2"/>
          <w:cs/>
        </w:rPr>
        <w:t xml:space="preserve"> </w:t>
      </w:r>
      <w:r w:rsidR="007247FB" w:rsidRPr="00DC04A3">
        <w:rPr>
          <w:rFonts w:ascii="AngsanaUPC" w:hAnsi="AngsanaUPC" w:cs="AngsanaUPC"/>
          <w:spacing w:val="-2"/>
        </w:rPr>
        <w:t>(“</w:t>
      </w:r>
      <w:r w:rsidR="007247FB" w:rsidRPr="00DC04A3">
        <w:rPr>
          <w:rFonts w:ascii="AngsanaUPC" w:hAnsi="AngsanaUPC" w:cs="AngsanaUPC"/>
          <w:spacing w:val="-2"/>
          <w:cs/>
        </w:rPr>
        <w:t>บริษัท</w:t>
      </w:r>
      <w:r w:rsidR="007247FB" w:rsidRPr="00DC04A3">
        <w:rPr>
          <w:rFonts w:ascii="AngsanaUPC" w:hAnsi="AngsanaUPC" w:cs="AngsanaUPC"/>
          <w:spacing w:val="-2"/>
        </w:rPr>
        <w:t>”)</w:t>
      </w:r>
      <w:r w:rsidR="007247FB" w:rsidRPr="00DC04A3">
        <w:rPr>
          <w:rFonts w:ascii="AngsanaUPC" w:hAnsi="AngsanaUPC" w:cs="AngsanaUPC"/>
          <w:spacing w:val="-2"/>
          <w:cs/>
        </w:rPr>
        <w:t xml:space="preserve"> </w:t>
      </w:r>
      <w:r w:rsidR="00E52E5F" w:rsidRPr="00DC04A3">
        <w:rPr>
          <w:rFonts w:ascii="AngsanaUPC" w:hAnsi="AngsanaUPC" w:cs="AngsanaUPC"/>
          <w:spacing w:val="-2"/>
          <w:cs/>
        </w:rPr>
        <w:t>ได้จดทะเบียนเป็นนิติบุคคลที่จัดตั้งขึ้นในประเทศไทยตามประมวลกฎ</w:t>
      </w:r>
      <w:r w:rsidR="003E6C4F" w:rsidRPr="00DC04A3">
        <w:rPr>
          <w:rFonts w:ascii="AngsanaUPC" w:hAnsi="AngsanaUPC" w:cs="AngsanaUPC"/>
          <w:spacing w:val="-2"/>
          <w:cs/>
        </w:rPr>
        <w:t xml:space="preserve">หมายแพ่งและพาณิชย์ เมื่อวันที่ </w:t>
      </w:r>
      <w:r w:rsidR="003E6C4F" w:rsidRPr="00DC04A3">
        <w:rPr>
          <w:rFonts w:ascii="AngsanaUPC" w:hAnsi="AngsanaUPC" w:cs="AngsanaUPC"/>
          <w:spacing w:val="-2"/>
        </w:rPr>
        <w:t>3</w:t>
      </w:r>
      <w:r w:rsidR="00AE7EAA" w:rsidRPr="00DC04A3">
        <w:rPr>
          <w:rFonts w:ascii="AngsanaUPC" w:hAnsi="AngsanaUPC" w:cs="AngsanaUPC"/>
          <w:spacing w:val="-2"/>
          <w:cs/>
        </w:rPr>
        <w:t xml:space="preserve"> สิงหาคม </w:t>
      </w:r>
      <w:r w:rsidR="00AE7EAA" w:rsidRPr="00DC04A3">
        <w:rPr>
          <w:rFonts w:ascii="AngsanaUPC" w:hAnsi="AngsanaUPC" w:cs="AngsanaUPC"/>
          <w:spacing w:val="-2"/>
        </w:rPr>
        <w:t>2552</w:t>
      </w:r>
      <w:r w:rsidRPr="00DC04A3">
        <w:rPr>
          <w:rFonts w:ascii="AngsanaUPC" w:hAnsi="AngsanaUPC" w:cs="AngsanaUPC"/>
          <w:spacing w:val="-2"/>
          <w:cs/>
        </w:rPr>
        <w:t xml:space="preserve"> และได้แปรสภาพบริษัทเป็นบริษัทมหาชนจำกัด เมื่อวันที่</w:t>
      </w:r>
      <w:r w:rsidR="000601EE" w:rsidRPr="00DC04A3">
        <w:rPr>
          <w:rFonts w:ascii="AngsanaUPC" w:hAnsi="AngsanaUPC" w:cs="AngsanaUPC"/>
          <w:spacing w:val="-2"/>
          <w:cs/>
        </w:rPr>
        <w:t xml:space="preserve"> </w:t>
      </w:r>
      <w:r w:rsidR="000601EE" w:rsidRPr="00DC04A3">
        <w:rPr>
          <w:rFonts w:ascii="AngsanaUPC" w:hAnsi="AngsanaUPC" w:cs="AngsanaUPC"/>
          <w:spacing w:val="-2"/>
          <w:cs/>
        </w:rPr>
        <w:br/>
      </w:r>
      <w:r w:rsidR="00086976" w:rsidRPr="00DC04A3">
        <w:rPr>
          <w:rFonts w:ascii="AngsanaUPC" w:hAnsi="AngsanaUPC" w:cs="AngsanaUPC"/>
          <w:spacing w:val="-2"/>
          <w:cs/>
        </w:rPr>
        <w:t>6</w:t>
      </w:r>
      <w:r w:rsidRPr="00DC04A3">
        <w:rPr>
          <w:rFonts w:ascii="AngsanaUPC" w:hAnsi="AngsanaUPC" w:cs="AngsanaUPC"/>
          <w:spacing w:val="-2"/>
          <w:cs/>
        </w:rPr>
        <w:t xml:space="preserve"> กันยายน</w:t>
      </w:r>
      <w:r w:rsidRPr="00DC04A3">
        <w:rPr>
          <w:rFonts w:ascii="AngsanaUPC" w:hAnsi="AngsanaUPC" w:cs="AngsanaUPC"/>
          <w:spacing w:val="-2"/>
        </w:rPr>
        <w:t xml:space="preserve"> 2562 </w:t>
      </w:r>
      <w:r w:rsidRPr="00DC04A3">
        <w:rPr>
          <w:rFonts w:ascii="AngsanaUPC" w:hAnsi="AngsanaUPC" w:cs="AngsanaUPC"/>
          <w:spacing w:val="-2"/>
          <w:cs/>
        </w:rPr>
        <w:t>บริษัท</w:t>
      </w:r>
      <w:r w:rsidR="00E52E5F" w:rsidRPr="00DC04A3">
        <w:rPr>
          <w:rFonts w:ascii="AngsanaUPC" w:hAnsi="AngsanaUPC" w:cs="AngsanaUPC"/>
          <w:spacing w:val="-2"/>
          <w:cs/>
        </w:rPr>
        <w:t xml:space="preserve">ประกอบธุรกิจจำหน่ายสินค้าอุปโภคบริโภค </w:t>
      </w:r>
    </w:p>
    <w:p w14:paraId="5F511C09" w14:textId="067CF641" w:rsidR="0023295E" w:rsidRPr="00DC04A3" w:rsidRDefault="0023295E" w:rsidP="000A16BE">
      <w:pPr>
        <w:spacing w:before="240" w:after="120"/>
        <w:ind w:left="425"/>
        <w:jc w:val="thaiDistribute"/>
        <w:rPr>
          <w:rFonts w:ascii="AngsanaUPC" w:hAnsi="AngsanaUPC" w:cs="AngsanaUPC"/>
        </w:rPr>
      </w:pPr>
      <w:r w:rsidRPr="00DC04A3">
        <w:rPr>
          <w:rFonts w:ascii="AngsanaUPC" w:hAnsi="AngsanaUPC" w:cs="AngsanaUPC"/>
          <w:cs/>
        </w:rPr>
        <w:t>เมื่อวันที่</w:t>
      </w:r>
      <w:r w:rsidRPr="00DC04A3">
        <w:rPr>
          <w:rFonts w:ascii="AngsanaUPC" w:hAnsi="AngsanaUPC" w:cs="AngsanaUPC"/>
        </w:rPr>
        <w:t xml:space="preserve"> </w:t>
      </w:r>
      <w:r w:rsidR="0076650C" w:rsidRPr="00DC04A3">
        <w:rPr>
          <w:rFonts w:ascii="AngsanaUPC" w:hAnsi="AngsanaUPC" w:cs="AngsanaUPC"/>
        </w:rPr>
        <w:t>7</w:t>
      </w:r>
      <w:r w:rsidRPr="00DC04A3">
        <w:rPr>
          <w:rFonts w:ascii="AngsanaUPC" w:hAnsi="AngsanaUPC" w:cs="AngsanaUPC"/>
        </w:rPr>
        <w:t xml:space="preserve"> </w:t>
      </w:r>
      <w:r w:rsidRPr="00DC04A3">
        <w:rPr>
          <w:rFonts w:ascii="AngsanaUPC" w:hAnsi="AngsanaUPC" w:cs="AngsanaUPC"/>
          <w:cs/>
        </w:rPr>
        <w:t xml:space="preserve">ตุลาคม </w:t>
      </w:r>
      <w:r w:rsidRPr="00DC04A3">
        <w:rPr>
          <w:rFonts w:ascii="AngsanaUPC" w:hAnsi="AngsanaUPC" w:cs="AngsanaUPC"/>
        </w:rPr>
        <w:t>2563</w:t>
      </w:r>
      <w:r w:rsidRPr="00DC04A3">
        <w:rPr>
          <w:rFonts w:ascii="AngsanaUPC" w:hAnsi="AngsanaUPC" w:cs="AngsanaUPC"/>
          <w:cs/>
        </w:rPr>
        <w:t xml:space="preserve"> บริษัทได้จดทะเบียนกับตลาดหลักทรัพย์แห่งประเทศไทยใน </w:t>
      </w:r>
      <w:r w:rsidR="004D6A41" w:rsidRPr="00DC04A3">
        <w:rPr>
          <w:rFonts w:ascii="AngsanaUPC" w:hAnsi="AngsanaUPC" w:cs="AngsanaUPC"/>
        </w:rPr>
        <w:t>“</w:t>
      </w:r>
      <w:r w:rsidRPr="00DC04A3">
        <w:rPr>
          <w:rFonts w:ascii="AngsanaUPC" w:hAnsi="AngsanaUPC" w:cs="AngsanaUPC"/>
          <w:cs/>
        </w:rPr>
        <w:t>ตลาดหลักทรัพย์เอ็ม เอ ไอ</w:t>
      </w:r>
      <w:r w:rsidR="004D6A41" w:rsidRPr="00DC04A3">
        <w:rPr>
          <w:rFonts w:ascii="AngsanaUPC" w:hAnsi="AngsanaUPC" w:cs="AngsanaUPC"/>
        </w:rPr>
        <w:t>”</w:t>
      </w:r>
    </w:p>
    <w:p w14:paraId="45AD5F42" w14:textId="1913EA03" w:rsidR="006157EE" w:rsidRPr="00DC04A3" w:rsidRDefault="00572405" w:rsidP="000A16BE">
      <w:pPr>
        <w:spacing w:before="240" w:after="120"/>
        <w:ind w:left="425"/>
        <w:jc w:val="thaiDistribute"/>
        <w:rPr>
          <w:rFonts w:ascii="AngsanaUPC" w:hAnsi="AngsanaUPC" w:cs="AngsanaUPC"/>
        </w:rPr>
      </w:pPr>
      <w:r w:rsidRPr="00DC04A3">
        <w:rPr>
          <w:rFonts w:ascii="AngsanaUPC" w:hAnsi="AngsanaUPC" w:cs="AngsanaUPC"/>
          <w:cs/>
        </w:rPr>
        <w:t>บริษัทมี</w:t>
      </w:r>
      <w:r w:rsidR="00E52E5F" w:rsidRPr="00DC04A3">
        <w:rPr>
          <w:rFonts w:ascii="AngsanaUPC" w:hAnsi="AngsanaUPC" w:cs="AngsanaUPC"/>
          <w:cs/>
        </w:rPr>
        <w:t>สำนักงาน</w:t>
      </w:r>
      <w:r w:rsidRPr="00DC04A3">
        <w:rPr>
          <w:rFonts w:ascii="AngsanaUPC" w:hAnsi="AngsanaUPC" w:cs="AngsanaUPC"/>
          <w:cs/>
        </w:rPr>
        <w:t>จดทะเบียน</w:t>
      </w:r>
      <w:r w:rsidR="00E52E5F" w:rsidRPr="00DC04A3">
        <w:rPr>
          <w:rFonts w:ascii="AngsanaUPC" w:hAnsi="AngsanaUPC" w:cs="AngsanaUPC"/>
          <w:cs/>
        </w:rPr>
        <w:t xml:space="preserve">ตั้งอยู่เลขที่ </w:t>
      </w:r>
      <w:r w:rsidR="003E6C4F" w:rsidRPr="00DC04A3">
        <w:rPr>
          <w:rFonts w:ascii="AngsanaUPC" w:hAnsi="AngsanaUPC" w:cs="AngsanaUPC"/>
        </w:rPr>
        <w:t>9/9</w:t>
      </w:r>
      <w:r w:rsidR="00E52E5F" w:rsidRPr="00DC04A3">
        <w:rPr>
          <w:rFonts w:ascii="AngsanaUPC" w:hAnsi="AngsanaUPC" w:cs="AngsanaUPC"/>
          <w:cs/>
        </w:rPr>
        <w:t xml:space="preserve"> หมู่ที่ </w:t>
      </w:r>
      <w:r w:rsidR="003E6C4F" w:rsidRPr="00DC04A3">
        <w:rPr>
          <w:rFonts w:ascii="AngsanaUPC" w:hAnsi="AngsanaUPC" w:cs="AngsanaUPC"/>
        </w:rPr>
        <w:t>5</w:t>
      </w:r>
      <w:r w:rsidR="00E52E5F" w:rsidRPr="00DC04A3">
        <w:rPr>
          <w:rFonts w:ascii="AngsanaUPC" w:hAnsi="AngsanaUPC" w:cs="AngsanaUPC"/>
          <w:cs/>
        </w:rPr>
        <w:t xml:space="preserve"> ตำบลคลองแห อำเภอหาดใหญ่ จังหวัดสงขลา และบริษัทมีสาขาจำนวน </w:t>
      </w:r>
      <w:r w:rsidR="00BD0DF2" w:rsidRPr="00DC04A3">
        <w:rPr>
          <w:rFonts w:ascii="AngsanaUPC" w:hAnsi="AngsanaUPC" w:cs="AngsanaUPC"/>
          <w:cs/>
        </w:rPr>
        <w:br/>
      </w:r>
      <w:r w:rsidR="00232A4A" w:rsidRPr="0055561C">
        <w:rPr>
          <w:rFonts w:ascii="AngsanaUPC" w:hAnsi="AngsanaUPC" w:cs="AngsanaUPC"/>
        </w:rPr>
        <w:t>3</w:t>
      </w:r>
      <w:r w:rsidR="001102B7" w:rsidRPr="0055561C">
        <w:rPr>
          <w:rFonts w:ascii="AngsanaUPC" w:hAnsi="AngsanaUPC" w:cs="AngsanaUPC" w:hint="cs"/>
          <w:cs/>
        </w:rPr>
        <w:t>5</w:t>
      </w:r>
      <w:r w:rsidR="00E52E5F" w:rsidRPr="00DC04A3">
        <w:rPr>
          <w:rFonts w:ascii="AngsanaUPC" w:hAnsi="AngsanaUPC" w:cs="AngsanaUPC"/>
          <w:cs/>
        </w:rPr>
        <w:t xml:space="preserve"> สาขา</w:t>
      </w:r>
      <w:r w:rsidR="00150FA4" w:rsidRPr="00DC04A3">
        <w:rPr>
          <w:rFonts w:ascii="AngsanaUPC" w:hAnsi="AngsanaUPC" w:cs="AngsanaUPC"/>
        </w:rPr>
        <w:t xml:space="preserve"> (</w:t>
      </w:r>
      <w:r w:rsidR="00D3696F" w:rsidRPr="00DC04A3">
        <w:rPr>
          <w:rFonts w:ascii="AngsanaUPC" w:hAnsi="AngsanaUPC" w:cs="AngsanaUPC"/>
        </w:rPr>
        <w:t>256</w:t>
      </w:r>
      <w:r w:rsidR="00EB4A27">
        <w:rPr>
          <w:rFonts w:ascii="AngsanaUPC" w:hAnsi="AngsanaUPC" w:cs="AngsanaUPC"/>
        </w:rPr>
        <w:t>7</w:t>
      </w:r>
      <w:r w:rsidR="006157EE" w:rsidRPr="00DC04A3">
        <w:rPr>
          <w:rFonts w:ascii="AngsanaUPC" w:hAnsi="AngsanaUPC" w:cs="AngsanaUPC"/>
          <w:cs/>
        </w:rPr>
        <w:t xml:space="preserve"> มี</w:t>
      </w:r>
      <w:r w:rsidR="0098749D" w:rsidRPr="00DC04A3">
        <w:rPr>
          <w:rFonts w:ascii="AngsanaUPC" w:hAnsi="AngsanaUPC" w:cs="AngsanaUPC"/>
        </w:rPr>
        <w:t xml:space="preserve"> 3</w:t>
      </w:r>
      <w:r w:rsidR="00EB4A27">
        <w:rPr>
          <w:rFonts w:ascii="AngsanaUPC" w:hAnsi="AngsanaUPC" w:cs="AngsanaUPC"/>
        </w:rPr>
        <w:t>7</w:t>
      </w:r>
      <w:r w:rsidR="00150FA4" w:rsidRPr="00DC04A3">
        <w:rPr>
          <w:rFonts w:ascii="AngsanaUPC" w:hAnsi="AngsanaUPC" w:cs="AngsanaUPC"/>
          <w:cs/>
        </w:rPr>
        <w:t xml:space="preserve"> สาขา)</w:t>
      </w:r>
    </w:p>
    <w:p w14:paraId="272C4696" w14:textId="00B93124" w:rsidR="00735139" w:rsidRDefault="00735139"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เกณฑ์การ</w:t>
      </w:r>
      <w:r w:rsidR="00C5495A" w:rsidRPr="00DC04A3">
        <w:rPr>
          <w:rFonts w:ascii="AngsanaUPC" w:hAnsi="AngsanaUPC" w:cs="AngsanaUPC"/>
          <w:b/>
          <w:bCs/>
          <w:cs/>
        </w:rPr>
        <w:t>จัดทำงบการเงิน</w:t>
      </w:r>
      <w:r w:rsidR="005A64B7">
        <w:rPr>
          <w:rFonts w:ascii="AngsanaUPC" w:hAnsi="AngsanaUPC" w:cs="AngsanaUPC" w:hint="cs"/>
          <w:b/>
          <w:bCs/>
          <w:cs/>
        </w:rPr>
        <w:t>ระหว่างกาล</w:t>
      </w:r>
    </w:p>
    <w:p w14:paraId="1C35529F" w14:textId="035B02D8" w:rsidR="00E74CD4" w:rsidRPr="00E74CD4" w:rsidRDefault="00E74CD4" w:rsidP="00E74CD4">
      <w:pPr>
        <w:spacing w:before="240" w:after="120"/>
        <w:ind w:left="425"/>
        <w:jc w:val="thaiDistribute"/>
        <w:rPr>
          <w:rFonts w:ascii="AngsanaUPC" w:hAnsi="AngsanaUPC" w:cs="AngsanaUPC"/>
        </w:rPr>
      </w:pPr>
      <w:r w:rsidRPr="00E74CD4">
        <w:rPr>
          <w:rFonts w:ascii="AngsanaUPC" w:hAnsi="AngsanaUPC" w:cs="AngsanaUPC"/>
          <w:cs/>
        </w:rPr>
        <w:t>งบการเงินระหว่างกาลนี้จัดท</w:t>
      </w:r>
      <w:r w:rsidR="000C4587">
        <w:rPr>
          <w:rFonts w:ascii="AngsanaUPC" w:hAnsi="AngsanaUPC" w:cs="AngsanaUPC"/>
          <w:cs/>
        </w:rPr>
        <w:t>ำขึ้นตามมาตรฐานการบัญชี</w:t>
      </w:r>
      <w:r w:rsidR="00B31719">
        <w:rPr>
          <w:rFonts w:ascii="AngsanaUPC" w:hAnsi="AngsanaUPC" w:cs="AngsanaUPC" w:hint="cs"/>
          <w:cs/>
        </w:rPr>
        <w:t xml:space="preserve"> </w:t>
      </w:r>
      <w:r w:rsidR="000C4587">
        <w:rPr>
          <w:rFonts w:ascii="AngsanaUPC" w:hAnsi="AngsanaUPC" w:cs="AngsanaUPC"/>
          <w:cs/>
        </w:rPr>
        <w:t xml:space="preserve">ฉบับที่ </w:t>
      </w:r>
      <w:r w:rsidR="000C4587">
        <w:rPr>
          <w:rFonts w:ascii="AngsanaUPC" w:hAnsi="AngsanaUPC" w:cs="AngsanaUPC"/>
        </w:rPr>
        <w:t>34</w:t>
      </w:r>
      <w:r w:rsidRPr="00E74CD4">
        <w:rPr>
          <w:rFonts w:ascii="AngsanaUPC" w:hAnsi="AngsanaUPC" w:cs="AngsanaUPC"/>
          <w:cs/>
        </w:rPr>
        <w:t xml:space="preserve"> เรื่อง การรายงานทางการเงินระหว่างกาล โดยบริษัทนำเสนองบการเงินระหว่างกาลแบบย่อ บริษัทได้แสดงรายการในงบฐานะการเงิน งบกำไรขาดทุนเบ็ดเสร็จ งบการเปลี่ยนแปลงส่วนของผู้ถือหุ้น และงบกระแสเงินสดในรูปแบบเช่นเดียวกับงบการเงินประจำปี และหมายเหตุประกอบ</w:t>
      </w:r>
      <w:r w:rsidR="00BB155C">
        <w:rPr>
          <w:rFonts w:ascii="AngsanaUPC" w:hAnsi="AngsanaUPC" w:cs="AngsanaUPC"/>
          <w:cs/>
        </w:rPr>
        <w:br/>
      </w:r>
      <w:r w:rsidRPr="00E74CD4">
        <w:rPr>
          <w:rFonts w:ascii="AngsanaUPC" w:hAnsi="AngsanaUPC" w:cs="AngsanaUPC"/>
          <w:cs/>
        </w:rPr>
        <w:t>งบการเงินแบบย่อ</w:t>
      </w:r>
    </w:p>
    <w:p w14:paraId="44AF4D31" w14:textId="08ACE811" w:rsidR="00E74CD4" w:rsidRPr="00E74CD4" w:rsidRDefault="00E74CD4" w:rsidP="00E74CD4">
      <w:pPr>
        <w:spacing w:before="240" w:after="120"/>
        <w:ind w:left="425"/>
        <w:jc w:val="thaiDistribute"/>
        <w:rPr>
          <w:rFonts w:ascii="AngsanaUPC" w:hAnsi="AngsanaUPC" w:cs="AngsanaUPC"/>
        </w:rPr>
      </w:pPr>
      <w:r w:rsidRPr="00E74CD4">
        <w:rPr>
          <w:rFonts w:ascii="AngsanaUPC" w:hAnsi="AngsanaUPC" w:cs="AngsanaUPC"/>
          <w:cs/>
        </w:rPr>
        <w:t>งบการเงินระหว่างกาลนี้จัดทำขึ้นเพื่อให้ข้อมูลเพิ่มเติมจากงบการเงินประจำปีที่นำเสนอครั้งล่าสุด ดังนั้น</w:t>
      </w:r>
      <w:r w:rsidR="000C4587">
        <w:rPr>
          <w:rFonts w:ascii="AngsanaUPC" w:hAnsi="AngsanaUPC" w:cs="AngsanaUPC"/>
        </w:rPr>
        <w:t xml:space="preserve"> </w:t>
      </w:r>
      <w:r w:rsidRPr="00E74CD4">
        <w:rPr>
          <w:rFonts w:ascii="AngsanaUPC" w:hAnsi="AngsanaUPC" w:cs="AngsanaUPC"/>
          <w:cs/>
        </w:rPr>
        <w:t>งบการเงินระหว่างกาลจึงเน้นการให้ข้อมูลเกี่ยวกับกิจกรรม เหตุการณ์และสถานการณ์ใหม่</w:t>
      </w:r>
      <w:r w:rsidR="000C4587">
        <w:rPr>
          <w:rFonts w:ascii="AngsanaUPC" w:hAnsi="AngsanaUPC" w:cs="AngsanaUPC"/>
        </w:rPr>
        <w:t xml:space="preserve"> </w:t>
      </w:r>
      <w:r w:rsidRPr="00E74CD4">
        <w:rPr>
          <w:rFonts w:ascii="AngsanaUPC" w:hAnsi="AngsanaUPC" w:cs="AngsanaUPC"/>
          <w:cs/>
        </w:rPr>
        <w:t>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ผู้ใช้งบการเงินควรใช้งบการเงินระหว่างกาลนี้ควบคู่ไปกับงบการเงินประจำปีล่าสุด</w:t>
      </w:r>
    </w:p>
    <w:p w14:paraId="3D1E08AC" w14:textId="2236D988" w:rsidR="00E74CD4" w:rsidRDefault="00E74CD4" w:rsidP="00E74CD4">
      <w:pPr>
        <w:spacing w:before="240" w:after="120"/>
        <w:ind w:left="425"/>
        <w:jc w:val="thaiDistribute"/>
        <w:rPr>
          <w:rFonts w:ascii="AngsanaUPC" w:hAnsi="AngsanaUPC" w:cs="AngsanaUPC"/>
        </w:rPr>
      </w:pPr>
      <w:r w:rsidRPr="00E74CD4">
        <w:rPr>
          <w:rFonts w:ascii="AngsanaUPC" w:hAnsi="AngsanaUPC" w:cs="AngsanaUPC"/>
          <w:cs/>
        </w:rPr>
        <w:t>งบการเงินระหว่างกาลฉบับภาษาไทยเป็นงบการเงินฉบับที่บริษัทใช้เป็นทาง</w:t>
      </w:r>
      <w:r>
        <w:rPr>
          <w:rFonts w:ascii="AngsanaUPC" w:hAnsi="AngsanaUPC" w:cs="AngsanaUPC"/>
          <w:cs/>
        </w:rPr>
        <w:t>การตามกฎหมาย</w:t>
      </w:r>
      <w:r w:rsidRPr="00E74CD4">
        <w:rPr>
          <w:rFonts w:ascii="AngsanaUPC" w:hAnsi="AngsanaUPC" w:cs="AngsanaUPC"/>
          <w:cs/>
        </w:rPr>
        <w:t xml:space="preserve"> งบการเงินระหว่างกาลฉบับภาษาอังกฤษแปลมาจากงบการเงินระหว่างกาลฉบับภาษาไทยนี้</w:t>
      </w:r>
    </w:p>
    <w:p w14:paraId="221942E0" w14:textId="443F8ED8" w:rsidR="009F2A86" w:rsidRPr="009F2A86" w:rsidRDefault="009F2A86" w:rsidP="00E74CD4">
      <w:pPr>
        <w:spacing w:before="240" w:after="120"/>
        <w:ind w:left="425"/>
        <w:jc w:val="thaiDistribute"/>
        <w:rPr>
          <w:rFonts w:ascii="AngsanaUPC" w:hAnsi="AngsanaUPC" w:cs="AngsanaUPC"/>
        </w:rPr>
      </w:pPr>
      <w:r w:rsidRPr="009F2A86">
        <w:rPr>
          <w:rFonts w:ascii="AngsanaUPC" w:hAnsi="AngsanaUPC" w:cs="AngsanaUPC"/>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7B49E50F" w14:textId="7064B0E8" w:rsidR="009F2A86" w:rsidRPr="009F2A86" w:rsidRDefault="009F2A86" w:rsidP="009F2A86">
      <w:pPr>
        <w:spacing w:before="240" w:after="120"/>
        <w:ind w:left="425"/>
        <w:jc w:val="thaiDistribute"/>
        <w:rPr>
          <w:rFonts w:ascii="AngsanaUPC" w:hAnsi="AngsanaUPC" w:cs="AngsanaUPC"/>
        </w:rPr>
      </w:pPr>
      <w:r w:rsidRPr="009F2A86">
        <w:rPr>
          <w:rFonts w:ascii="AngsanaUPC" w:hAnsi="AngsanaUPC" w:cs="AngsanaUPC"/>
          <w:cs/>
        </w:rPr>
        <w:t>ในการจัดทำงบการเงินระหว่างกาล ผู้บริหารได้ใช้ดุลยพินิจอย่างมีนัยสำคัญในการถือปฏิบัติตามนโยบายการบัญชีของ</w:t>
      </w:r>
      <w:r w:rsidR="00FA498C">
        <w:rPr>
          <w:rFonts w:ascii="AngsanaUPC" w:hAnsi="AngsanaUPC" w:cs="AngsanaUPC"/>
        </w:rPr>
        <w:br/>
      </w:r>
      <w:r w:rsidR="00D61652">
        <w:rPr>
          <w:rFonts w:ascii="AngsanaUPC" w:hAnsi="AngsanaUPC" w:cs="AngsanaUPC" w:hint="cs"/>
          <w:cs/>
        </w:rPr>
        <w:t>กลุ่ม</w:t>
      </w:r>
      <w:r w:rsidRPr="009F2A86">
        <w:rPr>
          <w:rFonts w:ascii="AngsanaUPC" w:hAnsi="AngsanaUPC" w:cs="AngsanaUPC"/>
          <w:cs/>
        </w:rPr>
        <w:t>บริษัท และแหล่งข้อมูลสำคัญของความไม่แน่นอนในการประมาณการซึ่งถือปฏิบัติเช่นเดียวกันในการจัดทำง</w:t>
      </w:r>
      <w:r>
        <w:rPr>
          <w:rFonts w:ascii="AngsanaUPC" w:hAnsi="AngsanaUPC" w:cs="AngsanaUPC"/>
          <w:cs/>
        </w:rPr>
        <w:t xml:space="preserve">บการเงินสำหรับปีสิ้นสุดวันที่ </w:t>
      </w:r>
      <w:r>
        <w:rPr>
          <w:rFonts w:ascii="AngsanaUPC" w:hAnsi="AngsanaUPC" w:cs="AngsanaUPC"/>
        </w:rPr>
        <w:t>31</w:t>
      </w:r>
      <w:r>
        <w:rPr>
          <w:rFonts w:ascii="AngsanaUPC" w:hAnsi="AngsanaUPC" w:cs="AngsanaUPC"/>
          <w:cs/>
        </w:rPr>
        <w:t xml:space="preserve"> ธันวาคม </w:t>
      </w:r>
      <w:r>
        <w:rPr>
          <w:rFonts w:ascii="AngsanaUPC" w:hAnsi="AngsanaUPC" w:cs="AngsanaUPC"/>
        </w:rPr>
        <w:t>2567</w:t>
      </w:r>
    </w:p>
    <w:p w14:paraId="7C183064" w14:textId="77777777" w:rsidR="005A64B7" w:rsidRDefault="005A64B7">
      <w:pPr>
        <w:rPr>
          <w:rFonts w:ascii="AngsanaUPC" w:hAnsi="AngsanaUPC" w:cs="AngsanaUPC"/>
          <w:b/>
          <w:bCs/>
          <w:cs/>
        </w:rPr>
      </w:pPr>
      <w:r>
        <w:rPr>
          <w:rFonts w:ascii="AngsanaUPC" w:hAnsi="AngsanaUPC" w:cs="AngsanaUPC"/>
          <w:b/>
          <w:bCs/>
          <w:cs/>
        </w:rPr>
        <w:br w:type="page"/>
      </w:r>
    </w:p>
    <w:p w14:paraId="22DB508A" w14:textId="470564F6" w:rsidR="00DD5781" w:rsidRPr="00DC04A3" w:rsidRDefault="00DD5781" w:rsidP="00DD5781">
      <w:pPr>
        <w:spacing w:before="240" w:after="120"/>
        <w:ind w:left="425"/>
        <w:jc w:val="thaiDistribute"/>
        <w:rPr>
          <w:rFonts w:ascii="AngsanaUPC" w:hAnsi="AngsanaUPC" w:cs="AngsanaUPC"/>
          <w:b/>
          <w:bCs/>
        </w:rPr>
      </w:pPr>
      <w:r w:rsidRPr="00DC04A3">
        <w:rPr>
          <w:rFonts w:ascii="AngsanaUPC" w:hAnsi="AngsanaUPC" w:cs="AngsanaUPC"/>
          <w:b/>
          <w:bCs/>
          <w:cs/>
        </w:rPr>
        <w:lastRenderedPageBreak/>
        <w:t>เกณฑ์การจัดทำงบการเงินรวม</w:t>
      </w:r>
      <w:r w:rsidR="005A64B7">
        <w:rPr>
          <w:rFonts w:ascii="AngsanaUPC" w:hAnsi="AngsanaUPC" w:cs="AngsanaUPC" w:hint="cs"/>
          <w:b/>
          <w:bCs/>
          <w:cs/>
        </w:rPr>
        <w:t>ระหว่างกาล</w:t>
      </w:r>
    </w:p>
    <w:p w14:paraId="0B31439F" w14:textId="753B4663" w:rsidR="00DD5781" w:rsidRPr="00DC04A3" w:rsidRDefault="005A64B7" w:rsidP="00DD5781">
      <w:pPr>
        <w:spacing w:before="240" w:after="120"/>
        <w:ind w:left="425"/>
        <w:jc w:val="thaiDistribute"/>
        <w:rPr>
          <w:rFonts w:ascii="AngsanaUPC" w:hAnsi="AngsanaUPC" w:cs="AngsanaUPC"/>
        </w:rPr>
      </w:pPr>
      <w:r>
        <w:rPr>
          <w:rFonts w:ascii="AngsanaUPC" w:hAnsi="AngsanaUPC" w:cs="AngsanaUPC" w:hint="cs"/>
          <w:cs/>
        </w:rPr>
        <w:t>งบการเงินรวมระหว่างกาลได้จัดทำขึ้นโดยใช้หลักเกณฑ์เดียวกับงบการเงิน</w:t>
      </w:r>
      <w:r w:rsidR="00DD5781" w:rsidRPr="00DC04A3">
        <w:rPr>
          <w:rFonts w:ascii="AngsanaUPC" w:hAnsi="AngsanaUPC" w:cs="AngsanaUPC"/>
          <w:cs/>
        </w:rPr>
        <w:t>รวม</w:t>
      </w:r>
      <w:r>
        <w:rPr>
          <w:rFonts w:ascii="AngsanaUPC" w:hAnsi="AngsanaUPC" w:cs="AngsanaUPC" w:hint="cs"/>
          <w:cs/>
        </w:rPr>
        <w:t xml:space="preserve">สำหรับปีสิ้นสุดวันที่ </w:t>
      </w:r>
      <w:r>
        <w:rPr>
          <w:rFonts w:ascii="AngsanaUPC" w:hAnsi="AngsanaUPC" w:cs="AngsanaUPC"/>
        </w:rPr>
        <w:t xml:space="preserve">31 </w:t>
      </w:r>
      <w:r>
        <w:rPr>
          <w:rFonts w:ascii="AngsanaUPC" w:hAnsi="AngsanaUPC" w:cs="AngsanaUPC" w:hint="cs"/>
          <w:cs/>
        </w:rPr>
        <w:t xml:space="preserve">ธันวาคม </w:t>
      </w:r>
      <w:r>
        <w:rPr>
          <w:rFonts w:ascii="AngsanaUPC" w:hAnsi="AngsanaUPC" w:cs="AngsanaUPC"/>
        </w:rPr>
        <w:t xml:space="preserve">2567 </w:t>
      </w:r>
      <w:r>
        <w:rPr>
          <w:rFonts w:ascii="AngsanaUPC" w:hAnsi="AngsanaUPC" w:cs="AngsanaUPC" w:hint="cs"/>
          <w:cs/>
        </w:rPr>
        <w:t>และ</w:t>
      </w:r>
      <w:r w:rsidR="00DD5781" w:rsidRPr="00DC04A3">
        <w:rPr>
          <w:rFonts w:ascii="AngsanaUPC" w:hAnsi="AngsanaUPC" w:cs="AngsanaUPC"/>
          <w:cs/>
        </w:rPr>
        <w:t>ประกอบด้วยงบการเงิน</w:t>
      </w:r>
      <w:r>
        <w:rPr>
          <w:rFonts w:ascii="AngsanaUPC" w:hAnsi="AngsanaUPC" w:cs="AngsanaUPC" w:hint="cs"/>
          <w:cs/>
        </w:rPr>
        <w:t>ระหว่างกาล</w:t>
      </w:r>
      <w:r w:rsidR="00DD5781" w:rsidRPr="00DC04A3">
        <w:rPr>
          <w:rFonts w:ascii="AngsanaUPC" w:hAnsi="AngsanaUPC" w:cs="AngsanaUPC"/>
          <w:cs/>
        </w:rPr>
        <w:t>ของ</w:t>
      </w:r>
      <w:r w:rsidR="00D5108D" w:rsidRPr="00DC04A3">
        <w:rPr>
          <w:rFonts w:ascii="AngsanaUPC" w:hAnsi="AngsanaUPC" w:cs="AngsanaUPC"/>
          <w:cs/>
        </w:rPr>
        <w:t xml:space="preserve">บริษัท เคแอนด์เค ซุปเปอร์สโตร์ เซาท์เทิร์น จำกัด (มหาชน) </w:t>
      </w:r>
      <w:r w:rsidR="00DD5781" w:rsidRPr="00DC04A3">
        <w:rPr>
          <w:rFonts w:ascii="AngsanaUPC" w:hAnsi="AngsanaUPC" w:cs="AngsanaUPC"/>
          <w:cs/>
        </w:rPr>
        <w:t>และบริษัทย่อย (รวมกันเรียกว่า “กลุ่มบริษัท”) ดังต่อไปนี้</w:t>
      </w:r>
    </w:p>
    <w:tbl>
      <w:tblPr>
        <w:tblW w:w="9157" w:type="dxa"/>
        <w:tblInd w:w="426" w:type="dxa"/>
        <w:tblLook w:val="04A0" w:firstRow="1" w:lastRow="0" w:firstColumn="1" w:lastColumn="0" w:noHBand="0" w:noVBand="1"/>
      </w:tblPr>
      <w:tblGrid>
        <w:gridCol w:w="2654"/>
        <w:gridCol w:w="1456"/>
        <w:gridCol w:w="1455"/>
        <w:gridCol w:w="1197"/>
        <w:gridCol w:w="1198"/>
        <w:gridCol w:w="1197"/>
      </w:tblGrid>
      <w:tr w:rsidR="00EB4A27" w:rsidRPr="00DC04A3" w14:paraId="2FE3DBFC" w14:textId="70EBB86C" w:rsidTr="00BA0EC2">
        <w:trPr>
          <w:trHeight w:val="442"/>
        </w:trPr>
        <w:tc>
          <w:tcPr>
            <w:tcW w:w="2654" w:type="dxa"/>
            <w:tcBorders>
              <w:top w:val="nil"/>
              <w:left w:val="nil"/>
              <w:right w:val="nil"/>
            </w:tcBorders>
            <w:shd w:val="clear" w:color="auto" w:fill="auto"/>
            <w:noWrap/>
            <w:vAlign w:val="center"/>
          </w:tcPr>
          <w:p w14:paraId="068CC87E" w14:textId="5590F256" w:rsidR="00EB4A27" w:rsidRPr="00DC04A3" w:rsidRDefault="00EB4A27" w:rsidP="00BA0EC2">
            <w:pPr>
              <w:ind w:left="-108"/>
              <w:jc w:val="center"/>
              <w:rPr>
                <w:rFonts w:ascii="AngsanaUPC" w:hAnsi="AngsanaUPC" w:cs="AngsanaUPC"/>
              </w:rPr>
            </w:pPr>
          </w:p>
        </w:tc>
        <w:tc>
          <w:tcPr>
            <w:tcW w:w="1456" w:type="dxa"/>
            <w:tcBorders>
              <w:top w:val="nil"/>
              <w:left w:val="nil"/>
              <w:right w:val="nil"/>
            </w:tcBorders>
            <w:shd w:val="clear" w:color="auto" w:fill="auto"/>
            <w:noWrap/>
            <w:vAlign w:val="center"/>
          </w:tcPr>
          <w:p w14:paraId="61F43BF9" w14:textId="49319046" w:rsidR="00EB4A27" w:rsidRPr="00DC04A3" w:rsidRDefault="00EB4A27" w:rsidP="00BA0EC2">
            <w:pPr>
              <w:jc w:val="center"/>
              <w:rPr>
                <w:rFonts w:ascii="AngsanaUPC" w:hAnsi="AngsanaUPC" w:cs="AngsanaUPC"/>
                <w:cs/>
              </w:rPr>
            </w:pPr>
          </w:p>
        </w:tc>
        <w:tc>
          <w:tcPr>
            <w:tcW w:w="1455" w:type="dxa"/>
            <w:tcBorders>
              <w:top w:val="nil"/>
              <w:left w:val="nil"/>
              <w:right w:val="nil"/>
            </w:tcBorders>
            <w:vAlign w:val="center"/>
          </w:tcPr>
          <w:p w14:paraId="3D4B80DD" w14:textId="045E01D9" w:rsidR="00EB4A27" w:rsidRPr="00DC04A3" w:rsidRDefault="00EB4A27" w:rsidP="00BA0EC2">
            <w:pPr>
              <w:jc w:val="center"/>
              <w:rPr>
                <w:rFonts w:ascii="AngsanaUPC" w:hAnsi="AngsanaUPC" w:cs="AngsanaUPC"/>
              </w:rPr>
            </w:pPr>
          </w:p>
        </w:tc>
        <w:tc>
          <w:tcPr>
            <w:tcW w:w="3592" w:type="dxa"/>
            <w:gridSpan w:val="3"/>
            <w:tcBorders>
              <w:top w:val="nil"/>
              <w:left w:val="nil"/>
              <w:right w:val="nil"/>
            </w:tcBorders>
            <w:vAlign w:val="center"/>
          </w:tcPr>
          <w:p w14:paraId="1E0F086A" w14:textId="0D75BD3F" w:rsidR="00EB4A27" w:rsidRPr="00DC04A3" w:rsidRDefault="00EB4A27" w:rsidP="00BA0EC2">
            <w:pPr>
              <w:pBdr>
                <w:bottom w:val="single" w:sz="6" w:space="1" w:color="auto"/>
              </w:pBdr>
              <w:jc w:val="center"/>
              <w:rPr>
                <w:rFonts w:ascii="AngsanaUPC" w:hAnsi="AngsanaUPC" w:cs="AngsanaUPC"/>
              </w:rPr>
            </w:pPr>
            <w:r w:rsidRPr="00DC04A3">
              <w:rPr>
                <w:rFonts w:ascii="AngsanaUPC" w:hAnsi="AngsanaUPC" w:cs="AngsanaUPC"/>
                <w:cs/>
              </w:rPr>
              <w:t xml:space="preserve">สัดส่วนเงินลงทุน </w:t>
            </w:r>
            <w:r w:rsidRPr="00DC04A3">
              <w:rPr>
                <w:rFonts w:ascii="AngsanaUPC" w:hAnsi="AngsanaUPC" w:cs="AngsanaUPC"/>
              </w:rPr>
              <w:t>(</w:t>
            </w:r>
            <w:r w:rsidRPr="00DC04A3">
              <w:rPr>
                <w:rFonts w:ascii="AngsanaUPC" w:hAnsi="AngsanaUPC" w:cs="AngsanaUPC"/>
                <w:cs/>
              </w:rPr>
              <w:t>ร้อยละ</w:t>
            </w:r>
            <w:r w:rsidRPr="00DC04A3">
              <w:rPr>
                <w:rFonts w:ascii="AngsanaUPC" w:hAnsi="AngsanaUPC" w:cs="AngsanaUPC"/>
              </w:rPr>
              <w:t>)</w:t>
            </w:r>
          </w:p>
        </w:tc>
      </w:tr>
      <w:tr w:rsidR="00EB4A27" w:rsidRPr="00DC04A3" w14:paraId="1356E34D" w14:textId="77777777" w:rsidTr="00BA0EC2">
        <w:trPr>
          <w:trHeight w:val="442"/>
        </w:trPr>
        <w:tc>
          <w:tcPr>
            <w:tcW w:w="2654" w:type="dxa"/>
            <w:tcBorders>
              <w:top w:val="nil"/>
              <w:left w:val="nil"/>
              <w:right w:val="nil"/>
            </w:tcBorders>
            <w:shd w:val="clear" w:color="auto" w:fill="auto"/>
            <w:noWrap/>
            <w:vAlign w:val="center"/>
          </w:tcPr>
          <w:p w14:paraId="4A22343C" w14:textId="77777777" w:rsidR="00EB4A27" w:rsidRPr="00DC04A3" w:rsidRDefault="00EB4A27" w:rsidP="00BA0EC2">
            <w:pPr>
              <w:ind w:left="-108"/>
              <w:jc w:val="center"/>
              <w:rPr>
                <w:rFonts w:ascii="AngsanaUPC" w:hAnsi="AngsanaUPC" w:cs="AngsanaUPC"/>
              </w:rPr>
            </w:pPr>
          </w:p>
        </w:tc>
        <w:tc>
          <w:tcPr>
            <w:tcW w:w="1456" w:type="dxa"/>
            <w:tcBorders>
              <w:top w:val="nil"/>
              <w:left w:val="nil"/>
              <w:right w:val="nil"/>
            </w:tcBorders>
            <w:shd w:val="clear" w:color="auto" w:fill="auto"/>
            <w:noWrap/>
            <w:vAlign w:val="center"/>
          </w:tcPr>
          <w:p w14:paraId="1D3AB139" w14:textId="77777777" w:rsidR="00EB4A27" w:rsidRPr="00DC04A3" w:rsidRDefault="00EB4A27" w:rsidP="00BA0EC2">
            <w:pPr>
              <w:jc w:val="center"/>
              <w:rPr>
                <w:rFonts w:ascii="AngsanaUPC" w:hAnsi="AngsanaUPC" w:cs="AngsanaUPC"/>
                <w:cs/>
              </w:rPr>
            </w:pPr>
          </w:p>
        </w:tc>
        <w:tc>
          <w:tcPr>
            <w:tcW w:w="1455" w:type="dxa"/>
            <w:tcBorders>
              <w:top w:val="nil"/>
              <w:left w:val="nil"/>
              <w:right w:val="nil"/>
            </w:tcBorders>
            <w:vAlign w:val="center"/>
          </w:tcPr>
          <w:p w14:paraId="6FAD9FDC" w14:textId="77777777" w:rsidR="00EB4A27" w:rsidRPr="00DC04A3" w:rsidRDefault="00EB4A27" w:rsidP="00BA0EC2">
            <w:pPr>
              <w:jc w:val="center"/>
              <w:rPr>
                <w:rFonts w:ascii="AngsanaUPC" w:hAnsi="AngsanaUPC" w:cs="AngsanaUPC"/>
              </w:rPr>
            </w:pPr>
          </w:p>
        </w:tc>
        <w:tc>
          <w:tcPr>
            <w:tcW w:w="2395" w:type="dxa"/>
            <w:gridSpan w:val="2"/>
            <w:tcBorders>
              <w:top w:val="nil"/>
              <w:left w:val="nil"/>
              <w:right w:val="nil"/>
            </w:tcBorders>
            <w:vAlign w:val="center"/>
          </w:tcPr>
          <w:p w14:paraId="7ED93107" w14:textId="358F816F" w:rsidR="00EB4A27" w:rsidRDefault="00F855A1" w:rsidP="001102B7">
            <w:pPr>
              <w:pBdr>
                <w:bottom w:val="single" w:sz="6" w:space="1" w:color="auto"/>
              </w:pBdr>
              <w:jc w:val="center"/>
              <w:rPr>
                <w:rFonts w:ascii="AngsanaUPC" w:hAnsi="AngsanaUPC" w:cs="AngsanaUPC"/>
                <w:cs/>
              </w:rPr>
            </w:pPr>
            <w:r>
              <w:rPr>
                <w:rFonts w:ascii="AngsanaUPC" w:hAnsi="AngsanaUPC" w:cs="AngsanaUPC"/>
              </w:rPr>
              <w:t>30</w:t>
            </w:r>
            <w:r w:rsidR="00EB4A27">
              <w:rPr>
                <w:rFonts w:ascii="AngsanaUPC" w:hAnsi="AngsanaUPC" w:cs="AngsanaUPC"/>
              </w:rPr>
              <w:t xml:space="preserve"> </w:t>
            </w:r>
            <w:r w:rsidR="001102B7">
              <w:rPr>
                <w:rFonts w:ascii="AngsanaUPC" w:hAnsi="AngsanaUPC" w:cs="AngsanaUPC" w:hint="cs"/>
                <w:cs/>
              </w:rPr>
              <w:t>กันยายน</w:t>
            </w:r>
          </w:p>
        </w:tc>
        <w:tc>
          <w:tcPr>
            <w:tcW w:w="1197" w:type="dxa"/>
            <w:tcBorders>
              <w:top w:val="nil"/>
              <w:left w:val="nil"/>
              <w:right w:val="nil"/>
            </w:tcBorders>
            <w:vAlign w:val="center"/>
          </w:tcPr>
          <w:p w14:paraId="4BD3B1C0" w14:textId="408664E3" w:rsidR="00EB4A27" w:rsidRPr="00DC04A3" w:rsidRDefault="00EB4A27" w:rsidP="00BA0EC2">
            <w:pPr>
              <w:pBdr>
                <w:bottom w:val="single" w:sz="6" w:space="1" w:color="auto"/>
              </w:pBdr>
              <w:jc w:val="center"/>
              <w:rPr>
                <w:rFonts w:ascii="AngsanaUPC" w:hAnsi="AngsanaUPC" w:cs="AngsanaUPC"/>
                <w:cs/>
              </w:rPr>
            </w:pPr>
            <w:r>
              <w:rPr>
                <w:rFonts w:ascii="AngsanaUPC" w:hAnsi="AngsanaUPC" w:cs="AngsanaUPC"/>
              </w:rPr>
              <w:t xml:space="preserve">31 </w:t>
            </w:r>
            <w:r>
              <w:rPr>
                <w:rFonts w:ascii="AngsanaUPC" w:hAnsi="AngsanaUPC" w:cs="AngsanaUPC" w:hint="cs"/>
                <w:cs/>
              </w:rPr>
              <w:t>ธันวาคม</w:t>
            </w:r>
          </w:p>
        </w:tc>
      </w:tr>
      <w:tr w:rsidR="00EB4A27" w:rsidRPr="00DC04A3" w14:paraId="545040DE" w14:textId="41C283AE" w:rsidTr="00BA0EC2">
        <w:trPr>
          <w:trHeight w:val="442"/>
        </w:trPr>
        <w:tc>
          <w:tcPr>
            <w:tcW w:w="2654" w:type="dxa"/>
            <w:tcBorders>
              <w:left w:val="nil"/>
              <w:bottom w:val="nil"/>
              <w:right w:val="nil"/>
            </w:tcBorders>
            <w:shd w:val="clear" w:color="auto" w:fill="auto"/>
            <w:noWrap/>
            <w:vAlign w:val="center"/>
          </w:tcPr>
          <w:p w14:paraId="537B1A67" w14:textId="2EA39B7E" w:rsidR="00EB4A27" w:rsidRPr="00DC04A3" w:rsidRDefault="00EB4A27" w:rsidP="00BA0EC2">
            <w:pPr>
              <w:pBdr>
                <w:bottom w:val="single" w:sz="6" w:space="1" w:color="auto"/>
              </w:pBdr>
              <w:ind w:left="-108"/>
              <w:jc w:val="center"/>
              <w:rPr>
                <w:rFonts w:ascii="AngsanaUPC" w:hAnsi="AngsanaUPC" w:cs="AngsanaUPC"/>
              </w:rPr>
            </w:pPr>
            <w:r w:rsidRPr="00DC04A3">
              <w:rPr>
                <w:rFonts w:ascii="AngsanaUPC" w:hAnsi="AngsanaUPC" w:cs="AngsanaUPC"/>
                <w:cs/>
              </w:rPr>
              <w:t>บริษัทย่อย</w:t>
            </w:r>
          </w:p>
        </w:tc>
        <w:tc>
          <w:tcPr>
            <w:tcW w:w="1456" w:type="dxa"/>
            <w:tcBorders>
              <w:left w:val="nil"/>
              <w:bottom w:val="nil"/>
              <w:right w:val="nil"/>
            </w:tcBorders>
            <w:shd w:val="clear" w:color="auto" w:fill="auto"/>
            <w:noWrap/>
            <w:vAlign w:val="center"/>
          </w:tcPr>
          <w:p w14:paraId="34B0C2AD" w14:textId="04DD5C3C" w:rsidR="00EB4A27" w:rsidRPr="00DC04A3" w:rsidRDefault="00EB4A27" w:rsidP="00BA0EC2">
            <w:pPr>
              <w:pBdr>
                <w:bottom w:val="single" w:sz="6" w:space="1" w:color="auto"/>
              </w:pBdr>
              <w:jc w:val="center"/>
              <w:rPr>
                <w:rFonts w:ascii="AngsanaUPC" w:hAnsi="AngsanaUPC" w:cs="AngsanaUPC"/>
              </w:rPr>
            </w:pPr>
            <w:r w:rsidRPr="00DC04A3">
              <w:rPr>
                <w:rFonts w:ascii="AngsanaUPC" w:hAnsi="AngsanaUPC" w:cs="AngsanaUPC"/>
                <w:cs/>
              </w:rPr>
              <w:t>จัดตั้งในประเทศ</w:t>
            </w:r>
          </w:p>
        </w:tc>
        <w:tc>
          <w:tcPr>
            <w:tcW w:w="1455" w:type="dxa"/>
            <w:tcBorders>
              <w:left w:val="nil"/>
              <w:bottom w:val="nil"/>
              <w:right w:val="nil"/>
            </w:tcBorders>
            <w:vAlign w:val="center"/>
          </w:tcPr>
          <w:p w14:paraId="28F2311B" w14:textId="40180A99" w:rsidR="00EB4A27" w:rsidRPr="00DC04A3" w:rsidRDefault="00EB4A27" w:rsidP="00BA0EC2">
            <w:pPr>
              <w:pBdr>
                <w:bottom w:val="single" w:sz="6" w:space="1" w:color="auto"/>
              </w:pBdr>
              <w:jc w:val="center"/>
              <w:rPr>
                <w:rFonts w:ascii="AngsanaUPC" w:hAnsi="AngsanaUPC" w:cs="AngsanaUPC"/>
              </w:rPr>
            </w:pPr>
            <w:r w:rsidRPr="00DC04A3">
              <w:rPr>
                <w:rFonts w:ascii="AngsanaUPC" w:hAnsi="AngsanaUPC" w:cs="AngsanaUPC"/>
                <w:cs/>
              </w:rPr>
              <w:t>ประเภทธุรกิจ</w:t>
            </w:r>
          </w:p>
        </w:tc>
        <w:tc>
          <w:tcPr>
            <w:tcW w:w="1197" w:type="dxa"/>
            <w:tcBorders>
              <w:left w:val="nil"/>
              <w:bottom w:val="nil"/>
              <w:right w:val="nil"/>
            </w:tcBorders>
            <w:vAlign w:val="center"/>
          </w:tcPr>
          <w:p w14:paraId="7B43A0E1" w14:textId="775B39F2" w:rsidR="00EB4A27" w:rsidRPr="00DC04A3" w:rsidRDefault="00EB4A27" w:rsidP="00BA0EC2">
            <w:pPr>
              <w:pBdr>
                <w:bottom w:val="single" w:sz="6" w:space="1" w:color="auto"/>
              </w:pBdr>
              <w:jc w:val="center"/>
              <w:rPr>
                <w:rFonts w:ascii="AngsanaUPC" w:hAnsi="AngsanaUPC" w:cs="AngsanaUPC"/>
              </w:rPr>
            </w:pPr>
            <w:r>
              <w:rPr>
                <w:rFonts w:ascii="AngsanaUPC" w:hAnsi="AngsanaUPC" w:cs="AngsanaUPC"/>
              </w:rPr>
              <w:t>2568</w:t>
            </w:r>
          </w:p>
        </w:tc>
        <w:tc>
          <w:tcPr>
            <w:tcW w:w="1198" w:type="dxa"/>
            <w:tcBorders>
              <w:left w:val="nil"/>
              <w:bottom w:val="nil"/>
              <w:right w:val="nil"/>
            </w:tcBorders>
            <w:vAlign w:val="center"/>
          </w:tcPr>
          <w:p w14:paraId="04059A0E" w14:textId="04A86960" w:rsidR="00EB4A27" w:rsidRPr="00DC04A3" w:rsidRDefault="00EB4A27" w:rsidP="00BA0EC2">
            <w:pPr>
              <w:pBdr>
                <w:bottom w:val="single" w:sz="6" w:space="1" w:color="auto"/>
              </w:pBdr>
              <w:jc w:val="center"/>
              <w:rPr>
                <w:rFonts w:ascii="AngsanaUPC" w:hAnsi="AngsanaUPC" w:cs="AngsanaUPC"/>
              </w:rPr>
            </w:pPr>
            <w:r>
              <w:rPr>
                <w:rFonts w:ascii="AngsanaUPC" w:hAnsi="AngsanaUPC" w:cs="AngsanaUPC"/>
              </w:rPr>
              <w:t>2567</w:t>
            </w:r>
          </w:p>
        </w:tc>
        <w:tc>
          <w:tcPr>
            <w:tcW w:w="1197" w:type="dxa"/>
            <w:tcBorders>
              <w:left w:val="nil"/>
              <w:bottom w:val="nil"/>
              <w:right w:val="nil"/>
            </w:tcBorders>
            <w:vAlign w:val="center"/>
          </w:tcPr>
          <w:p w14:paraId="5E427463" w14:textId="6D3ACE34" w:rsidR="00EB4A27" w:rsidRPr="00DC04A3" w:rsidRDefault="00EB4A27" w:rsidP="00BA0EC2">
            <w:pPr>
              <w:pBdr>
                <w:bottom w:val="single" w:sz="6" w:space="1" w:color="auto"/>
              </w:pBdr>
              <w:jc w:val="center"/>
              <w:rPr>
                <w:rFonts w:ascii="AngsanaUPC" w:hAnsi="AngsanaUPC" w:cs="AngsanaUPC"/>
              </w:rPr>
            </w:pPr>
            <w:r w:rsidRPr="00DC04A3">
              <w:rPr>
                <w:rFonts w:ascii="AngsanaUPC" w:hAnsi="AngsanaUPC" w:cs="AngsanaUPC"/>
              </w:rPr>
              <w:t>2567</w:t>
            </w:r>
          </w:p>
        </w:tc>
      </w:tr>
      <w:tr w:rsidR="00EB4A27" w:rsidRPr="00DC04A3" w14:paraId="638B40FB" w14:textId="3677F36D" w:rsidTr="00BA0EC2">
        <w:trPr>
          <w:trHeight w:val="442"/>
        </w:trPr>
        <w:tc>
          <w:tcPr>
            <w:tcW w:w="2654" w:type="dxa"/>
            <w:tcBorders>
              <w:left w:val="nil"/>
              <w:right w:val="nil"/>
            </w:tcBorders>
            <w:shd w:val="clear" w:color="auto" w:fill="auto"/>
            <w:noWrap/>
            <w:vAlign w:val="center"/>
          </w:tcPr>
          <w:p w14:paraId="25D577F7" w14:textId="5270EC81" w:rsidR="00EB4A27" w:rsidRPr="00DC04A3" w:rsidRDefault="00EB4A27" w:rsidP="00BA0EC2">
            <w:pPr>
              <w:ind w:left="-108"/>
              <w:rPr>
                <w:rFonts w:ascii="AngsanaUPC" w:hAnsi="AngsanaUPC" w:cs="AngsanaUPC"/>
                <w:cs/>
              </w:rPr>
            </w:pPr>
            <w:r w:rsidRPr="00DC04A3">
              <w:rPr>
                <w:rFonts w:ascii="AngsanaUPC" w:hAnsi="AngsanaUPC" w:cs="AngsanaUPC"/>
                <w:cs/>
              </w:rPr>
              <w:t>บริษัท สราญ เอ็นเนอร์ยี่เทค จำกัด</w:t>
            </w:r>
          </w:p>
        </w:tc>
        <w:tc>
          <w:tcPr>
            <w:tcW w:w="1456" w:type="dxa"/>
            <w:tcBorders>
              <w:left w:val="nil"/>
              <w:right w:val="nil"/>
            </w:tcBorders>
            <w:shd w:val="clear" w:color="auto" w:fill="auto"/>
            <w:noWrap/>
            <w:vAlign w:val="center"/>
          </w:tcPr>
          <w:p w14:paraId="0968071D" w14:textId="3F8971F2" w:rsidR="00EB4A27" w:rsidRPr="00DC04A3" w:rsidRDefault="00EB4A27" w:rsidP="00BA0EC2">
            <w:pPr>
              <w:jc w:val="center"/>
              <w:rPr>
                <w:rFonts w:ascii="AngsanaUPC" w:hAnsi="AngsanaUPC" w:cs="AngsanaUPC"/>
                <w:cs/>
              </w:rPr>
            </w:pPr>
            <w:r w:rsidRPr="00DC04A3">
              <w:rPr>
                <w:rFonts w:ascii="AngsanaUPC" w:hAnsi="AngsanaUPC" w:cs="AngsanaUPC"/>
                <w:cs/>
              </w:rPr>
              <w:t>ไทย</w:t>
            </w:r>
          </w:p>
        </w:tc>
        <w:tc>
          <w:tcPr>
            <w:tcW w:w="1455" w:type="dxa"/>
            <w:tcBorders>
              <w:left w:val="nil"/>
              <w:right w:val="nil"/>
            </w:tcBorders>
            <w:shd w:val="clear" w:color="auto" w:fill="auto"/>
            <w:vAlign w:val="center"/>
          </w:tcPr>
          <w:p w14:paraId="705838A1" w14:textId="4FC64BE1" w:rsidR="00EB4A27" w:rsidRPr="00DC04A3" w:rsidRDefault="00EB4A27" w:rsidP="00BA0EC2">
            <w:pPr>
              <w:jc w:val="center"/>
              <w:rPr>
                <w:rFonts w:ascii="AngsanaUPC" w:hAnsi="AngsanaUPC" w:cs="AngsanaUPC"/>
                <w:highlight w:val="yellow"/>
                <w:cs/>
              </w:rPr>
            </w:pPr>
            <w:r w:rsidRPr="00DC04A3">
              <w:rPr>
                <w:rFonts w:ascii="AngsanaUPC" w:hAnsi="AngsanaUPC" w:cs="AngsanaUPC"/>
                <w:cs/>
              </w:rPr>
              <w:t>พลังงานทดแทน</w:t>
            </w:r>
          </w:p>
        </w:tc>
        <w:tc>
          <w:tcPr>
            <w:tcW w:w="1197" w:type="dxa"/>
            <w:tcBorders>
              <w:left w:val="nil"/>
              <w:right w:val="nil"/>
            </w:tcBorders>
            <w:vAlign w:val="center"/>
          </w:tcPr>
          <w:p w14:paraId="19BEB5B3" w14:textId="01CAEDF5" w:rsidR="00EB4A27" w:rsidRPr="00DC04A3" w:rsidRDefault="00EB4A27" w:rsidP="00BA0EC2">
            <w:pPr>
              <w:jc w:val="center"/>
              <w:rPr>
                <w:rFonts w:ascii="AngsanaUPC" w:hAnsi="AngsanaUPC" w:cs="AngsanaUPC"/>
              </w:rPr>
            </w:pPr>
            <w:r>
              <w:rPr>
                <w:rFonts w:ascii="AngsanaUPC" w:hAnsi="AngsanaUPC" w:cs="AngsanaUPC"/>
              </w:rPr>
              <w:t>100</w:t>
            </w:r>
          </w:p>
        </w:tc>
        <w:tc>
          <w:tcPr>
            <w:tcW w:w="1198" w:type="dxa"/>
            <w:tcBorders>
              <w:left w:val="nil"/>
              <w:right w:val="nil"/>
            </w:tcBorders>
            <w:vAlign w:val="center"/>
          </w:tcPr>
          <w:p w14:paraId="513EBEDD" w14:textId="09B93874" w:rsidR="00EB4A27" w:rsidRPr="00DC04A3" w:rsidRDefault="004F00F3" w:rsidP="00BA0EC2">
            <w:pPr>
              <w:jc w:val="center"/>
              <w:rPr>
                <w:rFonts w:ascii="AngsanaUPC" w:hAnsi="AngsanaUPC" w:cs="AngsanaUPC"/>
              </w:rPr>
            </w:pPr>
            <w:r>
              <w:rPr>
                <w:rFonts w:ascii="AngsanaUPC" w:hAnsi="AngsanaUPC" w:cs="AngsanaUPC" w:hint="cs"/>
                <w:cs/>
              </w:rPr>
              <w:t>-</w:t>
            </w:r>
          </w:p>
        </w:tc>
        <w:tc>
          <w:tcPr>
            <w:tcW w:w="1197" w:type="dxa"/>
            <w:tcBorders>
              <w:left w:val="nil"/>
              <w:right w:val="nil"/>
            </w:tcBorders>
            <w:vAlign w:val="center"/>
          </w:tcPr>
          <w:p w14:paraId="32C260EF" w14:textId="65F3B39F" w:rsidR="00EB4A27" w:rsidRPr="00DC04A3" w:rsidRDefault="00EB4A27" w:rsidP="00BA0EC2">
            <w:pPr>
              <w:jc w:val="center"/>
              <w:rPr>
                <w:rFonts w:ascii="AngsanaUPC" w:hAnsi="AngsanaUPC" w:cs="AngsanaUPC"/>
                <w:cs/>
              </w:rPr>
            </w:pPr>
            <w:r w:rsidRPr="00DC04A3">
              <w:rPr>
                <w:rFonts w:ascii="AngsanaUPC" w:hAnsi="AngsanaUPC" w:cs="AngsanaUPC"/>
              </w:rPr>
              <w:t>100</w:t>
            </w:r>
          </w:p>
        </w:tc>
      </w:tr>
    </w:tbl>
    <w:p w14:paraId="6B9062C2" w14:textId="6E8FB7FB" w:rsidR="005F7AB9" w:rsidRDefault="005F7AB9" w:rsidP="008970E5">
      <w:pPr>
        <w:spacing w:before="240" w:after="120"/>
        <w:ind w:left="425"/>
        <w:jc w:val="thaiDistribute"/>
        <w:rPr>
          <w:rFonts w:ascii="AngsanaUPC" w:hAnsi="AngsanaUPC" w:cs="AngsanaUPC"/>
        </w:rPr>
      </w:pPr>
      <w:r w:rsidRPr="00392BBE">
        <w:rPr>
          <w:rFonts w:ascii="AngsanaUPC" w:hAnsi="AngsanaUPC" w:cs="AngsanaUPC"/>
          <w:cs/>
        </w:rPr>
        <w:t xml:space="preserve">เมื่อวันที่ </w:t>
      </w:r>
      <w:r w:rsidRPr="00392BBE">
        <w:rPr>
          <w:rFonts w:ascii="AngsanaUPC" w:hAnsi="AngsanaUPC" w:cs="AngsanaUPC"/>
        </w:rPr>
        <w:t>4</w:t>
      </w:r>
      <w:r w:rsidRPr="00392BBE">
        <w:rPr>
          <w:rFonts w:ascii="AngsanaUPC" w:hAnsi="AngsanaUPC" w:cs="AngsanaUPC"/>
          <w:cs/>
        </w:rPr>
        <w:t xml:space="preserve"> ตุลาคม </w:t>
      </w:r>
      <w:r w:rsidRPr="00392BBE">
        <w:rPr>
          <w:rFonts w:ascii="AngsanaUPC" w:hAnsi="AngsanaUPC" w:cs="AngsanaUPC"/>
        </w:rPr>
        <w:t>2567</w:t>
      </w:r>
      <w:r w:rsidRPr="00392BBE">
        <w:rPr>
          <w:rFonts w:ascii="AngsanaUPC" w:hAnsi="AngsanaUPC" w:cs="AngsanaUPC"/>
          <w:cs/>
        </w:rPr>
        <w:t xml:space="preserve"> บริษัทได้ลงทุนในบริษัท สราญ เอ็นเนอร์ยี่เทค จำกัด ซึ่งประกอบธุรกิจศึกษา วิจัย พัฒนา และให้คำปรึกษาด้านเทคโนโลยีที่เกี่ยวข้องกับธุรกิจพลังงานครบวงจร รวมถึงการขาย ให้เช่า ให้บริการด้านเทคโนโลยี การประมูลและติดตั้งเกี่ยวกับธุรกิจพลังงานทดแทน (แผงโซลาร์เซลล์ และ/หรือ พลังงานลม) โดยการซื้อหุ้นสามัญจำนวน </w:t>
      </w:r>
      <w:r w:rsidRPr="00392BBE">
        <w:rPr>
          <w:rFonts w:ascii="AngsanaUPC" w:hAnsi="AngsanaUPC" w:cs="AngsanaUPC"/>
        </w:rPr>
        <w:t>79,998</w:t>
      </w:r>
      <w:r w:rsidRPr="00392BBE">
        <w:rPr>
          <w:rFonts w:ascii="AngsanaUPC" w:hAnsi="AngsanaUPC" w:cs="AngsanaUPC"/>
          <w:cs/>
        </w:rPr>
        <w:t xml:space="preserve"> หุ้น คิดเป็นร้อยละ </w:t>
      </w:r>
      <w:r w:rsidRPr="00392BBE">
        <w:rPr>
          <w:rFonts w:ascii="AngsanaUPC" w:hAnsi="AngsanaUPC" w:cs="AngsanaUPC"/>
        </w:rPr>
        <w:t>99.998</w:t>
      </w:r>
      <w:r w:rsidRPr="00392BBE">
        <w:rPr>
          <w:rFonts w:ascii="AngsanaUPC" w:hAnsi="AngsanaUPC" w:cs="AngsanaUPC"/>
          <w:cs/>
        </w:rPr>
        <w:t xml:space="preserve"> ของจำนวนหุ้นทั้งหมดจากผู้ถือหุ้นเดิม</w:t>
      </w:r>
    </w:p>
    <w:p w14:paraId="4F1D2CFC" w14:textId="4C4983D5" w:rsidR="008970E5" w:rsidRPr="00DC04A3" w:rsidRDefault="008970E5" w:rsidP="008970E5">
      <w:pPr>
        <w:spacing w:before="240" w:after="120"/>
        <w:ind w:left="425"/>
        <w:jc w:val="thaiDistribute"/>
        <w:rPr>
          <w:rFonts w:ascii="AngsanaUPC" w:hAnsi="AngsanaUPC" w:cs="AngsanaUPC"/>
        </w:rPr>
      </w:pPr>
      <w:r w:rsidRPr="00DC04A3">
        <w:rPr>
          <w:rFonts w:ascii="AngsanaUPC" w:hAnsi="AngsanaUPC" w:cs="AngsanaUPC"/>
          <w:cs/>
        </w:rPr>
        <w:t>รายการบัญชีระหว่างบริษัทกับบริษัทย่อยที่เป็นสาระสำคัญได้ถูกตัดออกในการจัดทำงบการเงินรวม</w:t>
      </w:r>
      <w:r w:rsidR="00271138">
        <w:rPr>
          <w:rFonts w:ascii="AngsanaUPC" w:hAnsi="AngsanaUPC" w:cs="AngsanaUPC" w:hint="cs"/>
          <w:cs/>
        </w:rPr>
        <w:t>ระหว่างกาล</w:t>
      </w:r>
    </w:p>
    <w:p w14:paraId="2D53A59A" w14:textId="3B5372C6" w:rsidR="008970E5" w:rsidRPr="00DC04A3" w:rsidRDefault="008970E5" w:rsidP="008970E5">
      <w:pPr>
        <w:spacing w:before="240" w:after="120"/>
        <w:ind w:left="425"/>
        <w:jc w:val="thaiDistribute"/>
        <w:rPr>
          <w:rFonts w:ascii="AngsanaUPC" w:hAnsi="AngsanaUPC" w:cs="AngsanaUPC"/>
        </w:rPr>
      </w:pPr>
      <w:r w:rsidRPr="00DC04A3">
        <w:rPr>
          <w:rFonts w:ascii="AngsanaUPC" w:hAnsi="AngsanaUPC" w:cs="AngsanaUPC"/>
          <w:cs/>
        </w:rPr>
        <w:t>งบการเงินรวม</w:t>
      </w:r>
      <w:r w:rsidR="00271138">
        <w:rPr>
          <w:rFonts w:ascii="AngsanaUPC" w:hAnsi="AngsanaUPC" w:cs="AngsanaUPC" w:hint="cs"/>
          <w:cs/>
        </w:rPr>
        <w:t>ระหว่างกาล</w:t>
      </w:r>
      <w:r w:rsidRPr="00DC04A3">
        <w:rPr>
          <w:rFonts w:ascii="AngsanaUPC" w:hAnsi="AngsanaUPC" w:cs="AngsanaUPC"/>
          <w:cs/>
        </w:rPr>
        <w:t>จัดทำขึ้นโดยใช้นโยบายการบัญชีเดียวกันสำหรับรายการบัญชีหรือเหตุการณ์ทางบัญชีที่เหมือนกันหรือที่คล้ายคลึงกัน</w:t>
      </w:r>
    </w:p>
    <w:p w14:paraId="0055E8BA" w14:textId="4FF005BE" w:rsidR="007D1823" w:rsidRPr="00DC04A3" w:rsidRDefault="000C5985"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นโยบายการบัญชี</w:t>
      </w:r>
    </w:p>
    <w:p w14:paraId="54C6A180" w14:textId="4FC3C6CF" w:rsidR="00107589" w:rsidRDefault="00A2286B" w:rsidP="00A2286B">
      <w:pPr>
        <w:spacing w:before="240" w:after="120"/>
        <w:ind w:left="425"/>
        <w:jc w:val="thaiDistribute"/>
        <w:rPr>
          <w:rFonts w:ascii="AngsanaUPC" w:hAnsi="AngsanaUPC" w:cs="AngsanaUPC"/>
        </w:rPr>
      </w:pPr>
      <w:r w:rsidRPr="004850BD">
        <w:rPr>
          <w:rFonts w:ascii="AngsanaUPC" w:hAnsi="AngsanaUPC" w:cs="AngsanaUPC"/>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UPC" w:hAnsi="AngsanaUPC" w:cs="AngsanaUPC"/>
        </w:rPr>
        <w:t>31</w:t>
      </w:r>
      <w:r w:rsidRPr="004850BD">
        <w:rPr>
          <w:rFonts w:ascii="AngsanaUPC" w:hAnsi="AngsanaUPC" w:cs="AngsanaUPC"/>
          <w:cs/>
        </w:rPr>
        <w:t xml:space="preserve"> ธันวาคม </w:t>
      </w:r>
      <w:r>
        <w:rPr>
          <w:rFonts w:ascii="AngsanaUPC" w:hAnsi="AngsanaUPC" w:cs="AngsanaUPC"/>
        </w:rPr>
        <w:t>2567</w:t>
      </w:r>
    </w:p>
    <w:p w14:paraId="01935814" w14:textId="77777777" w:rsidR="006C125D" w:rsidRPr="000B5FF5" w:rsidRDefault="006C125D" w:rsidP="006C125D">
      <w:pPr>
        <w:pStyle w:val="BlockText"/>
        <w:spacing w:before="200" w:after="160"/>
        <w:ind w:left="425" w:right="0" w:firstLine="0"/>
        <w:jc w:val="thaiDistribute"/>
        <w:rPr>
          <w:rFonts w:asciiTheme="majorBidi" w:hAnsiTheme="majorBidi" w:cstheme="majorBidi"/>
          <w:b/>
          <w:bCs/>
        </w:rPr>
      </w:pPr>
      <w:r w:rsidRPr="000B5FF5">
        <w:rPr>
          <w:rFonts w:asciiTheme="majorBidi" w:hAnsiTheme="majorBidi" w:cstheme="majorBidi"/>
          <w:b/>
          <w:bCs/>
          <w:cs/>
        </w:rPr>
        <w:t>สินทรัพย์ไม่หมุนเวียนที่จัดประเภทเป็นสินทรัพย์ที่ถือไว้เพื่อขาย</w:t>
      </w:r>
    </w:p>
    <w:p w14:paraId="0CA6B4DC" w14:textId="77777777" w:rsidR="006C125D" w:rsidRDefault="006C125D" w:rsidP="006C125D">
      <w:pPr>
        <w:pStyle w:val="BlockText"/>
        <w:spacing w:before="200" w:after="160"/>
        <w:ind w:left="425" w:right="0" w:firstLine="0"/>
        <w:jc w:val="thaiDistribute"/>
        <w:rPr>
          <w:rFonts w:asciiTheme="majorBidi" w:hAnsiTheme="majorBidi" w:cstheme="majorBidi"/>
        </w:rPr>
      </w:pPr>
      <w:r w:rsidRPr="000B5FF5">
        <w:rPr>
          <w:rFonts w:asciiTheme="majorBidi" w:hAnsiTheme="majorBidi" w:cstheme="majorBidi"/>
          <w:cs/>
        </w:rPr>
        <w:t>สินทรัพย์ไม่หมุนเวียน (หรือกลุ่มสินทรัพย์ที่ยกเลิกซึ่งประกอบด้วยสินทรัพย์และหนี้สิน) ที่จัดประเภทเป็นสินทรัพย์ที่ถือไว้</w:t>
      </w:r>
      <w:r>
        <w:rPr>
          <w:rFonts w:asciiTheme="majorBidi" w:hAnsiTheme="majorBidi" w:cstheme="majorBidi"/>
        </w:rPr>
        <w:br/>
      </w:r>
      <w:r w:rsidRPr="000B5FF5">
        <w:rPr>
          <w:rFonts w:asciiTheme="majorBidi" w:hAnsiTheme="majorBidi" w:cstheme="majorBidi"/>
          <w:cs/>
        </w:rPr>
        <w:t>เพื่อขายเมื่อมีความเป็นไปได้ค่อนข้างแน่ในระดับสูงมากที่มูลค่าที่จะได้รับคืนส่วนใหญ่มาจากการขายมากกว่ามาจากการใช้สินทรัพย์นั้นต่อไป สินทรัพย์ (หรือส่วนประกอบของกลุ่มสินทรัพย์ที่ยกเลิก) วัดมูลค่าด้วยจำนวนที่ต่ำกว่าระหว่างมูลค่าตามบัญชีกับมูลค่ายุติธรรมหักต้นทุนในการขาย</w:t>
      </w:r>
    </w:p>
    <w:p w14:paraId="78FBC064" w14:textId="339B43EB" w:rsidR="003F3E8F" w:rsidRDefault="003F3E8F" w:rsidP="00A2286B">
      <w:pPr>
        <w:spacing w:before="240" w:after="120"/>
        <w:ind w:left="425"/>
        <w:jc w:val="thaiDistribute"/>
        <w:rPr>
          <w:rFonts w:ascii="AngsanaUPC" w:hAnsi="AngsanaUPC" w:cs="AngsanaUPC"/>
        </w:rPr>
      </w:pPr>
      <w:r w:rsidRPr="003F3E8F">
        <w:rPr>
          <w:rFonts w:ascii="AngsanaUPC" w:hAnsi="AngsanaUPC" w:cs="AngsanaUPC"/>
          <w:cs/>
        </w:rPr>
        <w:t>มาตรฐานการรายงานทางการเงินที่มีการปรับปรุงซึ่งมีผลบังคับใช้สำหรับงบการเงินที่มีรอบระยะเวล</w:t>
      </w:r>
      <w:r>
        <w:rPr>
          <w:rFonts w:ascii="AngsanaUPC" w:hAnsi="AngsanaUPC" w:cs="AngsanaUPC"/>
          <w:cs/>
        </w:rPr>
        <w:t xml:space="preserve">าบัญชีที่เริ่มในหรือหลังวันที่ </w:t>
      </w:r>
      <w:r w:rsidR="00BF1C3F">
        <w:rPr>
          <w:rFonts w:ascii="AngsanaUPC" w:hAnsi="AngsanaUPC" w:cs="AngsanaUPC"/>
        </w:rPr>
        <w:t>1</w:t>
      </w:r>
      <w:r>
        <w:rPr>
          <w:rFonts w:ascii="AngsanaUPC" w:hAnsi="AngsanaUPC" w:cs="AngsanaUPC"/>
          <w:cs/>
        </w:rPr>
        <w:t xml:space="preserve"> มกราคม </w:t>
      </w:r>
      <w:r w:rsidR="00BF1C3F">
        <w:rPr>
          <w:rFonts w:ascii="AngsanaUPC" w:hAnsi="AngsanaUPC" w:cs="AngsanaUPC"/>
        </w:rPr>
        <w:t>2568</w:t>
      </w:r>
      <w:r w:rsidRPr="003F3E8F">
        <w:rPr>
          <w:rFonts w:ascii="AngsanaUPC" w:hAnsi="AngsanaUPC" w:cs="AngsanaUPC"/>
          <w:cs/>
        </w:rPr>
        <w:t xml:space="preserve"> ไม่มีผลกระทบอย่างเป็นสาระสำคัญต่องบการเงินของกลุ่มบริษัท</w:t>
      </w:r>
    </w:p>
    <w:p w14:paraId="302BE13D" w14:textId="77777777" w:rsidR="002305BE" w:rsidRDefault="002305BE">
      <w:pPr>
        <w:rPr>
          <w:rFonts w:ascii="AngsanaUPC" w:hAnsi="AngsanaUPC" w:cs="AngsanaUPC"/>
          <w:b/>
          <w:bCs/>
          <w:cs/>
        </w:rPr>
      </w:pPr>
      <w:r>
        <w:rPr>
          <w:rFonts w:ascii="AngsanaUPC" w:hAnsi="AngsanaUPC" w:cs="AngsanaUPC"/>
          <w:b/>
          <w:bCs/>
          <w:cs/>
        </w:rPr>
        <w:br w:type="page"/>
      </w:r>
    </w:p>
    <w:p w14:paraId="124D8A1C" w14:textId="57CB5FED" w:rsidR="00A71C55" w:rsidRPr="00DC04A3" w:rsidRDefault="00A71C55"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รายการ</w:t>
      </w:r>
      <w:r w:rsidR="00395034" w:rsidRPr="00DC04A3">
        <w:rPr>
          <w:rFonts w:ascii="AngsanaUPC" w:hAnsi="AngsanaUPC" w:cs="AngsanaUPC"/>
          <w:b/>
          <w:bCs/>
          <w:cs/>
        </w:rPr>
        <w:t>กับ</w:t>
      </w:r>
      <w:r w:rsidRPr="00DC04A3">
        <w:rPr>
          <w:rFonts w:ascii="AngsanaUPC" w:hAnsi="AngsanaUPC" w:cs="AngsanaUPC"/>
          <w:b/>
          <w:bCs/>
          <w:cs/>
        </w:rPr>
        <w:t>บุคคลหรือกิจการที่เกี่ยวข้องกัน</w:t>
      </w:r>
    </w:p>
    <w:p w14:paraId="77D82990" w14:textId="0B5C0F20" w:rsidR="0025276B" w:rsidRPr="00DC04A3" w:rsidRDefault="001C1196" w:rsidP="000A16BE">
      <w:pPr>
        <w:pStyle w:val="BlockText"/>
        <w:spacing w:after="120"/>
        <w:ind w:left="425" w:right="0" w:firstLine="0"/>
        <w:jc w:val="thaiDistribute"/>
        <w:rPr>
          <w:rFonts w:ascii="AngsanaUPC" w:hAnsi="AngsanaUPC" w:cs="AngsanaUPC"/>
          <w:cs/>
        </w:rPr>
      </w:pPr>
      <w:bookmarkStart w:id="1" w:name="_MON_1524342092"/>
      <w:bookmarkStart w:id="2" w:name="_MON_1524142925"/>
      <w:bookmarkEnd w:id="1"/>
      <w:bookmarkEnd w:id="2"/>
      <w:r w:rsidRPr="00DC04A3">
        <w:rPr>
          <w:rFonts w:ascii="AngsanaUPC" w:hAnsi="AngsanaUPC" w:cs="AngsanaUPC"/>
          <w:cs/>
        </w:rPr>
        <w:t>ในระหว่าง</w:t>
      </w:r>
      <w:r w:rsidR="00A2286B">
        <w:rPr>
          <w:rFonts w:ascii="AngsanaUPC" w:hAnsi="AngsanaUPC" w:cs="AngsanaUPC" w:hint="cs"/>
          <w:cs/>
        </w:rPr>
        <w:t>งวด</w:t>
      </w:r>
      <w:r w:rsidR="001F15D3" w:rsidRPr="00DC04A3">
        <w:rPr>
          <w:rFonts w:ascii="AngsanaUPC" w:hAnsi="AngsanaUPC" w:cs="AngsanaUPC"/>
          <w:cs/>
        </w:rPr>
        <w:t xml:space="preserve"> </w:t>
      </w:r>
      <w:r w:rsidR="00EA473F" w:rsidRPr="00DC04A3">
        <w:rPr>
          <w:rFonts w:ascii="AngsanaUPC" w:hAnsi="AngsanaUPC" w:cs="AngsanaUPC"/>
          <w:cs/>
        </w:rPr>
        <w:t>กลุ่ม</w:t>
      </w:r>
      <w:r w:rsidR="001F15D3" w:rsidRPr="00DC04A3">
        <w:rPr>
          <w:rFonts w:ascii="AngsanaUPC" w:hAnsi="AngsanaUPC" w:cs="AngsanaUPC"/>
          <w:cs/>
        </w:rPr>
        <w:t>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w:t>
      </w:r>
      <w:r w:rsidR="00EA473F" w:rsidRPr="00DC04A3">
        <w:rPr>
          <w:rFonts w:ascii="AngsanaUPC" w:hAnsi="AngsanaUPC" w:cs="AngsanaUPC"/>
          <w:cs/>
        </w:rPr>
        <w:t>กลุ่ม</w:t>
      </w:r>
      <w:r w:rsidR="001F15D3" w:rsidRPr="00DC04A3">
        <w:rPr>
          <w:rFonts w:ascii="AngsanaUPC" w:hAnsi="AngsanaUPC" w:cs="AngsanaUPC"/>
          <w:cs/>
        </w:rPr>
        <w:t>บริษัทและบุคคลหรือกิจการที่เกี่ยวข้องกันเหล่านั้น ซึ่งเป็นไปตามปกติธุรกิจโดยสามารถสรุปได้ดังนี้</w:t>
      </w:r>
    </w:p>
    <w:p w14:paraId="24307F9C" w14:textId="52AE5012" w:rsidR="00DA4D89" w:rsidRPr="00DC04A3" w:rsidRDefault="003C25DE" w:rsidP="000A16BE">
      <w:pPr>
        <w:pStyle w:val="BlockText"/>
        <w:spacing w:after="120"/>
        <w:ind w:left="425" w:right="0" w:firstLine="0"/>
        <w:jc w:val="thaiDistribute"/>
        <w:rPr>
          <w:rFonts w:ascii="AngsanaUPC" w:hAnsi="AngsanaUPC" w:cs="AngsanaUPC"/>
        </w:rPr>
      </w:pPr>
      <w:r w:rsidRPr="00DC04A3">
        <w:rPr>
          <w:rFonts w:ascii="AngsanaUPC" w:hAnsi="AngsanaUPC" w:cs="AngsanaUPC"/>
          <w:cs/>
        </w:rPr>
        <w:t>รายการบัญชีสำคัญกับบุคคลหรือกิจการที่เกี่ยวข้องกัน</w:t>
      </w:r>
      <w:r w:rsidR="00414476" w:rsidRPr="00DC04A3">
        <w:rPr>
          <w:rFonts w:ascii="AngsanaUPC" w:hAnsi="AngsanaUPC" w:cs="AngsanaUPC"/>
          <w:cs/>
        </w:rPr>
        <w:t xml:space="preserve"> </w:t>
      </w:r>
      <w:r w:rsidR="001C1196" w:rsidRPr="00DC04A3">
        <w:rPr>
          <w:rFonts w:ascii="AngsanaUPC" w:hAnsi="AngsanaUPC" w:cs="AngsanaUPC"/>
          <w:cs/>
        </w:rPr>
        <w:t>สำหรับ</w:t>
      </w:r>
      <w:r w:rsidR="001102B7">
        <w:rPr>
          <w:rFonts w:ascii="AngsanaUPC" w:hAnsi="AngsanaUPC" w:cs="AngsanaUPC" w:hint="cs"/>
          <w:cs/>
        </w:rPr>
        <w:t>งวดเก้า</w:t>
      </w:r>
      <w:r w:rsidR="00020346">
        <w:rPr>
          <w:rFonts w:ascii="AngsanaUPC" w:hAnsi="AngsanaUPC" w:cs="AngsanaUPC" w:hint="cs"/>
          <w:cs/>
        </w:rPr>
        <w:t>เดือน</w:t>
      </w:r>
      <w:r w:rsidR="001C1196" w:rsidRPr="00DC04A3">
        <w:rPr>
          <w:rFonts w:ascii="AngsanaUPC" w:hAnsi="AngsanaUPC" w:cs="AngsanaUPC"/>
          <w:cs/>
        </w:rPr>
        <w:t>สิ้</w:t>
      </w:r>
      <w:r w:rsidR="001F15D3" w:rsidRPr="00DC04A3">
        <w:rPr>
          <w:rFonts w:ascii="AngsanaUPC" w:hAnsi="AngsanaUPC" w:cs="AngsanaUPC"/>
          <w:cs/>
        </w:rPr>
        <w:t xml:space="preserve">นสุดวันที่ </w:t>
      </w:r>
      <w:r w:rsidR="001F15D3" w:rsidRPr="00DC04A3">
        <w:rPr>
          <w:rFonts w:ascii="AngsanaUPC" w:hAnsi="AngsanaUPC" w:cs="AngsanaUPC"/>
        </w:rPr>
        <w:t>3</w:t>
      </w:r>
      <w:r w:rsidR="00F855A1">
        <w:rPr>
          <w:rFonts w:ascii="AngsanaUPC" w:hAnsi="AngsanaUPC" w:cs="AngsanaUPC" w:hint="cs"/>
          <w:cs/>
        </w:rPr>
        <w:t>0</w:t>
      </w:r>
      <w:r w:rsidR="001F15D3" w:rsidRPr="00DC04A3">
        <w:rPr>
          <w:rFonts w:ascii="AngsanaUPC" w:hAnsi="AngsanaUPC" w:cs="AngsanaUPC"/>
          <w:cs/>
        </w:rPr>
        <w:t xml:space="preserve"> </w:t>
      </w:r>
      <w:r w:rsidR="001102B7">
        <w:rPr>
          <w:rFonts w:ascii="AngsanaUPC" w:hAnsi="AngsanaUPC" w:cs="AngsanaUPC" w:hint="cs"/>
          <w:cs/>
        </w:rPr>
        <w:t>กันยายน</w:t>
      </w:r>
      <w:r w:rsidR="001F15D3" w:rsidRPr="00DC04A3">
        <w:rPr>
          <w:rFonts w:ascii="AngsanaUPC" w:hAnsi="AngsanaUPC" w:cs="AngsanaUPC"/>
          <w:cs/>
        </w:rPr>
        <w:t xml:space="preserve"> </w:t>
      </w:r>
      <w:r w:rsidR="00001B0A" w:rsidRPr="00DC04A3">
        <w:rPr>
          <w:rFonts w:ascii="AngsanaUPC" w:hAnsi="AngsanaUPC" w:cs="AngsanaUPC"/>
        </w:rPr>
        <w:t>256</w:t>
      </w:r>
      <w:r w:rsidR="00A2286B">
        <w:rPr>
          <w:rFonts w:ascii="AngsanaUPC" w:hAnsi="AngsanaUPC" w:cs="AngsanaUPC"/>
        </w:rPr>
        <w:t>8</w:t>
      </w:r>
      <w:r w:rsidR="008E6BE1" w:rsidRPr="00DC04A3">
        <w:rPr>
          <w:rFonts w:ascii="AngsanaUPC" w:hAnsi="AngsanaUPC" w:cs="AngsanaUPC"/>
          <w:cs/>
        </w:rPr>
        <w:t xml:space="preserve"> และ </w:t>
      </w:r>
      <w:r w:rsidR="00001B0A" w:rsidRPr="00DC04A3">
        <w:rPr>
          <w:rFonts w:ascii="AngsanaUPC" w:hAnsi="AngsanaUPC" w:cs="AngsanaUPC"/>
        </w:rPr>
        <w:t>256</w:t>
      </w:r>
      <w:r w:rsidR="00A2286B">
        <w:rPr>
          <w:rFonts w:ascii="AngsanaUPC" w:hAnsi="AngsanaUPC" w:cs="AngsanaUPC"/>
        </w:rPr>
        <w:t>7</w:t>
      </w:r>
      <w:r w:rsidR="008E6BE1" w:rsidRPr="00DC04A3">
        <w:rPr>
          <w:rFonts w:ascii="AngsanaUPC" w:hAnsi="AngsanaUPC" w:cs="AngsanaUPC"/>
          <w:cs/>
        </w:rPr>
        <w:t xml:space="preserve"> </w:t>
      </w:r>
      <w:r w:rsidRPr="00DC04A3">
        <w:rPr>
          <w:rFonts w:ascii="AngsanaUPC" w:hAnsi="AngsanaUPC" w:cs="AngsanaUPC"/>
          <w:cs/>
        </w:rPr>
        <w:t>มีดังนี้</w:t>
      </w:r>
    </w:p>
    <w:tbl>
      <w:tblPr>
        <w:tblStyle w:val="TableGrid"/>
        <w:tblW w:w="92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1826"/>
        <w:gridCol w:w="1826"/>
        <w:gridCol w:w="1826"/>
      </w:tblGrid>
      <w:tr w:rsidR="000E51B9" w:rsidRPr="00DC04A3" w14:paraId="5779CD05" w14:textId="77777777" w:rsidTr="00A06F01">
        <w:trPr>
          <w:trHeight w:val="437"/>
          <w:tblHeader/>
        </w:trPr>
        <w:tc>
          <w:tcPr>
            <w:tcW w:w="3742" w:type="dxa"/>
            <w:vAlign w:val="center"/>
          </w:tcPr>
          <w:p w14:paraId="739C37AB" w14:textId="77777777" w:rsidR="000E51B9" w:rsidRPr="00DC04A3" w:rsidRDefault="000E51B9" w:rsidP="00316DF4">
            <w:pPr>
              <w:pStyle w:val="BlockText"/>
              <w:spacing w:before="0"/>
              <w:ind w:left="-108" w:right="0" w:firstLine="0"/>
              <w:jc w:val="left"/>
              <w:rPr>
                <w:rFonts w:ascii="AngsanaUPC" w:hAnsi="AngsanaUPC" w:cs="AngsanaUPC"/>
              </w:rPr>
            </w:pPr>
          </w:p>
        </w:tc>
        <w:tc>
          <w:tcPr>
            <w:tcW w:w="5478" w:type="dxa"/>
            <w:gridSpan w:val="3"/>
            <w:vAlign w:val="center"/>
          </w:tcPr>
          <w:p w14:paraId="4B109D92" w14:textId="4061ED2D" w:rsidR="000E51B9" w:rsidRPr="00DC04A3" w:rsidRDefault="000E51B9" w:rsidP="00A06F01">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0E51B9" w:rsidRPr="00DC04A3" w14:paraId="12EA3A95" w14:textId="77777777" w:rsidTr="00A06F01">
        <w:trPr>
          <w:trHeight w:val="437"/>
          <w:tblHeader/>
        </w:trPr>
        <w:tc>
          <w:tcPr>
            <w:tcW w:w="3742" w:type="dxa"/>
            <w:vAlign w:val="center"/>
          </w:tcPr>
          <w:p w14:paraId="2F073456" w14:textId="77777777" w:rsidR="000E51B9" w:rsidRPr="00DC04A3" w:rsidRDefault="000E51B9" w:rsidP="00316DF4">
            <w:pPr>
              <w:pStyle w:val="BlockText"/>
              <w:spacing w:before="0"/>
              <w:ind w:left="-108" w:right="0" w:firstLine="0"/>
              <w:jc w:val="left"/>
              <w:rPr>
                <w:rFonts w:ascii="AngsanaUPC" w:hAnsi="AngsanaUPC" w:cs="AngsanaUPC"/>
              </w:rPr>
            </w:pPr>
          </w:p>
        </w:tc>
        <w:tc>
          <w:tcPr>
            <w:tcW w:w="1826" w:type="dxa"/>
            <w:vAlign w:val="center"/>
          </w:tcPr>
          <w:p w14:paraId="3870922B" w14:textId="1A9BB491" w:rsidR="000E51B9" w:rsidRPr="00DC04A3" w:rsidRDefault="000E51B9" w:rsidP="00A06F01">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vAlign w:val="center"/>
          </w:tcPr>
          <w:p w14:paraId="4EC5BCD6" w14:textId="45837209" w:rsidR="000E51B9" w:rsidRPr="00DC04A3" w:rsidRDefault="000E51B9" w:rsidP="00A06F01">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0E51B9" w:rsidRPr="00DC04A3" w14:paraId="35D64348" w14:textId="77777777" w:rsidTr="00A06F01">
        <w:trPr>
          <w:trHeight w:val="437"/>
          <w:tblHeader/>
        </w:trPr>
        <w:tc>
          <w:tcPr>
            <w:tcW w:w="3742" w:type="dxa"/>
            <w:vAlign w:val="center"/>
          </w:tcPr>
          <w:p w14:paraId="76BB10A1" w14:textId="77777777" w:rsidR="000E51B9" w:rsidRPr="00DC04A3" w:rsidRDefault="000E51B9" w:rsidP="000E51B9">
            <w:pPr>
              <w:pStyle w:val="BlockText"/>
              <w:spacing w:before="0"/>
              <w:ind w:left="-108" w:right="0" w:firstLine="0"/>
              <w:jc w:val="left"/>
              <w:rPr>
                <w:rFonts w:ascii="AngsanaUPC" w:hAnsi="AngsanaUPC" w:cs="AngsanaUPC"/>
                <w:highlight w:val="yellow"/>
              </w:rPr>
            </w:pPr>
          </w:p>
        </w:tc>
        <w:tc>
          <w:tcPr>
            <w:tcW w:w="1826" w:type="dxa"/>
            <w:vAlign w:val="center"/>
          </w:tcPr>
          <w:p w14:paraId="3BB9BB4B" w14:textId="102A6461" w:rsidR="000E51B9" w:rsidRPr="00DC04A3" w:rsidRDefault="000E51B9" w:rsidP="00A06F01">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2286B">
              <w:rPr>
                <w:rFonts w:ascii="AngsanaUPC" w:hAnsi="AngsanaUPC" w:cs="AngsanaUPC"/>
              </w:rPr>
              <w:t>8</w:t>
            </w:r>
          </w:p>
        </w:tc>
        <w:tc>
          <w:tcPr>
            <w:tcW w:w="1826" w:type="dxa"/>
            <w:vAlign w:val="center"/>
          </w:tcPr>
          <w:p w14:paraId="0179EC33" w14:textId="6464C33B" w:rsidR="000E51B9" w:rsidRPr="00DC04A3" w:rsidRDefault="000E51B9" w:rsidP="00A06F01">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2286B">
              <w:rPr>
                <w:rFonts w:ascii="AngsanaUPC" w:hAnsi="AngsanaUPC" w:cs="AngsanaUPC"/>
              </w:rPr>
              <w:t>8</w:t>
            </w:r>
          </w:p>
        </w:tc>
        <w:tc>
          <w:tcPr>
            <w:tcW w:w="1826" w:type="dxa"/>
            <w:vAlign w:val="center"/>
          </w:tcPr>
          <w:p w14:paraId="3D670FCF" w14:textId="5F2D2D45" w:rsidR="000E51B9" w:rsidRPr="00DC04A3" w:rsidRDefault="000E51B9" w:rsidP="00A06F01">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2286B">
              <w:rPr>
                <w:rFonts w:ascii="AngsanaUPC" w:hAnsi="AngsanaUPC" w:cs="AngsanaUPC"/>
              </w:rPr>
              <w:t>7</w:t>
            </w:r>
          </w:p>
        </w:tc>
      </w:tr>
      <w:tr w:rsidR="000E51B9" w:rsidRPr="00DC04A3" w14:paraId="64686210" w14:textId="77777777" w:rsidTr="001102B7">
        <w:trPr>
          <w:trHeight w:val="437"/>
        </w:trPr>
        <w:tc>
          <w:tcPr>
            <w:tcW w:w="3742" w:type="dxa"/>
            <w:vAlign w:val="center"/>
          </w:tcPr>
          <w:p w14:paraId="77DFE03E" w14:textId="6DFFB3ED" w:rsidR="000E51B9" w:rsidRPr="00DC04A3" w:rsidRDefault="00415F08" w:rsidP="00316DF4">
            <w:pPr>
              <w:autoSpaceDE/>
              <w:autoSpaceDN/>
              <w:spacing w:line="240" w:lineRule="auto"/>
              <w:ind w:left="-108"/>
              <w:rPr>
                <w:rFonts w:ascii="AngsanaUPC" w:hAnsi="AngsanaUPC" w:cs="AngsanaUPC"/>
                <w:b/>
                <w:bCs/>
                <w:cs/>
              </w:rPr>
            </w:pPr>
            <w:r>
              <w:rPr>
                <w:rFonts w:ascii="AngsanaUPC" w:hAnsi="AngsanaUPC" w:cs="AngsanaUPC" w:hint="cs"/>
                <w:b/>
                <w:bCs/>
                <w:cs/>
              </w:rPr>
              <w:t>บริษัทย่อย</w:t>
            </w:r>
          </w:p>
        </w:tc>
        <w:tc>
          <w:tcPr>
            <w:tcW w:w="1826" w:type="dxa"/>
            <w:shd w:val="clear" w:color="auto" w:fill="auto"/>
            <w:vAlign w:val="center"/>
          </w:tcPr>
          <w:p w14:paraId="0CE14567" w14:textId="77777777" w:rsidR="000E51B9" w:rsidRPr="00DC04A3" w:rsidRDefault="000E51B9" w:rsidP="00BA0EC2">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62AAA87A" w14:textId="5F52F72C" w:rsidR="000E51B9" w:rsidRPr="00DC04A3" w:rsidRDefault="000E51B9" w:rsidP="00BA0EC2">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480E3732" w14:textId="77777777" w:rsidR="000E51B9" w:rsidRPr="00DC04A3" w:rsidRDefault="000E51B9" w:rsidP="001102B7">
            <w:pPr>
              <w:tabs>
                <w:tab w:val="decimal" w:pos="1318"/>
              </w:tabs>
              <w:autoSpaceDE/>
              <w:autoSpaceDN/>
              <w:spacing w:line="240" w:lineRule="auto"/>
              <w:rPr>
                <w:rFonts w:ascii="AngsanaUPC" w:eastAsiaTheme="minorHAnsi" w:hAnsi="AngsanaUPC" w:cs="AngsanaUPC"/>
                <w:cs/>
              </w:rPr>
            </w:pPr>
          </w:p>
        </w:tc>
      </w:tr>
      <w:tr w:rsidR="00A2286B" w:rsidRPr="00DC04A3" w14:paraId="234E93F3" w14:textId="77777777" w:rsidTr="001102B7">
        <w:trPr>
          <w:trHeight w:val="437"/>
        </w:trPr>
        <w:tc>
          <w:tcPr>
            <w:tcW w:w="3742" w:type="dxa"/>
            <w:vAlign w:val="center"/>
          </w:tcPr>
          <w:p w14:paraId="0821BFBB" w14:textId="17766ECF" w:rsidR="00A2286B" w:rsidRPr="00DC04A3" w:rsidRDefault="00A2286B" w:rsidP="00A2286B">
            <w:pPr>
              <w:spacing w:line="240" w:lineRule="auto"/>
              <w:ind w:left="236"/>
              <w:rPr>
                <w:rFonts w:ascii="AngsanaUPC" w:hAnsi="AngsanaUPC" w:cs="AngsanaUPC"/>
                <w:b/>
                <w:bCs/>
                <w:cs/>
              </w:rPr>
            </w:pPr>
            <w:r w:rsidRPr="00DC04A3">
              <w:rPr>
                <w:rFonts w:ascii="AngsanaUPC" w:hAnsi="AngsanaUPC" w:cs="AngsanaUPC"/>
                <w:cs/>
              </w:rPr>
              <w:t>ค่าใช้จ่ายอื่น</w:t>
            </w:r>
          </w:p>
        </w:tc>
        <w:tc>
          <w:tcPr>
            <w:tcW w:w="1826" w:type="dxa"/>
            <w:shd w:val="clear" w:color="auto" w:fill="auto"/>
            <w:vAlign w:val="center"/>
          </w:tcPr>
          <w:p w14:paraId="11C5191E" w14:textId="033E440F" w:rsidR="00A2286B" w:rsidRPr="00DC04A3" w:rsidRDefault="008B4960" w:rsidP="00DF5F00">
            <w:pPr>
              <w:tabs>
                <w:tab w:val="decimal" w:pos="1366"/>
              </w:tabs>
              <w:rPr>
                <w:rFonts w:ascii="AngsanaUPC" w:eastAsiaTheme="minorHAnsi" w:hAnsi="AngsanaUPC" w:cs="AngsanaUPC"/>
              </w:rPr>
            </w:pPr>
            <w:r>
              <w:rPr>
                <w:rFonts w:ascii="AngsanaUPC" w:eastAsiaTheme="minorHAnsi" w:hAnsi="AngsanaUPC" w:cs="AngsanaUPC" w:hint="cs"/>
                <w:cs/>
              </w:rPr>
              <w:t>-</w:t>
            </w:r>
          </w:p>
        </w:tc>
        <w:tc>
          <w:tcPr>
            <w:tcW w:w="1826" w:type="dxa"/>
            <w:shd w:val="clear" w:color="auto" w:fill="auto"/>
            <w:vAlign w:val="center"/>
          </w:tcPr>
          <w:p w14:paraId="51615680" w14:textId="2DEAE21A" w:rsidR="00A2286B" w:rsidRPr="00DC04A3" w:rsidRDefault="008B4960" w:rsidP="00A06F01">
            <w:pPr>
              <w:tabs>
                <w:tab w:val="decimal" w:pos="1347"/>
              </w:tabs>
              <w:autoSpaceDE/>
              <w:autoSpaceDN/>
              <w:spacing w:line="240" w:lineRule="auto"/>
              <w:rPr>
                <w:rFonts w:ascii="AngsanaUPC" w:eastAsiaTheme="minorHAnsi" w:hAnsi="AngsanaUPC" w:cs="AngsanaUPC"/>
              </w:rPr>
            </w:pPr>
            <w:r w:rsidRPr="008B4960">
              <w:rPr>
                <w:rFonts w:ascii="AngsanaUPC" w:eastAsiaTheme="minorHAnsi" w:hAnsi="AngsanaUPC" w:cs="AngsanaUPC"/>
                <w:cs/>
              </w:rPr>
              <w:t>613</w:t>
            </w:r>
            <w:r w:rsidRPr="008B4960">
              <w:rPr>
                <w:rFonts w:ascii="AngsanaUPC" w:eastAsiaTheme="minorHAnsi" w:hAnsi="AngsanaUPC" w:cs="AngsanaUPC"/>
              </w:rPr>
              <w:t>,</w:t>
            </w:r>
            <w:r w:rsidRPr="008B4960">
              <w:rPr>
                <w:rFonts w:ascii="AngsanaUPC" w:eastAsiaTheme="minorHAnsi" w:hAnsi="AngsanaUPC" w:cs="AngsanaUPC"/>
                <w:cs/>
              </w:rPr>
              <w:t>530.18</w:t>
            </w:r>
          </w:p>
        </w:tc>
        <w:tc>
          <w:tcPr>
            <w:tcW w:w="1826" w:type="dxa"/>
            <w:shd w:val="clear" w:color="auto" w:fill="auto"/>
            <w:vAlign w:val="center"/>
          </w:tcPr>
          <w:p w14:paraId="1E404973" w14:textId="31F1F2C8" w:rsidR="00A2286B" w:rsidRPr="00DC04A3" w:rsidRDefault="003C756F" w:rsidP="00DF5F00">
            <w:pPr>
              <w:tabs>
                <w:tab w:val="decimal" w:pos="1366"/>
              </w:tabs>
              <w:rPr>
                <w:rFonts w:ascii="AngsanaUPC" w:eastAsiaTheme="minorHAnsi" w:hAnsi="AngsanaUPC" w:cs="AngsanaUPC"/>
                <w:cs/>
              </w:rPr>
            </w:pPr>
            <w:r>
              <w:rPr>
                <w:rFonts w:ascii="AngsanaUPC" w:eastAsiaTheme="minorHAnsi" w:hAnsi="AngsanaUPC" w:cs="AngsanaUPC" w:hint="cs"/>
                <w:cs/>
              </w:rPr>
              <w:t>-</w:t>
            </w:r>
          </w:p>
        </w:tc>
      </w:tr>
      <w:tr w:rsidR="00A2286B" w:rsidRPr="00DC04A3" w14:paraId="4DF24D5D" w14:textId="77777777" w:rsidTr="001102B7">
        <w:trPr>
          <w:trHeight w:val="437"/>
        </w:trPr>
        <w:tc>
          <w:tcPr>
            <w:tcW w:w="3742" w:type="dxa"/>
            <w:vAlign w:val="center"/>
          </w:tcPr>
          <w:p w14:paraId="61561E19" w14:textId="2233CEA4" w:rsidR="00A2286B" w:rsidRPr="00DC04A3" w:rsidRDefault="00A2286B" w:rsidP="00A2286B">
            <w:pPr>
              <w:ind w:left="-108"/>
              <w:rPr>
                <w:rFonts w:ascii="AngsanaUPC" w:hAnsi="AngsanaUPC" w:cs="AngsanaUPC"/>
                <w:b/>
                <w:bCs/>
                <w:cs/>
              </w:rPr>
            </w:pPr>
            <w:r w:rsidRPr="00DC04A3">
              <w:rPr>
                <w:rFonts w:ascii="AngsanaUPC" w:hAnsi="AngsanaUPC" w:cs="AngsanaUPC"/>
                <w:b/>
                <w:bCs/>
                <w:cs/>
              </w:rPr>
              <w:t>บริษัทที่เกี่ยวข้องกัน</w:t>
            </w:r>
          </w:p>
        </w:tc>
        <w:tc>
          <w:tcPr>
            <w:tcW w:w="1826" w:type="dxa"/>
            <w:shd w:val="clear" w:color="auto" w:fill="auto"/>
            <w:vAlign w:val="center"/>
          </w:tcPr>
          <w:p w14:paraId="3FCD934D" w14:textId="77777777" w:rsidR="00A2286B" w:rsidRPr="00DC04A3" w:rsidRDefault="00A2286B" w:rsidP="00A06F01">
            <w:pPr>
              <w:tabs>
                <w:tab w:val="decimal" w:pos="1347"/>
              </w:tabs>
              <w:autoSpaceDE/>
              <w:autoSpaceDN/>
              <w:spacing w:line="240" w:lineRule="auto"/>
              <w:rPr>
                <w:rFonts w:ascii="AngsanaUPC" w:eastAsiaTheme="minorHAnsi" w:hAnsi="AngsanaUPC" w:cs="AngsanaUPC"/>
              </w:rPr>
            </w:pPr>
          </w:p>
        </w:tc>
        <w:tc>
          <w:tcPr>
            <w:tcW w:w="1826" w:type="dxa"/>
            <w:shd w:val="clear" w:color="auto" w:fill="auto"/>
            <w:vAlign w:val="center"/>
          </w:tcPr>
          <w:p w14:paraId="4C98D23B" w14:textId="77777777" w:rsidR="00A2286B" w:rsidRPr="00DC04A3" w:rsidRDefault="00A2286B" w:rsidP="00A06F01">
            <w:pPr>
              <w:tabs>
                <w:tab w:val="decimal" w:pos="1347"/>
              </w:tabs>
              <w:autoSpaceDE/>
              <w:autoSpaceDN/>
              <w:spacing w:line="240" w:lineRule="auto"/>
              <w:rPr>
                <w:rFonts w:ascii="AngsanaUPC" w:eastAsiaTheme="minorHAnsi" w:hAnsi="AngsanaUPC" w:cs="AngsanaUPC"/>
              </w:rPr>
            </w:pPr>
          </w:p>
        </w:tc>
        <w:tc>
          <w:tcPr>
            <w:tcW w:w="1826" w:type="dxa"/>
            <w:shd w:val="clear" w:color="auto" w:fill="auto"/>
            <w:vAlign w:val="center"/>
          </w:tcPr>
          <w:p w14:paraId="1DC5F26F" w14:textId="77777777" w:rsidR="00A2286B" w:rsidRPr="00DC04A3" w:rsidRDefault="00A2286B" w:rsidP="001102B7">
            <w:pPr>
              <w:tabs>
                <w:tab w:val="decimal" w:pos="1347"/>
              </w:tabs>
              <w:autoSpaceDE/>
              <w:autoSpaceDN/>
              <w:spacing w:line="240" w:lineRule="auto"/>
              <w:rPr>
                <w:rFonts w:ascii="AngsanaUPC" w:eastAsiaTheme="minorHAnsi" w:hAnsi="AngsanaUPC" w:cs="AngsanaUPC"/>
                <w:cs/>
              </w:rPr>
            </w:pPr>
          </w:p>
        </w:tc>
      </w:tr>
      <w:tr w:rsidR="00A2286B" w:rsidRPr="00DC04A3" w14:paraId="3D3928AE" w14:textId="77777777" w:rsidTr="001102B7">
        <w:trPr>
          <w:trHeight w:val="437"/>
        </w:trPr>
        <w:tc>
          <w:tcPr>
            <w:tcW w:w="3742" w:type="dxa"/>
            <w:vAlign w:val="center"/>
          </w:tcPr>
          <w:p w14:paraId="0C618F5A" w14:textId="15CBE181" w:rsidR="00A2286B" w:rsidRPr="00DC04A3" w:rsidRDefault="00A2286B" w:rsidP="00A2286B">
            <w:pPr>
              <w:spacing w:line="240" w:lineRule="auto"/>
              <w:ind w:left="236"/>
              <w:rPr>
                <w:rFonts w:ascii="AngsanaUPC" w:hAnsi="AngsanaUPC" w:cs="AngsanaUPC"/>
                <w:cs/>
              </w:rPr>
            </w:pPr>
            <w:r w:rsidRPr="00DC04A3">
              <w:rPr>
                <w:rFonts w:ascii="AngsanaUPC" w:hAnsi="AngsanaUPC" w:cs="AngsanaUPC"/>
                <w:cs/>
              </w:rPr>
              <w:t>รายได้จากการขาย</w:t>
            </w:r>
          </w:p>
        </w:tc>
        <w:tc>
          <w:tcPr>
            <w:tcW w:w="1826" w:type="dxa"/>
            <w:shd w:val="clear" w:color="auto" w:fill="auto"/>
            <w:vAlign w:val="center"/>
          </w:tcPr>
          <w:p w14:paraId="0B5D31AF" w14:textId="1D2DACCA" w:rsidR="00A2286B" w:rsidRPr="00DC04A3" w:rsidRDefault="00F56DE1" w:rsidP="00DF5F00">
            <w:pPr>
              <w:tabs>
                <w:tab w:val="decimal" w:pos="1366"/>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15C5378E" w14:textId="7C4A83C4" w:rsidR="00A2286B" w:rsidRPr="00DC04A3" w:rsidRDefault="00F56DE1" w:rsidP="000E784F">
            <w:pPr>
              <w:tabs>
                <w:tab w:val="decimal" w:pos="1366"/>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49F0FD7B" w14:textId="1AA1E0E3" w:rsidR="00A2286B" w:rsidRPr="00DC04A3" w:rsidRDefault="00F855A1" w:rsidP="001102B7">
            <w:pPr>
              <w:tabs>
                <w:tab w:val="decimal" w:pos="1347"/>
              </w:tabs>
              <w:autoSpaceDE/>
              <w:autoSpaceDN/>
              <w:spacing w:line="240" w:lineRule="auto"/>
              <w:rPr>
                <w:rFonts w:ascii="AngsanaUPC" w:eastAsiaTheme="minorHAnsi" w:hAnsi="AngsanaUPC" w:cs="AngsanaUPC"/>
              </w:rPr>
            </w:pPr>
            <w:r w:rsidRPr="00F855A1">
              <w:rPr>
                <w:rFonts w:ascii="AngsanaUPC" w:eastAsiaTheme="minorHAnsi" w:hAnsi="AngsanaUPC" w:cs="AngsanaUPC"/>
                <w:cs/>
              </w:rPr>
              <w:t>414.95</w:t>
            </w:r>
          </w:p>
        </w:tc>
      </w:tr>
      <w:tr w:rsidR="00A2286B" w:rsidRPr="00DC04A3" w14:paraId="7AFE0B86" w14:textId="77777777" w:rsidTr="001102B7">
        <w:trPr>
          <w:trHeight w:val="437"/>
        </w:trPr>
        <w:tc>
          <w:tcPr>
            <w:tcW w:w="3742" w:type="dxa"/>
            <w:vAlign w:val="center"/>
          </w:tcPr>
          <w:p w14:paraId="3542D381" w14:textId="77777777" w:rsidR="00A2286B" w:rsidRPr="00DC04A3" w:rsidRDefault="00A2286B" w:rsidP="00A2286B">
            <w:pPr>
              <w:spacing w:line="240" w:lineRule="auto"/>
              <w:ind w:left="236"/>
              <w:rPr>
                <w:rFonts w:ascii="AngsanaUPC" w:hAnsi="AngsanaUPC" w:cs="AngsanaUPC"/>
              </w:rPr>
            </w:pPr>
            <w:r w:rsidRPr="00DC04A3">
              <w:rPr>
                <w:rFonts w:ascii="AngsanaUPC" w:hAnsi="AngsanaUPC" w:cs="AngsanaUPC"/>
                <w:cs/>
              </w:rPr>
              <w:t>ซื้อสินค้า</w:t>
            </w:r>
          </w:p>
        </w:tc>
        <w:tc>
          <w:tcPr>
            <w:tcW w:w="1826" w:type="dxa"/>
            <w:shd w:val="clear" w:color="auto" w:fill="auto"/>
            <w:vAlign w:val="center"/>
          </w:tcPr>
          <w:p w14:paraId="0726BCFE" w14:textId="0AACAB20" w:rsidR="00A2286B" w:rsidRPr="00DC04A3" w:rsidRDefault="00F56DE1" w:rsidP="00A06F01">
            <w:pPr>
              <w:tabs>
                <w:tab w:val="decimal" w:pos="1347"/>
              </w:tabs>
              <w:autoSpaceDE/>
              <w:autoSpaceDN/>
              <w:spacing w:line="240" w:lineRule="auto"/>
              <w:rPr>
                <w:rFonts w:ascii="AngsanaUPC" w:eastAsiaTheme="minorHAnsi" w:hAnsi="AngsanaUPC" w:cs="AngsanaUPC"/>
              </w:rPr>
            </w:pPr>
            <w:r w:rsidRPr="00F56DE1">
              <w:rPr>
                <w:rFonts w:ascii="AngsanaUPC" w:eastAsiaTheme="minorHAnsi" w:hAnsi="AngsanaUPC" w:cs="AngsanaUPC"/>
                <w:cs/>
              </w:rPr>
              <w:t>2</w:t>
            </w:r>
            <w:r w:rsidRPr="00F56DE1">
              <w:rPr>
                <w:rFonts w:ascii="AngsanaUPC" w:eastAsiaTheme="minorHAnsi" w:hAnsi="AngsanaUPC" w:cs="AngsanaUPC"/>
              </w:rPr>
              <w:t>,</w:t>
            </w:r>
            <w:r w:rsidRPr="00F56DE1">
              <w:rPr>
                <w:rFonts w:ascii="AngsanaUPC" w:eastAsiaTheme="minorHAnsi" w:hAnsi="AngsanaUPC" w:cs="AngsanaUPC"/>
                <w:cs/>
              </w:rPr>
              <w:t>140</w:t>
            </w:r>
            <w:r w:rsidRPr="00F56DE1">
              <w:rPr>
                <w:rFonts w:ascii="AngsanaUPC" w:eastAsiaTheme="minorHAnsi" w:hAnsi="AngsanaUPC" w:cs="AngsanaUPC"/>
              </w:rPr>
              <w:t>,</w:t>
            </w:r>
            <w:r w:rsidRPr="00F56DE1">
              <w:rPr>
                <w:rFonts w:ascii="AngsanaUPC" w:eastAsiaTheme="minorHAnsi" w:hAnsi="AngsanaUPC" w:cs="AngsanaUPC"/>
                <w:cs/>
              </w:rPr>
              <w:t>346.56</w:t>
            </w:r>
          </w:p>
        </w:tc>
        <w:tc>
          <w:tcPr>
            <w:tcW w:w="1826" w:type="dxa"/>
            <w:shd w:val="clear" w:color="auto" w:fill="auto"/>
            <w:vAlign w:val="center"/>
          </w:tcPr>
          <w:p w14:paraId="5FB8CBE3" w14:textId="71DF4644" w:rsidR="00A2286B" w:rsidRPr="00DC04A3" w:rsidRDefault="00F56DE1" w:rsidP="00A06F01">
            <w:pPr>
              <w:tabs>
                <w:tab w:val="decimal" w:pos="1347"/>
              </w:tabs>
              <w:autoSpaceDE/>
              <w:autoSpaceDN/>
              <w:spacing w:line="240" w:lineRule="auto"/>
              <w:rPr>
                <w:rFonts w:ascii="AngsanaUPC" w:eastAsiaTheme="minorHAnsi" w:hAnsi="AngsanaUPC" w:cs="AngsanaUPC"/>
              </w:rPr>
            </w:pPr>
            <w:r w:rsidRPr="00F56DE1">
              <w:rPr>
                <w:rFonts w:ascii="AngsanaUPC" w:eastAsiaTheme="minorHAnsi" w:hAnsi="AngsanaUPC" w:cs="AngsanaUPC"/>
                <w:cs/>
              </w:rPr>
              <w:t>2</w:t>
            </w:r>
            <w:r w:rsidRPr="00F56DE1">
              <w:rPr>
                <w:rFonts w:ascii="AngsanaUPC" w:eastAsiaTheme="minorHAnsi" w:hAnsi="AngsanaUPC" w:cs="AngsanaUPC"/>
              </w:rPr>
              <w:t>,</w:t>
            </w:r>
            <w:r w:rsidRPr="00F56DE1">
              <w:rPr>
                <w:rFonts w:ascii="AngsanaUPC" w:eastAsiaTheme="minorHAnsi" w:hAnsi="AngsanaUPC" w:cs="AngsanaUPC"/>
                <w:cs/>
              </w:rPr>
              <w:t>140</w:t>
            </w:r>
            <w:r w:rsidRPr="00F56DE1">
              <w:rPr>
                <w:rFonts w:ascii="AngsanaUPC" w:eastAsiaTheme="minorHAnsi" w:hAnsi="AngsanaUPC" w:cs="AngsanaUPC"/>
              </w:rPr>
              <w:t>,</w:t>
            </w:r>
            <w:r w:rsidRPr="00F56DE1">
              <w:rPr>
                <w:rFonts w:ascii="AngsanaUPC" w:eastAsiaTheme="minorHAnsi" w:hAnsi="AngsanaUPC" w:cs="AngsanaUPC"/>
                <w:cs/>
              </w:rPr>
              <w:t>346.56</w:t>
            </w:r>
          </w:p>
        </w:tc>
        <w:tc>
          <w:tcPr>
            <w:tcW w:w="1826" w:type="dxa"/>
            <w:shd w:val="clear" w:color="auto" w:fill="auto"/>
            <w:vAlign w:val="center"/>
          </w:tcPr>
          <w:p w14:paraId="4F729D01" w14:textId="03099730" w:rsidR="00A2286B" w:rsidRPr="00DC04A3" w:rsidRDefault="001102B7" w:rsidP="001102B7">
            <w:pPr>
              <w:tabs>
                <w:tab w:val="decimal" w:pos="1347"/>
              </w:tabs>
              <w:autoSpaceDE/>
              <w:autoSpaceDN/>
              <w:spacing w:line="240" w:lineRule="auto"/>
              <w:rPr>
                <w:rFonts w:ascii="AngsanaUPC" w:eastAsiaTheme="minorHAnsi" w:hAnsi="AngsanaUPC" w:cs="AngsanaUPC"/>
              </w:rPr>
            </w:pPr>
            <w:r w:rsidRPr="001102B7">
              <w:rPr>
                <w:rFonts w:ascii="AngsanaUPC" w:eastAsiaTheme="minorHAnsi" w:hAnsi="AngsanaUPC" w:cs="AngsanaUPC"/>
                <w:cs/>
              </w:rPr>
              <w:t>3</w:t>
            </w:r>
            <w:r w:rsidRPr="001102B7">
              <w:rPr>
                <w:rFonts w:ascii="AngsanaUPC" w:eastAsiaTheme="minorHAnsi" w:hAnsi="AngsanaUPC" w:cs="AngsanaUPC"/>
              </w:rPr>
              <w:t>,</w:t>
            </w:r>
            <w:r w:rsidRPr="001102B7">
              <w:rPr>
                <w:rFonts w:ascii="AngsanaUPC" w:eastAsiaTheme="minorHAnsi" w:hAnsi="AngsanaUPC" w:cs="AngsanaUPC"/>
                <w:cs/>
              </w:rPr>
              <w:t>125</w:t>
            </w:r>
            <w:r w:rsidRPr="001102B7">
              <w:rPr>
                <w:rFonts w:ascii="AngsanaUPC" w:eastAsiaTheme="minorHAnsi" w:hAnsi="AngsanaUPC" w:cs="AngsanaUPC"/>
              </w:rPr>
              <w:t>,</w:t>
            </w:r>
            <w:r w:rsidRPr="001102B7">
              <w:rPr>
                <w:rFonts w:ascii="AngsanaUPC" w:eastAsiaTheme="minorHAnsi" w:hAnsi="AngsanaUPC" w:cs="AngsanaUPC"/>
                <w:cs/>
              </w:rPr>
              <w:t>315.81</w:t>
            </w:r>
          </w:p>
        </w:tc>
      </w:tr>
      <w:tr w:rsidR="00A2286B" w:rsidRPr="00DC04A3" w14:paraId="1BB11C5B" w14:textId="77777777" w:rsidTr="001102B7">
        <w:trPr>
          <w:trHeight w:val="437"/>
        </w:trPr>
        <w:tc>
          <w:tcPr>
            <w:tcW w:w="3742" w:type="dxa"/>
            <w:vAlign w:val="center"/>
          </w:tcPr>
          <w:p w14:paraId="7F0CFD8D" w14:textId="77777777" w:rsidR="00A2286B" w:rsidRPr="00DC04A3" w:rsidRDefault="00A2286B" w:rsidP="00A2286B">
            <w:pPr>
              <w:spacing w:line="240" w:lineRule="auto"/>
              <w:ind w:left="236"/>
              <w:rPr>
                <w:rFonts w:ascii="AngsanaUPC" w:hAnsi="AngsanaUPC" w:cs="AngsanaUPC"/>
              </w:rPr>
            </w:pPr>
            <w:r w:rsidRPr="00DC04A3">
              <w:rPr>
                <w:rFonts w:ascii="AngsanaUPC" w:hAnsi="AngsanaUPC" w:cs="AngsanaUPC"/>
                <w:cs/>
              </w:rPr>
              <w:t>ค่าใช้จ่ายอื่น</w:t>
            </w:r>
          </w:p>
        </w:tc>
        <w:tc>
          <w:tcPr>
            <w:tcW w:w="1826" w:type="dxa"/>
            <w:shd w:val="clear" w:color="auto" w:fill="auto"/>
            <w:vAlign w:val="center"/>
          </w:tcPr>
          <w:p w14:paraId="02710B84" w14:textId="093206C0" w:rsidR="00A2286B" w:rsidRPr="00DC04A3" w:rsidRDefault="00F56DE1" w:rsidP="00A06F01">
            <w:pPr>
              <w:tabs>
                <w:tab w:val="decimal" w:pos="1347"/>
              </w:tabs>
              <w:autoSpaceDE/>
              <w:autoSpaceDN/>
              <w:spacing w:line="240" w:lineRule="auto"/>
              <w:rPr>
                <w:rFonts w:ascii="AngsanaUPC" w:eastAsiaTheme="minorHAnsi" w:hAnsi="AngsanaUPC" w:cs="AngsanaUPC"/>
              </w:rPr>
            </w:pPr>
            <w:r w:rsidRPr="00F56DE1">
              <w:rPr>
                <w:rFonts w:ascii="AngsanaUPC" w:eastAsiaTheme="minorHAnsi" w:hAnsi="AngsanaUPC" w:cs="AngsanaUPC"/>
                <w:cs/>
              </w:rPr>
              <w:t>102</w:t>
            </w:r>
            <w:r w:rsidRPr="00F56DE1">
              <w:rPr>
                <w:rFonts w:ascii="AngsanaUPC" w:eastAsiaTheme="minorHAnsi" w:hAnsi="AngsanaUPC" w:cs="AngsanaUPC"/>
              </w:rPr>
              <w:t>,</w:t>
            </w:r>
            <w:r w:rsidRPr="00F56DE1">
              <w:rPr>
                <w:rFonts w:ascii="AngsanaUPC" w:eastAsiaTheme="minorHAnsi" w:hAnsi="AngsanaUPC" w:cs="AngsanaUPC"/>
                <w:cs/>
              </w:rPr>
              <w:t>336.44</w:t>
            </w:r>
          </w:p>
        </w:tc>
        <w:tc>
          <w:tcPr>
            <w:tcW w:w="1826" w:type="dxa"/>
            <w:shd w:val="clear" w:color="auto" w:fill="auto"/>
            <w:vAlign w:val="center"/>
          </w:tcPr>
          <w:p w14:paraId="3067FD64" w14:textId="6DF4E68B" w:rsidR="00A2286B" w:rsidRPr="00DC04A3" w:rsidRDefault="00F56DE1" w:rsidP="00A06F01">
            <w:pPr>
              <w:tabs>
                <w:tab w:val="decimal" w:pos="1347"/>
              </w:tabs>
              <w:autoSpaceDE/>
              <w:autoSpaceDN/>
              <w:spacing w:line="240" w:lineRule="auto"/>
              <w:rPr>
                <w:rFonts w:ascii="AngsanaUPC" w:eastAsiaTheme="minorHAnsi" w:hAnsi="AngsanaUPC" w:cs="AngsanaUPC"/>
              </w:rPr>
            </w:pPr>
            <w:r w:rsidRPr="00F56DE1">
              <w:rPr>
                <w:rFonts w:ascii="AngsanaUPC" w:eastAsiaTheme="minorHAnsi" w:hAnsi="AngsanaUPC" w:cs="AngsanaUPC"/>
                <w:cs/>
              </w:rPr>
              <w:t>102</w:t>
            </w:r>
            <w:r w:rsidRPr="00F56DE1">
              <w:rPr>
                <w:rFonts w:ascii="AngsanaUPC" w:eastAsiaTheme="minorHAnsi" w:hAnsi="AngsanaUPC" w:cs="AngsanaUPC"/>
              </w:rPr>
              <w:t>,</w:t>
            </w:r>
            <w:r w:rsidRPr="00F56DE1">
              <w:rPr>
                <w:rFonts w:ascii="AngsanaUPC" w:eastAsiaTheme="minorHAnsi" w:hAnsi="AngsanaUPC" w:cs="AngsanaUPC"/>
                <w:cs/>
              </w:rPr>
              <w:t>336.44</w:t>
            </w:r>
          </w:p>
        </w:tc>
        <w:tc>
          <w:tcPr>
            <w:tcW w:w="1826" w:type="dxa"/>
            <w:shd w:val="clear" w:color="auto" w:fill="auto"/>
            <w:vAlign w:val="center"/>
          </w:tcPr>
          <w:p w14:paraId="20709FD9" w14:textId="4F3DC65A" w:rsidR="00A2286B" w:rsidRPr="00DC04A3" w:rsidRDefault="001102B7" w:rsidP="001102B7">
            <w:pPr>
              <w:tabs>
                <w:tab w:val="decimal" w:pos="1347"/>
              </w:tabs>
              <w:autoSpaceDE/>
              <w:autoSpaceDN/>
              <w:spacing w:line="240" w:lineRule="auto"/>
              <w:rPr>
                <w:rFonts w:ascii="AngsanaUPC" w:eastAsiaTheme="minorHAnsi" w:hAnsi="AngsanaUPC" w:cs="AngsanaUPC"/>
              </w:rPr>
            </w:pPr>
            <w:r w:rsidRPr="001102B7">
              <w:rPr>
                <w:rFonts w:ascii="AngsanaUPC" w:eastAsiaTheme="minorHAnsi" w:hAnsi="AngsanaUPC" w:cs="AngsanaUPC"/>
                <w:cs/>
              </w:rPr>
              <w:t>98</w:t>
            </w:r>
            <w:r w:rsidRPr="001102B7">
              <w:rPr>
                <w:rFonts w:ascii="AngsanaUPC" w:eastAsiaTheme="minorHAnsi" w:hAnsi="AngsanaUPC" w:cs="AngsanaUPC"/>
              </w:rPr>
              <w:t>,</w:t>
            </w:r>
            <w:r w:rsidRPr="001102B7">
              <w:rPr>
                <w:rFonts w:ascii="AngsanaUPC" w:eastAsiaTheme="minorHAnsi" w:hAnsi="AngsanaUPC" w:cs="AngsanaUPC"/>
                <w:cs/>
              </w:rPr>
              <w:t>598.14</w:t>
            </w:r>
          </w:p>
        </w:tc>
      </w:tr>
      <w:tr w:rsidR="00A2286B" w:rsidRPr="00DC04A3" w14:paraId="396BF6AF" w14:textId="77777777" w:rsidTr="001102B7">
        <w:trPr>
          <w:trHeight w:val="437"/>
        </w:trPr>
        <w:tc>
          <w:tcPr>
            <w:tcW w:w="3742" w:type="dxa"/>
            <w:vAlign w:val="center"/>
          </w:tcPr>
          <w:p w14:paraId="60245078" w14:textId="48B95BFC" w:rsidR="00A2286B" w:rsidRPr="00DC04A3" w:rsidRDefault="00A2286B" w:rsidP="00A2286B">
            <w:pPr>
              <w:autoSpaceDE/>
              <w:autoSpaceDN/>
              <w:spacing w:line="240" w:lineRule="auto"/>
              <w:ind w:left="-108"/>
              <w:rPr>
                <w:rFonts w:ascii="AngsanaUPC" w:hAnsi="AngsanaUPC" w:cs="AngsanaUPC"/>
                <w:b/>
                <w:bCs/>
                <w:cs/>
              </w:rPr>
            </w:pPr>
            <w:r w:rsidRPr="00DC04A3">
              <w:rPr>
                <w:rFonts w:ascii="AngsanaUPC" w:hAnsi="AngsanaUPC" w:cs="AngsanaUPC"/>
                <w:b/>
                <w:bCs/>
                <w:cs/>
              </w:rPr>
              <w:t>บุคคลที่เกี่ยวข้องกัน</w:t>
            </w:r>
          </w:p>
        </w:tc>
        <w:tc>
          <w:tcPr>
            <w:tcW w:w="1826" w:type="dxa"/>
            <w:shd w:val="clear" w:color="auto" w:fill="auto"/>
            <w:vAlign w:val="center"/>
          </w:tcPr>
          <w:p w14:paraId="5EDE4AAF" w14:textId="77777777" w:rsidR="00A2286B" w:rsidRPr="00DC04A3" w:rsidRDefault="00A2286B" w:rsidP="00A06F01">
            <w:pPr>
              <w:tabs>
                <w:tab w:val="decimal" w:pos="1347"/>
              </w:tabs>
              <w:autoSpaceDE/>
              <w:autoSpaceDN/>
              <w:spacing w:line="240" w:lineRule="auto"/>
              <w:rPr>
                <w:rFonts w:ascii="AngsanaUPC" w:eastAsiaTheme="minorHAnsi" w:hAnsi="AngsanaUPC" w:cs="AngsanaUPC"/>
              </w:rPr>
            </w:pPr>
          </w:p>
        </w:tc>
        <w:tc>
          <w:tcPr>
            <w:tcW w:w="1826" w:type="dxa"/>
            <w:shd w:val="clear" w:color="auto" w:fill="auto"/>
            <w:vAlign w:val="center"/>
          </w:tcPr>
          <w:p w14:paraId="6C2FEFFF" w14:textId="45D38691" w:rsidR="00A2286B" w:rsidRPr="00DC04A3" w:rsidRDefault="00A2286B" w:rsidP="00A06F01">
            <w:pPr>
              <w:tabs>
                <w:tab w:val="decimal" w:pos="1347"/>
              </w:tabs>
              <w:autoSpaceDE/>
              <w:autoSpaceDN/>
              <w:spacing w:line="240" w:lineRule="auto"/>
              <w:rPr>
                <w:rFonts w:ascii="AngsanaUPC" w:eastAsiaTheme="minorHAnsi" w:hAnsi="AngsanaUPC" w:cs="AngsanaUPC"/>
              </w:rPr>
            </w:pPr>
          </w:p>
        </w:tc>
        <w:tc>
          <w:tcPr>
            <w:tcW w:w="1826" w:type="dxa"/>
            <w:shd w:val="clear" w:color="auto" w:fill="auto"/>
            <w:vAlign w:val="center"/>
          </w:tcPr>
          <w:p w14:paraId="0616F2C4" w14:textId="77777777" w:rsidR="00A2286B" w:rsidRPr="00DC04A3" w:rsidRDefault="00A2286B" w:rsidP="001102B7">
            <w:pPr>
              <w:tabs>
                <w:tab w:val="decimal" w:pos="1347"/>
              </w:tabs>
              <w:autoSpaceDE/>
              <w:autoSpaceDN/>
              <w:spacing w:line="240" w:lineRule="auto"/>
              <w:rPr>
                <w:rFonts w:ascii="AngsanaUPC" w:eastAsiaTheme="minorHAnsi" w:hAnsi="AngsanaUPC" w:cs="AngsanaUPC"/>
              </w:rPr>
            </w:pPr>
          </w:p>
        </w:tc>
      </w:tr>
      <w:tr w:rsidR="00F56DE1" w:rsidRPr="00DC04A3" w14:paraId="7D53C866" w14:textId="77777777" w:rsidTr="001102B7">
        <w:trPr>
          <w:trHeight w:val="437"/>
        </w:trPr>
        <w:tc>
          <w:tcPr>
            <w:tcW w:w="3742" w:type="dxa"/>
            <w:vAlign w:val="center"/>
          </w:tcPr>
          <w:p w14:paraId="5315F43B" w14:textId="51EC0F80" w:rsidR="00F56DE1" w:rsidRPr="00DC04A3" w:rsidRDefault="00F56DE1" w:rsidP="00F56DE1">
            <w:pPr>
              <w:spacing w:line="240" w:lineRule="auto"/>
              <w:ind w:left="236"/>
              <w:rPr>
                <w:rFonts w:ascii="AngsanaUPC" w:hAnsi="AngsanaUPC" w:cs="AngsanaUPC"/>
                <w:cs/>
              </w:rPr>
            </w:pPr>
            <w:r w:rsidRPr="00DC04A3">
              <w:rPr>
                <w:rFonts w:ascii="AngsanaUPC" w:hAnsi="AngsanaUPC" w:cs="AngsanaUPC"/>
                <w:cs/>
              </w:rPr>
              <w:t>ซื้อสินทรัพย์</w:t>
            </w:r>
          </w:p>
        </w:tc>
        <w:tc>
          <w:tcPr>
            <w:tcW w:w="1826" w:type="dxa"/>
            <w:shd w:val="clear" w:color="auto" w:fill="auto"/>
            <w:vAlign w:val="center"/>
          </w:tcPr>
          <w:p w14:paraId="155BC8E6" w14:textId="12AC0DC3" w:rsidR="00F56DE1" w:rsidRPr="00DC04A3" w:rsidRDefault="00F56DE1" w:rsidP="00DF5F00">
            <w:pPr>
              <w:tabs>
                <w:tab w:val="decimal" w:pos="1366"/>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0C475F2B" w14:textId="6D98B499" w:rsidR="00F56DE1" w:rsidRPr="00DC04A3" w:rsidRDefault="00F56DE1" w:rsidP="00DF5F00">
            <w:pPr>
              <w:tabs>
                <w:tab w:val="decimal" w:pos="1366"/>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291A9F08" w14:textId="7C8A6E47" w:rsidR="00F56DE1" w:rsidRPr="00DC04A3" w:rsidRDefault="00F56DE1" w:rsidP="00F56DE1">
            <w:pPr>
              <w:tabs>
                <w:tab w:val="decimal" w:pos="1347"/>
              </w:tabs>
              <w:autoSpaceDE/>
              <w:autoSpaceDN/>
              <w:spacing w:line="240" w:lineRule="auto"/>
              <w:rPr>
                <w:rFonts w:ascii="AngsanaUPC" w:eastAsiaTheme="minorHAnsi" w:hAnsi="AngsanaUPC" w:cs="AngsanaUPC"/>
              </w:rPr>
            </w:pPr>
            <w:r w:rsidRPr="001102B7">
              <w:rPr>
                <w:rFonts w:ascii="AngsanaUPC" w:eastAsiaTheme="minorHAnsi" w:hAnsi="AngsanaUPC" w:cs="AngsanaUPC"/>
                <w:cs/>
              </w:rPr>
              <w:t>40</w:t>
            </w:r>
            <w:r w:rsidRPr="001102B7">
              <w:rPr>
                <w:rFonts w:ascii="AngsanaUPC" w:eastAsiaTheme="minorHAnsi" w:hAnsi="AngsanaUPC" w:cs="AngsanaUPC"/>
              </w:rPr>
              <w:t>,</w:t>
            </w:r>
            <w:r w:rsidRPr="001102B7">
              <w:rPr>
                <w:rFonts w:ascii="AngsanaUPC" w:eastAsiaTheme="minorHAnsi" w:hAnsi="AngsanaUPC" w:cs="AngsanaUPC"/>
                <w:cs/>
              </w:rPr>
              <w:t>500.00</w:t>
            </w:r>
          </w:p>
        </w:tc>
      </w:tr>
    </w:tbl>
    <w:p w14:paraId="6D64D09D" w14:textId="755614F0" w:rsidR="00395034" w:rsidRPr="00DC04A3" w:rsidRDefault="000F227A" w:rsidP="000A16BE">
      <w:pPr>
        <w:pStyle w:val="BlockText"/>
        <w:spacing w:after="120"/>
        <w:ind w:left="426" w:right="0" w:firstLine="0"/>
        <w:jc w:val="thaiDistribute"/>
        <w:rPr>
          <w:rFonts w:ascii="AngsanaUPC" w:hAnsi="AngsanaUPC" w:cs="AngsanaUPC"/>
          <w:b/>
          <w:b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r w:rsidRPr="00DC04A3">
        <w:rPr>
          <w:rFonts w:ascii="AngsanaUPC" w:hAnsi="AngsanaUPC" w:cs="AngsanaUPC"/>
          <w:b/>
          <w:bCs/>
          <w:cs/>
        </w:rPr>
        <w:t>ค่าตอบแทน</w:t>
      </w:r>
      <w:r w:rsidR="00395034" w:rsidRPr="00DC04A3">
        <w:rPr>
          <w:rFonts w:ascii="AngsanaUPC" w:hAnsi="AngsanaUPC" w:cs="AngsanaUPC"/>
          <w:b/>
          <w:bCs/>
          <w:cs/>
        </w:rPr>
        <w:t>ผู้บริหารสำคัญ</w:t>
      </w:r>
    </w:p>
    <w:p w14:paraId="4FA3F7FE" w14:textId="1FC209D0" w:rsidR="00670FC3" w:rsidRPr="00DC04A3" w:rsidRDefault="008D1B72" w:rsidP="000A16BE">
      <w:pPr>
        <w:pStyle w:val="BlockText"/>
        <w:tabs>
          <w:tab w:val="left" w:pos="3544"/>
          <w:tab w:val="left" w:pos="5670"/>
        </w:tabs>
        <w:spacing w:after="120"/>
        <w:ind w:left="425" w:right="0" w:firstLine="0"/>
        <w:jc w:val="thaiDistribute"/>
        <w:rPr>
          <w:rFonts w:ascii="AngsanaUPC" w:hAnsi="AngsanaUPC" w:cs="AngsanaUPC"/>
        </w:rPr>
      </w:pPr>
      <w:r w:rsidRPr="00DC04A3">
        <w:rPr>
          <w:rFonts w:ascii="AngsanaUPC" w:hAnsi="AngsanaUPC" w:cs="AngsanaUPC"/>
          <w:cs/>
        </w:rPr>
        <w:t xml:space="preserve">ค่าตอบแทนผู้บริหารสำคัญ </w:t>
      </w:r>
      <w:r w:rsidR="001102B7">
        <w:rPr>
          <w:rFonts w:ascii="AngsanaUPC" w:hAnsi="AngsanaUPC" w:cs="AngsanaUPC"/>
          <w:cs/>
        </w:rPr>
        <w:t>สำหรับงวดเก้า</w:t>
      </w:r>
      <w:r w:rsidR="00A2286B" w:rsidRPr="00A2286B">
        <w:rPr>
          <w:rFonts w:ascii="AngsanaUPC" w:hAnsi="AngsanaUPC" w:cs="AngsanaUPC"/>
          <w:cs/>
        </w:rPr>
        <w:t>เดือน</w:t>
      </w:r>
      <w:r w:rsidR="00A2286B">
        <w:rPr>
          <w:rFonts w:ascii="AngsanaUPC" w:hAnsi="AngsanaUPC" w:cs="AngsanaUPC"/>
          <w:cs/>
        </w:rPr>
        <w:t>สิ้นสุด</w:t>
      </w:r>
      <w:r w:rsidR="00EB4A27">
        <w:rPr>
          <w:rFonts w:ascii="AngsanaUPC" w:hAnsi="AngsanaUPC" w:cs="AngsanaUPC" w:hint="cs"/>
          <w:cs/>
        </w:rPr>
        <w:t>วันที่</w:t>
      </w:r>
      <w:r w:rsidR="00A2286B">
        <w:rPr>
          <w:rFonts w:ascii="AngsanaUPC" w:hAnsi="AngsanaUPC" w:cs="AngsanaUPC"/>
          <w:cs/>
        </w:rPr>
        <w:t xml:space="preserve"> </w:t>
      </w:r>
      <w:r w:rsidR="00A2286B">
        <w:rPr>
          <w:rFonts w:ascii="AngsanaUPC" w:hAnsi="AngsanaUPC" w:cs="AngsanaUPC"/>
        </w:rPr>
        <w:t>3</w:t>
      </w:r>
      <w:r w:rsidR="003C756F">
        <w:rPr>
          <w:rFonts w:ascii="AngsanaUPC" w:hAnsi="AngsanaUPC" w:cs="AngsanaUPC"/>
        </w:rPr>
        <w:t>0</w:t>
      </w:r>
      <w:r w:rsidR="00A2286B">
        <w:rPr>
          <w:rFonts w:ascii="AngsanaUPC" w:hAnsi="AngsanaUPC" w:cs="AngsanaUPC"/>
          <w:cs/>
        </w:rPr>
        <w:t xml:space="preserve"> </w:t>
      </w:r>
      <w:r w:rsidR="001102B7">
        <w:rPr>
          <w:rFonts w:ascii="AngsanaUPC" w:hAnsi="AngsanaUPC" w:cs="AngsanaUPC" w:hint="cs"/>
          <w:cs/>
        </w:rPr>
        <w:t>กันยา</w:t>
      </w:r>
      <w:r w:rsidR="003C756F">
        <w:rPr>
          <w:rFonts w:ascii="AngsanaUPC" w:hAnsi="AngsanaUPC" w:cs="AngsanaUPC" w:hint="cs"/>
          <w:cs/>
        </w:rPr>
        <w:t>ยน</w:t>
      </w:r>
      <w:r w:rsidR="00A2286B">
        <w:rPr>
          <w:rFonts w:ascii="AngsanaUPC" w:hAnsi="AngsanaUPC" w:cs="AngsanaUPC"/>
          <w:cs/>
        </w:rPr>
        <w:t xml:space="preserve"> </w:t>
      </w:r>
      <w:r w:rsidR="00A2286B">
        <w:rPr>
          <w:rFonts w:ascii="AngsanaUPC" w:hAnsi="AngsanaUPC" w:cs="AngsanaUPC"/>
        </w:rPr>
        <w:t xml:space="preserve">2568 </w:t>
      </w:r>
      <w:r w:rsidR="00A2286B">
        <w:rPr>
          <w:rFonts w:ascii="AngsanaUPC" w:hAnsi="AngsanaUPC" w:cs="AngsanaUPC" w:hint="cs"/>
          <w:cs/>
        </w:rPr>
        <w:t>แ</w:t>
      </w:r>
      <w:r w:rsidR="001C1196" w:rsidRPr="00DC04A3">
        <w:rPr>
          <w:rFonts w:ascii="AngsanaUPC" w:hAnsi="AngsanaUPC" w:cs="AngsanaUPC"/>
          <w:cs/>
        </w:rPr>
        <w:t xml:space="preserve">ละ </w:t>
      </w:r>
      <w:r w:rsidR="001C1196" w:rsidRPr="00DC04A3">
        <w:rPr>
          <w:rFonts w:ascii="AngsanaUPC" w:hAnsi="AngsanaUPC" w:cs="AngsanaUPC"/>
        </w:rPr>
        <w:t>256</w:t>
      </w:r>
      <w:r w:rsidR="00A2286B">
        <w:rPr>
          <w:rFonts w:ascii="AngsanaUPC" w:hAnsi="AngsanaUPC" w:cs="AngsanaUPC"/>
        </w:rPr>
        <w:t>7</w:t>
      </w:r>
      <w:r w:rsidR="001C1196" w:rsidRPr="00DC04A3">
        <w:rPr>
          <w:rFonts w:ascii="AngsanaUPC" w:hAnsi="AngsanaUPC" w:cs="AngsanaUPC"/>
          <w:cs/>
        </w:rPr>
        <w:t xml:space="preserve"> </w:t>
      </w:r>
      <w:r w:rsidRPr="00DC04A3">
        <w:rPr>
          <w:rFonts w:ascii="AngsanaUPC" w:hAnsi="AngsanaUPC" w:cs="AngsanaUPC"/>
          <w:cs/>
        </w:rPr>
        <w:t>ประกอบด้วย</w:t>
      </w:r>
    </w:p>
    <w:tbl>
      <w:tblPr>
        <w:tblStyle w:val="TableGrid"/>
        <w:tblW w:w="92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6"/>
        <w:gridCol w:w="1826"/>
        <w:gridCol w:w="1826"/>
        <w:gridCol w:w="1826"/>
      </w:tblGrid>
      <w:tr w:rsidR="00700EAD" w:rsidRPr="00DC04A3" w14:paraId="170E8706" w14:textId="2BB49A73" w:rsidTr="0010601F">
        <w:trPr>
          <w:trHeight w:val="437"/>
        </w:trPr>
        <w:tc>
          <w:tcPr>
            <w:tcW w:w="3776" w:type="dxa"/>
            <w:vAlign w:val="center"/>
          </w:tcPr>
          <w:p w14:paraId="606DA6E9" w14:textId="77777777" w:rsidR="00700EAD" w:rsidRPr="00DC04A3" w:rsidRDefault="00700EAD" w:rsidP="00316DF4">
            <w:pPr>
              <w:pStyle w:val="BlockText"/>
              <w:spacing w:before="0"/>
              <w:ind w:left="-108" w:right="0" w:firstLine="0"/>
              <w:jc w:val="left"/>
              <w:rPr>
                <w:rFonts w:ascii="AngsanaUPC" w:hAnsi="AngsanaUPC" w:cs="AngsanaUPC"/>
              </w:rPr>
            </w:pPr>
          </w:p>
        </w:tc>
        <w:tc>
          <w:tcPr>
            <w:tcW w:w="5478" w:type="dxa"/>
            <w:gridSpan w:val="3"/>
            <w:vAlign w:val="center"/>
          </w:tcPr>
          <w:p w14:paraId="4A9601D9" w14:textId="688DE5E1" w:rsidR="00700EAD" w:rsidRPr="00DC04A3" w:rsidRDefault="00700EAD"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700EAD" w:rsidRPr="00DC04A3" w14:paraId="2B6A67BF" w14:textId="77777777" w:rsidTr="0010601F">
        <w:trPr>
          <w:trHeight w:val="437"/>
        </w:trPr>
        <w:tc>
          <w:tcPr>
            <w:tcW w:w="3776" w:type="dxa"/>
            <w:vAlign w:val="center"/>
          </w:tcPr>
          <w:p w14:paraId="4662D101" w14:textId="77777777" w:rsidR="00700EAD" w:rsidRPr="00DC04A3" w:rsidRDefault="00700EAD" w:rsidP="00504D4D">
            <w:pPr>
              <w:pStyle w:val="BlockText"/>
              <w:spacing w:before="0"/>
              <w:ind w:left="-108" w:right="0" w:firstLine="0"/>
              <w:jc w:val="left"/>
              <w:rPr>
                <w:rFonts w:ascii="AngsanaUPC" w:hAnsi="AngsanaUPC" w:cs="AngsanaUPC"/>
              </w:rPr>
            </w:pPr>
          </w:p>
        </w:tc>
        <w:tc>
          <w:tcPr>
            <w:tcW w:w="1826" w:type="dxa"/>
            <w:vAlign w:val="center"/>
          </w:tcPr>
          <w:p w14:paraId="2903EAAE" w14:textId="45492A6C" w:rsidR="00700EAD" w:rsidRPr="00DC04A3" w:rsidRDefault="00700EAD"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vAlign w:val="center"/>
          </w:tcPr>
          <w:p w14:paraId="028E62A1" w14:textId="23FB30A8" w:rsidR="00700EAD" w:rsidRPr="00DC04A3" w:rsidRDefault="00700EAD"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504D4D" w:rsidRPr="00DC04A3" w14:paraId="1AB2BBCA" w14:textId="77D1B406" w:rsidTr="00700EAD">
        <w:trPr>
          <w:trHeight w:val="437"/>
        </w:trPr>
        <w:tc>
          <w:tcPr>
            <w:tcW w:w="3776" w:type="dxa"/>
            <w:vAlign w:val="center"/>
          </w:tcPr>
          <w:p w14:paraId="235EA209" w14:textId="77777777" w:rsidR="00504D4D" w:rsidRPr="00DC04A3" w:rsidRDefault="00504D4D" w:rsidP="00504D4D">
            <w:pPr>
              <w:pStyle w:val="BlockText"/>
              <w:spacing w:before="0"/>
              <w:ind w:left="-108" w:right="0" w:firstLine="0"/>
              <w:jc w:val="left"/>
              <w:rPr>
                <w:rFonts w:ascii="AngsanaUPC" w:hAnsi="AngsanaUPC" w:cs="AngsanaUPC"/>
              </w:rPr>
            </w:pPr>
          </w:p>
        </w:tc>
        <w:tc>
          <w:tcPr>
            <w:tcW w:w="1826" w:type="dxa"/>
            <w:shd w:val="clear" w:color="auto" w:fill="auto"/>
            <w:vAlign w:val="center"/>
          </w:tcPr>
          <w:p w14:paraId="007AF73C" w14:textId="5CB42755" w:rsidR="00504D4D" w:rsidRPr="00DC04A3" w:rsidRDefault="00504D4D"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2286B">
              <w:rPr>
                <w:rFonts w:ascii="AngsanaUPC" w:hAnsi="AngsanaUPC" w:cs="AngsanaUPC"/>
              </w:rPr>
              <w:t>8</w:t>
            </w:r>
          </w:p>
        </w:tc>
        <w:tc>
          <w:tcPr>
            <w:tcW w:w="1826" w:type="dxa"/>
            <w:shd w:val="clear" w:color="auto" w:fill="auto"/>
            <w:vAlign w:val="center"/>
          </w:tcPr>
          <w:p w14:paraId="086B629C" w14:textId="6E062708" w:rsidR="00504D4D" w:rsidRPr="00DC04A3" w:rsidRDefault="00A2286B"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w:t>
            </w:r>
            <w:r w:rsidR="00504D4D" w:rsidRPr="00DC04A3">
              <w:rPr>
                <w:rFonts w:ascii="AngsanaUPC" w:hAnsi="AngsanaUPC" w:cs="AngsanaUPC"/>
              </w:rPr>
              <w:t>56</w:t>
            </w:r>
            <w:r>
              <w:rPr>
                <w:rFonts w:ascii="AngsanaUPC" w:hAnsi="AngsanaUPC" w:cs="AngsanaUPC"/>
              </w:rPr>
              <w:t>8</w:t>
            </w:r>
          </w:p>
        </w:tc>
        <w:tc>
          <w:tcPr>
            <w:tcW w:w="1826" w:type="dxa"/>
            <w:vAlign w:val="center"/>
          </w:tcPr>
          <w:p w14:paraId="42F45459" w14:textId="0DAB151E" w:rsidR="00504D4D" w:rsidRPr="00DC04A3" w:rsidRDefault="00504D4D"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2286B">
              <w:rPr>
                <w:rFonts w:ascii="AngsanaUPC" w:hAnsi="AngsanaUPC" w:cs="AngsanaUPC"/>
              </w:rPr>
              <w:t>7</w:t>
            </w:r>
          </w:p>
        </w:tc>
      </w:tr>
      <w:tr w:rsidR="001102B7" w:rsidRPr="00DC04A3" w14:paraId="28A269F1" w14:textId="3254B213" w:rsidTr="001102B7">
        <w:trPr>
          <w:trHeight w:val="437"/>
        </w:trPr>
        <w:tc>
          <w:tcPr>
            <w:tcW w:w="3776" w:type="dxa"/>
            <w:vAlign w:val="center"/>
          </w:tcPr>
          <w:p w14:paraId="55DAED71" w14:textId="77777777" w:rsidR="001102B7" w:rsidRPr="00DC04A3" w:rsidRDefault="001102B7" w:rsidP="001102B7">
            <w:pPr>
              <w:spacing w:line="240" w:lineRule="auto"/>
              <w:ind w:left="-108"/>
              <w:rPr>
                <w:rFonts w:ascii="AngsanaUPC" w:hAnsi="AngsanaUPC" w:cs="AngsanaUPC"/>
                <w:cs/>
              </w:rPr>
            </w:pPr>
            <w:r w:rsidRPr="00DC04A3">
              <w:rPr>
                <w:rFonts w:ascii="AngsanaUPC" w:hAnsi="AngsanaUPC" w:cs="AngsanaUPC"/>
                <w:cs/>
              </w:rPr>
              <w:t>ผลประโยชน์ระยะสั้น</w:t>
            </w:r>
          </w:p>
        </w:tc>
        <w:tc>
          <w:tcPr>
            <w:tcW w:w="1826" w:type="dxa"/>
            <w:shd w:val="clear" w:color="auto" w:fill="auto"/>
            <w:vAlign w:val="center"/>
          </w:tcPr>
          <w:p w14:paraId="4AD3DAF5" w14:textId="1D562FE0" w:rsidR="001102B7" w:rsidRPr="00DC04A3" w:rsidRDefault="00F56DE1" w:rsidP="001102B7">
            <w:pPr>
              <w:tabs>
                <w:tab w:val="decimal" w:pos="1347"/>
              </w:tabs>
              <w:autoSpaceDE/>
              <w:autoSpaceDN/>
              <w:spacing w:line="240" w:lineRule="auto"/>
              <w:rPr>
                <w:rFonts w:ascii="AngsanaUPC" w:eastAsiaTheme="minorHAnsi" w:hAnsi="AngsanaUPC" w:cs="AngsanaUPC"/>
              </w:rPr>
            </w:pPr>
            <w:r w:rsidRPr="00F56DE1">
              <w:rPr>
                <w:rFonts w:ascii="AngsanaUPC" w:eastAsiaTheme="minorHAnsi" w:hAnsi="AngsanaUPC" w:cs="AngsanaUPC"/>
              </w:rPr>
              <w:t>6,268,344.00</w:t>
            </w:r>
          </w:p>
        </w:tc>
        <w:tc>
          <w:tcPr>
            <w:tcW w:w="1826" w:type="dxa"/>
            <w:shd w:val="clear" w:color="auto" w:fill="auto"/>
            <w:vAlign w:val="center"/>
          </w:tcPr>
          <w:p w14:paraId="3C83D580" w14:textId="361972E7" w:rsidR="001102B7" w:rsidRPr="00DC04A3" w:rsidRDefault="0086396C" w:rsidP="001102B7">
            <w:pPr>
              <w:tabs>
                <w:tab w:val="decimal" w:pos="1347"/>
              </w:tabs>
              <w:autoSpaceDE/>
              <w:autoSpaceDN/>
              <w:spacing w:line="240" w:lineRule="auto"/>
              <w:rPr>
                <w:rFonts w:ascii="AngsanaUPC" w:eastAsiaTheme="minorHAnsi" w:hAnsi="AngsanaUPC" w:cs="AngsanaUPC"/>
                <w:cs/>
              </w:rPr>
            </w:pPr>
            <w:r w:rsidRPr="0086396C">
              <w:rPr>
                <w:rFonts w:ascii="AngsanaUPC" w:eastAsiaTheme="minorHAnsi" w:hAnsi="AngsanaUPC" w:cs="AngsanaUPC"/>
                <w:cs/>
              </w:rPr>
              <w:t>4</w:t>
            </w:r>
            <w:r w:rsidRPr="0086396C">
              <w:rPr>
                <w:rFonts w:ascii="AngsanaUPC" w:eastAsiaTheme="minorHAnsi" w:hAnsi="AngsanaUPC" w:cs="AngsanaUPC"/>
              </w:rPr>
              <w:t>,</w:t>
            </w:r>
            <w:r w:rsidRPr="0086396C">
              <w:rPr>
                <w:rFonts w:ascii="AngsanaUPC" w:eastAsiaTheme="minorHAnsi" w:hAnsi="AngsanaUPC" w:cs="AngsanaUPC"/>
                <w:cs/>
              </w:rPr>
              <w:t>988</w:t>
            </w:r>
            <w:r w:rsidRPr="0086396C">
              <w:rPr>
                <w:rFonts w:ascii="AngsanaUPC" w:eastAsiaTheme="minorHAnsi" w:hAnsi="AngsanaUPC" w:cs="AngsanaUPC"/>
              </w:rPr>
              <w:t>,</w:t>
            </w:r>
            <w:r w:rsidRPr="0086396C">
              <w:rPr>
                <w:rFonts w:ascii="AngsanaUPC" w:eastAsiaTheme="minorHAnsi" w:hAnsi="AngsanaUPC" w:cs="AngsanaUPC"/>
                <w:cs/>
              </w:rPr>
              <w:t>094.00</w:t>
            </w:r>
          </w:p>
        </w:tc>
        <w:tc>
          <w:tcPr>
            <w:tcW w:w="1826" w:type="dxa"/>
            <w:vAlign w:val="center"/>
          </w:tcPr>
          <w:p w14:paraId="76405146" w14:textId="56838114" w:rsidR="001102B7" w:rsidRPr="00DC04A3" w:rsidRDefault="001102B7" w:rsidP="001102B7">
            <w:pPr>
              <w:tabs>
                <w:tab w:val="decimal" w:pos="1347"/>
              </w:tabs>
              <w:autoSpaceDE/>
              <w:autoSpaceDN/>
              <w:spacing w:line="240" w:lineRule="auto"/>
              <w:rPr>
                <w:rFonts w:ascii="AngsanaUPC" w:eastAsiaTheme="minorHAnsi" w:hAnsi="AngsanaUPC" w:cs="AngsanaUPC"/>
              </w:rPr>
            </w:pPr>
            <w:r w:rsidRPr="001102B7">
              <w:rPr>
                <w:rFonts w:ascii="AngsanaUPC" w:eastAsiaTheme="minorHAnsi" w:hAnsi="AngsanaUPC" w:cs="AngsanaUPC"/>
              </w:rPr>
              <w:t>4,774,203.00</w:t>
            </w:r>
          </w:p>
        </w:tc>
      </w:tr>
      <w:tr w:rsidR="001102B7" w:rsidRPr="00DC04A3" w14:paraId="58B7EA8C" w14:textId="1C7AEA7C" w:rsidTr="001102B7">
        <w:trPr>
          <w:trHeight w:val="437"/>
        </w:trPr>
        <w:tc>
          <w:tcPr>
            <w:tcW w:w="3776" w:type="dxa"/>
            <w:vAlign w:val="center"/>
          </w:tcPr>
          <w:p w14:paraId="79C6FF3D" w14:textId="77777777" w:rsidR="001102B7" w:rsidRPr="00DC04A3" w:rsidRDefault="001102B7" w:rsidP="001102B7">
            <w:pPr>
              <w:spacing w:line="240" w:lineRule="auto"/>
              <w:ind w:left="-108"/>
              <w:rPr>
                <w:rFonts w:ascii="AngsanaUPC" w:hAnsi="AngsanaUPC" w:cs="AngsanaUPC"/>
                <w:cs/>
              </w:rPr>
            </w:pPr>
            <w:r w:rsidRPr="00DC04A3">
              <w:rPr>
                <w:rFonts w:ascii="AngsanaUPC" w:hAnsi="AngsanaUPC" w:cs="AngsanaUPC"/>
                <w:cs/>
              </w:rPr>
              <w:t>ผลประโยชน์หลังออกจากงาน</w:t>
            </w:r>
          </w:p>
        </w:tc>
        <w:tc>
          <w:tcPr>
            <w:tcW w:w="1826" w:type="dxa"/>
            <w:shd w:val="clear" w:color="auto" w:fill="auto"/>
            <w:vAlign w:val="center"/>
          </w:tcPr>
          <w:p w14:paraId="623ACC4E" w14:textId="62EF2171" w:rsidR="001102B7" w:rsidRPr="00DC04A3" w:rsidRDefault="00F56DE1" w:rsidP="001102B7">
            <w:pPr>
              <w:pBdr>
                <w:bottom w:val="single" w:sz="6" w:space="1" w:color="auto"/>
              </w:pBdr>
              <w:tabs>
                <w:tab w:val="decimal" w:pos="1347"/>
              </w:tabs>
              <w:autoSpaceDE/>
              <w:autoSpaceDN/>
              <w:spacing w:line="240" w:lineRule="auto"/>
              <w:rPr>
                <w:rFonts w:ascii="AngsanaUPC" w:eastAsiaTheme="minorHAnsi" w:hAnsi="AngsanaUPC" w:cs="AngsanaUPC"/>
                <w:cs/>
              </w:rPr>
            </w:pPr>
            <w:r w:rsidRPr="00F56DE1">
              <w:rPr>
                <w:rFonts w:ascii="AngsanaUPC" w:eastAsiaTheme="minorHAnsi" w:hAnsi="AngsanaUPC" w:cs="AngsanaUPC"/>
              </w:rPr>
              <w:t>218,847.41</w:t>
            </w:r>
          </w:p>
        </w:tc>
        <w:tc>
          <w:tcPr>
            <w:tcW w:w="1826" w:type="dxa"/>
            <w:shd w:val="clear" w:color="auto" w:fill="auto"/>
            <w:vAlign w:val="center"/>
          </w:tcPr>
          <w:p w14:paraId="04BCC400" w14:textId="4AEC98EF" w:rsidR="001102B7" w:rsidRPr="00DC04A3" w:rsidRDefault="0086396C" w:rsidP="001102B7">
            <w:pPr>
              <w:pBdr>
                <w:bottom w:val="single" w:sz="6" w:space="1" w:color="auto"/>
              </w:pBdr>
              <w:tabs>
                <w:tab w:val="decimal" w:pos="1347"/>
              </w:tabs>
              <w:autoSpaceDE/>
              <w:autoSpaceDN/>
              <w:spacing w:line="240" w:lineRule="auto"/>
              <w:rPr>
                <w:rFonts w:ascii="AngsanaUPC" w:eastAsiaTheme="minorHAnsi" w:hAnsi="AngsanaUPC" w:cs="AngsanaUPC"/>
              </w:rPr>
            </w:pPr>
            <w:r w:rsidRPr="0086396C">
              <w:rPr>
                <w:rFonts w:ascii="AngsanaUPC" w:eastAsiaTheme="minorHAnsi" w:hAnsi="AngsanaUPC" w:cs="AngsanaUPC"/>
                <w:cs/>
              </w:rPr>
              <w:t>140</w:t>
            </w:r>
            <w:r w:rsidRPr="0086396C">
              <w:rPr>
                <w:rFonts w:ascii="AngsanaUPC" w:eastAsiaTheme="minorHAnsi" w:hAnsi="AngsanaUPC" w:cs="AngsanaUPC"/>
              </w:rPr>
              <w:t>,</w:t>
            </w:r>
            <w:r w:rsidRPr="0086396C">
              <w:rPr>
                <w:rFonts w:ascii="AngsanaUPC" w:eastAsiaTheme="minorHAnsi" w:hAnsi="AngsanaUPC" w:cs="AngsanaUPC"/>
                <w:cs/>
              </w:rPr>
              <w:t>279.00</w:t>
            </w:r>
          </w:p>
        </w:tc>
        <w:tc>
          <w:tcPr>
            <w:tcW w:w="1826" w:type="dxa"/>
            <w:vAlign w:val="center"/>
          </w:tcPr>
          <w:p w14:paraId="32825ADC" w14:textId="105A2F62" w:rsidR="001102B7" w:rsidRPr="00DC04A3" w:rsidRDefault="001102B7" w:rsidP="001102B7">
            <w:pPr>
              <w:pBdr>
                <w:bottom w:val="single" w:sz="6" w:space="1" w:color="auto"/>
              </w:pBdr>
              <w:tabs>
                <w:tab w:val="decimal" w:pos="1347"/>
              </w:tabs>
              <w:autoSpaceDE/>
              <w:autoSpaceDN/>
              <w:spacing w:line="240" w:lineRule="auto"/>
              <w:rPr>
                <w:rFonts w:ascii="AngsanaUPC" w:eastAsiaTheme="minorHAnsi" w:hAnsi="AngsanaUPC" w:cs="AngsanaUPC"/>
              </w:rPr>
            </w:pPr>
            <w:r w:rsidRPr="001102B7">
              <w:rPr>
                <w:rFonts w:ascii="AngsanaUPC" w:eastAsiaTheme="minorHAnsi" w:hAnsi="AngsanaUPC" w:cs="AngsanaUPC"/>
              </w:rPr>
              <w:t>130,882.00</w:t>
            </w:r>
          </w:p>
        </w:tc>
      </w:tr>
      <w:tr w:rsidR="001102B7" w:rsidRPr="00DC04A3" w14:paraId="389CDD6E" w14:textId="4DE46C28" w:rsidTr="001102B7">
        <w:trPr>
          <w:trHeight w:val="437"/>
        </w:trPr>
        <w:tc>
          <w:tcPr>
            <w:tcW w:w="3776" w:type="dxa"/>
            <w:vAlign w:val="center"/>
          </w:tcPr>
          <w:p w14:paraId="22ADDFB1" w14:textId="77777777" w:rsidR="001102B7" w:rsidRPr="00DC04A3" w:rsidRDefault="001102B7" w:rsidP="001102B7">
            <w:pPr>
              <w:spacing w:line="240" w:lineRule="auto"/>
              <w:ind w:left="-108"/>
              <w:rPr>
                <w:rFonts w:ascii="AngsanaUPC" w:hAnsi="AngsanaUPC" w:cs="AngsanaUPC"/>
              </w:rPr>
            </w:pPr>
            <w:r w:rsidRPr="00DC04A3">
              <w:rPr>
                <w:rFonts w:ascii="AngsanaUPC" w:hAnsi="AngsanaUPC" w:cs="AngsanaUPC"/>
                <w:cs/>
              </w:rPr>
              <w:t>รวม</w:t>
            </w:r>
          </w:p>
        </w:tc>
        <w:tc>
          <w:tcPr>
            <w:tcW w:w="1826" w:type="dxa"/>
            <w:shd w:val="clear" w:color="auto" w:fill="auto"/>
            <w:vAlign w:val="center"/>
          </w:tcPr>
          <w:p w14:paraId="036B532F" w14:textId="60C886C0" w:rsidR="001102B7" w:rsidRPr="00DC04A3" w:rsidRDefault="00F56DE1" w:rsidP="001102B7">
            <w:pPr>
              <w:pBdr>
                <w:bottom w:val="double" w:sz="6" w:space="1" w:color="auto"/>
              </w:pBdr>
              <w:tabs>
                <w:tab w:val="decimal" w:pos="1347"/>
              </w:tabs>
              <w:autoSpaceDE/>
              <w:autoSpaceDN/>
              <w:spacing w:line="240" w:lineRule="auto"/>
              <w:rPr>
                <w:rFonts w:ascii="AngsanaUPC" w:eastAsiaTheme="minorHAnsi" w:hAnsi="AngsanaUPC" w:cs="AngsanaUPC"/>
              </w:rPr>
            </w:pPr>
            <w:r w:rsidRPr="00F56DE1">
              <w:rPr>
                <w:rFonts w:ascii="AngsanaUPC" w:eastAsiaTheme="minorHAnsi" w:hAnsi="AngsanaUPC" w:cs="AngsanaUPC"/>
              </w:rPr>
              <w:t>6,487,191.41</w:t>
            </w:r>
          </w:p>
        </w:tc>
        <w:tc>
          <w:tcPr>
            <w:tcW w:w="1826" w:type="dxa"/>
            <w:shd w:val="clear" w:color="auto" w:fill="auto"/>
            <w:vAlign w:val="center"/>
          </w:tcPr>
          <w:p w14:paraId="4762E94C" w14:textId="1D0A9653" w:rsidR="001102B7" w:rsidRPr="00DC04A3" w:rsidRDefault="0086396C" w:rsidP="001102B7">
            <w:pPr>
              <w:pBdr>
                <w:bottom w:val="double" w:sz="6" w:space="1" w:color="auto"/>
              </w:pBdr>
              <w:tabs>
                <w:tab w:val="decimal" w:pos="1347"/>
              </w:tabs>
              <w:autoSpaceDE/>
              <w:autoSpaceDN/>
              <w:spacing w:line="240" w:lineRule="auto"/>
              <w:rPr>
                <w:rFonts w:ascii="AngsanaUPC" w:eastAsiaTheme="minorHAnsi" w:hAnsi="AngsanaUPC" w:cs="AngsanaUPC"/>
              </w:rPr>
            </w:pPr>
            <w:r w:rsidRPr="0086396C">
              <w:rPr>
                <w:rFonts w:ascii="AngsanaUPC" w:eastAsiaTheme="minorHAnsi" w:hAnsi="AngsanaUPC" w:cs="AngsanaUPC"/>
              </w:rPr>
              <w:t>5,128,373.00</w:t>
            </w:r>
          </w:p>
        </w:tc>
        <w:tc>
          <w:tcPr>
            <w:tcW w:w="1826" w:type="dxa"/>
            <w:vAlign w:val="center"/>
          </w:tcPr>
          <w:p w14:paraId="4F162A40" w14:textId="0344B746" w:rsidR="001102B7" w:rsidRPr="00DC04A3" w:rsidRDefault="001102B7" w:rsidP="001102B7">
            <w:pPr>
              <w:pBdr>
                <w:bottom w:val="double" w:sz="6" w:space="1" w:color="auto"/>
              </w:pBdr>
              <w:tabs>
                <w:tab w:val="decimal" w:pos="1347"/>
              </w:tabs>
              <w:autoSpaceDE/>
              <w:autoSpaceDN/>
              <w:spacing w:line="240" w:lineRule="auto"/>
              <w:rPr>
                <w:rFonts w:ascii="AngsanaUPC" w:eastAsiaTheme="minorHAnsi" w:hAnsi="AngsanaUPC" w:cs="AngsanaUPC"/>
              </w:rPr>
            </w:pPr>
            <w:r w:rsidRPr="001102B7">
              <w:rPr>
                <w:rFonts w:ascii="AngsanaUPC" w:eastAsiaTheme="minorHAnsi" w:hAnsi="AngsanaUPC" w:cs="AngsanaUPC"/>
              </w:rPr>
              <w:t>4,905,085.00</w:t>
            </w:r>
          </w:p>
        </w:tc>
      </w:tr>
    </w:tbl>
    <w:p w14:paraId="0C783DDD" w14:textId="77777777" w:rsidR="00E24BDC" w:rsidRDefault="00E24BDC">
      <w:pPr>
        <w:rPr>
          <w:rFonts w:ascii="AngsanaUPC" w:hAnsi="AngsanaUPC" w:cs="AngsanaUPC"/>
          <w:cs/>
        </w:rPr>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r>
        <w:rPr>
          <w:rFonts w:ascii="AngsanaUPC" w:hAnsi="AngsanaUPC" w:cs="AngsanaUPC"/>
          <w:cs/>
        </w:rPr>
        <w:br w:type="page"/>
      </w:r>
    </w:p>
    <w:p w14:paraId="74E7901C" w14:textId="09104E38" w:rsidR="00670FC3" w:rsidRPr="00DC04A3" w:rsidRDefault="00CE1617" w:rsidP="000A16BE">
      <w:pPr>
        <w:pStyle w:val="BlockText"/>
        <w:tabs>
          <w:tab w:val="left" w:pos="5812"/>
        </w:tabs>
        <w:spacing w:after="120"/>
        <w:ind w:left="425" w:right="0" w:firstLine="0"/>
        <w:jc w:val="thaiDistribute"/>
        <w:rPr>
          <w:rFonts w:ascii="AngsanaUPC" w:hAnsi="AngsanaUPC" w:cs="AngsanaUPC"/>
        </w:rPr>
      </w:pPr>
      <w:r w:rsidRPr="00DC04A3">
        <w:rPr>
          <w:rFonts w:ascii="AngsanaUPC" w:hAnsi="AngsanaUPC" w:cs="AngsanaUPC"/>
          <w:cs/>
        </w:rPr>
        <w:lastRenderedPageBreak/>
        <w:t>ยอดคงเหลือกับ</w:t>
      </w:r>
      <w:r w:rsidR="008C3ADD" w:rsidRPr="00DC04A3">
        <w:rPr>
          <w:rFonts w:ascii="AngsanaUPC" w:hAnsi="AngsanaUPC" w:cs="AngsanaUPC"/>
          <w:cs/>
        </w:rPr>
        <w:t xml:space="preserve">กิจการที่เกี่ยวข้องกัน ณ วันที่ </w:t>
      </w:r>
      <w:r w:rsidR="002E4121">
        <w:rPr>
          <w:rFonts w:ascii="AngsanaUPC" w:hAnsi="AngsanaUPC" w:cs="AngsanaUPC"/>
        </w:rPr>
        <w:t>30</w:t>
      </w:r>
      <w:r w:rsidR="00A2286B">
        <w:rPr>
          <w:rFonts w:ascii="AngsanaUPC" w:hAnsi="AngsanaUPC" w:cs="AngsanaUPC"/>
          <w:cs/>
        </w:rPr>
        <w:t xml:space="preserve"> </w:t>
      </w:r>
      <w:r w:rsidR="001102B7">
        <w:rPr>
          <w:rFonts w:ascii="AngsanaUPC" w:hAnsi="AngsanaUPC" w:cs="AngsanaUPC" w:hint="cs"/>
          <w:cs/>
        </w:rPr>
        <w:t>กันยา</w:t>
      </w:r>
      <w:r w:rsidR="002E4121">
        <w:rPr>
          <w:rFonts w:ascii="AngsanaUPC" w:hAnsi="AngsanaUPC" w:cs="AngsanaUPC" w:hint="cs"/>
          <w:cs/>
        </w:rPr>
        <w:t>ยน</w:t>
      </w:r>
      <w:r w:rsidR="00A2286B">
        <w:rPr>
          <w:rFonts w:ascii="AngsanaUPC" w:hAnsi="AngsanaUPC" w:cs="AngsanaUPC"/>
          <w:cs/>
        </w:rPr>
        <w:t xml:space="preserve"> </w:t>
      </w:r>
      <w:r w:rsidR="00A2286B">
        <w:rPr>
          <w:rFonts w:ascii="AngsanaUPC" w:hAnsi="AngsanaUPC" w:cs="AngsanaUPC"/>
        </w:rPr>
        <w:t xml:space="preserve">2568 </w:t>
      </w:r>
      <w:r w:rsidR="00A2286B">
        <w:rPr>
          <w:rFonts w:ascii="AngsanaUPC" w:hAnsi="AngsanaUPC" w:cs="AngsanaUPC" w:hint="cs"/>
          <w:cs/>
        </w:rPr>
        <w:t>แ</w:t>
      </w:r>
      <w:r w:rsidR="00A2286B" w:rsidRPr="00DC04A3">
        <w:rPr>
          <w:rFonts w:ascii="AngsanaUPC" w:hAnsi="AngsanaUPC" w:cs="AngsanaUPC"/>
          <w:cs/>
        </w:rPr>
        <w:t>ละ</w:t>
      </w:r>
      <w:r w:rsidR="00A2286B">
        <w:rPr>
          <w:rFonts w:ascii="AngsanaUPC" w:hAnsi="AngsanaUPC" w:cs="AngsanaUPC" w:hint="cs"/>
          <w:cs/>
        </w:rPr>
        <w:t xml:space="preserve">วันที่ </w:t>
      </w:r>
      <w:r w:rsidR="00A2286B">
        <w:rPr>
          <w:rFonts w:ascii="AngsanaUPC" w:hAnsi="AngsanaUPC" w:cs="AngsanaUPC"/>
        </w:rPr>
        <w:t xml:space="preserve">31 </w:t>
      </w:r>
      <w:r w:rsidR="00A2286B">
        <w:rPr>
          <w:rFonts w:ascii="AngsanaUPC" w:hAnsi="AngsanaUPC" w:cs="AngsanaUPC" w:hint="cs"/>
          <w:cs/>
        </w:rPr>
        <w:t>ธันวาคม</w:t>
      </w:r>
      <w:r w:rsidR="00A2286B" w:rsidRPr="00DC04A3">
        <w:rPr>
          <w:rFonts w:ascii="AngsanaUPC" w:hAnsi="AngsanaUPC" w:cs="AngsanaUPC"/>
          <w:cs/>
        </w:rPr>
        <w:t xml:space="preserve"> </w:t>
      </w:r>
      <w:r w:rsidR="00A2286B" w:rsidRPr="00DC04A3">
        <w:rPr>
          <w:rFonts w:ascii="AngsanaUPC" w:hAnsi="AngsanaUPC" w:cs="AngsanaUPC"/>
        </w:rPr>
        <w:t>256</w:t>
      </w:r>
      <w:r w:rsidR="00A2286B">
        <w:rPr>
          <w:rFonts w:ascii="AngsanaUPC" w:hAnsi="AngsanaUPC" w:cs="AngsanaUPC"/>
        </w:rPr>
        <w:t>7</w:t>
      </w:r>
      <w:r w:rsidR="00A2286B" w:rsidRPr="00DC04A3">
        <w:rPr>
          <w:rFonts w:ascii="AngsanaUPC" w:hAnsi="AngsanaUPC" w:cs="AngsanaUPC"/>
          <w:cs/>
        </w:rPr>
        <w:t xml:space="preserve"> </w:t>
      </w:r>
      <w:r w:rsidR="008C3ADD" w:rsidRPr="00DC04A3">
        <w:rPr>
          <w:rFonts w:ascii="AngsanaUPC" w:hAnsi="AngsanaUPC" w:cs="AngsanaUPC"/>
          <w:cs/>
        </w:rPr>
        <w:t>มีดังนี้</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020346" w:rsidRPr="00DC04A3" w14:paraId="0B52D5AF" w14:textId="2B401086" w:rsidTr="00BA0EC2">
        <w:trPr>
          <w:trHeight w:val="454"/>
          <w:tblHeader/>
        </w:trPr>
        <w:tc>
          <w:tcPr>
            <w:tcW w:w="3101" w:type="dxa"/>
            <w:vAlign w:val="center"/>
          </w:tcPr>
          <w:p w14:paraId="7290897D" w14:textId="77777777" w:rsidR="00020346" w:rsidRPr="00DC04A3" w:rsidRDefault="00020346" w:rsidP="00316DF4">
            <w:pPr>
              <w:pStyle w:val="BlockText"/>
              <w:spacing w:before="0"/>
              <w:ind w:left="-108" w:right="0" w:firstLine="0"/>
              <w:jc w:val="left"/>
              <w:rPr>
                <w:rFonts w:ascii="AngsanaUPC" w:hAnsi="AngsanaUPC" w:cs="AngsanaUPC"/>
              </w:rPr>
            </w:pPr>
          </w:p>
        </w:tc>
        <w:tc>
          <w:tcPr>
            <w:tcW w:w="6124" w:type="dxa"/>
            <w:gridSpan w:val="4"/>
            <w:vAlign w:val="center"/>
          </w:tcPr>
          <w:p w14:paraId="53C6B0BB" w14:textId="4F2CEAC8" w:rsidR="00020346" w:rsidRPr="00DC04A3" w:rsidRDefault="00020346"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020346" w:rsidRPr="00DC04A3" w14:paraId="5B8D2B59" w14:textId="77777777" w:rsidTr="00BA0EC2">
        <w:trPr>
          <w:trHeight w:val="454"/>
          <w:tblHeader/>
        </w:trPr>
        <w:tc>
          <w:tcPr>
            <w:tcW w:w="3101" w:type="dxa"/>
            <w:vAlign w:val="center"/>
          </w:tcPr>
          <w:p w14:paraId="1BE87AE9" w14:textId="77777777" w:rsidR="00020346" w:rsidRPr="00DC04A3" w:rsidRDefault="00020346" w:rsidP="00504D4D">
            <w:pPr>
              <w:pStyle w:val="BlockText"/>
              <w:spacing w:before="0"/>
              <w:ind w:left="-108" w:right="0" w:firstLine="0"/>
              <w:jc w:val="left"/>
              <w:rPr>
                <w:rFonts w:ascii="AngsanaUPC" w:hAnsi="AngsanaUPC" w:cs="AngsanaUPC"/>
              </w:rPr>
            </w:pPr>
          </w:p>
        </w:tc>
        <w:tc>
          <w:tcPr>
            <w:tcW w:w="3062" w:type="dxa"/>
            <w:gridSpan w:val="2"/>
            <w:vAlign w:val="center"/>
          </w:tcPr>
          <w:p w14:paraId="6C9EE3E1" w14:textId="5C5990F0" w:rsidR="00020346" w:rsidRPr="00DC04A3" w:rsidRDefault="00020346"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216284CB" w14:textId="526B0902" w:rsidR="00020346" w:rsidRPr="00DC04A3" w:rsidRDefault="00020346"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020346" w:rsidRPr="00DC04A3" w14:paraId="45DE6F7A" w14:textId="0876DDCA" w:rsidTr="00BA0EC2">
        <w:trPr>
          <w:trHeight w:val="454"/>
          <w:tblHeader/>
        </w:trPr>
        <w:tc>
          <w:tcPr>
            <w:tcW w:w="3101" w:type="dxa"/>
            <w:shd w:val="clear" w:color="auto" w:fill="auto"/>
            <w:vAlign w:val="center"/>
          </w:tcPr>
          <w:p w14:paraId="03DC3E65" w14:textId="77777777" w:rsidR="00020346" w:rsidRPr="00DC04A3" w:rsidRDefault="00020346" w:rsidP="00504D4D">
            <w:pPr>
              <w:pStyle w:val="BlockText"/>
              <w:spacing w:before="0"/>
              <w:ind w:left="-108" w:right="0" w:firstLine="0"/>
              <w:jc w:val="left"/>
              <w:rPr>
                <w:rFonts w:ascii="AngsanaUPC" w:hAnsi="AngsanaUPC" w:cs="AngsanaUPC"/>
              </w:rPr>
            </w:pPr>
          </w:p>
        </w:tc>
        <w:tc>
          <w:tcPr>
            <w:tcW w:w="1531" w:type="dxa"/>
            <w:shd w:val="clear" w:color="auto" w:fill="auto"/>
            <w:vAlign w:val="center"/>
          </w:tcPr>
          <w:p w14:paraId="3352556D" w14:textId="7A4DB780" w:rsidR="00020346" w:rsidRPr="00DC04A3" w:rsidRDefault="00020346"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vAlign w:val="center"/>
          </w:tcPr>
          <w:p w14:paraId="5B3AE16F" w14:textId="5A049F49" w:rsidR="00020346" w:rsidRPr="00DC04A3" w:rsidRDefault="00301454"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7</w:t>
            </w:r>
          </w:p>
        </w:tc>
        <w:tc>
          <w:tcPr>
            <w:tcW w:w="1531" w:type="dxa"/>
            <w:shd w:val="clear" w:color="auto" w:fill="auto"/>
            <w:vAlign w:val="center"/>
          </w:tcPr>
          <w:p w14:paraId="78A3FAEE" w14:textId="26991EAF" w:rsidR="00020346" w:rsidRPr="00DC04A3" w:rsidRDefault="00020346"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vAlign w:val="center"/>
          </w:tcPr>
          <w:p w14:paraId="5327386B" w14:textId="306B1450" w:rsidR="00020346" w:rsidRPr="00DC04A3" w:rsidRDefault="00020346"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7</w:t>
            </w:r>
          </w:p>
        </w:tc>
      </w:tr>
      <w:tr w:rsidR="00020346" w:rsidRPr="00DC04A3" w14:paraId="7E18C65B" w14:textId="22AC36E4" w:rsidTr="00BA0EC2">
        <w:trPr>
          <w:trHeight w:val="454"/>
        </w:trPr>
        <w:tc>
          <w:tcPr>
            <w:tcW w:w="3101" w:type="dxa"/>
            <w:shd w:val="clear" w:color="auto" w:fill="auto"/>
            <w:vAlign w:val="center"/>
          </w:tcPr>
          <w:p w14:paraId="01676E45" w14:textId="7575B5BF" w:rsidR="00020346" w:rsidRPr="00DC04A3" w:rsidRDefault="00020346" w:rsidP="00316DF4">
            <w:pPr>
              <w:autoSpaceDE/>
              <w:autoSpaceDN/>
              <w:spacing w:line="240" w:lineRule="auto"/>
              <w:ind w:left="-108"/>
              <w:rPr>
                <w:rFonts w:ascii="AngsanaUPC" w:hAnsi="AngsanaUPC" w:cs="AngsanaUPC"/>
                <w:b/>
                <w:bCs/>
                <w:cs/>
              </w:rPr>
            </w:pPr>
            <w:r>
              <w:rPr>
                <w:rFonts w:ascii="AngsanaUPC" w:hAnsi="AngsanaUPC" w:cs="AngsanaUPC" w:hint="cs"/>
                <w:b/>
                <w:bCs/>
                <w:cs/>
              </w:rPr>
              <w:t>เงินลงทุนในบริษัทย่อย</w:t>
            </w:r>
          </w:p>
        </w:tc>
        <w:tc>
          <w:tcPr>
            <w:tcW w:w="1531" w:type="dxa"/>
            <w:shd w:val="clear" w:color="auto" w:fill="auto"/>
            <w:vAlign w:val="center"/>
          </w:tcPr>
          <w:p w14:paraId="77FE0376" w14:textId="77777777" w:rsidR="00020346" w:rsidRPr="00DC04A3" w:rsidRDefault="00020346" w:rsidP="00BA0EC2">
            <w:pPr>
              <w:tabs>
                <w:tab w:val="decimal" w:pos="1076"/>
              </w:tabs>
              <w:autoSpaceDE/>
              <w:autoSpaceDN/>
              <w:spacing w:line="240" w:lineRule="auto"/>
              <w:rPr>
                <w:rFonts w:ascii="AngsanaUPC" w:eastAsiaTheme="minorHAnsi" w:hAnsi="AngsanaUPC" w:cs="AngsanaUPC"/>
              </w:rPr>
            </w:pPr>
          </w:p>
        </w:tc>
        <w:tc>
          <w:tcPr>
            <w:tcW w:w="1531" w:type="dxa"/>
            <w:vAlign w:val="center"/>
          </w:tcPr>
          <w:p w14:paraId="51574616" w14:textId="77777777" w:rsidR="00020346" w:rsidRPr="00DC04A3" w:rsidRDefault="00020346" w:rsidP="00BA0EC2">
            <w:pPr>
              <w:tabs>
                <w:tab w:val="decimal" w:pos="1076"/>
              </w:tabs>
              <w:rPr>
                <w:rFonts w:ascii="AngsanaUPC" w:eastAsiaTheme="minorHAnsi" w:hAnsi="AngsanaUPC" w:cs="AngsanaUPC"/>
                <w:cs/>
              </w:rPr>
            </w:pPr>
          </w:p>
        </w:tc>
        <w:tc>
          <w:tcPr>
            <w:tcW w:w="1531" w:type="dxa"/>
            <w:shd w:val="clear" w:color="auto" w:fill="auto"/>
            <w:vAlign w:val="center"/>
          </w:tcPr>
          <w:p w14:paraId="66D7C120" w14:textId="7CE7528F" w:rsidR="00020346" w:rsidRPr="00DC04A3" w:rsidRDefault="00020346" w:rsidP="00BA0EC2">
            <w:pPr>
              <w:tabs>
                <w:tab w:val="decimal" w:pos="1076"/>
              </w:tabs>
              <w:autoSpaceDE/>
              <w:autoSpaceDN/>
              <w:spacing w:line="240" w:lineRule="auto"/>
              <w:rPr>
                <w:rFonts w:ascii="AngsanaUPC" w:eastAsiaTheme="minorHAnsi" w:hAnsi="AngsanaUPC" w:cs="AngsanaUPC"/>
                <w:cs/>
              </w:rPr>
            </w:pPr>
          </w:p>
        </w:tc>
        <w:tc>
          <w:tcPr>
            <w:tcW w:w="1531" w:type="dxa"/>
            <w:vAlign w:val="center"/>
          </w:tcPr>
          <w:p w14:paraId="43C29062" w14:textId="77777777" w:rsidR="00020346" w:rsidRPr="00DC04A3" w:rsidRDefault="00020346" w:rsidP="00BA0EC2">
            <w:pPr>
              <w:tabs>
                <w:tab w:val="decimal" w:pos="1076"/>
              </w:tabs>
              <w:rPr>
                <w:rFonts w:ascii="AngsanaUPC" w:eastAsiaTheme="minorHAnsi" w:hAnsi="AngsanaUPC" w:cs="AngsanaUPC"/>
                <w:cs/>
              </w:rPr>
            </w:pPr>
          </w:p>
        </w:tc>
      </w:tr>
      <w:tr w:rsidR="00903507" w:rsidRPr="00DC04A3" w14:paraId="4C2CF69F" w14:textId="77777777" w:rsidTr="00A06F01">
        <w:trPr>
          <w:trHeight w:val="454"/>
        </w:trPr>
        <w:tc>
          <w:tcPr>
            <w:tcW w:w="3101" w:type="dxa"/>
            <w:shd w:val="clear" w:color="auto" w:fill="auto"/>
            <w:vAlign w:val="center"/>
          </w:tcPr>
          <w:p w14:paraId="74C70A5A" w14:textId="2B74D105" w:rsidR="00903507" w:rsidRPr="00DC04A3" w:rsidRDefault="00903507" w:rsidP="00903507">
            <w:pPr>
              <w:ind w:left="236"/>
              <w:rPr>
                <w:rFonts w:ascii="AngsanaUPC" w:hAnsi="AngsanaUPC" w:cs="AngsanaUPC"/>
                <w:b/>
                <w:bCs/>
                <w:cs/>
              </w:rPr>
            </w:pPr>
            <w:r w:rsidRPr="00DC04A3">
              <w:rPr>
                <w:rFonts w:ascii="AngsanaUPC" w:hAnsi="AngsanaUPC" w:cs="AngsanaUPC"/>
                <w:cs/>
              </w:rPr>
              <w:t>บริษัท สราญ เอ็นเนอร์ยี่เทค จำกัด</w:t>
            </w:r>
          </w:p>
        </w:tc>
        <w:tc>
          <w:tcPr>
            <w:tcW w:w="1531" w:type="dxa"/>
            <w:shd w:val="clear" w:color="auto" w:fill="auto"/>
            <w:vAlign w:val="center"/>
          </w:tcPr>
          <w:p w14:paraId="12E5214C" w14:textId="28E52F69" w:rsidR="00903507" w:rsidRPr="00DC04A3" w:rsidRDefault="00F56DE1" w:rsidP="00DF5F00">
            <w:pPr>
              <w:tabs>
                <w:tab w:val="decimal" w:pos="1044"/>
              </w:tabs>
              <w:rPr>
                <w:rFonts w:ascii="AngsanaUPC" w:eastAsiaTheme="minorHAnsi" w:hAnsi="AngsanaUPC" w:cs="AngsanaUPC"/>
                <w:cs/>
              </w:rPr>
            </w:pPr>
            <w:r>
              <w:rPr>
                <w:rFonts w:ascii="AngsanaUPC" w:eastAsiaTheme="minorHAnsi" w:hAnsi="AngsanaUPC" w:cs="AngsanaUPC"/>
              </w:rPr>
              <w:t>-</w:t>
            </w:r>
          </w:p>
        </w:tc>
        <w:tc>
          <w:tcPr>
            <w:tcW w:w="1531" w:type="dxa"/>
            <w:vAlign w:val="center"/>
          </w:tcPr>
          <w:p w14:paraId="5F093E07" w14:textId="42AE953F" w:rsidR="00903507" w:rsidRDefault="00903507" w:rsidP="00A06F01">
            <w:pPr>
              <w:tabs>
                <w:tab w:val="decimal" w:pos="1044"/>
              </w:tabs>
              <w:autoSpaceDE/>
              <w:autoSpaceDN/>
              <w:spacing w:line="240" w:lineRule="auto"/>
              <w:rPr>
                <w:rFonts w:ascii="AngsanaUPC" w:eastAsiaTheme="minorHAnsi" w:hAnsi="AngsanaUPC" w:cs="AngsanaUPC"/>
                <w:cs/>
              </w:rPr>
            </w:pPr>
            <w:r>
              <w:rPr>
                <w:rFonts w:ascii="AngsanaUPC" w:eastAsiaTheme="minorHAnsi" w:hAnsi="AngsanaUPC" w:cs="AngsanaUPC"/>
              </w:rPr>
              <w:t>-</w:t>
            </w:r>
          </w:p>
        </w:tc>
        <w:tc>
          <w:tcPr>
            <w:tcW w:w="1531" w:type="dxa"/>
            <w:shd w:val="clear" w:color="auto" w:fill="auto"/>
            <w:vAlign w:val="center"/>
          </w:tcPr>
          <w:p w14:paraId="7B3B2B29" w14:textId="0E2C1F91" w:rsidR="00903507" w:rsidRPr="00DC04A3" w:rsidRDefault="002863DC" w:rsidP="00A06F01">
            <w:pPr>
              <w:tabs>
                <w:tab w:val="decimal" w:pos="1044"/>
              </w:tabs>
              <w:autoSpaceDE/>
              <w:autoSpaceDN/>
              <w:spacing w:line="240" w:lineRule="auto"/>
              <w:rPr>
                <w:rFonts w:ascii="AngsanaUPC" w:eastAsiaTheme="minorHAnsi" w:hAnsi="AngsanaUPC" w:cs="AngsanaUPC"/>
              </w:rPr>
            </w:pPr>
            <w:r w:rsidRPr="002863DC">
              <w:rPr>
                <w:rFonts w:ascii="AngsanaUPC" w:eastAsiaTheme="minorHAnsi" w:hAnsi="AngsanaUPC" w:cs="AngsanaUPC"/>
              </w:rPr>
              <w:t>19,227,355.80</w:t>
            </w:r>
          </w:p>
        </w:tc>
        <w:tc>
          <w:tcPr>
            <w:tcW w:w="1531" w:type="dxa"/>
            <w:vAlign w:val="center"/>
          </w:tcPr>
          <w:p w14:paraId="27F3B9D5" w14:textId="2766D7E3" w:rsidR="00903507" w:rsidRPr="00DC04A3" w:rsidRDefault="00903507" w:rsidP="00A06F01">
            <w:pPr>
              <w:tabs>
                <w:tab w:val="decimal" w:pos="1044"/>
              </w:tabs>
              <w:autoSpaceDE/>
              <w:autoSpaceDN/>
              <w:spacing w:line="240" w:lineRule="auto"/>
              <w:rPr>
                <w:rFonts w:ascii="AngsanaUPC" w:eastAsiaTheme="minorHAnsi" w:hAnsi="AngsanaUPC" w:cs="AngsanaUPC"/>
                <w:cs/>
              </w:rPr>
            </w:pPr>
            <w:r>
              <w:rPr>
                <w:rFonts w:ascii="AngsanaUPC" w:eastAsiaTheme="minorHAnsi" w:hAnsi="AngsanaUPC" w:cs="AngsanaUPC" w:hint="cs"/>
                <w:cs/>
              </w:rPr>
              <w:t>19</w:t>
            </w:r>
            <w:r>
              <w:rPr>
                <w:rFonts w:ascii="AngsanaUPC" w:eastAsiaTheme="minorHAnsi" w:hAnsi="AngsanaUPC" w:cs="AngsanaUPC"/>
              </w:rPr>
              <w:t>,227,355.80</w:t>
            </w:r>
          </w:p>
        </w:tc>
      </w:tr>
      <w:tr w:rsidR="00903507" w:rsidRPr="00DC04A3" w14:paraId="2035CE67" w14:textId="77777777" w:rsidTr="00A06F01">
        <w:trPr>
          <w:trHeight w:val="454"/>
        </w:trPr>
        <w:tc>
          <w:tcPr>
            <w:tcW w:w="3101" w:type="dxa"/>
            <w:shd w:val="clear" w:color="auto" w:fill="auto"/>
            <w:vAlign w:val="center"/>
          </w:tcPr>
          <w:p w14:paraId="39167732" w14:textId="18ECEA74" w:rsidR="00903507" w:rsidRPr="00DC04A3" w:rsidRDefault="00903507" w:rsidP="00903507">
            <w:pPr>
              <w:ind w:left="-108"/>
              <w:rPr>
                <w:rFonts w:ascii="AngsanaUPC" w:hAnsi="AngsanaUPC" w:cs="AngsanaUPC"/>
                <w:b/>
                <w:bCs/>
                <w:cs/>
              </w:rPr>
            </w:pPr>
            <w:r w:rsidRPr="00DC04A3">
              <w:rPr>
                <w:rFonts w:ascii="AngsanaUPC" w:hAnsi="AngsanaUPC" w:cs="AngsanaUPC"/>
                <w:b/>
                <w:bCs/>
                <w:cs/>
              </w:rPr>
              <w:t>เจ้าหนี้การค้าและเจ้าหนี้อื่น</w:t>
            </w:r>
          </w:p>
        </w:tc>
        <w:tc>
          <w:tcPr>
            <w:tcW w:w="1531" w:type="dxa"/>
            <w:shd w:val="clear" w:color="auto" w:fill="auto"/>
            <w:vAlign w:val="center"/>
          </w:tcPr>
          <w:p w14:paraId="2DE79D45" w14:textId="77777777" w:rsidR="00903507" w:rsidRPr="00DC04A3" w:rsidRDefault="00903507" w:rsidP="00A06F01">
            <w:pPr>
              <w:tabs>
                <w:tab w:val="decimal" w:pos="1076"/>
              </w:tabs>
              <w:autoSpaceDE/>
              <w:autoSpaceDN/>
              <w:spacing w:line="240" w:lineRule="auto"/>
              <w:rPr>
                <w:rFonts w:ascii="AngsanaUPC" w:eastAsiaTheme="minorHAnsi" w:hAnsi="AngsanaUPC" w:cs="AngsanaUPC"/>
              </w:rPr>
            </w:pPr>
          </w:p>
        </w:tc>
        <w:tc>
          <w:tcPr>
            <w:tcW w:w="1531" w:type="dxa"/>
            <w:vAlign w:val="center"/>
          </w:tcPr>
          <w:p w14:paraId="34A9A260" w14:textId="77777777" w:rsidR="00903507" w:rsidRPr="00DC04A3" w:rsidRDefault="00903507" w:rsidP="00A06F01">
            <w:pPr>
              <w:tabs>
                <w:tab w:val="decimal" w:pos="1105"/>
              </w:tabs>
              <w:autoSpaceDE/>
              <w:autoSpaceDN/>
              <w:spacing w:line="240" w:lineRule="auto"/>
              <w:rPr>
                <w:rFonts w:ascii="AngsanaUPC" w:eastAsiaTheme="minorHAnsi" w:hAnsi="AngsanaUPC" w:cs="AngsanaUPC"/>
                <w:cs/>
              </w:rPr>
            </w:pPr>
          </w:p>
        </w:tc>
        <w:tc>
          <w:tcPr>
            <w:tcW w:w="1531" w:type="dxa"/>
            <w:shd w:val="clear" w:color="auto" w:fill="auto"/>
            <w:vAlign w:val="center"/>
          </w:tcPr>
          <w:p w14:paraId="29892D52" w14:textId="009D7BF9" w:rsidR="00903507" w:rsidRPr="00DC04A3" w:rsidRDefault="00903507" w:rsidP="00A06F01">
            <w:pPr>
              <w:tabs>
                <w:tab w:val="decimal" w:pos="1105"/>
              </w:tabs>
              <w:autoSpaceDE/>
              <w:autoSpaceDN/>
              <w:spacing w:line="240" w:lineRule="auto"/>
              <w:rPr>
                <w:rFonts w:ascii="AngsanaUPC" w:eastAsiaTheme="minorHAnsi" w:hAnsi="AngsanaUPC" w:cs="AngsanaUPC"/>
                <w:cs/>
              </w:rPr>
            </w:pPr>
          </w:p>
        </w:tc>
        <w:tc>
          <w:tcPr>
            <w:tcW w:w="1531" w:type="dxa"/>
            <w:vAlign w:val="center"/>
          </w:tcPr>
          <w:p w14:paraId="0E9C60AF" w14:textId="77777777" w:rsidR="00903507" w:rsidRPr="00DC04A3" w:rsidRDefault="00903507" w:rsidP="00A06F01">
            <w:pPr>
              <w:tabs>
                <w:tab w:val="decimal" w:pos="1147"/>
              </w:tabs>
              <w:autoSpaceDE/>
              <w:autoSpaceDN/>
              <w:spacing w:line="240" w:lineRule="auto"/>
              <w:rPr>
                <w:rFonts w:ascii="AngsanaUPC" w:eastAsiaTheme="minorHAnsi" w:hAnsi="AngsanaUPC" w:cs="AngsanaUPC"/>
                <w:cs/>
              </w:rPr>
            </w:pPr>
          </w:p>
        </w:tc>
      </w:tr>
      <w:tr w:rsidR="00903507" w:rsidRPr="00DC04A3" w14:paraId="19CC2AEF" w14:textId="77777777" w:rsidTr="00A06F01">
        <w:trPr>
          <w:trHeight w:val="454"/>
        </w:trPr>
        <w:tc>
          <w:tcPr>
            <w:tcW w:w="3101" w:type="dxa"/>
            <w:shd w:val="clear" w:color="auto" w:fill="auto"/>
            <w:vAlign w:val="center"/>
          </w:tcPr>
          <w:p w14:paraId="53196316" w14:textId="229740D8" w:rsidR="00903507" w:rsidRPr="00DC04A3" w:rsidRDefault="00903507" w:rsidP="00903507">
            <w:pPr>
              <w:ind w:left="236"/>
              <w:rPr>
                <w:rFonts w:ascii="AngsanaUPC" w:hAnsi="AngsanaUPC" w:cs="AngsanaUPC"/>
                <w:cs/>
              </w:rPr>
            </w:pPr>
            <w:r w:rsidRPr="00DC04A3">
              <w:rPr>
                <w:rFonts w:ascii="AngsanaUPC" w:hAnsi="AngsanaUPC" w:cs="AngsanaUPC"/>
                <w:cs/>
              </w:rPr>
              <w:t>บริษัท สราญ เอ็นเนอร์ยี่เทค จำกัด</w:t>
            </w:r>
          </w:p>
        </w:tc>
        <w:tc>
          <w:tcPr>
            <w:tcW w:w="1531" w:type="dxa"/>
            <w:shd w:val="clear" w:color="auto" w:fill="auto"/>
            <w:vAlign w:val="center"/>
          </w:tcPr>
          <w:p w14:paraId="0FFB3722" w14:textId="69B9234F" w:rsidR="00903507" w:rsidRPr="00DC04A3" w:rsidRDefault="00F56DE1" w:rsidP="00A06F01">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531" w:type="dxa"/>
            <w:vAlign w:val="center"/>
          </w:tcPr>
          <w:p w14:paraId="70B41F30" w14:textId="3EA060A3" w:rsidR="00903507" w:rsidRPr="00DC04A3" w:rsidRDefault="00903507" w:rsidP="00A06F01">
            <w:pPr>
              <w:tabs>
                <w:tab w:val="decimal" w:pos="1044"/>
              </w:tabs>
              <w:autoSpaceDE/>
              <w:autoSpaceDN/>
              <w:spacing w:line="240" w:lineRule="auto"/>
              <w:rPr>
                <w:rFonts w:ascii="AngsanaUPC" w:eastAsiaTheme="minorHAnsi" w:hAnsi="AngsanaUPC" w:cs="AngsanaUPC"/>
              </w:rPr>
            </w:pPr>
            <w:r w:rsidRPr="00E95F38">
              <w:rPr>
                <w:rFonts w:ascii="AngsanaUPC" w:eastAsiaTheme="minorHAnsi" w:hAnsi="AngsanaUPC" w:cs="AngsanaUPC"/>
              </w:rPr>
              <w:t>-</w:t>
            </w:r>
          </w:p>
        </w:tc>
        <w:tc>
          <w:tcPr>
            <w:tcW w:w="1531" w:type="dxa"/>
            <w:shd w:val="clear" w:color="auto" w:fill="auto"/>
            <w:vAlign w:val="center"/>
          </w:tcPr>
          <w:p w14:paraId="337EDBA9" w14:textId="27D32181" w:rsidR="00903507" w:rsidRPr="00DC04A3" w:rsidRDefault="00F56DE1" w:rsidP="00A06F01">
            <w:pPr>
              <w:tabs>
                <w:tab w:val="decimal" w:pos="1044"/>
              </w:tabs>
              <w:autoSpaceDE/>
              <w:autoSpaceDN/>
              <w:spacing w:line="240" w:lineRule="auto"/>
              <w:rPr>
                <w:rFonts w:ascii="AngsanaUPC" w:eastAsiaTheme="minorHAnsi" w:hAnsi="AngsanaUPC" w:cs="AngsanaUPC"/>
              </w:rPr>
            </w:pPr>
            <w:r w:rsidRPr="00F56DE1">
              <w:rPr>
                <w:rFonts w:ascii="AngsanaUPC" w:eastAsiaTheme="minorHAnsi" w:hAnsi="AngsanaUPC" w:cs="AngsanaUPC"/>
              </w:rPr>
              <w:t>71,640.71</w:t>
            </w:r>
          </w:p>
        </w:tc>
        <w:tc>
          <w:tcPr>
            <w:tcW w:w="1531" w:type="dxa"/>
            <w:vAlign w:val="center"/>
          </w:tcPr>
          <w:p w14:paraId="24BDA0BD" w14:textId="31CA0255" w:rsidR="00903507" w:rsidRPr="00E95F38" w:rsidRDefault="00903507" w:rsidP="00A06F01">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47,939.61</w:t>
            </w:r>
          </w:p>
        </w:tc>
      </w:tr>
      <w:tr w:rsidR="00903507" w:rsidRPr="00DC04A3" w14:paraId="20E4AA9B" w14:textId="77777777" w:rsidTr="00A06F01">
        <w:trPr>
          <w:trHeight w:val="454"/>
        </w:trPr>
        <w:tc>
          <w:tcPr>
            <w:tcW w:w="3101" w:type="dxa"/>
            <w:shd w:val="clear" w:color="auto" w:fill="auto"/>
            <w:vAlign w:val="center"/>
          </w:tcPr>
          <w:p w14:paraId="74E87AFF" w14:textId="12227DD1" w:rsidR="00903507" w:rsidRPr="00DC04A3" w:rsidRDefault="00903507" w:rsidP="00903507">
            <w:pPr>
              <w:ind w:left="236"/>
              <w:rPr>
                <w:rFonts w:ascii="AngsanaUPC" w:hAnsi="AngsanaUPC" w:cs="AngsanaUPC"/>
                <w:cs/>
              </w:rPr>
            </w:pPr>
            <w:r w:rsidRPr="00DC04A3">
              <w:rPr>
                <w:rFonts w:ascii="AngsanaUPC" w:hAnsi="AngsanaUPC" w:cs="AngsanaUPC"/>
                <w:cs/>
              </w:rPr>
              <w:t>บริษัท โก่วย่งฮั้วร่วมกิจ จำกัด</w:t>
            </w:r>
          </w:p>
        </w:tc>
        <w:tc>
          <w:tcPr>
            <w:tcW w:w="1531" w:type="dxa"/>
            <w:shd w:val="clear" w:color="auto" w:fill="auto"/>
            <w:vAlign w:val="center"/>
          </w:tcPr>
          <w:p w14:paraId="15C373C9" w14:textId="2DA0D32C" w:rsidR="00903507" w:rsidRPr="00DC04A3" w:rsidRDefault="00F56DE1" w:rsidP="00A06F01">
            <w:pPr>
              <w:tabs>
                <w:tab w:val="decimal" w:pos="1044"/>
              </w:tabs>
              <w:autoSpaceDE/>
              <w:autoSpaceDN/>
              <w:spacing w:line="240" w:lineRule="auto"/>
              <w:rPr>
                <w:rFonts w:ascii="AngsanaUPC" w:eastAsiaTheme="minorHAnsi" w:hAnsi="AngsanaUPC" w:cs="AngsanaUPC"/>
              </w:rPr>
            </w:pPr>
            <w:r w:rsidRPr="00F56DE1">
              <w:rPr>
                <w:rFonts w:ascii="AngsanaUPC" w:eastAsiaTheme="minorHAnsi" w:hAnsi="AngsanaUPC" w:cs="AngsanaUPC"/>
              </w:rPr>
              <w:t>17,000.00</w:t>
            </w:r>
          </w:p>
        </w:tc>
        <w:tc>
          <w:tcPr>
            <w:tcW w:w="1531" w:type="dxa"/>
            <w:vAlign w:val="center"/>
          </w:tcPr>
          <w:p w14:paraId="099D8E80" w14:textId="3E499A1F" w:rsidR="00903507" w:rsidRPr="00DC04A3" w:rsidRDefault="00903507" w:rsidP="00A06F01">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rPr>
              <w:t>29</w:t>
            </w:r>
            <w:r w:rsidRPr="00E95F38">
              <w:rPr>
                <w:rFonts w:ascii="AngsanaUPC" w:eastAsiaTheme="minorHAnsi" w:hAnsi="AngsanaUPC" w:cs="AngsanaUPC"/>
              </w:rPr>
              <w:t>,000.00</w:t>
            </w:r>
          </w:p>
        </w:tc>
        <w:tc>
          <w:tcPr>
            <w:tcW w:w="1531" w:type="dxa"/>
            <w:shd w:val="clear" w:color="auto" w:fill="auto"/>
            <w:vAlign w:val="center"/>
          </w:tcPr>
          <w:p w14:paraId="063DB646" w14:textId="0E891962" w:rsidR="00903507" w:rsidRPr="00DC04A3" w:rsidRDefault="00F56DE1" w:rsidP="00A06F01">
            <w:pPr>
              <w:tabs>
                <w:tab w:val="decimal" w:pos="1044"/>
              </w:tabs>
              <w:autoSpaceDE/>
              <w:autoSpaceDN/>
              <w:spacing w:line="240" w:lineRule="auto"/>
              <w:rPr>
                <w:rFonts w:ascii="AngsanaUPC" w:eastAsiaTheme="minorHAnsi" w:hAnsi="AngsanaUPC" w:cs="AngsanaUPC"/>
              </w:rPr>
            </w:pPr>
            <w:r w:rsidRPr="00F56DE1">
              <w:rPr>
                <w:rFonts w:ascii="AngsanaUPC" w:eastAsiaTheme="minorHAnsi" w:hAnsi="AngsanaUPC" w:cs="AngsanaUPC"/>
              </w:rPr>
              <w:t>17,000.00</w:t>
            </w:r>
          </w:p>
        </w:tc>
        <w:tc>
          <w:tcPr>
            <w:tcW w:w="1531" w:type="dxa"/>
            <w:vAlign w:val="center"/>
          </w:tcPr>
          <w:p w14:paraId="08863D27" w14:textId="78A81632" w:rsidR="00903507" w:rsidRPr="00E95F38" w:rsidRDefault="00903507" w:rsidP="00A06F01">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29,000.00</w:t>
            </w:r>
          </w:p>
        </w:tc>
      </w:tr>
      <w:tr w:rsidR="00903507" w:rsidRPr="00DC04A3" w14:paraId="6DF60398" w14:textId="2A448F77" w:rsidTr="00A06F01">
        <w:trPr>
          <w:trHeight w:val="454"/>
        </w:trPr>
        <w:tc>
          <w:tcPr>
            <w:tcW w:w="3101" w:type="dxa"/>
            <w:shd w:val="clear" w:color="auto" w:fill="auto"/>
            <w:vAlign w:val="center"/>
          </w:tcPr>
          <w:p w14:paraId="179FFA0E" w14:textId="4D3992BD" w:rsidR="00903507" w:rsidRPr="00DC04A3" w:rsidRDefault="00903507" w:rsidP="00903507">
            <w:pPr>
              <w:spacing w:line="240" w:lineRule="auto"/>
              <w:ind w:left="236"/>
              <w:rPr>
                <w:rFonts w:ascii="AngsanaUPC" w:hAnsi="AngsanaUPC" w:cs="AngsanaUPC"/>
                <w:cs/>
              </w:rPr>
            </w:pPr>
            <w:r w:rsidRPr="00DC04A3">
              <w:rPr>
                <w:rFonts w:ascii="AngsanaUPC" w:hAnsi="AngsanaUPC" w:cs="AngsanaUPC"/>
                <w:cs/>
              </w:rPr>
              <w:t>บริษัท สหสากลมาร์เก็ตติ้ง จำกัด</w:t>
            </w:r>
          </w:p>
        </w:tc>
        <w:tc>
          <w:tcPr>
            <w:tcW w:w="1531" w:type="dxa"/>
            <w:shd w:val="clear" w:color="auto" w:fill="auto"/>
            <w:vAlign w:val="center"/>
          </w:tcPr>
          <w:p w14:paraId="6F48AF58" w14:textId="6F93D46A" w:rsidR="00903507" w:rsidRPr="00DC04A3" w:rsidRDefault="00F56DE1" w:rsidP="00A06F01">
            <w:pPr>
              <w:tabs>
                <w:tab w:val="decimal" w:pos="1044"/>
              </w:tabs>
              <w:autoSpaceDE/>
              <w:autoSpaceDN/>
              <w:spacing w:line="240" w:lineRule="auto"/>
              <w:rPr>
                <w:rFonts w:ascii="AngsanaUPC" w:eastAsiaTheme="minorHAnsi" w:hAnsi="AngsanaUPC" w:cs="AngsanaUPC"/>
              </w:rPr>
            </w:pPr>
            <w:r w:rsidRPr="00F56DE1">
              <w:rPr>
                <w:rFonts w:ascii="AngsanaUPC" w:eastAsiaTheme="minorHAnsi" w:hAnsi="AngsanaUPC" w:cs="AngsanaUPC"/>
              </w:rPr>
              <w:t>38,674.50</w:t>
            </w:r>
          </w:p>
        </w:tc>
        <w:tc>
          <w:tcPr>
            <w:tcW w:w="1531" w:type="dxa"/>
            <w:vAlign w:val="center"/>
          </w:tcPr>
          <w:p w14:paraId="04668496" w14:textId="2475FF82" w:rsidR="00903507" w:rsidRPr="00DC04A3" w:rsidRDefault="00903507" w:rsidP="00A06F01">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rPr>
              <w:t>75,705.50</w:t>
            </w:r>
          </w:p>
        </w:tc>
        <w:tc>
          <w:tcPr>
            <w:tcW w:w="1531" w:type="dxa"/>
            <w:shd w:val="clear" w:color="auto" w:fill="auto"/>
            <w:vAlign w:val="center"/>
          </w:tcPr>
          <w:p w14:paraId="527BAF04" w14:textId="17463C17" w:rsidR="00903507" w:rsidRPr="00DC04A3" w:rsidRDefault="00F56DE1" w:rsidP="00A06F01">
            <w:pPr>
              <w:tabs>
                <w:tab w:val="decimal" w:pos="1044"/>
              </w:tabs>
              <w:autoSpaceDE/>
              <w:autoSpaceDN/>
              <w:spacing w:line="240" w:lineRule="auto"/>
              <w:rPr>
                <w:rFonts w:ascii="AngsanaUPC" w:eastAsiaTheme="minorHAnsi" w:hAnsi="AngsanaUPC" w:cs="AngsanaUPC"/>
              </w:rPr>
            </w:pPr>
            <w:r w:rsidRPr="00F56DE1">
              <w:rPr>
                <w:rFonts w:ascii="AngsanaUPC" w:eastAsiaTheme="minorHAnsi" w:hAnsi="AngsanaUPC" w:cs="AngsanaUPC"/>
              </w:rPr>
              <w:t>38,674.50</w:t>
            </w:r>
          </w:p>
        </w:tc>
        <w:tc>
          <w:tcPr>
            <w:tcW w:w="1531" w:type="dxa"/>
            <w:vAlign w:val="center"/>
          </w:tcPr>
          <w:p w14:paraId="2340A345" w14:textId="36EE7C8F" w:rsidR="00903507" w:rsidRPr="00E95F38" w:rsidRDefault="00903507" w:rsidP="00A06F01">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75,705.50</w:t>
            </w:r>
          </w:p>
        </w:tc>
      </w:tr>
    </w:tbl>
    <w:p w14:paraId="5E029A6B" w14:textId="2A524E08" w:rsidR="00C272C5" w:rsidRPr="00DC04A3" w:rsidRDefault="00A71C55" w:rsidP="000A16BE">
      <w:pPr>
        <w:pStyle w:val="BlockText"/>
        <w:spacing w:after="120"/>
        <w:ind w:left="426" w:right="0" w:firstLine="0"/>
        <w:jc w:val="thaiDistribute"/>
        <w:rPr>
          <w:rFonts w:ascii="AngsanaUPC" w:hAnsi="AngsanaUPC" w:cs="AngsanaUPC"/>
        </w:rPr>
      </w:pPr>
      <w:bookmarkStart w:id="15" w:name="_MON_1584117377"/>
      <w:bookmarkEnd w:id="15"/>
      <w:r w:rsidRPr="00DC04A3">
        <w:rPr>
          <w:rFonts w:ascii="AngsanaUPC" w:hAnsi="AngsanaUPC" w:cs="AngsanaUPC"/>
          <w:b/>
          <w:bCs/>
          <w:cs/>
        </w:rPr>
        <w:t>การค้ำประกันหนี้สินระหว่างกัน</w:t>
      </w:r>
      <w:r w:rsidR="00C272C5" w:rsidRPr="00DC04A3">
        <w:rPr>
          <w:rFonts w:ascii="AngsanaUPC" w:hAnsi="AngsanaUPC" w:cs="AngsanaUPC"/>
          <w:cs/>
        </w:rPr>
        <w:t xml:space="preserve"> </w:t>
      </w:r>
    </w:p>
    <w:p w14:paraId="7E73F370" w14:textId="5A3923C4" w:rsidR="00240CDD" w:rsidRPr="00DC04A3" w:rsidRDefault="00240CDD" w:rsidP="000A16BE">
      <w:pPr>
        <w:pStyle w:val="BlockText"/>
        <w:spacing w:after="120"/>
        <w:ind w:left="426" w:right="0" w:firstLine="0"/>
        <w:jc w:val="thaiDistribute"/>
        <w:rPr>
          <w:rFonts w:ascii="AngsanaUPC" w:hAnsi="AngsanaUPC" w:cs="AngsanaUPC"/>
        </w:rPr>
      </w:pPr>
      <w:r w:rsidRPr="00DC04A3">
        <w:rPr>
          <w:rFonts w:ascii="AngsanaUPC" w:hAnsi="AngsanaUPC" w:cs="AngsanaUPC"/>
          <w:cs/>
        </w:rPr>
        <w:t>กรรมการบริษัทได้ค้ำป</w:t>
      </w:r>
      <w:r w:rsidR="00001B0A" w:rsidRPr="00DC04A3">
        <w:rPr>
          <w:rFonts w:ascii="AngsanaUPC" w:hAnsi="AngsanaUPC" w:cs="AngsanaUPC"/>
          <w:cs/>
        </w:rPr>
        <w:t>ระกันหนี้สินตามสัญญาเช่าบางส่วน</w:t>
      </w:r>
      <w:r w:rsidR="0086388B">
        <w:rPr>
          <w:rFonts w:ascii="AngsanaUPC" w:hAnsi="AngsanaUPC" w:cs="AngsanaUPC" w:hint="cs"/>
          <w:cs/>
        </w:rPr>
        <w:t>ของบริษัท</w:t>
      </w:r>
    </w:p>
    <w:p w14:paraId="33BF2597" w14:textId="1B468A50" w:rsidR="00B26A9F" w:rsidRPr="00DC04A3" w:rsidRDefault="00B26A9F" w:rsidP="000A16BE">
      <w:pPr>
        <w:pStyle w:val="BlockText"/>
        <w:spacing w:after="120"/>
        <w:ind w:left="426" w:right="0" w:firstLine="0"/>
        <w:jc w:val="thaiDistribute"/>
        <w:rPr>
          <w:rFonts w:ascii="AngsanaUPC" w:hAnsi="AngsanaUPC" w:cs="AngsanaUPC"/>
          <w:b/>
          <w:bCs/>
          <w:cs/>
        </w:rPr>
      </w:pPr>
      <w:r w:rsidRPr="00DC04A3">
        <w:rPr>
          <w:rFonts w:ascii="AngsanaUPC" w:hAnsi="AngsanaUPC" w:cs="AngsanaUPC"/>
          <w:b/>
          <w:bCs/>
          <w:cs/>
        </w:rPr>
        <w:t>ลักษณะความสัมพันธ์</w:t>
      </w:r>
      <w:r w:rsidR="00993CAE" w:rsidRPr="00DC04A3">
        <w:rPr>
          <w:rFonts w:ascii="AngsanaUPC" w:hAnsi="AngsanaUPC" w:cs="AngsanaUPC"/>
          <w:b/>
          <w:bCs/>
        </w:rPr>
        <w:t xml:space="preserve"> </w:t>
      </w:r>
    </w:p>
    <w:tbl>
      <w:tblPr>
        <w:tblW w:w="9213" w:type="dxa"/>
        <w:tblInd w:w="426" w:type="dxa"/>
        <w:tblLook w:val="04A0" w:firstRow="1" w:lastRow="0" w:firstColumn="1" w:lastColumn="0" w:noHBand="0" w:noVBand="1"/>
      </w:tblPr>
      <w:tblGrid>
        <w:gridCol w:w="2976"/>
        <w:gridCol w:w="1560"/>
        <w:gridCol w:w="4677"/>
      </w:tblGrid>
      <w:tr w:rsidR="0013417B" w:rsidRPr="00DC04A3" w14:paraId="4622C4E1" w14:textId="77777777" w:rsidTr="00C62572">
        <w:trPr>
          <w:trHeight w:val="454"/>
        </w:trPr>
        <w:tc>
          <w:tcPr>
            <w:tcW w:w="2976" w:type="dxa"/>
            <w:tcBorders>
              <w:top w:val="nil"/>
              <w:left w:val="nil"/>
              <w:right w:val="nil"/>
            </w:tcBorders>
            <w:shd w:val="clear" w:color="auto" w:fill="auto"/>
            <w:noWrap/>
            <w:vAlign w:val="center"/>
            <w:hideMark/>
          </w:tcPr>
          <w:p w14:paraId="4711F12A" w14:textId="77777777" w:rsidR="0013417B" w:rsidRPr="00DC04A3" w:rsidRDefault="0013417B" w:rsidP="00094303">
            <w:pPr>
              <w:pBdr>
                <w:bottom w:val="single" w:sz="6" w:space="1" w:color="auto"/>
              </w:pBdr>
              <w:ind w:left="-108"/>
              <w:jc w:val="center"/>
              <w:rPr>
                <w:rFonts w:ascii="AngsanaUPC" w:hAnsi="AngsanaUPC" w:cs="AngsanaUPC"/>
              </w:rPr>
            </w:pPr>
            <w:r w:rsidRPr="00DC04A3">
              <w:rPr>
                <w:rFonts w:ascii="AngsanaUPC" w:hAnsi="AngsanaUPC" w:cs="AngsanaUPC"/>
                <w:cs/>
              </w:rPr>
              <w:t>ชื่อ</w:t>
            </w:r>
          </w:p>
        </w:tc>
        <w:tc>
          <w:tcPr>
            <w:tcW w:w="1560" w:type="dxa"/>
            <w:tcBorders>
              <w:top w:val="nil"/>
              <w:left w:val="nil"/>
              <w:right w:val="nil"/>
            </w:tcBorders>
            <w:shd w:val="clear" w:color="auto" w:fill="auto"/>
            <w:noWrap/>
            <w:vAlign w:val="center"/>
            <w:hideMark/>
          </w:tcPr>
          <w:p w14:paraId="165DB3E6" w14:textId="19C0CC24" w:rsidR="0013417B" w:rsidRPr="00DC04A3" w:rsidRDefault="0013417B" w:rsidP="00316DF4">
            <w:pPr>
              <w:pBdr>
                <w:bottom w:val="single" w:sz="6" w:space="1" w:color="auto"/>
              </w:pBdr>
              <w:jc w:val="center"/>
              <w:rPr>
                <w:rFonts w:ascii="AngsanaUPC" w:hAnsi="AngsanaUPC" w:cs="AngsanaUPC"/>
              </w:rPr>
            </w:pPr>
            <w:r w:rsidRPr="00DC04A3">
              <w:rPr>
                <w:rFonts w:ascii="AngsanaUPC" w:hAnsi="AngsanaUPC" w:cs="AngsanaUPC"/>
                <w:cs/>
              </w:rPr>
              <w:t>ประเทศ</w:t>
            </w:r>
            <w:r w:rsidR="006A4DD7" w:rsidRPr="00DC04A3">
              <w:rPr>
                <w:rFonts w:ascii="AngsanaUPC" w:hAnsi="AngsanaUPC" w:cs="AngsanaUPC"/>
                <w:cs/>
              </w:rPr>
              <w:t>/สัญชาติ</w:t>
            </w:r>
          </w:p>
        </w:tc>
        <w:tc>
          <w:tcPr>
            <w:tcW w:w="4677" w:type="dxa"/>
            <w:tcBorders>
              <w:top w:val="nil"/>
              <w:left w:val="nil"/>
              <w:right w:val="nil"/>
            </w:tcBorders>
            <w:shd w:val="clear" w:color="auto" w:fill="auto"/>
            <w:noWrap/>
            <w:vAlign w:val="center"/>
            <w:hideMark/>
          </w:tcPr>
          <w:p w14:paraId="23CB37A7" w14:textId="77777777" w:rsidR="0013417B" w:rsidRPr="00DC04A3" w:rsidRDefault="0013417B" w:rsidP="00316DF4">
            <w:pPr>
              <w:pBdr>
                <w:bottom w:val="single" w:sz="6" w:space="1" w:color="auto"/>
              </w:pBdr>
              <w:jc w:val="center"/>
              <w:rPr>
                <w:rFonts w:ascii="AngsanaUPC" w:hAnsi="AngsanaUPC" w:cs="AngsanaUPC"/>
              </w:rPr>
            </w:pPr>
            <w:r w:rsidRPr="00DC04A3">
              <w:rPr>
                <w:rFonts w:ascii="AngsanaUPC" w:hAnsi="AngsanaUPC" w:cs="AngsanaUPC"/>
                <w:cs/>
              </w:rPr>
              <w:t>ลักษณะความสัมพันธ์</w:t>
            </w:r>
          </w:p>
        </w:tc>
      </w:tr>
      <w:tr w:rsidR="0013417B" w:rsidRPr="00DC04A3" w14:paraId="789CC064" w14:textId="77777777" w:rsidTr="00C62572">
        <w:trPr>
          <w:trHeight w:val="454"/>
        </w:trPr>
        <w:tc>
          <w:tcPr>
            <w:tcW w:w="2976" w:type="dxa"/>
            <w:tcBorders>
              <w:left w:val="nil"/>
              <w:bottom w:val="nil"/>
              <w:right w:val="nil"/>
            </w:tcBorders>
            <w:shd w:val="clear" w:color="auto" w:fill="auto"/>
            <w:noWrap/>
            <w:vAlign w:val="center"/>
          </w:tcPr>
          <w:p w14:paraId="3EE7C2F5" w14:textId="0351095A" w:rsidR="0013417B" w:rsidRPr="00DC04A3" w:rsidRDefault="00ED1B4E" w:rsidP="00094303">
            <w:pPr>
              <w:ind w:left="-108"/>
              <w:rPr>
                <w:rFonts w:ascii="AngsanaUPC" w:hAnsi="AngsanaUPC" w:cs="AngsanaUPC"/>
              </w:rPr>
            </w:pPr>
            <w:r w:rsidRPr="00DC04A3">
              <w:rPr>
                <w:rFonts w:ascii="AngsanaUPC" w:hAnsi="AngsanaUPC" w:cs="AngsanaUPC"/>
                <w:cs/>
              </w:rPr>
              <w:t>บริษัท สราญ เอ็นเนอร์ยี่เทค จำกัด</w:t>
            </w:r>
          </w:p>
        </w:tc>
        <w:tc>
          <w:tcPr>
            <w:tcW w:w="1560" w:type="dxa"/>
            <w:tcBorders>
              <w:left w:val="nil"/>
              <w:bottom w:val="nil"/>
              <w:right w:val="nil"/>
            </w:tcBorders>
            <w:shd w:val="clear" w:color="auto" w:fill="auto"/>
            <w:noWrap/>
            <w:vAlign w:val="center"/>
          </w:tcPr>
          <w:p w14:paraId="5C2EF4F6" w14:textId="6CC6BC80" w:rsidR="0013417B" w:rsidRPr="00DC04A3" w:rsidRDefault="00ED1B4E" w:rsidP="00316DF4">
            <w:pPr>
              <w:jc w:val="center"/>
              <w:rPr>
                <w:rFonts w:ascii="AngsanaUPC" w:hAnsi="AngsanaUPC" w:cs="AngsanaUPC"/>
              </w:rPr>
            </w:pPr>
            <w:r w:rsidRPr="00DC04A3">
              <w:rPr>
                <w:rFonts w:ascii="AngsanaUPC" w:hAnsi="AngsanaUPC" w:cs="AngsanaUPC"/>
                <w:cs/>
              </w:rPr>
              <w:t>ไทย</w:t>
            </w:r>
          </w:p>
        </w:tc>
        <w:tc>
          <w:tcPr>
            <w:tcW w:w="4677" w:type="dxa"/>
            <w:tcBorders>
              <w:left w:val="nil"/>
              <w:bottom w:val="nil"/>
              <w:right w:val="nil"/>
            </w:tcBorders>
            <w:shd w:val="clear" w:color="auto" w:fill="auto"/>
            <w:noWrap/>
            <w:vAlign w:val="center"/>
          </w:tcPr>
          <w:p w14:paraId="107877E8" w14:textId="152AA37E" w:rsidR="0013417B" w:rsidRPr="00F36C93" w:rsidRDefault="00624558" w:rsidP="00F36C93">
            <w:pPr>
              <w:rPr>
                <w:rFonts w:ascii="AngsanaUPC" w:hAnsi="AngsanaUPC" w:cs="AngsanaUPC"/>
              </w:rPr>
            </w:pPr>
            <w:r w:rsidRPr="00DC04A3">
              <w:rPr>
                <w:rFonts w:ascii="AngsanaUPC" w:hAnsi="AngsanaUPC" w:cs="AngsanaUPC"/>
                <w:cs/>
              </w:rPr>
              <w:t xml:space="preserve">บริษัทย่อย </w:t>
            </w:r>
            <w:r w:rsidR="00585067" w:rsidRPr="00DC04A3">
              <w:rPr>
                <w:rFonts w:ascii="AngsanaUPC" w:hAnsi="AngsanaUPC" w:cs="AngsanaUPC"/>
                <w:cs/>
              </w:rPr>
              <w:t xml:space="preserve">ตั้งแต่วันที่ </w:t>
            </w:r>
            <w:r w:rsidR="00585067" w:rsidRPr="00DC04A3">
              <w:rPr>
                <w:rFonts w:ascii="AngsanaUPC" w:hAnsi="AngsanaUPC" w:cs="AngsanaUPC"/>
              </w:rPr>
              <w:t xml:space="preserve">4 </w:t>
            </w:r>
            <w:r w:rsidR="00585067" w:rsidRPr="00DC04A3">
              <w:rPr>
                <w:rFonts w:ascii="AngsanaUPC" w:hAnsi="AngsanaUPC" w:cs="AngsanaUPC"/>
                <w:cs/>
              </w:rPr>
              <w:t xml:space="preserve">ตุลาคม </w:t>
            </w:r>
            <w:r w:rsidR="00585067" w:rsidRPr="00DC04A3">
              <w:rPr>
                <w:rFonts w:ascii="AngsanaUPC" w:hAnsi="AngsanaUPC" w:cs="AngsanaUPC"/>
              </w:rPr>
              <w:t>2567</w:t>
            </w:r>
          </w:p>
        </w:tc>
      </w:tr>
      <w:tr w:rsidR="00ED1B4E" w:rsidRPr="00DC04A3" w14:paraId="6340070B" w14:textId="77777777" w:rsidTr="00C62572">
        <w:trPr>
          <w:trHeight w:val="454"/>
        </w:trPr>
        <w:tc>
          <w:tcPr>
            <w:tcW w:w="2976" w:type="dxa"/>
            <w:tcBorders>
              <w:left w:val="nil"/>
              <w:bottom w:val="nil"/>
              <w:right w:val="nil"/>
            </w:tcBorders>
            <w:shd w:val="clear" w:color="auto" w:fill="auto"/>
            <w:noWrap/>
            <w:vAlign w:val="center"/>
          </w:tcPr>
          <w:p w14:paraId="08D57F53" w14:textId="4D0CFFF4" w:rsidR="00ED1B4E" w:rsidRPr="00DC04A3" w:rsidRDefault="00ED1B4E" w:rsidP="00ED1B4E">
            <w:pPr>
              <w:ind w:left="-108"/>
              <w:rPr>
                <w:rFonts w:ascii="AngsanaUPC" w:hAnsi="AngsanaUPC" w:cs="AngsanaUPC"/>
                <w:cs/>
              </w:rPr>
            </w:pPr>
            <w:r w:rsidRPr="00DC04A3">
              <w:rPr>
                <w:rFonts w:ascii="AngsanaUPC" w:hAnsi="AngsanaUPC" w:cs="AngsanaUPC"/>
                <w:cs/>
              </w:rPr>
              <w:t>บริษัท</w:t>
            </w:r>
            <w:r w:rsidRPr="00DC04A3">
              <w:rPr>
                <w:rFonts w:ascii="AngsanaUPC" w:hAnsi="AngsanaUPC" w:cs="AngsanaUPC"/>
              </w:rPr>
              <w:t xml:space="preserve"> </w:t>
            </w:r>
            <w:r w:rsidRPr="00DC04A3">
              <w:rPr>
                <w:rFonts w:ascii="AngsanaUPC" w:hAnsi="AngsanaUPC" w:cs="AngsanaUPC"/>
                <w:cs/>
              </w:rPr>
              <w:t>โก่วย่งฮั้วร่วมกิจ จำกัด</w:t>
            </w:r>
          </w:p>
        </w:tc>
        <w:tc>
          <w:tcPr>
            <w:tcW w:w="1560" w:type="dxa"/>
            <w:tcBorders>
              <w:left w:val="nil"/>
              <w:bottom w:val="nil"/>
              <w:right w:val="nil"/>
            </w:tcBorders>
            <w:shd w:val="clear" w:color="auto" w:fill="auto"/>
            <w:noWrap/>
            <w:vAlign w:val="center"/>
          </w:tcPr>
          <w:p w14:paraId="01823C84" w14:textId="06C422B0" w:rsidR="00ED1B4E" w:rsidRPr="00DC04A3" w:rsidRDefault="00ED1B4E" w:rsidP="00ED1B4E">
            <w:pPr>
              <w:jc w:val="center"/>
              <w:rPr>
                <w:rFonts w:ascii="AngsanaUPC" w:hAnsi="AngsanaUPC" w:cs="AngsanaUPC"/>
                <w:cs/>
              </w:rPr>
            </w:pPr>
            <w:r w:rsidRPr="00DC04A3">
              <w:rPr>
                <w:rFonts w:ascii="AngsanaUPC" w:hAnsi="AngsanaUPC" w:cs="AngsanaUPC"/>
                <w:cs/>
              </w:rPr>
              <w:t>ไทย</w:t>
            </w:r>
          </w:p>
        </w:tc>
        <w:tc>
          <w:tcPr>
            <w:tcW w:w="4677" w:type="dxa"/>
            <w:tcBorders>
              <w:left w:val="nil"/>
              <w:bottom w:val="nil"/>
              <w:right w:val="nil"/>
            </w:tcBorders>
            <w:shd w:val="clear" w:color="auto" w:fill="auto"/>
            <w:noWrap/>
            <w:vAlign w:val="center"/>
          </w:tcPr>
          <w:p w14:paraId="7C58519E" w14:textId="2D7374C2" w:rsidR="00ED1B4E" w:rsidRPr="00DC04A3" w:rsidRDefault="00ED1B4E" w:rsidP="00ED1B4E">
            <w:pPr>
              <w:rPr>
                <w:rFonts w:ascii="AngsanaUPC" w:hAnsi="AngsanaUPC" w:cs="AngsanaUPC"/>
                <w:cs/>
              </w:rPr>
            </w:pPr>
            <w:r w:rsidRPr="00DC04A3">
              <w:rPr>
                <w:rFonts w:ascii="AngsanaUPC" w:hAnsi="AngsanaUPC" w:cs="AngsanaUPC"/>
                <w:cs/>
              </w:rPr>
              <w:t>กรรมการ/ผู้ถือหุ้นร่วมกัน</w:t>
            </w:r>
          </w:p>
        </w:tc>
      </w:tr>
      <w:tr w:rsidR="008E13D3" w:rsidRPr="00DC04A3" w14:paraId="10ABD5A3" w14:textId="77777777" w:rsidTr="00C62572">
        <w:trPr>
          <w:trHeight w:val="454"/>
        </w:trPr>
        <w:tc>
          <w:tcPr>
            <w:tcW w:w="2976" w:type="dxa"/>
            <w:tcBorders>
              <w:top w:val="nil"/>
              <w:left w:val="nil"/>
              <w:bottom w:val="nil"/>
              <w:right w:val="nil"/>
            </w:tcBorders>
            <w:shd w:val="clear" w:color="auto" w:fill="auto"/>
            <w:noWrap/>
            <w:vAlign w:val="center"/>
            <w:hideMark/>
          </w:tcPr>
          <w:p w14:paraId="43154E5A" w14:textId="77777777" w:rsidR="008E13D3" w:rsidRPr="00DC04A3" w:rsidRDefault="008E13D3" w:rsidP="008E13D3">
            <w:pPr>
              <w:ind w:left="-108"/>
              <w:rPr>
                <w:rFonts w:ascii="AngsanaUPC" w:hAnsi="AngsanaUPC" w:cs="AngsanaUPC"/>
              </w:rPr>
            </w:pPr>
            <w:r w:rsidRPr="00DC04A3">
              <w:rPr>
                <w:rFonts w:ascii="AngsanaUPC" w:hAnsi="AngsanaUPC" w:cs="AngsanaUPC"/>
                <w:cs/>
              </w:rPr>
              <w:t>บริษัท</w:t>
            </w:r>
            <w:r w:rsidRPr="00DC04A3">
              <w:rPr>
                <w:rFonts w:ascii="AngsanaUPC" w:hAnsi="AngsanaUPC" w:cs="AngsanaUPC"/>
              </w:rPr>
              <w:t xml:space="preserve"> </w:t>
            </w:r>
            <w:r w:rsidRPr="00DC04A3">
              <w:rPr>
                <w:rFonts w:ascii="AngsanaUPC" w:hAnsi="AngsanaUPC" w:cs="AngsanaUPC"/>
                <w:cs/>
              </w:rPr>
              <w:t>สหสากลมาร์เก็ตติ้ง จำกัด</w:t>
            </w:r>
          </w:p>
        </w:tc>
        <w:tc>
          <w:tcPr>
            <w:tcW w:w="1560" w:type="dxa"/>
            <w:tcBorders>
              <w:top w:val="nil"/>
              <w:left w:val="nil"/>
              <w:bottom w:val="nil"/>
              <w:right w:val="nil"/>
            </w:tcBorders>
            <w:shd w:val="clear" w:color="auto" w:fill="auto"/>
            <w:noWrap/>
            <w:vAlign w:val="center"/>
            <w:hideMark/>
          </w:tcPr>
          <w:p w14:paraId="236BB4A1" w14:textId="77777777" w:rsidR="008E13D3" w:rsidRPr="00DC04A3" w:rsidRDefault="008E13D3" w:rsidP="008E13D3">
            <w:pPr>
              <w:jc w:val="center"/>
              <w:rPr>
                <w:rFonts w:ascii="AngsanaUPC" w:hAnsi="AngsanaUPC" w:cs="AngsanaUPC"/>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hideMark/>
          </w:tcPr>
          <w:p w14:paraId="75FD4779" w14:textId="77777777" w:rsidR="008E13D3" w:rsidRPr="00DC04A3" w:rsidRDefault="008E13D3" w:rsidP="00BF3A60">
            <w:pPr>
              <w:rPr>
                <w:rFonts w:ascii="AngsanaUPC" w:hAnsi="AngsanaUPC" w:cs="AngsanaUPC"/>
              </w:rPr>
            </w:pPr>
            <w:r w:rsidRPr="00DC04A3">
              <w:rPr>
                <w:rFonts w:ascii="AngsanaUPC" w:hAnsi="AngsanaUPC" w:cs="AngsanaUPC"/>
                <w:cs/>
              </w:rPr>
              <w:t>ผู้บริหาร และ/หรือผู้ถือหุ้นเป็นบุคคลในครอบครัวเดียวกัน</w:t>
            </w:r>
          </w:p>
        </w:tc>
      </w:tr>
      <w:tr w:rsidR="008E13D3" w:rsidRPr="00DC04A3" w14:paraId="2AD3F20B" w14:textId="77777777" w:rsidTr="00C62572">
        <w:trPr>
          <w:trHeight w:val="454"/>
        </w:trPr>
        <w:tc>
          <w:tcPr>
            <w:tcW w:w="2976" w:type="dxa"/>
            <w:tcBorders>
              <w:top w:val="nil"/>
              <w:left w:val="nil"/>
              <w:bottom w:val="nil"/>
              <w:right w:val="nil"/>
            </w:tcBorders>
            <w:shd w:val="clear" w:color="auto" w:fill="auto"/>
            <w:noWrap/>
            <w:vAlign w:val="center"/>
          </w:tcPr>
          <w:p w14:paraId="634F12DA" w14:textId="1C2000CE" w:rsidR="008E13D3" w:rsidRPr="00DC04A3" w:rsidRDefault="008E13D3" w:rsidP="008E13D3">
            <w:pPr>
              <w:ind w:left="-108"/>
              <w:rPr>
                <w:rFonts w:ascii="AngsanaUPC" w:hAnsi="AngsanaUPC" w:cs="AngsanaUPC"/>
                <w:cs/>
              </w:rPr>
            </w:pPr>
            <w:r w:rsidRPr="00DC04A3">
              <w:rPr>
                <w:rFonts w:ascii="AngsanaUPC" w:hAnsi="AngsanaUPC" w:cs="AngsanaUPC"/>
                <w:cs/>
              </w:rPr>
              <w:t>บริษัท หาดใหญ่ โก่วย่งฮั้ว จำกัด</w:t>
            </w:r>
          </w:p>
        </w:tc>
        <w:tc>
          <w:tcPr>
            <w:tcW w:w="1560" w:type="dxa"/>
            <w:tcBorders>
              <w:top w:val="nil"/>
              <w:left w:val="nil"/>
              <w:bottom w:val="nil"/>
              <w:right w:val="nil"/>
            </w:tcBorders>
            <w:shd w:val="clear" w:color="auto" w:fill="auto"/>
            <w:noWrap/>
            <w:vAlign w:val="center"/>
          </w:tcPr>
          <w:p w14:paraId="6B93291B" w14:textId="2FD16F8D" w:rsidR="008E13D3" w:rsidRPr="00DC04A3" w:rsidRDefault="008E13D3" w:rsidP="008E13D3">
            <w:pPr>
              <w:jc w:val="center"/>
              <w:rPr>
                <w:rFonts w:ascii="AngsanaUPC" w:hAnsi="AngsanaUPC" w:cs="AngsanaUPC"/>
                <w:cs/>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tcPr>
          <w:p w14:paraId="079CF0F1" w14:textId="6A0326A7" w:rsidR="008E13D3" w:rsidRPr="00DC04A3" w:rsidRDefault="008E13D3" w:rsidP="00BF3A60">
            <w:pPr>
              <w:rPr>
                <w:rFonts w:ascii="AngsanaUPC" w:hAnsi="AngsanaUPC" w:cs="AngsanaUPC"/>
                <w:cs/>
              </w:rPr>
            </w:pPr>
            <w:r w:rsidRPr="00DC04A3">
              <w:rPr>
                <w:rFonts w:ascii="AngsanaUPC" w:hAnsi="AngsanaUPC" w:cs="AngsanaUPC"/>
                <w:cs/>
              </w:rPr>
              <w:t>ผู้บริหาร และ/หรือผู้ถือหุ้นเป็นบุคคลในครอบครัวเดียวกัน</w:t>
            </w:r>
          </w:p>
        </w:tc>
      </w:tr>
      <w:tr w:rsidR="008E13D3" w:rsidRPr="00DC04A3" w14:paraId="54CC2EE2" w14:textId="77777777" w:rsidTr="00E570DC">
        <w:trPr>
          <w:trHeight w:val="454"/>
        </w:trPr>
        <w:tc>
          <w:tcPr>
            <w:tcW w:w="2976" w:type="dxa"/>
            <w:tcBorders>
              <w:top w:val="nil"/>
              <w:left w:val="nil"/>
              <w:bottom w:val="nil"/>
              <w:right w:val="nil"/>
            </w:tcBorders>
            <w:shd w:val="clear" w:color="auto" w:fill="auto"/>
            <w:noWrap/>
            <w:vAlign w:val="center"/>
          </w:tcPr>
          <w:p w14:paraId="637F6D83" w14:textId="7237772B" w:rsidR="008E13D3" w:rsidRPr="00DC04A3" w:rsidRDefault="008E13D3" w:rsidP="008E13D3">
            <w:pPr>
              <w:ind w:left="-108"/>
              <w:rPr>
                <w:rFonts w:ascii="AngsanaUPC" w:hAnsi="AngsanaUPC" w:cs="AngsanaUPC"/>
                <w:cs/>
              </w:rPr>
            </w:pPr>
            <w:r w:rsidRPr="00DC04A3">
              <w:rPr>
                <w:rFonts w:ascii="AngsanaUPC" w:hAnsi="AngsanaUPC" w:cs="AngsanaUPC"/>
                <w:cs/>
              </w:rPr>
              <w:t>บุคคลที่เกี่ยวข้องกัน</w:t>
            </w:r>
          </w:p>
        </w:tc>
        <w:tc>
          <w:tcPr>
            <w:tcW w:w="1560" w:type="dxa"/>
            <w:tcBorders>
              <w:top w:val="nil"/>
              <w:left w:val="nil"/>
              <w:bottom w:val="nil"/>
              <w:right w:val="nil"/>
            </w:tcBorders>
            <w:shd w:val="clear" w:color="auto" w:fill="auto"/>
            <w:noWrap/>
            <w:vAlign w:val="center"/>
          </w:tcPr>
          <w:p w14:paraId="2A993433" w14:textId="27AAE7C1" w:rsidR="008E13D3" w:rsidRPr="00DC04A3" w:rsidRDefault="008E13D3" w:rsidP="008E13D3">
            <w:pPr>
              <w:jc w:val="center"/>
              <w:rPr>
                <w:rFonts w:ascii="AngsanaUPC" w:hAnsi="AngsanaUPC" w:cs="AngsanaUPC"/>
                <w:cs/>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tcPr>
          <w:p w14:paraId="52745ACC" w14:textId="50ED9724" w:rsidR="008E13D3" w:rsidRPr="00E570DC" w:rsidRDefault="008E13D3" w:rsidP="00E570DC">
            <w:pPr>
              <w:ind w:right="175"/>
              <w:rPr>
                <w:rFonts w:ascii="AngsanaUPC" w:hAnsi="AngsanaUPC" w:cs="AngsanaUPC"/>
                <w:cs/>
              </w:rPr>
            </w:pPr>
            <w:r w:rsidRPr="00E570DC">
              <w:rPr>
                <w:rFonts w:ascii="AngsanaUPC" w:hAnsi="AngsanaUPC" w:cs="AngsanaUPC"/>
                <w:cs/>
              </w:rPr>
              <w:t>ผู้บริหาร ผู้ถือหุ้นและสมาชิกในครอบครัวของผู้บริหาร</w:t>
            </w:r>
          </w:p>
        </w:tc>
      </w:tr>
      <w:tr w:rsidR="008E13D3" w:rsidRPr="00DC04A3" w14:paraId="6AB074A6" w14:textId="77777777" w:rsidTr="00C62572">
        <w:trPr>
          <w:trHeight w:val="454"/>
        </w:trPr>
        <w:tc>
          <w:tcPr>
            <w:tcW w:w="2976" w:type="dxa"/>
            <w:tcBorders>
              <w:top w:val="nil"/>
              <w:left w:val="nil"/>
              <w:bottom w:val="nil"/>
              <w:right w:val="nil"/>
            </w:tcBorders>
            <w:shd w:val="clear" w:color="auto" w:fill="auto"/>
            <w:noWrap/>
            <w:vAlign w:val="center"/>
          </w:tcPr>
          <w:p w14:paraId="0029A709" w14:textId="77777777" w:rsidR="008E13D3" w:rsidRPr="00DC04A3" w:rsidRDefault="008E13D3" w:rsidP="008E13D3">
            <w:pPr>
              <w:ind w:left="-108"/>
              <w:rPr>
                <w:rFonts w:ascii="AngsanaUPC" w:hAnsi="AngsanaUPC" w:cs="AngsanaUPC"/>
                <w:cs/>
              </w:rPr>
            </w:pPr>
          </w:p>
        </w:tc>
        <w:tc>
          <w:tcPr>
            <w:tcW w:w="1560" w:type="dxa"/>
            <w:tcBorders>
              <w:top w:val="nil"/>
              <w:left w:val="nil"/>
              <w:bottom w:val="nil"/>
              <w:right w:val="nil"/>
            </w:tcBorders>
            <w:shd w:val="clear" w:color="auto" w:fill="auto"/>
            <w:noWrap/>
            <w:vAlign w:val="center"/>
          </w:tcPr>
          <w:p w14:paraId="58F9C05C" w14:textId="77777777" w:rsidR="008E13D3" w:rsidRPr="00DC04A3" w:rsidRDefault="008E13D3" w:rsidP="008E13D3">
            <w:pPr>
              <w:jc w:val="center"/>
              <w:rPr>
                <w:rFonts w:ascii="AngsanaUPC" w:hAnsi="AngsanaUPC" w:cs="AngsanaUPC"/>
                <w:cs/>
              </w:rPr>
            </w:pPr>
          </w:p>
        </w:tc>
        <w:tc>
          <w:tcPr>
            <w:tcW w:w="4677" w:type="dxa"/>
            <w:tcBorders>
              <w:top w:val="nil"/>
              <w:left w:val="nil"/>
              <w:bottom w:val="nil"/>
              <w:right w:val="nil"/>
            </w:tcBorders>
            <w:shd w:val="clear" w:color="auto" w:fill="auto"/>
            <w:noWrap/>
            <w:vAlign w:val="center"/>
          </w:tcPr>
          <w:p w14:paraId="00557D31" w14:textId="536B19C6" w:rsidR="008E13D3" w:rsidRPr="00DC04A3" w:rsidRDefault="008E13D3" w:rsidP="008E13D3">
            <w:pPr>
              <w:rPr>
                <w:rFonts w:ascii="AngsanaUPC" w:hAnsi="AngsanaUPC" w:cs="AngsanaUPC"/>
                <w:cs/>
              </w:rPr>
            </w:pPr>
            <w:r w:rsidRPr="00DC04A3">
              <w:rPr>
                <w:rFonts w:ascii="AngsanaUPC" w:hAnsi="AngsanaUPC" w:cs="AngsanaUPC"/>
                <w:cs/>
              </w:rPr>
              <w:t>และผู้ถือหุ้น</w:t>
            </w:r>
          </w:p>
        </w:tc>
      </w:tr>
    </w:tbl>
    <w:p w14:paraId="7D7F50A0" w14:textId="77777777" w:rsidR="00C62572" w:rsidRDefault="00C62572">
      <w:pPr>
        <w:rPr>
          <w:rFonts w:ascii="AngsanaUPC" w:hAnsi="AngsanaUPC" w:cs="AngsanaUPC"/>
          <w:b/>
          <w:bCs/>
          <w: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Pr>
          <w:rFonts w:ascii="AngsanaUPC" w:hAnsi="AngsanaUPC" w:cs="AngsanaUPC"/>
          <w:b/>
          <w:bCs/>
          <w:cs/>
        </w:rPr>
        <w:br w:type="page"/>
      </w:r>
    </w:p>
    <w:p w14:paraId="709390B2" w14:textId="5264320A" w:rsidR="00B26A9F" w:rsidRPr="00CD0AC4" w:rsidRDefault="00CD0AC4" w:rsidP="000A16BE">
      <w:pPr>
        <w:pStyle w:val="BlockText"/>
        <w:spacing w:after="120"/>
        <w:ind w:left="426" w:right="0" w:firstLine="0"/>
        <w:jc w:val="thaiDistribute"/>
        <w:rPr>
          <w:rFonts w:ascii="AngsanaUPC" w:hAnsi="AngsanaUPC" w:cs="AngsanaUPC"/>
          <w:b/>
          <w:bCs/>
        </w:rPr>
      </w:pPr>
      <w:r w:rsidRPr="00CD0AC4">
        <w:rPr>
          <w:rFonts w:ascii="AngsanaUPC" w:hAnsi="AngsanaUPC" w:cs="AngsanaUPC"/>
          <w:b/>
          <w:bCs/>
          <w:cs/>
        </w:rPr>
        <w:lastRenderedPageBreak/>
        <w:t>น</w:t>
      </w:r>
      <w:r w:rsidRPr="00CD0AC4">
        <w:rPr>
          <w:rFonts w:hint="cs"/>
          <w:b/>
          <w:bCs/>
          <w:cs/>
        </w:rPr>
        <w:t>โยบายการกำหนดราคา</w:t>
      </w:r>
      <w:r w:rsidR="00B26A9F" w:rsidRPr="00CD0AC4">
        <w:rPr>
          <w:rFonts w:ascii="AngsanaUPC" w:hAnsi="AngsanaUPC" w:cs="AngsanaUPC"/>
          <w:b/>
          <w:bCs/>
          <w:cs/>
        </w:rPr>
        <w:t>ระหว่างกัน</w:t>
      </w:r>
    </w:p>
    <w:tbl>
      <w:tblPr>
        <w:tblW w:w="9223" w:type="dxa"/>
        <w:tblInd w:w="416" w:type="dxa"/>
        <w:tblLook w:val="04A0" w:firstRow="1" w:lastRow="0" w:firstColumn="1" w:lastColumn="0" w:noHBand="0" w:noVBand="1"/>
      </w:tblPr>
      <w:tblGrid>
        <w:gridCol w:w="2703"/>
        <w:gridCol w:w="6520"/>
      </w:tblGrid>
      <w:tr w:rsidR="005D1E91" w:rsidRPr="00DC04A3" w14:paraId="3F0392A9" w14:textId="77777777" w:rsidTr="00C62572">
        <w:trPr>
          <w:trHeight w:val="454"/>
        </w:trPr>
        <w:tc>
          <w:tcPr>
            <w:tcW w:w="2703" w:type="dxa"/>
            <w:tcBorders>
              <w:top w:val="nil"/>
              <w:left w:val="nil"/>
              <w:right w:val="nil"/>
            </w:tcBorders>
            <w:shd w:val="clear" w:color="auto" w:fill="auto"/>
            <w:noWrap/>
            <w:vAlign w:val="center"/>
            <w:hideMark/>
          </w:tcPr>
          <w:p w14:paraId="6822E317" w14:textId="77777777" w:rsidR="005D1E91" w:rsidRPr="00DC04A3" w:rsidRDefault="005D1E91" w:rsidP="001D0C10">
            <w:pPr>
              <w:ind w:left="-98"/>
              <w:rPr>
                <w:rFonts w:ascii="AngsanaUPC" w:hAnsi="AngsanaUPC" w:cs="AngsanaUPC"/>
              </w:rPr>
            </w:pPr>
          </w:p>
        </w:tc>
        <w:tc>
          <w:tcPr>
            <w:tcW w:w="6520" w:type="dxa"/>
            <w:tcBorders>
              <w:top w:val="nil"/>
              <w:left w:val="nil"/>
              <w:right w:val="nil"/>
            </w:tcBorders>
            <w:shd w:val="clear" w:color="auto" w:fill="auto"/>
            <w:noWrap/>
            <w:vAlign w:val="center"/>
            <w:hideMark/>
          </w:tcPr>
          <w:p w14:paraId="1D6ECEE3" w14:textId="77777777" w:rsidR="005D1E91" w:rsidRPr="00DC04A3" w:rsidRDefault="005D1E91" w:rsidP="001D0C10">
            <w:pPr>
              <w:pBdr>
                <w:bottom w:val="single" w:sz="6" w:space="1" w:color="auto"/>
              </w:pBdr>
              <w:jc w:val="center"/>
              <w:rPr>
                <w:rFonts w:ascii="AngsanaUPC" w:hAnsi="AngsanaUPC" w:cs="AngsanaUPC"/>
              </w:rPr>
            </w:pPr>
            <w:r w:rsidRPr="00DC04A3">
              <w:rPr>
                <w:rFonts w:ascii="AngsanaUPC" w:hAnsi="AngsanaUPC" w:cs="AngsanaUPC"/>
                <w:cs/>
              </w:rPr>
              <w:t>นโยบายการกำหนดราคา</w:t>
            </w:r>
          </w:p>
        </w:tc>
      </w:tr>
      <w:tr w:rsidR="005D1E91" w:rsidRPr="00DC04A3" w14:paraId="718E0614" w14:textId="77777777" w:rsidTr="00C62572">
        <w:trPr>
          <w:trHeight w:val="454"/>
        </w:trPr>
        <w:tc>
          <w:tcPr>
            <w:tcW w:w="2703" w:type="dxa"/>
            <w:tcBorders>
              <w:top w:val="nil"/>
              <w:left w:val="nil"/>
              <w:bottom w:val="nil"/>
              <w:right w:val="nil"/>
            </w:tcBorders>
            <w:shd w:val="clear" w:color="auto" w:fill="auto"/>
            <w:noWrap/>
            <w:vAlign w:val="center"/>
            <w:hideMark/>
          </w:tcPr>
          <w:p w14:paraId="071E4014" w14:textId="17374221" w:rsidR="005D1E91" w:rsidRPr="00DC04A3" w:rsidRDefault="00EB7831" w:rsidP="001D0C10">
            <w:pPr>
              <w:ind w:left="-98"/>
              <w:rPr>
                <w:rFonts w:ascii="AngsanaUPC" w:hAnsi="AngsanaUPC" w:cs="AngsanaUPC"/>
                <w:cs/>
              </w:rPr>
            </w:pPr>
            <w:r w:rsidRPr="00DC04A3">
              <w:rPr>
                <w:rFonts w:ascii="AngsanaUPC" w:hAnsi="AngsanaUPC" w:cs="AngsanaUPC"/>
                <w:cs/>
              </w:rPr>
              <w:t>มูลค่าการซื้อ</w:t>
            </w:r>
            <w:r w:rsidR="00D63CB8" w:rsidRPr="00DC04A3">
              <w:rPr>
                <w:rFonts w:ascii="AngsanaUPC" w:hAnsi="AngsanaUPC" w:cs="AngsanaUPC"/>
              </w:rPr>
              <w:t xml:space="preserve"> </w:t>
            </w:r>
            <w:r w:rsidR="00DF7F3A" w:rsidRPr="00DC04A3">
              <w:rPr>
                <w:rFonts w:ascii="AngsanaUPC" w:hAnsi="AngsanaUPC" w:cs="AngsanaUPC"/>
              </w:rPr>
              <w:t>-</w:t>
            </w:r>
            <w:r w:rsidR="00D63CB8" w:rsidRPr="00DC04A3">
              <w:rPr>
                <w:rFonts w:ascii="AngsanaUPC" w:hAnsi="AngsanaUPC" w:cs="AngsanaUPC"/>
              </w:rPr>
              <w:t xml:space="preserve"> </w:t>
            </w:r>
            <w:r w:rsidR="00D63CB8" w:rsidRPr="00DC04A3">
              <w:rPr>
                <w:rFonts w:ascii="AngsanaUPC" w:hAnsi="AngsanaUPC" w:cs="AngsanaUPC"/>
                <w:cs/>
              </w:rPr>
              <w:t>ขาย</w:t>
            </w:r>
            <w:r w:rsidR="007A1232" w:rsidRPr="00DC04A3">
              <w:rPr>
                <w:rFonts w:ascii="AngsanaUPC" w:hAnsi="AngsanaUPC" w:cs="AngsanaUPC"/>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DC04A3" w:rsidRDefault="008E149C" w:rsidP="001D0C10">
            <w:pPr>
              <w:rPr>
                <w:rFonts w:ascii="AngsanaUPC" w:hAnsi="AngsanaUPC" w:cs="AngsanaUPC"/>
              </w:rPr>
            </w:pPr>
            <w:r w:rsidRPr="00DC04A3">
              <w:rPr>
                <w:rFonts w:ascii="AngsanaUPC" w:hAnsi="AngsanaUPC" w:cs="AngsanaUPC"/>
                <w:cs/>
              </w:rPr>
              <w:t>ราคาตลาดเทียบเคียงกับราคาขาย</w:t>
            </w:r>
            <w:r w:rsidR="005D1E91" w:rsidRPr="00DC04A3">
              <w:rPr>
                <w:rFonts w:ascii="AngsanaUPC" w:hAnsi="AngsanaUPC" w:cs="AngsanaUPC"/>
                <w:cs/>
              </w:rPr>
              <w:t>บุคคลภายนอก</w:t>
            </w:r>
          </w:p>
        </w:tc>
      </w:tr>
      <w:tr w:rsidR="00F518B4" w:rsidRPr="00DC04A3" w14:paraId="4F593C0A" w14:textId="77777777" w:rsidTr="00C62572">
        <w:trPr>
          <w:trHeight w:val="454"/>
        </w:trPr>
        <w:tc>
          <w:tcPr>
            <w:tcW w:w="2703" w:type="dxa"/>
            <w:tcBorders>
              <w:top w:val="nil"/>
              <w:left w:val="nil"/>
              <w:bottom w:val="nil"/>
              <w:right w:val="nil"/>
            </w:tcBorders>
            <w:shd w:val="clear" w:color="auto" w:fill="auto"/>
            <w:noWrap/>
            <w:vAlign w:val="center"/>
          </w:tcPr>
          <w:p w14:paraId="5FAD11C3" w14:textId="4619159C" w:rsidR="00F518B4" w:rsidRPr="00DC04A3" w:rsidRDefault="00F518B4" w:rsidP="001D0C10">
            <w:pPr>
              <w:ind w:left="-98"/>
              <w:rPr>
                <w:rFonts w:ascii="AngsanaUPC" w:hAnsi="AngsanaUPC" w:cs="AngsanaUPC"/>
                <w:cs/>
              </w:rPr>
            </w:pPr>
            <w:r w:rsidRPr="00DC04A3">
              <w:rPr>
                <w:rFonts w:ascii="AngsanaUPC" w:hAnsi="AngsanaUPC" w:cs="AngsanaUPC"/>
                <w:cs/>
              </w:rPr>
              <w:t>มูลค่าการซื้อสินทรัพย์</w:t>
            </w:r>
          </w:p>
        </w:tc>
        <w:tc>
          <w:tcPr>
            <w:tcW w:w="6520" w:type="dxa"/>
            <w:tcBorders>
              <w:top w:val="nil"/>
              <w:left w:val="nil"/>
              <w:bottom w:val="nil"/>
              <w:right w:val="nil"/>
            </w:tcBorders>
            <w:shd w:val="clear" w:color="auto" w:fill="auto"/>
            <w:noWrap/>
            <w:vAlign w:val="center"/>
          </w:tcPr>
          <w:p w14:paraId="0D8F5915" w14:textId="7FDF5479" w:rsidR="00F518B4" w:rsidRPr="00DC04A3" w:rsidRDefault="00F518B4" w:rsidP="001D0C10">
            <w:pPr>
              <w:rPr>
                <w:rFonts w:ascii="AngsanaUPC" w:hAnsi="AngsanaUPC" w:cs="AngsanaUPC"/>
                <w:cs/>
              </w:rPr>
            </w:pPr>
            <w:r w:rsidRPr="00DC04A3">
              <w:rPr>
                <w:rFonts w:ascii="AngsanaUPC" w:hAnsi="AngsanaUPC" w:cs="AngsanaUPC"/>
                <w:cs/>
              </w:rPr>
              <w:t>ตามที่ตกลงกันตามสัญญาเทียบเคียงราคาตลาด</w:t>
            </w:r>
          </w:p>
        </w:tc>
      </w:tr>
      <w:tr w:rsidR="005D1E91" w:rsidRPr="00DC04A3" w14:paraId="108B9877" w14:textId="77777777" w:rsidTr="00C62572">
        <w:trPr>
          <w:trHeight w:val="454"/>
        </w:trPr>
        <w:tc>
          <w:tcPr>
            <w:tcW w:w="2703" w:type="dxa"/>
            <w:tcBorders>
              <w:top w:val="nil"/>
              <w:left w:val="nil"/>
              <w:bottom w:val="nil"/>
              <w:right w:val="nil"/>
            </w:tcBorders>
            <w:shd w:val="clear" w:color="auto" w:fill="auto"/>
            <w:noWrap/>
            <w:vAlign w:val="center"/>
            <w:hideMark/>
          </w:tcPr>
          <w:p w14:paraId="5FFC8A40" w14:textId="77777777" w:rsidR="005D1E91" w:rsidRPr="00DC04A3" w:rsidRDefault="005D1E91" w:rsidP="001D0C10">
            <w:pPr>
              <w:ind w:left="-98"/>
              <w:rPr>
                <w:rFonts w:ascii="AngsanaUPC" w:hAnsi="AngsanaUPC" w:cs="AngsanaUPC"/>
              </w:rPr>
            </w:pPr>
            <w:r w:rsidRPr="00DC04A3">
              <w:rPr>
                <w:rFonts w:ascii="AngsanaUPC" w:hAnsi="AngsanaUPC" w:cs="AngsanaUPC"/>
                <w:cs/>
              </w:rPr>
              <w:t>ค่าใช้จ่ายอื่น</w:t>
            </w:r>
          </w:p>
        </w:tc>
        <w:tc>
          <w:tcPr>
            <w:tcW w:w="6520" w:type="dxa"/>
            <w:tcBorders>
              <w:top w:val="nil"/>
              <w:left w:val="nil"/>
              <w:bottom w:val="nil"/>
              <w:right w:val="nil"/>
            </w:tcBorders>
            <w:shd w:val="clear" w:color="auto" w:fill="auto"/>
            <w:noWrap/>
            <w:vAlign w:val="center"/>
            <w:hideMark/>
          </w:tcPr>
          <w:p w14:paraId="7650B062" w14:textId="060578BC" w:rsidR="005D1E91" w:rsidRPr="00DC04A3" w:rsidRDefault="00247602" w:rsidP="001D0C10">
            <w:pPr>
              <w:rPr>
                <w:rFonts w:ascii="AngsanaUPC" w:hAnsi="AngsanaUPC" w:cs="AngsanaUPC"/>
              </w:rPr>
            </w:pPr>
            <w:r w:rsidRPr="00DC04A3">
              <w:rPr>
                <w:rFonts w:ascii="AngsanaUPC" w:hAnsi="AngsanaUPC" w:cs="AngsanaUPC"/>
                <w:cs/>
              </w:rPr>
              <w:t>ตามที่ตกลงกันตามสัญญา</w:t>
            </w:r>
          </w:p>
        </w:tc>
      </w:tr>
      <w:tr w:rsidR="005D1E91" w:rsidRPr="00DC04A3" w14:paraId="479A00A5" w14:textId="77777777" w:rsidTr="00C62572">
        <w:trPr>
          <w:trHeight w:val="454"/>
        </w:trPr>
        <w:tc>
          <w:tcPr>
            <w:tcW w:w="2703" w:type="dxa"/>
            <w:tcBorders>
              <w:top w:val="nil"/>
              <w:left w:val="nil"/>
              <w:bottom w:val="nil"/>
              <w:right w:val="nil"/>
            </w:tcBorders>
            <w:shd w:val="clear" w:color="auto" w:fill="auto"/>
            <w:noWrap/>
            <w:vAlign w:val="center"/>
            <w:hideMark/>
          </w:tcPr>
          <w:p w14:paraId="5664C041" w14:textId="1ABDE682" w:rsidR="005D1E91" w:rsidRPr="00DC04A3" w:rsidRDefault="005D1E91" w:rsidP="001D0C10">
            <w:pPr>
              <w:ind w:left="-98"/>
              <w:rPr>
                <w:rFonts w:ascii="AngsanaUPC" w:hAnsi="AngsanaUPC" w:cs="AngsanaUPC"/>
              </w:rPr>
            </w:pPr>
            <w:r w:rsidRPr="00DC04A3">
              <w:rPr>
                <w:rFonts w:ascii="AngsanaUPC" w:hAnsi="AngsanaUPC" w:cs="AngsanaUPC"/>
                <w:cs/>
              </w:rPr>
              <w:t>การค้ำประกันหนี้สิน</w:t>
            </w:r>
          </w:p>
        </w:tc>
        <w:tc>
          <w:tcPr>
            <w:tcW w:w="6520" w:type="dxa"/>
            <w:tcBorders>
              <w:top w:val="nil"/>
              <w:left w:val="nil"/>
              <w:bottom w:val="nil"/>
              <w:right w:val="nil"/>
            </w:tcBorders>
            <w:shd w:val="clear" w:color="auto" w:fill="auto"/>
            <w:noWrap/>
            <w:vAlign w:val="center"/>
            <w:hideMark/>
          </w:tcPr>
          <w:p w14:paraId="72307233" w14:textId="77777777" w:rsidR="005D1E91" w:rsidRPr="00DC04A3" w:rsidRDefault="005D1E91" w:rsidP="001D0C10">
            <w:pPr>
              <w:rPr>
                <w:rFonts w:ascii="AngsanaUPC" w:hAnsi="AngsanaUPC" w:cs="AngsanaUPC"/>
              </w:rPr>
            </w:pPr>
            <w:r w:rsidRPr="00DC04A3">
              <w:rPr>
                <w:rFonts w:ascii="AngsanaUPC" w:hAnsi="AngsanaUPC" w:cs="AngsanaUPC"/>
                <w:cs/>
              </w:rPr>
              <w:t>ไม่คิดค่าธรรมเนียมการค้ำประกัน</w:t>
            </w:r>
          </w:p>
        </w:tc>
      </w:tr>
    </w:tbl>
    <w:p w14:paraId="020E212D" w14:textId="762F5767" w:rsidR="00EB1FBE" w:rsidRDefault="00C45338" w:rsidP="000A16BE">
      <w:pPr>
        <w:numPr>
          <w:ilvl w:val="0"/>
          <w:numId w:val="2"/>
        </w:numPr>
        <w:tabs>
          <w:tab w:val="left" w:pos="426"/>
        </w:tabs>
        <w:spacing w:before="240" w:after="120"/>
        <w:ind w:left="0" w:right="147" w:firstLine="0"/>
        <w:jc w:val="thaiDistribute"/>
        <w:rPr>
          <w:rFonts w:ascii="AngsanaUPC" w:hAnsi="AngsanaUPC" w:cs="AngsanaUPC"/>
          <w:b/>
          <w:bCs/>
        </w:rPr>
      </w:pPr>
      <w:bookmarkStart w:id="115" w:name="OLE_LINK17"/>
      <w:bookmarkStart w:id="116" w:name="OLE_LINK18"/>
      <w:r w:rsidRPr="00DC04A3">
        <w:rPr>
          <w:rFonts w:ascii="AngsanaUPC" w:hAnsi="AngsanaUPC" w:cs="AngsanaUPC"/>
          <w:b/>
          <w:bCs/>
          <w:cs/>
        </w:rPr>
        <w:t>เงินสดและรายการเทียบเท่าเงินสด</w:t>
      </w:r>
    </w:p>
    <w:p w14:paraId="2795D981" w14:textId="26B7DCC2" w:rsidR="00301454" w:rsidRPr="00301454" w:rsidRDefault="00301454" w:rsidP="00301454">
      <w:pPr>
        <w:pStyle w:val="BlockText"/>
        <w:tabs>
          <w:tab w:val="left" w:pos="3544"/>
          <w:tab w:val="left" w:pos="5670"/>
        </w:tabs>
        <w:spacing w:after="120"/>
        <w:ind w:left="425" w:right="0" w:firstLine="0"/>
        <w:jc w:val="thaiDistribute"/>
        <w:rPr>
          <w:rFonts w:ascii="AngsanaUPC" w:hAnsi="AngsanaUPC" w:cs="AngsanaUPC"/>
        </w:rPr>
      </w:pPr>
      <w:r w:rsidRPr="00301454">
        <w:rPr>
          <w:rFonts w:ascii="AngsanaUPC" w:hAnsi="AngsanaUPC" w:cs="AngsanaUPC"/>
          <w:cs/>
        </w:rPr>
        <w:t>เงินสดและร</w:t>
      </w:r>
      <w:r>
        <w:rPr>
          <w:rFonts w:ascii="AngsanaUPC" w:hAnsi="AngsanaUPC" w:cs="AngsanaUPC"/>
          <w:cs/>
        </w:rPr>
        <w:t xml:space="preserve">ายการเทียบเท่าเงินสด ณ วันที่ </w:t>
      </w:r>
      <w:r w:rsidR="007C653D">
        <w:rPr>
          <w:rFonts w:ascii="AngsanaUPC" w:hAnsi="AngsanaUPC" w:cs="AngsanaUPC"/>
        </w:rPr>
        <w:t>30</w:t>
      </w:r>
      <w:r w:rsidRPr="00301454">
        <w:rPr>
          <w:rFonts w:ascii="AngsanaUPC" w:hAnsi="AngsanaUPC" w:cs="AngsanaUPC"/>
          <w:cs/>
        </w:rPr>
        <w:t xml:space="preserve"> </w:t>
      </w:r>
      <w:r w:rsidR="001102B7">
        <w:rPr>
          <w:rFonts w:ascii="AngsanaUPC" w:hAnsi="AngsanaUPC" w:cs="AngsanaUPC" w:hint="cs"/>
          <w:cs/>
        </w:rPr>
        <w:t>กันยา</w:t>
      </w:r>
      <w:r w:rsidR="007C653D">
        <w:rPr>
          <w:rFonts w:ascii="AngsanaUPC" w:hAnsi="AngsanaUPC" w:cs="AngsanaUPC" w:hint="cs"/>
          <w:cs/>
        </w:rPr>
        <w:t>ยน</w:t>
      </w:r>
      <w:r w:rsidRPr="00301454">
        <w:rPr>
          <w:rFonts w:ascii="AngsanaUPC" w:hAnsi="AngsanaUPC" w:cs="AngsanaUPC"/>
          <w:cs/>
        </w:rPr>
        <w:t xml:space="preserve"> </w:t>
      </w:r>
      <w:r>
        <w:rPr>
          <w:rFonts w:ascii="AngsanaUPC" w:hAnsi="AngsanaUPC" w:cs="AngsanaUPC"/>
        </w:rPr>
        <w:t>2568</w:t>
      </w:r>
      <w:r w:rsidRPr="00301454">
        <w:rPr>
          <w:rFonts w:ascii="AngsanaUPC" w:hAnsi="AngsanaUPC" w:cs="AngsanaUPC"/>
          <w:cs/>
        </w:rPr>
        <w:t xml:space="preserve"> และวันที่ </w:t>
      </w:r>
      <w:r>
        <w:rPr>
          <w:rFonts w:ascii="AngsanaUPC" w:hAnsi="AngsanaUPC" w:cs="AngsanaUPC"/>
        </w:rPr>
        <w:t>31</w:t>
      </w:r>
      <w:r>
        <w:rPr>
          <w:rFonts w:ascii="AngsanaUPC" w:hAnsi="AngsanaUPC" w:cs="AngsanaUPC"/>
          <w:cs/>
        </w:rPr>
        <w:t xml:space="preserve"> ธันวาคม </w:t>
      </w:r>
      <w:r>
        <w:rPr>
          <w:rFonts w:ascii="AngsanaUPC" w:hAnsi="AngsanaUPC" w:cs="AngsanaUPC"/>
        </w:rPr>
        <w:t>2567</w:t>
      </w:r>
      <w:r w:rsidRPr="00301454">
        <w:rPr>
          <w:rFonts w:ascii="AngsanaUPC" w:hAnsi="AngsanaUPC" w:cs="AngsanaUPC"/>
          <w:cs/>
        </w:rPr>
        <w:t xml:space="preserve"> ประกอบด้วย</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301454" w:rsidRPr="00DC04A3" w14:paraId="5B05AFC0" w14:textId="67F57F65" w:rsidTr="00BA0EC2">
        <w:trPr>
          <w:trHeight w:val="454"/>
        </w:trPr>
        <w:tc>
          <w:tcPr>
            <w:tcW w:w="3101" w:type="dxa"/>
            <w:vAlign w:val="center"/>
          </w:tcPr>
          <w:p w14:paraId="731B7903" w14:textId="77777777" w:rsidR="00301454" w:rsidRPr="00DC04A3" w:rsidRDefault="00301454" w:rsidP="00094303">
            <w:pPr>
              <w:pStyle w:val="BlockText"/>
              <w:spacing w:before="0"/>
              <w:ind w:left="-108" w:right="0" w:firstLine="0"/>
              <w:jc w:val="left"/>
              <w:rPr>
                <w:rFonts w:ascii="AngsanaUPC" w:hAnsi="AngsanaUPC" w:cs="AngsanaUPC"/>
              </w:rPr>
            </w:pPr>
          </w:p>
        </w:tc>
        <w:tc>
          <w:tcPr>
            <w:tcW w:w="6124" w:type="dxa"/>
            <w:gridSpan w:val="4"/>
            <w:vAlign w:val="center"/>
          </w:tcPr>
          <w:p w14:paraId="50254631" w14:textId="5C3AE525" w:rsidR="00301454" w:rsidRPr="00DC04A3" w:rsidRDefault="00301454"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301454" w:rsidRPr="00DC04A3" w14:paraId="176876E8" w14:textId="77777777" w:rsidTr="00BA0EC2">
        <w:trPr>
          <w:trHeight w:val="454"/>
        </w:trPr>
        <w:tc>
          <w:tcPr>
            <w:tcW w:w="3101" w:type="dxa"/>
            <w:vAlign w:val="center"/>
          </w:tcPr>
          <w:p w14:paraId="2504CB56" w14:textId="77777777" w:rsidR="00301454" w:rsidRPr="00DC04A3" w:rsidRDefault="00301454" w:rsidP="00504D4D">
            <w:pPr>
              <w:pStyle w:val="BlockText"/>
              <w:spacing w:before="0"/>
              <w:ind w:left="-108" w:right="0" w:firstLine="0"/>
              <w:jc w:val="left"/>
              <w:rPr>
                <w:rFonts w:ascii="AngsanaUPC" w:hAnsi="AngsanaUPC" w:cs="AngsanaUPC"/>
              </w:rPr>
            </w:pPr>
          </w:p>
        </w:tc>
        <w:tc>
          <w:tcPr>
            <w:tcW w:w="3062" w:type="dxa"/>
            <w:gridSpan w:val="2"/>
            <w:vAlign w:val="center"/>
          </w:tcPr>
          <w:p w14:paraId="6BF81450" w14:textId="07DFD7D1" w:rsidR="00301454" w:rsidRPr="00DC04A3" w:rsidRDefault="00301454"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539BB480" w14:textId="08B5DEC9" w:rsidR="00301454" w:rsidRPr="00DC04A3" w:rsidRDefault="00301454"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301454" w:rsidRPr="00DC04A3" w14:paraId="4B00CDB6" w14:textId="4102B359" w:rsidTr="00BA0EC2">
        <w:trPr>
          <w:trHeight w:val="454"/>
        </w:trPr>
        <w:tc>
          <w:tcPr>
            <w:tcW w:w="3101" w:type="dxa"/>
            <w:vAlign w:val="center"/>
          </w:tcPr>
          <w:p w14:paraId="0434318B" w14:textId="77777777" w:rsidR="00301454" w:rsidRPr="00DC04A3" w:rsidRDefault="00301454" w:rsidP="00504D4D">
            <w:pPr>
              <w:pStyle w:val="BlockText"/>
              <w:spacing w:before="0"/>
              <w:ind w:left="-108" w:right="0" w:firstLine="0"/>
              <w:jc w:val="left"/>
              <w:rPr>
                <w:rFonts w:ascii="AngsanaUPC" w:hAnsi="AngsanaUPC" w:cs="AngsanaUPC"/>
              </w:rPr>
            </w:pPr>
          </w:p>
        </w:tc>
        <w:tc>
          <w:tcPr>
            <w:tcW w:w="1531" w:type="dxa"/>
            <w:shd w:val="clear" w:color="auto" w:fill="auto"/>
            <w:vAlign w:val="center"/>
          </w:tcPr>
          <w:p w14:paraId="615D5E56" w14:textId="5E2A2631"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hint="cs"/>
                <w:cs/>
              </w:rPr>
              <w:t>8</w:t>
            </w:r>
          </w:p>
        </w:tc>
        <w:tc>
          <w:tcPr>
            <w:tcW w:w="1531" w:type="dxa"/>
            <w:vAlign w:val="center"/>
          </w:tcPr>
          <w:p w14:paraId="7CF7B0E7" w14:textId="41D3C46C"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531" w:type="dxa"/>
            <w:vAlign w:val="center"/>
          </w:tcPr>
          <w:p w14:paraId="55F8F5F6" w14:textId="25BC4281"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8</w:t>
            </w:r>
          </w:p>
        </w:tc>
        <w:tc>
          <w:tcPr>
            <w:tcW w:w="1531" w:type="dxa"/>
            <w:vAlign w:val="center"/>
          </w:tcPr>
          <w:p w14:paraId="1FA7263D" w14:textId="384F1273"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7</w:t>
            </w:r>
          </w:p>
        </w:tc>
      </w:tr>
      <w:tr w:rsidR="00301454" w:rsidRPr="00DC04A3" w14:paraId="2D7977DF" w14:textId="6A72C1E2" w:rsidTr="00B76125">
        <w:trPr>
          <w:trHeight w:val="454"/>
        </w:trPr>
        <w:tc>
          <w:tcPr>
            <w:tcW w:w="3101" w:type="dxa"/>
            <w:vAlign w:val="center"/>
          </w:tcPr>
          <w:p w14:paraId="78E095CE" w14:textId="77777777" w:rsidR="00301454" w:rsidRPr="00DC04A3" w:rsidRDefault="00301454" w:rsidP="00301454">
            <w:pPr>
              <w:spacing w:line="240" w:lineRule="auto"/>
              <w:ind w:left="-108"/>
              <w:rPr>
                <w:rFonts w:ascii="AngsanaUPC" w:hAnsi="AngsanaUPC" w:cs="AngsanaUPC"/>
                <w:cs/>
              </w:rPr>
            </w:pPr>
            <w:r w:rsidRPr="00DC04A3">
              <w:rPr>
                <w:rFonts w:ascii="AngsanaUPC" w:hAnsi="AngsanaUPC" w:cs="AngsanaUPC"/>
                <w:cs/>
              </w:rPr>
              <w:t>เงินสด</w:t>
            </w:r>
          </w:p>
        </w:tc>
        <w:tc>
          <w:tcPr>
            <w:tcW w:w="1531" w:type="dxa"/>
            <w:shd w:val="clear" w:color="auto" w:fill="auto"/>
            <w:vAlign w:val="center"/>
          </w:tcPr>
          <w:p w14:paraId="5AE0061B" w14:textId="21F95E74" w:rsidR="00301454" w:rsidRPr="00DC04A3" w:rsidRDefault="00F56DE1" w:rsidP="00B76125">
            <w:pPr>
              <w:tabs>
                <w:tab w:val="decimal" w:pos="1044"/>
              </w:tabs>
              <w:autoSpaceDE/>
              <w:autoSpaceDN/>
              <w:spacing w:line="240" w:lineRule="auto"/>
              <w:rPr>
                <w:rFonts w:ascii="AngsanaUPC" w:eastAsiaTheme="minorHAnsi" w:hAnsi="AngsanaUPC" w:cs="AngsanaUPC"/>
              </w:rPr>
            </w:pPr>
            <w:r w:rsidRPr="00F56DE1">
              <w:rPr>
                <w:rFonts w:ascii="AngsanaUPC" w:eastAsiaTheme="minorHAnsi" w:hAnsi="AngsanaUPC" w:cs="AngsanaUPC"/>
              </w:rPr>
              <w:t>3,539,965.51</w:t>
            </w:r>
          </w:p>
        </w:tc>
        <w:tc>
          <w:tcPr>
            <w:tcW w:w="1531" w:type="dxa"/>
            <w:vAlign w:val="center"/>
          </w:tcPr>
          <w:p w14:paraId="58FBA46B" w14:textId="2AB5D468" w:rsidR="00301454" w:rsidRPr="00DC04A3" w:rsidRDefault="00301454" w:rsidP="00B76125">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cs/>
              </w:rPr>
              <w:t>6</w:t>
            </w:r>
            <w:r w:rsidRPr="00DC04A3">
              <w:rPr>
                <w:rFonts w:ascii="AngsanaUPC" w:eastAsiaTheme="minorHAnsi" w:hAnsi="AngsanaUPC" w:cs="AngsanaUPC"/>
              </w:rPr>
              <w:t>,</w:t>
            </w:r>
            <w:r w:rsidRPr="00DC04A3">
              <w:rPr>
                <w:rFonts w:ascii="AngsanaUPC" w:eastAsiaTheme="minorHAnsi" w:hAnsi="AngsanaUPC" w:cs="AngsanaUPC"/>
                <w:cs/>
              </w:rPr>
              <w:t>260</w:t>
            </w:r>
            <w:r w:rsidRPr="00DC04A3">
              <w:rPr>
                <w:rFonts w:ascii="AngsanaUPC" w:eastAsiaTheme="minorHAnsi" w:hAnsi="AngsanaUPC" w:cs="AngsanaUPC"/>
              </w:rPr>
              <w:t>,</w:t>
            </w:r>
            <w:r w:rsidRPr="00DC04A3">
              <w:rPr>
                <w:rFonts w:ascii="AngsanaUPC" w:eastAsiaTheme="minorHAnsi" w:hAnsi="AngsanaUPC" w:cs="AngsanaUPC"/>
                <w:cs/>
              </w:rPr>
              <w:t>075.74</w:t>
            </w:r>
          </w:p>
        </w:tc>
        <w:tc>
          <w:tcPr>
            <w:tcW w:w="1531" w:type="dxa"/>
            <w:shd w:val="clear" w:color="auto" w:fill="auto"/>
            <w:vAlign w:val="center"/>
          </w:tcPr>
          <w:p w14:paraId="5F5726D4" w14:textId="795E1FFC" w:rsidR="00301454" w:rsidRPr="00DC04A3" w:rsidRDefault="00F56DE1" w:rsidP="00B76125">
            <w:pPr>
              <w:tabs>
                <w:tab w:val="decimal" w:pos="1044"/>
              </w:tabs>
              <w:autoSpaceDE/>
              <w:autoSpaceDN/>
              <w:spacing w:line="240" w:lineRule="auto"/>
              <w:rPr>
                <w:rFonts w:ascii="AngsanaUPC" w:eastAsiaTheme="minorHAnsi" w:hAnsi="AngsanaUPC" w:cs="AngsanaUPC"/>
              </w:rPr>
            </w:pPr>
            <w:r w:rsidRPr="00F56DE1">
              <w:rPr>
                <w:rFonts w:ascii="AngsanaUPC" w:eastAsiaTheme="minorHAnsi" w:hAnsi="AngsanaUPC" w:cs="AngsanaUPC"/>
              </w:rPr>
              <w:t>3,537,945.07</w:t>
            </w:r>
          </w:p>
        </w:tc>
        <w:tc>
          <w:tcPr>
            <w:tcW w:w="1531" w:type="dxa"/>
            <w:vAlign w:val="center"/>
          </w:tcPr>
          <w:p w14:paraId="4F84DF21" w14:textId="35C8207D" w:rsidR="00301454" w:rsidRPr="00DC04A3" w:rsidRDefault="00301454" w:rsidP="00B76125">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6,145,461.91</w:t>
            </w:r>
          </w:p>
        </w:tc>
      </w:tr>
      <w:tr w:rsidR="00301454" w:rsidRPr="00DC04A3" w14:paraId="7A7DF5BB" w14:textId="3770E1A3" w:rsidTr="00B76125">
        <w:trPr>
          <w:trHeight w:val="454"/>
        </w:trPr>
        <w:tc>
          <w:tcPr>
            <w:tcW w:w="3101" w:type="dxa"/>
            <w:vAlign w:val="center"/>
          </w:tcPr>
          <w:p w14:paraId="27F86C39" w14:textId="77777777" w:rsidR="00301454" w:rsidRPr="00DC04A3" w:rsidRDefault="00301454" w:rsidP="00301454">
            <w:pPr>
              <w:spacing w:line="240" w:lineRule="auto"/>
              <w:ind w:left="-108"/>
              <w:rPr>
                <w:rFonts w:ascii="AngsanaUPC" w:hAnsi="AngsanaUPC" w:cs="AngsanaUPC"/>
                <w:cs/>
              </w:rPr>
            </w:pPr>
            <w:r w:rsidRPr="00DC04A3">
              <w:rPr>
                <w:rFonts w:ascii="AngsanaUPC" w:hAnsi="AngsanaUPC" w:cs="AngsanaUPC"/>
                <w:cs/>
              </w:rPr>
              <w:t>เงินฝากธนาคาร</w:t>
            </w:r>
          </w:p>
        </w:tc>
        <w:tc>
          <w:tcPr>
            <w:tcW w:w="1531" w:type="dxa"/>
            <w:shd w:val="clear" w:color="auto" w:fill="auto"/>
            <w:vAlign w:val="center"/>
          </w:tcPr>
          <w:p w14:paraId="005C81C1" w14:textId="25435143" w:rsidR="00301454" w:rsidRPr="00DC04A3" w:rsidRDefault="00AF702F" w:rsidP="00B76125">
            <w:pPr>
              <w:pBdr>
                <w:bottom w:val="single" w:sz="6" w:space="1" w:color="auto"/>
              </w:pBdr>
              <w:tabs>
                <w:tab w:val="decimal" w:pos="1044"/>
              </w:tabs>
              <w:autoSpaceDE/>
              <w:autoSpaceDN/>
              <w:spacing w:line="240" w:lineRule="auto"/>
              <w:rPr>
                <w:rFonts w:ascii="AngsanaUPC" w:eastAsiaTheme="minorHAnsi" w:hAnsi="AngsanaUPC" w:cs="AngsanaUPC"/>
              </w:rPr>
            </w:pPr>
            <w:r w:rsidRPr="00AF702F">
              <w:rPr>
                <w:rFonts w:ascii="AngsanaUPC" w:eastAsiaTheme="minorHAnsi" w:hAnsi="AngsanaUPC" w:cs="AngsanaUPC"/>
              </w:rPr>
              <w:t>57,759,418.70</w:t>
            </w:r>
          </w:p>
        </w:tc>
        <w:tc>
          <w:tcPr>
            <w:tcW w:w="1531" w:type="dxa"/>
            <w:vAlign w:val="center"/>
          </w:tcPr>
          <w:p w14:paraId="40BD0B93" w14:textId="1CA26610" w:rsidR="00301454" w:rsidRPr="00DC04A3" w:rsidRDefault="00301454" w:rsidP="00B76125">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cs/>
              </w:rPr>
              <w:t>69</w:t>
            </w:r>
            <w:r w:rsidRPr="00DC04A3">
              <w:rPr>
                <w:rFonts w:ascii="AngsanaUPC" w:eastAsiaTheme="minorHAnsi" w:hAnsi="AngsanaUPC" w:cs="AngsanaUPC"/>
              </w:rPr>
              <w:t>,</w:t>
            </w:r>
            <w:r w:rsidRPr="00DC04A3">
              <w:rPr>
                <w:rFonts w:ascii="AngsanaUPC" w:eastAsiaTheme="minorHAnsi" w:hAnsi="AngsanaUPC" w:cs="AngsanaUPC"/>
                <w:cs/>
              </w:rPr>
              <w:t>026</w:t>
            </w:r>
            <w:r w:rsidRPr="00DC04A3">
              <w:rPr>
                <w:rFonts w:ascii="AngsanaUPC" w:eastAsiaTheme="minorHAnsi" w:hAnsi="AngsanaUPC" w:cs="AngsanaUPC"/>
              </w:rPr>
              <w:t>,</w:t>
            </w:r>
            <w:r w:rsidRPr="00DC04A3">
              <w:rPr>
                <w:rFonts w:ascii="AngsanaUPC" w:eastAsiaTheme="minorHAnsi" w:hAnsi="AngsanaUPC" w:cs="AngsanaUPC"/>
                <w:cs/>
              </w:rPr>
              <w:t>074.85</w:t>
            </w:r>
          </w:p>
        </w:tc>
        <w:tc>
          <w:tcPr>
            <w:tcW w:w="1531" w:type="dxa"/>
            <w:shd w:val="clear" w:color="auto" w:fill="auto"/>
            <w:vAlign w:val="center"/>
          </w:tcPr>
          <w:p w14:paraId="77EA81AE" w14:textId="1ACD3CF8" w:rsidR="00301454" w:rsidRPr="00DC04A3" w:rsidRDefault="00AF702F" w:rsidP="00B76125">
            <w:pPr>
              <w:pBdr>
                <w:bottom w:val="single" w:sz="6" w:space="1" w:color="auto"/>
              </w:pBdr>
              <w:tabs>
                <w:tab w:val="decimal" w:pos="1044"/>
              </w:tabs>
              <w:autoSpaceDE/>
              <w:autoSpaceDN/>
              <w:spacing w:line="240" w:lineRule="auto"/>
              <w:rPr>
                <w:rFonts w:ascii="AngsanaUPC" w:eastAsiaTheme="minorHAnsi" w:hAnsi="AngsanaUPC" w:cs="AngsanaUPC"/>
              </w:rPr>
            </w:pPr>
            <w:r w:rsidRPr="00AF702F">
              <w:rPr>
                <w:rFonts w:ascii="AngsanaUPC" w:eastAsiaTheme="minorHAnsi" w:hAnsi="AngsanaUPC" w:cs="AngsanaUPC"/>
              </w:rPr>
              <w:t>45,306,454.93</w:t>
            </w:r>
          </w:p>
        </w:tc>
        <w:tc>
          <w:tcPr>
            <w:tcW w:w="1531" w:type="dxa"/>
            <w:vAlign w:val="center"/>
          </w:tcPr>
          <w:p w14:paraId="008CEC3B" w14:textId="7D43E2E1" w:rsidR="00301454" w:rsidRPr="00DC04A3" w:rsidRDefault="00301454" w:rsidP="00B76125">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58,514,539.56</w:t>
            </w:r>
          </w:p>
        </w:tc>
      </w:tr>
      <w:tr w:rsidR="00301454" w:rsidRPr="00DC04A3" w14:paraId="3D3E8742" w14:textId="394F47E2" w:rsidTr="00B76125">
        <w:trPr>
          <w:trHeight w:val="454"/>
        </w:trPr>
        <w:tc>
          <w:tcPr>
            <w:tcW w:w="3101" w:type="dxa"/>
            <w:vAlign w:val="center"/>
          </w:tcPr>
          <w:p w14:paraId="4D490962" w14:textId="77777777" w:rsidR="00301454" w:rsidRPr="00DC04A3" w:rsidRDefault="00301454" w:rsidP="00301454">
            <w:pPr>
              <w:spacing w:line="240" w:lineRule="auto"/>
              <w:ind w:left="-108"/>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05F9D796" w14:textId="6784AF98" w:rsidR="00301454" w:rsidRPr="00DC04A3" w:rsidRDefault="00AF702F" w:rsidP="00B76125">
            <w:pPr>
              <w:pBdr>
                <w:bottom w:val="double" w:sz="6" w:space="1" w:color="auto"/>
              </w:pBdr>
              <w:tabs>
                <w:tab w:val="decimal" w:pos="1044"/>
              </w:tabs>
              <w:autoSpaceDE/>
              <w:autoSpaceDN/>
              <w:spacing w:line="240" w:lineRule="auto"/>
              <w:rPr>
                <w:rFonts w:ascii="AngsanaUPC" w:eastAsiaTheme="minorHAnsi" w:hAnsi="AngsanaUPC" w:cs="AngsanaUPC"/>
                <w:cs/>
              </w:rPr>
            </w:pPr>
            <w:r w:rsidRPr="00AF702F">
              <w:rPr>
                <w:rFonts w:ascii="AngsanaUPC" w:eastAsiaTheme="minorHAnsi" w:hAnsi="AngsanaUPC" w:cs="AngsanaUPC"/>
              </w:rPr>
              <w:t>61,299,384.21</w:t>
            </w:r>
          </w:p>
        </w:tc>
        <w:tc>
          <w:tcPr>
            <w:tcW w:w="1531" w:type="dxa"/>
            <w:vAlign w:val="center"/>
          </w:tcPr>
          <w:p w14:paraId="3BD77D2D" w14:textId="1D3223D8" w:rsidR="00301454" w:rsidRPr="00DC04A3" w:rsidRDefault="00301454" w:rsidP="00B76125">
            <w:pPr>
              <w:pBdr>
                <w:bottom w:val="doub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cs/>
              </w:rPr>
              <w:t>75</w:t>
            </w:r>
            <w:r w:rsidRPr="00DC04A3">
              <w:rPr>
                <w:rFonts w:ascii="AngsanaUPC" w:eastAsiaTheme="minorHAnsi" w:hAnsi="AngsanaUPC" w:cs="AngsanaUPC"/>
              </w:rPr>
              <w:t>,</w:t>
            </w:r>
            <w:r w:rsidRPr="00DC04A3">
              <w:rPr>
                <w:rFonts w:ascii="AngsanaUPC" w:eastAsiaTheme="minorHAnsi" w:hAnsi="AngsanaUPC" w:cs="AngsanaUPC"/>
                <w:cs/>
              </w:rPr>
              <w:t>286</w:t>
            </w:r>
            <w:r w:rsidRPr="00DC04A3">
              <w:rPr>
                <w:rFonts w:ascii="AngsanaUPC" w:eastAsiaTheme="minorHAnsi" w:hAnsi="AngsanaUPC" w:cs="AngsanaUPC"/>
              </w:rPr>
              <w:t>,</w:t>
            </w:r>
            <w:r w:rsidRPr="00DC04A3">
              <w:rPr>
                <w:rFonts w:ascii="AngsanaUPC" w:eastAsiaTheme="minorHAnsi" w:hAnsi="AngsanaUPC" w:cs="AngsanaUPC"/>
                <w:cs/>
              </w:rPr>
              <w:t>150.59</w:t>
            </w:r>
          </w:p>
        </w:tc>
        <w:tc>
          <w:tcPr>
            <w:tcW w:w="1531" w:type="dxa"/>
            <w:shd w:val="clear" w:color="auto" w:fill="auto"/>
            <w:vAlign w:val="center"/>
          </w:tcPr>
          <w:p w14:paraId="5CD046F2" w14:textId="623B66AB" w:rsidR="00301454" w:rsidRPr="00DC04A3" w:rsidRDefault="00AF702F" w:rsidP="00B76125">
            <w:pPr>
              <w:pBdr>
                <w:bottom w:val="double" w:sz="6" w:space="1" w:color="auto"/>
              </w:pBdr>
              <w:tabs>
                <w:tab w:val="decimal" w:pos="1044"/>
              </w:tabs>
              <w:autoSpaceDE/>
              <w:autoSpaceDN/>
              <w:spacing w:line="240" w:lineRule="auto"/>
              <w:rPr>
                <w:rFonts w:ascii="AngsanaUPC" w:eastAsiaTheme="minorHAnsi" w:hAnsi="AngsanaUPC" w:cs="AngsanaUPC"/>
              </w:rPr>
            </w:pPr>
            <w:r w:rsidRPr="00AF702F">
              <w:rPr>
                <w:rFonts w:ascii="AngsanaUPC" w:eastAsiaTheme="minorHAnsi" w:hAnsi="AngsanaUPC" w:cs="AngsanaUPC"/>
              </w:rPr>
              <w:t>48,844,400.00</w:t>
            </w:r>
          </w:p>
        </w:tc>
        <w:tc>
          <w:tcPr>
            <w:tcW w:w="1531" w:type="dxa"/>
            <w:vAlign w:val="center"/>
          </w:tcPr>
          <w:p w14:paraId="318588A3" w14:textId="7EDECEB6" w:rsidR="00301454" w:rsidRPr="00DC04A3" w:rsidRDefault="00301454" w:rsidP="00B76125">
            <w:pPr>
              <w:pBdr>
                <w:bottom w:val="doub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64,660,001.47</w:t>
            </w:r>
          </w:p>
        </w:tc>
      </w:tr>
    </w:tbl>
    <w:p w14:paraId="22D7C48C" w14:textId="62A20AA7" w:rsidR="00EB1FBE" w:rsidRDefault="00983FD3"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ลูกหนี้การค้าและลูกหนี้อื่น</w:t>
      </w:r>
    </w:p>
    <w:p w14:paraId="0F0143E3" w14:textId="68A4A145" w:rsidR="00C029C5" w:rsidRPr="00C029C5" w:rsidRDefault="00F36C93" w:rsidP="00C029C5">
      <w:pPr>
        <w:pStyle w:val="BlockText"/>
        <w:tabs>
          <w:tab w:val="left" w:pos="3544"/>
          <w:tab w:val="left" w:pos="5670"/>
        </w:tabs>
        <w:spacing w:after="120"/>
        <w:ind w:left="425" w:right="0" w:firstLine="0"/>
        <w:jc w:val="thaiDistribute"/>
        <w:rPr>
          <w:rFonts w:ascii="AngsanaUPC" w:hAnsi="AngsanaUPC" w:cs="AngsanaUPC"/>
        </w:rPr>
      </w:pPr>
      <w:r w:rsidRPr="00F36C93">
        <w:rPr>
          <w:rFonts w:ascii="AngsanaUPC" w:hAnsi="AngsanaUPC" w:cs="AngsanaUPC"/>
          <w:cs/>
        </w:rPr>
        <w:t>ลูกหนี้การค้าและลูกหนี้อื่น</w:t>
      </w:r>
      <w:r>
        <w:rPr>
          <w:rFonts w:ascii="AngsanaUPC" w:hAnsi="AngsanaUPC" w:cs="AngsanaUPC"/>
        </w:rPr>
        <w:t xml:space="preserve"> </w:t>
      </w:r>
      <w:r w:rsidR="00C029C5" w:rsidRPr="00C029C5">
        <w:rPr>
          <w:rFonts w:ascii="AngsanaUPC" w:hAnsi="AngsanaUPC" w:cs="AngsanaUPC"/>
          <w:cs/>
        </w:rPr>
        <w:t xml:space="preserve">ณ วันที่ </w:t>
      </w:r>
      <w:r w:rsidR="007C653D">
        <w:rPr>
          <w:rFonts w:ascii="AngsanaUPC" w:hAnsi="AngsanaUPC" w:cs="AngsanaUPC"/>
        </w:rPr>
        <w:t>3</w:t>
      </w:r>
      <w:r w:rsidR="007C653D">
        <w:rPr>
          <w:rFonts w:ascii="AngsanaUPC" w:hAnsi="AngsanaUPC" w:cs="AngsanaUPC" w:hint="cs"/>
          <w:cs/>
        </w:rPr>
        <w:t>0</w:t>
      </w:r>
      <w:r w:rsidR="00C029C5" w:rsidRPr="00C029C5">
        <w:rPr>
          <w:rFonts w:ascii="AngsanaUPC" w:hAnsi="AngsanaUPC" w:cs="AngsanaUPC"/>
        </w:rPr>
        <w:t xml:space="preserve"> </w:t>
      </w:r>
      <w:r w:rsidR="001102B7">
        <w:rPr>
          <w:rFonts w:ascii="AngsanaUPC" w:hAnsi="AngsanaUPC" w:cs="AngsanaUPC" w:hint="cs"/>
          <w:cs/>
        </w:rPr>
        <w:t>กันยายน</w:t>
      </w:r>
      <w:r w:rsidR="00C029C5" w:rsidRPr="00C029C5">
        <w:rPr>
          <w:rFonts w:ascii="AngsanaUPC" w:hAnsi="AngsanaUPC" w:cs="AngsanaUPC"/>
          <w:cs/>
        </w:rPr>
        <w:t xml:space="preserve"> </w:t>
      </w:r>
      <w:r w:rsidR="00C029C5">
        <w:rPr>
          <w:rFonts w:ascii="AngsanaUPC" w:hAnsi="AngsanaUPC" w:cs="AngsanaUPC"/>
        </w:rPr>
        <w:t>2568</w:t>
      </w:r>
      <w:r w:rsidR="00C029C5" w:rsidRPr="00C029C5">
        <w:rPr>
          <w:rFonts w:ascii="AngsanaUPC" w:hAnsi="AngsanaUPC" w:cs="AngsanaUPC"/>
        </w:rPr>
        <w:t xml:space="preserve"> </w:t>
      </w:r>
      <w:r w:rsidR="00C029C5" w:rsidRPr="00C029C5">
        <w:rPr>
          <w:rFonts w:ascii="AngsanaUPC" w:hAnsi="AngsanaUPC" w:cs="AngsanaUPC"/>
          <w:cs/>
        </w:rPr>
        <w:t xml:space="preserve">และวันที่ </w:t>
      </w:r>
      <w:r w:rsidR="00C029C5" w:rsidRPr="00C029C5">
        <w:rPr>
          <w:rFonts w:ascii="AngsanaUPC" w:hAnsi="AngsanaUPC" w:cs="AngsanaUPC"/>
        </w:rPr>
        <w:t xml:space="preserve">31 </w:t>
      </w:r>
      <w:r w:rsidR="00C029C5" w:rsidRPr="00C029C5">
        <w:rPr>
          <w:rFonts w:ascii="AngsanaUPC" w:hAnsi="AngsanaUPC" w:cs="AngsanaUPC"/>
          <w:cs/>
        </w:rPr>
        <w:t xml:space="preserve">ธันวาคม </w:t>
      </w:r>
      <w:r w:rsidR="00C029C5">
        <w:rPr>
          <w:rFonts w:ascii="AngsanaUPC" w:hAnsi="AngsanaUPC" w:cs="AngsanaUPC"/>
        </w:rPr>
        <w:t>2567</w:t>
      </w:r>
      <w:r w:rsidR="00C029C5" w:rsidRPr="00C029C5">
        <w:rPr>
          <w:rFonts w:ascii="AngsanaUPC" w:hAnsi="AngsanaUPC" w:cs="AngsanaUPC"/>
        </w:rPr>
        <w:t xml:space="preserve"> </w:t>
      </w:r>
      <w:r w:rsidR="00C029C5" w:rsidRPr="00C029C5">
        <w:rPr>
          <w:rFonts w:ascii="AngsanaUPC" w:hAnsi="AngsanaUPC" w:cs="AngsanaUPC"/>
          <w:cs/>
        </w:rPr>
        <w:t>ประกอบด้วย</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C029C5" w:rsidRPr="00DC04A3" w14:paraId="2D8C9420" w14:textId="5EFB3F9A" w:rsidTr="00BA0EC2">
        <w:trPr>
          <w:trHeight w:val="454"/>
        </w:trPr>
        <w:tc>
          <w:tcPr>
            <w:tcW w:w="3101" w:type="dxa"/>
            <w:vAlign w:val="center"/>
          </w:tcPr>
          <w:p w14:paraId="4A9BF2F8" w14:textId="77777777" w:rsidR="00C029C5" w:rsidRPr="00DC04A3" w:rsidRDefault="00C029C5" w:rsidP="00094303">
            <w:pPr>
              <w:pStyle w:val="BlockText"/>
              <w:spacing w:before="0"/>
              <w:ind w:left="-107" w:right="0" w:firstLine="0"/>
              <w:jc w:val="left"/>
              <w:rPr>
                <w:rFonts w:ascii="AngsanaUPC" w:hAnsi="AngsanaUPC" w:cs="AngsanaUPC"/>
              </w:rPr>
            </w:pPr>
          </w:p>
        </w:tc>
        <w:tc>
          <w:tcPr>
            <w:tcW w:w="6124" w:type="dxa"/>
            <w:gridSpan w:val="4"/>
            <w:vAlign w:val="center"/>
          </w:tcPr>
          <w:p w14:paraId="6944FEEC" w14:textId="450A2B27" w:rsidR="00C029C5" w:rsidRPr="00DC04A3" w:rsidRDefault="00C029C5"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C029C5" w:rsidRPr="00DC04A3" w14:paraId="36D4D923" w14:textId="623B3201" w:rsidTr="00BA0EC2">
        <w:trPr>
          <w:trHeight w:val="454"/>
        </w:trPr>
        <w:tc>
          <w:tcPr>
            <w:tcW w:w="3101" w:type="dxa"/>
            <w:vAlign w:val="center"/>
          </w:tcPr>
          <w:p w14:paraId="3FB89E17" w14:textId="77777777" w:rsidR="00C029C5" w:rsidRPr="00DC04A3" w:rsidRDefault="00C029C5" w:rsidP="00504D4D">
            <w:pPr>
              <w:pStyle w:val="BlockText"/>
              <w:spacing w:before="0"/>
              <w:ind w:left="-107" w:right="0" w:firstLine="0"/>
              <w:jc w:val="left"/>
              <w:rPr>
                <w:rFonts w:ascii="AngsanaUPC" w:hAnsi="AngsanaUPC" w:cs="AngsanaUPC"/>
              </w:rPr>
            </w:pPr>
          </w:p>
        </w:tc>
        <w:tc>
          <w:tcPr>
            <w:tcW w:w="3062" w:type="dxa"/>
            <w:gridSpan w:val="2"/>
            <w:vAlign w:val="center"/>
          </w:tcPr>
          <w:p w14:paraId="44650ED4" w14:textId="514C5171" w:rsidR="00C029C5" w:rsidRPr="00DC04A3" w:rsidRDefault="00C029C5"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1299F190" w14:textId="116420DA" w:rsidR="00C029C5" w:rsidRPr="00DC04A3" w:rsidRDefault="00C029C5"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C029C5" w:rsidRPr="00DC04A3" w14:paraId="779EA4EE" w14:textId="006570BB" w:rsidTr="00BA0EC2">
        <w:trPr>
          <w:trHeight w:val="454"/>
        </w:trPr>
        <w:tc>
          <w:tcPr>
            <w:tcW w:w="3101" w:type="dxa"/>
            <w:vAlign w:val="center"/>
          </w:tcPr>
          <w:p w14:paraId="051B644C" w14:textId="77777777" w:rsidR="00C029C5" w:rsidRPr="00DC04A3" w:rsidRDefault="00C029C5" w:rsidP="00504D4D">
            <w:pPr>
              <w:pStyle w:val="BlockText"/>
              <w:spacing w:before="0"/>
              <w:ind w:left="-107" w:right="0" w:firstLine="0"/>
              <w:jc w:val="left"/>
              <w:rPr>
                <w:rFonts w:ascii="AngsanaUPC" w:hAnsi="AngsanaUPC" w:cs="AngsanaUPC"/>
              </w:rPr>
            </w:pPr>
          </w:p>
        </w:tc>
        <w:tc>
          <w:tcPr>
            <w:tcW w:w="1531" w:type="dxa"/>
            <w:shd w:val="clear" w:color="auto" w:fill="auto"/>
            <w:vAlign w:val="center"/>
          </w:tcPr>
          <w:p w14:paraId="06E374D4" w14:textId="6FCB6EA8" w:rsidR="00C029C5" w:rsidRPr="00DC04A3" w:rsidRDefault="00C029C5"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shd w:val="clear" w:color="auto" w:fill="auto"/>
            <w:vAlign w:val="center"/>
          </w:tcPr>
          <w:p w14:paraId="5F05ABDA" w14:textId="21FAC28E" w:rsidR="00C029C5" w:rsidRPr="00DC04A3" w:rsidRDefault="00C029C5"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531" w:type="dxa"/>
            <w:vAlign w:val="center"/>
          </w:tcPr>
          <w:p w14:paraId="633E4A21" w14:textId="224EBBE0" w:rsidR="00C029C5" w:rsidRPr="00DC04A3" w:rsidRDefault="00C029C5"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vAlign w:val="center"/>
          </w:tcPr>
          <w:p w14:paraId="3FDADB89" w14:textId="50E2A5AD" w:rsidR="00C029C5" w:rsidRPr="00DC04A3" w:rsidRDefault="00C029C5"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r>
      <w:tr w:rsidR="00C029C5" w:rsidRPr="00DC04A3" w14:paraId="268EC542" w14:textId="44CA3450" w:rsidTr="00B76125">
        <w:trPr>
          <w:trHeight w:val="454"/>
        </w:trPr>
        <w:tc>
          <w:tcPr>
            <w:tcW w:w="3101" w:type="dxa"/>
            <w:vAlign w:val="center"/>
          </w:tcPr>
          <w:p w14:paraId="1C2A3D64" w14:textId="77777777" w:rsidR="00C029C5" w:rsidRPr="00DC04A3" w:rsidRDefault="00C029C5" w:rsidP="00C029C5">
            <w:pPr>
              <w:spacing w:line="240" w:lineRule="auto"/>
              <w:ind w:left="-107"/>
              <w:rPr>
                <w:rFonts w:ascii="AngsanaUPC" w:hAnsi="AngsanaUPC" w:cs="AngsanaUPC"/>
                <w:cs/>
              </w:rPr>
            </w:pPr>
            <w:r w:rsidRPr="00DC04A3">
              <w:rPr>
                <w:rFonts w:ascii="AngsanaUPC" w:hAnsi="AngsanaUPC" w:cs="AngsanaUPC"/>
                <w:cs/>
              </w:rPr>
              <w:t>ลูกหนี้การค้า</w:t>
            </w:r>
          </w:p>
        </w:tc>
        <w:tc>
          <w:tcPr>
            <w:tcW w:w="1531" w:type="dxa"/>
            <w:shd w:val="clear" w:color="auto" w:fill="auto"/>
            <w:vAlign w:val="center"/>
          </w:tcPr>
          <w:p w14:paraId="1B81F3C8" w14:textId="0D39FC00" w:rsidR="00C029C5" w:rsidRPr="00DC04A3" w:rsidRDefault="00AF5FC0" w:rsidP="00B76125">
            <w:pPr>
              <w:tabs>
                <w:tab w:val="decimal" w:pos="1044"/>
              </w:tabs>
              <w:autoSpaceDE/>
              <w:autoSpaceDN/>
              <w:spacing w:line="240" w:lineRule="auto"/>
              <w:rPr>
                <w:rFonts w:ascii="AngsanaUPC" w:eastAsiaTheme="minorHAnsi" w:hAnsi="AngsanaUPC" w:cs="AngsanaUPC"/>
                <w:cs/>
              </w:rPr>
            </w:pPr>
            <w:r w:rsidRPr="00AF5FC0">
              <w:rPr>
                <w:rFonts w:ascii="AngsanaUPC" w:eastAsiaTheme="minorHAnsi" w:hAnsi="AngsanaUPC" w:cs="AngsanaUPC"/>
              </w:rPr>
              <w:t>7,018,016.69</w:t>
            </w:r>
          </w:p>
        </w:tc>
        <w:tc>
          <w:tcPr>
            <w:tcW w:w="1531" w:type="dxa"/>
            <w:shd w:val="clear" w:color="auto" w:fill="auto"/>
            <w:vAlign w:val="center"/>
          </w:tcPr>
          <w:p w14:paraId="6371F9F3" w14:textId="2952151F" w:rsidR="00C029C5" w:rsidRPr="00DC04A3" w:rsidRDefault="00C029C5" w:rsidP="00B76125">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cs/>
              </w:rPr>
              <w:t>4</w:t>
            </w:r>
            <w:r w:rsidRPr="00DC04A3">
              <w:rPr>
                <w:rFonts w:ascii="AngsanaUPC" w:eastAsiaTheme="minorHAnsi" w:hAnsi="AngsanaUPC" w:cs="AngsanaUPC"/>
              </w:rPr>
              <w:t>,</w:t>
            </w:r>
            <w:r w:rsidRPr="00DC04A3">
              <w:rPr>
                <w:rFonts w:ascii="AngsanaUPC" w:eastAsiaTheme="minorHAnsi" w:hAnsi="AngsanaUPC" w:cs="AngsanaUPC"/>
                <w:cs/>
              </w:rPr>
              <w:t>098</w:t>
            </w:r>
            <w:r w:rsidRPr="00DC04A3">
              <w:rPr>
                <w:rFonts w:ascii="AngsanaUPC" w:eastAsiaTheme="minorHAnsi" w:hAnsi="AngsanaUPC" w:cs="AngsanaUPC"/>
              </w:rPr>
              <w:t>,</w:t>
            </w:r>
            <w:r w:rsidRPr="00DC04A3">
              <w:rPr>
                <w:rFonts w:ascii="AngsanaUPC" w:eastAsiaTheme="minorHAnsi" w:hAnsi="AngsanaUPC" w:cs="AngsanaUPC"/>
                <w:cs/>
              </w:rPr>
              <w:t>907.76</w:t>
            </w:r>
          </w:p>
        </w:tc>
        <w:tc>
          <w:tcPr>
            <w:tcW w:w="1531" w:type="dxa"/>
            <w:vAlign w:val="center"/>
          </w:tcPr>
          <w:p w14:paraId="3477825E" w14:textId="61D42F82" w:rsidR="00C029C5" w:rsidRPr="00DC04A3" w:rsidRDefault="00F56DE1" w:rsidP="00B76125">
            <w:pPr>
              <w:tabs>
                <w:tab w:val="decimal" w:pos="1044"/>
              </w:tabs>
              <w:autoSpaceDE/>
              <w:autoSpaceDN/>
              <w:spacing w:line="240" w:lineRule="auto"/>
              <w:rPr>
                <w:rFonts w:ascii="AngsanaUPC" w:eastAsiaTheme="minorHAnsi" w:hAnsi="AngsanaUPC" w:cs="AngsanaUPC"/>
              </w:rPr>
            </w:pPr>
            <w:r w:rsidRPr="00F56DE1">
              <w:rPr>
                <w:rFonts w:ascii="AngsanaUPC" w:eastAsiaTheme="minorHAnsi" w:hAnsi="AngsanaUPC" w:cs="AngsanaUPC"/>
              </w:rPr>
              <w:t>3,514,225.57</w:t>
            </w:r>
          </w:p>
        </w:tc>
        <w:tc>
          <w:tcPr>
            <w:tcW w:w="1531" w:type="dxa"/>
            <w:vAlign w:val="center"/>
          </w:tcPr>
          <w:p w14:paraId="060CE3E6" w14:textId="7ED39864" w:rsidR="00C029C5" w:rsidRPr="00DC04A3" w:rsidRDefault="00C029C5" w:rsidP="00B76125">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4,098,907.76</w:t>
            </w:r>
          </w:p>
        </w:tc>
      </w:tr>
      <w:tr w:rsidR="00C029C5" w:rsidRPr="00DC04A3" w14:paraId="3BDCCC1E" w14:textId="3B31154E" w:rsidTr="00B76125">
        <w:trPr>
          <w:trHeight w:val="454"/>
        </w:trPr>
        <w:tc>
          <w:tcPr>
            <w:tcW w:w="3101" w:type="dxa"/>
            <w:vAlign w:val="center"/>
          </w:tcPr>
          <w:p w14:paraId="4E32309E" w14:textId="77777777" w:rsidR="00C029C5" w:rsidRPr="00DC04A3" w:rsidRDefault="00C029C5" w:rsidP="00C029C5">
            <w:pPr>
              <w:spacing w:line="240" w:lineRule="auto"/>
              <w:ind w:left="-107"/>
              <w:rPr>
                <w:rFonts w:ascii="AngsanaUPC" w:hAnsi="AngsanaUPC" w:cs="AngsanaUPC"/>
                <w:cs/>
              </w:rPr>
            </w:pPr>
            <w:r w:rsidRPr="00DC04A3">
              <w:rPr>
                <w:rFonts w:ascii="AngsanaUPC" w:hAnsi="AngsanaUPC" w:cs="AngsanaUPC"/>
                <w:cs/>
              </w:rPr>
              <w:t>ลูกหนื้อื่น</w:t>
            </w:r>
          </w:p>
        </w:tc>
        <w:tc>
          <w:tcPr>
            <w:tcW w:w="1531" w:type="dxa"/>
            <w:shd w:val="clear" w:color="auto" w:fill="auto"/>
            <w:vAlign w:val="center"/>
          </w:tcPr>
          <w:p w14:paraId="76800DB7" w14:textId="0620FF0C" w:rsidR="00C029C5" w:rsidRPr="00DC04A3" w:rsidRDefault="00135941" w:rsidP="00B76125">
            <w:pPr>
              <w:tabs>
                <w:tab w:val="decimal" w:pos="1044"/>
              </w:tabs>
              <w:autoSpaceDE/>
              <w:autoSpaceDN/>
              <w:spacing w:line="240" w:lineRule="auto"/>
              <w:rPr>
                <w:rFonts w:ascii="AngsanaUPC" w:eastAsiaTheme="minorHAnsi" w:hAnsi="AngsanaUPC" w:cs="AngsanaUPC"/>
              </w:rPr>
            </w:pPr>
            <w:r w:rsidRPr="00135941">
              <w:rPr>
                <w:rFonts w:ascii="AngsanaUPC" w:eastAsiaTheme="minorHAnsi" w:hAnsi="AngsanaUPC" w:cs="AngsanaUPC"/>
              </w:rPr>
              <w:t>16,829,116.56</w:t>
            </w:r>
          </w:p>
        </w:tc>
        <w:tc>
          <w:tcPr>
            <w:tcW w:w="1531" w:type="dxa"/>
            <w:shd w:val="clear" w:color="auto" w:fill="auto"/>
            <w:vAlign w:val="center"/>
          </w:tcPr>
          <w:p w14:paraId="299B0A09" w14:textId="1A7BFBEB" w:rsidR="00C029C5" w:rsidRPr="00DC04A3" w:rsidRDefault="00197BFA" w:rsidP="00B76125">
            <w:pPr>
              <w:tabs>
                <w:tab w:val="decimal" w:pos="1044"/>
              </w:tabs>
              <w:autoSpaceDE/>
              <w:autoSpaceDN/>
              <w:spacing w:line="240" w:lineRule="auto"/>
              <w:rPr>
                <w:rFonts w:ascii="AngsanaUPC" w:eastAsiaTheme="minorHAnsi" w:hAnsi="AngsanaUPC" w:cs="AngsanaUPC"/>
              </w:rPr>
            </w:pPr>
            <w:r w:rsidRPr="00197BFA">
              <w:rPr>
                <w:rFonts w:ascii="AngsanaUPC" w:eastAsiaTheme="minorHAnsi" w:hAnsi="AngsanaUPC" w:cs="AngsanaUPC"/>
                <w:cs/>
              </w:rPr>
              <w:t>12</w:t>
            </w:r>
            <w:r w:rsidRPr="00197BFA">
              <w:rPr>
                <w:rFonts w:ascii="AngsanaUPC" w:eastAsiaTheme="minorHAnsi" w:hAnsi="AngsanaUPC" w:cs="AngsanaUPC"/>
              </w:rPr>
              <w:t>,</w:t>
            </w:r>
            <w:r w:rsidRPr="00197BFA">
              <w:rPr>
                <w:rFonts w:ascii="AngsanaUPC" w:eastAsiaTheme="minorHAnsi" w:hAnsi="AngsanaUPC" w:cs="AngsanaUPC"/>
                <w:cs/>
              </w:rPr>
              <w:t>715</w:t>
            </w:r>
            <w:r w:rsidRPr="00197BFA">
              <w:rPr>
                <w:rFonts w:ascii="AngsanaUPC" w:eastAsiaTheme="minorHAnsi" w:hAnsi="AngsanaUPC" w:cs="AngsanaUPC"/>
              </w:rPr>
              <w:t>,</w:t>
            </w:r>
            <w:r w:rsidRPr="00197BFA">
              <w:rPr>
                <w:rFonts w:ascii="AngsanaUPC" w:eastAsiaTheme="minorHAnsi" w:hAnsi="AngsanaUPC" w:cs="AngsanaUPC"/>
                <w:cs/>
              </w:rPr>
              <w:t>562.91</w:t>
            </w:r>
          </w:p>
        </w:tc>
        <w:tc>
          <w:tcPr>
            <w:tcW w:w="1531" w:type="dxa"/>
            <w:vAlign w:val="center"/>
          </w:tcPr>
          <w:p w14:paraId="5DD485A0" w14:textId="56AFCF37" w:rsidR="00C029C5" w:rsidRPr="00DC04A3" w:rsidRDefault="00197BFA" w:rsidP="00B76125">
            <w:pPr>
              <w:tabs>
                <w:tab w:val="decimal" w:pos="1044"/>
              </w:tabs>
              <w:autoSpaceDE/>
              <w:autoSpaceDN/>
              <w:spacing w:line="240" w:lineRule="auto"/>
              <w:rPr>
                <w:rFonts w:ascii="AngsanaUPC" w:eastAsiaTheme="minorHAnsi" w:hAnsi="AngsanaUPC" w:cs="AngsanaUPC"/>
              </w:rPr>
            </w:pPr>
            <w:r w:rsidRPr="00197BFA">
              <w:rPr>
                <w:rFonts w:ascii="AngsanaUPC" w:eastAsiaTheme="minorHAnsi" w:hAnsi="AngsanaUPC" w:cs="AngsanaUPC"/>
              </w:rPr>
              <w:t>14,443,306.32</w:t>
            </w:r>
          </w:p>
        </w:tc>
        <w:tc>
          <w:tcPr>
            <w:tcW w:w="1531" w:type="dxa"/>
            <w:vAlign w:val="center"/>
          </w:tcPr>
          <w:p w14:paraId="1DE00C37" w14:textId="7B76E1D1" w:rsidR="00C029C5" w:rsidRPr="00DC04A3" w:rsidRDefault="00197BFA" w:rsidP="00B76125">
            <w:pPr>
              <w:tabs>
                <w:tab w:val="decimal" w:pos="1044"/>
              </w:tabs>
              <w:autoSpaceDE/>
              <w:autoSpaceDN/>
              <w:spacing w:line="240" w:lineRule="auto"/>
              <w:rPr>
                <w:rFonts w:ascii="AngsanaUPC" w:eastAsiaTheme="minorHAnsi" w:hAnsi="AngsanaUPC" w:cs="AngsanaUPC"/>
              </w:rPr>
            </w:pPr>
            <w:r w:rsidRPr="00197BFA">
              <w:rPr>
                <w:rFonts w:ascii="AngsanaUPC" w:eastAsiaTheme="minorHAnsi" w:hAnsi="AngsanaUPC" w:cs="AngsanaUPC"/>
              </w:rPr>
              <w:t>12,715,562.91</w:t>
            </w:r>
          </w:p>
        </w:tc>
      </w:tr>
      <w:tr w:rsidR="00E676DF" w:rsidRPr="00DC04A3" w14:paraId="2E6F342E" w14:textId="77777777" w:rsidTr="00B76125">
        <w:trPr>
          <w:trHeight w:val="454"/>
        </w:trPr>
        <w:tc>
          <w:tcPr>
            <w:tcW w:w="3101" w:type="dxa"/>
            <w:vAlign w:val="center"/>
          </w:tcPr>
          <w:p w14:paraId="5831909C" w14:textId="421AF19A" w:rsidR="00E676DF" w:rsidRPr="00DC04A3" w:rsidRDefault="00197BFA" w:rsidP="00C029C5">
            <w:pPr>
              <w:ind w:left="-107"/>
              <w:rPr>
                <w:rFonts w:ascii="AngsanaUPC" w:hAnsi="AngsanaUPC" w:cs="AngsanaUPC"/>
                <w:cs/>
              </w:rPr>
            </w:pPr>
            <w:r>
              <w:rPr>
                <w:rFonts w:ascii="AngsanaUPC" w:hAnsi="AngsanaUPC" w:cs="AngsanaUPC" w:hint="cs"/>
                <w:cs/>
              </w:rPr>
              <w:t>รายได้ค้างรับ</w:t>
            </w:r>
          </w:p>
        </w:tc>
        <w:tc>
          <w:tcPr>
            <w:tcW w:w="1531" w:type="dxa"/>
            <w:shd w:val="clear" w:color="auto" w:fill="auto"/>
            <w:vAlign w:val="center"/>
          </w:tcPr>
          <w:p w14:paraId="008587BE" w14:textId="48B948AB" w:rsidR="00E676DF" w:rsidRPr="00C56875" w:rsidRDefault="00197BFA" w:rsidP="00A844BF">
            <w:pPr>
              <w:tabs>
                <w:tab w:val="decimal" w:pos="1044"/>
              </w:tabs>
              <w:autoSpaceDE/>
              <w:autoSpaceDN/>
              <w:spacing w:line="240" w:lineRule="auto"/>
              <w:rPr>
                <w:rFonts w:ascii="AngsanaUPC" w:eastAsiaTheme="minorHAnsi" w:hAnsi="AngsanaUPC" w:cs="AngsanaUPC"/>
              </w:rPr>
            </w:pPr>
            <w:r w:rsidRPr="00197BFA">
              <w:rPr>
                <w:rFonts w:ascii="AngsanaUPC" w:eastAsiaTheme="minorHAnsi" w:hAnsi="AngsanaUPC" w:cs="AngsanaUPC"/>
                <w:cs/>
              </w:rPr>
              <w:t>500</w:t>
            </w:r>
            <w:r w:rsidRPr="00197BFA">
              <w:rPr>
                <w:rFonts w:ascii="AngsanaUPC" w:eastAsiaTheme="minorHAnsi" w:hAnsi="AngsanaUPC" w:cs="AngsanaUPC"/>
              </w:rPr>
              <w:t>,</w:t>
            </w:r>
            <w:r w:rsidRPr="00197BFA">
              <w:rPr>
                <w:rFonts w:ascii="AngsanaUPC" w:eastAsiaTheme="minorHAnsi" w:hAnsi="AngsanaUPC" w:cs="AngsanaUPC"/>
                <w:cs/>
              </w:rPr>
              <w:t>972.33</w:t>
            </w:r>
          </w:p>
        </w:tc>
        <w:tc>
          <w:tcPr>
            <w:tcW w:w="1531" w:type="dxa"/>
            <w:shd w:val="clear" w:color="auto" w:fill="auto"/>
            <w:vAlign w:val="center"/>
          </w:tcPr>
          <w:p w14:paraId="1DB53A0D" w14:textId="2EA9BD13" w:rsidR="00E676DF" w:rsidRPr="00657FEF" w:rsidRDefault="00197BFA" w:rsidP="00A844BF">
            <w:pPr>
              <w:tabs>
                <w:tab w:val="decimal" w:pos="1044"/>
              </w:tabs>
              <w:autoSpaceDE/>
              <w:autoSpaceDN/>
              <w:spacing w:line="240" w:lineRule="auto"/>
              <w:rPr>
                <w:rFonts w:ascii="AngsanaUPC" w:eastAsiaTheme="minorHAnsi" w:hAnsi="AngsanaUPC" w:cs="AngsanaUPC"/>
                <w:cs/>
              </w:rPr>
            </w:pPr>
            <w:r w:rsidRPr="00197BFA">
              <w:rPr>
                <w:rFonts w:ascii="AngsanaUPC" w:eastAsiaTheme="minorHAnsi" w:hAnsi="AngsanaUPC" w:cs="AngsanaUPC"/>
                <w:cs/>
              </w:rPr>
              <w:t>230</w:t>
            </w:r>
            <w:r w:rsidRPr="00197BFA">
              <w:rPr>
                <w:rFonts w:ascii="AngsanaUPC" w:eastAsiaTheme="minorHAnsi" w:hAnsi="AngsanaUPC" w:cs="AngsanaUPC"/>
              </w:rPr>
              <w:t>,</w:t>
            </w:r>
            <w:r w:rsidRPr="00197BFA">
              <w:rPr>
                <w:rFonts w:ascii="AngsanaUPC" w:eastAsiaTheme="minorHAnsi" w:hAnsi="AngsanaUPC" w:cs="AngsanaUPC"/>
                <w:cs/>
              </w:rPr>
              <w:t>263.15</w:t>
            </w:r>
          </w:p>
        </w:tc>
        <w:tc>
          <w:tcPr>
            <w:tcW w:w="1531" w:type="dxa"/>
            <w:vAlign w:val="center"/>
          </w:tcPr>
          <w:p w14:paraId="4C80B6C7" w14:textId="0D3E5087" w:rsidR="00E676DF" w:rsidRPr="00C56875" w:rsidRDefault="00197BFA" w:rsidP="00A844BF">
            <w:pPr>
              <w:tabs>
                <w:tab w:val="decimal" w:pos="1044"/>
              </w:tabs>
              <w:autoSpaceDE/>
              <w:autoSpaceDN/>
              <w:spacing w:line="240" w:lineRule="auto"/>
              <w:rPr>
                <w:rFonts w:ascii="AngsanaUPC" w:eastAsiaTheme="minorHAnsi" w:hAnsi="AngsanaUPC" w:cs="AngsanaUPC"/>
              </w:rPr>
            </w:pPr>
            <w:r w:rsidRPr="00197BFA">
              <w:rPr>
                <w:rFonts w:ascii="AngsanaUPC" w:eastAsiaTheme="minorHAnsi" w:hAnsi="AngsanaUPC" w:cs="AngsanaUPC"/>
                <w:cs/>
              </w:rPr>
              <w:t>500</w:t>
            </w:r>
            <w:r w:rsidRPr="00197BFA">
              <w:rPr>
                <w:rFonts w:ascii="AngsanaUPC" w:eastAsiaTheme="minorHAnsi" w:hAnsi="AngsanaUPC" w:cs="AngsanaUPC"/>
              </w:rPr>
              <w:t>,</w:t>
            </w:r>
            <w:r w:rsidRPr="00197BFA">
              <w:rPr>
                <w:rFonts w:ascii="AngsanaUPC" w:eastAsiaTheme="minorHAnsi" w:hAnsi="AngsanaUPC" w:cs="AngsanaUPC"/>
                <w:cs/>
              </w:rPr>
              <w:t>972.33</w:t>
            </w:r>
          </w:p>
        </w:tc>
        <w:tc>
          <w:tcPr>
            <w:tcW w:w="1531" w:type="dxa"/>
            <w:vAlign w:val="center"/>
          </w:tcPr>
          <w:p w14:paraId="00F0BC29" w14:textId="4E1149ED" w:rsidR="00E676DF" w:rsidRPr="00657FEF" w:rsidRDefault="00197BFA" w:rsidP="00A844BF">
            <w:pPr>
              <w:tabs>
                <w:tab w:val="decimal" w:pos="1044"/>
              </w:tabs>
              <w:autoSpaceDE/>
              <w:autoSpaceDN/>
              <w:spacing w:line="240" w:lineRule="auto"/>
              <w:rPr>
                <w:rFonts w:ascii="AngsanaUPC" w:eastAsiaTheme="minorHAnsi" w:hAnsi="AngsanaUPC" w:cs="AngsanaUPC"/>
              </w:rPr>
            </w:pPr>
            <w:r w:rsidRPr="00197BFA">
              <w:rPr>
                <w:rFonts w:ascii="AngsanaUPC" w:eastAsiaTheme="minorHAnsi" w:hAnsi="AngsanaUPC" w:cs="AngsanaUPC"/>
                <w:cs/>
              </w:rPr>
              <w:t>230</w:t>
            </w:r>
            <w:r w:rsidRPr="00197BFA">
              <w:rPr>
                <w:rFonts w:ascii="AngsanaUPC" w:eastAsiaTheme="minorHAnsi" w:hAnsi="AngsanaUPC" w:cs="AngsanaUPC"/>
              </w:rPr>
              <w:t>,</w:t>
            </w:r>
            <w:r w:rsidRPr="00197BFA">
              <w:rPr>
                <w:rFonts w:ascii="AngsanaUPC" w:eastAsiaTheme="minorHAnsi" w:hAnsi="AngsanaUPC" w:cs="AngsanaUPC"/>
                <w:cs/>
              </w:rPr>
              <w:t>263.15</w:t>
            </w:r>
          </w:p>
        </w:tc>
      </w:tr>
      <w:tr w:rsidR="00C029C5" w:rsidRPr="00DC04A3" w14:paraId="07E1F7D8" w14:textId="77451D5F" w:rsidTr="00B76125">
        <w:trPr>
          <w:trHeight w:val="454"/>
        </w:trPr>
        <w:tc>
          <w:tcPr>
            <w:tcW w:w="3101" w:type="dxa"/>
            <w:vAlign w:val="center"/>
          </w:tcPr>
          <w:p w14:paraId="5CA75F81" w14:textId="60180447" w:rsidR="00C029C5" w:rsidRPr="00DC04A3" w:rsidRDefault="00C029C5" w:rsidP="00C029C5">
            <w:pPr>
              <w:ind w:left="-107"/>
              <w:rPr>
                <w:rFonts w:ascii="AngsanaUPC" w:hAnsi="AngsanaUPC" w:cs="AngsanaUPC"/>
                <w:cs/>
              </w:rPr>
            </w:pPr>
            <w:r w:rsidRPr="00DC04A3">
              <w:rPr>
                <w:rFonts w:ascii="AngsanaUPC" w:hAnsi="AngsanaUPC" w:cs="AngsanaUPC"/>
                <w:cs/>
              </w:rPr>
              <w:t>ลูกหนี้กรมสรรพากร</w:t>
            </w:r>
          </w:p>
        </w:tc>
        <w:tc>
          <w:tcPr>
            <w:tcW w:w="1531" w:type="dxa"/>
            <w:shd w:val="clear" w:color="auto" w:fill="auto"/>
            <w:vAlign w:val="center"/>
          </w:tcPr>
          <w:p w14:paraId="1C07B30E" w14:textId="2C24E999" w:rsidR="00C029C5" w:rsidRPr="00DC04A3" w:rsidRDefault="00C56875" w:rsidP="00B76125">
            <w:pPr>
              <w:tabs>
                <w:tab w:val="decimal" w:pos="1044"/>
              </w:tabs>
              <w:autoSpaceDE/>
              <w:autoSpaceDN/>
              <w:spacing w:line="240" w:lineRule="auto"/>
              <w:rPr>
                <w:rFonts w:ascii="AngsanaUPC" w:eastAsiaTheme="minorHAnsi" w:hAnsi="AngsanaUPC" w:cs="AngsanaUPC"/>
                <w:cs/>
              </w:rPr>
            </w:pPr>
            <w:r w:rsidRPr="00C56875">
              <w:rPr>
                <w:rFonts w:ascii="AngsanaUPC" w:eastAsiaTheme="minorHAnsi" w:hAnsi="AngsanaUPC" w:cs="AngsanaUPC"/>
              </w:rPr>
              <w:t>108,201.19</w:t>
            </w:r>
          </w:p>
        </w:tc>
        <w:tc>
          <w:tcPr>
            <w:tcW w:w="1531" w:type="dxa"/>
            <w:shd w:val="clear" w:color="auto" w:fill="auto"/>
            <w:vAlign w:val="center"/>
          </w:tcPr>
          <w:p w14:paraId="6E6CD5BB" w14:textId="08472F48" w:rsidR="00C029C5" w:rsidRPr="00DC04A3" w:rsidRDefault="00C029C5" w:rsidP="00B76125">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472,986.64</w:t>
            </w:r>
          </w:p>
        </w:tc>
        <w:tc>
          <w:tcPr>
            <w:tcW w:w="1531" w:type="dxa"/>
            <w:vAlign w:val="center"/>
          </w:tcPr>
          <w:p w14:paraId="3CF77DA2" w14:textId="16AB2677" w:rsidR="00C029C5" w:rsidRPr="00DC04A3" w:rsidRDefault="00C56875" w:rsidP="00B76125">
            <w:pPr>
              <w:tabs>
                <w:tab w:val="decimal" w:pos="1044"/>
              </w:tabs>
              <w:autoSpaceDE/>
              <w:autoSpaceDN/>
              <w:spacing w:line="240" w:lineRule="auto"/>
              <w:rPr>
                <w:rFonts w:ascii="AngsanaUPC" w:eastAsiaTheme="minorHAnsi" w:hAnsi="AngsanaUPC" w:cs="AngsanaUPC"/>
                <w:cs/>
              </w:rPr>
            </w:pPr>
            <w:r w:rsidRPr="00C56875">
              <w:rPr>
                <w:rFonts w:ascii="AngsanaUPC" w:eastAsiaTheme="minorHAnsi" w:hAnsi="AngsanaUPC" w:cs="AngsanaUPC"/>
              </w:rPr>
              <w:t>108,089.19</w:t>
            </w:r>
          </w:p>
        </w:tc>
        <w:tc>
          <w:tcPr>
            <w:tcW w:w="1531" w:type="dxa"/>
            <w:vAlign w:val="center"/>
          </w:tcPr>
          <w:p w14:paraId="6050693B" w14:textId="341C6779" w:rsidR="00C029C5" w:rsidRPr="00DC04A3" w:rsidRDefault="00C029C5" w:rsidP="00B76125">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72,322.44</w:t>
            </w:r>
          </w:p>
        </w:tc>
      </w:tr>
      <w:tr w:rsidR="00160C92" w:rsidRPr="00DC04A3" w14:paraId="401324F2" w14:textId="77777777" w:rsidTr="00B76125">
        <w:trPr>
          <w:trHeight w:val="454"/>
        </w:trPr>
        <w:tc>
          <w:tcPr>
            <w:tcW w:w="3101" w:type="dxa"/>
            <w:vAlign w:val="center"/>
          </w:tcPr>
          <w:p w14:paraId="3EF3E151" w14:textId="27B39207" w:rsidR="00160C92" w:rsidRPr="00DC04A3" w:rsidRDefault="00160C92" w:rsidP="00C029C5">
            <w:pPr>
              <w:ind w:left="-107"/>
              <w:rPr>
                <w:rFonts w:ascii="AngsanaUPC" w:hAnsi="AngsanaUPC" w:cs="AngsanaUPC"/>
                <w:cs/>
              </w:rPr>
            </w:pPr>
            <w:r>
              <w:rPr>
                <w:rFonts w:ascii="AngsanaUPC" w:hAnsi="AngsanaUPC" w:cs="AngsanaUPC" w:hint="cs"/>
                <w:cs/>
              </w:rPr>
              <w:t>เงินจ่ายล่วงหน้าตามสัญญา</w:t>
            </w:r>
          </w:p>
        </w:tc>
        <w:tc>
          <w:tcPr>
            <w:tcW w:w="1531" w:type="dxa"/>
            <w:shd w:val="clear" w:color="auto" w:fill="auto"/>
            <w:vAlign w:val="center"/>
          </w:tcPr>
          <w:p w14:paraId="2D17B5D8" w14:textId="70B3BEF4" w:rsidR="00160C92" w:rsidRPr="0009225E" w:rsidRDefault="00135941" w:rsidP="00A844BF">
            <w:pPr>
              <w:tabs>
                <w:tab w:val="decimal" w:pos="1044"/>
              </w:tabs>
              <w:autoSpaceDE/>
              <w:autoSpaceDN/>
              <w:spacing w:line="240" w:lineRule="auto"/>
              <w:rPr>
                <w:rFonts w:ascii="AngsanaUPC" w:eastAsiaTheme="minorHAnsi" w:hAnsi="AngsanaUPC" w:cs="AngsanaUPC"/>
              </w:rPr>
            </w:pPr>
            <w:r w:rsidRPr="00135941">
              <w:rPr>
                <w:rFonts w:ascii="AngsanaUPC" w:eastAsiaTheme="minorHAnsi" w:hAnsi="AngsanaUPC" w:cs="AngsanaUPC"/>
              </w:rPr>
              <w:t>12,691,262.70</w:t>
            </w:r>
          </w:p>
        </w:tc>
        <w:tc>
          <w:tcPr>
            <w:tcW w:w="1531" w:type="dxa"/>
            <w:shd w:val="clear" w:color="auto" w:fill="auto"/>
            <w:vAlign w:val="center"/>
          </w:tcPr>
          <w:p w14:paraId="01A7FC02" w14:textId="578175DA" w:rsidR="00160C92" w:rsidRPr="00DC04A3" w:rsidRDefault="00A024BB" w:rsidP="00A844BF">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hint="cs"/>
                <w:cs/>
              </w:rPr>
              <w:t>-</w:t>
            </w:r>
          </w:p>
        </w:tc>
        <w:tc>
          <w:tcPr>
            <w:tcW w:w="1531" w:type="dxa"/>
            <w:vAlign w:val="center"/>
          </w:tcPr>
          <w:p w14:paraId="247B98B8" w14:textId="1ED9664C" w:rsidR="00160C92" w:rsidRPr="006C6DD4" w:rsidRDefault="00F56DE1" w:rsidP="00A844BF">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531" w:type="dxa"/>
            <w:vAlign w:val="center"/>
          </w:tcPr>
          <w:p w14:paraId="349E82F8" w14:textId="12295A7F" w:rsidR="00160C92" w:rsidRPr="00DC04A3" w:rsidRDefault="00A024BB" w:rsidP="00A844BF">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hint="cs"/>
                <w:cs/>
              </w:rPr>
              <w:t>-</w:t>
            </w:r>
          </w:p>
        </w:tc>
      </w:tr>
      <w:tr w:rsidR="00C029C5" w:rsidRPr="00DC04A3" w14:paraId="0F779A48" w14:textId="4D20751F" w:rsidTr="00B76125">
        <w:trPr>
          <w:trHeight w:val="454"/>
        </w:trPr>
        <w:tc>
          <w:tcPr>
            <w:tcW w:w="3101" w:type="dxa"/>
            <w:vAlign w:val="center"/>
          </w:tcPr>
          <w:p w14:paraId="208F745D" w14:textId="77777777" w:rsidR="00C029C5" w:rsidRPr="00DC04A3" w:rsidRDefault="00C029C5" w:rsidP="00C029C5">
            <w:pPr>
              <w:spacing w:line="240" w:lineRule="auto"/>
              <w:ind w:left="-107"/>
              <w:rPr>
                <w:rFonts w:ascii="AngsanaUPC" w:hAnsi="AngsanaUPC" w:cs="AngsanaUPC"/>
                <w:cs/>
              </w:rPr>
            </w:pPr>
            <w:r w:rsidRPr="00DC04A3">
              <w:rPr>
                <w:rFonts w:ascii="AngsanaUPC" w:hAnsi="AngsanaUPC" w:cs="AngsanaUPC"/>
                <w:cs/>
              </w:rPr>
              <w:t>ค่าใช้จ่ายจ่ายล่วงหน้า</w:t>
            </w:r>
          </w:p>
        </w:tc>
        <w:tc>
          <w:tcPr>
            <w:tcW w:w="1531" w:type="dxa"/>
            <w:shd w:val="clear" w:color="auto" w:fill="auto"/>
            <w:vAlign w:val="center"/>
          </w:tcPr>
          <w:p w14:paraId="3A6FE8FB" w14:textId="0A0CA76A" w:rsidR="00C029C5" w:rsidRPr="00DC04A3" w:rsidRDefault="00C56875" w:rsidP="00B76125">
            <w:pPr>
              <w:pBdr>
                <w:bottom w:val="single" w:sz="6" w:space="1" w:color="auto"/>
              </w:pBdr>
              <w:tabs>
                <w:tab w:val="decimal" w:pos="1044"/>
              </w:tabs>
              <w:autoSpaceDE/>
              <w:autoSpaceDN/>
              <w:spacing w:line="240" w:lineRule="auto"/>
              <w:rPr>
                <w:rFonts w:ascii="AngsanaUPC" w:eastAsiaTheme="minorHAnsi" w:hAnsi="AngsanaUPC" w:cs="AngsanaUPC"/>
              </w:rPr>
            </w:pPr>
            <w:r w:rsidRPr="00C56875">
              <w:rPr>
                <w:rFonts w:ascii="AngsanaUPC" w:eastAsiaTheme="minorHAnsi" w:hAnsi="AngsanaUPC" w:cs="AngsanaUPC"/>
              </w:rPr>
              <w:t>2,786,095.24</w:t>
            </w:r>
          </w:p>
        </w:tc>
        <w:tc>
          <w:tcPr>
            <w:tcW w:w="1531" w:type="dxa"/>
            <w:shd w:val="clear" w:color="auto" w:fill="auto"/>
            <w:vAlign w:val="center"/>
          </w:tcPr>
          <w:p w14:paraId="7249ACD0" w14:textId="0ECF5D25" w:rsidR="00C029C5" w:rsidRPr="00DC04A3" w:rsidRDefault="00C029C5" w:rsidP="00B76125">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cs/>
              </w:rPr>
              <w:t>2</w:t>
            </w:r>
            <w:r w:rsidRPr="00DC04A3">
              <w:rPr>
                <w:rFonts w:ascii="AngsanaUPC" w:eastAsiaTheme="minorHAnsi" w:hAnsi="AngsanaUPC" w:cs="AngsanaUPC"/>
              </w:rPr>
              <w:t>,</w:t>
            </w:r>
            <w:r w:rsidRPr="00DC04A3">
              <w:rPr>
                <w:rFonts w:ascii="AngsanaUPC" w:eastAsiaTheme="minorHAnsi" w:hAnsi="AngsanaUPC" w:cs="AngsanaUPC"/>
                <w:cs/>
              </w:rPr>
              <w:t>596</w:t>
            </w:r>
            <w:r w:rsidRPr="00DC04A3">
              <w:rPr>
                <w:rFonts w:ascii="AngsanaUPC" w:eastAsiaTheme="minorHAnsi" w:hAnsi="AngsanaUPC" w:cs="AngsanaUPC"/>
              </w:rPr>
              <w:t>,</w:t>
            </w:r>
            <w:r w:rsidRPr="00DC04A3">
              <w:rPr>
                <w:rFonts w:ascii="AngsanaUPC" w:eastAsiaTheme="minorHAnsi" w:hAnsi="AngsanaUPC" w:cs="AngsanaUPC"/>
                <w:cs/>
              </w:rPr>
              <w:t>472.52</w:t>
            </w:r>
          </w:p>
        </w:tc>
        <w:tc>
          <w:tcPr>
            <w:tcW w:w="1531" w:type="dxa"/>
            <w:vAlign w:val="center"/>
          </w:tcPr>
          <w:p w14:paraId="54376EE0" w14:textId="7599AF9A" w:rsidR="00C029C5" w:rsidRPr="00DC04A3" w:rsidRDefault="00C56875" w:rsidP="00B76125">
            <w:pPr>
              <w:pBdr>
                <w:bottom w:val="single" w:sz="6" w:space="1" w:color="auto"/>
              </w:pBdr>
              <w:tabs>
                <w:tab w:val="decimal" w:pos="1044"/>
              </w:tabs>
              <w:autoSpaceDE/>
              <w:autoSpaceDN/>
              <w:spacing w:line="240" w:lineRule="auto"/>
              <w:rPr>
                <w:rFonts w:ascii="AngsanaUPC" w:eastAsiaTheme="minorHAnsi" w:hAnsi="AngsanaUPC" w:cs="AngsanaUPC"/>
              </w:rPr>
            </w:pPr>
            <w:r w:rsidRPr="00C56875">
              <w:rPr>
                <w:rFonts w:ascii="AngsanaUPC" w:eastAsiaTheme="minorHAnsi" w:hAnsi="AngsanaUPC" w:cs="AngsanaUPC"/>
              </w:rPr>
              <w:t>2,727,803.64</w:t>
            </w:r>
          </w:p>
        </w:tc>
        <w:tc>
          <w:tcPr>
            <w:tcW w:w="1531" w:type="dxa"/>
            <w:vAlign w:val="center"/>
          </w:tcPr>
          <w:p w14:paraId="637E228C" w14:textId="4A0951A7" w:rsidR="00C029C5" w:rsidRPr="00DC04A3" w:rsidRDefault="00C029C5" w:rsidP="00B76125">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2,596,472.52</w:t>
            </w:r>
          </w:p>
        </w:tc>
      </w:tr>
      <w:tr w:rsidR="00C029C5" w:rsidRPr="00DC04A3" w14:paraId="7A3EC33C" w14:textId="5A33CAD4" w:rsidTr="00B76125">
        <w:trPr>
          <w:trHeight w:val="454"/>
        </w:trPr>
        <w:tc>
          <w:tcPr>
            <w:tcW w:w="3101" w:type="dxa"/>
            <w:vAlign w:val="center"/>
          </w:tcPr>
          <w:p w14:paraId="7A66733A" w14:textId="77777777" w:rsidR="00C029C5" w:rsidRPr="00DC04A3" w:rsidRDefault="00C029C5" w:rsidP="00C029C5">
            <w:pPr>
              <w:spacing w:line="240" w:lineRule="auto"/>
              <w:ind w:left="-107"/>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475F6551" w14:textId="41041C19" w:rsidR="00C029C5" w:rsidRPr="00DC04A3" w:rsidRDefault="00AF5FC0" w:rsidP="00B76125">
            <w:pPr>
              <w:pBdr>
                <w:bottom w:val="double" w:sz="6" w:space="1" w:color="auto"/>
              </w:pBdr>
              <w:tabs>
                <w:tab w:val="decimal" w:pos="1044"/>
              </w:tabs>
              <w:autoSpaceDE/>
              <w:autoSpaceDN/>
              <w:spacing w:line="240" w:lineRule="auto"/>
              <w:rPr>
                <w:rFonts w:ascii="AngsanaUPC" w:eastAsiaTheme="minorHAnsi" w:hAnsi="AngsanaUPC" w:cs="AngsanaUPC"/>
              </w:rPr>
            </w:pPr>
            <w:r w:rsidRPr="00AF5FC0">
              <w:rPr>
                <w:rFonts w:ascii="AngsanaUPC" w:eastAsiaTheme="minorHAnsi" w:hAnsi="AngsanaUPC" w:cs="AngsanaUPC"/>
              </w:rPr>
              <w:t>39,933,664.71</w:t>
            </w:r>
          </w:p>
        </w:tc>
        <w:tc>
          <w:tcPr>
            <w:tcW w:w="1531" w:type="dxa"/>
            <w:shd w:val="clear" w:color="auto" w:fill="auto"/>
            <w:vAlign w:val="center"/>
          </w:tcPr>
          <w:p w14:paraId="31BEA7F9" w14:textId="4491309C" w:rsidR="00C029C5" w:rsidRPr="00DC04A3" w:rsidRDefault="00C029C5" w:rsidP="00B76125">
            <w:pPr>
              <w:pBdr>
                <w:bottom w:val="double" w:sz="6" w:space="1" w:color="auto"/>
              </w:pBdr>
              <w:tabs>
                <w:tab w:val="decimal" w:pos="1044"/>
              </w:tabs>
              <w:autoSpaceDE/>
              <w:autoSpaceDN/>
              <w:spacing w:line="240" w:lineRule="auto"/>
              <w:rPr>
                <w:rFonts w:ascii="AngsanaUPC" w:eastAsiaTheme="minorHAnsi" w:hAnsi="AngsanaUPC" w:cs="AngsanaUPC"/>
              </w:rPr>
            </w:pPr>
            <w:r w:rsidRPr="00657FEF">
              <w:rPr>
                <w:rFonts w:ascii="AngsanaUPC" w:eastAsiaTheme="minorHAnsi" w:hAnsi="AngsanaUPC" w:cs="AngsanaUPC"/>
              </w:rPr>
              <w:t>20,114,192.98</w:t>
            </w:r>
          </w:p>
        </w:tc>
        <w:tc>
          <w:tcPr>
            <w:tcW w:w="1531" w:type="dxa"/>
            <w:vAlign w:val="center"/>
          </w:tcPr>
          <w:p w14:paraId="7E2D3A07" w14:textId="69CA9350" w:rsidR="00C029C5" w:rsidRPr="00DC04A3" w:rsidRDefault="00F56DE1" w:rsidP="00B76125">
            <w:pPr>
              <w:pBdr>
                <w:bottom w:val="double" w:sz="6" w:space="1" w:color="auto"/>
              </w:pBdr>
              <w:tabs>
                <w:tab w:val="decimal" w:pos="1044"/>
              </w:tabs>
              <w:autoSpaceDE/>
              <w:autoSpaceDN/>
              <w:spacing w:line="240" w:lineRule="auto"/>
              <w:rPr>
                <w:rFonts w:ascii="AngsanaUPC" w:eastAsiaTheme="minorHAnsi" w:hAnsi="AngsanaUPC" w:cs="AngsanaUPC"/>
              </w:rPr>
            </w:pPr>
            <w:r w:rsidRPr="00F56DE1">
              <w:rPr>
                <w:rFonts w:ascii="AngsanaUPC" w:eastAsiaTheme="minorHAnsi" w:hAnsi="AngsanaUPC" w:cs="AngsanaUPC"/>
              </w:rPr>
              <w:t>21,294,397.05</w:t>
            </w:r>
          </w:p>
        </w:tc>
        <w:tc>
          <w:tcPr>
            <w:tcW w:w="1531" w:type="dxa"/>
            <w:vAlign w:val="center"/>
          </w:tcPr>
          <w:p w14:paraId="1A7BF321" w14:textId="0790EDCB" w:rsidR="00C029C5" w:rsidRPr="00DC04A3" w:rsidRDefault="00C029C5" w:rsidP="00B76125">
            <w:pPr>
              <w:pBdr>
                <w:bottom w:val="double" w:sz="6" w:space="1" w:color="auto"/>
              </w:pBdr>
              <w:tabs>
                <w:tab w:val="decimal" w:pos="1044"/>
              </w:tabs>
              <w:autoSpaceDE/>
              <w:autoSpaceDN/>
              <w:spacing w:line="240" w:lineRule="auto"/>
              <w:rPr>
                <w:rFonts w:ascii="AngsanaUPC" w:eastAsiaTheme="minorHAnsi" w:hAnsi="AngsanaUPC" w:cs="AngsanaUPC"/>
              </w:rPr>
            </w:pPr>
            <w:r w:rsidRPr="00657FEF">
              <w:rPr>
                <w:rFonts w:ascii="AngsanaUPC" w:eastAsiaTheme="minorHAnsi" w:hAnsi="AngsanaUPC" w:cs="AngsanaUPC"/>
              </w:rPr>
              <w:t>19,713,528.78</w:t>
            </w:r>
          </w:p>
        </w:tc>
      </w:tr>
    </w:tbl>
    <w:p w14:paraId="27D9E77B" w14:textId="77777777" w:rsidR="00C62572" w:rsidRDefault="00C62572">
      <w:pPr>
        <w:rPr>
          <w:rFonts w:ascii="AngsanaUPC" w:hAnsi="AngsanaUPC" w:cs="AngsanaUPC"/>
          <w:cs/>
        </w:rPr>
      </w:pPr>
      <w:r>
        <w:rPr>
          <w:rFonts w:ascii="AngsanaUPC" w:hAnsi="AngsanaUPC" w:cs="AngsanaUPC"/>
          <w:cs/>
        </w:rPr>
        <w:br w:type="page"/>
      </w:r>
    </w:p>
    <w:p w14:paraId="54D4D573" w14:textId="3FB1ECE5" w:rsidR="00B87350" w:rsidRDefault="00FE1A79" w:rsidP="000A16BE">
      <w:pPr>
        <w:pStyle w:val="BlockText"/>
        <w:tabs>
          <w:tab w:val="left" w:pos="3544"/>
          <w:tab w:val="left" w:pos="5670"/>
        </w:tabs>
        <w:spacing w:after="120"/>
        <w:ind w:left="425" w:right="0" w:firstLine="0"/>
        <w:jc w:val="thaiDistribute"/>
        <w:rPr>
          <w:rFonts w:ascii="AngsanaUPC" w:hAnsi="AngsanaUPC" w:cs="AngsanaUPC"/>
        </w:rPr>
      </w:pPr>
      <w:r w:rsidRPr="00DC04A3">
        <w:rPr>
          <w:rFonts w:ascii="AngsanaUPC" w:hAnsi="AngsanaUPC" w:cs="AngsanaUPC"/>
          <w:cs/>
        </w:rPr>
        <w:lastRenderedPageBreak/>
        <w:t>กลุ่ม</w:t>
      </w:r>
      <w:r w:rsidR="003B0E7B" w:rsidRPr="00DC04A3">
        <w:rPr>
          <w:rFonts w:ascii="AngsanaUPC" w:hAnsi="AngsanaUPC" w:cs="AngsanaUPC"/>
          <w:cs/>
        </w:rPr>
        <w:t>บริษัทมียอดลูกหนี้การค้าคงเหลือ โดยแยกตามจำนวนเดือนที่ค้างชำระได้ดังนี้</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0F2C94" w:rsidRPr="00DC04A3" w14:paraId="542A5D9B" w14:textId="77777777" w:rsidTr="00F4128A">
        <w:trPr>
          <w:trHeight w:val="454"/>
        </w:trPr>
        <w:tc>
          <w:tcPr>
            <w:tcW w:w="3101" w:type="dxa"/>
            <w:vAlign w:val="center"/>
          </w:tcPr>
          <w:p w14:paraId="407945EF" w14:textId="77777777" w:rsidR="000F2C94" w:rsidRPr="00DC04A3" w:rsidRDefault="000F2C94" w:rsidP="00F4128A">
            <w:pPr>
              <w:pStyle w:val="BlockText"/>
              <w:spacing w:before="0"/>
              <w:ind w:left="-107" w:right="0" w:firstLine="0"/>
              <w:jc w:val="left"/>
              <w:rPr>
                <w:rFonts w:ascii="AngsanaUPC" w:hAnsi="AngsanaUPC" w:cs="AngsanaUPC"/>
              </w:rPr>
            </w:pPr>
          </w:p>
        </w:tc>
        <w:tc>
          <w:tcPr>
            <w:tcW w:w="6124" w:type="dxa"/>
            <w:gridSpan w:val="4"/>
            <w:vAlign w:val="center"/>
          </w:tcPr>
          <w:p w14:paraId="077CA749" w14:textId="77777777" w:rsidR="000F2C94" w:rsidRPr="00DC04A3" w:rsidRDefault="000F2C94" w:rsidP="00F4128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0F2C94" w:rsidRPr="00DC04A3" w14:paraId="308B72D6" w14:textId="77777777" w:rsidTr="00F4128A">
        <w:trPr>
          <w:trHeight w:val="454"/>
        </w:trPr>
        <w:tc>
          <w:tcPr>
            <w:tcW w:w="3101" w:type="dxa"/>
            <w:vAlign w:val="center"/>
          </w:tcPr>
          <w:p w14:paraId="7855E516" w14:textId="77777777" w:rsidR="000F2C94" w:rsidRPr="00DC04A3" w:rsidRDefault="000F2C94" w:rsidP="00F4128A">
            <w:pPr>
              <w:pStyle w:val="BlockText"/>
              <w:spacing w:before="0"/>
              <w:ind w:left="-107" w:right="0" w:firstLine="0"/>
              <w:jc w:val="left"/>
              <w:rPr>
                <w:rFonts w:ascii="AngsanaUPC" w:hAnsi="AngsanaUPC" w:cs="AngsanaUPC"/>
              </w:rPr>
            </w:pPr>
          </w:p>
        </w:tc>
        <w:tc>
          <w:tcPr>
            <w:tcW w:w="3062" w:type="dxa"/>
            <w:gridSpan w:val="2"/>
            <w:vAlign w:val="center"/>
          </w:tcPr>
          <w:p w14:paraId="12427EC5" w14:textId="77777777" w:rsidR="000F2C94" w:rsidRPr="00DC04A3" w:rsidRDefault="000F2C94" w:rsidP="00F4128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1C06161F" w14:textId="77777777" w:rsidR="000F2C94" w:rsidRPr="00DC04A3" w:rsidRDefault="000F2C94" w:rsidP="00F4128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0F2C94" w:rsidRPr="00DC04A3" w14:paraId="177E8AB4" w14:textId="77777777" w:rsidTr="00F4128A">
        <w:trPr>
          <w:trHeight w:val="454"/>
        </w:trPr>
        <w:tc>
          <w:tcPr>
            <w:tcW w:w="3101" w:type="dxa"/>
            <w:vAlign w:val="center"/>
          </w:tcPr>
          <w:p w14:paraId="70C151D5" w14:textId="77777777" w:rsidR="000F2C94" w:rsidRPr="00DC04A3" w:rsidRDefault="000F2C94" w:rsidP="00F4128A">
            <w:pPr>
              <w:pStyle w:val="BlockText"/>
              <w:spacing w:before="0"/>
              <w:ind w:left="-107" w:right="0" w:firstLine="0"/>
              <w:jc w:val="left"/>
              <w:rPr>
                <w:rFonts w:ascii="AngsanaUPC" w:hAnsi="AngsanaUPC" w:cs="AngsanaUPC"/>
              </w:rPr>
            </w:pPr>
          </w:p>
        </w:tc>
        <w:tc>
          <w:tcPr>
            <w:tcW w:w="1531" w:type="dxa"/>
            <w:shd w:val="clear" w:color="auto" w:fill="auto"/>
            <w:vAlign w:val="center"/>
          </w:tcPr>
          <w:p w14:paraId="436D4D44" w14:textId="77777777" w:rsidR="000F2C94" w:rsidRPr="00DC04A3" w:rsidRDefault="000F2C94" w:rsidP="00F4128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shd w:val="clear" w:color="auto" w:fill="auto"/>
            <w:vAlign w:val="center"/>
          </w:tcPr>
          <w:p w14:paraId="533A1154" w14:textId="77777777" w:rsidR="000F2C94" w:rsidRPr="00DC04A3" w:rsidRDefault="000F2C94" w:rsidP="00F4128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531" w:type="dxa"/>
            <w:vAlign w:val="center"/>
          </w:tcPr>
          <w:p w14:paraId="75B7A55E" w14:textId="77777777" w:rsidR="000F2C94" w:rsidRPr="00DC04A3" w:rsidRDefault="000F2C94" w:rsidP="00F4128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vAlign w:val="center"/>
          </w:tcPr>
          <w:p w14:paraId="21500FE5" w14:textId="77777777" w:rsidR="000F2C94" w:rsidRPr="00DC04A3" w:rsidRDefault="000F2C94" w:rsidP="00F4128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r>
      <w:tr w:rsidR="000F2C94" w:rsidRPr="00DC04A3" w14:paraId="4A219F61" w14:textId="77777777" w:rsidTr="000F2C94">
        <w:trPr>
          <w:trHeight w:val="454"/>
        </w:trPr>
        <w:tc>
          <w:tcPr>
            <w:tcW w:w="3101" w:type="dxa"/>
            <w:vAlign w:val="center"/>
          </w:tcPr>
          <w:p w14:paraId="6C9BCBF1" w14:textId="583817DF" w:rsidR="000F2C94" w:rsidRPr="00DC04A3" w:rsidRDefault="000F2C94" w:rsidP="00F4128A">
            <w:pPr>
              <w:spacing w:line="240" w:lineRule="auto"/>
              <w:ind w:left="-107"/>
              <w:rPr>
                <w:rFonts w:ascii="AngsanaUPC" w:hAnsi="AngsanaUPC" w:cs="AngsanaUPC"/>
                <w:cs/>
              </w:rPr>
            </w:pPr>
            <w:r w:rsidRPr="00DC04A3">
              <w:rPr>
                <w:rFonts w:ascii="AngsanaUPC" w:hAnsi="AngsanaUPC" w:cs="AngsanaUPC"/>
                <w:b/>
                <w:bCs/>
                <w:cs/>
              </w:rPr>
              <w:t>ลูกหนี้การค้า</w:t>
            </w:r>
          </w:p>
        </w:tc>
        <w:tc>
          <w:tcPr>
            <w:tcW w:w="1531" w:type="dxa"/>
            <w:shd w:val="clear" w:color="auto" w:fill="auto"/>
            <w:vAlign w:val="center"/>
          </w:tcPr>
          <w:p w14:paraId="2FEBD15E" w14:textId="27C8CDF3" w:rsidR="000F2C94" w:rsidRPr="00DC04A3" w:rsidRDefault="000F2C94" w:rsidP="000F2C94">
            <w:pPr>
              <w:tabs>
                <w:tab w:val="decimal" w:pos="1044"/>
              </w:tabs>
              <w:autoSpaceDE/>
              <w:autoSpaceDN/>
              <w:spacing w:line="240" w:lineRule="auto"/>
              <w:rPr>
                <w:rFonts w:ascii="AngsanaUPC" w:eastAsiaTheme="minorHAnsi" w:hAnsi="AngsanaUPC" w:cs="AngsanaUPC"/>
                <w:cs/>
              </w:rPr>
            </w:pPr>
          </w:p>
        </w:tc>
        <w:tc>
          <w:tcPr>
            <w:tcW w:w="1531" w:type="dxa"/>
            <w:shd w:val="clear" w:color="auto" w:fill="auto"/>
            <w:vAlign w:val="center"/>
          </w:tcPr>
          <w:p w14:paraId="04CBBD86" w14:textId="2A15F79B" w:rsidR="000F2C94" w:rsidRPr="00DC04A3" w:rsidRDefault="000F2C94" w:rsidP="000F2C94">
            <w:pPr>
              <w:tabs>
                <w:tab w:val="decimal" w:pos="1044"/>
              </w:tabs>
              <w:autoSpaceDE/>
              <w:autoSpaceDN/>
              <w:spacing w:line="240" w:lineRule="auto"/>
              <w:rPr>
                <w:rFonts w:ascii="AngsanaUPC" w:eastAsiaTheme="minorHAnsi" w:hAnsi="AngsanaUPC" w:cs="AngsanaUPC"/>
              </w:rPr>
            </w:pPr>
          </w:p>
        </w:tc>
        <w:tc>
          <w:tcPr>
            <w:tcW w:w="1531" w:type="dxa"/>
            <w:vAlign w:val="center"/>
          </w:tcPr>
          <w:p w14:paraId="17325DE7" w14:textId="77985586" w:rsidR="000F2C94" w:rsidRPr="00DC04A3" w:rsidRDefault="000F2C94" w:rsidP="000F2C94">
            <w:pPr>
              <w:tabs>
                <w:tab w:val="decimal" w:pos="1044"/>
              </w:tabs>
              <w:autoSpaceDE/>
              <w:autoSpaceDN/>
              <w:spacing w:line="240" w:lineRule="auto"/>
              <w:rPr>
                <w:rFonts w:ascii="AngsanaUPC" w:eastAsiaTheme="minorHAnsi" w:hAnsi="AngsanaUPC" w:cs="AngsanaUPC"/>
              </w:rPr>
            </w:pPr>
          </w:p>
        </w:tc>
        <w:tc>
          <w:tcPr>
            <w:tcW w:w="1531" w:type="dxa"/>
            <w:vAlign w:val="center"/>
          </w:tcPr>
          <w:p w14:paraId="02491E72" w14:textId="62948AA9" w:rsidR="000F2C94" w:rsidRPr="00DC04A3" w:rsidRDefault="000F2C94" w:rsidP="000F2C94">
            <w:pPr>
              <w:tabs>
                <w:tab w:val="decimal" w:pos="1044"/>
              </w:tabs>
              <w:autoSpaceDE/>
              <w:autoSpaceDN/>
              <w:spacing w:line="240" w:lineRule="auto"/>
              <w:rPr>
                <w:rFonts w:ascii="AngsanaUPC" w:eastAsiaTheme="minorHAnsi" w:hAnsi="AngsanaUPC" w:cs="AngsanaUPC"/>
              </w:rPr>
            </w:pPr>
          </w:p>
        </w:tc>
      </w:tr>
      <w:tr w:rsidR="000F2C94" w:rsidRPr="00DC04A3" w14:paraId="40C542D2" w14:textId="77777777" w:rsidTr="000F2C94">
        <w:trPr>
          <w:trHeight w:val="454"/>
        </w:trPr>
        <w:tc>
          <w:tcPr>
            <w:tcW w:w="3101" w:type="dxa"/>
            <w:vAlign w:val="center"/>
          </w:tcPr>
          <w:p w14:paraId="06EC2D47" w14:textId="6C655ED3" w:rsidR="000F2C94" w:rsidRPr="00DC04A3" w:rsidRDefault="000F2C94" w:rsidP="00F4128A">
            <w:pPr>
              <w:spacing w:line="240" w:lineRule="auto"/>
              <w:ind w:left="-107"/>
              <w:rPr>
                <w:rFonts w:ascii="AngsanaUPC" w:hAnsi="AngsanaUPC" w:cs="AngsanaUPC"/>
                <w:cs/>
              </w:rPr>
            </w:pPr>
            <w:r w:rsidRPr="00DC04A3">
              <w:rPr>
                <w:rFonts w:ascii="AngsanaUPC" w:hAnsi="AngsanaUPC" w:cs="AngsanaUPC"/>
                <w:cs/>
              </w:rPr>
              <w:t>ยังไม่ถึงกำหนดชำระ</w:t>
            </w:r>
          </w:p>
        </w:tc>
        <w:tc>
          <w:tcPr>
            <w:tcW w:w="1531" w:type="dxa"/>
            <w:shd w:val="clear" w:color="auto" w:fill="auto"/>
            <w:vAlign w:val="center"/>
          </w:tcPr>
          <w:p w14:paraId="2D91A987" w14:textId="19A16D95" w:rsidR="000F2C94" w:rsidRPr="00DC04A3" w:rsidRDefault="00AF5FC0" w:rsidP="000F2C94">
            <w:pPr>
              <w:tabs>
                <w:tab w:val="decimal" w:pos="1044"/>
              </w:tabs>
              <w:autoSpaceDE/>
              <w:autoSpaceDN/>
              <w:spacing w:line="240" w:lineRule="auto"/>
              <w:rPr>
                <w:rFonts w:ascii="AngsanaUPC" w:eastAsiaTheme="minorHAnsi" w:hAnsi="AngsanaUPC" w:cs="AngsanaUPC"/>
              </w:rPr>
            </w:pPr>
            <w:r w:rsidRPr="00AF5FC0">
              <w:rPr>
                <w:rFonts w:ascii="AngsanaUPC" w:eastAsiaTheme="minorHAnsi" w:hAnsi="AngsanaUPC" w:cs="AngsanaUPC"/>
              </w:rPr>
              <w:t>7,018,016.69</w:t>
            </w:r>
          </w:p>
        </w:tc>
        <w:tc>
          <w:tcPr>
            <w:tcW w:w="1531" w:type="dxa"/>
            <w:shd w:val="clear" w:color="auto" w:fill="auto"/>
            <w:vAlign w:val="center"/>
          </w:tcPr>
          <w:p w14:paraId="48216461" w14:textId="35DA3D53" w:rsidR="000F2C94" w:rsidRPr="00DC04A3" w:rsidRDefault="000F2C94" w:rsidP="000F2C94">
            <w:pPr>
              <w:tabs>
                <w:tab w:val="decimal" w:pos="1044"/>
              </w:tabs>
              <w:autoSpaceDE/>
              <w:autoSpaceDN/>
              <w:spacing w:line="240" w:lineRule="auto"/>
              <w:rPr>
                <w:rFonts w:ascii="AngsanaUPC" w:eastAsiaTheme="minorHAnsi" w:hAnsi="AngsanaUPC" w:cs="AngsanaUPC"/>
              </w:rPr>
            </w:pPr>
            <w:r w:rsidRPr="000F2C94">
              <w:rPr>
                <w:rFonts w:ascii="AngsanaUPC" w:eastAsiaTheme="minorHAnsi" w:hAnsi="AngsanaUPC" w:cs="AngsanaUPC"/>
              </w:rPr>
              <w:t>4,092,164.76</w:t>
            </w:r>
          </w:p>
        </w:tc>
        <w:tc>
          <w:tcPr>
            <w:tcW w:w="1531" w:type="dxa"/>
            <w:vAlign w:val="center"/>
          </w:tcPr>
          <w:p w14:paraId="4414A9E4" w14:textId="0EFBC2F3" w:rsidR="000F2C94" w:rsidRPr="00DC04A3" w:rsidRDefault="000F2C94" w:rsidP="000F2C94">
            <w:pPr>
              <w:tabs>
                <w:tab w:val="decimal" w:pos="1044"/>
              </w:tabs>
              <w:autoSpaceDE/>
              <w:autoSpaceDN/>
              <w:spacing w:line="240" w:lineRule="auto"/>
              <w:rPr>
                <w:rFonts w:ascii="AngsanaUPC" w:eastAsiaTheme="minorHAnsi" w:hAnsi="AngsanaUPC" w:cs="AngsanaUPC"/>
              </w:rPr>
            </w:pPr>
            <w:r w:rsidRPr="000F2C94">
              <w:rPr>
                <w:rFonts w:ascii="AngsanaUPC" w:eastAsiaTheme="minorHAnsi" w:hAnsi="AngsanaUPC" w:cs="AngsanaUPC"/>
              </w:rPr>
              <w:t>3,514,225.57</w:t>
            </w:r>
          </w:p>
        </w:tc>
        <w:tc>
          <w:tcPr>
            <w:tcW w:w="1531" w:type="dxa"/>
            <w:vAlign w:val="center"/>
          </w:tcPr>
          <w:p w14:paraId="67C662B2" w14:textId="6DA0C89D" w:rsidR="000F2C94" w:rsidRPr="00DC04A3" w:rsidRDefault="000F2C94" w:rsidP="000F2C94">
            <w:pPr>
              <w:tabs>
                <w:tab w:val="decimal" w:pos="1044"/>
              </w:tabs>
              <w:autoSpaceDE/>
              <w:autoSpaceDN/>
              <w:spacing w:line="240" w:lineRule="auto"/>
              <w:rPr>
                <w:rFonts w:ascii="AngsanaUPC" w:eastAsiaTheme="minorHAnsi" w:hAnsi="AngsanaUPC" w:cs="AngsanaUPC"/>
              </w:rPr>
            </w:pPr>
            <w:r w:rsidRPr="000F2C94">
              <w:rPr>
                <w:rFonts w:ascii="AngsanaUPC" w:eastAsiaTheme="minorHAnsi" w:hAnsi="AngsanaUPC" w:cs="AngsanaUPC"/>
              </w:rPr>
              <w:t>4,092,164.76</w:t>
            </w:r>
          </w:p>
        </w:tc>
      </w:tr>
      <w:tr w:rsidR="000F2C94" w:rsidRPr="00DC04A3" w14:paraId="0BA0CB97" w14:textId="77777777" w:rsidTr="000F2C94">
        <w:trPr>
          <w:trHeight w:val="454"/>
        </w:trPr>
        <w:tc>
          <w:tcPr>
            <w:tcW w:w="3101" w:type="dxa"/>
            <w:vAlign w:val="center"/>
          </w:tcPr>
          <w:p w14:paraId="6AA14B4D" w14:textId="47F4BEE8" w:rsidR="000F2C94" w:rsidRPr="00DC04A3" w:rsidRDefault="000F2C94" w:rsidP="00F4128A">
            <w:pPr>
              <w:ind w:left="-107"/>
              <w:rPr>
                <w:rFonts w:ascii="AngsanaUPC" w:hAnsi="AngsanaUPC" w:cs="AngsanaUPC"/>
                <w:cs/>
              </w:rPr>
            </w:pPr>
            <w:r w:rsidRPr="00DC04A3">
              <w:rPr>
                <w:rFonts w:ascii="AngsanaUPC" w:hAnsi="AngsanaUPC" w:cs="AngsanaUPC"/>
                <w:cs/>
              </w:rPr>
              <w:t>เกินกำหนดชำระ</w:t>
            </w:r>
          </w:p>
        </w:tc>
        <w:tc>
          <w:tcPr>
            <w:tcW w:w="1531" w:type="dxa"/>
            <w:shd w:val="clear" w:color="auto" w:fill="auto"/>
            <w:vAlign w:val="center"/>
          </w:tcPr>
          <w:p w14:paraId="48D2C115" w14:textId="7A84BE8E" w:rsidR="000F2C94" w:rsidRPr="00DC04A3" w:rsidRDefault="000F2C94" w:rsidP="000F2C94">
            <w:pPr>
              <w:tabs>
                <w:tab w:val="decimal" w:pos="1044"/>
              </w:tabs>
              <w:autoSpaceDE/>
              <w:autoSpaceDN/>
              <w:spacing w:line="240" w:lineRule="auto"/>
              <w:rPr>
                <w:rFonts w:ascii="AngsanaUPC" w:eastAsiaTheme="minorHAnsi" w:hAnsi="AngsanaUPC" w:cs="AngsanaUPC"/>
                <w:cs/>
              </w:rPr>
            </w:pPr>
          </w:p>
        </w:tc>
        <w:tc>
          <w:tcPr>
            <w:tcW w:w="1531" w:type="dxa"/>
            <w:shd w:val="clear" w:color="auto" w:fill="auto"/>
            <w:vAlign w:val="center"/>
          </w:tcPr>
          <w:p w14:paraId="584622FC" w14:textId="0D5B16C2" w:rsidR="000F2C94" w:rsidRPr="00DC04A3" w:rsidRDefault="000F2C94" w:rsidP="000F2C94">
            <w:pPr>
              <w:tabs>
                <w:tab w:val="decimal" w:pos="1044"/>
              </w:tabs>
              <w:autoSpaceDE/>
              <w:autoSpaceDN/>
              <w:spacing w:line="240" w:lineRule="auto"/>
              <w:rPr>
                <w:rFonts w:ascii="AngsanaUPC" w:eastAsiaTheme="minorHAnsi" w:hAnsi="AngsanaUPC" w:cs="AngsanaUPC"/>
              </w:rPr>
            </w:pPr>
          </w:p>
        </w:tc>
        <w:tc>
          <w:tcPr>
            <w:tcW w:w="1531" w:type="dxa"/>
            <w:vAlign w:val="center"/>
          </w:tcPr>
          <w:p w14:paraId="15B90E04" w14:textId="6C30207C" w:rsidR="000F2C94" w:rsidRPr="00DC04A3" w:rsidRDefault="000F2C94" w:rsidP="000F2C94">
            <w:pPr>
              <w:tabs>
                <w:tab w:val="decimal" w:pos="1044"/>
              </w:tabs>
              <w:autoSpaceDE/>
              <w:autoSpaceDN/>
              <w:spacing w:line="240" w:lineRule="auto"/>
              <w:rPr>
                <w:rFonts w:ascii="AngsanaUPC" w:eastAsiaTheme="minorHAnsi" w:hAnsi="AngsanaUPC" w:cs="AngsanaUPC"/>
                <w:cs/>
              </w:rPr>
            </w:pPr>
          </w:p>
        </w:tc>
        <w:tc>
          <w:tcPr>
            <w:tcW w:w="1531" w:type="dxa"/>
            <w:vAlign w:val="center"/>
          </w:tcPr>
          <w:p w14:paraId="775B7B94" w14:textId="15D374AF" w:rsidR="000F2C94" w:rsidRPr="00DC04A3" w:rsidRDefault="000F2C94" w:rsidP="000F2C94">
            <w:pPr>
              <w:tabs>
                <w:tab w:val="decimal" w:pos="1044"/>
              </w:tabs>
              <w:autoSpaceDE/>
              <w:autoSpaceDN/>
              <w:spacing w:line="240" w:lineRule="auto"/>
              <w:rPr>
                <w:rFonts w:ascii="AngsanaUPC" w:eastAsiaTheme="minorHAnsi" w:hAnsi="AngsanaUPC" w:cs="AngsanaUPC"/>
              </w:rPr>
            </w:pPr>
          </w:p>
        </w:tc>
      </w:tr>
      <w:tr w:rsidR="000F2C94" w:rsidRPr="00DC04A3" w14:paraId="1ACB854D" w14:textId="77777777" w:rsidTr="000F2C94">
        <w:trPr>
          <w:trHeight w:val="454"/>
        </w:trPr>
        <w:tc>
          <w:tcPr>
            <w:tcW w:w="3101" w:type="dxa"/>
            <w:vAlign w:val="center"/>
          </w:tcPr>
          <w:p w14:paraId="32AF05D8" w14:textId="1150879F" w:rsidR="000F2C94" w:rsidRPr="00DC04A3" w:rsidRDefault="000F2C94" w:rsidP="000F2C94">
            <w:pPr>
              <w:spacing w:line="240" w:lineRule="auto"/>
              <w:ind w:left="284"/>
              <w:rPr>
                <w:rFonts w:ascii="AngsanaUPC" w:hAnsi="AngsanaUPC" w:cs="AngsanaUPC"/>
                <w:cs/>
              </w:rPr>
            </w:pPr>
            <w:r w:rsidRPr="00DC04A3">
              <w:rPr>
                <w:rFonts w:ascii="AngsanaUPC" w:hAnsi="AngsanaUPC" w:cs="AngsanaUPC"/>
                <w:cs/>
              </w:rPr>
              <w:t>ไม่เกิน</w:t>
            </w:r>
            <w:r w:rsidRPr="00DC04A3">
              <w:rPr>
                <w:rFonts w:ascii="AngsanaUPC" w:hAnsi="AngsanaUPC" w:cs="AngsanaUPC"/>
              </w:rPr>
              <w:t xml:space="preserve"> 3 </w:t>
            </w:r>
            <w:r w:rsidRPr="00DC04A3">
              <w:rPr>
                <w:rFonts w:ascii="AngsanaUPC" w:hAnsi="AngsanaUPC" w:cs="AngsanaUPC"/>
                <w:cs/>
              </w:rPr>
              <w:t>เดือน</w:t>
            </w:r>
          </w:p>
        </w:tc>
        <w:tc>
          <w:tcPr>
            <w:tcW w:w="1531" w:type="dxa"/>
            <w:shd w:val="clear" w:color="auto" w:fill="auto"/>
            <w:vAlign w:val="center"/>
          </w:tcPr>
          <w:p w14:paraId="7F800CD3" w14:textId="25CE9E2A" w:rsidR="000F2C94" w:rsidRPr="0009225E" w:rsidRDefault="000F2C94" w:rsidP="000E784F">
            <w:pPr>
              <w:pBdr>
                <w:bottom w:val="single" w:sz="6" w:space="1" w:color="auto"/>
              </w:pBdr>
              <w:tabs>
                <w:tab w:val="decimal" w:pos="1044"/>
              </w:tabs>
              <w:rPr>
                <w:rFonts w:ascii="AngsanaUPC" w:eastAsiaTheme="minorHAnsi" w:hAnsi="AngsanaUPC" w:cs="AngsanaUPC"/>
              </w:rPr>
            </w:pPr>
            <w:r>
              <w:rPr>
                <w:rFonts w:ascii="AngsanaUPC" w:eastAsiaTheme="minorHAnsi" w:hAnsi="AngsanaUPC" w:cs="AngsanaUPC"/>
              </w:rPr>
              <w:t>-</w:t>
            </w:r>
          </w:p>
        </w:tc>
        <w:tc>
          <w:tcPr>
            <w:tcW w:w="1531" w:type="dxa"/>
            <w:shd w:val="clear" w:color="auto" w:fill="auto"/>
            <w:vAlign w:val="center"/>
          </w:tcPr>
          <w:p w14:paraId="6E79074A" w14:textId="18DE5E26" w:rsidR="000F2C94" w:rsidRPr="00DC04A3" w:rsidRDefault="000F2C94" w:rsidP="000F2C94">
            <w:pPr>
              <w:pBdr>
                <w:bottom w:val="single" w:sz="6" w:space="1" w:color="auto"/>
              </w:pBdr>
              <w:tabs>
                <w:tab w:val="decimal" w:pos="1044"/>
              </w:tabs>
              <w:rPr>
                <w:rFonts w:ascii="AngsanaUPC" w:eastAsiaTheme="minorHAnsi" w:hAnsi="AngsanaUPC" w:cs="AngsanaUPC"/>
              </w:rPr>
            </w:pPr>
            <w:r w:rsidRPr="000F2C94">
              <w:rPr>
                <w:rFonts w:ascii="AngsanaUPC" w:eastAsiaTheme="minorHAnsi" w:hAnsi="AngsanaUPC" w:cs="AngsanaUPC"/>
              </w:rPr>
              <w:t>6,743.00</w:t>
            </w:r>
          </w:p>
        </w:tc>
        <w:tc>
          <w:tcPr>
            <w:tcW w:w="1531" w:type="dxa"/>
            <w:vAlign w:val="center"/>
          </w:tcPr>
          <w:p w14:paraId="34199FD7" w14:textId="6B53A5D2" w:rsidR="000F2C94" w:rsidRPr="006C6DD4" w:rsidRDefault="000F2C94" w:rsidP="000F2C94">
            <w:pPr>
              <w:pBdr>
                <w:bottom w:val="single" w:sz="6" w:space="1" w:color="auto"/>
              </w:pBdr>
              <w:tabs>
                <w:tab w:val="decimal" w:pos="1044"/>
              </w:tabs>
              <w:rPr>
                <w:rFonts w:ascii="AngsanaUPC" w:eastAsiaTheme="minorHAnsi" w:hAnsi="AngsanaUPC" w:cs="AngsanaUPC"/>
              </w:rPr>
            </w:pPr>
            <w:r>
              <w:rPr>
                <w:rFonts w:ascii="AngsanaUPC" w:eastAsiaTheme="minorHAnsi" w:hAnsi="AngsanaUPC" w:cs="AngsanaUPC"/>
              </w:rPr>
              <w:t>-</w:t>
            </w:r>
          </w:p>
        </w:tc>
        <w:tc>
          <w:tcPr>
            <w:tcW w:w="1531" w:type="dxa"/>
            <w:vAlign w:val="center"/>
          </w:tcPr>
          <w:p w14:paraId="5615BB9E" w14:textId="687EF250" w:rsidR="000F2C94" w:rsidRPr="00DC04A3" w:rsidRDefault="000F2C94" w:rsidP="000F2C94">
            <w:pPr>
              <w:pBdr>
                <w:bottom w:val="single" w:sz="6" w:space="1" w:color="auto"/>
              </w:pBdr>
              <w:tabs>
                <w:tab w:val="decimal" w:pos="1044"/>
              </w:tabs>
              <w:rPr>
                <w:rFonts w:ascii="AngsanaUPC" w:eastAsiaTheme="minorHAnsi" w:hAnsi="AngsanaUPC" w:cs="AngsanaUPC"/>
              </w:rPr>
            </w:pPr>
            <w:r w:rsidRPr="000F2C94">
              <w:rPr>
                <w:rFonts w:ascii="AngsanaUPC" w:eastAsiaTheme="minorHAnsi" w:hAnsi="AngsanaUPC" w:cs="AngsanaUPC"/>
              </w:rPr>
              <w:t>6,743.00</w:t>
            </w:r>
          </w:p>
        </w:tc>
      </w:tr>
      <w:tr w:rsidR="000F2C94" w:rsidRPr="00DC04A3" w14:paraId="2A380B33" w14:textId="77777777" w:rsidTr="000F2C94">
        <w:trPr>
          <w:trHeight w:val="454"/>
        </w:trPr>
        <w:tc>
          <w:tcPr>
            <w:tcW w:w="3101" w:type="dxa"/>
            <w:vAlign w:val="center"/>
          </w:tcPr>
          <w:p w14:paraId="28EC78F5" w14:textId="77777777" w:rsidR="000F2C94" w:rsidRPr="00DC04A3" w:rsidRDefault="000F2C94" w:rsidP="00F4128A">
            <w:pPr>
              <w:spacing w:line="240" w:lineRule="auto"/>
              <w:ind w:left="-107"/>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12E90627" w14:textId="51E19259" w:rsidR="000F2C94" w:rsidRPr="00DC04A3" w:rsidRDefault="00AF5FC0" w:rsidP="000F2C94">
            <w:pPr>
              <w:pBdr>
                <w:bottom w:val="double" w:sz="6" w:space="1" w:color="auto"/>
              </w:pBdr>
              <w:tabs>
                <w:tab w:val="decimal" w:pos="1044"/>
              </w:tabs>
              <w:autoSpaceDE/>
              <w:autoSpaceDN/>
              <w:spacing w:line="240" w:lineRule="auto"/>
              <w:rPr>
                <w:rFonts w:ascii="AngsanaUPC" w:eastAsiaTheme="minorHAnsi" w:hAnsi="AngsanaUPC" w:cs="AngsanaUPC"/>
              </w:rPr>
            </w:pPr>
            <w:r w:rsidRPr="00AF5FC0">
              <w:rPr>
                <w:rFonts w:ascii="AngsanaUPC" w:eastAsiaTheme="minorHAnsi" w:hAnsi="AngsanaUPC" w:cs="AngsanaUPC"/>
              </w:rPr>
              <w:t>7,018,016.69</w:t>
            </w:r>
          </w:p>
        </w:tc>
        <w:tc>
          <w:tcPr>
            <w:tcW w:w="1531" w:type="dxa"/>
            <w:shd w:val="clear" w:color="auto" w:fill="auto"/>
            <w:vAlign w:val="center"/>
          </w:tcPr>
          <w:p w14:paraId="109DD406" w14:textId="4E5EA7DA" w:rsidR="000F2C94" w:rsidRPr="00DC04A3" w:rsidRDefault="000F2C94" w:rsidP="000F2C94">
            <w:pPr>
              <w:pBdr>
                <w:bottom w:val="double" w:sz="6" w:space="1" w:color="auto"/>
              </w:pBdr>
              <w:tabs>
                <w:tab w:val="decimal" w:pos="1044"/>
              </w:tabs>
              <w:autoSpaceDE/>
              <w:autoSpaceDN/>
              <w:spacing w:line="240" w:lineRule="auto"/>
              <w:rPr>
                <w:rFonts w:ascii="AngsanaUPC" w:eastAsiaTheme="minorHAnsi" w:hAnsi="AngsanaUPC" w:cs="AngsanaUPC"/>
              </w:rPr>
            </w:pPr>
            <w:r w:rsidRPr="000F2C94">
              <w:rPr>
                <w:rFonts w:ascii="AngsanaUPC" w:eastAsiaTheme="minorHAnsi" w:hAnsi="AngsanaUPC" w:cs="AngsanaUPC"/>
              </w:rPr>
              <w:t>4,098,907.76</w:t>
            </w:r>
          </w:p>
        </w:tc>
        <w:tc>
          <w:tcPr>
            <w:tcW w:w="1531" w:type="dxa"/>
            <w:vAlign w:val="center"/>
          </w:tcPr>
          <w:p w14:paraId="11DB9318" w14:textId="7AE62CDA" w:rsidR="000F2C94" w:rsidRPr="00DC04A3" w:rsidRDefault="000F2C94" w:rsidP="000F2C94">
            <w:pPr>
              <w:pBdr>
                <w:bottom w:val="double" w:sz="6" w:space="1" w:color="auto"/>
              </w:pBdr>
              <w:tabs>
                <w:tab w:val="decimal" w:pos="1044"/>
              </w:tabs>
              <w:autoSpaceDE/>
              <w:autoSpaceDN/>
              <w:spacing w:line="240" w:lineRule="auto"/>
              <w:rPr>
                <w:rFonts w:ascii="AngsanaUPC" w:eastAsiaTheme="minorHAnsi" w:hAnsi="AngsanaUPC" w:cs="AngsanaUPC"/>
              </w:rPr>
            </w:pPr>
            <w:r w:rsidRPr="000F2C94">
              <w:rPr>
                <w:rFonts w:ascii="AngsanaUPC" w:eastAsiaTheme="minorHAnsi" w:hAnsi="AngsanaUPC" w:cs="AngsanaUPC"/>
              </w:rPr>
              <w:t>3,514,225.57</w:t>
            </w:r>
          </w:p>
        </w:tc>
        <w:tc>
          <w:tcPr>
            <w:tcW w:w="1531" w:type="dxa"/>
            <w:vAlign w:val="center"/>
          </w:tcPr>
          <w:p w14:paraId="2FA6B9F0" w14:textId="7FD3D2D8" w:rsidR="000F2C94" w:rsidRPr="00DC04A3" w:rsidRDefault="000F2C94" w:rsidP="000F2C94">
            <w:pPr>
              <w:pBdr>
                <w:bottom w:val="double" w:sz="6" w:space="1" w:color="auto"/>
              </w:pBdr>
              <w:tabs>
                <w:tab w:val="decimal" w:pos="1044"/>
              </w:tabs>
              <w:autoSpaceDE/>
              <w:autoSpaceDN/>
              <w:spacing w:line="240" w:lineRule="auto"/>
              <w:rPr>
                <w:rFonts w:ascii="AngsanaUPC" w:eastAsiaTheme="minorHAnsi" w:hAnsi="AngsanaUPC" w:cs="AngsanaUPC"/>
              </w:rPr>
            </w:pPr>
            <w:r w:rsidRPr="000F2C94">
              <w:rPr>
                <w:rFonts w:ascii="AngsanaUPC" w:eastAsiaTheme="minorHAnsi" w:hAnsi="AngsanaUPC" w:cs="AngsanaUPC"/>
              </w:rPr>
              <w:t>4,098,907.76</w:t>
            </w:r>
          </w:p>
        </w:tc>
      </w:tr>
    </w:tbl>
    <w:p w14:paraId="33C4F783" w14:textId="6F8BA39C" w:rsidR="003B0E7B" w:rsidRPr="00DC04A3" w:rsidRDefault="003B0E7B" w:rsidP="000A16BE">
      <w:pPr>
        <w:pStyle w:val="BlockText"/>
        <w:spacing w:after="120"/>
        <w:ind w:left="425" w:right="0" w:firstLine="0"/>
        <w:rPr>
          <w:rFonts w:ascii="AngsanaUPC" w:hAnsi="AngsanaUPC" w:cs="AngsanaUPC"/>
          <w:b/>
          <w:bCs/>
        </w:rPr>
      </w:pPr>
      <w:r w:rsidRPr="00DC04A3">
        <w:rPr>
          <w:rFonts w:ascii="AngsanaUPC" w:hAnsi="AngsanaUPC" w:cs="AngsanaUPC"/>
          <w:b/>
          <w:bCs/>
          <w:cs/>
        </w:rPr>
        <w:t>ลูกหนี้อื่น</w:t>
      </w:r>
    </w:p>
    <w:p w14:paraId="2331CD7E" w14:textId="46873ACE" w:rsidR="00C0478F" w:rsidRPr="00DC04A3" w:rsidRDefault="003B0E7B" w:rsidP="00A2795E">
      <w:pPr>
        <w:pStyle w:val="BlockText"/>
        <w:spacing w:after="120"/>
        <w:ind w:left="425" w:right="0" w:firstLine="0"/>
        <w:jc w:val="thaiDistribute"/>
        <w:rPr>
          <w:rFonts w:ascii="AngsanaUPC" w:hAnsi="AngsanaUPC" w:cs="AngsanaUPC"/>
          <w:color w:val="000000"/>
          <w:cs/>
        </w:rPr>
      </w:pPr>
      <w:r w:rsidRPr="00DC04A3">
        <w:rPr>
          <w:rFonts w:ascii="AngsanaUPC" w:hAnsi="AngsanaUPC" w:cs="AngsanaUPC"/>
          <w:cs/>
        </w:rPr>
        <w:t>ลูกหนี้อื่นส่วนใหญ่ประกอบด้วยลูกหนี้ที่เกิดจากการดำเนินงานที่เกี่ยวเนื่องกับการสนับสนุนการขายและลูกหนี้จากการ</w:t>
      </w:r>
      <w:r w:rsidR="00AE304B">
        <w:rPr>
          <w:rFonts w:ascii="AngsanaUPC" w:hAnsi="AngsanaUPC" w:cs="AngsanaUPC"/>
          <w:cs/>
        </w:rPr>
        <w:br/>
      </w:r>
      <w:r w:rsidRPr="00DC04A3">
        <w:rPr>
          <w:rFonts w:ascii="AngsanaUPC" w:hAnsi="AngsanaUPC" w:cs="AngsanaUPC"/>
          <w:cs/>
        </w:rPr>
        <w:t>ให้เช่าพื้นที่</w:t>
      </w:r>
      <w:r w:rsidR="00DC6A93">
        <w:rPr>
          <w:rFonts w:ascii="AngsanaUPC" w:hAnsi="AngsanaUPC" w:cs="AngsanaUPC" w:hint="cs"/>
          <w:cs/>
        </w:rPr>
        <w:t xml:space="preserve"> </w:t>
      </w:r>
      <w:r w:rsidRPr="00DC04A3">
        <w:rPr>
          <w:rFonts w:ascii="AngsanaUPC" w:hAnsi="AngsanaUPC" w:cs="AngsanaUPC"/>
          <w:cs/>
        </w:rPr>
        <w:t>และบริการอื่น</w:t>
      </w:r>
    </w:p>
    <w:p w14:paraId="1E194F12" w14:textId="495593E1" w:rsidR="003B0E7B" w:rsidRDefault="00FE1A79" w:rsidP="000A16BE">
      <w:pPr>
        <w:tabs>
          <w:tab w:val="left" w:pos="5245"/>
          <w:tab w:val="left" w:pos="6804"/>
          <w:tab w:val="left" w:pos="8222"/>
        </w:tabs>
        <w:spacing w:before="240" w:after="120"/>
        <w:ind w:left="425"/>
        <w:jc w:val="thaiDistribute"/>
        <w:rPr>
          <w:rFonts w:ascii="AngsanaUPC" w:hAnsi="AngsanaUPC" w:cs="AngsanaUPC"/>
          <w:color w:val="000000"/>
        </w:rPr>
      </w:pPr>
      <w:r w:rsidRPr="00DC04A3">
        <w:rPr>
          <w:rFonts w:ascii="AngsanaUPC" w:hAnsi="AngsanaUPC" w:cs="AngsanaUPC"/>
          <w:color w:val="000000"/>
          <w:cs/>
        </w:rPr>
        <w:t>กลุ่ม</w:t>
      </w:r>
      <w:r w:rsidR="003B0E7B" w:rsidRPr="00DC04A3">
        <w:rPr>
          <w:rFonts w:ascii="AngsanaUPC" w:hAnsi="AngsanaUPC" w:cs="AngsanaUPC"/>
          <w:color w:val="000000"/>
          <w:cs/>
        </w:rPr>
        <w:t>บริษัทมียอดลูกหนี้อื่นคงเหลือ โดยแยกตามจำนวนเดือนที่ค้างชำระได้ดังนี้</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E37B23" w:rsidRPr="00DC04A3" w14:paraId="57F4CBB4" w14:textId="77777777" w:rsidTr="00D41E33">
        <w:trPr>
          <w:trHeight w:val="454"/>
        </w:trPr>
        <w:tc>
          <w:tcPr>
            <w:tcW w:w="3101" w:type="dxa"/>
            <w:vAlign w:val="center"/>
          </w:tcPr>
          <w:p w14:paraId="58DAE1EB" w14:textId="77777777" w:rsidR="00E37B23" w:rsidRPr="00DC04A3" w:rsidRDefault="00E37B23" w:rsidP="00D41E33">
            <w:pPr>
              <w:pStyle w:val="BlockText"/>
              <w:spacing w:before="0"/>
              <w:ind w:left="-107" w:right="0" w:firstLine="0"/>
              <w:jc w:val="left"/>
              <w:rPr>
                <w:rFonts w:ascii="AngsanaUPC" w:hAnsi="AngsanaUPC" w:cs="AngsanaUPC"/>
              </w:rPr>
            </w:pPr>
          </w:p>
        </w:tc>
        <w:tc>
          <w:tcPr>
            <w:tcW w:w="6124" w:type="dxa"/>
            <w:gridSpan w:val="4"/>
            <w:vAlign w:val="center"/>
          </w:tcPr>
          <w:p w14:paraId="6019C704" w14:textId="77777777" w:rsidR="00E37B23" w:rsidRPr="00DC04A3" w:rsidRDefault="00E37B23" w:rsidP="00D41E33">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E37B23" w:rsidRPr="00DC04A3" w14:paraId="010A6DFC" w14:textId="77777777" w:rsidTr="00D41E33">
        <w:trPr>
          <w:trHeight w:val="454"/>
        </w:trPr>
        <w:tc>
          <w:tcPr>
            <w:tcW w:w="3101" w:type="dxa"/>
            <w:vAlign w:val="center"/>
          </w:tcPr>
          <w:p w14:paraId="65379DC4" w14:textId="77777777" w:rsidR="00E37B23" w:rsidRPr="00DC04A3" w:rsidRDefault="00E37B23" w:rsidP="00D41E33">
            <w:pPr>
              <w:pStyle w:val="BlockText"/>
              <w:spacing w:before="0"/>
              <w:ind w:left="-107" w:right="0" w:firstLine="0"/>
              <w:jc w:val="left"/>
              <w:rPr>
                <w:rFonts w:ascii="AngsanaUPC" w:hAnsi="AngsanaUPC" w:cs="AngsanaUPC"/>
              </w:rPr>
            </w:pPr>
          </w:p>
        </w:tc>
        <w:tc>
          <w:tcPr>
            <w:tcW w:w="3062" w:type="dxa"/>
            <w:gridSpan w:val="2"/>
            <w:vAlign w:val="center"/>
          </w:tcPr>
          <w:p w14:paraId="21AC5F31" w14:textId="77777777" w:rsidR="00E37B23" w:rsidRPr="00DC04A3" w:rsidRDefault="00E37B23" w:rsidP="00D41E33">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6CCC9F5C" w14:textId="77777777" w:rsidR="00E37B23" w:rsidRPr="00DC04A3" w:rsidRDefault="00E37B23" w:rsidP="00D41E33">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E37B23" w:rsidRPr="00DC04A3" w14:paraId="45479695" w14:textId="77777777" w:rsidTr="00D41E33">
        <w:trPr>
          <w:trHeight w:val="454"/>
        </w:trPr>
        <w:tc>
          <w:tcPr>
            <w:tcW w:w="3101" w:type="dxa"/>
            <w:vAlign w:val="center"/>
          </w:tcPr>
          <w:p w14:paraId="0829FCD8" w14:textId="77777777" w:rsidR="00E37B23" w:rsidRPr="00DC04A3" w:rsidRDefault="00E37B23" w:rsidP="00D41E33">
            <w:pPr>
              <w:pStyle w:val="BlockText"/>
              <w:spacing w:before="0"/>
              <w:ind w:left="-107" w:right="0" w:firstLine="0"/>
              <w:jc w:val="left"/>
              <w:rPr>
                <w:rFonts w:ascii="AngsanaUPC" w:hAnsi="AngsanaUPC" w:cs="AngsanaUPC"/>
              </w:rPr>
            </w:pPr>
          </w:p>
        </w:tc>
        <w:tc>
          <w:tcPr>
            <w:tcW w:w="1531" w:type="dxa"/>
            <w:shd w:val="clear" w:color="auto" w:fill="auto"/>
            <w:vAlign w:val="center"/>
          </w:tcPr>
          <w:p w14:paraId="4DD5A8F6" w14:textId="77777777" w:rsidR="00E37B23" w:rsidRPr="00DC04A3" w:rsidRDefault="00E37B23" w:rsidP="00D41E33">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shd w:val="clear" w:color="auto" w:fill="auto"/>
            <w:vAlign w:val="center"/>
          </w:tcPr>
          <w:p w14:paraId="18BFB714" w14:textId="77777777" w:rsidR="00E37B23" w:rsidRPr="00DC04A3" w:rsidRDefault="00E37B23" w:rsidP="00D41E33">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531" w:type="dxa"/>
            <w:vAlign w:val="center"/>
          </w:tcPr>
          <w:p w14:paraId="0DDF4400" w14:textId="77777777" w:rsidR="00E37B23" w:rsidRPr="00DC04A3" w:rsidRDefault="00E37B23" w:rsidP="00D41E33">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vAlign w:val="center"/>
          </w:tcPr>
          <w:p w14:paraId="49405D49" w14:textId="77777777" w:rsidR="00E37B23" w:rsidRPr="00DC04A3" w:rsidRDefault="00E37B23" w:rsidP="00D41E33">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r>
      <w:tr w:rsidR="00E37B23" w:rsidRPr="00DC04A3" w14:paraId="22D9329D" w14:textId="77777777" w:rsidTr="00D41E33">
        <w:trPr>
          <w:trHeight w:val="454"/>
        </w:trPr>
        <w:tc>
          <w:tcPr>
            <w:tcW w:w="3101" w:type="dxa"/>
            <w:vAlign w:val="center"/>
          </w:tcPr>
          <w:p w14:paraId="66689C88" w14:textId="4BB6DDF3" w:rsidR="00E37B23" w:rsidRPr="00DC04A3" w:rsidRDefault="00E37B23" w:rsidP="00D41E33">
            <w:pPr>
              <w:spacing w:line="240" w:lineRule="auto"/>
              <w:ind w:left="-107"/>
              <w:rPr>
                <w:rFonts w:ascii="AngsanaUPC" w:hAnsi="AngsanaUPC" w:cs="AngsanaUPC"/>
                <w:cs/>
              </w:rPr>
            </w:pPr>
            <w:r w:rsidRPr="00E37B23">
              <w:rPr>
                <w:rFonts w:ascii="AngsanaUPC" w:hAnsi="AngsanaUPC" w:cs="AngsanaUPC"/>
                <w:b/>
                <w:bCs/>
                <w:cs/>
              </w:rPr>
              <w:t>ลูกหนี้อื่น</w:t>
            </w:r>
          </w:p>
        </w:tc>
        <w:tc>
          <w:tcPr>
            <w:tcW w:w="1531" w:type="dxa"/>
            <w:shd w:val="clear" w:color="auto" w:fill="auto"/>
            <w:vAlign w:val="center"/>
          </w:tcPr>
          <w:p w14:paraId="5649F568" w14:textId="77777777" w:rsidR="00E37B23" w:rsidRPr="00DC04A3" w:rsidRDefault="00E37B23" w:rsidP="00D41E33">
            <w:pPr>
              <w:tabs>
                <w:tab w:val="decimal" w:pos="1044"/>
              </w:tabs>
              <w:autoSpaceDE/>
              <w:autoSpaceDN/>
              <w:spacing w:line="240" w:lineRule="auto"/>
              <w:rPr>
                <w:rFonts w:ascii="AngsanaUPC" w:eastAsiaTheme="minorHAnsi" w:hAnsi="AngsanaUPC" w:cs="AngsanaUPC"/>
                <w:cs/>
              </w:rPr>
            </w:pPr>
          </w:p>
        </w:tc>
        <w:tc>
          <w:tcPr>
            <w:tcW w:w="1531" w:type="dxa"/>
            <w:shd w:val="clear" w:color="auto" w:fill="auto"/>
            <w:vAlign w:val="center"/>
          </w:tcPr>
          <w:p w14:paraId="6E58751D" w14:textId="77777777" w:rsidR="00E37B23" w:rsidRPr="00DC04A3" w:rsidRDefault="00E37B23" w:rsidP="00D41E33">
            <w:pPr>
              <w:tabs>
                <w:tab w:val="decimal" w:pos="1044"/>
              </w:tabs>
              <w:autoSpaceDE/>
              <w:autoSpaceDN/>
              <w:spacing w:line="240" w:lineRule="auto"/>
              <w:rPr>
                <w:rFonts w:ascii="AngsanaUPC" w:eastAsiaTheme="minorHAnsi" w:hAnsi="AngsanaUPC" w:cs="AngsanaUPC"/>
              </w:rPr>
            </w:pPr>
          </w:p>
        </w:tc>
        <w:tc>
          <w:tcPr>
            <w:tcW w:w="1531" w:type="dxa"/>
            <w:vAlign w:val="center"/>
          </w:tcPr>
          <w:p w14:paraId="5291CDAC" w14:textId="77777777" w:rsidR="00E37B23" w:rsidRPr="00DC04A3" w:rsidRDefault="00E37B23" w:rsidP="00D41E33">
            <w:pPr>
              <w:tabs>
                <w:tab w:val="decimal" w:pos="1044"/>
              </w:tabs>
              <w:autoSpaceDE/>
              <w:autoSpaceDN/>
              <w:spacing w:line="240" w:lineRule="auto"/>
              <w:rPr>
                <w:rFonts w:ascii="AngsanaUPC" w:eastAsiaTheme="minorHAnsi" w:hAnsi="AngsanaUPC" w:cs="AngsanaUPC"/>
              </w:rPr>
            </w:pPr>
          </w:p>
        </w:tc>
        <w:tc>
          <w:tcPr>
            <w:tcW w:w="1531" w:type="dxa"/>
            <w:vAlign w:val="center"/>
          </w:tcPr>
          <w:p w14:paraId="3E8C2E4E" w14:textId="77777777" w:rsidR="00E37B23" w:rsidRPr="00DC04A3" w:rsidRDefault="00E37B23" w:rsidP="00D41E33">
            <w:pPr>
              <w:tabs>
                <w:tab w:val="decimal" w:pos="1044"/>
              </w:tabs>
              <w:autoSpaceDE/>
              <w:autoSpaceDN/>
              <w:spacing w:line="240" w:lineRule="auto"/>
              <w:rPr>
                <w:rFonts w:ascii="AngsanaUPC" w:eastAsiaTheme="minorHAnsi" w:hAnsi="AngsanaUPC" w:cs="AngsanaUPC"/>
              </w:rPr>
            </w:pPr>
          </w:p>
        </w:tc>
      </w:tr>
      <w:tr w:rsidR="00E37B23" w:rsidRPr="00DC04A3" w14:paraId="2CF949F5" w14:textId="77777777" w:rsidTr="00D41E33">
        <w:trPr>
          <w:trHeight w:val="454"/>
        </w:trPr>
        <w:tc>
          <w:tcPr>
            <w:tcW w:w="3101" w:type="dxa"/>
            <w:vAlign w:val="center"/>
          </w:tcPr>
          <w:p w14:paraId="0177876E" w14:textId="77777777" w:rsidR="00E37B23" w:rsidRPr="00DC04A3" w:rsidRDefault="00E37B23" w:rsidP="00D41E33">
            <w:pPr>
              <w:spacing w:line="240" w:lineRule="auto"/>
              <w:ind w:left="-107"/>
              <w:rPr>
                <w:rFonts w:ascii="AngsanaUPC" w:hAnsi="AngsanaUPC" w:cs="AngsanaUPC"/>
                <w:cs/>
              </w:rPr>
            </w:pPr>
            <w:r w:rsidRPr="00DC04A3">
              <w:rPr>
                <w:rFonts w:ascii="AngsanaUPC" w:hAnsi="AngsanaUPC" w:cs="AngsanaUPC"/>
                <w:cs/>
              </w:rPr>
              <w:t>ยังไม่ถึงกำหนดชำระ</w:t>
            </w:r>
          </w:p>
        </w:tc>
        <w:tc>
          <w:tcPr>
            <w:tcW w:w="1531" w:type="dxa"/>
            <w:shd w:val="clear" w:color="auto" w:fill="auto"/>
            <w:vAlign w:val="center"/>
          </w:tcPr>
          <w:p w14:paraId="61934AFE" w14:textId="128A6FBC" w:rsidR="00E37B23" w:rsidRPr="00DC04A3" w:rsidRDefault="00E37B23" w:rsidP="00D41E33">
            <w:pPr>
              <w:tabs>
                <w:tab w:val="decimal" w:pos="1044"/>
              </w:tabs>
              <w:autoSpaceDE/>
              <w:autoSpaceDN/>
              <w:spacing w:line="240" w:lineRule="auto"/>
              <w:rPr>
                <w:rFonts w:ascii="AngsanaUPC" w:eastAsiaTheme="minorHAnsi" w:hAnsi="AngsanaUPC" w:cs="AngsanaUPC"/>
              </w:rPr>
            </w:pPr>
            <w:r w:rsidRPr="00E37B23">
              <w:rPr>
                <w:rFonts w:ascii="AngsanaUPC" w:eastAsiaTheme="minorHAnsi" w:hAnsi="AngsanaUPC" w:cs="AngsanaUPC"/>
                <w:cs/>
              </w:rPr>
              <w:t>12</w:t>
            </w:r>
            <w:r w:rsidRPr="00E37B23">
              <w:rPr>
                <w:rFonts w:ascii="AngsanaUPC" w:eastAsiaTheme="minorHAnsi" w:hAnsi="AngsanaUPC" w:cs="AngsanaUPC"/>
              </w:rPr>
              <w:t>,</w:t>
            </w:r>
            <w:r w:rsidRPr="00E37B23">
              <w:rPr>
                <w:rFonts w:ascii="AngsanaUPC" w:eastAsiaTheme="minorHAnsi" w:hAnsi="AngsanaUPC" w:cs="AngsanaUPC"/>
                <w:cs/>
              </w:rPr>
              <w:t>477</w:t>
            </w:r>
            <w:r w:rsidRPr="00E37B23">
              <w:rPr>
                <w:rFonts w:ascii="AngsanaUPC" w:eastAsiaTheme="minorHAnsi" w:hAnsi="AngsanaUPC" w:cs="AngsanaUPC"/>
              </w:rPr>
              <w:t>,</w:t>
            </w:r>
            <w:r w:rsidRPr="00E37B23">
              <w:rPr>
                <w:rFonts w:ascii="AngsanaUPC" w:eastAsiaTheme="minorHAnsi" w:hAnsi="AngsanaUPC" w:cs="AngsanaUPC"/>
                <w:cs/>
              </w:rPr>
              <w:t>421.10</w:t>
            </w:r>
          </w:p>
        </w:tc>
        <w:tc>
          <w:tcPr>
            <w:tcW w:w="1531" w:type="dxa"/>
            <w:shd w:val="clear" w:color="auto" w:fill="auto"/>
            <w:vAlign w:val="center"/>
          </w:tcPr>
          <w:p w14:paraId="6AB0EFC7" w14:textId="473492DC" w:rsidR="00E37B23" w:rsidRPr="00DC04A3" w:rsidRDefault="00E37B23" w:rsidP="00D41E33">
            <w:pPr>
              <w:tabs>
                <w:tab w:val="decimal" w:pos="1044"/>
              </w:tabs>
              <w:autoSpaceDE/>
              <w:autoSpaceDN/>
              <w:spacing w:line="240" w:lineRule="auto"/>
              <w:rPr>
                <w:rFonts w:ascii="AngsanaUPC" w:eastAsiaTheme="minorHAnsi" w:hAnsi="AngsanaUPC" w:cs="AngsanaUPC"/>
              </w:rPr>
            </w:pPr>
            <w:r w:rsidRPr="00E37B23">
              <w:rPr>
                <w:rFonts w:ascii="AngsanaUPC" w:eastAsiaTheme="minorHAnsi" w:hAnsi="AngsanaUPC" w:cs="AngsanaUPC"/>
                <w:cs/>
              </w:rPr>
              <w:t>10</w:t>
            </w:r>
            <w:r w:rsidRPr="00E37B23">
              <w:rPr>
                <w:rFonts w:ascii="AngsanaUPC" w:eastAsiaTheme="minorHAnsi" w:hAnsi="AngsanaUPC" w:cs="AngsanaUPC"/>
              </w:rPr>
              <w:t>,</w:t>
            </w:r>
            <w:r w:rsidRPr="00E37B23">
              <w:rPr>
                <w:rFonts w:ascii="AngsanaUPC" w:eastAsiaTheme="minorHAnsi" w:hAnsi="AngsanaUPC" w:cs="AngsanaUPC"/>
                <w:cs/>
              </w:rPr>
              <w:t>944</w:t>
            </w:r>
            <w:r w:rsidRPr="00E37B23">
              <w:rPr>
                <w:rFonts w:ascii="AngsanaUPC" w:eastAsiaTheme="minorHAnsi" w:hAnsi="AngsanaUPC" w:cs="AngsanaUPC"/>
              </w:rPr>
              <w:t>,</w:t>
            </w:r>
            <w:r w:rsidRPr="00E37B23">
              <w:rPr>
                <w:rFonts w:ascii="AngsanaUPC" w:eastAsiaTheme="minorHAnsi" w:hAnsi="AngsanaUPC" w:cs="AngsanaUPC"/>
                <w:cs/>
              </w:rPr>
              <w:t>742.29</w:t>
            </w:r>
          </w:p>
        </w:tc>
        <w:tc>
          <w:tcPr>
            <w:tcW w:w="1531" w:type="dxa"/>
            <w:vAlign w:val="center"/>
          </w:tcPr>
          <w:p w14:paraId="20EB941D" w14:textId="4BEEE569" w:rsidR="00E37B23" w:rsidRPr="00DC04A3" w:rsidRDefault="00E37B23" w:rsidP="00D41E33">
            <w:pPr>
              <w:tabs>
                <w:tab w:val="decimal" w:pos="1044"/>
              </w:tabs>
              <w:autoSpaceDE/>
              <w:autoSpaceDN/>
              <w:spacing w:line="240" w:lineRule="auto"/>
              <w:rPr>
                <w:rFonts w:ascii="AngsanaUPC" w:eastAsiaTheme="minorHAnsi" w:hAnsi="AngsanaUPC" w:cs="AngsanaUPC"/>
              </w:rPr>
            </w:pPr>
            <w:r w:rsidRPr="00E37B23">
              <w:rPr>
                <w:rFonts w:ascii="AngsanaUPC" w:eastAsiaTheme="minorHAnsi" w:hAnsi="AngsanaUPC" w:cs="AngsanaUPC"/>
                <w:cs/>
              </w:rPr>
              <w:t>10</w:t>
            </w:r>
            <w:r w:rsidRPr="00E37B23">
              <w:rPr>
                <w:rFonts w:ascii="AngsanaUPC" w:eastAsiaTheme="minorHAnsi" w:hAnsi="AngsanaUPC" w:cs="AngsanaUPC"/>
              </w:rPr>
              <w:t>,</w:t>
            </w:r>
            <w:r w:rsidRPr="00E37B23">
              <w:rPr>
                <w:rFonts w:ascii="AngsanaUPC" w:eastAsiaTheme="minorHAnsi" w:hAnsi="AngsanaUPC" w:cs="AngsanaUPC"/>
                <w:cs/>
              </w:rPr>
              <w:t>091</w:t>
            </w:r>
            <w:r w:rsidRPr="00E37B23">
              <w:rPr>
                <w:rFonts w:ascii="AngsanaUPC" w:eastAsiaTheme="minorHAnsi" w:hAnsi="AngsanaUPC" w:cs="AngsanaUPC"/>
              </w:rPr>
              <w:t>,</w:t>
            </w:r>
            <w:r w:rsidRPr="00E37B23">
              <w:rPr>
                <w:rFonts w:ascii="AngsanaUPC" w:eastAsiaTheme="minorHAnsi" w:hAnsi="AngsanaUPC" w:cs="AngsanaUPC"/>
                <w:cs/>
              </w:rPr>
              <w:t>610.86</w:t>
            </w:r>
          </w:p>
        </w:tc>
        <w:tc>
          <w:tcPr>
            <w:tcW w:w="1531" w:type="dxa"/>
            <w:vAlign w:val="center"/>
          </w:tcPr>
          <w:p w14:paraId="089DE8D1" w14:textId="5E98814D" w:rsidR="00E37B23" w:rsidRPr="00DC04A3" w:rsidRDefault="00E37B23" w:rsidP="00D41E33">
            <w:pPr>
              <w:tabs>
                <w:tab w:val="decimal" w:pos="1044"/>
              </w:tabs>
              <w:autoSpaceDE/>
              <w:autoSpaceDN/>
              <w:spacing w:line="240" w:lineRule="auto"/>
              <w:rPr>
                <w:rFonts w:ascii="AngsanaUPC" w:eastAsiaTheme="minorHAnsi" w:hAnsi="AngsanaUPC" w:cs="AngsanaUPC"/>
              </w:rPr>
            </w:pPr>
            <w:r w:rsidRPr="00E37B23">
              <w:rPr>
                <w:rFonts w:ascii="AngsanaUPC" w:eastAsiaTheme="minorHAnsi" w:hAnsi="AngsanaUPC" w:cs="AngsanaUPC"/>
                <w:cs/>
              </w:rPr>
              <w:t>10</w:t>
            </w:r>
            <w:r w:rsidRPr="00E37B23">
              <w:rPr>
                <w:rFonts w:ascii="AngsanaUPC" w:eastAsiaTheme="minorHAnsi" w:hAnsi="AngsanaUPC" w:cs="AngsanaUPC"/>
              </w:rPr>
              <w:t>,</w:t>
            </w:r>
            <w:r w:rsidRPr="00E37B23">
              <w:rPr>
                <w:rFonts w:ascii="AngsanaUPC" w:eastAsiaTheme="minorHAnsi" w:hAnsi="AngsanaUPC" w:cs="AngsanaUPC"/>
                <w:cs/>
              </w:rPr>
              <w:t>944</w:t>
            </w:r>
            <w:r w:rsidRPr="00E37B23">
              <w:rPr>
                <w:rFonts w:ascii="AngsanaUPC" w:eastAsiaTheme="minorHAnsi" w:hAnsi="AngsanaUPC" w:cs="AngsanaUPC"/>
              </w:rPr>
              <w:t>,</w:t>
            </w:r>
            <w:r w:rsidRPr="00E37B23">
              <w:rPr>
                <w:rFonts w:ascii="AngsanaUPC" w:eastAsiaTheme="minorHAnsi" w:hAnsi="AngsanaUPC" w:cs="AngsanaUPC"/>
                <w:cs/>
              </w:rPr>
              <w:t>742.29</w:t>
            </w:r>
          </w:p>
        </w:tc>
      </w:tr>
      <w:tr w:rsidR="00E37B23" w:rsidRPr="00DC04A3" w14:paraId="4F24107A" w14:textId="77777777" w:rsidTr="00D41E33">
        <w:trPr>
          <w:trHeight w:val="454"/>
        </w:trPr>
        <w:tc>
          <w:tcPr>
            <w:tcW w:w="3101" w:type="dxa"/>
            <w:vAlign w:val="center"/>
          </w:tcPr>
          <w:p w14:paraId="72970009" w14:textId="77777777" w:rsidR="00E37B23" w:rsidRPr="00DC04A3" w:rsidRDefault="00E37B23" w:rsidP="00D41E33">
            <w:pPr>
              <w:ind w:left="-107"/>
              <w:rPr>
                <w:rFonts w:ascii="AngsanaUPC" w:hAnsi="AngsanaUPC" w:cs="AngsanaUPC"/>
                <w:cs/>
              </w:rPr>
            </w:pPr>
            <w:r w:rsidRPr="00DC04A3">
              <w:rPr>
                <w:rFonts w:ascii="AngsanaUPC" w:hAnsi="AngsanaUPC" w:cs="AngsanaUPC"/>
                <w:cs/>
              </w:rPr>
              <w:t>เกินกำหนดชำระ</w:t>
            </w:r>
          </w:p>
        </w:tc>
        <w:tc>
          <w:tcPr>
            <w:tcW w:w="1531" w:type="dxa"/>
            <w:shd w:val="clear" w:color="auto" w:fill="auto"/>
            <w:vAlign w:val="center"/>
          </w:tcPr>
          <w:p w14:paraId="25E956C7" w14:textId="77777777" w:rsidR="00E37B23" w:rsidRPr="00DC04A3" w:rsidRDefault="00E37B23" w:rsidP="00D41E33">
            <w:pPr>
              <w:tabs>
                <w:tab w:val="decimal" w:pos="1044"/>
              </w:tabs>
              <w:autoSpaceDE/>
              <w:autoSpaceDN/>
              <w:spacing w:line="240" w:lineRule="auto"/>
              <w:rPr>
                <w:rFonts w:ascii="AngsanaUPC" w:eastAsiaTheme="minorHAnsi" w:hAnsi="AngsanaUPC" w:cs="AngsanaUPC"/>
                <w:cs/>
              </w:rPr>
            </w:pPr>
          </w:p>
        </w:tc>
        <w:tc>
          <w:tcPr>
            <w:tcW w:w="1531" w:type="dxa"/>
            <w:shd w:val="clear" w:color="auto" w:fill="auto"/>
            <w:vAlign w:val="center"/>
          </w:tcPr>
          <w:p w14:paraId="03B2CD5D" w14:textId="77777777" w:rsidR="00E37B23" w:rsidRPr="00DC04A3" w:rsidRDefault="00E37B23" w:rsidP="00D41E33">
            <w:pPr>
              <w:tabs>
                <w:tab w:val="decimal" w:pos="1044"/>
              </w:tabs>
              <w:autoSpaceDE/>
              <w:autoSpaceDN/>
              <w:spacing w:line="240" w:lineRule="auto"/>
              <w:rPr>
                <w:rFonts w:ascii="AngsanaUPC" w:eastAsiaTheme="minorHAnsi" w:hAnsi="AngsanaUPC" w:cs="AngsanaUPC"/>
              </w:rPr>
            </w:pPr>
          </w:p>
        </w:tc>
        <w:tc>
          <w:tcPr>
            <w:tcW w:w="1531" w:type="dxa"/>
            <w:vAlign w:val="center"/>
          </w:tcPr>
          <w:p w14:paraId="7D7D1DAE" w14:textId="77777777" w:rsidR="00E37B23" w:rsidRPr="00DC04A3" w:rsidRDefault="00E37B23" w:rsidP="00D41E33">
            <w:pPr>
              <w:tabs>
                <w:tab w:val="decimal" w:pos="1044"/>
              </w:tabs>
              <w:autoSpaceDE/>
              <w:autoSpaceDN/>
              <w:spacing w:line="240" w:lineRule="auto"/>
              <w:rPr>
                <w:rFonts w:ascii="AngsanaUPC" w:eastAsiaTheme="minorHAnsi" w:hAnsi="AngsanaUPC" w:cs="AngsanaUPC"/>
                <w:cs/>
              </w:rPr>
            </w:pPr>
          </w:p>
        </w:tc>
        <w:tc>
          <w:tcPr>
            <w:tcW w:w="1531" w:type="dxa"/>
            <w:vAlign w:val="center"/>
          </w:tcPr>
          <w:p w14:paraId="43E8A58E" w14:textId="77777777" w:rsidR="00E37B23" w:rsidRPr="00DC04A3" w:rsidRDefault="00E37B23" w:rsidP="00D41E33">
            <w:pPr>
              <w:tabs>
                <w:tab w:val="decimal" w:pos="1044"/>
              </w:tabs>
              <w:autoSpaceDE/>
              <w:autoSpaceDN/>
              <w:spacing w:line="240" w:lineRule="auto"/>
              <w:rPr>
                <w:rFonts w:ascii="AngsanaUPC" w:eastAsiaTheme="minorHAnsi" w:hAnsi="AngsanaUPC" w:cs="AngsanaUPC"/>
              </w:rPr>
            </w:pPr>
          </w:p>
        </w:tc>
      </w:tr>
      <w:tr w:rsidR="00E37B23" w:rsidRPr="00DC04A3" w14:paraId="65E29B63" w14:textId="77777777" w:rsidTr="00D41E33">
        <w:trPr>
          <w:trHeight w:val="454"/>
        </w:trPr>
        <w:tc>
          <w:tcPr>
            <w:tcW w:w="3101" w:type="dxa"/>
            <w:vAlign w:val="center"/>
          </w:tcPr>
          <w:p w14:paraId="77F86B56" w14:textId="27112778" w:rsidR="00E37B23" w:rsidRPr="00DC04A3" w:rsidRDefault="00E37B23" w:rsidP="00E37B23">
            <w:pPr>
              <w:spacing w:line="240" w:lineRule="auto"/>
              <w:ind w:left="284"/>
              <w:rPr>
                <w:rFonts w:ascii="AngsanaUPC" w:hAnsi="AngsanaUPC" w:cs="AngsanaUPC"/>
                <w:cs/>
              </w:rPr>
            </w:pPr>
            <w:r w:rsidRPr="00DC04A3">
              <w:rPr>
                <w:rFonts w:ascii="AngsanaUPC" w:hAnsi="AngsanaUPC" w:cs="AngsanaUPC"/>
                <w:cs/>
              </w:rPr>
              <w:t>ไม่เกิน</w:t>
            </w:r>
            <w:r w:rsidRPr="00DC04A3">
              <w:rPr>
                <w:rFonts w:ascii="AngsanaUPC" w:hAnsi="AngsanaUPC" w:cs="AngsanaUPC"/>
              </w:rPr>
              <w:t xml:space="preserve"> 3 </w:t>
            </w:r>
            <w:r w:rsidRPr="00DC04A3">
              <w:rPr>
                <w:rFonts w:ascii="AngsanaUPC" w:hAnsi="AngsanaUPC" w:cs="AngsanaUPC"/>
                <w:cs/>
              </w:rPr>
              <w:t>เดือน</w:t>
            </w:r>
          </w:p>
        </w:tc>
        <w:tc>
          <w:tcPr>
            <w:tcW w:w="1531" w:type="dxa"/>
            <w:shd w:val="clear" w:color="auto" w:fill="auto"/>
            <w:vAlign w:val="center"/>
          </w:tcPr>
          <w:p w14:paraId="103AAE97" w14:textId="598F4169" w:rsidR="00E37B23" w:rsidRPr="00DC04A3" w:rsidRDefault="00E37B23" w:rsidP="00D41E33">
            <w:pPr>
              <w:tabs>
                <w:tab w:val="decimal" w:pos="1044"/>
              </w:tabs>
              <w:rPr>
                <w:rFonts w:ascii="AngsanaUPC" w:eastAsiaTheme="minorHAnsi" w:hAnsi="AngsanaUPC" w:cs="AngsanaUPC"/>
                <w:cs/>
              </w:rPr>
            </w:pPr>
            <w:r w:rsidRPr="00E37B23">
              <w:rPr>
                <w:rFonts w:ascii="AngsanaUPC" w:eastAsiaTheme="minorHAnsi" w:hAnsi="AngsanaUPC" w:cs="AngsanaUPC"/>
                <w:cs/>
              </w:rPr>
              <w:t>3</w:t>
            </w:r>
            <w:r w:rsidRPr="00E37B23">
              <w:rPr>
                <w:rFonts w:ascii="AngsanaUPC" w:eastAsiaTheme="minorHAnsi" w:hAnsi="AngsanaUPC" w:cs="AngsanaUPC"/>
              </w:rPr>
              <w:t>,</w:t>
            </w:r>
            <w:r w:rsidRPr="00E37B23">
              <w:rPr>
                <w:rFonts w:ascii="AngsanaUPC" w:eastAsiaTheme="minorHAnsi" w:hAnsi="AngsanaUPC" w:cs="AngsanaUPC"/>
                <w:cs/>
              </w:rPr>
              <w:t>717</w:t>
            </w:r>
            <w:r w:rsidRPr="00E37B23">
              <w:rPr>
                <w:rFonts w:ascii="AngsanaUPC" w:eastAsiaTheme="minorHAnsi" w:hAnsi="AngsanaUPC" w:cs="AngsanaUPC"/>
              </w:rPr>
              <w:t>,</w:t>
            </w:r>
            <w:r w:rsidRPr="00E37B23">
              <w:rPr>
                <w:rFonts w:ascii="AngsanaUPC" w:eastAsiaTheme="minorHAnsi" w:hAnsi="AngsanaUPC" w:cs="AngsanaUPC"/>
                <w:cs/>
              </w:rPr>
              <w:t>355.45</w:t>
            </w:r>
          </w:p>
        </w:tc>
        <w:tc>
          <w:tcPr>
            <w:tcW w:w="1531" w:type="dxa"/>
            <w:shd w:val="clear" w:color="auto" w:fill="auto"/>
            <w:vAlign w:val="center"/>
          </w:tcPr>
          <w:p w14:paraId="3648A382" w14:textId="79CF1849" w:rsidR="00E37B23" w:rsidRPr="00DC04A3" w:rsidRDefault="00E37B23" w:rsidP="00D41E33">
            <w:pPr>
              <w:tabs>
                <w:tab w:val="decimal" w:pos="1044"/>
              </w:tabs>
              <w:rPr>
                <w:rFonts w:ascii="AngsanaUPC" w:eastAsiaTheme="minorHAnsi" w:hAnsi="AngsanaUPC" w:cs="AngsanaUPC"/>
              </w:rPr>
            </w:pPr>
            <w:r w:rsidRPr="00E37B23">
              <w:rPr>
                <w:rFonts w:ascii="AngsanaUPC" w:eastAsiaTheme="minorHAnsi" w:hAnsi="AngsanaUPC" w:cs="AngsanaUPC"/>
                <w:cs/>
              </w:rPr>
              <w:t>1</w:t>
            </w:r>
            <w:r w:rsidRPr="00E37B23">
              <w:rPr>
                <w:rFonts w:ascii="AngsanaUPC" w:eastAsiaTheme="minorHAnsi" w:hAnsi="AngsanaUPC" w:cs="AngsanaUPC"/>
              </w:rPr>
              <w:t>,</w:t>
            </w:r>
            <w:r w:rsidRPr="00E37B23">
              <w:rPr>
                <w:rFonts w:ascii="AngsanaUPC" w:eastAsiaTheme="minorHAnsi" w:hAnsi="AngsanaUPC" w:cs="AngsanaUPC"/>
                <w:cs/>
              </w:rPr>
              <w:t>424</w:t>
            </w:r>
            <w:r w:rsidRPr="00E37B23">
              <w:rPr>
                <w:rFonts w:ascii="AngsanaUPC" w:eastAsiaTheme="minorHAnsi" w:hAnsi="AngsanaUPC" w:cs="AngsanaUPC"/>
              </w:rPr>
              <w:t>,</w:t>
            </w:r>
            <w:r w:rsidRPr="00E37B23">
              <w:rPr>
                <w:rFonts w:ascii="AngsanaUPC" w:eastAsiaTheme="minorHAnsi" w:hAnsi="AngsanaUPC" w:cs="AngsanaUPC"/>
                <w:cs/>
              </w:rPr>
              <w:t>645.97</w:t>
            </w:r>
          </w:p>
        </w:tc>
        <w:tc>
          <w:tcPr>
            <w:tcW w:w="1531" w:type="dxa"/>
            <w:vAlign w:val="center"/>
          </w:tcPr>
          <w:p w14:paraId="1BB5851A" w14:textId="3856306A" w:rsidR="00E37B23" w:rsidRPr="00DC04A3" w:rsidRDefault="00E37B23" w:rsidP="00D41E33">
            <w:pPr>
              <w:tabs>
                <w:tab w:val="decimal" w:pos="1044"/>
              </w:tabs>
              <w:rPr>
                <w:rFonts w:ascii="AngsanaUPC" w:eastAsiaTheme="minorHAnsi" w:hAnsi="AngsanaUPC" w:cs="AngsanaUPC"/>
                <w:cs/>
              </w:rPr>
            </w:pPr>
            <w:r w:rsidRPr="00E37B23">
              <w:rPr>
                <w:rFonts w:ascii="AngsanaUPC" w:eastAsiaTheme="minorHAnsi" w:hAnsi="AngsanaUPC" w:cs="AngsanaUPC"/>
                <w:cs/>
              </w:rPr>
              <w:t>3</w:t>
            </w:r>
            <w:r w:rsidRPr="00E37B23">
              <w:rPr>
                <w:rFonts w:ascii="AngsanaUPC" w:eastAsiaTheme="minorHAnsi" w:hAnsi="AngsanaUPC" w:cs="AngsanaUPC"/>
              </w:rPr>
              <w:t>,</w:t>
            </w:r>
            <w:r w:rsidRPr="00E37B23">
              <w:rPr>
                <w:rFonts w:ascii="AngsanaUPC" w:eastAsiaTheme="minorHAnsi" w:hAnsi="AngsanaUPC" w:cs="AngsanaUPC"/>
                <w:cs/>
              </w:rPr>
              <w:t>717</w:t>
            </w:r>
            <w:r w:rsidRPr="00E37B23">
              <w:rPr>
                <w:rFonts w:ascii="AngsanaUPC" w:eastAsiaTheme="minorHAnsi" w:hAnsi="AngsanaUPC" w:cs="AngsanaUPC"/>
              </w:rPr>
              <w:t>,</w:t>
            </w:r>
            <w:r w:rsidRPr="00E37B23">
              <w:rPr>
                <w:rFonts w:ascii="AngsanaUPC" w:eastAsiaTheme="minorHAnsi" w:hAnsi="AngsanaUPC" w:cs="AngsanaUPC"/>
                <w:cs/>
              </w:rPr>
              <w:t>355.45</w:t>
            </w:r>
          </w:p>
        </w:tc>
        <w:tc>
          <w:tcPr>
            <w:tcW w:w="1531" w:type="dxa"/>
            <w:vAlign w:val="center"/>
          </w:tcPr>
          <w:p w14:paraId="1DBFE5E1" w14:textId="76C82670" w:rsidR="00E37B23" w:rsidRPr="00DC04A3" w:rsidRDefault="00E37B23" w:rsidP="00D41E33">
            <w:pPr>
              <w:tabs>
                <w:tab w:val="decimal" w:pos="1044"/>
              </w:tabs>
              <w:rPr>
                <w:rFonts w:ascii="AngsanaUPC" w:eastAsiaTheme="minorHAnsi" w:hAnsi="AngsanaUPC" w:cs="AngsanaUPC"/>
              </w:rPr>
            </w:pPr>
            <w:r w:rsidRPr="00E37B23">
              <w:rPr>
                <w:rFonts w:ascii="AngsanaUPC" w:eastAsiaTheme="minorHAnsi" w:hAnsi="AngsanaUPC" w:cs="AngsanaUPC"/>
                <w:cs/>
              </w:rPr>
              <w:t>1</w:t>
            </w:r>
            <w:r w:rsidRPr="00E37B23">
              <w:rPr>
                <w:rFonts w:ascii="AngsanaUPC" w:eastAsiaTheme="minorHAnsi" w:hAnsi="AngsanaUPC" w:cs="AngsanaUPC"/>
              </w:rPr>
              <w:t>,</w:t>
            </w:r>
            <w:r w:rsidRPr="00E37B23">
              <w:rPr>
                <w:rFonts w:ascii="AngsanaUPC" w:eastAsiaTheme="minorHAnsi" w:hAnsi="AngsanaUPC" w:cs="AngsanaUPC"/>
                <w:cs/>
              </w:rPr>
              <w:t>424</w:t>
            </w:r>
            <w:r w:rsidRPr="00E37B23">
              <w:rPr>
                <w:rFonts w:ascii="AngsanaUPC" w:eastAsiaTheme="minorHAnsi" w:hAnsi="AngsanaUPC" w:cs="AngsanaUPC"/>
              </w:rPr>
              <w:t>,</w:t>
            </w:r>
            <w:r w:rsidRPr="00E37B23">
              <w:rPr>
                <w:rFonts w:ascii="AngsanaUPC" w:eastAsiaTheme="minorHAnsi" w:hAnsi="AngsanaUPC" w:cs="AngsanaUPC"/>
                <w:cs/>
              </w:rPr>
              <w:t>645.97</w:t>
            </w:r>
          </w:p>
        </w:tc>
      </w:tr>
      <w:tr w:rsidR="00E37B23" w:rsidRPr="00DC04A3" w14:paraId="29E8E5BD" w14:textId="77777777" w:rsidTr="00D41E33">
        <w:trPr>
          <w:trHeight w:val="454"/>
        </w:trPr>
        <w:tc>
          <w:tcPr>
            <w:tcW w:w="3101" w:type="dxa"/>
            <w:vAlign w:val="center"/>
          </w:tcPr>
          <w:p w14:paraId="5F0E26D6" w14:textId="00F8AFAF" w:rsidR="00E37B23" w:rsidRPr="00DC04A3" w:rsidRDefault="00B52AEF" w:rsidP="00E37B23">
            <w:pPr>
              <w:spacing w:line="240" w:lineRule="auto"/>
              <w:ind w:left="284"/>
              <w:rPr>
                <w:rFonts w:ascii="AngsanaUPC" w:hAnsi="AngsanaUPC" w:cs="AngsanaUPC"/>
                <w:cs/>
              </w:rPr>
            </w:pPr>
            <w:r>
              <w:rPr>
                <w:rFonts w:ascii="AngsanaUPC" w:hAnsi="AngsanaUPC" w:cs="AngsanaUPC"/>
                <w:cs/>
              </w:rPr>
              <w:t xml:space="preserve">มากกว่า </w:t>
            </w:r>
            <w:r>
              <w:rPr>
                <w:rFonts w:ascii="AngsanaUPC" w:hAnsi="AngsanaUPC" w:cs="AngsanaUPC"/>
              </w:rPr>
              <w:t>3</w:t>
            </w:r>
            <w:r>
              <w:rPr>
                <w:rFonts w:ascii="AngsanaUPC" w:hAnsi="AngsanaUPC" w:cs="AngsanaUPC"/>
                <w:cs/>
              </w:rPr>
              <w:t xml:space="preserve"> เดือน ถึง </w:t>
            </w:r>
            <w:r>
              <w:rPr>
                <w:rFonts w:ascii="AngsanaUPC" w:hAnsi="AngsanaUPC" w:cs="AngsanaUPC"/>
              </w:rPr>
              <w:t>6</w:t>
            </w:r>
            <w:r w:rsidR="00E37B23" w:rsidRPr="00E37B23">
              <w:rPr>
                <w:rFonts w:ascii="AngsanaUPC" w:hAnsi="AngsanaUPC" w:cs="AngsanaUPC"/>
                <w:cs/>
              </w:rPr>
              <w:t xml:space="preserve"> เดือน</w:t>
            </w:r>
          </w:p>
        </w:tc>
        <w:tc>
          <w:tcPr>
            <w:tcW w:w="1531" w:type="dxa"/>
            <w:shd w:val="clear" w:color="auto" w:fill="auto"/>
            <w:vAlign w:val="center"/>
          </w:tcPr>
          <w:p w14:paraId="3CF4CA84" w14:textId="7CB442FC" w:rsidR="00E37B23" w:rsidRPr="00DC04A3" w:rsidRDefault="00E37B23" w:rsidP="00D41E33">
            <w:pPr>
              <w:tabs>
                <w:tab w:val="decimal" w:pos="1044"/>
              </w:tabs>
              <w:rPr>
                <w:rFonts w:ascii="AngsanaUPC" w:eastAsiaTheme="minorHAnsi" w:hAnsi="AngsanaUPC" w:cs="AngsanaUPC"/>
                <w:cs/>
              </w:rPr>
            </w:pPr>
            <w:r w:rsidRPr="00E37B23">
              <w:rPr>
                <w:rFonts w:ascii="AngsanaUPC" w:eastAsiaTheme="minorHAnsi" w:hAnsi="AngsanaUPC" w:cs="AngsanaUPC"/>
                <w:cs/>
              </w:rPr>
              <w:t>604</w:t>
            </w:r>
            <w:r w:rsidRPr="00E37B23">
              <w:rPr>
                <w:rFonts w:ascii="AngsanaUPC" w:eastAsiaTheme="minorHAnsi" w:hAnsi="AngsanaUPC" w:cs="AngsanaUPC"/>
              </w:rPr>
              <w:t>,</w:t>
            </w:r>
            <w:r w:rsidRPr="00E37B23">
              <w:rPr>
                <w:rFonts w:ascii="AngsanaUPC" w:eastAsiaTheme="minorHAnsi" w:hAnsi="AngsanaUPC" w:cs="AngsanaUPC"/>
                <w:cs/>
              </w:rPr>
              <w:t>002.13</w:t>
            </w:r>
          </w:p>
        </w:tc>
        <w:tc>
          <w:tcPr>
            <w:tcW w:w="1531" w:type="dxa"/>
            <w:shd w:val="clear" w:color="auto" w:fill="auto"/>
            <w:vAlign w:val="center"/>
          </w:tcPr>
          <w:p w14:paraId="1609FD93" w14:textId="7558131B" w:rsidR="00E37B23" w:rsidRPr="00DC04A3" w:rsidRDefault="00E37B23" w:rsidP="00D41E33">
            <w:pPr>
              <w:tabs>
                <w:tab w:val="decimal" w:pos="1044"/>
              </w:tabs>
              <w:rPr>
                <w:rFonts w:ascii="AngsanaUPC" w:eastAsiaTheme="minorHAnsi" w:hAnsi="AngsanaUPC" w:cs="AngsanaUPC"/>
              </w:rPr>
            </w:pPr>
            <w:r w:rsidRPr="00E37B23">
              <w:rPr>
                <w:rFonts w:ascii="AngsanaUPC" w:eastAsiaTheme="minorHAnsi" w:hAnsi="AngsanaUPC" w:cs="AngsanaUPC"/>
                <w:cs/>
              </w:rPr>
              <w:t>223</w:t>
            </w:r>
            <w:r w:rsidRPr="00E37B23">
              <w:rPr>
                <w:rFonts w:ascii="AngsanaUPC" w:eastAsiaTheme="minorHAnsi" w:hAnsi="AngsanaUPC" w:cs="AngsanaUPC"/>
              </w:rPr>
              <w:t>,</w:t>
            </w:r>
            <w:r w:rsidRPr="00E37B23">
              <w:rPr>
                <w:rFonts w:ascii="AngsanaUPC" w:eastAsiaTheme="minorHAnsi" w:hAnsi="AngsanaUPC" w:cs="AngsanaUPC"/>
                <w:cs/>
              </w:rPr>
              <w:t>872.75</w:t>
            </w:r>
          </w:p>
        </w:tc>
        <w:tc>
          <w:tcPr>
            <w:tcW w:w="1531" w:type="dxa"/>
            <w:vAlign w:val="center"/>
          </w:tcPr>
          <w:p w14:paraId="1851BF28" w14:textId="757B92AA" w:rsidR="00E37B23" w:rsidRPr="00DC04A3" w:rsidRDefault="00E37B23" w:rsidP="00D41E33">
            <w:pPr>
              <w:tabs>
                <w:tab w:val="decimal" w:pos="1044"/>
              </w:tabs>
              <w:rPr>
                <w:rFonts w:ascii="AngsanaUPC" w:eastAsiaTheme="minorHAnsi" w:hAnsi="AngsanaUPC" w:cs="AngsanaUPC"/>
                <w:cs/>
              </w:rPr>
            </w:pPr>
            <w:r w:rsidRPr="00E37B23">
              <w:rPr>
                <w:rFonts w:ascii="AngsanaUPC" w:eastAsiaTheme="minorHAnsi" w:hAnsi="AngsanaUPC" w:cs="AngsanaUPC"/>
                <w:cs/>
              </w:rPr>
              <w:t>604</w:t>
            </w:r>
            <w:r w:rsidRPr="00E37B23">
              <w:rPr>
                <w:rFonts w:ascii="AngsanaUPC" w:eastAsiaTheme="minorHAnsi" w:hAnsi="AngsanaUPC" w:cs="AngsanaUPC"/>
              </w:rPr>
              <w:t>,</w:t>
            </w:r>
            <w:r w:rsidRPr="00E37B23">
              <w:rPr>
                <w:rFonts w:ascii="AngsanaUPC" w:eastAsiaTheme="minorHAnsi" w:hAnsi="AngsanaUPC" w:cs="AngsanaUPC"/>
                <w:cs/>
              </w:rPr>
              <w:t>002.13</w:t>
            </w:r>
          </w:p>
        </w:tc>
        <w:tc>
          <w:tcPr>
            <w:tcW w:w="1531" w:type="dxa"/>
            <w:vAlign w:val="center"/>
          </w:tcPr>
          <w:p w14:paraId="131F1157" w14:textId="3EBA915F" w:rsidR="00E37B23" w:rsidRPr="00DC04A3" w:rsidRDefault="00E37B23" w:rsidP="00D41E33">
            <w:pPr>
              <w:tabs>
                <w:tab w:val="decimal" w:pos="1044"/>
              </w:tabs>
              <w:rPr>
                <w:rFonts w:ascii="AngsanaUPC" w:eastAsiaTheme="minorHAnsi" w:hAnsi="AngsanaUPC" w:cs="AngsanaUPC"/>
              </w:rPr>
            </w:pPr>
            <w:r w:rsidRPr="00E37B23">
              <w:rPr>
                <w:rFonts w:ascii="AngsanaUPC" w:eastAsiaTheme="minorHAnsi" w:hAnsi="AngsanaUPC" w:cs="AngsanaUPC"/>
                <w:cs/>
              </w:rPr>
              <w:t>223</w:t>
            </w:r>
            <w:r w:rsidRPr="00E37B23">
              <w:rPr>
                <w:rFonts w:ascii="AngsanaUPC" w:eastAsiaTheme="minorHAnsi" w:hAnsi="AngsanaUPC" w:cs="AngsanaUPC"/>
              </w:rPr>
              <w:t>,</w:t>
            </w:r>
            <w:r w:rsidRPr="00E37B23">
              <w:rPr>
                <w:rFonts w:ascii="AngsanaUPC" w:eastAsiaTheme="minorHAnsi" w:hAnsi="AngsanaUPC" w:cs="AngsanaUPC"/>
                <w:cs/>
              </w:rPr>
              <w:t>872.75</w:t>
            </w:r>
          </w:p>
        </w:tc>
      </w:tr>
      <w:tr w:rsidR="00E37B23" w:rsidRPr="00DC04A3" w14:paraId="23D6E0E0" w14:textId="77777777" w:rsidTr="00D41E33">
        <w:trPr>
          <w:trHeight w:val="454"/>
        </w:trPr>
        <w:tc>
          <w:tcPr>
            <w:tcW w:w="3101" w:type="dxa"/>
            <w:vAlign w:val="center"/>
          </w:tcPr>
          <w:p w14:paraId="3598F4A2" w14:textId="53DF5E78" w:rsidR="00E37B23" w:rsidRPr="00DC04A3" w:rsidRDefault="00B52AEF" w:rsidP="00D41E33">
            <w:pPr>
              <w:spacing w:line="240" w:lineRule="auto"/>
              <w:ind w:left="284"/>
              <w:rPr>
                <w:rFonts w:ascii="AngsanaUPC" w:hAnsi="AngsanaUPC" w:cs="AngsanaUPC"/>
                <w:cs/>
              </w:rPr>
            </w:pPr>
            <w:r>
              <w:rPr>
                <w:rFonts w:ascii="AngsanaUPC" w:hAnsi="AngsanaUPC" w:cs="AngsanaUPC"/>
                <w:cs/>
              </w:rPr>
              <w:t xml:space="preserve">มากกว่า </w:t>
            </w:r>
            <w:r>
              <w:rPr>
                <w:rFonts w:ascii="AngsanaUPC" w:hAnsi="AngsanaUPC" w:cs="AngsanaUPC"/>
              </w:rPr>
              <w:t>6</w:t>
            </w:r>
            <w:r>
              <w:rPr>
                <w:rFonts w:ascii="AngsanaUPC" w:hAnsi="AngsanaUPC" w:cs="AngsanaUPC"/>
                <w:cs/>
              </w:rPr>
              <w:t xml:space="preserve"> เดือน ถึง </w:t>
            </w:r>
            <w:r>
              <w:rPr>
                <w:rFonts w:ascii="AngsanaUPC" w:hAnsi="AngsanaUPC" w:cs="AngsanaUPC"/>
              </w:rPr>
              <w:t>12</w:t>
            </w:r>
            <w:r w:rsidR="00E37B23" w:rsidRPr="00E37B23">
              <w:rPr>
                <w:rFonts w:ascii="AngsanaUPC" w:hAnsi="AngsanaUPC" w:cs="AngsanaUPC"/>
                <w:cs/>
              </w:rPr>
              <w:t xml:space="preserve"> เดือน</w:t>
            </w:r>
          </w:p>
        </w:tc>
        <w:tc>
          <w:tcPr>
            <w:tcW w:w="1531" w:type="dxa"/>
            <w:shd w:val="clear" w:color="auto" w:fill="auto"/>
            <w:vAlign w:val="center"/>
          </w:tcPr>
          <w:p w14:paraId="47EDBC4C" w14:textId="0F8B2086" w:rsidR="00E37B23" w:rsidRPr="0009225E" w:rsidRDefault="00E37B23" w:rsidP="00D41E33">
            <w:pPr>
              <w:pBdr>
                <w:bottom w:val="single" w:sz="6" w:space="1" w:color="auto"/>
              </w:pBdr>
              <w:tabs>
                <w:tab w:val="decimal" w:pos="1044"/>
              </w:tabs>
              <w:rPr>
                <w:rFonts w:ascii="AngsanaUPC" w:eastAsiaTheme="minorHAnsi" w:hAnsi="AngsanaUPC" w:cs="AngsanaUPC"/>
              </w:rPr>
            </w:pPr>
            <w:r w:rsidRPr="00E37B23">
              <w:rPr>
                <w:rFonts w:ascii="AngsanaUPC" w:eastAsiaTheme="minorHAnsi" w:hAnsi="AngsanaUPC" w:cs="AngsanaUPC"/>
                <w:cs/>
              </w:rPr>
              <w:t>30</w:t>
            </w:r>
            <w:r w:rsidRPr="00E37B23">
              <w:rPr>
                <w:rFonts w:ascii="AngsanaUPC" w:eastAsiaTheme="minorHAnsi" w:hAnsi="AngsanaUPC" w:cs="AngsanaUPC"/>
              </w:rPr>
              <w:t>,</w:t>
            </w:r>
            <w:r w:rsidRPr="00E37B23">
              <w:rPr>
                <w:rFonts w:ascii="AngsanaUPC" w:eastAsiaTheme="minorHAnsi" w:hAnsi="AngsanaUPC" w:cs="AngsanaUPC"/>
                <w:cs/>
              </w:rPr>
              <w:t>337.88</w:t>
            </w:r>
          </w:p>
        </w:tc>
        <w:tc>
          <w:tcPr>
            <w:tcW w:w="1531" w:type="dxa"/>
            <w:shd w:val="clear" w:color="auto" w:fill="auto"/>
            <w:vAlign w:val="center"/>
          </w:tcPr>
          <w:p w14:paraId="065D9A76" w14:textId="26D93743" w:rsidR="00E37B23" w:rsidRPr="00DC04A3" w:rsidRDefault="00E37B23" w:rsidP="00D41E33">
            <w:pPr>
              <w:pBdr>
                <w:bottom w:val="single" w:sz="6" w:space="1" w:color="auto"/>
              </w:pBdr>
              <w:tabs>
                <w:tab w:val="decimal" w:pos="1044"/>
              </w:tabs>
              <w:rPr>
                <w:rFonts w:ascii="AngsanaUPC" w:eastAsiaTheme="minorHAnsi" w:hAnsi="AngsanaUPC" w:cs="AngsanaUPC"/>
              </w:rPr>
            </w:pPr>
            <w:r w:rsidRPr="00E37B23">
              <w:rPr>
                <w:rFonts w:ascii="AngsanaUPC" w:eastAsiaTheme="minorHAnsi" w:hAnsi="AngsanaUPC" w:cs="AngsanaUPC"/>
                <w:cs/>
              </w:rPr>
              <w:t>122</w:t>
            </w:r>
            <w:r w:rsidRPr="00E37B23">
              <w:rPr>
                <w:rFonts w:ascii="AngsanaUPC" w:eastAsiaTheme="minorHAnsi" w:hAnsi="AngsanaUPC" w:cs="AngsanaUPC"/>
              </w:rPr>
              <w:t>,</w:t>
            </w:r>
            <w:r w:rsidRPr="00E37B23">
              <w:rPr>
                <w:rFonts w:ascii="AngsanaUPC" w:eastAsiaTheme="minorHAnsi" w:hAnsi="AngsanaUPC" w:cs="AngsanaUPC"/>
                <w:cs/>
              </w:rPr>
              <w:t>301.90</w:t>
            </w:r>
          </w:p>
        </w:tc>
        <w:tc>
          <w:tcPr>
            <w:tcW w:w="1531" w:type="dxa"/>
            <w:vAlign w:val="center"/>
          </w:tcPr>
          <w:p w14:paraId="4FFB5517" w14:textId="6920E583" w:rsidR="00E37B23" w:rsidRPr="006C6DD4" w:rsidRDefault="00E37B23" w:rsidP="00D41E33">
            <w:pPr>
              <w:pBdr>
                <w:bottom w:val="single" w:sz="6" w:space="1" w:color="auto"/>
              </w:pBdr>
              <w:tabs>
                <w:tab w:val="decimal" w:pos="1044"/>
              </w:tabs>
              <w:rPr>
                <w:rFonts w:ascii="AngsanaUPC" w:eastAsiaTheme="minorHAnsi" w:hAnsi="AngsanaUPC" w:cs="AngsanaUPC"/>
              </w:rPr>
            </w:pPr>
            <w:r w:rsidRPr="00E37B23">
              <w:rPr>
                <w:rFonts w:ascii="AngsanaUPC" w:eastAsiaTheme="minorHAnsi" w:hAnsi="AngsanaUPC" w:cs="AngsanaUPC"/>
                <w:cs/>
              </w:rPr>
              <w:t>30</w:t>
            </w:r>
            <w:r w:rsidRPr="00E37B23">
              <w:rPr>
                <w:rFonts w:ascii="AngsanaUPC" w:eastAsiaTheme="minorHAnsi" w:hAnsi="AngsanaUPC" w:cs="AngsanaUPC"/>
              </w:rPr>
              <w:t>,</w:t>
            </w:r>
            <w:r w:rsidRPr="00E37B23">
              <w:rPr>
                <w:rFonts w:ascii="AngsanaUPC" w:eastAsiaTheme="minorHAnsi" w:hAnsi="AngsanaUPC" w:cs="AngsanaUPC"/>
                <w:cs/>
              </w:rPr>
              <w:t>337.88</w:t>
            </w:r>
          </w:p>
        </w:tc>
        <w:tc>
          <w:tcPr>
            <w:tcW w:w="1531" w:type="dxa"/>
            <w:vAlign w:val="center"/>
          </w:tcPr>
          <w:p w14:paraId="77FC4458" w14:textId="49534594" w:rsidR="00E37B23" w:rsidRPr="00DC04A3" w:rsidRDefault="00E37B23" w:rsidP="00D41E33">
            <w:pPr>
              <w:pBdr>
                <w:bottom w:val="single" w:sz="6" w:space="1" w:color="auto"/>
              </w:pBdr>
              <w:tabs>
                <w:tab w:val="decimal" w:pos="1044"/>
              </w:tabs>
              <w:rPr>
                <w:rFonts w:ascii="AngsanaUPC" w:eastAsiaTheme="minorHAnsi" w:hAnsi="AngsanaUPC" w:cs="AngsanaUPC"/>
              </w:rPr>
            </w:pPr>
            <w:r w:rsidRPr="00E37B23">
              <w:rPr>
                <w:rFonts w:ascii="AngsanaUPC" w:eastAsiaTheme="minorHAnsi" w:hAnsi="AngsanaUPC" w:cs="AngsanaUPC"/>
                <w:cs/>
              </w:rPr>
              <w:t>122</w:t>
            </w:r>
            <w:r w:rsidRPr="00E37B23">
              <w:rPr>
                <w:rFonts w:ascii="AngsanaUPC" w:eastAsiaTheme="minorHAnsi" w:hAnsi="AngsanaUPC" w:cs="AngsanaUPC"/>
              </w:rPr>
              <w:t>,</w:t>
            </w:r>
            <w:r w:rsidRPr="00E37B23">
              <w:rPr>
                <w:rFonts w:ascii="AngsanaUPC" w:eastAsiaTheme="minorHAnsi" w:hAnsi="AngsanaUPC" w:cs="AngsanaUPC"/>
                <w:cs/>
              </w:rPr>
              <w:t>301.90</w:t>
            </w:r>
          </w:p>
        </w:tc>
      </w:tr>
      <w:tr w:rsidR="00E37B23" w:rsidRPr="00DC04A3" w14:paraId="00E44CBB" w14:textId="77777777" w:rsidTr="00D41E33">
        <w:trPr>
          <w:trHeight w:val="454"/>
        </w:trPr>
        <w:tc>
          <w:tcPr>
            <w:tcW w:w="3101" w:type="dxa"/>
            <w:vAlign w:val="center"/>
          </w:tcPr>
          <w:p w14:paraId="057DC36D" w14:textId="77777777" w:rsidR="00E37B23" w:rsidRPr="00DC04A3" w:rsidRDefault="00E37B23" w:rsidP="00D41E33">
            <w:pPr>
              <w:spacing w:line="240" w:lineRule="auto"/>
              <w:ind w:left="-107"/>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44BEDC1A" w14:textId="698126EF" w:rsidR="00E37B23" w:rsidRPr="00DC04A3" w:rsidRDefault="00E37B23" w:rsidP="00D41E33">
            <w:pPr>
              <w:pBdr>
                <w:bottom w:val="double" w:sz="6" w:space="1" w:color="auto"/>
              </w:pBdr>
              <w:tabs>
                <w:tab w:val="decimal" w:pos="1044"/>
              </w:tabs>
              <w:autoSpaceDE/>
              <w:autoSpaceDN/>
              <w:spacing w:line="240" w:lineRule="auto"/>
              <w:rPr>
                <w:rFonts w:ascii="AngsanaUPC" w:eastAsiaTheme="minorHAnsi" w:hAnsi="AngsanaUPC" w:cs="AngsanaUPC"/>
              </w:rPr>
            </w:pPr>
            <w:r w:rsidRPr="00E37B23">
              <w:rPr>
                <w:rFonts w:ascii="AngsanaUPC" w:eastAsiaTheme="minorHAnsi" w:hAnsi="AngsanaUPC" w:cs="AngsanaUPC"/>
                <w:cs/>
              </w:rPr>
              <w:t>16</w:t>
            </w:r>
            <w:r w:rsidRPr="00E37B23">
              <w:rPr>
                <w:rFonts w:ascii="AngsanaUPC" w:eastAsiaTheme="minorHAnsi" w:hAnsi="AngsanaUPC" w:cs="AngsanaUPC"/>
              </w:rPr>
              <w:t>,</w:t>
            </w:r>
            <w:r w:rsidRPr="00E37B23">
              <w:rPr>
                <w:rFonts w:ascii="AngsanaUPC" w:eastAsiaTheme="minorHAnsi" w:hAnsi="AngsanaUPC" w:cs="AngsanaUPC"/>
                <w:cs/>
              </w:rPr>
              <w:t>829</w:t>
            </w:r>
            <w:r w:rsidRPr="00E37B23">
              <w:rPr>
                <w:rFonts w:ascii="AngsanaUPC" w:eastAsiaTheme="minorHAnsi" w:hAnsi="AngsanaUPC" w:cs="AngsanaUPC"/>
              </w:rPr>
              <w:t>,</w:t>
            </w:r>
            <w:r w:rsidRPr="00E37B23">
              <w:rPr>
                <w:rFonts w:ascii="AngsanaUPC" w:eastAsiaTheme="minorHAnsi" w:hAnsi="AngsanaUPC" w:cs="AngsanaUPC"/>
                <w:cs/>
              </w:rPr>
              <w:t>116.56</w:t>
            </w:r>
          </w:p>
        </w:tc>
        <w:tc>
          <w:tcPr>
            <w:tcW w:w="1531" w:type="dxa"/>
            <w:shd w:val="clear" w:color="auto" w:fill="auto"/>
            <w:vAlign w:val="center"/>
          </w:tcPr>
          <w:p w14:paraId="690EB16D" w14:textId="1AF886A6" w:rsidR="00E37B23" w:rsidRPr="00DC04A3" w:rsidRDefault="00E37B23" w:rsidP="00D41E33">
            <w:pPr>
              <w:pBdr>
                <w:bottom w:val="double" w:sz="6" w:space="1" w:color="auto"/>
              </w:pBdr>
              <w:tabs>
                <w:tab w:val="decimal" w:pos="1044"/>
              </w:tabs>
              <w:autoSpaceDE/>
              <w:autoSpaceDN/>
              <w:spacing w:line="240" w:lineRule="auto"/>
              <w:rPr>
                <w:rFonts w:ascii="AngsanaUPC" w:eastAsiaTheme="minorHAnsi" w:hAnsi="AngsanaUPC" w:cs="AngsanaUPC"/>
              </w:rPr>
            </w:pPr>
            <w:r w:rsidRPr="00E37B23">
              <w:rPr>
                <w:rFonts w:ascii="AngsanaUPC" w:eastAsiaTheme="minorHAnsi" w:hAnsi="AngsanaUPC" w:cs="AngsanaUPC"/>
                <w:cs/>
              </w:rPr>
              <w:t>12</w:t>
            </w:r>
            <w:r w:rsidRPr="00E37B23">
              <w:rPr>
                <w:rFonts w:ascii="AngsanaUPC" w:eastAsiaTheme="minorHAnsi" w:hAnsi="AngsanaUPC" w:cs="AngsanaUPC"/>
              </w:rPr>
              <w:t>,</w:t>
            </w:r>
            <w:r w:rsidRPr="00E37B23">
              <w:rPr>
                <w:rFonts w:ascii="AngsanaUPC" w:eastAsiaTheme="minorHAnsi" w:hAnsi="AngsanaUPC" w:cs="AngsanaUPC"/>
                <w:cs/>
              </w:rPr>
              <w:t>715</w:t>
            </w:r>
            <w:r w:rsidRPr="00E37B23">
              <w:rPr>
                <w:rFonts w:ascii="AngsanaUPC" w:eastAsiaTheme="minorHAnsi" w:hAnsi="AngsanaUPC" w:cs="AngsanaUPC"/>
              </w:rPr>
              <w:t>,</w:t>
            </w:r>
            <w:r w:rsidRPr="00E37B23">
              <w:rPr>
                <w:rFonts w:ascii="AngsanaUPC" w:eastAsiaTheme="minorHAnsi" w:hAnsi="AngsanaUPC" w:cs="AngsanaUPC"/>
                <w:cs/>
              </w:rPr>
              <w:t>562.91</w:t>
            </w:r>
          </w:p>
        </w:tc>
        <w:tc>
          <w:tcPr>
            <w:tcW w:w="1531" w:type="dxa"/>
            <w:vAlign w:val="center"/>
          </w:tcPr>
          <w:p w14:paraId="73B99695" w14:textId="4627B9FC" w:rsidR="00E37B23" w:rsidRPr="00DC04A3" w:rsidRDefault="00E37B23" w:rsidP="00D41E33">
            <w:pPr>
              <w:pBdr>
                <w:bottom w:val="double" w:sz="6" w:space="1" w:color="auto"/>
              </w:pBdr>
              <w:tabs>
                <w:tab w:val="decimal" w:pos="1044"/>
              </w:tabs>
              <w:autoSpaceDE/>
              <w:autoSpaceDN/>
              <w:spacing w:line="240" w:lineRule="auto"/>
              <w:rPr>
                <w:rFonts w:ascii="AngsanaUPC" w:eastAsiaTheme="minorHAnsi" w:hAnsi="AngsanaUPC" w:cs="AngsanaUPC"/>
              </w:rPr>
            </w:pPr>
            <w:r w:rsidRPr="00E37B23">
              <w:rPr>
                <w:rFonts w:ascii="AngsanaUPC" w:eastAsiaTheme="minorHAnsi" w:hAnsi="AngsanaUPC" w:cs="AngsanaUPC"/>
                <w:cs/>
              </w:rPr>
              <w:t>14</w:t>
            </w:r>
            <w:r w:rsidRPr="00E37B23">
              <w:rPr>
                <w:rFonts w:ascii="AngsanaUPC" w:eastAsiaTheme="minorHAnsi" w:hAnsi="AngsanaUPC" w:cs="AngsanaUPC"/>
              </w:rPr>
              <w:t>,</w:t>
            </w:r>
            <w:r w:rsidRPr="00E37B23">
              <w:rPr>
                <w:rFonts w:ascii="AngsanaUPC" w:eastAsiaTheme="minorHAnsi" w:hAnsi="AngsanaUPC" w:cs="AngsanaUPC"/>
                <w:cs/>
              </w:rPr>
              <w:t>443</w:t>
            </w:r>
            <w:r w:rsidRPr="00E37B23">
              <w:rPr>
                <w:rFonts w:ascii="AngsanaUPC" w:eastAsiaTheme="minorHAnsi" w:hAnsi="AngsanaUPC" w:cs="AngsanaUPC"/>
              </w:rPr>
              <w:t>,</w:t>
            </w:r>
            <w:r w:rsidRPr="00E37B23">
              <w:rPr>
                <w:rFonts w:ascii="AngsanaUPC" w:eastAsiaTheme="minorHAnsi" w:hAnsi="AngsanaUPC" w:cs="AngsanaUPC"/>
                <w:cs/>
              </w:rPr>
              <w:t>306.32</w:t>
            </w:r>
          </w:p>
        </w:tc>
        <w:tc>
          <w:tcPr>
            <w:tcW w:w="1531" w:type="dxa"/>
            <w:vAlign w:val="center"/>
          </w:tcPr>
          <w:p w14:paraId="31D2D93A" w14:textId="19CE70C4" w:rsidR="00E37B23" w:rsidRPr="00DC04A3" w:rsidRDefault="00E37B23" w:rsidP="00D41E33">
            <w:pPr>
              <w:pBdr>
                <w:bottom w:val="double" w:sz="6" w:space="1" w:color="auto"/>
              </w:pBdr>
              <w:tabs>
                <w:tab w:val="decimal" w:pos="1044"/>
              </w:tabs>
              <w:autoSpaceDE/>
              <w:autoSpaceDN/>
              <w:spacing w:line="240" w:lineRule="auto"/>
              <w:rPr>
                <w:rFonts w:ascii="AngsanaUPC" w:eastAsiaTheme="minorHAnsi" w:hAnsi="AngsanaUPC" w:cs="AngsanaUPC"/>
              </w:rPr>
            </w:pPr>
            <w:r w:rsidRPr="00E37B23">
              <w:rPr>
                <w:rFonts w:ascii="AngsanaUPC" w:eastAsiaTheme="minorHAnsi" w:hAnsi="AngsanaUPC" w:cs="AngsanaUPC"/>
                <w:cs/>
              </w:rPr>
              <w:t>12</w:t>
            </w:r>
            <w:r w:rsidRPr="00E37B23">
              <w:rPr>
                <w:rFonts w:ascii="AngsanaUPC" w:eastAsiaTheme="minorHAnsi" w:hAnsi="AngsanaUPC" w:cs="AngsanaUPC"/>
              </w:rPr>
              <w:t>,</w:t>
            </w:r>
            <w:r w:rsidRPr="00E37B23">
              <w:rPr>
                <w:rFonts w:ascii="AngsanaUPC" w:eastAsiaTheme="minorHAnsi" w:hAnsi="AngsanaUPC" w:cs="AngsanaUPC"/>
                <w:cs/>
              </w:rPr>
              <w:t>715</w:t>
            </w:r>
            <w:r w:rsidRPr="00E37B23">
              <w:rPr>
                <w:rFonts w:ascii="AngsanaUPC" w:eastAsiaTheme="minorHAnsi" w:hAnsi="AngsanaUPC" w:cs="AngsanaUPC"/>
              </w:rPr>
              <w:t>,</w:t>
            </w:r>
            <w:r w:rsidRPr="00E37B23">
              <w:rPr>
                <w:rFonts w:ascii="AngsanaUPC" w:eastAsiaTheme="minorHAnsi" w:hAnsi="AngsanaUPC" w:cs="AngsanaUPC"/>
                <w:cs/>
              </w:rPr>
              <w:t>562.91</w:t>
            </w:r>
          </w:p>
        </w:tc>
      </w:tr>
    </w:tbl>
    <w:p w14:paraId="21F61051" w14:textId="77777777" w:rsidR="00C62572" w:rsidRDefault="00C62572">
      <w:pPr>
        <w:rPr>
          <w:rFonts w:ascii="AngsanaUPC" w:hAnsi="AngsanaUPC" w:cs="AngsanaUPC"/>
          <w:b/>
          <w:bCs/>
          <w:cs/>
        </w:rPr>
      </w:pPr>
      <w:bookmarkStart w:id="117" w:name="_MON_1584121798"/>
      <w:bookmarkEnd w:id="117"/>
      <w:r>
        <w:rPr>
          <w:rFonts w:ascii="AngsanaUPC" w:hAnsi="AngsanaUPC" w:cs="AngsanaUPC"/>
          <w:b/>
          <w:bCs/>
          <w:cs/>
        </w:rPr>
        <w:br w:type="page"/>
      </w:r>
    </w:p>
    <w:p w14:paraId="5C600ED2" w14:textId="394EE00C" w:rsidR="00913A32" w:rsidRDefault="00E41E3B"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สินค้าคงเหลือ</w:t>
      </w:r>
    </w:p>
    <w:p w14:paraId="20834BA9" w14:textId="277D3FCD" w:rsidR="001908D2" w:rsidRDefault="001908D2" w:rsidP="001908D2">
      <w:pPr>
        <w:tabs>
          <w:tab w:val="left" w:pos="5245"/>
          <w:tab w:val="left" w:pos="6804"/>
          <w:tab w:val="left" w:pos="8222"/>
        </w:tabs>
        <w:spacing w:before="240" w:after="120"/>
        <w:ind w:left="425"/>
        <w:jc w:val="thaiDistribute"/>
        <w:rPr>
          <w:rFonts w:ascii="AngsanaUPC" w:hAnsi="AngsanaUPC" w:cs="AngsanaUPC"/>
        </w:rPr>
      </w:pPr>
      <w:r w:rsidRPr="001908D2">
        <w:rPr>
          <w:rFonts w:ascii="AngsanaUPC" w:hAnsi="AngsanaUPC" w:cs="AngsanaUPC"/>
          <w:cs/>
        </w:rPr>
        <w:t xml:space="preserve">สินค้าคงเหลือ ณ วันที่ </w:t>
      </w:r>
      <w:r w:rsidRPr="001908D2">
        <w:rPr>
          <w:rFonts w:ascii="AngsanaUPC" w:hAnsi="AngsanaUPC" w:cs="AngsanaUPC"/>
        </w:rPr>
        <w:t>3</w:t>
      </w:r>
      <w:r w:rsidR="007C653D">
        <w:rPr>
          <w:rFonts w:ascii="AngsanaUPC" w:hAnsi="AngsanaUPC" w:cs="AngsanaUPC" w:hint="cs"/>
          <w:cs/>
        </w:rPr>
        <w:t>0</w:t>
      </w:r>
      <w:r w:rsidRPr="001908D2">
        <w:rPr>
          <w:rFonts w:ascii="AngsanaUPC" w:hAnsi="AngsanaUPC" w:cs="AngsanaUPC"/>
        </w:rPr>
        <w:t xml:space="preserve"> </w:t>
      </w:r>
      <w:r w:rsidR="001102B7">
        <w:rPr>
          <w:rFonts w:ascii="AngsanaUPC" w:hAnsi="AngsanaUPC" w:cs="AngsanaUPC" w:hint="cs"/>
          <w:cs/>
        </w:rPr>
        <w:t>กันยา</w:t>
      </w:r>
      <w:r w:rsidR="007C653D">
        <w:rPr>
          <w:rFonts w:ascii="AngsanaUPC" w:hAnsi="AngsanaUPC" w:cs="AngsanaUPC" w:hint="cs"/>
          <w:cs/>
        </w:rPr>
        <w:t>ยน</w:t>
      </w:r>
      <w:r w:rsidRPr="001908D2">
        <w:rPr>
          <w:rFonts w:ascii="AngsanaUPC" w:hAnsi="AngsanaUPC" w:cs="AngsanaUPC"/>
          <w:cs/>
        </w:rPr>
        <w:t xml:space="preserve"> </w:t>
      </w:r>
      <w:r>
        <w:rPr>
          <w:rFonts w:ascii="AngsanaUPC" w:hAnsi="AngsanaUPC" w:cs="AngsanaUPC"/>
        </w:rPr>
        <w:t>2568</w:t>
      </w:r>
      <w:r w:rsidRPr="001908D2">
        <w:rPr>
          <w:rFonts w:ascii="AngsanaUPC" w:hAnsi="AngsanaUPC" w:cs="AngsanaUPC"/>
        </w:rPr>
        <w:t xml:space="preserve"> </w:t>
      </w:r>
      <w:r w:rsidRPr="001908D2">
        <w:rPr>
          <w:rFonts w:ascii="AngsanaUPC" w:hAnsi="AngsanaUPC" w:cs="AngsanaUPC"/>
          <w:cs/>
        </w:rPr>
        <w:t xml:space="preserve">และวันที่ </w:t>
      </w:r>
      <w:r w:rsidRPr="001908D2">
        <w:rPr>
          <w:rFonts w:ascii="AngsanaUPC" w:hAnsi="AngsanaUPC" w:cs="AngsanaUPC"/>
        </w:rPr>
        <w:t xml:space="preserve">31 </w:t>
      </w:r>
      <w:r w:rsidRPr="001908D2">
        <w:rPr>
          <w:rFonts w:ascii="AngsanaUPC" w:hAnsi="AngsanaUPC" w:cs="AngsanaUPC"/>
          <w:cs/>
        </w:rPr>
        <w:t xml:space="preserve">ธันวาคม </w:t>
      </w:r>
      <w:r>
        <w:rPr>
          <w:rFonts w:ascii="AngsanaUPC" w:hAnsi="AngsanaUPC" w:cs="AngsanaUPC"/>
        </w:rPr>
        <w:t>2567</w:t>
      </w:r>
      <w:r w:rsidRPr="001908D2">
        <w:rPr>
          <w:rFonts w:ascii="AngsanaUPC" w:hAnsi="AngsanaUPC" w:cs="AngsanaUPC"/>
        </w:rPr>
        <w:t xml:space="preserve"> </w:t>
      </w:r>
      <w:r w:rsidRPr="001908D2">
        <w:rPr>
          <w:rFonts w:ascii="AngsanaUPC" w:hAnsi="AngsanaUPC" w:cs="AngsanaUPC"/>
          <w:cs/>
        </w:rPr>
        <w:t>ประกอบด้วย</w:t>
      </w:r>
    </w:p>
    <w:tbl>
      <w:tblPr>
        <w:tblStyle w:val="TableGrid"/>
        <w:tblW w:w="921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7"/>
        <w:gridCol w:w="1826"/>
        <w:gridCol w:w="1826"/>
      </w:tblGrid>
      <w:tr w:rsidR="0097252F" w:rsidRPr="00DC04A3" w14:paraId="5415EA80" w14:textId="77777777" w:rsidTr="0097252F">
        <w:trPr>
          <w:trHeight w:val="454"/>
        </w:trPr>
        <w:tc>
          <w:tcPr>
            <w:tcW w:w="5567" w:type="dxa"/>
            <w:vAlign w:val="center"/>
          </w:tcPr>
          <w:p w14:paraId="719095C4" w14:textId="77777777" w:rsidR="0097252F" w:rsidRPr="00DC04A3" w:rsidRDefault="0097252F" w:rsidP="0019328C">
            <w:pPr>
              <w:pStyle w:val="BlockText"/>
              <w:spacing w:before="0"/>
              <w:ind w:left="0" w:right="0" w:firstLine="0"/>
              <w:jc w:val="left"/>
              <w:rPr>
                <w:rFonts w:ascii="AngsanaUPC" w:hAnsi="AngsanaUPC" w:cs="AngsanaUPC"/>
              </w:rPr>
            </w:pPr>
          </w:p>
        </w:tc>
        <w:tc>
          <w:tcPr>
            <w:tcW w:w="3652" w:type="dxa"/>
            <w:gridSpan w:val="2"/>
            <w:vAlign w:val="center"/>
          </w:tcPr>
          <w:p w14:paraId="52CE6C19" w14:textId="77777777" w:rsidR="0097252F" w:rsidRPr="00DC04A3" w:rsidRDefault="0097252F" w:rsidP="0097252F">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97252F" w:rsidRPr="00DC04A3" w14:paraId="4D50FE9B" w14:textId="77777777" w:rsidTr="0097252F">
        <w:trPr>
          <w:trHeight w:val="454"/>
        </w:trPr>
        <w:tc>
          <w:tcPr>
            <w:tcW w:w="5567" w:type="dxa"/>
            <w:vAlign w:val="center"/>
          </w:tcPr>
          <w:p w14:paraId="67D20E29" w14:textId="77777777" w:rsidR="0097252F" w:rsidRPr="00DC04A3" w:rsidRDefault="0097252F" w:rsidP="0019328C">
            <w:pPr>
              <w:pStyle w:val="BlockText"/>
              <w:spacing w:before="0"/>
              <w:ind w:left="0" w:right="0" w:firstLine="0"/>
              <w:jc w:val="left"/>
              <w:rPr>
                <w:rFonts w:ascii="AngsanaUPC" w:hAnsi="AngsanaUPC" w:cs="AngsanaUPC"/>
              </w:rPr>
            </w:pPr>
          </w:p>
        </w:tc>
        <w:tc>
          <w:tcPr>
            <w:tcW w:w="3652" w:type="dxa"/>
            <w:gridSpan w:val="2"/>
            <w:vAlign w:val="center"/>
          </w:tcPr>
          <w:p w14:paraId="007616B0" w14:textId="77777777" w:rsidR="0097252F" w:rsidRPr="00DC04A3" w:rsidRDefault="0097252F" w:rsidP="0097252F">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r>
              <w:rPr>
                <w:rFonts w:ascii="AngsanaUPC" w:hAnsi="AngsanaUPC" w:cs="AngsanaUPC" w:hint="cs"/>
                <w:cs/>
              </w:rPr>
              <w:t>และ</w:t>
            </w:r>
            <w:r w:rsidRPr="00FD7899">
              <w:rPr>
                <w:rFonts w:ascii="AngsanaUPC" w:hAnsi="AngsanaUPC" w:cs="AngsanaUPC"/>
                <w:cs/>
              </w:rPr>
              <w:t>งบการเงินเฉพาะกิจการ</w:t>
            </w:r>
          </w:p>
        </w:tc>
      </w:tr>
      <w:tr w:rsidR="0097252F" w:rsidRPr="00DC04A3" w14:paraId="18274BE5" w14:textId="77777777" w:rsidTr="0097252F">
        <w:trPr>
          <w:trHeight w:val="454"/>
        </w:trPr>
        <w:tc>
          <w:tcPr>
            <w:tcW w:w="5567" w:type="dxa"/>
            <w:vAlign w:val="center"/>
          </w:tcPr>
          <w:p w14:paraId="374461A4" w14:textId="77777777" w:rsidR="0097252F" w:rsidRPr="00DC04A3" w:rsidRDefault="0097252F" w:rsidP="0019328C">
            <w:pPr>
              <w:pStyle w:val="BlockText"/>
              <w:spacing w:before="0"/>
              <w:ind w:left="0" w:right="0" w:firstLine="0"/>
              <w:jc w:val="left"/>
              <w:rPr>
                <w:rFonts w:ascii="AngsanaUPC" w:hAnsi="AngsanaUPC" w:cs="AngsanaUPC"/>
              </w:rPr>
            </w:pPr>
          </w:p>
        </w:tc>
        <w:tc>
          <w:tcPr>
            <w:tcW w:w="1826" w:type="dxa"/>
            <w:shd w:val="clear" w:color="auto" w:fill="auto"/>
            <w:vAlign w:val="center"/>
          </w:tcPr>
          <w:p w14:paraId="5562B402" w14:textId="77777777" w:rsidR="0097252F" w:rsidRPr="00DC04A3" w:rsidRDefault="0097252F" w:rsidP="0097252F">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826" w:type="dxa"/>
            <w:vAlign w:val="center"/>
          </w:tcPr>
          <w:p w14:paraId="46A08BFD" w14:textId="77777777" w:rsidR="0097252F" w:rsidRPr="00DC04A3" w:rsidRDefault="0097252F" w:rsidP="0097252F">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r>
      <w:tr w:rsidR="0097252F" w:rsidRPr="00DC04A3" w14:paraId="0CAA4881" w14:textId="77777777" w:rsidTr="0097252F">
        <w:trPr>
          <w:trHeight w:val="454"/>
        </w:trPr>
        <w:tc>
          <w:tcPr>
            <w:tcW w:w="5567" w:type="dxa"/>
            <w:vAlign w:val="center"/>
          </w:tcPr>
          <w:p w14:paraId="0DEB5E6E" w14:textId="6746F9F9" w:rsidR="0097252F" w:rsidRPr="00DC04A3" w:rsidRDefault="0097252F" w:rsidP="0097252F">
            <w:pPr>
              <w:spacing w:line="240" w:lineRule="auto"/>
              <w:ind w:left="-107"/>
              <w:rPr>
                <w:rFonts w:ascii="AngsanaUPC" w:hAnsi="AngsanaUPC" w:cs="AngsanaUPC"/>
              </w:rPr>
            </w:pPr>
            <w:r w:rsidRPr="00426566">
              <w:rPr>
                <w:cs/>
              </w:rPr>
              <w:t>สินค้าสำเร็จรูป</w:t>
            </w:r>
          </w:p>
        </w:tc>
        <w:tc>
          <w:tcPr>
            <w:tcW w:w="1826" w:type="dxa"/>
            <w:tcBorders>
              <w:top w:val="nil"/>
              <w:left w:val="nil"/>
              <w:bottom w:val="nil"/>
              <w:right w:val="nil"/>
            </w:tcBorders>
            <w:shd w:val="clear" w:color="auto" w:fill="auto"/>
            <w:vAlign w:val="center"/>
          </w:tcPr>
          <w:p w14:paraId="19925657" w14:textId="0D9F0D23" w:rsidR="0097252F" w:rsidRPr="00DC04A3" w:rsidRDefault="00F56DE1" w:rsidP="0097252F">
            <w:pPr>
              <w:tabs>
                <w:tab w:val="decimal" w:pos="1313"/>
              </w:tabs>
              <w:autoSpaceDE/>
              <w:autoSpaceDN/>
              <w:spacing w:line="240" w:lineRule="auto"/>
              <w:rPr>
                <w:rFonts w:ascii="AngsanaUPC" w:eastAsiaTheme="minorHAnsi" w:hAnsi="AngsanaUPC" w:cs="AngsanaUPC"/>
                <w:cs/>
              </w:rPr>
            </w:pPr>
            <w:r w:rsidRPr="00F56DE1">
              <w:rPr>
                <w:rFonts w:ascii="AngsanaUPC" w:eastAsiaTheme="minorHAnsi" w:hAnsi="AngsanaUPC" w:cs="AngsanaUPC"/>
              </w:rPr>
              <w:t>171,083,278.59</w:t>
            </w:r>
          </w:p>
        </w:tc>
        <w:tc>
          <w:tcPr>
            <w:tcW w:w="1826" w:type="dxa"/>
            <w:shd w:val="clear" w:color="auto" w:fill="auto"/>
            <w:vAlign w:val="center"/>
          </w:tcPr>
          <w:p w14:paraId="1E06F9CF" w14:textId="4BCC541E" w:rsidR="0097252F" w:rsidRPr="00DC04A3" w:rsidRDefault="0097252F" w:rsidP="0097252F">
            <w:pPr>
              <w:tabs>
                <w:tab w:val="decimal" w:pos="1313"/>
              </w:tabs>
              <w:autoSpaceDE/>
              <w:autoSpaceDN/>
              <w:spacing w:line="240" w:lineRule="auto"/>
              <w:rPr>
                <w:rFonts w:ascii="AngsanaUPC" w:eastAsiaTheme="minorHAnsi" w:hAnsi="AngsanaUPC" w:cs="AngsanaUPC"/>
              </w:rPr>
            </w:pPr>
            <w:r w:rsidRPr="00392DD0">
              <w:t>163,141,447.64</w:t>
            </w:r>
          </w:p>
        </w:tc>
      </w:tr>
      <w:tr w:rsidR="0097252F" w:rsidRPr="00DC04A3" w14:paraId="78B441E7" w14:textId="77777777" w:rsidTr="0097252F">
        <w:trPr>
          <w:trHeight w:val="454"/>
        </w:trPr>
        <w:tc>
          <w:tcPr>
            <w:tcW w:w="5567" w:type="dxa"/>
            <w:vAlign w:val="center"/>
          </w:tcPr>
          <w:p w14:paraId="7BAC2938" w14:textId="360FCAC2" w:rsidR="0097252F" w:rsidRPr="00DC04A3" w:rsidRDefault="0097252F" w:rsidP="0097252F">
            <w:pPr>
              <w:spacing w:line="240" w:lineRule="auto"/>
              <w:ind w:left="-107"/>
              <w:rPr>
                <w:rFonts w:ascii="AngsanaUPC" w:hAnsi="AngsanaUPC" w:cs="AngsanaUPC"/>
              </w:rPr>
            </w:pPr>
            <w:r w:rsidRPr="00426566">
              <w:rPr>
                <w:cs/>
              </w:rPr>
              <w:t>วัสดุสิ้นเปลือง</w:t>
            </w:r>
          </w:p>
        </w:tc>
        <w:tc>
          <w:tcPr>
            <w:tcW w:w="1826" w:type="dxa"/>
            <w:tcBorders>
              <w:top w:val="nil"/>
              <w:left w:val="nil"/>
              <w:bottom w:val="nil"/>
              <w:right w:val="nil"/>
            </w:tcBorders>
            <w:shd w:val="clear" w:color="auto" w:fill="auto"/>
            <w:vAlign w:val="center"/>
          </w:tcPr>
          <w:p w14:paraId="16B63791" w14:textId="5BECD9F7" w:rsidR="0097252F" w:rsidRPr="00DC04A3" w:rsidRDefault="00F56DE1" w:rsidP="0097252F">
            <w:pPr>
              <w:pBdr>
                <w:bottom w:val="single" w:sz="6" w:space="1" w:color="auto"/>
              </w:pBdr>
              <w:tabs>
                <w:tab w:val="decimal" w:pos="1313"/>
              </w:tabs>
              <w:autoSpaceDE/>
              <w:autoSpaceDN/>
              <w:spacing w:line="240" w:lineRule="auto"/>
              <w:rPr>
                <w:rFonts w:ascii="AngsanaUPC" w:eastAsiaTheme="minorHAnsi" w:hAnsi="AngsanaUPC" w:cs="AngsanaUPC"/>
              </w:rPr>
            </w:pPr>
            <w:r w:rsidRPr="00F56DE1">
              <w:rPr>
                <w:rFonts w:ascii="AngsanaUPC" w:eastAsiaTheme="minorHAnsi" w:hAnsi="AngsanaUPC" w:cs="AngsanaUPC"/>
              </w:rPr>
              <w:t>117,221.87</w:t>
            </w:r>
          </w:p>
        </w:tc>
        <w:tc>
          <w:tcPr>
            <w:tcW w:w="1826" w:type="dxa"/>
            <w:shd w:val="clear" w:color="auto" w:fill="auto"/>
            <w:vAlign w:val="center"/>
          </w:tcPr>
          <w:p w14:paraId="677E70A4" w14:textId="0D93495A" w:rsidR="0097252F" w:rsidRPr="00435E68" w:rsidRDefault="0097252F" w:rsidP="0097252F">
            <w:pPr>
              <w:pBdr>
                <w:bottom w:val="single" w:sz="6" w:space="1" w:color="auto"/>
              </w:pBdr>
              <w:tabs>
                <w:tab w:val="decimal" w:pos="1313"/>
              </w:tabs>
              <w:autoSpaceDE/>
              <w:autoSpaceDN/>
              <w:spacing w:line="240" w:lineRule="auto"/>
              <w:rPr>
                <w:rFonts w:ascii="AngsanaUPC" w:eastAsiaTheme="minorHAnsi" w:hAnsi="AngsanaUPC" w:cs="AngsanaUPC"/>
              </w:rPr>
            </w:pPr>
            <w:r w:rsidRPr="00392DD0">
              <w:t>126,299.97</w:t>
            </w:r>
          </w:p>
        </w:tc>
      </w:tr>
      <w:tr w:rsidR="0097252F" w:rsidRPr="00DC04A3" w14:paraId="18567EA6" w14:textId="77777777" w:rsidTr="0097252F">
        <w:trPr>
          <w:trHeight w:val="454"/>
        </w:trPr>
        <w:tc>
          <w:tcPr>
            <w:tcW w:w="5567" w:type="dxa"/>
            <w:vAlign w:val="center"/>
          </w:tcPr>
          <w:p w14:paraId="36514490" w14:textId="03E5FF76" w:rsidR="0097252F" w:rsidRPr="00DC04A3" w:rsidRDefault="0097252F" w:rsidP="0097252F">
            <w:pPr>
              <w:spacing w:line="240" w:lineRule="auto"/>
              <w:ind w:left="-107"/>
              <w:rPr>
                <w:rFonts w:ascii="AngsanaUPC" w:hAnsi="AngsanaUPC" w:cs="AngsanaUPC"/>
              </w:rPr>
            </w:pPr>
            <w:r w:rsidRPr="00426566">
              <w:rPr>
                <w:cs/>
              </w:rPr>
              <w:t>รวม</w:t>
            </w:r>
          </w:p>
        </w:tc>
        <w:tc>
          <w:tcPr>
            <w:tcW w:w="1826" w:type="dxa"/>
            <w:tcBorders>
              <w:top w:val="nil"/>
              <w:left w:val="nil"/>
              <w:bottom w:val="nil"/>
              <w:right w:val="nil"/>
            </w:tcBorders>
            <w:shd w:val="clear" w:color="auto" w:fill="auto"/>
            <w:vAlign w:val="center"/>
          </w:tcPr>
          <w:p w14:paraId="66C015B6" w14:textId="7CC5756B" w:rsidR="0097252F" w:rsidRPr="00DC04A3" w:rsidRDefault="00F56DE1" w:rsidP="0097252F">
            <w:pPr>
              <w:tabs>
                <w:tab w:val="decimal" w:pos="1313"/>
              </w:tabs>
              <w:autoSpaceDE/>
              <w:autoSpaceDN/>
              <w:spacing w:line="240" w:lineRule="auto"/>
              <w:rPr>
                <w:rFonts w:ascii="AngsanaUPC" w:eastAsiaTheme="minorHAnsi" w:hAnsi="AngsanaUPC" w:cs="AngsanaUPC"/>
              </w:rPr>
            </w:pPr>
            <w:r w:rsidRPr="00F56DE1">
              <w:rPr>
                <w:rFonts w:ascii="AngsanaUPC" w:eastAsiaTheme="minorHAnsi" w:hAnsi="AngsanaUPC" w:cs="AngsanaUPC"/>
              </w:rPr>
              <w:t>171,200,500.46</w:t>
            </w:r>
          </w:p>
        </w:tc>
        <w:tc>
          <w:tcPr>
            <w:tcW w:w="1826" w:type="dxa"/>
            <w:shd w:val="clear" w:color="auto" w:fill="auto"/>
            <w:vAlign w:val="center"/>
          </w:tcPr>
          <w:p w14:paraId="720DD94E" w14:textId="34541E3E" w:rsidR="0097252F" w:rsidRPr="00DC04A3" w:rsidRDefault="0097252F" w:rsidP="0097252F">
            <w:pPr>
              <w:tabs>
                <w:tab w:val="decimal" w:pos="1313"/>
              </w:tabs>
              <w:autoSpaceDE/>
              <w:autoSpaceDN/>
              <w:spacing w:line="240" w:lineRule="auto"/>
              <w:rPr>
                <w:rFonts w:ascii="AngsanaUPC" w:eastAsiaTheme="minorHAnsi" w:hAnsi="AngsanaUPC" w:cs="AngsanaUPC"/>
              </w:rPr>
            </w:pPr>
            <w:r w:rsidRPr="00392DD0">
              <w:t>163,267,747.61</w:t>
            </w:r>
          </w:p>
        </w:tc>
      </w:tr>
      <w:tr w:rsidR="0097252F" w:rsidRPr="00DC04A3" w14:paraId="5670C49E" w14:textId="77777777" w:rsidTr="0097252F">
        <w:trPr>
          <w:trHeight w:val="454"/>
        </w:trPr>
        <w:tc>
          <w:tcPr>
            <w:tcW w:w="5567" w:type="dxa"/>
            <w:vAlign w:val="center"/>
          </w:tcPr>
          <w:p w14:paraId="49455CC7" w14:textId="175F3D6F" w:rsidR="0097252F" w:rsidRPr="00DC04A3" w:rsidRDefault="0097252F" w:rsidP="0097252F">
            <w:pPr>
              <w:spacing w:line="240" w:lineRule="auto"/>
              <w:ind w:left="-107"/>
              <w:rPr>
                <w:rFonts w:ascii="AngsanaUPC" w:hAnsi="AngsanaUPC" w:cs="AngsanaUPC"/>
                <w:cs/>
              </w:rPr>
            </w:pPr>
            <w:r w:rsidRPr="0097252F">
              <w:rPr>
                <w:b/>
                <w:bCs/>
                <w:cs/>
              </w:rPr>
              <w:t>หัก</w:t>
            </w:r>
            <w:r w:rsidRPr="00426566">
              <w:rPr>
                <w:cs/>
              </w:rPr>
              <w:t xml:space="preserve"> ค่าเผื่อการปรับลดมูลค่าสินค้า</w:t>
            </w:r>
          </w:p>
        </w:tc>
        <w:tc>
          <w:tcPr>
            <w:tcW w:w="1826" w:type="dxa"/>
            <w:tcBorders>
              <w:top w:val="nil"/>
              <w:left w:val="nil"/>
              <w:bottom w:val="nil"/>
              <w:right w:val="nil"/>
            </w:tcBorders>
            <w:shd w:val="clear" w:color="auto" w:fill="auto"/>
            <w:vAlign w:val="center"/>
          </w:tcPr>
          <w:p w14:paraId="05051A29" w14:textId="7746CC39" w:rsidR="0097252F" w:rsidRPr="00DC04A3" w:rsidRDefault="00F56DE1" w:rsidP="0097252F">
            <w:pPr>
              <w:pBdr>
                <w:bottom w:val="single" w:sz="6" w:space="1" w:color="auto"/>
              </w:pBdr>
              <w:tabs>
                <w:tab w:val="decimal" w:pos="1313"/>
              </w:tabs>
              <w:autoSpaceDE/>
              <w:autoSpaceDN/>
              <w:spacing w:line="240" w:lineRule="auto"/>
              <w:rPr>
                <w:rFonts w:ascii="AngsanaUPC" w:eastAsiaTheme="minorHAnsi" w:hAnsi="AngsanaUPC" w:cs="AngsanaUPC"/>
              </w:rPr>
            </w:pPr>
            <w:r w:rsidRPr="00F56DE1">
              <w:rPr>
                <w:rFonts w:ascii="AngsanaUPC" w:eastAsiaTheme="minorHAnsi" w:hAnsi="AngsanaUPC" w:cs="AngsanaUPC"/>
              </w:rPr>
              <w:t>(1,710,832.79)</w:t>
            </w:r>
          </w:p>
        </w:tc>
        <w:tc>
          <w:tcPr>
            <w:tcW w:w="1826" w:type="dxa"/>
            <w:shd w:val="clear" w:color="auto" w:fill="auto"/>
            <w:vAlign w:val="center"/>
          </w:tcPr>
          <w:p w14:paraId="2FC93E88" w14:textId="4BD238ED" w:rsidR="0097252F" w:rsidRPr="00DC04A3" w:rsidRDefault="0097252F" w:rsidP="0097252F">
            <w:pPr>
              <w:pBdr>
                <w:bottom w:val="single" w:sz="6" w:space="1" w:color="auto"/>
              </w:pBdr>
              <w:tabs>
                <w:tab w:val="decimal" w:pos="1313"/>
              </w:tabs>
              <w:autoSpaceDE/>
              <w:autoSpaceDN/>
              <w:spacing w:line="240" w:lineRule="auto"/>
              <w:rPr>
                <w:rFonts w:ascii="AngsanaUPC" w:eastAsiaTheme="minorHAnsi" w:hAnsi="AngsanaUPC" w:cs="AngsanaUPC"/>
              </w:rPr>
            </w:pPr>
            <w:r w:rsidRPr="00392DD0">
              <w:t>(1,631,414.48)</w:t>
            </w:r>
          </w:p>
        </w:tc>
      </w:tr>
      <w:tr w:rsidR="0097252F" w:rsidRPr="00DC04A3" w14:paraId="69C847BC" w14:textId="77777777" w:rsidTr="0097252F">
        <w:trPr>
          <w:trHeight w:val="454"/>
        </w:trPr>
        <w:tc>
          <w:tcPr>
            <w:tcW w:w="5567" w:type="dxa"/>
            <w:vAlign w:val="center"/>
          </w:tcPr>
          <w:p w14:paraId="3F33B9BD" w14:textId="7E637792" w:rsidR="0097252F" w:rsidRPr="00DC04A3" w:rsidRDefault="0097252F" w:rsidP="0097252F">
            <w:pPr>
              <w:spacing w:line="240" w:lineRule="auto"/>
              <w:ind w:left="-107"/>
              <w:rPr>
                <w:rFonts w:ascii="AngsanaUPC" w:hAnsi="AngsanaUPC" w:cs="AngsanaUPC"/>
              </w:rPr>
            </w:pPr>
            <w:r w:rsidRPr="00426566">
              <w:rPr>
                <w:cs/>
              </w:rPr>
              <w:t>สินค้าคงเหลือ - สุทธิ</w:t>
            </w:r>
          </w:p>
        </w:tc>
        <w:tc>
          <w:tcPr>
            <w:tcW w:w="1826" w:type="dxa"/>
            <w:shd w:val="clear" w:color="auto" w:fill="auto"/>
            <w:vAlign w:val="center"/>
          </w:tcPr>
          <w:p w14:paraId="3E69676B" w14:textId="1971EBCC" w:rsidR="0097252F" w:rsidRPr="00DC04A3" w:rsidRDefault="00F56DE1" w:rsidP="0097252F">
            <w:pPr>
              <w:pBdr>
                <w:bottom w:val="double" w:sz="6" w:space="1" w:color="auto"/>
              </w:pBdr>
              <w:tabs>
                <w:tab w:val="decimal" w:pos="1313"/>
              </w:tabs>
              <w:autoSpaceDE/>
              <w:autoSpaceDN/>
              <w:spacing w:line="240" w:lineRule="auto"/>
              <w:rPr>
                <w:rFonts w:ascii="AngsanaUPC" w:eastAsiaTheme="minorHAnsi" w:hAnsi="AngsanaUPC" w:cs="AngsanaUPC"/>
              </w:rPr>
            </w:pPr>
            <w:r w:rsidRPr="00F56DE1">
              <w:rPr>
                <w:rFonts w:ascii="AngsanaUPC" w:eastAsiaTheme="minorHAnsi" w:hAnsi="AngsanaUPC" w:cs="AngsanaUPC"/>
              </w:rPr>
              <w:t>169,489,667.67</w:t>
            </w:r>
          </w:p>
        </w:tc>
        <w:tc>
          <w:tcPr>
            <w:tcW w:w="1826" w:type="dxa"/>
            <w:shd w:val="clear" w:color="auto" w:fill="auto"/>
            <w:vAlign w:val="center"/>
          </w:tcPr>
          <w:p w14:paraId="6CB152F4" w14:textId="2BEE15C2" w:rsidR="0097252F" w:rsidRPr="00657FEF" w:rsidRDefault="0097252F" w:rsidP="0097252F">
            <w:pPr>
              <w:pBdr>
                <w:bottom w:val="double" w:sz="6" w:space="1" w:color="auto"/>
              </w:pBdr>
              <w:tabs>
                <w:tab w:val="decimal" w:pos="1313"/>
              </w:tabs>
              <w:autoSpaceDE/>
              <w:autoSpaceDN/>
              <w:spacing w:line="240" w:lineRule="auto"/>
              <w:rPr>
                <w:rFonts w:ascii="AngsanaUPC" w:eastAsiaTheme="minorHAnsi" w:hAnsi="AngsanaUPC" w:cs="AngsanaUPC"/>
              </w:rPr>
            </w:pPr>
            <w:r w:rsidRPr="00392DD0">
              <w:t>161,636,333.13</w:t>
            </w:r>
          </w:p>
        </w:tc>
      </w:tr>
    </w:tbl>
    <w:p w14:paraId="742EBB70" w14:textId="3518333B" w:rsidR="0009225E" w:rsidRDefault="0009225E" w:rsidP="00AF2722">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bookmarkStart w:id="118" w:name="_MON_1584123360"/>
      <w:bookmarkStart w:id="119" w:name="_MON_1557496675"/>
      <w:bookmarkStart w:id="120" w:name="_MON_1557669129"/>
      <w:bookmarkStart w:id="121" w:name="_MON_1557489826"/>
      <w:bookmarkStart w:id="122" w:name="_MON_1557489837"/>
      <w:bookmarkStart w:id="123" w:name="_MON_1584123778"/>
      <w:bookmarkStart w:id="124" w:name="OLE_LINK75"/>
      <w:bookmarkStart w:id="125" w:name="OLE_LINK76"/>
      <w:bookmarkEnd w:id="115"/>
      <w:bookmarkEnd w:id="116"/>
      <w:bookmarkEnd w:id="118"/>
      <w:bookmarkEnd w:id="119"/>
      <w:bookmarkEnd w:id="120"/>
      <w:bookmarkEnd w:id="121"/>
      <w:bookmarkEnd w:id="122"/>
      <w:bookmarkEnd w:id="123"/>
      <w:r>
        <w:rPr>
          <w:rFonts w:ascii="AngsanaUPC" w:hAnsi="AngsanaUPC" w:cs="AngsanaUPC" w:hint="cs"/>
          <w:b/>
          <w:bCs/>
          <w:cs/>
        </w:rPr>
        <w:t>อสังหาริมทรัพย์เพื่อการลงทุน</w:t>
      </w:r>
    </w:p>
    <w:p w14:paraId="658C6DF8" w14:textId="5F7FE24F" w:rsidR="00714375" w:rsidRDefault="00714375" w:rsidP="00714375">
      <w:pPr>
        <w:pStyle w:val="BlockText"/>
        <w:spacing w:before="120" w:after="120"/>
        <w:ind w:left="425" w:right="0" w:firstLine="0"/>
        <w:jc w:val="thaiDistribute"/>
        <w:rPr>
          <w:rFonts w:ascii="AngsanaUPC" w:hAnsi="AngsanaUPC" w:cs="AngsanaUPC"/>
        </w:rPr>
      </w:pPr>
      <w:r w:rsidRPr="001F7E1E">
        <w:rPr>
          <w:rFonts w:ascii="AngsanaUPC" w:hAnsi="AngsanaUPC" w:cs="AngsanaUPC"/>
          <w:cs/>
        </w:rPr>
        <w:t>การเปลี่ยนแปลงของ</w:t>
      </w:r>
      <w:r w:rsidRPr="00714375">
        <w:rPr>
          <w:rFonts w:ascii="AngsanaUPC" w:hAnsi="AngsanaUPC" w:cs="AngsanaUPC"/>
          <w:cs/>
        </w:rPr>
        <w:t>อสังหาริมทรัพย์เพื่อการลงทุน</w:t>
      </w:r>
      <w:r>
        <w:rPr>
          <w:rFonts w:ascii="AngsanaUPC" w:hAnsi="AngsanaUPC" w:cs="AngsanaUPC" w:hint="cs"/>
          <w:cs/>
        </w:rPr>
        <w:t xml:space="preserve"> </w:t>
      </w:r>
      <w:r w:rsidR="001102B7">
        <w:rPr>
          <w:rFonts w:ascii="AngsanaUPC" w:hAnsi="AngsanaUPC" w:cs="AngsanaUPC"/>
          <w:cs/>
        </w:rPr>
        <w:t>สำหรับงวดเก้า</w:t>
      </w:r>
      <w:r>
        <w:rPr>
          <w:rFonts w:ascii="AngsanaUPC" w:hAnsi="AngsanaUPC" w:cs="AngsanaUPC"/>
          <w:cs/>
        </w:rPr>
        <w:t xml:space="preserve">เดือนสิ้นสุดวันที่ </w:t>
      </w:r>
      <w:r>
        <w:rPr>
          <w:rFonts w:ascii="AngsanaUPC" w:hAnsi="AngsanaUPC" w:cs="AngsanaUPC"/>
        </w:rPr>
        <w:t>30</w:t>
      </w:r>
      <w:r w:rsidRPr="001F7E1E">
        <w:rPr>
          <w:rFonts w:ascii="AngsanaUPC" w:hAnsi="AngsanaUPC" w:cs="AngsanaUPC"/>
          <w:cs/>
        </w:rPr>
        <w:t xml:space="preserve"> </w:t>
      </w:r>
      <w:r w:rsidR="001102B7">
        <w:rPr>
          <w:rFonts w:ascii="AngsanaUPC" w:hAnsi="AngsanaUPC" w:cs="AngsanaUPC" w:hint="cs"/>
          <w:cs/>
        </w:rPr>
        <w:t>กันยายน</w:t>
      </w:r>
      <w:r w:rsidRPr="001F7E1E">
        <w:rPr>
          <w:rFonts w:ascii="AngsanaUPC" w:hAnsi="AngsanaUPC" w:cs="AngsanaUPC"/>
          <w:cs/>
        </w:rPr>
        <w:t xml:space="preserve"> </w:t>
      </w:r>
      <w:r>
        <w:rPr>
          <w:rFonts w:ascii="AngsanaUPC" w:hAnsi="AngsanaUPC" w:cs="AngsanaUPC"/>
        </w:rPr>
        <w:t>2568</w:t>
      </w:r>
      <w:r w:rsidRPr="001F7E1E">
        <w:rPr>
          <w:rFonts w:ascii="AngsanaUPC" w:hAnsi="AngsanaUPC" w:cs="AngsanaUPC"/>
          <w:cs/>
        </w:rPr>
        <w:t xml:space="preserve"> สรุปได้ดังนี้</w:t>
      </w:r>
    </w:p>
    <w:tbl>
      <w:tblPr>
        <w:tblStyle w:val="TableGrid"/>
        <w:tblW w:w="921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77"/>
        <w:gridCol w:w="2041"/>
      </w:tblGrid>
      <w:tr w:rsidR="00714B18" w:rsidRPr="00DC04A3" w14:paraId="533A94F4" w14:textId="77777777" w:rsidTr="00C012FC">
        <w:trPr>
          <w:trHeight w:val="454"/>
        </w:trPr>
        <w:tc>
          <w:tcPr>
            <w:tcW w:w="7177" w:type="dxa"/>
            <w:vAlign w:val="center"/>
          </w:tcPr>
          <w:p w14:paraId="16C187CA" w14:textId="77777777" w:rsidR="00714B18" w:rsidRPr="00DC04A3" w:rsidRDefault="00714B18" w:rsidP="00C012FC">
            <w:pPr>
              <w:pStyle w:val="BlockText"/>
              <w:spacing w:before="0"/>
              <w:ind w:left="0" w:right="0" w:firstLine="0"/>
              <w:jc w:val="left"/>
              <w:rPr>
                <w:rFonts w:ascii="AngsanaUPC" w:hAnsi="AngsanaUPC" w:cs="AngsanaUPC"/>
              </w:rPr>
            </w:pPr>
          </w:p>
        </w:tc>
        <w:tc>
          <w:tcPr>
            <w:tcW w:w="2041" w:type="dxa"/>
            <w:vAlign w:val="center"/>
          </w:tcPr>
          <w:p w14:paraId="19830A9B" w14:textId="77777777" w:rsidR="00714B18" w:rsidRPr="00DC04A3" w:rsidRDefault="00714B18" w:rsidP="00C012F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714B18" w:rsidRPr="00DC04A3" w14:paraId="08E3B085" w14:textId="77777777" w:rsidTr="00C012FC">
        <w:trPr>
          <w:trHeight w:val="454"/>
        </w:trPr>
        <w:tc>
          <w:tcPr>
            <w:tcW w:w="7177" w:type="dxa"/>
            <w:vAlign w:val="center"/>
          </w:tcPr>
          <w:p w14:paraId="09713AC6" w14:textId="77777777" w:rsidR="00714B18" w:rsidRPr="00DC04A3" w:rsidRDefault="00714B18" w:rsidP="00C012FC">
            <w:pPr>
              <w:pStyle w:val="BlockText"/>
              <w:spacing w:before="0"/>
              <w:ind w:left="0" w:right="0" w:firstLine="0"/>
              <w:jc w:val="left"/>
              <w:rPr>
                <w:rFonts w:ascii="AngsanaUPC" w:hAnsi="AngsanaUPC" w:cs="AngsanaUPC"/>
              </w:rPr>
            </w:pPr>
          </w:p>
        </w:tc>
        <w:tc>
          <w:tcPr>
            <w:tcW w:w="2041" w:type="dxa"/>
            <w:vAlign w:val="center"/>
          </w:tcPr>
          <w:p w14:paraId="57E86125" w14:textId="77777777" w:rsidR="00714B18" w:rsidRPr="00D22C74" w:rsidRDefault="00714B18" w:rsidP="00C012FC">
            <w:pPr>
              <w:pStyle w:val="BlockText"/>
              <w:pBdr>
                <w:bottom w:val="single" w:sz="6" w:space="1" w:color="auto"/>
              </w:pBdr>
              <w:spacing w:before="0"/>
              <w:ind w:left="0" w:right="0" w:firstLine="0"/>
              <w:jc w:val="center"/>
              <w:rPr>
                <w:rFonts w:ascii="AngsanaUPC" w:hAnsi="AngsanaUPC" w:cs="AngsanaUPC"/>
                <w:cs/>
              </w:rPr>
            </w:pPr>
            <w:r w:rsidRPr="00D22C74">
              <w:rPr>
                <w:rFonts w:ascii="AngsanaUPC" w:hAnsi="AngsanaUPC" w:cs="AngsanaUPC"/>
                <w:cs/>
              </w:rPr>
              <w:t>งบการเงินรวม</w:t>
            </w:r>
            <w:r w:rsidRPr="00D22C74">
              <w:rPr>
                <w:rFonts w:ascii="AngsanaUPC" w:hAnsi="AngsanaUPC" w:cs="AngsanaUPC" w:hint="cs"/>
                <w:cs/>
              </w:rPr>
              <w:t>และ</w:t>
            </w:r>
            <w:r w:rsidRPr="00D22C74">
              <w:rPr>
                <w:rFonts w:ascii="AngsanaUPC" w:hAnsi="AngsanaUPC" w:cs="AngsanaUPC"/>
                <w:cs/>
              </w:rPr>
              <w:br/>
              <w:t>งบการเงินเฉพาะกิจการ</w:t>
            </w:r>
          </w:p>
        </w:tc>
      </w:tr>
      <w:tr w:rsidR="00714B18" w:rsidRPr="00DC04A3" w14:paraId="6D632D88" w14:textId="77777777" w:rsidTr="00187649">
        <w:trPr>
          <w:trHeight w:val="454"/>
        </w:trPr>
        <w:tc>
          <w:tcPr>
            <w:tcW w:w="7177" w:type="dxa"/>
            <w:vAlign w:val="center"/>
          </w:tcPr>
          <w:p w14:paraId="21F79D42" w14:textId="046618A6" w:rsidR="00714B18" w:rsidRPr="00A06F01" w:rsidRDefault="00714B18" w:rsidP="00A06F01">
            <w:pPr>
              <w:spacing w:line="240" w:lineRule="auto"/>
              <w:ind w:left="-107"/>
            </w:pPr>
            <w:r>
              <w:rPr>
                <w:cs/>
              </w:rPr>
              <w:t>มูลค่าสุทธิตาม</w:t>
            </w:r>
            <w:r w:rsidRPr="00F70D4C">
              <w:rPr>
                <w:cs/>
              </w:rPr>
              <w:t xml:space="preserve">บัญชี ณ วันที่ </w:t>
            </w:r>
            <w:r>
              <w:t>1</w:t>
            </w:r>
            <w:r w:rsidRPr="00F70D4C">
              <w:rPr>
                <w:cs/>
              </w:rPr>
              <w:t xml:space="preserve"> มกราคม </w:t>
            </w:r>
            <w:r>
              <w:t>2568</w:t>
            </w:r>
          </w:p>
        </w:tc>
        <w:tc>
          <w:tcPr>
            <w:tcW w:w="2041" w:type="dxa"/>
            <w:shd w:val="clear" w:color="auto" w:fill="auto"/>
            <w:vAlign w:val="center"/>
          </w:tcPr>
          <w:p w14:paraId="3358B6A2" w14:textId="367B5A9B" w:rsidR="00714B18" w:rsidRPr="00DC04A3" w:rsidRDefault="00714B18" w:rsidP="00187649">
            <w:pPr>
              <w:tabs>
                <w:tab w:val="decimal" w:pos="1517"/>
              </w:tabs>
              <w:autoSpaceDE/>
              <w:autoSpaceDN/>
              <w:spacing w:line="240" w:lineRule="auto"/>
              <w:rPr>
                <w:rFonts w:ascii="AngsanaUPC" w:eastAsiaTheme="minorHAnsi" w:hAnsi="AngsanaUPC" w:cs="AngsanaUPC"/>
              </w:rPr>
            </w:pPr>
            <w:r w:rsidRPr="005E2573">
              <w:t>15,952,496.38</w:t>
            </w:r>
          </w:p>
        </w:tc>
      </w:tr>
      <w:tr w:rsidR="008236E2" w:rsidRPr="00DC04A3" w14:paraId="776F3934" w14:textId="77777777" w:rsidTr="00187649">
        <w:trPr>
          <w:trHeight w:val="454"/>
        </w:trPr>
        <w:tc>
          <w:tcPr>
            <w:tcW w:w="7177" w:type="dxa"/>
            <w:vAlign w:val="center"/>
          </w:tcPr>
          <w:p w14:paraId="292C9CB1" w14:textId="2983E61A" w:rsidR="008236E2" w:rsidRDefault="008236E2" w:rsidP="009C1ECF">
            <w:pPr>
              <w:spacing w:line="240" w:lineRule="auto"/>
              <w:ind w:left="-107"/>
              <w:rPr>
                <w:cs/>
              </w:rPr>
            </w:pPr>
            <w:r w:rsidRPr="005443C4">
              <w:rPr>
                <w:cs/>
              </w:rPr>
              <w:t>โอนเข้า - ที่ดิน อาคารและอุปกรณ์</w:t>
            </w:r>
          </w:p>
        </w:tc>
        <w:tc>
          <w:tcPr>
            <w:tcW w:w="2041" w:type="dxa"/>
            <w:shd w:val="clear" w:color="auto" w:fill="auto"/>
            <w:vAlign w:val="center"/>
          </w:tcPr>
          <w:p w14:paraId="2F84098D" w14:textId="1D9AFEAA" w:rsidR="008236E2" w:rsidRPr="005E2573" w:rsidRDefault="00635F16" w:rsidP="00635F16">
            <w:pPr>
              <w:tabs>
                <w:tab w:val="decimal" w:pos="1517"/>
              </w:tabs>
            </w:pPr>
            <w:r w:rsidRPr="00F56DE1">
              <w:t>4,787,661.67</w:t>
            </w:r>
          </w:p>
        </w:tc>
      </w:tr>
      <w:tr w:rsidR="00E311A7" w:rsidRPr="00DC04A3" w14:paraId="28050A10" w14:textId="77777777" w:rsidTr="00187649">
        <w:trPr>
          <w:trHeight w:val="454"/>
        </w:trPr>
        <w:tc>
          <w:tcPr>
            <w:tcW w:w="7177" w:type="dxa"/>
            <w:shd w:val="clear" w:color="auto" w:fill="auto"/>
            <w:vAlign w:val="center"/>
          </w:tcPr>
          <w:p w14:paraId="66D08276" w14:textId="3F325DC4" w:rsidR="00E311A7" w:rsidRDefault="00276102" w:rsidP="009C1ECF">
            <w:pPr>
              <w:spacing w:line="240" w:lineRule="auto"/>
              <w:ind w:left="-107"/>
              <w:rPr>
                <w:cs/>
              </w:rPr>
            </w:pPr>
            <w:r>
              <w:rPr>
                <w:rFonts w:hint="cs"/>
                <w:cs/>
              </w:rPr>
              <w:t>โอนเข้า</w:t>
            </w:r>
            <w:r w:rsidRPr="00BE5AF3">
              <w:rPr>
                <w:rFonts w:hint="cs"/>
                <w:cs/>
              </w:rPr>
              <w:t xml:space="preserve"> </w:t>
            </w:r>
            <w:r w:rsidRPr="00BE5AF3">
              <w:t xml:space="preserve">- </w:t>
            </w:r>
            <w:r w:rsidRPr="00276102">
              <w:rPr>
                <w:cs/>
              </w:rPr>
              <w:t>สินทรัพย์สิทธิการใช้</w:t>
            </w:r>
          </w:p>
        </w:tc>
        <w:tc>
          <w:tcPr>
            <w:tcW w:w="2041" w:type="dxa"/>
            <w:shd w:val="clear" w:color="auto" w:fill="auto"/>
            <w:vAlign w:val="center"/>
          </w:tcPr>
          <w:p w14:paraId="6829D609" w14:textId="3D8E0A43" w:rsidR="00E311A7" w:rsidRPr="005E2573" w:rsidRDefault="00635F16" w:rsidP="00187649">
            <w:pPr>
              <w:tabs>
                <w:tab w:val="decimal" w:pos="1517"/>
              </w:tabs>
            </w:pPr>
            <w:r w:rsidRPr="00635F16">
              <w:rPr>
                <w:cs/>
              </w:rPr>
              <w:t>7</w:t>
            </w:r>
            <w:r w:rsidRPr="00635F16">
              <w:t>,</w:t>
            </w:r>
            <w:r w:rsidRPr="00635F16">
              <w:rPr>
                <w:cs/>
              </w:rPr>
              <w:t>739</w:t>
            </w:r>
            <w:r w:rsidRPr="00635F16">
              <w:t>,</w:t>
            </w:r>
            <w:r w:rsidRPr="00635F16">
              <w:rPr>
                <w:cs/>
              </w:rPr>
              <w:t>728.51</w:t>
            </w:r>
          </w:p>
        </w:tc>
      </w:tr>
      <w:tr w:rsidR="00714B18" w:rsidRPr="00DC04A3" w14:paraId="5B99CD28" w14:textId="77777777" w:rsidTr="00187649">
        <w:trPr>
          <w:trHeight w:val="454"/>
        </w:trPr>
        <w:tc>
          <w:tcPr>
            <w:tcW w:w="7177" w:type="dxa"/>
            <w:vAlign w:val="center"/>
          </w:tcPr>
          <w:p w14:paraId="484D8471" w14:textId="2BCE078F" w:rsidR="00714B18" w:rsidRPr="00A06F01" w:rsidRDefault="00714B18" w:rsidP="00A06F01">
            <w:pPr>
              <w:spacing w:line="240" w:lineRule="auto"/>
              <w:ind w:left="-107"/>
              <w:rPr>
                <w:cs/>
              </w:rPr>
            </w:pPr>
            <w:r w:rsidRPr="00A06F01">
              <w:rPr>
                <w:cs/>
              </w:rPr>
              <w:t>ค่าเสื่อมราคา</w:t>
            </w:r>
          </w:p>
        </w:tc>
        <w:tc>
          <w:tcPr>
            <w:tcW w:w="2041" w:type="dxa"/>
            <w:shd w:val="clear" w:color="auto" w:fill="auto"/>
            <w:vAlign w:val="center"/>
          </w:tcPr>
          <w:p w14:paraId="60DEBA31" w14:textId="25205C99" w:rsidR="00714B18" w:rsidRPr="00DC04A3" w:rsidRDefault="00F56DE1" w:rsidP="00187649">
            <w:pPr>
              <w:pBdr>
                <w:bottom w:val="single" w:sz="6" w:space="1" w:color="auto"/>
              </w:pBdr>
              <w:tabs>
                <w:tab w:val="decimal" w:pos="1517"/>
              </w:tabs>
              <w:autoSpaceDE/>
              <w:autoSpaceDN/>
              <w:spacing w:line="240" w:lineRule="auto"/>
              <w:rPr>
                <w:rFonts w:ascii="AngsanaUPC" w:eastAsiaTheme="minorHAnsi" w:hAnsi="AngsanaUPC" w:cs="AngsanaUPC"/>
              </w:rPr>
            </w:pPr>
            <w:r w:rsidRPr="00F56DE1">
              <w:rPr>
                <w:rFonts w:ascii="AngsanaUPC" w:eastAsiaTheme="minorHAnsi" w:hAnsi="AngsanaUPC" w:cs="AngsanaUPC"/>
              </w:rPr>
              <w:t>(1,513,619.80)</w:t>
            </w:r>
          </w:p>
        </w:tc>
      </w:tr>
      <w:tr w:rsidR="00714B18" w:rsidRPr="00DC04A3" w14:paraId="540DF78E" w14:textId="77777777" w:rsidTr="00187649">
        <w:trPr>
          <w:trHeight w:val="454"/>
        </w:trPr>
        <w:tc>
          <w:tcPr>
            <w:tcW w:w="7177" w:type="dxa"/>
            <w:vAlign w:val="center"/>
          </w:tcPr>
          <w:p w14:paraId="36604BD4" w14:textId="7791EAAD" w:rsidR="00714B18" w:rsidRPr="00A06F01" w:rsidRDefault="00714B18" w:rsidP="00A06F01">
            <w:pPr>
              <w:spacing w:line="240" w:lineRule="auto"/>
              <w:ind w:left="-107"/>
              <w:rPr>
                <w:cs/>
              </w:rPr>
            </w:pPr>
            <w:r w:rsidRPr="00A06F01">
              <w:rPr>
                <w:cs/>
              </w:rPr>
              <w:t xml:space="preserve">มูลค่าสุทธิตามบัญชี ณ วันที่ </w:t>
            </w:r>
            <w:r w:rsidRPr="00A06F01">
              <w:t>30</w:t>
            </w:r>
            <w:r w:rsidRPr="00A06F01">
              <w:rPr>
                <w:cs/>
              </w:rPr>
              <w:t xml:space="preserve"> </w:t>
            </w:r>
            <w:r w:rsidR="001102B7">
              <w:rPr>
                <w:rFonts w:hint="cs"/>
                <w:cs/>
              </w:rPr>
              <w:t>กันยายน</w:t>
            </w:r>
            <w:r w:rsidRPr="00A06F01">
              <w:rPr>
                <w:cs/>
              </w:rPr>
              <w:t xml:space="preserve"> </w:t>
            </w:r>
            <w:r w:rsidRPr="00A06F01">
              <w:t>2568</w:t>
            </w:r>
          </w:p>
        </w:tc>
        <w:tc>
          <w:tcPr>
            <w:tcW w:w="2041" w:type="dxa"/>
            <w:shd w:val="clear" w:color="auto" w:fill="auto"/>
            <w:vAlign w:val="center"/>
          </w:tcPr>
          <w:p w14:paraId="2749C4C1" w14:textId="5F72367C" w:rsidR="00714B18" w:rsidRPr="00DC04A3" w:rsidRDefault="00F56DE1" w:rsidP="00187649">
            <w:pPr>
              <w:pBdr>
                <w:bottom w:val="double" w:sz="6" w:space="1" w:color="auto"/>
              </w:pBdr>
              <w:tabs>
                <w:tab w:val="decimal" w:pos="1517"/>
              </w:tabs>
              <w:autoSpaceDE/>
              <w:autoSpaceDN/>
              <w:spacing w:line="240" w:lineRule="auto"/>
              <w:rPr>
                <w:rFonts w:ascii="AngsanaUPC" w:eastAsiaTheme="minorHAnsi" w:hAnsi="AngsanaUPC" w:cs="AngsanaUPC"/>
                <w:cs/>
              </w:rPr>
            </w:pPr>
            <w:r w:rsidRPr="00F56DE1">
              <w:rPr>
                <w:rFonts w:ascii="AngsanaUPC" w:eastAsiaTheme="minorHAnsi" w:hAnsi="AngsanaUPC" w:cs="AngsanaUPC"/>
              </w:rPr>
              <w:t>26,966,266.76</w:t>
            </w:r>
          </w:p>
        </w:tc>
      </w:tr>
    </w:tbl>
    <w:p w14:paraId="3D036E16" w14:textId="77777777" w:rsidR="00714375" w:rsidRDefault="00714375">
      <w:pPr>
        <w:rPr>
          <w:rFonts w:ascii="AngsanaUPC" w:hAnsi="AngsanaUPC" w:cs="AngsanaUPC"/>
          <w:b/>
          <w:bCs/>
          <w:cs/>
        </w:rPr>
      </w:pPr>
      <w:r>
        <w:rPr>
          <w:rFonts w:ascii="AngsanaUPC" w:hAnsi="AngsanaUPC" w:cs="AngsanaUPC"/>
          <w:b/>
          <w:bCs/>
          <w:cs/>
        </w:rPr>
        <w:br w:type="page"/>
      </w:r>
    </w:p>
    <w:p w14:paraId="1DA079D3" w14:textId="6D54689C" w:rsidR="00AF2722" w:rsidRPr="00DC04A3" w:rsidRDefault="00AF2722" w:rsidP="00AF2722">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DC04A3">
        <w:rPr>
          <w:rFonts w:ascii="AngsanaUPC" w:hAnsi="AngsanaUPC" w:cs="AngsanaUPC"/>
          <w:b/>
          <w:bCs/>
          <w:cs/>
        </w:rPr>
        <w:lastRenderedPageBreak/>
        <w:t>ที่</w:t>
      </w:r>
      <w:r w:rsidR="001F7E1E">
        <w:rPr>
          <w:rFonts w:ascii="AngsanaUPC" w:hAnsi="AngsanaUPC" w:cs="AngsanaUPC" w:hint="cs"/>
          <w:b/>
          <w:bCs/>
          <w:cs/>
        </w:rPr>
        <w:t>ดิ</w:t>
      </w:r>
      <w:r w:rsidRPr="00DC04A3">
        <w:rPr>
          <w:rFonts w:ascii="AngsanaUPC" w:hAnsi="AngsanaUPC" w:cs="AngsanaUPC"/>
          <w:b/>
          <w:bCs/>
          <w:cs/>
        </w:rPr>
        <w:t>น อาคารและอุปกรณ์</w:t>
      </w:r>
    </w:p>
    <w:p w14:paraId="79B1B239" w14:textId="4D03C139" w:rsidR="00C77C86" w:rsidRDefault="001F7E1E" w:rsidP="001F7E1E">
      <w:pPr>
        <w:pStyle w:val="BlockText"/>
        <w:spacing w:before="120" w:after="120"/>
        <w:ind w:left="425" w:right="0" w:firstLine="0"/>
        <w:jc w:val="thaiDistribute"/>
        <w:rPr>
          <w:rFonts w:ascii="AngsanaUPC" w:hAnsi="AngsanaUPC" w:cs="AngsanaUPC"/>
        </w:rPr>
      </w:pPr>
      <w:r w:rsidRPr="001F7E1E">
        <w:rPr>
          <w:rFonts w:ascii="AngsanaUPC" w:hAnsi="AngsanaUPC" w:cs="AngsanaUPC"/>
          <w:cs/>
        </w:rPr>
        <w:t xml:space="preserve">การเปลี่ยนแปลงของที่ดิน อาคารและอุปกรณ์ </w:t>
      </w:r>
      <w:r w:rsidR="001102B7">
        <w:rPr>
          <w:rFonts w:ascii="AngsanaUPC" w:hAnsi="AngsanaUPC" w:cs="AngsanaUPC"/>
          <w:cs/>
        </w:rPr>
        <w:t>สำหรับงวดเ</w:t>
      </w:r>
      <w:r w:rsidR="007C653D">
        <w:rPr>
          <w:rFonts w:ascii="AngsanaUPC" w:hAnsi="AngsanaUPC" w:cs="AngsanaUPC"/>
          <w:cs/>
        </w:rPr>
        <w:t>ก</w:t>
      </w:r>
      <w:r w:rsidR="001102B7">
        <w:rPr>
          <w:rFonts w:ascii="AngsanaUPC" w:hAnsi="AngsanaUPC" w:cs="AngsanaUPC" w:hint="cs"/>
          <w:cs/>
        </w:rPr>
        <w:t>้า</w:t>
      </w:r>
      <w:r>
        <w:rPr>
          <w:rFonts w:ascii="AngsanaUPC" w:hAnsi="AngsanaUPC" w:cs="AngsanaUPC"/>
          <w:cs/>
        </w:rPr>
        <w:t xml:space="preserve">เดือนสิ้นสุดวันที่ </w:t>
      </w:r>
      <w:r>
        <w:rPr>
          <w:rFonts w:ascii="AngsanaUPC" w:hAnsi="AngsanaUPC" w:cs="AngsanaUPC"/>
        </w:rPr>
        <w:t>3</w:t>
      </w:r>
      <w:r w:rsidR="007C653D">
        <w:rPr>
          <w:rFonts w:ascii="AngsanaUPC" w:hAnsi="AngsanaUPC" w:cs="AngsanaUPC"/>
        </w:rPr>
        <w:t>0</w:t>
      </w:r>
      <w:r w:rsidRPr="001F7E1E">
        <w:rPr>
          <w:rFonts w:ascii="AngsanaUPC" w:hAnsi="AngsanaUPC" w:cs="AngsanaUPC"/>
          <w:cs/>
        </w:rPr>
        <w:t xml:space="preserve"> </w:t>
      </w:r>
      <w:r w:rsidR="001102B7">
        <w:rPr>
          <w:rFonts w:ascii="AngsanaUPC" w:hAnsi="AngsanaUPC" w:cs="AngsanaUPC" w:hint="cs"/>
          <w:cs/>
        </w:rPr>
        <w:t>กันยา</w:t>
      </w:r>
      <w:r w:rsidR="007C653D">
        <w:rPr>
          <w:rFonts w:ascii="AngsanaUPC" w:hAnsi="AngsanaUPC" w:cs="AngsanaUPC" w:hint="cs"/>
          <w:cs/>
        </w:rPr>
        <w:t>ยน</w:t>
      </w:r>
      <w:r w:rsidRPr="001F7E1E">
        <w:rPr>
          <w:rFonts w:ascii="AngsanaUPC" w:hAnsi="AngsanaUPC" w:cs="AngsanaUPC"/>
          <w:cs/>
        </w:rPr>
        <w:t xml:space="preserve"> </w:t>
      </w:r>
      <w:r>
        <w:rPr>
          <w:rFonts w:ascii="AngsanaUPC" w:hAnsi="AngsanaUPC" w:cs="AngsanaUPC"/>
        </w:rPr>
        <w:t>2568</w:t>
      </w:r>
      <w:r w:rsidRPr="001F7E1E">
        <w:rPr>
          <w:rFonts w:ascii="AngsanaUPC" w:hAnsi="AngsanaUPC" w:cs="AngsanaUPC"/>
          <w:cs/>
        </w:rPr>
        <w:t xml:space="preserve"> สรุปได้ดังนี้</w:t>
      </w:r>
    </w:p>
    <w:tbl>
      <w:tblPr>
        <w:tblStyle w:val="TableGrid"/>
        <w:tblW w:w="921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827"/>
        <w:gridCol w:w="1827"/>
      </w:tblGrid>
      <w:tr w:rsidR="00E50B51" w:rsidRPr="00DC04A3" w14:paraId="12667C09" w14:textId="77777777" w:rsidTr="00E50B51">
        <w:trPr>
          <w:trHeight w:val="454"/>
          <w:tblHeader/>
        </w:trPr>
        <w:tc>
          <w:tcPr>
            <w:tcW w:w="5565" w:type="dxa"/>
            <w:vAlign w:val="center"/>
          </w:tcPr>
          <w:p w14:paraId="26BABD41" w14:textId="77777777" w:rsidR="00E50B51" w:rsidRPr="00DC04A3" w:rsidRDefault="00E50B51" w:rsidP="00E50B51">
            <w:pPr>
              <w:pStyle w:val="BlockText"/>
              <w:spacing w:before="0"/>
              <w:ind w:left="-108" w:right="0" w:firstLine="0"/>
              <w:jc w:val="left"/>
              <w:rPr>
                <w:rFonts w:ascii="AngsanaUPC" w:hAnsi="AngsanaUPC" w:cs="AngsanaUPC"/>
              </w:rPr>
            </w:pPr>
          </w:p>
        </w:tc>
        <w:tc>
          <w:tcPr>
            <w:tcW w:w="3654" w:type="dxa"/>
            <w:gridSpan w:val="2"/>
            <w:vAlign w:val="center"/>
          </w:tcPr>
          <w:p w14:paraId="64FB2926" w14:textId="77777777" w:rsidR="00E50B51" w:rsidRPr="00DC04A3" w:rsidRDefault="00E50B51" w:rsidP="00E50B51">
            <w:pPr>
              <w:pStyle w:val="BlockText"/>
              <w:pBdr>
                <w:bottom w:val="single" w:sz="6" w:space="1" w:color="auto"/>
              </w:pBdr>
              <w:spacing w:before="0"/>
              <w:ind w:left="0" w:right="0" w:firstLine="0"/>
              <w:jc w:val="center"/>
              <w:rPr>
                <w:rFonts w:ascii="AngsanaUPC" w:hAnsi="AngsanaUPC" w:cs="AngsanaUPC"/>
                <w:cs/>
              </w:rPr>
            </w:pPr>
            <w:r w:rsidRPr="005D46F9">
              <w:rPr>
                <w:rFonts w:ascii="AngsanaUPC" w:hAnsi="AngsanaUPC" w:cs="AngsanaUPC"/>
                <w:sz w:val="27"/>
                <w:szCs w:val="27"/>
                <w:cs/>
              </w:rPr>
              <w:t>บาท</w:t>
            </w:r>
          </w:p>
        </w:tc>
      </w:tr>
      <w:tr w:rsidR="00E50B51" w:rsidRPr="00DC04A3" w14:paraId="2BE893FF" w14:textId="77777777" w:rsidTr="00E50B51">
        <w:trPr>
          <w:trHeight w:val="454"/>
          <w:tblHeader/>
        </w:trPr>
        <w:tc>
          <w:tcPr>
            <w:tcW w:w="5565" w:type="dxa"/>
            <w:vAlign w:val="center"/>
          </w:tcPr>
          <w:p w14:paraId="00B127F6" w14:textId="77777777" w:rsidR="00E50B51" w:rsidRPr="00DC04A3" w:rsidRDefault="00E50B51" w:rsidP="00E50B51">
            <w:pPr>
              <w:pStyle w:val="BlockText"/>
              <w:spacing w:before="0"/>
              <w:ind w:left="-108" w:right="0" w:firstLine="0"/>
              <w:jc w:val="left"/>
              <w:rPr>
                <w:rFonts w:ascii="AngsanaUPC" w:hAnsi="AngsanaUPC" w:cs="AngsanaUPC"/>
              </w:rPr>
            </w:pPr>
          </w:p>
        </w:tc>
        <w:tc>
          <w:tcPr>
            <w:tcW w:w="1827" w:type="dxa"/>
            <w:vAlign w:val="center"/>
          </w:tcPr>
          <w:p w14:paraId="2756AECF" w14:textId="77777777" w:rsidR="00E50B51" w:rsidRPr="00DC04A3" w:rsidRDefault="00E50B51" w:rsidP="00E50B5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hint="cs"/>
                <w:cs/>
              </w:rPr>
              <w:t>งบการเงินรวม</w:t>
            </w:r>
          </w:p>
        </w:tc>
        <w:tc>
          <w:tcPr>
            <w:tcW w:w="1827" w:type="dxa"/>
            <w:vAlign w:val="center"/>
          </w:tcPr>
          <w:p w14:paraId="437CF5A5" w14:textId="77777777" w:rsidR="00E50B51" w:rsidRPr="00E50B51" w:rsidRDefault="00E50B51" w:rsidP="00E50B51">
            <w:pPr>
              <w:pStyle w:val="BlockText"/>
              <w:pBdr>
                <w:bottom w:val="single" w:sz="6" w:space="1" w:color="auto"/>
              </w:pBdr>
              <w:spacing w:before="0"/>
              <w:ind w:left="-143" w:right="-102" w:firstLine="0"/>
              <w:jc w:val="center"/>
              <w:rPr>
                <w:rFonts w:ascii="AngsanaUPC" w:hAnsi="AngsanaUPC" w:cs="AngsanaUPC"/>
                <w:cs/>
              </w:rPr>
            </w:pPr>
            <w:r w:rsidRPr="00E50B51">
              <w:rPr>
                <w:rFonts w:ascii="AngsanaUPC" w:hAnsi="AngsanaUPC" w:cs="AngsanaUPC"/>
                <w:cs/>
              </w:rPr>
              <w:t>งบการเงินเฉพาะกิจการ</w:t>
            </w:r>
          </w:p>
        </w:tc>
      </w:tr>
      <w:tr w:rsidR="00E50B51" w:rsidRPr="00DC04A3" w14:paraId="461F90B5" w14:textId="77777777" w:rsidTr="00E50B51">
        <w:trPr>
          <w:trHeight w:val="454"/>
        </w:trPr>
        <w:tc>
          <w:tcPr>
            <w:tcW w:w="5565" w:type="dxa"/>
            <w:vAlign w:val="center"/>
          </w:tcPr>
          <w:p w14:paraId="14825FBA" w14:textId="77777777" w:rsidR="00E50B51" w:rsidRPr="001F7E1E" w:rsidRDefault="00E50B51" w:rsidP="00E50B51">
            <w:pPr>
              <w:autoSpaceDE/>
              <w:autoSpaceDN/>
              <w:spacing w:line="240" w:lineRule="auto"/>
              <w:ind w:left="-108"/>
              <w:rPr>
                <w:rFonts w:ascii="AngsanaUPC" w:hAnsi="AngsanaUPC" w:cs="AngsanaUPC"/>
                <w:cs/>
              </w:rPr>
            </w:pPr>
            <w:r>
              <w:rPr>
                <w:cs/>
              </w:rPr>
              <w:t>มูลค่าสุทธิตาม</w:t>
            </w:r>
            <w:r w:rsidRPr="00F70D4C">
              <w:rPr>
                <w:cs/>
              </w:rPr>
              <w:t xml:space="preserve">บัญชี ณ วันที่ </w:t>
            </w:r>
            <w:r>
              <w:t>1</w:t>
            </w:r>
            <w:r w:rsidRPr="00F70D4C">
              <w:rPr>
                <w:cs/>
              </w:rPr>
              <w:t xml:space="preserve"> มกราคม </w:t>
            </w:r>
            <w:r>
              <w:t>2568</w:t>
            </w:r>
          </w:p>
        </w:tc>
        <w:tc>
          <w:tcPr>
            <w:tcW w:w="1827" w:type="dxa"/>
            <w:shd w:val="clear" w:color="auto" w:fill="auto"/>
            <w:vAlign w:val="center"/>
          </w:tcPr>
          <w:p w14:paraId="689F1DFC" w14:textId="0D72AE7F" w:rsidR="00E50B51" w:rsidRPr="00DC04A3" w:rsidRDefault="00406948" w:rsidP="00E50B51">
            <w:pPr>
              <w:tabs>
                <w:tab w:val="decimal" w:pos="1307"/>
              </w:tabs>
              <w:autoSpaceDE/>
              <w:autoSpaceDN/>
              <w:spacing w:line="240" w:lineRule="auto"/>
              <w:rPr>
                <w:rFonts w:ascii="AngsanaUPC" w:eastAsiaTheme="minorHAnsi" w:hAnsi="AngsanaUPC" w:cs="AngsanaUPC"/>
              </w:rPr>
            </w:pPr>
            <w:r w:rsidRPr="00406948">
              <w:rPr>
                <w:rFonts w:ascii="AngsanaUPC" w:eastAsiaTheme="minorHAnsi" w:hAnsi="AngsanaUPC" w:cs="AngsanaUPC"/>
                <w:cs/>
              </w:rPr>
              <w:t>150</w:t>
            </w:r>
            <w:r w:rsidRPr="00406948">
              <w:rPr>
                <w:rFonts w:ascii="AngsanaUPC" w:eastAsiaTheme="minorHAnsi" w:hAnsi="AngsanaUPC" w:cs="AngsanaUPC"/>
              </w:rPr>
              <w:t>,</w:t>
            </w:r>
            <w:r w:rsidRPr="00406948">
              <w:rPr>
                <w:rFonts w:ascii="AngsanaUPC" w:eastAsiaTheme="minorHAnsi" w:hAnsi="AngsanaUPC" w:cs="AngsanaUPC"/>
                <w:cs/>
              </w:rPr>
              <w:t>493</w:t>
            </w:r>
            <w:r w:rsidRPr="00406948">
              <w:rPr>
                <w:rFonts w:ascii="AngsanaUPC" w:eastAsiaTheme="minorHAnsi" w:hAnsi="AngsanaUPC" w:cs="AngsanaUPC"/>
              </w:rPr>
              <w:t>,</w:t>
            </w:r>
            <w:r w:rsidRPr="00406948">
              <w:rPr>
                <w:rFonts w:ascii="AngsanaUPC" w:eastAsiaTheme="minorHAnsi" w:hAnsi="AngsanaUPC" w:cs="AngsanaUPC"/>
                <w:cs/>
              </w:rPr>
              <w:t>868.13</w:t>
            </w:r>
          </w:p>
        </w:tc>
        <w:tc>
          <w:tcPr>
            <w:tcW w:w="1827" w:type="dxa"/>
            <w:vAlign w:val="center"/>
          </w:tcPr>
          <w:p w14:paraId="3B4E4E53" w14:textId="2E61DE6C" w:rsidR="00E50B51" w:rsidRPr="00DC04A3" w:rsidRDefault="00E50B51" w:rsidP="00E50B51">
            <w:pPr>
              <w:tabs>
                <w:tab w:val="decimal" w:pos="1318"/>
              </w:tabs>
              <w:autoSpaceDE/>
              <w:autoSpaceDN/>
              <w:spacing w:line="240" w:lineRule="auto"/>
              <w:rPr>
                <w:rFonts w:ascii="AngsanaUPC" w:eastAsiaTheme="minorHAnsi" w:hAnsi="AngsanaUPC" w:cs="AngsanaUPC"/>
                <w:cs/>
              </w:rPr>
            </w:pPr>
            <w:r w:rsidRPr="003F31AF">
              <w:t>143,829,820.43</w:t>
            </w:r>
          </w:p>
        </w:tc>
      </w:tr>
      <w:tr w:rsidR="00E50B51" w:rsidRPr="00DC04A3" w14:paraId="20197FCB" w14:textId="77777777" w:rsidTr="00E50B51">
        <w:trPr>
          <w:trHeight w:val="454"/>
        </w:trPr>
        <w:tc>
          <w:tcPr>
            <w:tcW w:w="5565" w:type="dxa"/>
            <w:vAlign w:val="center"/>
          </w:tcPr>
          <w:p w14:paraId="43FF3F54" w14:textId="77777777" w:rsidR="00E50B51" w:rsidRPr="001F7E1E" w:rsidRDefault="00E50B51" w:rsidP="00E50B51">
            <w:pPr>
              <w:autoSpaceDE/>
              <w:autoSpaceDN/>
              <w:spacing w:line="240" w:lineRule="auto"/>
              <w:ind w:left="-108"/>
              <w:rPr>
                <w:rFonts w:ascii="AngsanaUPC" w:hAnsi="AngsanaUPC" w:cs="AngsanaUPC"/>
                <w:cs/>
              </w:rPr>
            </w:pPr>
            <w:r>
              <w:rPr>
                <w:rFonts w:hint="cs"/>
                <w:cs/>
              </w:rPr>
              <w:t>เพิ่มขึ้น</w:t>
            </w:r>
          </w:p>
        </w:tc>
        <w:tc>
          <w:tcPr>
            <w:tcW w:w="1827" w:type="dxa"/>
            <w:shd w:val="clear" w:color="auto" w:fill="auto"/>
            <w:vAlign w:val="center"/>
          </w:tcPr>
          <w:p w14:paraId="322D4F9C" w14:textId="714BFB85" w:rsidR="00E50B51" w:rsidRPr="00DC04A3" w:rsidRDefault="00C95F97" w:rsidP="00E50B51">
            <w:pPr>
              <w:tabs>
                <w:tab w:val="decimal" w:pos="1318"/>
              </w:tabs>
              <w:autoSpaceDE/>
              <w:autoSpaceDN/>
              <w:spacing w:line="240" w:lineRule="auto"/>
              <w:rPr>
                <w:rFonts w:ascii="AngsanaUPC" w:eastAsiaTheme="minorHAnsi" w:hAnsi="AngsanaUPC" w:cs="AngsanaUPC"/>
              </w:rPr>
            </w:pPr>
            <w:r w:rsidRPr="00C95F97">
              <w:rPr>
                <w:rFonts w:ascii="AngsanaUPC" w:eastAsiaTheme="minorHAnsi" w:hAnsi="AngsanaUPC" w:cs="AngsanaUPC"/>
                <w:cs/>
              </w:rPr>
              <w:t>2</w:t>
            </w:r>
            <w:r w:rsidRPr="00C95F97">
              <w:rPr>
                <w:rFonts w:ascii="AngsanaUPC" w:eastAsiaTheme="minorHAnsi" w:hAnsi="AngsanaUPC" w:cs="AngsanaUPC"/>
              </w:rPr>
              <w:t>,</w:t>
            </w:r>
            <w:r w:rsidRPr="00C95F97">
              <w:rPr>
                <w:rFonts w:ascii="AngsanaUPC" w:eastAsiaTheme="minorHAnsi" w:hAnsi="AngsanaUPC" w:cs="AngsanaUPC"/>
                <w:cs/>
              </w:rPr>
              <w:t>789</w:t>
            </w:r>
            <w:r w:rsidRPr="00C95F97">
              <w:rPr>
                <w:rFonts w:ascii="AngsanaUPC" w:eastAsiaTheme="minorHAnsi" w:hAnsi="AngsanaUPC" w:cs="AngsanaUPC"/>
              </w:rPr>
              <w:t>,</w:t>
            </w:r>
            <w:r w:rsidRPr="00C95F97">
              <w:rPr>
                <w:rFonts w:ascii="AngsanaUPC" w:eastAsiaTheme="minorHAnsi" w:hAnsi="AngsanaUPC" w:cs="AngsanaUPC"/>
                <w:cs/>
              </w:rPr>
              <w:t>098.28</w:t>
            </w:r>
          </w:p>
        </w:tc>
        <w:tc>
          <w:tcPr>
            <w:tcW w:w="1827" w:type="dxa"/>
            <w:vAlign w:val="center"/>
          </w:tcPr>
          <w:p w14:paraId="0F53E233" w14:textId="3737489B" w:rsidR="00E50B51" w:rsidRPr="00DC04A3" w:rsidRDefault="00C95F97" w:rsidP="00E50B51">
            <w:pPr>
              <w:tabs>
                <w:tab w:val="decimal" w:pos="1318"/>
              </w:tabs>
              <w:autoSpaceDE/>
              <w:autoSpaceDN/>
              <w:spacing w:line="240" w:lineRule="auto"/>
              <w:rPr>
                <w:rFonts w:ascii="AngsanaUPC" w:eastAsiaTheme="minorHAnsi" w:hAnsi="AngsanaUPC" w:cs="AngsanaUPC"/>
                <w:cs/>
              </w:rPr>
            </w:pPr>
            <w:r w:rsidRPr="00C95F97">
              <w:rPr>
                <w:rFonts w:ascii="AngsanaUPC" w:eastAsiaTheme="minorHAnsi" w:hAnsi="AngsanaUPC" w:cs="AngsanaUPC"/>
                <w:cs/>
              </w:rPr>
              <w:t>2</w:t>
            </w:r>
            <w:r w:rsidRPr="00C95F97">
              <w:rPr>
                <w:rFonts w:ascii="AngsanaUPC" w:eastAsiaTheme="minorHAnsi" w:hAnsi="AngsanaUPC" w:cs="AngsanaUPC"/>
              </w:rPr>
              <w:t>,</w:t>
            </w:r>
            <w:r w:rsidRPr="00C95F97">
              <w:rPr>
                <w:rFonts w:ascii="AngsanaUPC" w:eastAsiaTheme="minorHAnsi" w:hAnsi="AngsanaUPC" w:cs="AngsanaUPC"/>
                <w:cs/>
              </w:rPr>
              <w:t>789</w:t>
            </w:r>
            <w:r w:rsidRPr="00C95F97">
              <w:rPr>
                <w:rFonts w:ascii="AngsanaUPC" w:eastAsiaTheme="minorHAnsi" w:hAnsi="AngsanaUPC" w:cs="AngsanaUPC"/>
              </w:rPr>
              <w:t>,</w:t>
            </w:r>
            <w:r w:rsidRPr="00C95F97">
              <w:rPr>
                <w:rFonts w:ascii="AngsanaUPC" w:eastAsiaTheme="minorHAnsi" w:hAnsi="AngsanaUPC" w:cs="AngsanaUPC"/>
                <w:cs/>
              </w:rPr>
              <w:t>098.28</w:t>
            </w:r>
          </w:p>
        </w:tc>
      </w:tr>
      <w:tr w:rsidR="00E50B51" w:rsidRPr="00DC04A3" w14:paraId="2E339469" w14:textId="77777777" w:rsidTr="00E50B51">
        <w:trPr>
          <w:trHeight w:val="454"/>
        </w:trPr>
        <w:tc>
          <w:tcPr>
            <w:tcW w:w="5565" w:type="dxa"/>
            <w:vAlign w:val="center"/>
          </w:tcPr>
          <w:p w14:paraId="0D484A3E" w14:textId="0C582CC4" w:rsidR="00E50B51" w:rsidRDefault="00E50B51" w:rsidP="00E50B51">
            <w:pPr>
              <w:ind w:left="-108"/>
              <w:rPr>
                <w:cs/>
              </w:rPr>
            </w:pPr>
            <w:r>
              <w:rPr>
                <w:rFonts w:hint="cs"/>
                <w:cs/>
              </w:rPr>
              <w:t>จำหน่าย</w:t>
            </w:r>
            <w:r>
              <w:t>/</w:t>
            </w:r>
            <w:r>
              <w:rPr>
                <w:rFonts w:hint="cs"/>
                <w:cs/>
              </w:rPr>
              <w:t>ตัดจำหน่าย</w:t>
            </w:r>
          </w:p>
        </w:tc>
        <w:tc>
          <w:tcPr>
            <w:tcW w:w="1827" w:type="dxa"/>
            <w:shd w:val="clear" w:color="auto" w:fill="auto"/>
            <w:vAlign w:val="center"/>
          </w:tcPr>
          <w:p w14:paraId="2954E88B" w14:textId="044404B4" w:rsidR="00E50B51" w:rsidRPr="00DC04A3" w:rsidRDefault="00C95F97" w:rsidP="00E50B51">
            <w:pPr>
              <w:tabs>
                <w:tab w:val="decimal" w:pos="1318"/>
              </w:tabs>
              <w:rPr>
                <w:rFonts w:ascii="AngsanaUPC" w:eastAsiaTheme="minorHAnsi" w:hAnsi="AngsanaUPC" w:cs="AngsanaUPC"/>
              </w:rPr>
            </w:pPr>
            <w:r w:rsidRPr="00C95F97">
              <w:rPr>
                <w:rFonts w:ascii="AngsanaUPC" w:eastAsiaTheme="minorHAnsi" w:hAnsi="AngsanaUPC" w:cs="AngsanaUPC"/>
                <w:cs/>
              </w:rPr>
              <w:t>(395</w:t>
            </w:r>
            <w:r w:rsidRPr="00C95F97">
              <w:rPr>
                <w:rFonts w:ascii="AngsanaUPC" w:eastAsiaTheme="minorHAnsi" w:hAnsi="AngsanaUPC" w:cs="AngsanaUPC"/>
              </w:rPr>
              <w:t>,</w:t>
            </w:r>
            <w:r w:rsidRPr="00C95F97">
              <w:rPr>
                <w:rFonts w:ascii="AngsanaUPC" w:eastAsiaTheme="minorHAnsi" w:hAnsi="AngsanaUPC" w:cs="AngsanaUPC"/>
                <w:cs/>
              </w:rPr>
              <w:t>720.50)</w:t>
            </w:r>
          </w:p>
        </w:tc>
        <w:tc>
          <w:tcPr>
            <w:tcW w:w="1827" w:type="dxa"/>
            <w:vAlign w:val="center"/>
          </w:tcPr>
          <w:p w14:paraId="3969E2EE" w14:textId="200BC651" w:rsidR="00E50B51" w:rsidRPr="00DC04A3" w:rsidRDefault="00C95F97" w:rsidP="00E50B51">
            <w:pPr>
              <w:tabs>
                <w:tab w:val="decimal" w:pos="1318"/>
              </w:tabs>
              <w:rPr>
                <w:rFonts w:ascii="AngsanaUPC" w:eastAsiaTheme="minorHAnsi" w:hAnsi="AngsanaUPC" w:cs="AngsanaUPC"/>
                <w:cs/>
              </w:rPr>
            </w:pPr>
            <w:r w:rsidRPr="00C95F97">
              <w:rPr>
                <w:rFonts w:ascii="AngsanaUPC" w:eastAsiaTheme="minorHAnsi" w:hAnsi="AngsanaUPC" w:cs="AngsanaUPC"/>
                <w:cs/>
              </w:rPr>
              <w:t>(395</w:t>
            </w:r>
            <w:r w:rsidRPr="00C95F97">
              <w:rPr>
                <w:rFonts w:ascii="AngsanaUPC" w:eastAsiaTheme="minorHAnsi" w:hAnsi="AngsanaUPC" w:cs="AngsanaUPC"/>
              </w:rPr>
              <w:t>,</w:t>
            </w:r>
            <w:r w:rsidRPr="00C95F97">
              <w:rPr>
                <w:rFonts w:ascii="AngsanaUPC" w:eastAsiaTheme="minorHAnsi" w:hAnsi="AngsanaUPC" w:cs="AngsanaUPC"/>
                <w:cs/>
              </w:rPr>
              <w:t>720.50)</w:t>
            </w:r>
          </w:p>
        </w:tc>
      </w:tr>
      <w:tr w:rsidR="00A02F12" w:rsidRPr="00DC04A3" w14:paraId="39DB7C37" w14:textId="77777777" w:rsidTr="00E50B51">
        <w:trPr>
          <w:trHeight w:val="454"/>
        </w:trPr>
        <w:tc>
          <w:tcPr>
            <w:tcW w:w="5565" w:type="dxa"/>
            <w:vAlign w:val="center"/>
          </w:tcPr>
          <w:p w14:paraId="58E23973" w14:textId="3CB1D574" w:rsidR="00A02F12" w:rsidRDefault="00A02F12" w:rsidP="00A02F12">
            <w:pPr>
              <w:ind w:left="-108"/>
              <w:rPr>
                <w:cs/>
              </w:rPr>
            </w:pPr>
            <w:r>
              <w:rPr>
                <w:rFonts w:hint="cs"/>
                <w:cs/>
              </w:rPr>
              <w:t>โอนเข้า</w:t>
            </w:r>
            <w:r w:rsidRPr="0019328C">
              <w:rPr>
                <w:rFonts w:hint="cs"/>
                <w:cs/>
              </w:rPr>
              <w:t xml:space="preserve"> </w:t>
            </w:r>
            <w:r>
              <w:rPr>
                <w:rFonts w:hint="cs"/>
                <w:cs/>
              </w:rPr>
              <w:t>-</w:t>
            </w:r>
            <w:r w:rsidRPr="0019328C">
              <w:t xml:space="preserve"> </w:t>
            </w:r>
            <w:r>
              <w:rPr>
                <w:rFonts w:hint="cs"/>
                <w:cs/>
              </w:rPr>
              <w:t>สินทรัพย์สิทธิการใช้</w:t>
            </w:r>
          </w:p>
        </w:tc>
        <w:tc>
          <w:tcPr>
            <w:tcW w:w="1827" w:type="dxa"/>
            <w:shd w:val="clear" w:color="auto" w:fill="auto"/>
            <w:vAlign w:val="center"/>
          </w:tcPr>
          <w:p w14:paraId="79C2DE65" w14:textId="206C1CCF" w:rsidR="00A02F12" w:rsidRPr="00DC04A3" w:rsidRDefault="00C95F97" w:rsidP="00E50B51">
            <w:pPr>
              <w:tabs>
                <w:tab w:val="decimal" w:pos="1318"/>
              </w:tabs>
              <w:rPr>
                <w:rFonts w:ascii="AngsanaUPC" w:eastAsiaTheme="minorHAnsi" w:hAnsi="AngsanaUPC" w:cs="AngsanaUPC"/>
              </w:rPr>
            </w:pPr>
            <w:r w:rsidRPr="00C95F97">
              <w:rPr>
                <w:rFonts w:ascii="AngsanaUPC" w:eastAsiaTheme="minorHAnsi" w:hAnsi="AngsanaUPC" w:cs="AngsanaUPC"/>
                <w:cs/>
              </w:rPr>
              <w:t>260</w:t>
            </w:r>
            <w:r w:rsidRPr="00C95F97">
              <w:rPr>
                <w:rFonts w:ascii="AngsanaUPC" w:eastAsiaTheme="minorHAnsi" w:hAnsi="AngsanaUPC" w:cs="AngsanaUPC"/>
              </w:rPr>
              <w:t>,</w:t>
            </w:r>
            <w:r w:rsidRPr="00C95F97">
              <w:rPr>
                <w:rFonts w:ascii="AngsanaUPC" w:eastAsiaTheme="minorHAnsi" w:hAnsi="AngsanaUPC" w:cs="AngsanaUPC"/>
                <w:cs/>
              </w:rPr>
              <w:t>858.40</w:t>
            </w:r>
          </w:p>
        </w:tc>
        <w:tc>
          <w:tcPr>
            <w:tcW w:w="1827" w:type="dxa"/>
            <w:vAlign w:val="center"/>
          </w:tcPr>
          <w:p w14:paraId="43DABEEE" w14:textId="745ACB1B" w:rsidR="00A02F12" w:rsidRPr="00DC04A3" w:rsidRDefault="00C95F97" w:rsidP="00E50B51">
            <w:pPr>
              <w:tabs>
                <w:tab w:val="decimal" w:pos="1318"/>
              </w:tabs>
              <w:rPr>
                <w:rFonts w:ascii="AngsanaUPC" w:eastAsiaTheme="minorHAnsi" w:hAnsi="AngsanaUPC" w:cs="AngsanaUPC"/>
                <w:cs/>
              </w:rPr>
            </w:pPr>
            <w:r w:rsidRPr="00C95F97">
              <w:rPr>
                <w:rFonts w:ascii="AngsanaUPC" w:eastAsiaTheme="minorHAnsi" w:hAnsi="AngsanaUPC" w:cs="AngsanaUPC"/>
                <w:cs/>
              </w:rPr>
              <w:t>260</w:t>
            </w:r>
            <w:r w:rsidRPr="00C95F97">
              <w:rPr>
                <w:rFonts w:ascii="AngsanaUPC" w:eastAsiaTheme="minorHAnsi" w:hAnsi="AngsanaUPC" w:cs="AngsanaUPC"/>
              </w:rPr>
              <w:t>,</w:t>
            </w:r>
            <w:r w:rsidRPr="00C95F97">
              <w:rPr>
                <w:rFonts w:ascii="AngsanaUPC" w:eastAsiaTheme="minorHAnsi" w:hAnsi="AngsanaUPC" w:cs="AngsanaUPC"/>
                <w:cs/>
              </w:rPr>
              <w:t>858.40</w:t>
            </w:r>
          </w:p>
        </w:tc>
      </w:tr>
      <w:tr w:rsidR="00823705" w:rsidRPr="00DC04A3" w14:paraId="50F9AE43" w14:textId="77777777" w:rsidTr="00E50B51">
        <w:trPr>
          <w:trHeight w:val="454"/>
        </w:trPr>
        <w:tc>
          <w:tcPr>
            <w:tcW w:w="5565" w:type="dxa"/>
            <w:vAlign w:val="center"/>
          </w:tcPr>
          <w:p w14:paraId="314A5B98" w14:textId="0AE5303E" w:rsidR="00823705" w:rsidRDefault="00823705" w:rsidP="00A02F12">
            <w:pPr>
              <w:ind w:left="-108"/>
              <w:rPr>
                <w:cs/>
              </w:rPr>
            </w:pPr>
            <w:r w:rsidRPr="0019328C">
              <w:rPr>
                <w:rFonts w:hint="cs"/>
                <w:cs/>
              </w:rPr>
              <w:t xml:space="preserve">โอนออก </w:t>
            </w:r>
            <w:r w:rsidR="0095264C">
              <w:rPr>
                <w:rFonts w:hint="cs"/>
                <w:cs/>
              </w:rPr>
              <w:t>-</w:t>
            </w:r>
            <w:r w:rsidRPr="0019328C">
              <w:t xml:space="preserve"> </w:t>
            </w:r>
            <w:r>
              <w:rPr>
                <w:rFonts w:hint="cs"/>
                <w:cs/>
              </w:rPr>
              <w:t>สินทรัพย์</w:t>
            </w:r>
            <w:r w:rsidR="0095264C">
              <w:rPr>
                <w:rFonts w:hint="cs"/>
                <w:cs/>
              </w:rPr>
              <w:t>ไม่หมุนเวียน</w:t>
            </w:r>
            <w:r>
              <w:rPr>
                <w:rFonts w:hint="cs"/>
                <w:cs/>
              </w:rPr>
              <w:t>ที่ถือไว้เพื่อขาย</w:t>
            </w:r>
          </w:p>
        </w:tc>
        <w:tc>
          <w:tcPr>
            <w:tcW w:w="1827" w:type="dxa"/>
            <w:shd w:val="clear" w:color="auto" w:fill="auto"/>
            <w:vAlign w:val="center"/>
          </w:tcPr>
          <w:p w14:paraId="0CA8B262" w14:textId="3E918FAA" w:rsidR="00823705" w:rsidRPr="00C95F97" w:rsidRDefault="00902AB9" w:rsidP="00E50B51">
            <w:pPr>
              <w:tabs>
                <w:tab w:val="decimal" w:pos="1318"/>
              </w:tabs>
              <w:rPr>
                <w:rFonts w:ascii="AngsanaUPC" w:eastAsiaTheme="minorHAnsi" w:hAnsi="AngsanaUPC" w:cs="AngsanaUPC"/>
                <w:cs/>
              </w:rPr>
            </w:pPr>
            <w:r>
              <w:rPr>
                <w:rFonts w:ascii="AngsanaUPC" w:eastAsiaTheme="minorHAnsi" w:hAnsi="AngsanaUPC" w:cs="AngsanaUPC"/>
              </w:rPr>
              <w:t>(</w:t>
            </w:r>
            <w:r w:rsidR="00283832" w:rsidRPr="00283832">
              <w:rPr>
                <w:rFonts w:ascii="AngsanaUPC" w:eastAsiaTheme="minorHAnsi" w:hAnsi="AngsanaUPC" w:cs="AngsanaUPC"/>
              </w:rPr>
              <w:t>5,009,681.09</w:t>
            </w:r>
            <w:r>
              <w:rPr>
                <w:rFonts w:ascii="AngsanaUPC" w:eastAsiaTheme="minorHAnsi" w:hAnsi="AngsanaUPC" w:cs="AngsanaUPC"/>
              </w:rPr>
              <w:t>)</w:t>
            </w:r>
          </w:p>
        </w:tc>
        <w:tc>
          <w:tcPr>
            <w:tcW w:w="1827" w:type="dxa"/>
            <w:vAlign w:val="center"/>
          </w:tcPr>
          <w:p w14:paraId="3ED01D1D" w14:textId="76019838" w:rsidR="00823705" w:rsidRPr="00C95F97" w:rsidRDefault="00902AB9" w:rsidP="00E50B51">
            <w:pPr>
              <w:tabs>
                <w:tab w:val="decimal" w:pos="1318"/>
              </w:tabs>
              <w:rPr>
                <w:rFonts w:ascii="AngsanaUPC" w:eastAsiaTheme="minorHAnsi" w:hAnsi="AngsanaUPC" w:cs="AngsanaUPC"/>
                <w:cs/>
              </w:rPr>
            </w:pPr>
            <w:r>
              <w:rPr>
                <w:rFonts w:ascii="AngsanaUPC" w:eastAsiaTheme="minorHAnsi" w:hAnsi="AngsanaUPC" w:cs="AngsanaUPC"/>
              </w:rPr>
              <w:t>(</w:t>
            </w:r>
            <w:r w:rsidR="00283832" w:rsidRPr="00283832">
              <w:rPr>
                <w:rFonts w:ascii="AngsanaUPC" w:eastAsiaTheme="minorHAnsi" w:hAnsi="AngsanaUPC" w:cs="AngsanaUPC"/>
              </w:rPr>
              <w:t>5,009,681.09</w:t>
            </w:r>
            <w:r>
              <w:rPr>
                <w:rFonts w:ascii="AngsanaUPC" w:eastAsiaTheme="minorHAnsi" w:hAnsi="AngsanaUPC" w:cs="AngsanaUPC"/>
              </w:rPr>
              <w:t>)</w:t>
            </w:r>
          </w:p>
        </w:tc>
      </w:tr>
      <w:tr w:rsidR="00E50B51" w:rsidRPr="00DC04A3" w14:paraId="5A5A79DA" w14:textId="77777777" w:rsidTr="00E50B51">
        <w:trPr>
          <w:trHeight w:val="454"/>
        </w:trPr>
        <w:tc>
          <w:tcPr>
            <w:tcW w:w="5565" w:type="dxa"/>
            <w:vAlign w:val="center"/>
          </w:tcPr>
          <w:p w14:paraId="0BD152B8" w14:textId="79BAF2EF" w:rsidR="00E50B51" w:rsidRPr="0019328C" w:rsidRDefault="00E50B51" w:rsidP="00E50B51">
            <w:pPr>
              <w:ind w:left="-108"/>
            </w:pPr>
            <w:r w:rsidRPr="0019328C">
              <w:rPr>
                <w:rFonts w:hint="cs"/>
                <w:cs/>
              </w:rPr>
              <w:t xml:space="preserve">โอนออก </w:t>
            </w:r>
            <w:r w:rsidRPr="0019328C">
              <w:t xml:space="preserve">- </w:t>
            </w:r>
            <w:r w:rsidRPr="0019328C">
              <w:rPr>
                <w:rFonts w:hint="cs"/>
                <w:cs/>
              </w:rPr>
              <w:t>อสังหาริมทรัพย์เพื่อการลงทุน</w:t>
            </w:r>
          </w:p>
        </w:tc>
        <w:tc>
          <w:tcPr>
            <w:tcW w:w="1827" w:type="dxa"/>
            <w:shd w:val="clear" w:color="auto" w:fill="auto"/>
            <w:vAlign w:val="center"/>
          </w:tcPr>
          <w:p w14:paraId="785F16C3" w14:textId="40577F39" w:rsidR="00E50B51" w:rsidRPr="00DC04A3" w:rsidRDefault="00C95F97" w:rsidP="00E50B51">
            <w:pPr>
              <w:tabs>
                <w:tab w:val="decimal" w:pos="1318"/>
              </w:tabs>
              <w:rPr>
                <w:rFonts w:ascii="AngsanaUPC" w:eastAsiaTheme="minorHAnsi" w:hAnsi="AngsanaUPC" w:cs="AngsanaUPC"/>
              </w:rPr>
            </w:pPr>
            <w:r w:rsidRPr="00C95F97">
              <w:rPr>
                <w:rFonts w:ascii="AngsanaUPC" w:eastAsiaTheme="minorHAnsi" w:hAnsi="AngsanaUPC" w:cs="AngsanaUPC"/>
                <w:cs/>
              </w:rPr>
              <w:t>(4</w:t>
            </w:r>
            <w:r w:rsidRPr="00C95F97">
              <w:rPr>
                <w:rFonts w:ascii="AngsanaUPC" w:eastAsiaTheme="minorHAnsi" w:hAnsi="AngsanaUPC" w:cs="AngsanaUPC"/>
              </w:rPr>
              <w:t>,</w:t>
            </w:r>
            <w:r w:rsidRPr="00C95F97">
              <w:rPr>
                <w:rFonts w:ascii="AngsanaUPC" w:eastAsiaTheme="minorHAnsi" w:hAnsi="AngsanaUPC" w:cs="AngsanaUPC"/>
                <w:cs/>
              </w:rPr>
              <w:t>787</w:t>
            </w:r>
            <w:r w:rsidRPr="00C95F97">
              <w:rPr>
                <w:rFonts w:ascii="AngsanaUPC" w:eastAsiaTheme="minorHAnsi" w:hAnsi="AngsanaUPC" w:cs="AngsanaUPC"/>
              </w:rPr>
              <w:t>,</w:t>
            </w:r>
            <w:r w:rsidRPr="00C95F97">
              <w:rPr>
                <w:rFonts w:ascii="AngsanaUPC" w:eastAsiaTheme="minorHAnsi" w:hAnsi="AngsanaUPC" w:cs="AngsanaUPC"/>
                <w:cs/>
              </w:rPr>
              <w:t>661.67)</w:t>
            </w:r>
          </w:p>
        </w:tc>
        <w:tc>
          <w:tcPr>
            <w:tcW w:w="1827" w:type="dxa"/>
            <w:vAlign w:val="center"/>
          </w:tcPr>
          <w:p w14:paraId="72F92056" w14:textId="0698B183" w:rsidR="00E50B51" w:rsidRPr="00DC04A3" w:rsidRDefault="00C95F97" w:rsidP="00E50B51">
            <w:pPr>
              <w:tabs>
                <w:tab w:val="decimal" w:pos="1318"/>
              </w:tabs>
              <w:rPr>
                <w:rFonts w:ascii="AngsanaUPC" w:eastAsiaTheme="minorHAnsi" w:hAnsi="AngsanaUPC" w:cs="AngsanaUPC"/>
                <w:cs/>
              </w:rPr>
            </w:pPr>
            <w:r w:rsidRPr="00C95F97">
              <w:rPr>
                <w:rFonts w:ascii="AngsanaUPC" w:eastAsiaTheme="minorHAnsi" w:hAnsi="AngsanaUPC" w:cs="AngsanaUPC"/>
                <w:cs/>
              </w:rPr>
              <w:t>(4</w:t>
            </w:r>
            <w:r w:rsidRPr="00C95F97">
              <w:rPr>
                <w:rFonts w:ascii="AngsanaUPC" w:eastAsiaTheme="minorHAnsi" w:hAnsi="AngsanaUPC" w:cs="AngsanaUPC"/>
              </w:rPr>
              <w:t>,</w:t>
            </w:r>
            <w:r w:rsidRPr="00C95F97">
              <w:rPr>
                <w:rFonts w:ascii="AngsanaUPC" w:eastAsiaTheme="minorHAnsi" w:hAnsi="AngsanaUPC" w:cs="AngsanaUPC"/>
                <w:cs/>
              </w:rPr>
              <w:t>787</w:t>
            </w:r>
            <w:r w:rsidRPr="00C95F97">
              <w:rPr>
                <w:rFonts w:ascii="AngsanaUPC" w:eastAsiaTheme="minorHAnsi" w:hAnsi="AngsanaUPC" w:cs="AngsanaUPC"/>
              </w:rPr>
              <w:t>,</w:t>
            </w:r>
            <w:r w:rsidRPr="00C95F97">
              <w:rPr>
                <w:rFonts w:ascii="AngsanaUPC" w:eastAsiaTheme="minorHAnsi" w:hAnsi="AngsanaUPC" w:cs="AngsanaUPC"/>
                <w:cs/>
              </w:rPr>
              <w:t>661.67)</w:t>
            </w:r>
          </w:p>
        </w:tc>
      </w:tr>
      <w:tr w:rsidR="00E50B51" w:rsidRPr="00DC04A3" w14:paraId="593D1DBD" w14:textId="77777777" w:rsidTr="00E50B51">
        <w:trPr>
          <w:trHeight w:val="454"/>
        </w:trPr>
        <w:tc>
          <w:tcPr>
            <w:tcW w:w="5565" w:type="dxa"/>
            <w:vAlign w:val="center"/>
          </w:tcPr>
          <w:p w14:paraId="5C018EB7" w14:textId="77777777" w:rsidR="00E50B51" w:rsidRPr="00DC04A3" w:rsidRDefault="00E50B51" w:rsidP="00E50B51">
            <w:pPr>
              <w:autoSpaceDE/>
              <w:autoSpaceDN/>
              <w:spacing w:line="240" w:lineRule="auto"/>
              <w:ind w:left="-108"/>
              <w:rPr>
                <w:rFonts w:ascii="AngsanaUPC" w:hAnsi="AngsanaUPC" w:cs="AngsanaUPC"/>
                <w:cs/>
              </w:rPr>
            </w:pPr>
            <w:r w:rsidRPr="001F7E1E">
              <w:rPr>
                <w:rFonts w:ascii="AngsanaUPC" w:hAnsi="AngsanaUPC" w:cs="AngsanaUPC"/>
                <w:cs/>
              </w:rPr>
              <w:t>ค่าเสื่อมราคา</w:t>
            </w:r>
          </w:p>
        </w:tc>
        <w:tc>
          <w:tcPr>
            <w:tcW w:w="1827" w:type="dxa"/>
            <w:shd w:val="clear" w:color="auto" w:fill="auto"/>
            <w:vAlign w:val="center"/>
          </w:tcPr>
          <w:p w14:paraId="42CCD93F" w14:textId="3B29605B" w:rsidR="00E50B51" w:rsidRPr="00DC04A3" w:rsidRDefault="00C95F97" w:rsidP="00E50B51">
            <w:pPr>
              <w:pBdr>
                <w:bottom w:val="single" w:sz="6" w:space="1" w:color="auto"/>
              </w:pBdr>
              <w:tabs>
                <w:tab w:val="decimal" w:pos="1318"/>
              </w:tabs>
              <w:autoSpaceDE/>
              <w:autoSpaceDN/>
              <w:spacing w:line="240" w:lineRule="auto"/>
              <w:rPr>
                <w:rFonts w:ascii="AngsanaUPC" w:eastAsiaTheme="minorHAnsi" w:hAnsi="AngsanaUPC" w:cs="AngsanaUPC"/>
              </w:rPr>
            </w:pPr>
            <w:r w:rsidRPr="00C95F97">
              <w:rPr>
                <w:rFonts w:ascii="AngsanaUPC" w:eastAsiaTheme="minorHAnsi" w:hAnsi="AngsanaUPC" w:cs="AngsanaUPC"/>
                <w:cs/>
              </w:rPr>
              <w:t>(11</w:t>
            </w:r>
            <w:r w:rsidRPr="00C95F97">
              <w:rPr>
                <w:rFonts w:ascii="AngsanaUPC" w:eastAsiaTheme="minorHAnsi" w:hAnsi="AngsanaUPC" w:cs="AngsanaUPC"/>
              </w:rPr>
              <w:t>,</w:t>
            </w:r>
            <w:r w:rsidRPr="00C95F97">
              <w:rPr>
                <w:rFonts w:ascii="AngsanaUPC" w:eastAsiaTheme="minorHAnsi" w:hAnsi="AngsanaUPC" w:cs="AngsanaUPC"/>
                <w:cs/>
              </w:rPr>
              <w:t>907</w:t>
            </w:r>
            <w:r w:rsidRPr="00C95F97">
              <w:rPr>
                <w:rFonts w:ascii="AngsanaUPC" w:eastAsiaTheme="minorHAnsi" w:hAnsi="AngsanaUPC" w:cs="AngsanaUPC"/>
              </w:rPr>
              <w:t>,</w:t>
            </w:r>
            <w:r w:rsidRPr="00C95F97">
              <w:rPr>
                <w:rFonts w:ascii="AngsanaUPC" w:eastAsiaTheme="minorHAnsi" w:hAnsi="AngsanaUPC" w:cs="AngsanaUPC"/>
                <w:cs/>
              </w:rPr>
              <w:t>695.54)</w:t>
            </w:r>
          </w:p>
        </w:tc>
        <w:tc>
          <w:tcPr>
            <w:tcW w:w="1827" w:type="dxa"/>
            <w:shd w:val="clear" w:color="auto" w:fill="auto"/>
            <w:vAlign w:val="center"/>
          </w:tcPr>
          <w:p w14:paraId="47B72CC3" w14:textId="09860A87" w:rsidR="00E50B51" w:rsidRPr="00DC04A3" w:rsidRDefault="00C95F97" w:rsidP="00E50B51">
            <w:pPr>
              <w:pBdr>
                <w:bottom w:val="single" w:sz="6" w:space="1" w:color="auto"/>
              </w:pBdr>
              <w:tabs>
                <w:tab w:val="decimal" w:pos="1318"/>
              </w:tabs>
              <w:autoSpaceDE/>
              <w:autoSpaceDN/>
              <w:spacing w:line="240" w:lineRule="auto"/>
              <w:rPr>
                <w:rFonts w:ascii="AngsanaUPC" w:eastAsiaTheme="minorHAnsi" w:hAnsi="AngsanaUPC" w:cs="AngsanaUPC"/>
              </w:rPr>
            </w:pPr>
            <w:r w:rsidRPr="00C95F97">
              <w:rPr>
                <w:rFonts w:ascii="AngsanaUPC" w:eastAsiaTheme="minorHAnsi" w:hAnsi="AngsanaUPC" w:cs="AngsanaUPC"/>
                <w:cs/>
              </w:rPr>
              <w:t>(11</w:t>
            </w:r>
            <w:r w:rsidRPr="00C95F97">
              <w:rPr>
                <w:rFonts w:ascii="AngsanaUPC" w:eastAsiaTheme="minorHAnsi" w:hAnsi="AngsanaUPC" w:cs="AngsanaUPC"/>
              </w:rPr>
              <w:t>,</w:t>
            </w:r>
            <w:r w:rsidRPr="00C95F97">
              <w:rPr>
                <w:rFonts w:ascii="AngsanaUPC" w:eastAsiaTheme="minorHAnsi" w:hAnsi="AngsanaUPC" w:cs="AngsanaUPC"/>
                <w:cs/>
              </w:rPr>
              <w:t>441</w:t>
            </w:r>
            <w:r w:rsidRPr="00C95F97">
              <w:rPr>
                <w:rFonts w:ascii="AngsanaUPC" w:eastAsiaTheme="minorHAnsi" w:hAnsi="AngsanaUPC" w:cs="AngsanaUPC"/>
              </w:rPr>
              <w:t>,</w:t>
            </w:r>
            <w:r w:rsidRPr="00C95F97">
              <w:rPr>
                <w:rFonts w:ascii="AngsanaUPC" w:eastAsiaTheme="minorHAnsi" w:hAnsi="AngsanaUPC" w:cs="AngsanaUPC"/>
                <w:cs/>
              </w:rPr>
              <w:t>837.48)</w:t>
            </w:r>
          </w:p>
        </w:tc>
      </w:tr>
      <w:tr w:rsidR="00E50B51" w:rsidRPr="00DC04A3" w14:paraId="3D1E65EC" w14:textId="77777777" w:rsidTr="00E50B51">
        <w:trPr>
          <w:trHeight w:val="454"/>
        </w:trPr>
        <w:tc>
          <w:tcPr>
            <w:tcW w:w="5565" w:type="dxa"/>
            <w:vAlign w:val="center"/>
          </w:tcPr>
          <w:p w14:paraId="18AAC0E4" w14:textId="421B57B2" w:rsidR="00E50B51" w:rsidRPr="00DC04A3" w:rsidRDefault="00E50B51" w:rsidP="00E50B51">
            <w:pPr>
              <w:autoSpaceDE/>
              <w:autoSpaceDN/>
              <w:spacing w:line="240" w:lineRule="auto"/>
              <w:ind w:left="-108"/>
              <w:rPr>
                <w:rFonts w:ascii="AngsanaUPC" w:hAnsi="AngsanaUPC" w:cs="AngsanaUPC"/>
              </w:rPr>
            </w:pPr>
            <w:r>
              <w:rPr>
                <w:rFonts w:ascii="AngsanaUPC" w:hAnsi="AngsanaUPC" w:cs="AngsanaUPC"/>
                <w:cs/>
              </w:rPr>
              <w:t xml:space="preserve">มูลค่าสุทธิตามบัญชี ณ วันที่ </w:t>
            </w:r>
            <w:r>
              <w:rPr>
                <w:rFonts w:ascii="AngsanaUPC" w:hAnsi="AngsanaUPC" w:cs="AngsanaUPC"/>
              </w:rPr>
              <w:t>30</w:t>
            </w:r>
            <w:r w:rsidRPr="001F7E1E">
              <w:rPr>
                <w:rFonts w:ascii="AngsanaUPC" w:hAnsi="AngsanaUPC" w:cs="AngsanaUPC"/>
                <w:cs/>
              </w:rPr>
              <w:t xml:space="preserve"> </w:t>
            </w:r>
            <w:r w:rsidR="001102B7">
              <w:rPr>
                <w:rFonts w:ascii="AngsanaUPC" w:hAnsi="AngsanaUPC" w:cs="AngsanaUPC" w:hint="cs"/>
                <w:cs/>
              </w:rPr>
              <w:t>กันยายน</w:t>
            </w:r>
            <w:r w:rsidRPr="001F7E1E">
              <w:rPr>
                <w:rFonts w:ascii="AngsanaUPC" w:hAnsi="AngsanaUPC" w:cs="AngsanaUPC"/>
                <w:cs/>
              </w:rPr>
              <w:t xml:space="preserve"> </w:t>
            </w:r>
            <w:r>
              <w:rPr>
                <w:rFonts w:ascii="AngsanaUPC" w:hAnsi="AngsanaUPC" w:cs="AngsanaUPC"/>
              </w:rPr>
              <w:t>2568</w:t>
            </w:r>
          </w:p>
        </w:tc>
        <w:tc>
          <w:tcPr>
            <w:tcW w:w="1827" w:type="dxa"/>
            <w:shd w:val="clear" w:color="auto" w:fill="auto"/>
            <w:vAlign w:val="center"/>
          </w:tcPr>
          <w:p w14:paraId="69B6AD83" w14:textId="3C7F58C6" w:rsidR="00E50B51" w:rsidRPr="00823705" w:rsidRDefault="00283832" w:rsidP="00E50B51">
            <w:pPr>
              <w:pBdr>
                <w:bottom w:val="double" w:sz="6" w:space="1" w:color="auto"/>
              </w:pBdr>
              <w:tabs>
                <w:tab w:val="decimal" w:pos="1318"/>
              </w:tabs>
              <w:autoSpaceDE/>
              <w:autoSpaceDN/>
              <w:spacing w:line="240" w:lineRule="auto"/>
              <w:rPr>
                <w:rFonts w:ascii="AngsanaUPC" w:eastAsiaTheme="minorHAnsi" w:hAnsi="AngsanaUPC" w:cs="AngsanaUPC"/>
                <w:highlight w:val="yellow"/>
              </w:rPr>
            </w:pPr>
            <w:r w:rsidRPr="00283832">
              <w:rPr>
                <w:rFonts w:ascii="AngsanaUPC" w:eastAsiaTheme="minorHAnsi" w:hAnsi="AngsanaUPC" w:cs="AngsanaUPC"/>
                <w:cs/>
              </w:rPr>
              <w:t>131</w:t>
            </w:r>
            <w:r w:rsidRPr="00283832">
              <w:rPr>
                <w:rFonts w:ascii="AngsanaUPC" w:eastAsiaTheme="minorHAnsi" w:hAnsi="AngsanaUPC" w:cs="AngsanaUPC"/>
              </w:rPr>
              <w:t>,</w:t>
            </w:r>
            <w:r w:rsidRPr="00283832">
              <w:rPr>
                <w:rFonts w:ascii="AngsanaUPC" w:eastAsiaTheme="minorHAnsi" w:hAnsi="AngsanaUPC" w:cs="AngsanaUPC"/>
                <w:cs/>
              </w:rPr>
              <w:t>443</w:t>
            </w:r>
            <w:r w:rsidRPr="00283832">
              <w:rPr>
                <w:rFonts w:ascii="AngsanaUPC" w:eastAsiaTheme="minorHAnsi" w:hAnsi="AngsanaUPC" w:cs="AngsanaUPC"/>
              </w:rPr>
              <w:t>,</w:t>
            </w:r>
            <w:r w:rsidRPr="00283832">
              <w:rPr>
                <w:rFonts w:ascii="AngsanaUPC" w:eastAsiaTheme="minorHAnsi" w:hAnsi="AngsanaUPC" w:cs="AngsanaUPC"/>
                <w:cs/>
              </w:rPr>
              <w:t>066.01</w:t>
            </w:r>
          </w:p>
        </w:tc>
        <w:tc>
          <w:tcPr>
            <w:tcW w:w="1827" w:type="dxa"/>
            <w:shd w:val="clear" w:color="auto" w:fill="auto"/>
            <w:vAlign w:val="center"/>
          </w:tcPr>
          <w:p w14:paraId="202B6DC2" w14:textId="612AE037" w:rsidR="00E50B51" w:rsidRPr="00823705" w:rsidRDefault="00283832" w:rsidP="00E50B51">
            <w:pPr>
              <w:pBdr>
                <w:bottom w:val="double" w:sz="6" w:space="1" w:color="auto"/>
              </w:pBdr>
              <w:tabs>
                <w:tab w:val="decimal" w:pos="1318"/>
              </w:tabs>
              <w:autoSpaceDE/>
              <w:autoSpaceDN/>
              <w:spacing w:line="240" w:lineRule="auto"/>
              <w:rPr>
                <w:rFonts w:ascii="AngsanaUPC" w:eastAsiaTheme="minorHAnsi" w:hAnsi="AngsanaUPC" w:cs="AngsanaUPC"/>
                <w:highlight w:val="yellow"/>
              </w:rPr>
            </w:pPr>
            <w:r w:rsidRPr="00283832">
              <w:rPr>
                <w:rFonts w:ascii="AngsanaUPC" w:eastAsiaTheme="minorHAnsi" w:hAnsi="AngsanaUPC" w:cs="AngsanaUPC"/>
                <w:cs/>
              </w:rPr>
              <w:t>125</w:t>
            </w:r>
            <w:r w:rsidRPr="00283832">
              <w:rPr>
                <w:rFonts w:ascii="AngsanaUPC" w:eastAsiaTheme="minorHAnsi" w:hAnsi="AngsanaUPC" w:cs="AngsanaUPC"/>
              </w:rPr>
              <w:t>,</w:t>
            </w:r>
            <w:r w:rsidRPr="00283832">
              <w:rPr>
                <w:rFonts w:ascii="AngsanaUPC" w:eastAsiaTheme="minorHAnsi" w:hAnsi="AngsanaUPC" w:cs="AngsanaUPC"/>
                <w:cs/>
              </w:rPr>
              <w:t>244</w:t>
            </w:r>
            <w:r w:rsidRPr="00283832">
              <w:rPr>
                <w:rFonts w:ascii="AngsanaUPC" w:eastAsiaTheme="minorHAnsi" w:hAnsi="AngsanaUPC" w:cs="AngsanaUPC"/>
              </w:rPr>
              <w:t>,</w:t>
            </w:r>
            <w:r w:rsidRPr="00283832">
              <w:rPr>
                <w:rFonts w:ascii="AngsanaUPC" w:eastAsiaTheme="minorHAnsi" w:hAnsi="AngsanaUPC" w:cs="AngsanaUPC"/>
                <w:cs/>
              </w:rPr>
              <w:t>876.37</w:t>
            </w:r>
          </w:p>
        </w:tc>
      </w:tr>
    </w:tbl>
    <w:p w14:paraId="1D7EBAB3" w14:textId="02148D20" w:rsidR="00684C2D" w:rsidRPr="00E20D9D" w:rsidRDefault="00684C2D" w:rsidP="00684C2D">
      <w:pPr>
        <w:pStyle w:val="BlockText"/>
        <w:spacing w:after="240"/>
        <w:ind w:left="425" w:right="0" w:firstLine="0"/>
        <w:jc w:val="thaiDistribute"/>
        <w:rPr>
          <w:rFonts w:ascii="AngsanaUPC" w:hAnsi="AngsanaUPC" w:cs="AngsanaUPC"/>
          <w:spacing w:val="-2"/>
        </w:rPr>
      </w:pPr>
      <w:r w:rsidRPr="00E20D9D">
        <w:rPr>
          <w:rFonts w:ascii="AngsanaUPC" w:hAnsi="AngsanaUPC" w:cs="AngsanaUPC"/>
          <w:spacing w:val="-2"/>
          <w:cs/>
        </w:rPr>
        <w:t xml:space="preserve">ในระหว่างงวด บริษัทได้จัดประเภทที่ดิน มูลค่าตามบัญชีจำนวนเงิน </w:t>
      </w:r>
      <w:r w:rsidRPr="00E20D9D">
        <w:rPr>
          <w:rFonts w:ascii="AngsanaUPC" w:hAnsi="AngsanaUPC" w:cs="AngsanaUPC"/>
          <w:spacing w:val="-2"/>
        </w:rPr>
        <w:t>5.01</w:t>
      </w:r>
      <w:r w:rsidRPr="00E20D9D">
        <w:rPr>
          <w:rFonts w:ascii="AngsanaUPC" w:hAnsi="AngsanaUPC" w:cs="AngsanaUPC"/>
          <w:spacing w:val="-2"/>
          <w:cs/>
        </w:rPr>
        <w:t xml:space="preserve"> ล้านบาท เป็นสินทรัพย์ไม่หมุนเวียนที่ถือ</w:t>
      </w:r>
      <w:r w:rsidR="0094557A" w:rsidRPr="00E20D9D">
        <w:rPr>
          <w:rFonts w:ascii="AngsanaUPC" w:hAnsi="AngsanaUPC" w:cs="AngsanaUPC"/>
          <w:spacing w:val="-2"/>
          <w:cs/>
        </w:rPr>
        <w:t>ไว้เพื่อขาย เนื่องจากเปลี่ย</w:t>
      </w:r>
      <w:r w:rsidR="0094557A" w:rsidRPr="00E20D9D">
        <w:rPr>
          <w:rFonts w:ascii="AngsanaUPC" w:hAnsi="AngsanaUPC" w:cs="AngsanaUPC" w:hint="cs"/>
          <w:spacing w:val="-2"/>
          <w:cs/>
        </w:rPr>
        <w:t>น</w:t>
      </w:r>
      <w:r w:rsidR="00E20D9D" w:rsidRPr="00E20D9D">
        <w:rPr>
          <w:rFonts w:ascii="AngsanaUPC" w:hAnsi="AngsanaUPC" w:cs="AngsanaUPC" w:hint="cs"/>
          <w:spacing w:val="-2"/>
          <w:cs/>
        </w:rPr>
        <w:t>แปลง</w:t>
      </w:r>
      <w:r w:rsidRPr="00E20D9D">
        <w:rPr>
          <w:rFonts w:ascii="AngsanaUPC" w:hAnsi="AngsanaUPC" w:cs="AngsanaUPC"/>
          <w:spacing w:val="-2"/>
          <w:cs/>
        </w:rPr>
        <w:t>วัตถุประสงค์การใช้งาน</w:t>
      </w:r>
      <w:r w:rsidRPr="00E20D9D">
        <w:rPr>
          <w:rFonts w:ascii="AngsanaUPC" w:hAnsi="AngsanaUPC" w:cs="AngsanaUPC" w:hint="cs"/>
          <w:spacing w:val="-2"/>
          <w:cs/>
        </w:rPr>
        <w:t xml:space="preserve"> </w:t>
      </w:r>
      <w:r w:rsidR="0094557A" w:rsidRPr="00E20D9D">
        <w:rPr>
          <w:rFonts w:ascii="AngsanaUPC" w:hAnsi="AngsanaUPC" w:cs="AngsanaUPC" w:hint="cs"/>
          <w:spacing w:val="-2"/>
          <w:cs/>
        </w:rPr>
        <w:t>และ</w:t>
      </w:r>
      <w:r w:rsidRPr="00E20D9D">
        <w:rPr>
          <w:rFonts w:ascii="AngsanaUPC" w:hAnsi="AngsanaUPC" w:cs="AngsanaUPC"/>
          <w:spacing w:val="-2"/>
          <w:cs/>
        </w:rPr>
        <w:t xml:space="preserve">ในเดือนตุลาคม </w:t>
      </w:r>
      <w:r w:rsidRPr="00E20D9D">
        <w:rPr>
          <w:rFonts w:ascii="AngsanaUPC" w:hAnsi="AngsanaUPC" w:cs="AngsanaUPC"/>
          <w:spacing w:val="-2"/>
        </w:rPr>
        <w:t>2568</w:t>
      </w:r>
      <w:r w:rsidRPr="00E20D9D">
        <w:rPr>
          <w:rFonts w:ascii="AngsanaUPC" w:hAnsi="AngsanaUPC" w:cs="AngsanaUPC"/>
          <w:spacing w:val="-2"/>
          <w:cs/>
        </w:rPr>
        <w:t xml:space="preserve"> บริษัทได้ขายที่ดิน</w:t>
      </w:r>
      <w:r w:rsidR="00E20D9D" w:rsidRPr="00E20D9D">
        <w:rPr>
          <w:rFonts w:ascii="AngsanaUPC" w:hAnsi="AngsanaUPC" w:cs="AngsanaUPC" w:hint="cs"/>
          <w:spacing w:val="-2"/>
          <w:cs/>
        </w:rPr>
        <w:t>ดังกล่าว</w:t>
      </w:r>
      <w:r w:rsidRPr="00E20D9D">
        <w:rPr>
          <w:rFonts w:ascii="AngsanaUPC" w:hAnsi="AngsanaUPC" w:cs="AngsanaUPC"/>
          <w:spacing w:val="-2"/>
          <w:cs/>
        </w:rPr>
        <w:t xml:space="preserve">เป็นจำนวนเงิน </w:t>
      </w:r>
      <w:r w:rsidRPr="00E20D9D">
        <w:rPr>
          <w:rFonts w:ascii="AngsanaUPC" w:hAnsi="AngsanaUPC" w:cs="AngsanaUPC"/>
          <w:spacing w:val="-2"/>
        </w:rPr>
        <w:t>18</w:t>
      </w:r>
      <w:r w:rsidRPr="00E20D9D">
        <w:rPr>
          <w:rFonts w:ascii="AngsanaUPC" w:hAnsi="AngsanaUPC" w:cs="AngsanaUPC"/>
          <w:spacing w:val="-2"/>
          <w:cs/>
        </w:rPr>
        <w:t xml:space="preserve"> ล้านบาท</w:t>
      </w:r>
    </w:p>
    <w:p w14:paraId="1CA4AFEE" w14:textId="7429B73F" w:rsidR="00EC14B2" w:rsidRDefault="00EC14B2" w:rsidP="003E4478">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DC04A3">
        <w:rPr>
          <w:rFonts w:ascii="AngsanaUPC" w:hAnsi="AngsanaUPC" w:cs="AngsanaUPC"/>
          <w:b/>
          <w:bCs/>
          <w:cs/>
        </w:rPr>
        <w:t xml:space="preserve">สินทรัพย์สิทธิการใช้ </w:t>
      </w:r>
    </w:p>
    <w:p w14:paraId="2B2104E4" w14:textId="5B820D2D" w:rsidR="00752BCC" w:rsidRDefault="00752BCC" w:rsidP="00752BCC">
      <w:pPr>
        <w:pStyle w:val="BlockText"/>
        <w:spacing w:before="120" w:after="120"/>
        <w:ind w:left="425" w:right="0" w:firstLine="0"/>
        <w:jc w:val="thaiDistribute"/>
        <w:rPr>
          <w:rFonts w:ascii="AngsanaUPC" w:hAnsi="AngsanaUPC" w:cs="AngsanaUPC"/>
        </w:rPr>
      </w:pPr>
      <w:r w:rsidRPr="00752BCC">
        <w:rPr>
          <w:rFonts w:ascii="AngsanaUPC" w:hAnsi="AngsanaUPC" w:cs="AngsanaUPC"/>
          <w:cs/>
        </w:rPr>
        <w:t>การเปลี่ยนแปลงของส</w:t>
      </w:r>
      <w:r w:rsidR="007C653D">
        <w:rPr>
          <w:rFonts w:ascii="AngsanaUPC" w:hAnsi="AngsanaUPC" w:cs="AngsanaUPC"/>
          <w:cs/>
        </w:rPr>
        <w:t>ินทรัพย์สิทธิการใช้ สำหรับงวด</w:t>
      </w:r>
      <w:r w:rsidR="001102B7">
        <w:rPr>
          <w:rFonts w:ascii="AngsanaUPC" w:hAnsi="AngsanaUPC" w:cs="AngsanaUPC" w:hint="cs"/>
          <w:cs/>
        </w:rPr>
        <w:t>เก้า</w:t>
      </w:r>
      <w:r w:rsidRPr="00752BCC">
        <w:rPr>
          <w:rFonts w:ascii="AngsanaUPC" w:hAnsi="AngsanaUPC" w:cs="AngsanaUPC"/>
          <w:cs/>
        </w:rPr>
        <w:t xml:space="preserve">เดือนสิ้นสุดวันที่ </w:t>
      </w:r>
      <w:r w:rsidRPr="00752BCC">
        <w:rPr>
          <w:rFonts w:ascii="AngsanaUPC" w:hAnsi="AngsanaUPC" w:cs="AngsanaUPC"/>
        </w:rPr>
        <w:t>3</w:t>
      </w:r>
      <w:r w:rsidR="007C653D">
        <w:rPr>
          <w:rFonts w:ascii="AngsanaUPC" w:hAnsi="AngsanaUPC" w:cs="AngsanaUPC"/>
        </w:rPr>
        <w:t>0</w:t>
      </w:r>
      <w:r w:rsidRPr="00752BCC">
        <w:rPr>
          <w:rFonts w:ascii="AngsanaUPC" w:hAnsi="AngsanaUPC" w:cs="AngsanaUPC"/>
        </w:rPr>
        <w:t xml:space="preserve"> </w:t>
      </w:r>
      <w:r w:rsidR="001102B7">
        <w:rPr>
          <w:rFonts w:ascii="AngsanaUPC" w:hAnsi="AngsanaUPC" w:cs="AngsanaUPC" w:hint="cs"/>
          <w:cs/>
        </w:rPr>
        <w:t>กันยา</w:t>
      </w:r>
      <w:r w:rsidR="007C653D">
        <w:rPr>
          <w:rFonts w:ascii="AngsanaUPC" w:hAnsi="AngsanaUPC" w:cs="AngsanaUPC" w:hint="cs"/>
          <w:cs/>
        </w:rPr>
        <w:t>ยน</w:t>
      </w:r>
      <w:r w:rsidRPr="00752BCC">
        <w:rPr>
          <w:rFonts w:ascii="AngsanaUPC" w:hAnsi="AngsanaUPC" w:cs="AngsanaUPC"/>
          <w:cs/>
        </w:rPr>
        <w:t xml:space="preserve"> </w:t>
      </w:r>
      <w:r>
        <w:rPr>
          <w:rFonts w:ascii="AngsanaUPC" w:hAnsi="AngsanaUPC" w:cs="AngsanaUPC"/>
        </w:rPr>
        <w:t>256</w:t>
      </w:r>
      <w:r w:rsidR="0014315D">
        <w:rPr>
          <w:rFonts w:ascii="AngsanaUPC" w:hAnsi="AngsanaUPC" w:cs="AngsanaUPC"/>
        </w:rPr>
        <w:t>8</w:t>
      </w:r>
      <w:r w:rsidRPr="00752BCC">
        <w:rPr>
          <w:rFonts w:ascii="AngsanaUPC" w:hAnsi="AngsanaUPC" w:cs="AngsanaUPC"/>
        </w:rPr>
        <w:t xml:space="preserve"> </w:t>
      </w:r>
      <w:r w:rsidRPr="00752BCC">
        <w:rPr>
          <w:rFonts w:ascii="AngsanaUPC" w:hAnsi="AngsanaUPC" w:cs="AngsanaUPC"/>
          <w:cs/>
        </w:rPr>
        <w:t>สรุปได้ดังนี้</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6"/>
        <w:gridCol w:w="1827"/>
        <w:gridCol w:w="1827"/>
      </w:tblGrid>
      <w:tr w:rsidR="00E50B51" w:rsidRPr="00DC04A3" w14:paraId="5E7FA5EC" w14:textId="77777777" w:rsidTr="00B771E1">
        <w:trPr>
          <w:trHeight w:val="454"/>
          <w:tblHeader/>
        </w:trPr>
        <w:tc>
          <w:tcPr>
            <w:tcW w:w="5566" w:type="dxa"/>
            <w:vAlign w:val="center"/>
          </w:tcPr>
          <w:p w14:paraId="73E6A15F" w14:textId="77777777" w:rsidR="00E50B51" w:rsidRPr="00DC04A3" w:rsidRDefault="00E50B51" w:rsidP="00E50B51">
            <w:pPr>
              <w:pStyle w:val="BlockText"/>
              <w:spacing w:before="0"/>
              <w:ind w:left="-108" w:right="0" w:firstLine="0"/>
              <w:jc w:val="left"/>
              <w:rPr>
                <w:rFonts w:ascii="AngsanaUPC" w:hAnsi="AngsanaUPC" w:cs="AngsanaUPC"/>
              </w:rPr>
            </w:pPr>
          </w:p>
        </w:tc>
        <w:tc>
          <w:tcPr>
            <w:tcW w:w="3654" w:type="dxa"/>
            <w:gridSpan w:val="2"/>
            <w:vAlign w:val="center"/>
          </w:tcPr>
          <w:p w14:paraId="71C99C57" w14:textId="77777777" w:rsidR="00E50B51" w:rsidRPr="00DC04A3" w:rsidRDefault="00E50B51" w:rsidP="00E50B51">
            <w:pPr>
              <w:pStyle w:val="BlockText"/>
              <w:pBdr>
                <w:bottom w:val="single" w:sz="6" w:space="1" w:color="auto"/>
              </w:pBdr>
              <w:spacing w:before="0"/>
              <w:ind w:left="0" w:right="0" w:firstLine="0"/>
              <w:jc w:val="center"/>
              <w:rPr>
                <w:rFonts w:ascii="AngsanaUPC" w:hAnsi="AngsanaUPC" w:cs="AngsanaUPC"/>
                <w:cs/>
              </w:rPr>
            </w:pPr>
            <w:r w:rsidRPr="005D46F9">
              <w:rPr>
                <w:rFonts w:ascii="AngsanaUPC" w:hAnsi="AngsanaUPC" w:cs="AngsanaUPC"/>
                <w:sz w:val="27"/>
                <w:szCs w:val="27"/>
                <w:cs/>
              </w:rPr>
              <w:t>บาท</w:t>
            </w:r>
          </w:p>
        </w:tc>
      </w:tr>
      <w:tr w:rsidR="00E50B51" w:rsidRPr="00DC04A3" w14:paraId="3837FBAC" w14:textId="77777777" w:rsidTr="00B771E1">
        <w:trPr>
          <w:trHeight w:val="454"/>
          <w:tblHeader/>
        </w:trPr>
        <w:tc>
          <w:tcPr>
            <w:tcW w:w="5566" w:type="dxa"/>
            <w:vAlign w:val="center"/>
          </w:tcPr>
          <w:p w14:paraId="620D335C" w14:textId="77777777" w:rsidR="00E50B51" w:rsidRPr="00DC04A3" w:rsidRDefault="00E50B51" w:rsidP="00E50B51">
            <w:pPr>
              <w:pStyle w:val="BlockText"/>
              <w:spacing w:before="0"/>
              <w:ind w:left="-108" w:right="0" w:firstLine="0"/>
              <w:jc w:val="left"/>
              <w:rPr>
                <w:rFonts w:ascii="AngsanaUPC" w:hAnsi="AngsanaUPC" w:cs="AngsanaUPC"/>
              </w:rPr>
            </w:pPr>
          </w:p>
        </w:tc>
        <w:tc>
          <w:tcPr>
            <w:tcW w:w="1827" w:type="dxa"/>
            <w:vAlign w:val="center"/>
          </w:tcPr>
          <w:p w14:paraId="2F784E74" w14:textId="77777777" w:rsidR="00E50B51" w:rsidRPr="00DC04A3" w:rsidRDefault="00E50B51" w:rsidP="00E50B5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hint="cs"/>
                <w:cs/>
              </w:rPr>
              <w:t>งบการเงินรวม</w:t>
            </w:r>
          </w:p>
        </w:tc>
        <w:tc>
          <w:tcPr>
            <w:tcW w:w="1827" w:type="dxa"/>
            <w:vAlign w:val="center"/>
          </w:tcPr>
          <w:p w14:paraId="35667F8C" w14:textId="77777777" w:rsidR="00E50B51" w:rsidRPr="002E2124" w:rsidRDefault="00E50B51" w:rsidP="002E2124">
            <w:pPr>
              <w:pStyle w:val="BlockText"/>
              <w:pBdr>
                <w:bottom w:val="single" w:sz="6" w:space="1" w:color="auto"/>
              </w:pBdr>
              <w:spacing w:before="0"/>
              <w:ind w:left="-143" w:right="-102" w:firstLine="0"/>
              <w:jc w:val="center"/>
              <w:rPr>
                <w:rFonts w:ascii="AngsanaUPC" w:hAnsi="AngsanaUPC" w:cs="AngsanaUPC"/>
                <w:cs/>
              </w:rPr>
            </w:pPr>
            <w:r w:rsidRPr="002E2124">
              <w:rPr>
                <w:rFonts w:ascii="AngsanaUPC" w:hAnsi="AngsanaUPC" w:cs="AngsanaUPC"/>
                <w:cs/>
              </w:rPr>
              <w:t>งบการเงินเฉพาะกิจการ</w:t>
            </w:r>
          </w:p>
        </w:tc>
      </w:tr>
      <w:tr w:rsidR="00E50B51" w:rsidRPr="00DC04A3" w14:paraId="01DB2378" w14:textId="77777777" w:rsidTr="00B771E1">
        <w:trPr>
          <w:trHeight w:val="454"/>
        </w:trPr>
        <w:tc>
          <w:tcPr>
            <w:tcW w:w="5566" w:type="dxa"/>
            <w:vAlign w:val="center"/>
          </w:tcPr>
          <w:p w14:paraId="56BEB8D8" w14:textId="77777777" w:rsidR="00E50B51" w:rsidRPr="001F7E1E" w:rsidRDefault="00E50B51" w:rsidP="00E50B51">
            <w:pPr>
              <w:autoSpaceDE/>
              <w:autoSpaceDN/>
              <w:spacing w:line="240" w:lineRule="auto"/>
              <w:ind w:left="-108"/>
              <w:rPr>
                <w:rFonts w:ascii="AngsanaUPC" w:hAnsi="AngsanaUPC" w:cs="AngsanaUPC"/>
                <w:cs/>
              </w:rPr>
            </w:pPr>
            <w:r>
              <w:rPr>
                <w:cs/>
              </w:rPr>
              <w:t>มูลค่าสุทธิตาม</w:t>
            </w:r>
            <w:r w:rsidRPr="00F70D4C">
              <w:rPr>
                <w:cs/>
              </w:rPr>
              <w:t xml:space="preserve">บัญชี ณ วันที่ </w:t>
            </w:r>
            <w:r>
              <w:t>1</w:t>
            </w:r>
            <w:r w:rsidRPr="00F70D4C">
              <w:rPr>
                <w:cs/>
              </w:rPr>
              <w:t xml:space="preserve"> มกราคม </w:t>
            </w:r>
            <w:r>
              <w:t>2568</w:t>
            </w:r>
          </w:p>
        </w:tc>
        <w:tc>
          <w:tcPr>
            <w:tcW w:w="1827" w:type="dxa"/>
            <w:shd w:val="clear" w:color="auto" w:fill="auto"/>
            <w:vAlign w:val="center"/>
          </w:tcPr>
          <w:p w14:paraId="6DC61B9F" w14:textId="58E0930F" w:rsidR="00E50B51" w:rsidRPr="00DC04A3" w:rsidRDefault="00406948" w:rsidP="00E50B51">
            <w:pPr>
              <w:tabs>
                <w:tab w:val="decimal" w:pos="1318"/>
              </w:tabs>
              <w:autoSpaceDE/>
              <w:autoSpaceDN/>
              <w:spacing w:line="240" w:lineRule="auto"/>
              <w:rPr>
                <w:rFonts w:ascii="AngsanaUPC" w:eastAsiaTheme="minorHAnsi" w:hAnsi="AngsanaUPC" w:cs="AngsanaUPC"/>
              </w:rPr>
            </w:pPr>
            <w:r w:rsidRPr="00406948">
              <w:rPr>
                <w:rFonts w:ascii="AngsanaUPC" w:eastAsiaTheme="minorHAnsi" w:hAnsi="AngsanaUPC" w:cs="AngsanaUPC"/>
                <w:cs/>
              </w:rPr>
              <w:t>73</w:t>
            </w:r>
            <w:r w:rsidRPr="00406948">
              <w:rPr>
                <w:rFonts w:ascii="AngsanaUPC" w:eastAsiaTheme="minorHAnsi" w:hAnsi="AngsanaUPC" w:cs="AngsanaUPC"/>
              </w:rPr>
              <w:t>,</w:t>
            </w:r>
            <w:r w:rsidRPr="00406948">
              <w:rPr>
                <w:rFonts w:ascii="AngsanaUPC" w:eastAsiaTheme="minorHAnsi" w:hAnsi="AngsanaUPC" w:cs="AngsanaUPC"/>
                <w:cs/>
              </w:rPr>
              <w:t>315</w:t>
            </w:r>
            <w:r w:rsidRPr="00406948">
              <w:rPr>
                <w:rFonts w:ascii="AngsanaUPC" w:eastAsiaTheme="minorHAnsi" w:hAnsi="AngsanaUPC" w:cs="AngsanaUPC"/>
              </w:rPr>
              <w:t>,</w:t>
            </w:r>
            <w:r w:rsidRPr="00406948">
              <w:rPr>
                <w:rFonts w:ascii="AngsanaUPC" w:eastAsiaTheme="minorHAnsi" w:hAnsi="AngsanaUPC" w:cs="AngsanaUPC"/>
                <w:cs/>
              </w:rPr>
              <w:t>533.27</w:t>
            </w:r>
          </w:p>
        </w:tc>
        <w:tc>
          <w:tcPr>
            <w:tcW w:w="1827" w:type="dxa"/>
            <w:shd w:val="clear" w:color="auto" w:fill="auto"/>
            <w:vAlign w:val="center"/>
          </w:tcPr>
          <w:p w14:paraId="641E84D7" w14:textId="77777777" w:rsidR="00E50B51" w:rsidRPr="00DC04A3" w:rsidRDefault="00E50B51" w:rsidP="00E50B51">
            <w:pPr>
              <w:tabs>
                <w:tab w:val="decimal" w:pos="1318"/>
              </w:tabs>
              <w:autoSpaceDE/>
              <w:autoSpaceDN/>
              <w:spacing w:line="240" w:lineRule="auto"/>
              <w:rPr>
                <w:rFonts w:ascii="AngsanaUPC" w:eastAsiaTheme="minorHAnsi" w:hAnsi="AngsanaUPC" w:cs="AngsanaUPC"/>
                <w:cs/>
              </w:rPr>
            </w:pPr>
            <w:r w:rsidRPr="00752BCC">
              <w:rPr>
                <w:rFonts w:ascii="AngsanaUPC" w:eastAsiaTheme="minorHAnsi" w:hAnsi="AngsanaUPC" w:cs="AngsanaUPC"/>
              </w:rPr>
              <w:t>72,820,931.63</w:t>
            </w:r>
          </w:p>
        </w:tc>
      </w:tr>
      <w:tr w:rsidR="008515E8" w:rsidRPr="00DC04A3" w14:paraId="380DA0BB" w14:textId="77777777" w:rsidTr="00B771E1">
        <w:trPr>
          <w:trHeight w:val="454"/>
        </w:trPr>
        <w:tc>
          <w:tcPr>
            <w:tcW w:w="5566" w:type="dxa"/>
            <w:vAlign w:val="center"/>
          </w:tcPr>
          <w:p w14:paraId="19DCF979" w14:textId="14B033A4" w:rsidR="008515E8" w:rsidRDefault="008515E8" w:rsidP="00E50B51">
            <w:pPr>
              <w:ind w:left="-108"/>
              <w:rPr>
                <w:cs/>
              </w:rPr>
            </w:pPr>
            <w:r>
              <w:rPr>
                <w:rFonts w:hint="cs"/>
                <w:cs/>
              </w:rPr>
              <w:t>ลดลงจากการยกเลิกสัญญา</w:t>
            </w:r>
            <w:r w:rsidR="00286C9E">
              <w:rPr>
                <w:rFonts w:hint="cs"/>
                <w:cs/>
              </w:rPr>
              <w:t>เช่า</w:t>
            </w:r>
          </w:p>
        </w:tc>
        <w:tc>
          <w:tcPr>
            <w:tcW w:w="1827" w:type="dxa"/>
            <w:shd w:val="clear" w:color="auto" w:fill="auto"/>
            <w:vAlign w:val="center"/>
          </w:tcPr>
          <w:p w14:paraId="4D5B4C01" w14:textId="5675DE7A" w:rsidR="008515E8" w:rsidRPr="00406948" w:rsidRDefault="008515E8" w:rsidP="00E50B51">
            <w:pPr>
              <w:tabs>
                <w:tab w:val="decimal" w:pos="1318"/>
              </w:tabs>
              <w:rPr>
                <w:rFonts w:ascii="AngsanaUPC" w:eastAsiaTheme="minorHAnsi" w:hAnsi="AngsanaUPC" w:cs="AngsanaUPC"/>
                <w:cs/>
              </w:rPr>
            </w:pPr>
            <w:r w:rsidRPr="008515E8">
              <w:rPr>
                <w:rFonts w:ascii="AngsanaUPC" w:eastAsiaTheme="minorHAnsi" w:hAnsi="AngsanaUPC" w:cs="AngsanaUPC"/>
                <w:cs/>
              </w:rPr>
              <w:t>(174</w:t>
            </w:r>
            <w:r w:rsidRPr="008515E8">
              <w:rPr>
                <w:rFonts w:ascii="AngsanaUPC" w:eastAsiaTheme="minorHAnsi" w:hAnsi="AngsanaUPC" w:cs="AngsanaUPC"/>
              </w:rPr>
              <w:t>,</w:t>
            </w:r>
            <w:r w:rsidRPr="008515E8">
              <w:rPr>
                <w:rFonts w:ascii="AngsanaUPC" w:eastAsiaTheme="minorHAnsi" w:hAnsi="AngsanaUPC" w:cs="AngsanaUPC"/>
                <w:cs/>
              </w:rPr>
              <w:t>715.17)</w:t>
            </w:r>
          </w:p>
        </w:tc>
        <w:tc>
          <w:tcPr>
            <w:tcW w:w="1827" w:type="dxa"/>
            <w:shd w:val="clear" w:color="auto" w:fill="auto"/>
            <w:vAlign w:val="center"/>
          </w:tcPr>
          <w:p w14:paraId="427FB348" w14:textId="6390FD00" w:rsidR="008515E8" w:rsidRPr="00752BCC" w:rsidRDefault="008515E8" w:rsidP="00E50B51">
            <w:pPr>
              <w:tabs>
                <w:tab w:val="decimal" w:pos="1318"/>
              </w:tabs>
              <w:rPr>
                <w:rFonts w:ascii="AngsanaUPC" w:eastAsiaTheme="minorHAnsi" w:hAnsi="AngsanaUPC" w:cs="AngsanaUPC"/>
              </w:rPr>
            </w:pPr>
            <w:r w:rsidRPr="008515E8">
              <w:rPr>
                <w:rFonts w:ascii="AngsanaUPC" w:eastAsiaTheme="minorHAnsi" w:hAnsi="AngsanaUPC" w:cs="AngsanaUPC"/>
                <w:cs/>
              </w:rPr>
              <w:t>(174</w:t>
            </w:r>
            <w:r w:rsidRPr="008515E8">
              <w:rPr>
                <w:rFonts w:ascii="AngsanaUPC" w:eastAsiaTheme="minorHAnsi" w:hAnsi="AngsanaUPC" w:cs="AngsanaUPC"/>
              </w:rPr>
              <w:t>,</w:t>
            </w:r>
            <w:r w:rsidRPr="008515E8">
              <w:rPr>
                <w:rFonts w:ascii="AngsanaUPC" w:eastAsiaTheme="minorHAnsi" w:hAnsi="AngsanaUPC" w:cs="AngsanaUPC"/>
                <w:cs/>
              </w:rPr>
              <w:t>715.17)</w:t>
            </w:r>
          </w:p>
        </w:tc>
      </w:tr>
      <w:tr w:rsidR="00E50B51" w:rsidRPr="00DC04A3" w14:paraId="168B9A3F" w14:textId="77777777" w:rsidTr="00B771E1">
        <w:trPr>
          <w:trHeight w:val="454"/>
        </w:trPr>
        <w:tc>
          <w:tcPr>
            <w:tcW w:w="5566" w:type="dxa"/>
            <w:vAlign w:val="center"/>
          </w:tcPr>
          <w:p w14:paraId="15CE239E" w14:textId="507809F4" w:rsidR="00E50B51" w:rsidRPr="0019328C" w:rsidRDefault="00E50B51" w:rsidP="00503238">
            <w:pPr>
              <w:ind w:left="-108"/>
              <w:rPr>
                <w:cs/>
              </w:rPr>
            </w:pPr>
            <w:r w:rsidRPr="0019328C">
              <w:rPr>
                <w:rFonts w:hint="cs"/>
                <w:cs/>
              </w:rPr>
              <w:t xml:space="preserve">โอนออก </w:t>
            </w:r>
            <w:r w:rsidRPr="0019328C">
              <w:t xml:space="preserve">- </w:t>
            </w:r>
            <w:r w:rsidRPr="0019328C">
              <w:rPr>
                <w:rFonts w:hint="cs"/>
                <w:cs/>
              </w:rPr>
              <w:t>อสังหาริมทรัพย์เพื่อการลงทุน</w:t>
            </w:r>
          </w:p>
        </w:tc>
        <w:tc>
          <w:tcPr>
            <w:tcW w:w="1827" w:type="dxa"/>
            <w:shd w:val="clear" w:color="auto" w:fill="auto"/>
            <w:vAlign w:val="center"/>
          </w:tcPr>
          <w:p w14:paraId="203927FC" w14:textId="36521267" w:rsidR="00E50B51" w:rsidRPr="00BF3A60" w:rsidRDefault="008515E8" w:rsidP="00E50B51">
            <w:pPr>
              <w:tabs>
                <w:tab w:val="decimal" w:pos="1318"/>
              </w:tabs>
              <w:rPr>
                <w:rFonts w:ascii="AngsanaUPC" w:eastAsiaTheme="minorHAnsi" w:hAnsi="AngsanaUPC" w:cs="AngsanaUPC"/>
                <w:cs/>
              </w:rPr>
            </w:pPr>
            <w:r w:rsidRPr="008515E8">
              <w:rPr>
                <w:rFonts w:ascii="AngsanaUPC" w:eastAsiaTheme="minorHAnsi" w:hAnsi="AngsanaUPC" w:cs="AngsanaUPC"/>
                <w:cs/>
              </w:rPr>
              <w:t>(7</w:t>
            </w:r>
            <w:r w:rsidRPr="008515E8">
              <w:rPr>
                <w:rFonts w:ascii="AngsanaUPC" w:eastAsiaTheme="minorHAnsi" w:hAnsi="AngsanaUPC" w:cs="AngsanaUPC"/>
              </w:rPr>
              <w:t>,</w:t>
            </w:r>
            <w:r w:rsidRPr="008515E8">
              <w:rPr>
                <w:rFonts w:ascii="AngsanaUPC" w:eastAsiaTheme="minorHAnsi" w:hAnsi="AngsanaUPC" w:cs="AngsanaUPC"/>
                <w:cs/>
              </w:rPr>
              <w:t>739</w:t>
            </w:r>
            <w:r w:rsidRPr="008515E8">
              <w:rPr>
                <w:rFonts w:ascii="AngsanaUPC" w:eastAsiaTheme="minorHAnsi" w:hAnsi="AngsanaUPC" w:cs="AngsanaUPC"/>
              </w:rPr>
              <w:t>,</w:t>
            </w:r>
            <w:r w:rsidRPr="008515E8">
              <w:rPr>
                <w:rFonts w:ascii="AngsanaUPC" w:eastAsiaTheme="minorHAnsi" w:hAnsi="AngsanaUPC" w:cs="AngsanaUPC"/>
                <w:cs/>
              </w:rPr>
              <w:t>728.51)</w:t>
            </w:r>
          </w:p>
        </w:tc>
        <w:tc>
          <w:tcPr>
            <w:tcW w:w="1827" w:type="dxa"/>
            <w:shd w:val="clear" w:color="auto" w:fill="auto"/>
            <w:vAlign w:val="center"/>
          </w:tcPr>
          <w:p w14:paraId="4BBFC23E" w14:textId="2979690C" w:rsidR="00E50B51" w:rsidRPr="00752BCC" w:rsidRDefault="008515E8" w:rsidP="00E50B51">
            <w:pPr>
              <w:tabs>
                <w:tab w:val="decimal" w:pos="1318"/>
              </w:tabs>
              <w:rPr>
                <w:rFonts w:ascii="AngsanaUPC" w:eastAsiaTheme="minorHAnsi" w:hAnsi="AngsanaUPC" w:cs="AngsanaUPC"/>
              </w:rPr>
            </w:pPr>
            <w:r w:rsidRPr="008515E8">
              <w:rPr>
                <w:rFonts w:ascii="AngsanaUPC" w:eastAsiaTheme="minorHAnsi" w:hAnsi="AngsanaUPC" w:cs="AngsanaUPC"/>
                <w:cs/>
              </w:rPr>
              <w:t>(7</w:t>
            </w:r>
            <w:r w:rsidRPr="008515E8">
              <w:rPr>
                <w:rFonts w:ascii="AngsanaUPC" w:eastAsiaTheme="minorHAnsi" w:hAnsi="AngsanaUPC" w:cs="AngsanaUPC"/>
              </w:rPr>
              <w:t>,</w:t>
            </w:r>
            <w:r w:rsidRPr="008515E8">
              <w:rPr>
                <w:rFonts w:ascii="AngsanaUPC" w:eastAsiaTheme="minorHAnsi" w:hAnsi="AngsanaUPC" w:cs="AngsanaUPC"/>
                <w:cs/>
              </w:rPr>
              <w:t>739</w:t>
            </w:r>
            <w:r w:rsidRPr="008515E8">
              <w:rPr>
                <w:rFonts w:ascii="AngsanaUPC" w:eastAsiaTheme="minorHAnsi" w:hAnsi="AngsanaUPC" w:cs="AngsanaUPC"/>
              </w:rPr>
              <w:t>,</w:t>
            </w:r>
            <w:r w:rsidRPr="008515E8">
              <w:rPr>
                <w:rFonts w:ascii="AngsanaUPC" w:eastAsiaTheme="minorHAnsi" w:hAnsi="AngsanaUPC" w:cs="AngsanaUPC"/>
                <w:cs/>
              </w:rPr>
              <w:t>728.51)</w:t>
            </w:r>
          </w:p>
        </w:tc>
      </w:tr>
      <w:tr w:rsidR="00AA415A" w:rsidRPr="00DC04A3" w14:paraId="41A0F6AA" w14:textId="77777777" w:rsidTr="00B771E1">
        <w:trPr>
          <w:trHeight w:val="454"/>
        </w:trPr>
        <w:tc>
          <w:tcPr>
            <w:tcW w:w="5566" w:type="dxa"/>
            <w:vAlign w:val="center"/>
          </w:tcPr>
          <w:p w14:paraId="79B76786" w14:textId="54C15E38" w:rsidR="00AA415A" w:rsidRPr="0019328C" w:rsidRDefault="00AA415A" w:rsidP="00503238">
            <w:pPr>
              <w:ind w:left="-108"/>
              <w:rPr>
                <w:cs/>
              </w:rPr>
            </w:pPr>
            <w:r>
              <w:rPr>
                <w:rFonts w:hint="cs"/>
                <w:cs/>
              </w:rPr>
              <w:t>โอน</w:t>
            </w:r>
            <w:r w:rsidR="008B4960">
              <w:rPr>
                <w:rFonts w:hint="cs"/>
                <w:cs/>
              </w:rPr>
              <w:t>ออก</w:t>
            </w:r>
            <w:r w:rsidRPr="0019328C">
              <w:rPr>
                <w:rFonts w:hint="cs"/>
                <w:cs/>
              </w:rPr>
              <w:t xml:space="preserve"> </w:t>
            </w:r>
            <w:r w:rsidRPr="0019328C">
              <w:t xml:space="preserve">- </w:t>
            </w:r>
            <w:r w:rsidRPr="00AA415A">
              <w:rPr>
                <w:cs/>
              </w:rPr>
              <w:t>ที่ดิน อาคารและอุปกรณ์</w:t>
            </w:r>
          </w:p>
        </w:tc>
        <w:tc>
          <w:tcPr>
            <w:tcW w:w="1827" w:type="dxa"/>
            <w:shd w:val="clear" w:color="auto" w:fill="auto"/>
            <w:vAlign w:val="center"/>
          </w:tcPr>
          <w:p w14:paraId="0C0B73D2" w14:textId="7BFAFC20" w:rsidR="00AA415A" w:rsidRPr="00BF3A60" w:rsidRDefault="008515E8" w:rsidP="00E50B51">
            <w:pPr>
              <w:tabs>
                <w:tab w:val="decimal" w:pos="1318"/>
              </w:tabs>
              <w:rPr>
                <w:rFonts w:ascii="AngsanaUPC" w:eastAsiaTheme="minorHAnsi" w:hAnsi="AngsanaUPC" w:cs="AngsanaUPC"/>
                <w:cs/>
              </w:rPr>
            </w:pPr>
            <w:r w:rsidRPr="008515E8">
              <w:rPr>
                <w:rFonts w:ascii="AngsanaUPC" w:eastAsiaTheme="minorHAnsi" w:hAnsi="AngsanaUPC" w:cs="AngsanaUPC"/>
                <w:cs/>
              </w:rPr>
              <w:t>(260</w:t>
            </w:r>
            <w:r w:rsidRPr="008515E8">
              <w:rPr>
                <w:rFonts w:ascii="AngsanaUPC" w:eastAsiaTheme="minorHAnsi" w:hAnsi="AngsanaUPC" w:cs="AngsanaUPC"/>
              </w:rPr>
              <w:t>,</w:t>
            </w:r>
            <w:r w:rsidRPr="008515E8">
              <w:rPr>
                <w:rFonts w:ascii="AngsanaUPC" w:eastAsiaTheme="minorHAnsi" w:hAnsi="AngsanaUPC" w:cs="AngsanaUPC"/>
                <w:cs/>
              </w:rPr>
              <w:t>858.40)</w:t>
            </w:r>
          </w:p>
        </w:tc>
        <w:tc>
          <w:tcPr>
            <w:tcW w:w="1827" w:type="dxa"/>
            <w:shd w:val="clear" w:color="auto" w:fill="auto"/>
            <w:vAlign w:val="center"/>
          </w:tcPr>
          <w:p w14:paraId="2E6707BF" w14:textId="4E120B6C" w:rsidR="00AA415A" w:rsidRPr="00E53CEF" w:rsidRDefault="008515E8" w:rsidP="00E50B51">
            <w:pPr>
              <w:tabs>
                <w:tab w:val="decimal" w:pos="1318"/>
              </w:tabs>
              <w:rPr>
                <w:rFonts w:ascii="AngsanaUPC" w:eastAsiaTheme="minorHAnsi" w:hAnsi="AngsanaUPC" w:cs="AngsanaUPC"/>
              </w:rPr>
            </w:pPr>
            <w:r w:rsidRPr="008515E8">
              <w:rPr>
                <w:rFonts w:ascii="AngsanaUPC" w:eastAsiaTheme="minorHAnsi" w:hAnsi="AngsanaUPC" w:cs="AngsanaUPC"/>
                <w:cs/>
              </w:rPr>
              <w:t>(260</w:t>
            </w:r>
            <w:r w:rsidRPr="008515E8">
              <w:rPr>
                <w:rFonts w:ascii="AngsanaUPC" w:eastAsiaTheme="minorHAnsi" w:hAnsi="AngsanaUPC" w:cs="AngsanaUPC"/>
              </w:rPr>
              <w:t>,</w:t>
            </w:r>
            <w:r w:rsidRPr="008515E8">
              <w:rPr>
                <w:rFonts w:ascii="AngsanaUPC" w:eastAsiaTheme="minorHAnsi" w:hAnsi="AngsanaUPC" w:cs="AngsanaUPC"/>
                <w:cs/>
              </w:rPr>
              <w:t>858.40)</w:t>
            </w:r>
          </w:p>
        </w:tc>
      </w:tr>
      <w:tr w:rsidR="00E50B51" w:rsidRPr="00DC04A3" w14:paraId="7A99BE53" w14:textId="77777777" w:rsidTr="00B771E1">
        <w:trPr>
          <w:trHeight w:val="454"/>
        </w:trPr>
        <w:tc>
          <w:tcPr>
            <w:tcW w:w="5566" w:type="dxa"/>
            <w:vAlign w:val="center"/>
          </w:tcPr>
          <w:p w14:paraId="04A90E93" w14:textId="77777777" w:rsidR="00E50B51" w:rsidRPr="00DC04A3" w:rsidRDefault="00E50B51" w:rsidP="00E50B51">
            <w:pPr>
              <w:autoSpaceDE/>
              <w:autoSpaceDN/>
              <w:spacing w:line="240" w:lineRule="auto"/>
              <w:ind w:left="-108"/>
              <w:rPr>
                <w:rFonts w:ascii="AngsanaUPC" w:hAnsi="AngsanaUPC" w:cs="AngsanaUPC"/>
                <w:cs/>
              </w:rPr>
            </w:pPr>
            <w:r w:rsidRPr="001F7E1E">
              <w:rPr>
                <w:rFonts w:ascii="AngsanaUPC" w:hAnsi="AngsanaUPC" w:cs="AngsanaUPC"/>
                <w:cs/>
              </w:rPr>
              <w:t>ค่าเสื่อมราคา</w:t>
            </w:r>
          </w:p>
        </w:tc>
        <w:tc>
          <w:tcPr>
            <w:tcW w:w="1827" w:type="dxa"/>
            <w:shd w:val="clear" w:color="auto" w:fill="auto"/>
            <w:vAlign w:val="center"/>
          </w:tcPr>
          <w:p w14:paraId="64A0CCE8" w14:textId="240F64CF" w:rsidR="00E50B51" w:rsidRPr="00DC04A3" w:rsidRDefault="008515E8" w:rsidP="00E50B51">
            <w:pPr>
              <w:pBdr>
                <w:bottom w:val="single" w:sz="6" w:space="1" w:color="auto"/>
              </w:pBdr>
              <w:tabs>
                <w:tab w:val="decimal" w:pos="1318"/>
              </w:tabs>
              <w:autoSpaceDE/>
              <w:autoSpaceDN/>
              <w:spacing w:line="240" w:lineRule="auto"/>
              <w:rPr>
                <w:rFonts w:ascii="AngsanaUPC" w:eastAsiaTheme="minorHAnsi" w:hAnsi="AngsanaUPC" w:cs="AngsanaUPC"/>
              </w:rPr>
            </w:pPr>
            <w:r w:rsidRPr="008515E8">
              <w:rPr>
                <w:rFonts w:ascii="AngsanaUPC" w:eastAsiaTheme="minorHAnsi" w:hAnsi="AngsanaUPC" w:cs="AngsanaUPC"/>
                <w:cs/>
              </w:rPr>
              <w:t>(6</w:t>
            </w:r>
            <w:r w:rsidRPr="008515E8">
              <w:rPr>
                <w:rFonts w:ascii="AngsanaUPC" w:eastAsiaTheme="minorHAnsi" w:hAnsi="AngsanaUPC" w:cs="AngsanaUPC"/>
              </w:rPr>
              <w:t>,</w:t>
            </w:r>
            <w:r w:rsidRPr="008515E8">
              <w:rPr>
                <w:rFonts w:ascii="AngsanaUPC" w:eastAsiaTheme="minorHAnsi" w:hAnsi="AngsanaUPC" w:cs="AngsanaUPC"/>
                <w:cs/>
              </w:rPr>
              <w:t>975</w:t>
            </w:r>
            <w:r w:rsidRPr="008515E8">
              <w:rPr>
                <w:rFonts w:ascii="AngsanaUPC" w:eastAsiaTheme="minorHAnsi" w:hAnsi="AngsanaUPC" w:cs="AngsanaUPC"/>
              </w:rPr>
              <w:t>,</w:t>
            </w:r>
            <w:r w:rsidRPr="008515E8">
              <w:rPr>
                <w:rFonts w:ascii="AngsanaUPC" w:eastAsiaTheme="minorHAnsi" w:hAnsi="AngsanaUPC" w:cs="AngsanaUPC"/>
                <w:cs/>
              </w:rPr>
              <w:t>176.15)</w:t>
            </w:r>
          </w:p>
        </w:tc>
        <w:tc>
          <w:tcPr>
            <w:tcW w:w="1827" w:type="dxa"/>
            <w:shd w:val="clear" w:color="auto" w:fill="auto"/>
            <w:vAlign w:val="center"/>
          </w:tcPr>
          <w:p w14:paraId="07E1C045" w14:textId="2F02D237" w:rsidR="00E50B51" w:rsidRPr="00DC04A3" w:rsidRDefault="008515E8" w:rsidP="00E50B51">
            <w:pPr>
              <w:pBdr>
                <w:bottom w:val="single" w:sz="6" w:space="1" w:color="auto"/>
              </w:pBdr>
              <w:tabs>
                <w:tab w:val="decimal" w:pos="1318"/>
              </w:tabs>
              <w:autoSpaceDE/>
              <w:autoSpaceDN/>
              <w:spacing w:line="240" w:lineRule="auto"/>
              <w:rPr>
                <w:rFonts w:ascii="AngsanaUPC" w:eastAsiaTheme="minorHAnsi" w:hAnsi="AngsanaUPC" w:cs="AngsanaUPC"/>
              </w:rPr>
            </w:pPr>
            <w:r w:rsidRPr="008515E8">
              <w:rPr>
                <w:rFonts w:ascii="AngsanaUPC" w:eastAsiaTheme="minorHAnsi" w:hAnsi="AngsanaUPC" w:cs="AngsanaUPC"/>
                <w:cs/>
              </w:rPr>
              <w:t>(6</w:t>
            </w:r>
            <w:r w:rsidRPr="008515E8">
              <w:rPr>
                <w:rFonts w:ascii="AngsanaUPC" w:eastAsiaTheme="minorHAnsi" w:hAnsi="AngsanaUPC" w:cs="AngsanaUPC"/>
              </w:rPr>
              <w:t>,</w:t>
            </w:r>
            <w:r w:rsidRPr="008515E8">
              <w:rPr>
                <w:rFonts w:ascii="AngsanaUPC" w:eastAsiaTheme="minorHAnsi" w:hAnsi="AngsanaUPC" w:cs="AngsanaUPC"/>
                <w:cs/>
              </w:rPr>
              <w:t>844</w:t>
            </w:r>
            <w:r w:rsidRPr="008515E8">
              <w:rPr>
                <w:rFonts w:ascii="AngsanaUPC" w:eastAsiaTheme="minorHAnsi" w:hAnsi="AngsanaUPC" w:cs="AngsanaUPC"/>
              </w:rPr>
              <w:t>,</w:t>
            </w:r>
            <w:r w:rsidRPr="008515E8">
              <w:rPr>
                <w:rFonts w:ascii="AngsanaUPC" w:eastAsiaTheme="minorHAnsi" w:hAnsi="AngsanaUPC" w:cs="AngsanaUPC"/>
                <w:cs/>
              </w:rPr>
              <w:t>252.19)</w:t>
            </w:r>
          </w:p>
        </w:tc>
      </w:tr>
      <w:tr w:rsidR="00E50B51" w:rsidRPr="00DC04A3" w14:paraId="6D20BFCA" w14:textId="77777777" w:rsidTr="00B771E1">
        <w:trPr>
          <w:trHeight w:val="454"/>
        </w:trPr>
        <w:tc>
          <w:tcPr>
            <w:tcW w:w="5566" w:type="dxa"/>
            <w:vAlign w:val="center"/>
          </w:tcPr>
          <w:p w14:paraId="77277D3F" w14:textId="2349A7A7" w:rsidR="00E50B51" w:rsidRPr="00DC04A3" w:rsidRDefault="00E50B51" w:rsidP="001102B7">
            <w:pPr>
              <w:autoSpaceDE/>
              <w:autoSpaceDN/>
              <w:spacing w:line="240" w:lineRule="auto"/>
              <w:ind w:left="-108"/>
              <w:rPr>
                <w:rFonts w:ascii="AngsanaUPC" w:hAnsi="AngsanaUPC" w:cs="AngsanaUPC"/>
              </w:rPr>
            </w:pPr>
            <w:r>
              <w:rPr>
                <w:rFonts w:ascii="AngsanaUPC" w:hAnsi="AngsanaUPC" w:cs="AngsanaUPC"/>
                <w:cs/>
              </w:rPr>
              <w:t xml:space="preserve">มูลค่าสุทธิตามบัญชี ณ วันที่ </w:t>
            </w:r>
            <w:r>
              <w:rPr>
                <w:rFonts w:ascii="AngsanaUPC" w:hAnsi="AngsanaUPC" w:cs="AngsanaUPC"/>
              </w:rPr>
              <w:t>30</w:t>
            </w:r>
            <w:r w:rsidRPr="001F7E1E">
              <w:rPr>
                <w:rFonts w:ascii="AngsanaUPC" w:hAnsi="AngsanaUPC" w:cs="AngsanaUPC"/>
                <w:cs/>
              </w:rPr>
              <w:t xml:space="preserve"> </w:t>
            </w:r>
            <w:r w:rsidR="001102B7">
              <w:rPr>
                <w:rFonts w:ascii="AngsanaUPC" w:hAnsi="AngsanaUPC" w:cs="AngsanaUPC" w:hint="cs"/>
                <w:cs/>
              </w:rPr>
              <w:t>กันยาย</w:t>
            </w:r>
            <w:r>
              <w:rPr>
                <w:rFonts w:ascii="AngsanaUPC" w:hAnsi="AngsanaUPC" w:cs="AngsanaUPC" w:hint="cs"/>
                <w:cs/>
              </w:rPr>
              <w:t>น</w:t>
            </w:r>
            <w:r w:rsidRPr="001F7E1E">
              <w:rPr>
                <w:rFonts w:ascii="AngsanaUPC" w:hAnsi="AngsanaUPC" w:cs="AngsanaUPC"/>
                <w:cs/>
              </w:rPr>
              <w:t xml:space="preserve"> </w:t>
            </w:r>
            <w:r>
              <w:rPr>
                <w:rFonts w:ascii="AngsanaUPC" w:hAnsi="AngsanaUPC" w:cs="AngsanaUPC"/>
              </w:rPr>
              <w:t>2568</w:t>
            </w:r>
          </w:p>
        </w:tc>
        <w:tc>
          <w:tcPr>
            <w:tcW w:w="1827" w:type="dxa"/>
            <w:shd w:val="clear" w:color="auto" w:fill="auto"/>
            <w:vAlign w:val="center"/>
          </w:tcPr>
          <w:p w14:paraId="40FCC6E8" w14:textId="70BD898F" w:rsidR="00E50B51" w:rsidRPr="00DC04A3" w:rsidRDefault="008515E8" w:rsidP="00E50B51">
            <w:pPr>
              <w:pBdr>
                <w:bottom w:val="double" w:sz="6" w:space="1" w:color="auto"/>
              </w:pBdr>
              <w:tabs>
                <w:tab w:val="decimal" w:pos="1318"/>
              </w:tabs>
              <w:autoSpaceDE/>
              <w:autoSpaceDN/>
              <w:spacing w:line="240" w:lineRule="auto"/>
              <w:rPr>
                <w:rFonts w:ascii="AngsanaUPC" w:eastAsiaTheme="minorHAnsi" w:hAnsi="AngsanaUPC" w:cs="AngsanaUPC"/>
              </w:rPr>
            </w:pPr>
            <w:r w:rsidRPr="008515E8">
              <w:rPr>
                <w:rFonts w:ascii="AngsanaUPC" w:eastAsiaTheme="minorHAnsi" w:hAnsi="AngsanaUPC" w:cs="AngsanaUPC"/>
                <w:cs/>
              </w:rPr>
              <w:t>58</w:t>
            </w:r>
            <w:r w:rsidRPr="008515E8">
              <w:rPr>
                <w:rFonts w:ascii="AngsanaUPC" w:eastAsiaTheme="minorHAnsi" w:hAnsi="AngsanaUPC" w:cs="AngsanaUPC"/>
              </w:rPr>
              <w:t>,</w:t>
            </w:r>
            <w:r w:rsidRPr="008515E8">
              <w:rPr>
                <w:rFonts w:ascii="AngsanaUPC" w:eastAsiaTheme="minorHAnsi" w:hAnsi="AngsanaUPC" w:cs="AngsanaUPC"/>
                <w:cs/>
              </w:rPr>
              <w:t>165</w:t>
            </w:r>
            <w:r w:rsidRPr="008515E8">
              <w:rPr>
                <w:rFonts w:ascii="AngsanaUPC" w:eastAsiaTheme="minorHAnsi" w:hAnsi="AngsanaUPC" w:cs="AngsanaUPC"/>
              </w:rPr>
              <w:t>,</w:t>
            </w:r>
            <w:r w:rsidRPr="008515E8">
              <w:rPr>
                <w:rFonts w:ascii="AngsanaUPC" w:eastAsiaTheme="minorHAnsi" w:hAnsi="AngsanaUPC" w:cs="AngsanaUPC"/>
                <w:cs/>
              </w:rPr>
              <w:t>055.04</w:t>
            </w:r>
          </w:p>
        </w:tc>
        <w:tc>
          <w:tcPr>
            <w:tcW w:w="1827" w:type="dxa"/>
            <w:shd w:val="clear" w:color="auto" w:fill="auto"/>
            <w:vAlign w:val="center"/>
          </w:tcPr>
          <w:p w14:paraId="3C679736" w14:textId="7E6C041F" w:rsidR="00E50B51" w:rsidRPr="00DC04A3" w:rsidRDefault="008515E8" w:rsidP="00E50B51">
            <w:pPr>
              <w:pBdr>
                <w:bottom w:val="double" w:sz="6" w:space="1" w:color="auto"/>
              </w:pBdr>
              <w:tabs>
                <w:tab w:val="decimal" w:pos="1318"/>
              </w:tabs>
              <w:autoSpaceDE/>
              <w:autoSpaceDN/>
              <w:spacing w:line="240" w:lineRule="auto"/>
              <w:rPr>
                <w:rFonts w:ascii="AngsanaUPC" w:eastAsiaTheme="minorHAnsi" w:hAnsi="AngsanaUPC" w:cs="AngsanaUPC"/>
              </w:rPr>
            </w:pPr>
            <w:r w:rsidRPr="008515E8">
              <w:rPr>
                <w:rFonts w:ascii="AngsanaUPC" w:eastAsiaTheme="minorHAnsi" w:hAnsi="AngsanaUPC" w:cs="AngsanaUPC"/>
                <w:cs/>
              </w:rPr>
              <w:t>57</w:t>
            </w:r>
            <w:r w:rsidRPr="008515E8">
              <w:rPr>
                <w:rFonts w:ascii="AngsanaUPC" w:eastAsiaTheme="minorHAnsi" w:hAnsi="AngsanaUPC" w:cs="AngsanaUPC"/>
              </w:rPr>
              <w:t>,</w:t>
            </w:r>
            <w:r w:rsidRPr="008515E8">
              <w:rPr>
                <w:rFonts w:ascii="AngsanaUPC" w:eastAsiaTheme="minorHAnsi" w:hAnsi="AngsanaUPC" w:cs="AngsanaUPC"/>
                <w:cs/>
              </w:rPr>
              <w:t>801</w:t>
            </w:r>
            <w:r w:rsidRPr="008515E8">
              <w:rPr>
                <w:rFonts w:ascii="AngsanaUPC" w:eastAsiaTheme="minorHAnsi" w:hAnsi="AngsanaUPC" w:cs="AngsanaUPC"/>
              </w:rPr>
              <w:t>,</w:t>
            </w:r>
            <w:r w:rsidRPr="008515E8">
              <w:rPr>
                <w:rFonts w:ascii="AngsanaUPC" w:eastAsiaTheme="minorHAnsi" w:hAnsi="AngsanaUPC" w:cs="AngsanaUPC"/>
                <w:cs/>
              </w:rPr>
              <w:t>377.36</w:t>
            </w:r>
          </w:p>
        </w:tc>
      </w:tr>
    </w:tbl>
    <w:p w14:paraId="40776B5B" w14:textId="77777777" w:rsidR="00BC2C8C" w:rsidRDefault="00BC2C8C">
      <w:pPr>
        <w:rPr>
          <w:rFonts w:ascii="AngsanaUPC" w:hAnsi="AngsanaUPC" w:cs="AngsanaUPC"/>
          <w:b/>
          <w:bCs/>
          <w:cs/>
        </w:rPr>
      </w:pPr>
      <w:r>
        <w:rPr>
          <w:rFonts w:ascii="AngsanaUPC" w:hAnsi="AngsanaUPC" w:cs="AngsanaUPC"/>
          <w:b/>
          <w:bCs/>
          <w:cs/>
        </w:rPr>
        <w:br w:type="page"/>
      </w:r>
    </w:p>
    <w:p w14:paraId="6687886B" w14:textId="4622CF4C" w:rsidR="0043745F" w:rsidRDefault="0043745F" w:rsidP="0043745F">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522E40">
        <w:rPr>
          <w:rFonts w:ascii="AngsanaUPC" w:hAnsi="AngsanaUPC" w:cs="AngsanaUPC"/>
          <w:b/>
          <w:bCs/>
          <w:cs/>
        </w:rPr>
        <w:lastRenderedPageBreak/>
        <w:t>เงินกู้ยืมระยะสั้นจากสถาบันการเงิน</w:t>
      </w:r>
    </w:p>
    <w:p w14:paraId="7889568C" w14:textId="43747E30" w:rsidR="0043745F" w:rsidRDefault="0043745F" w:rsidP="0043745F">
      <w:pPr>
        <w:pStyle w:val="BlockText"/>
        <w:spacing w:after="120"/>
        <w:ind w:left="425" w:right="0" w:firstLine="0"/>
        <w:jc w:val="thaiDistribute"/>
        <w:rPr>
          <w:rFonts w:ascii="AngsanaUPC" w:hAnsi="AngsanaUPC" w:cs="AngsanaUPC"/>
        </w:rPr>
      </w:pPr>
      <w:r w:rsidRPr="00522E40">
        <w:rPr>
          <w:rFonts w:ascii="AngsanaUPC" w:hAnsi="AngsanaUPC" w:cs="AngsanaUPC"/>
          <w:cs/>
        </w:rPr>
        <w:t>เงินกู้ยืมระยะสั้นจากสถาบันการเงิน</w:t>
      </w:r>
      <w:r w:rsidRPr="009924F9">
        <w:rPr>
          <w:rFonts w:ascii="AngsanaUPC" w:hAnsi="AngsanaUPC" w:cs="AngsanaUPC"/>
          <w:cs/>
        </w:rPr>
        <w:t xml:space="preserve"> ณ วันที่ </w:t>
      </w:r>
      <w:r w:rsidRPr="009924F9">
        <w:rPr>
          <w:rFonts w:ascii="AngsanaUPC" w:hAnsi="AngsanaUPC" w:cs="AngsanaUPC"/>
        </w:rPr>
        <w:t>3</w:t>
      </w:r>
      <w:r>
        <w:rPr>
          <w:rFonts w:ascii="AngsanaUPC" w:hAnsi="AngsanaUPC" w:cs="AngsanaUPC"/>
        </w:rPr>
        <w:t>0</w:t>
      </w:r>
      <w:r w:rsidRPr="009924F9">
        <w:rPr>
          <w:rFonts w:ascii="AngsanaUPC" w:hAnsi="AngsanaUPC" w:cs="AngsanaUPC"/>
        </w:rPr>
        <w:t xml:space="preserve"> </w:t>
      </w:r>
      <w:r w:rsidR="000D22FE">
        <w:rPr>
          <w:rFonts w:ascii="AngsanaUPC" w:hAnsi="AngsanaUPC" w:cs="AngsanaUPC" w:hint="cs"/>
          <w:cs/>
        </w:rPr>
        <w:t>กันยา</w:t>
      </w:r>
      <w:r>
        <w:rPr>
          <w:rFonts w:ascii="AngsanaUPC" w:hAnsi="AngsanaUPC" w:cs="AngsanaUPC" w:hint="cs"/>
          <w:cs/>
        </w:rPr>
        <w:t>ยน</w:t>
      </w:r>
      <w:r w:rsidRPr="009924F9">
        <w:rPr>
          <w:rFonts w:ascii="AngsanaUPC" w:hAnsi="AngsanaUPC" w:cs="AngsanaUPC"/>
          <w:cs/>
        </w:rPr>
        <w:t xml:space="preserve"> </w:t>
      </w:r>
      <w:r>
        <w:rPr>
          <w:rFonts w:ascii="AngsanaUPC" w:hAnsi="AngsanaUPC" w:cs="AngsanaUPC"/>
        </w:rPr>
        <w:t>2568</w:t>
      </w:r>
      <w:r w:rsidRPr="009924F9">
        <w:rPr>
          <w:rFonts w:ascii="AngsanaUPC" w:hAnsi="AngsanaUPC" w:cs="AngsanaUPC"/>
        </w:rPr>
        <w:t xml:space="preserve"> </w:t>
      </w:r>
      <w:r w:rsidRPr="009924F9">
        <w:rPr>
          <w:rFonts w:ascii="AngsanaUPC" w:hAnsi="AngsanaUPC" w:cs="AngsanaUPC"/>
          <w:cs/>
        </w:rPr>
        <w:t xml:space="preserve">และวันที่ </w:t>
      </w:r>
      <w:r w:rsidRPr="009924F9">
        <w:rPr>
          <w:rFonts w:ascii="AngsanaUPC" w:hAnsi="AngsanaUPC" w:cs="AngsanaUPC"/>
        </w:rPr>
        <w:t xml:space="preserve">31 </w:t>
      </w:r>
      <w:r w:rsidRPr="009924F9">
        <w:rPr>
          <w:rFonts w:ascii="AngsanaUPC" w:hAnsi="AngsanaUPC" w:cs="AngsanaUPC"/>
          <w:cs/>
        </w:rPr>
        <w:t xml:space="preserve">ธันวาคม </w:t>
      </w:r>
      <w:r w:rsidRPr="009924F9">
        <w:rPr>
          <w:rFonts w:ascii="AngsanaUPC" w:hAnsi="AngsanaUPC" w:cs="AngsanaUPC"/>
        </w:rPr>
        <w:t>256</w:t>
      </w:r>
      <w:r>
        <w:rPr>
          <w:rFonts w:ascii="AngsanaUPC" w:hAnsi="AngsanaUPC" w:cs="AngsanaUPC"/>
        </w:rPr>
        <w:t>7</w:t>
      </w:r>
      <w:r w:rsidRPr="009924F9">
        <w:rPr>
          <w:rFonts w:ascii="AngsanaUPC" w:hAnsi="AngsanaUPC" w:cs="AngsanaUPC"/>
        </w:rPr>
        <w:t xml:space="preserve"> </w:t>
      </w:r>
      <w:r w:rsidRPr="009924F9">
        <w:rPr>
          <w:rFonts w:ascii="AngsanaUPC" w:hAnsi="AngsanaUPC" w:cs="AngsanaUPC"/>
          <w:cs/>
        </w:rPr>
        <w:t>ประกอบด้วย</w:t>
      </w:r>
    </w:p>
    <w:tbl>
      <w:tblPr>
        <w:tblStyle w:val="TableGrid"/>
        <w:tblW w:w="921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7"/>
        <w:gridCol w:w="1826"/>
        <w:gridCol w:w="1826"/>
      </w:tblGrid>
      <w:tr w:rsidR="0043745F" w:rsidRPr="00DC04A3" w14:paraId="18556132" w14:textId="77777777" w:rsidTr="00F4128A">
        <w:trPr>
          <w:trHeight w:val="425"/>
        </w:trPr>
        <w:tc>
          <w:tcPr>
            <w:tcW w:w="5567" w:type="dxa"/>
            <w:vAlign w:val="center"/>
          </w:tcPr>
          <w:p w14:paraId="47CA255B" w14:textId="77777777" w:rsidR="0043745F" w:rsidRPr="00DC04A3" w:rsidRDefault="0043745F" w:rsidP="00F4128A">
            <w:pPr>
              <w:pStyle w:val="BlockText"/>
              <w:spacing w:before="0"/>
              <w:ind w:left="-107" w:right="0" w:firstLine="0"/>
              <w:jc w:val="left"/>
              <w:rPr>
                <w:rFonts w:ascii="AngsanaUPC" w:hAnsi="AngsanaUPC" w:cs="AngsanaUPC"/>
              </w:rPr>
            </w:pPr>
          </w:p>
        </w:tc>
        <w:tc>
          <w:tcPr>
            <w:tcW w:w="3652" w:type="dxa"/>
            <w:gridSpan w:val="2"/>
            <w:vAlign w:val="center"/>
          </w:tcPr>
          <w:p w14:paraId="3107EE80" w14:textId="77777777" w:rsidR="0043745F" w:rsidRPr="00DC04A3" w:rsidRDefault="0043745F" w:rsidP="00F4128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43745F" w:rsidRPr="00DC04A3" w14:paraId="4D4BCC6C" w14:textId="77777777" w:rsidTr="00F4128A">
        <w:trPr>
          <w:trHeight w:val="425"/>
        </w:trPr>
        <w:tc>
          <w:tcPr>
            <w:tcW w:w="5567" w:type="dxa"/>
            <w:vAlign w:val="center"/>
          </w:tcPr>
          <w:p w14:paraId="1E7E7396" w14:textId="77777777" w:rsidR="0043745F" w:rsidRPr="00DC04A3" w:rsidRDefault="0043745F" w:rsidP="00F4128A">
            <w:pPr>
              <w:pStyle w:val="BlockText"/>
              <w:spacing w:before="0"/>
              <w:ind w:left="-107" w:right="0" w:firstLine="0"/>
              <w:jc w:val="left"/>
              <w:rPr>
                <w:rFonts w:ascii="AngsanaUPC" w:hAnsi="AngsanaUPC" w:cs="AngsanaUPC"/>
              </w:rPr>
            </w:pPr>
          </w:p>
        </w:tc>
        <w:tc>
          <w:tcPr>
            <w:tcW w:w="3652" w:type="dxa"/>
            <w:gridSpan w:val="2"/>
            <w:vAlign w:val="center"/>
          </w:tcPr>
          <w:p w14:paraId="742512B6" w14:textId="77777777" w:rsidR="0043745F" w:rsidRPr="002E2124" w:rsidRDefault="0043745F" w:rsidP="00F4128A">
            <w:pPr>
              <w:pStyle w:val="BlockText"/>
              <w:pBdr>
                <w:bottom w:val="single" w:sz="6" w:space="1" w:color="auto"/>
              </w:pBdr>
              <w:spacing w:before="0"/>
              <w:ind w:left="0" w:right="0" w:firstLine="0"/>
              <w:jc w:val="center"/>
              <w:rPr>
                <w:rFonts w:ascii="AngsanaUPC" w:hAnsi="AngsanaUPC" w:cs="AngsanaUPC"/>
                <w:cs/>
              </w:rPr>
            </w:pPr>
            <w:r w:rsidRPr="002E2124">
              <w:rPr>
                <w:rFonts w:ascii="AngsanaUPC" w:hAnsi="AngsanaUPC" w:cs="AngsanaUPC"/>
                <w:cs/>
              </w:rPr>
              <w:t>งบการเงินรวม</w:t>
            </w:r>
            <w:r w:rsidRPr="002E2124">
              <w:rPr>
                <w:rFonts w:ascii="AngsanaUPC" w:hAnsi="AngsanaUPC" w:cs="AngsanaUPC" w:hint="cs"/>
                <w:cs/>
              </w:rPr>
              <w:t>และ</w:t>
            </w:r>
            <w:r w:rsidRPr="002E2124">
              <w:rPr>
                <w:rFonts w:ascii="AngsanaUPC" w:hAnsi="AngsanaUPC" w:cs="AngsanaUPC"/>
                <w:cs/>
              </w:rPr>
              <w:t>งบการเงินเฉพาะกิจการ</w:t>
            </w:r>
          </w:p>
        </w:tc>
      </w:tr>
      <w:tr w:rsidR="0043745F" w:rsidRPr="00DC04A3" w14:paraId="49F0B066" w14:textId="77777777" w:rsidTr="00F4128A">
        <w:trPr>
          <w:trHeight w:val="425"/>
        </w:trPr>
        <w:tc>
          <w:tcPr>
            <w:tcW w:w="5567" w:type="dxa"/>
            <w:vAlign w:val="center"/>
          </w:tcPr>
          <w:p w14:paraId="6FEE3242" w14:textId="77777777" w:rsidR="0043745F" w:rsidRPr="00DC04A3" w:rsidRDefault="0043745F" w:rsidP="00F4128A">
            <w:pPr>
              <w:pStyle w:val="BlockText"/>
              <w:spacing w:before="0"/>
              <w:ind w:left="-107" w:right="0" w:firstLine="0"/>
              <w:jc w:val="left"/>
              <w:rPr>
                <w:rFonts w:ascii="AngsanaUPC" w:hAnsi="AngsanaUPC" w:cs="AngsanaUPC"/>
              </w:rPr>
            </w:pPr>
          </w:p>
        </w:tc>
        <w:tc>
          <w:tcPr>
            <w:tcW w:w="1826" w:type="dxa"/>
            <w:vAlign w:val="center"/>
          </w:tcPr>
          <w:p w14:paraId="200B04D1" w14:textId="77777777" w:rsidR="0043745F" w:rsidRPr="00DC04A3" w:rsidRDefault="0043745F" w:rsidP="00F4128A">
            <w:pPr>
              <w:pStyle w:val="BlockText"/>
              <w:pBdr>
                <w:bottom w:val="single" w:sz="6" w:space="1" w:color="auto"/>
              </w:pBdr>
              <w:spacing w:before="0"/>
              <w:ind w:left="0" w:right="0" w:firstLine="0"/>
              <w:jc w:val="center"/>
              <w:rPr>
                <w:rFonts w:ascii="AngsanaUPC" w:hAnsi="AngsanaUPC" w:cs="AngsanaUPC"/>
                <w:cs/>
              </w:rPr>
            </w:pPr>
            <w:r w:rsidRPr="00B05D36">
              <w:rPr>
                <w:rFonts w:ascii="AngsanaUPC" w:hAnsi="AngsanaUPC" w:cs="AngsanaUPC"/>
              </w:rPr>
              <w:t>2568</w:t>
            </w:r>
          </w:p>
        </w:tc>
        <w:tc>
          <w:tcPr>
            <w:tcW w:w="1826" w:type="dxa"/>
            <w:vAlign w:val="center"/>
          </w:tcPr>
          <w:p w14:paraId="61C47CB2" w14:textId="77777777" w:rsidR="0043745F" w:rsidRPr="00DC04A3" w:rsidRDefault="0043745F" w:rsidP="00F4128A">
            <w:pPr>
              <w:pStyle w:val="BlockText"/>
              <w:pBdr>
                <w:bottom w:val="single" w:sz="6" w:space="1" w:color="auto"/>
              </w:pBdr>
              <w:spacing w:before="0"/>
              <w:ind w:left="0" w:right="0" w:firstLine="0"/>
              <w:jc w:val="center"/>
              <w:rPr>
                <w:rFonts w:ascii="AngsanaUPC" w:hAnsi="AngsanaUPC" w:cs="AngsanaUPC"/>
                <w:cs/>
              </w:rPr>
            </w:pPr>
            <w:r w:rsidRPr="00B05D36">
              <w:rPr>
                <w:rFonts w:ascii="AngsanaUPC" w:hAnsi="AngsanaUPC" w:cs="AngsanaUPC"/>
              </w:rPr>
              <w:t>2567</w:t>
            </w:r>
          </w:p>
        </w:tc>
      </w:tr>
      <w:tr w:rsidR="0043745F" w:rsidRPr="00DC04A3" w14:paraId="1D0CB7DB" w14:textId="77777777" w:rsidTr="00F4128A">
        <w:trPr>
          <w:trHeight w:val="425"/>
        </w:trPr>
        <w:tc>
          <w:tcPr>
            <w:tcW w:w="5567" w:type="dxa"/>
            <w:vAlign w:val="center"/>
          </w:tcPr>
          <w:p w14:paraId="6871275A" w14:textId="754C806F" w:rsidR="0043745F" w:rsidRPr="00DC04A3" w:rsidRDefault="0043745F" w:rsidP="0043745F">
            <w:pPr>
              <w:ind w:left="-107"/>
              <w:rPr>
                <w:rFonts w:ascii="AngsanaUPC" w:hAnsi="AngsanaUPC" w:cs="AngsanaUPC"/>
                <w:cs/>
              </w:rPr>
            </w:pPr>
            <w:r w:rsidRPr="0043745F">
              <w:rPr>
                <w:cs/>
              </w:rPr>
              <w:t>ตั๋วสัญญาใช้เงิน</w:t>
            </w:r>
          </w:p>
        </w:tc>
        <w:tc>
          <w:tcPr>
            <w:tcW w:w="1826" w:type="dxa"/>
            <w:shd w:val="clear" w:color="auto" w:fill="auto"/>
          </w:tcPr>
          <w:p w14:paraId="57FF8E45" w14:textId="0908D1C8" w:rsidR="0043745F" w:rsidRPr="00DC04A3" w:rsidRDefault="0043745F" w:rsidP="0043745F">
            <w:pPr>
              <w:pBdr>
                <w:bottom w:val="double" w:sz="6" w:space="1" w:color="auto"/>
              </w:pBdr>
              <w:tabs>
                <w:tab w:val="decimal" w:pos="1347"/>
              </w:tabs>
              <w:autoSpaceDE/>
              <w:autoSpaceDN/>
              <w:spacing w:line="240" w:lineRule="auto"/>
              <w:rPr>
                <w:rFonts w:ascii="AngsanaUPC" w:eastAsiaTheme="minorHAnsi" w:hAnsi="AngsanaUPC" w:cs="AngsanaUPC"/>
                <w:cs/>
              </w:rPr>
            </w:pPr>
            <w:r w:rsidRPr="001E2B27">
              <w:t>61,000,000.00</w:t>
            </w:r>
          </w:p>
        </w:tc>
        <w:tc>
          <w:tcPr>
            <w:tcW w:w="1826" w:type="dxa"/>
          </w:tcPr>
          <w:p w14:paraId="0201E076" w14:textId="59701238" w:rsidR="0043745F" w:rsidRPr="000C0A62" w:rsidRDefault="0043745F" w:rsidP="0043745F">
            <w:pPr>
              <w:pBdr>
                <w:bottom w:val="double" w:sz="6" w:space="1" w:color="auto"/>
              </w:pBdr>
              <w:tabs>
                <w:tab w:val="decimal" w:pos="1347"/>
              </w:tabs>
              <w:autoSpaceDE/>
              <w:autoSpaceDN/>
              <w:spacing w:line="240" w:lineRule="auto"/>
              <w:rPr>
                <w:rFonts w:ascii="AngsanaUPC" w:eastAsiaTheme="minorHAnsi" w:hAnsi="AngsanaUPC" w:cs="AngsanaUPC"/>
              </w:rPr>
            </w:pPr>
            <w:r w:rsidRPr="001E2B27">
              <w:t>67,000,000.00</w:t>
            </w:r>
          </w:p>
        </w:tc>
      </w:tr>
    </w:tbl>
    <w:p w14:paraId="686522A0" w14:textId="1E7F8E43" w:rsidR="00511F2F" w:rsidRDefault="00511F2F"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เจ้าหนี้การค้าและเจ้าหนี้อื่น</w:t>
      </w:r>
    </w:p>
    <w:p w14:paraId="04379EA9" w14:textId="70B6D672" w:rsidR="009924F9" w:rsidRPr="009924F9" w:rsidRDefault="009924F9" w:rsidP="00B01B9F">
      <w:pPr>
        <w:pStyle w:val="BlockText"/>
        <w:spacing w:after="120"/>
        <w:ind w:left="425" w:right="0" w:firstLine="0"/>
        <w:jc w:val="thaiDistribute"/>
        <w:rPr>
          <w:rFonts w:ascii="AngsanaUPC" w:hAnsi="AngsanaUPC" w:cs="AngsanaUPC"/>
        </w:rPr>
      </w:pPr>
      <w:r w:rsidRPr="009924F9">
        <w:rPr>
          <w:rFonts w:ascii="AngsanaUPC" w:hAnsi="AngsanaUPC" w:cs="AngsanaUPC"/>
          <w:cs/>
        </w:rPr>
        <w:t xml:space="preserve">เจ้าหนี้การค้าและเจ้าหนี้อื่น ณ วันที่ </w:t>
      </w:r>
      <w:r w:rsidRPr="009924F9">
        <w:rPr>
          <w:rFonts w:ascii="AngsanaUPC" w:hAnsi="AngsanaUPC" w:cs="AngsanaUPC"/>
        </w:rPr>
        <w:t>3</w:t>
      </w:r>
      <w:r w:rsidR="005D67AF">
        <w:rPr>
          <w:rFonts w:ascii="AngsanaUPC" w:hAnsi="AngsanaUPC" w:cs="AngsanaUPC"/>
        </w:rPr>
        <w:t>0</w:t>
      </w:r>
      <w:r w:rsidRPr="009924F9">
        <w:rPr>
          <w:rFonts w:ascii="AngsanaUPC" w:hAnsi="AngsanaUPC" w:cs="AngsanaUPC"/>
        </w:rPr>
        <w:t xml:space="preserve"> </w:t>
      </w:r>
      <w:r w:rsidR="00406948">
        <w:rPr>
          <w:rFonts w:ascii="AngsanaUPC" w:hAnsi="AngsanaUPC" w:cs="AngsanaUPC" w:hint="cs"/>
          <w:cs/>
        </w:rPr>
        <w:t>กันยายน</w:t>
      </w:r>
      <w:r w:rsidRPr="009924F9">
        <w:rPr>
          <w:rFonts w:ascii="AngsanaUPC" w:hAnsi="AngsanaUPC" w:cs="AngsanaUPC"/>
          <w:cs/>
        </w:rPr>
        <w:t xml:space="preserve"> </w:t>
      </w:r>
      <w:r>
        <w:rPr>
          <w:rFonts w:ascii="AngsanaUPC" w:hAnsi="AngsanaUPC" w:cs="AngsanaUPC"/>
        </w:rPr>
        <w:t>2568</w:t>
      </w:r>
      <w:r w:rsidRPr="009924F9">
        <w:rPr>
          <w:rFonts w:ascii="AngsanaUPC" w:hAnsi="AngsanaUPC" w:cs="AngsanaUPC"/>
        </w:rPr>
        <w:t xml:space="preserve"> </w:t>
      </w:r>
      <w:r w:rsidRPr="009924F9">
        <w:rPr>
          <w:rFonts w:ascii="AngsanaUPC" w:hAnsi="AngsanaUPC" w:cs="AngsanaUPC"/>
          <w:cs/>
        </w:rPr>
        <w:t xml:space="preserve">และวันที่ </w:t>
      </w:r>
      <w:r w:rsidRPr="009924F9">
        <w:rPr>
          <w:rFonts w:ascii="AngsanaUPC" w:hAnsi="AngsanaUPC" w:cs="AngsanaUPC"/>
        </w:rPr>
        <w:t xml:space="preserve">31 </w:t>
      </w:r>
      <w:r w:rsidRPr="009924F9">
        <w:rPr>
          <w:rFonts w:ascii="AngsanaUPC" w:hAnsi="AngsanaUPC" w:cs="AngsanaUPC"/>
          <w:cs/>
        </w:rPr>
        <w:t xml:space="preserve">ธันวาคม </w:t>
      </w:r>
      <w:r w:rsidRPr="009924F9">
        <w:rPr>
          <w:rFonts w:ascii="AngsanaUPC" w:hAnsi="AngsanaUPC" w:cs="AngsanaUPC"/>
        </w:rPr>
        <w:t>256</w:t>
      </w:r>
      <w:r>
        <w:rPr>
          <w:rFonts w:ascii="AngsanaUPC" w:hAnsi="AngsanaUPC" w:cs="AngsanaUPC"/>
        </w:rPr>
        <w:t>7</w:t>
      </w:r>
      <w:r w:rsidRPr="009924F9">
        <w:rPr>
          <w:rFonts w:ascii="AngsanaUPC" w:hAnsi="AngsanaUPC" w:cs="AngsanaUPC"/>
        </w:rPr>
        <w:t xml:space="preserve"> </w:t>
      </w:r>
      <w:r w:rsidRPr="009924F9">
        <w:rPr>
          <w:rFonts w:ascii="AngsanaUPC" w:hAnsi="AngsanaUPC" w:cs="AngsanaUPC"/>
          <w:cs/>
        </w:rPr>
        <w:t>ประกอบด้วย</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9924F9" w:rsidRPr="00DC04A3" w14:paraId="48A7D3A7" w14:textId="53F5EAC6" w:rsidTr="00BA0EC2">
        <w:trPr>
          <w:trHeight w:val="454"/>
        </w:trPr>
        <w:tc>
          <w:tcPr>
            <w:tcW w:w="3101" w:type="dxa"/>
            <w:vAlign w:val="center"/>
          </w:tcPr>
          <w:p w14:paraId="0AEE4CEA" w14:textId="77777777" w:rsidR="009924F9" w:rsidRPr="00DC04A3" w:rsidRDefault="009924F9" w:rsidP="00094303">
            <w:pPr>
              <w:pStyle w:val="BlockText"/>
              <w:spacing w:before="0"/>
              <w:ind w:left="0" w:right="0" w:firstLine="0"/>
              <w:jc w:val="left"/>
              <w:rPr>
                <w:rFonts w:ascii="AngsanaUPC" w:hAnsi="AngsanaUPC" w:cs="AngsanaUPC"/>
              </w:rPr>
            </w:pPr>
          </w:p>
        </w:tc>
        <w:tc>
          <w:tcPr>
            <w:tcW w:w="6124" w:type="dxa"/>
            <w:gridSpan w:val="4"/>
            <w:vAlign w:val="center"/>
          </w:tcPr>
          <w:p w14:paraId="1C3C97CE" w14:textId="69484D24" w:rsidR="009924F9" w:rsidRPr="00DC04A3" w:rsidRDefault="009924F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9924F9" w:rsidRPr="00DC04A3" w14:paraId="27985FD5" w14:textId="77777777" w:rsidTr="00BA0EC2">
        <w:trPr>
          <w:trHeight w:val="454"/>
        </w:trPr>
        <w:tc>
          <w:tcPr>
            <w:tcW w:w="3101" w:type="dxa"/>
            <w:vAlign w:val="center"/>
          </w:tcPr>
          <w:p w14:paraId="1615100F" w14:textId="77777777" w:rsidR="009924F9" w:rsidRPr="00DC04A3" w:rsidRDefault="009924F9" w:rsidP="00094303">
            <w:pPr>
              <w:pStyle w:val="BlockText"/>
              <w:spacing w:before="0"/>
              <w:ind w:left="0" w:right="0" w:firstLine="0"/>
              <w:jc w:val="left"/>
              <w:rPr>
                <w:rFonts w:ascii="AngsanaUPC" w:hAnsi="AngsanaUPC" w:cs="AngsanaUPC"/>
              </w:rPr>
            </w:pPr>
          </w:p>
        </w:tc>
        <w:tc>
          <w:tcPr>
            <w:tcW w:w="3062" w:type="dxa"/>
            <w:gridSpan w:val="2"/>
            <w:vAlign w:val="center"/>
          </w:tcPr>
          <w:p w14:paraId="66CEBFC1" w14:textId="5147C18A" w:rsidR="009924F9" w:rsidRPr="00DC04A3" w:rsidRDefault="009924F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7F02C04E" w14:textId="44A694BB" w:rsidR="009924F9" w:rsidRPr="00DC04A3" w:rsidRDefault="009924F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9924F9" w:rsidRPr="00DC04A3" w14:paraId="0ED3D5A4" w14:textId="5B988690" w:rsidTr="00BA0EC2">
        <w:trPr>
          <w:trHeight w:val="454"/>
        </w:trPr>
        <w:tc>
          <w:tcPr>
            <w:tcW w:w="3101" w:type="dxa"/>
            <w:vAlign w:val="center"/>
          </w:tcPr>
          <w:p w14:paraId="696F7D51" w14:textId="77777777" w:rsidR="009924F9" w:rsidRPr="00DC04A3" w:rsidRDefault="009924F9" w:rsidP="00C71FD6">
            <w:pPr>
              <w:pStyle w:val="BlockText"/>
              <w:spacing w:before="0"/>
              <w:ind w:left="0" w:right="0" w:firstLine="0"/>
              <w:jc w:val="left"/>
              <w:rPr>
                <w:rFonts w:ascii="AngsanaUPC" w:hAnsi="AngsanaUPC" w:cs="AngsanaUPC"/>
              </w:rPr>
            </w:pPr>
          </w:p>
        </w:tc>
        <w:tc>
          <w:tcPr>
            <w:tcW w:w="1531" w:type="dxa"/>
            <w:shd w:val="clear" w:color="auto" w:fill="auto"/>
            <w:vAlign w:val="center"/>
          </w:tcPr>
          <w:p w14:paraId="7527697C" w14:textId="51B396A6"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2568</w:t>
            </w:r>
          </w:p>
        </w:tc>
        <w:tc>
          <w:tcPr>
            <w:tcW w:w="1531" w:type="dxa"/>
            <w:vAlign w:val="center"/>
          </w:tcPr>
          <w:p w14:paraId="0E2B8E2E" w14:textId="771DE6F8"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7</w:t>
            </w:r>
          </w:p>
        </w:tc>
        <w:tc>
          <w:tcPr>
            <w:tcW w:w="1531" w:type="dxa"/>
            <w:vAlign w:val="center"/>
          </w:tcPr>
          <w:p w14:paraId="0406AAD1" w14:textId="2886AD50"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vAlign w:val="center"/>
          </w:tcPr>
          <w:p w14:paraId="056F1C28" w14:textId="2167D246"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7</w:t>
            </w:r>
          </w:p>
        </w:tc>
      </w:tr>
      <w:tr w:rsidR="009924F9" w:rsidRPr="00DC04A3" w14:paraId="243742D8" w14:textId="1297D5D8" w:rsidTr="005E5243">
        <w:trPr>
          <w:trHeight w:val="454"/>
        </w:trPr>
        <w:tc>
          <w:tcPr>
            <w:tcW w:w="3101" w:type="dxa"/>
            <w:vAlign w:val="center"/>
          </w:tcPr>
          <w:p w14:paraId="6FB7B384" w14:textId="77777777" w:rsidR="009924F9" w:rsidRPr="00DC04A3" w:rsidRDefault="009924F9" w:rsidP="009924F9">
            <w:pPr>
              <w:spacing w:line="240" w:lineRule="auto"/>
              <w:ind w:left="-107"/>
              <w:rPr>
                <w:rFonts w:ascii="AngsanaUPC" w:hAnsi="AngsanaUPC" w:cs="AngsanaUPC"/>
                <w:cs/>
              </w:rPr>
            </w:pPr>
            <w:r w:rsidRPr="00DC04A3">
              <w:rPr>
                <w:rFonts w:ascii="AngsanaUPC" w:hAnsi="AngsanaUPC" w:cs="AngsanaUPC"/>
                <w:cs/>
              </w:rPr>
              <w:t>เจ้าหนี้การค้า</w:t>
            </w:r>
          </w:p>
        </w:tc>
        <w:tc>
          <w:tcPr>
            <w:tcW w:w="1531" w:type="dxa"/>
            <w:shd w:val="clear" w:color="auto" w:fill="auto"/>
            <w:vAlign w:val="center"/>
          </w:tcPr>
          <w:p w14:paraId="756EBEF8" w14:textId="21F0035C" w:rsidR="009924F9" w:rsidRPr="00DC04A3" w:rsidRDefault="00417627" w:rsidP="00027F72">
            <w:pPr>
              <w:tabs>
                <w:tab w:val="decimal" w:pos="1044"/>
              </w:tabs>
              <w:autoSpaceDE/>
              <w:autoSpaceDN/>
              <w:spacing w:line="240" w:lineRule="auto"/>
              <w:rPr>
                <w:rFonts w:ascii="AngsanaUPC" w:eastAsiaTheme="minorHAnsi" w:hAnsi="AngsanaUPC" w:cs="AngsanaUPC"/>
              </w:rPr>
            </w:pPr>
            <w:r w:rsidRPr="00417627">
              <w:rPr>
                <w:rFonts w:ascii="AngsanaUPC" w:eastAsiaTheme="minorHAnsi" w:hAnsi="AngsanaUPC" w:cs="AngsanaUPC"/>
                <w:cs/>
              </w:rPr>
              <w:t>125</w:t>
            </w:r>
            <w:r w:rsidRPr="00417627">
              <w:rPr>
                <w:rFonts w:ascii="AngsanaUPC" w:eastAsiaTheme="minorHAnsi" w:hAnsi="AngsanaUPC" w:cs="AngsanaUPC"/>
              </w:rPr>
              <w:t>,</w:t>
            </w:r>
            <w:r w:rsidRPr="00417627">
              <w:rPr>
                <w:rFonts w:ascii="AngsanaUPC" w:eastAsiaTheme="minorHAnsi" w:hAnsi="AngsanaUPC" w:cs="AngsanaUPC"/>
                <w:cs/>
              </w:rPr>
              <w:t>208</w:t>
            </w:r>
            <w:r w:rsidRPr="00417627">
              <w:rPr>
                <w:rFonts w:ascii="AngsanaUPC" w:eastAsiaTheme="minorHAnsi" w:hAnsi="AngsanaUPC" w:cs="AngsanaUPC"/>
              </w:rPr>
              <w:t>,</w:t>
            </w:r>
            <w:r w:rsidRPr="00417627">
              <w:rPr>
                <w:rFonts w:ascii="AngsanaUPC" w:eastAsiaTheme="minorHAnsi" w:hAnsi="AngsanaUPC" w:cs="AngsanaUPC"/>
                <w:cs/>
              </w:rPr>
              <w:t>589.01</w:t>
            </w:r>
          </w:p>
        </w:tc>
        <w:tc>
          <w:tcPr>
            <w:tcW w:w="1531" w:type="dxa"/>
            <w:vAlign w:val="center"/>
          </w:tcPr>
          <w:p w14:paraId="140156A8" w14:textId="4461451C" w:rsidR="009924F9" w:rsidRPr="00DC04A3" w:rsidRDefault="009924F9"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138,234,434.45</w:t>
            </w:r>
          </w:p>
        </w:tc>
        <w:tc>
          <w:tcPr>
            <w:tcW w:w="1531" w:type="dxa"/>
            <w:shd w:val="clear" w:color="auto" w:fill="auto"/>
            <w:vAlign w:val="center"/>
          </w:tcPr>
          <w:p w14:paraId="34A11F37" w14:textId="74322E97" w:rsidR="009924F9" w:rsidRPr="00DC04A3" w:rsidRDefault="008515E8" w:rsidP="00004DC5">
            <w:pPr>
              <w:tabs>
                <w:tab w:val="decimal" w:pos="1044"/>
              </w:tabs>
              <w:autoSpaceDE/>
              <w:autoSpaceDN/>
              <w:spacing w:line="240" w:lineRule="auto"/>
              <w:rPr>
                <w:rFonts w:ascii="AngsanaUPC" w:eastAsiaTheme="minorHAnsi" w:hAnsi="AngsanaUPC" w:cs="AngsanaUPC"/>
              </w:rPr>
            </w:pPr>
            <w:r w:rsidRPr="008515E8">
              <w:rPr>
                <w:rFonts w:ascii="AngsanaUPC" w:eastAsiaTheme="minorHAnsi" w:hAnsi="AngsanaUPC" w:cs="AngsanaUPC"/>
                <w:cs/>
              </w:rPr>
              <w:t>121</w:t>
            </w:r>
            <w:r w:rsidRPr="008515E8">
              <w:rPr>
                <w:rFonts w:ascii="AngsanaUPC" w:eastAsiaTheme="minorHAnsi" w:hAnsi="AngsanaUPC" w:cs="AngsanaUPC"/>
              </w:rPr>
              <w:t>,</w:t>
            </w:r>
            <w:r w:rsidRPr="008515E8">
              <w:rPr>
                <w:rFonts w:ascii="AngsanaUPC" w:eastAsiaTheme="minorHAnsi" w:hAnsi="AngsanaUPC" w:cs="AngsanaUPC"/>
                <w:cs/>
              </w:rPr>
              <w:t>590</w:t>
            </w:r>
            <w:r w:rsidRPr="008515E8">
              <w:rPr>
                <w:rFonts w:ascii="AngsanaUPC" w:eastAsiaTheme="minorHAnsi" w:hAnsi="AngsanaUPC" w:cs="AngsanaUPC"/>
              </w:rPr>
              <w:t>,</w:t>
            </w:r>
            <w:r w:rsidRPr="008515E8">
              <w:rPr>
                <w:rFonts w:ascii="AngsanaUPC" w:eastAsiaTheme="minorHAnsi" w:hAnsi="AngsanaUPC" w:cs="AngsanaUPC"/>
                <w:cs/>
              </w:rPr>
              <w:t>872.04</w:t>
            </w:r>
          </w:p>
        </w:tc>
        <w:tc>
          <w:tcPr>
            <w:tcW w:w="1531" w:type="dxa"/>
            <w:vAlign w:val="center"/>
          </w:tcPr>
          <w:p w14:paraId="65F3727E" w14:textId="0CB781B3" w:rsidR="009924F9" w:rsidRPr="00DC04A3" w:rsidRDefault="009924F9" w:rsidP="00D3644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138,282,374.06</w:t>
            </w:r>
          </w:p>
        </w:tc>
      </w:tr>
      <w:tr w:rsidR="009924F9" w:rsidRPr="00DC04A3" w14:paraId="21459BF0" w14:textId="477C405D" w:rsidTr="005E5243">
        <w:trPr>
          <w:trHeight w:val="454"/>
        </w:trPr>
        <w:tc>
          <w:tcPr>
            <w:tcW w:w="3101" w:type="dxa"/>
            <w:vAlign w:val="center"/>
          </w:tcPr>
          <w:p w14:paraId="770C2558" w14:textId="77777777" w:rsidR="009924F9" w:rsidRPr="00DC04A3" w:rsidRDefault="009924F9" w:rsidP="009924F9">
            <w:pPr>
              <w:spacing w:line="240" w:lineRule="auto"/>
              <w:ind w:left="-107"/>
              <w:rPr>
                <w:rFonts w:ascii="AngsanaUPC" w:hAnsi="AngsanaUPC" w:cs="AngsanaUPC"/>
                <w:cs/>
              </w:rPr>
            </w:pPr>
            <w:r w:rsidRPr="00DC04A3">
              <w:rPr>
                <w:rFonts w:ascii="AngsanaUPC" w:hAnsi="AngsanaUPC" w:cs="AngsanaUPC"/>
                <w:cs/>
              </w:rPr>
              <w:t>ค่าใช้จ่ายค้างจ่าย</w:t>
            </w:r>
          </w:p>
        </w:tc>
        <w:tc>
          <w:tcPr>
            <w:tcW w:w="1531" w:type="dxa"/>
            <w:shd w:val="clear" w:color="auto" w:fill="auto"/>
            <w:vAlign w:val="center"/>
          </w:tcPr>
          <w:p w14:paraId="280188BF" w14:textId="577CAB85" w:rsidR="009924F9" w:rsidRPr="00DC04A3" w:rsidRDefault="00417627" w:rsidP="00027F72">
            <w:pPr>
              <w:tabs>
                <w:tab w:val="decimal" w:pos="1044"/>
              </w:tabs>
              <w:autoSpaceDE/>
              <w:autoSpaceDN/>
              <w:spacing w:line="240" w:lineRule="auto"/>
              <w:rPr>
                <w:rFonts w:ascii="AngsanaUPC" w:eastAsiaTheme="minorHAnsi" w:hAnsi="AngsanaUPC" w:cs="AngsanaUPC"/>
                <w:cs/>
              </w:rPr>
            </w:pPr>
            <w:r w:rsidRPr="00417627">
              <w:rPr>
                <w:rFonts w:ascii="AngsanaUPC" w:eastAsiaTheme="minorHAnsi" w:hAnsi="AngsanaUPC" w:cs="AngsanaUPC"/>
                <w:cs/>
              </w:rPr>
              <w:t>8</w:t>
            </w:r>
            <w:r w:rsidRPr="00417627">
              <w:rPr>
                <w:rFonts w:ascii="AngsanaUPC" w:eastAsiaTheme="minorHAnsi" w:hAnsi="AngsanaUPC" w:cs="AngsanaUPC"/>
              </w:rPr>
              <w:t>,</w:t>
            </w:r>
            <w:r w:rsidRPr="00417627">
              <w:rPr>
                <w:rFonts w:ascii="AngsanaUPC" w:eastAsiaTheme="minorHAnsi" w:hAnsi="AngsanaUPC" w:cs="AngsanaUPC"/>
                <w:cs/>
              </w:rPr>
              <w:t>466</w:t>
            </w:r>
            <w:r w:rsidRPr="00417627">
              <w:rPr>
                <w:rFonts w:ascii="AngsanaUPC" w:eastAsiaTheme="minorHAnsi" w:hAnsi="AngsanaUPC" w:cs="AngsanaUPC"/>
              </w:rPr>
              <w:t>,</w:t>
            </w:r>
            <w:r w:rsidRPr="00417627">
              <w:rPr>
                <w:rFonts w:ascii="AngsanaUPC" w:eastAsiaTheme="minorHAnsi" w:hAnsi="AngsanaUPC" w:cs="AngsanaUPC"/>
                <w:cs/>
              </w:rPr>
              <w:t>604.97</w:t>
            </w:r>
          </w:p>
        </w:tc>
        <w:tc>
          <w:tcPr>
            <w:tcW w:w="1531" w:type="dxa"/>
            <w:vAlign w:val="center"/>
          </w:tcPr>
          <w:p w14:paraId="725F9663" w14:textId="62A51045" w:rsidR="009924F9" w:rsidRPr="00DC04A3" w:rsidRDefault="009924F9"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6,235,542.49</w:t>
            </w:r>
          </w:p>
        </w:tc>
        <w:tc>
          <w:tcPr>
            <w:tcW w:w="1531" w:type="dxa"/>
            <w:shd w:val="clear" w:color="auto" w:fill="auto"/>
            <w:vAlign w:val="center"/>
          </w:tcPr>
          <w:p w14:paraId="5DE7D0E4" w14:textId="03E07285" w:rsidR="009924F9" w:rsidRPr="00DC04A3" w:rsidRDefault="008515E8" w:rsidP="00027F72">
            <w:pPr>
              <w:tabs>
                <w:tab w:val="decimal" w:pos="1044"/>
              </w:tabs>
              <w:autoSpaceDE/>
              <w:autoSpaceDN/>
              <w:spacing w:line="240" w:lineRule="auto"/>
              <w:rPr>
                <w:rFonts w:ascii="AngsanaUPC" w:eastAsiaTheme="minorHAnsi" w:hAnsi="AngsanaUPC" w:cs="AngsanaUPC"/>
              </w:rPr>
            </w:pPr>
            <w:r w:rsidRPr="008515E8">
              <w:rPr>
                <w:rFonts w:ascii="AngsanaUPC" w:eastAsiaTheme="minorHAnsi" w:hAnsi="AngsanaUPC" w:cs="AngsanaUPC"/>
                <w:cs/>
              </w:rPr>
              <w:t>8</w:t>
            </w:r>
            <w:r w:rsidRPr="008515E8">
              <w:rPr>
                <w:rFonts w:ascii="AngsanaUPC" w:eastAsiaTheme="minorHAnsi" w:hAnsi="AngsanaUPC" w:cs="AngsanaUPC"/>
              </w:rPr>
              <w:t>,</w:t>
            </w:r>
            <w:r w:rsidRPr="008515E8">
              <w:rPr>
                <w:rFonts w:ascii="AngsanaUPC" w:eastAsiaTheme="minorHAnsi" w:hAnsi="AngsanaUPC" w:cs="AngsanaUPC"/>
                <w:cs/>
              </w:rPr>
              <w:t>319</w:t>
            </w:r>
            <w:r w:rsidRPr="008515E8">
              <w:rPr>
                <w:rFonts w:ascii="AngsanaUPC" w:eastAsiaTheme="minorHAnsi" w:hAnsi="AngsanaUPC" w:cs="AngsanaUPC"/>
              </w:rPr>
              <w:t>,</w:t>
            </w:r>
            <w:r w:rsidRPr="008515E8">
              <w:rPr>
                <w:rFonts w:ascii="AngsanaUPC" w:eastAsiaTheme="minorHAnsi" w:hAnsi="AngsanaUPC" w:cs="AngsanaUPC"/>
                <w:cs/>
              </w:rPr>
              <w:t>274.04</w:t>
            </w:r>
          </w:p>
        </w:tc>
        <w:tc>
          <w:tcPr>
            <w:tcW w:w="1531" w:type="dxa"/>
            <w:vAlign w:val="center"/>
          </w:tcPr>
          <w:p w14:paraId="04BDFB8B" w14:textId="0D9F874B" w:rsidR="009924F9" w:rsidRPr="00DC04A3" w:rsidRDefault="009924F9"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6,071,813.27</w:t>
            </w:r>
          </w:p>
        </w:tc>
      </w:tr>
      <w:tr w:rsidR="009924F9" w:rsidRPr="00DC04A3" w14:paraId="3EC51619" w14:textId="0767A91D" w:rsidTr="005E5243">
        <w:trPr>
          <w:trHeight w:val="454"/>
        </w:trPr>
        <w:tc>
          <w:tcPr>
            <w:tcW w:w="3101" w:type="dxa"/>
            <w:vAlign w:val="center"/>
          </w:tcPr>
          <w:p w14:paraId="067C0941" w14:textId="77777777" w:rsidR="009924F9" w:rsidRPr="00DC04A3" w:rsidRDefault="009924F9" w:rsidP="009924F9">
            <w:pPr>
              <w:spacing w:line="240" w:lineRule="auto"/>
              <w:ind w:left="-107"/>
              <w:rPr>
                <w:rFonts w:ascii="AngsanaUPC" w:hAnsi="AngsanaUPC" w:cs="AngsanaUPC"/>
              </w:rPr>
            </w:pPr>
            <w:r w:rsidRPr="00DC04A3">
              <w:rPr>
                <w:rFonts w:ascii="AngsanaUPC" w:hAnsi="AngsanaUPC" w:cs="AngsanaUPC"/>
                <w:cs/>
              </w:rPr>
              <w:t>เจ้าหนี้อื่น</w:t>
            </w:r>
          </w:p>
        </w:tc>
        <w:tc>
          <w:tcPr>
            <w:tcW w:w="1531" w:type="dxa"/>
            <w:shd w:val="clear" w:color="auto" w:fill="auto"/>
            <w:vAlign w:val="center"/>
          </w:tcPr>
          <w:p w14:paraId="5F7BA587" w14:textId="75596298" w:rsidR="009924F9" w:rsidRPr="00DC04A3" w:rsidRDefault="00911884"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911884">
              <w:rPr>
                <w:rFonts w:ascii="AngsanaUPC" w:eastAsiaTheme="minorHAnsi" w:hAnsi="AngsanaUPC" w:cs="AngsanaUPC"/>
                <w:cs/>
              </w:rPr>
              <w:t>1</w:t>
            </w:r>
            <w:r w:rsidRPr="00911884">
              <w:rPr>
                <w:rFonts w:ascii="AngsanaUPC" w:eastAsiaTheme="minorHAnsi" w:hAnsi="AngsanaUPC" w:cs="AngsanaUPC"/>
              </w:rPr>
              <w:t>,</w:t>
            </w:r>
            <w:r w:rsidRPr="00911884">
              <w:rPr>
                <w:rFonts w:ascii="AngsanaUPC" w:eastAsiaTheme="minorHAnsi" w:hAnsi="AngsanaUPC" w:cs="AngsanaUPC"/>
                <w:cs/>
              </w:rPr>
              <w:t>610</w:t>
            </w:r>
            <w:r w:rsidRPr="00911884">
              <w:rPr>
                <w:rFonts w:ascii="AngsanaUPC" w:eastAsiaTheme="minorHAnsi" w:hAnsi="AngsanaUPC" w:cs="AngsanaUPC"/>
              </w:rPr>
              <w:t>,</w:t>
            </w:r>
            <w:r w:rsidRPr="00911884">
              <w:rPr>
                <w:rFonts w:ascii="AngsanaUPC" w:eastAsiaTheme="minorHAnsi" w:hAnsi="AngsanaUPC" w:cs="AngsanaUPC"/>
                <w:cs/>
              </w:rPr>
              <w:t>644.86</w:t>
            </w:r>
          </w:p>
        </w:tc>
        <w:tc>
          <w:tcPr>
            <w:tcW w:w="1531" w:type="dxa"/>
            <w:vAlign w:val="center"/>
          </w:tcPr>
          <w:p w14:paraId="5E1AEED0" w14:textId="716E23BF" w:rsidR="009924F9" w:rsidRPr="00DC04A3" w:rsidRDefault="009924F9"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1,122,021.75</w:t>
            </w:r>
          </w:p>
        </w:tc>
        <w:tc>
          <w:tcPr>
            <w:tcW w:w="1531" w:type="dxa"/>
            <w:shd w:val="clear" w:color="auto" w:fill="auto"/>
            <w:vAlign w:val="center"/>
          </w:tcPr>
          <w:p w14:paraId="258A1E9C" w14:textId="39581E4F" w:rsidR="009924F9" w:rsidRPr="00DC04A3" w:rsidRDefault="008515E8"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8515E8">
              <w:rPr>
                <w:rFonts w:ascii="AngsanaUPC" w:eastAsiaTheme="minorHAnsi" w:hAnsi="AngsanaUPC" w:cs="AngsanaUPC"/>
                <w:cs/>
              </w:rPr>
              <w:t>1</w:t>
            </w:r>
            <w:r w:rsidRPr="008515E8">
              <w:rPr>
                <w:rFonts w:ascii="AngsanaUPC" w:eastAsiaTheme="minorHAnsi" w:hAnsi="AngsanaUPC" w:cs="AngsanaUPC"/>
              </w:rPr>
              <w:t>,</w:t>
            </w:r>
            <w:r w:rsidRPr="008515E8">
              <w:rPr>
                <w:rFonts w:ascii="AngsanaUPC" w:eastAsiaTheme="minorHAnsi" w:hAnsi="AngsanaUPC" w:cs="AngsanaUPC"/>
                <w:cs/>
              </w:rPr>
              <w:t>098</w:t>
            </w:r>
            <w:r w:rsidRPr="008515E8">
              <w:rPr>
                <w:rFonts w:ascii="AngsanaUPC" w:eastAsiaTheme="minorHAnsi" w:hAnsi="AngsanaUPC" w:cs="AngsanaUPC"/>
              </w:rPr>
              <w:t>,</w:t>
            </w:r>
            <w:r w:rsidRPr="008515E8">
              <w:rPr>
                <w:rFonts w:ascii="AngsanaUPC" w:eastAsiaTheme="minorHAnsi" w:hAnsi="AngsanaUPC" w:cs="AngsanaUPC"/>
                <w:cs/>
              </w:rPr>
              <w:t>569.12</w:t>
            </w:r>
          </w:p>
        </w:tc>
        <w:tc>
          <w:tcPr>
            <w:tcW w:w="1531" w:type="dxa"/>
            <w:vAlign w:val="center"/>
          </w:tcPr>
          <w:p w14:paraId="2ECF780E" w14:textId="355D97BD" w:rsidR="009924F9" w:rsidRPr="00DC04A3" w:rsidRDefault="009924F9"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1,103,717.43</w:t>
            </w:r>
          </w:p>
        </w:tc>
      </w:tr>
      <w:tr w:rsidR="009924F9" w:rsidRPr="00DC04A3" w14:paraId="2FE39E5C" w14:textId="683D859A" w:rsidTr="005E5243">
        <w:trPr>
          <w:trHeight w:val="454"/>
        </w:trPr>
        <w:tc>
          <w:tcPr>
            <w:tcW w:w="3101" w:type="dxa"/>
            <w:vAlign w:val="center"/>
          </w:tcPr>
          <w:p w14:paraId="29ED853D" w14:textId="77777777" w:rsidR="009924F9" w:rsidRPr="00DC04A3" w:rsidRDefault="009924F9" w:rsidP="009924F9">
            <w:pPr>
              <w:spacing w:line="240" w:lineRule="auto"/>
              <w:ind w:left="-107"/>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181D4BEE" w14:textId="6CE17FA0" w:rsidR="009924F9" w:rsidRPr="00DC04A3" w:rsidRDefault="00911884"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911884">
              <w:rPr>
                <w:rFonts w:ascii="AngsanaUPC" w:eastAsiaTheme="minorHAnsi" w:hAnsi="AngsanaUPC" w:cs="AngsanaUPC"/>
                <w:cs/>
              </w:rPr>
              <w:t>135</w:t>
            </w:r>
            <w:r w:rsidRPr="00911884">
              <w:rPr>
                <w:rFonts w:ascii="AngsanaUPC" w:eastAsiaTheme="minorHAnsi" w:hAnsi="AngsanaUPC" w:cs="AngsanaUPC"/>
              </w:rPr>
              <w:t>,</w:t>
            </w:r>
            <w:r w:rsidRPr="00911884">
              <w:rPr>
                <w:rFonts w:ascii="AngsanaUPC" w:eastAsiaTheme="minorHAnsi" w:hAnsi="AngsanaUPC" w:cs="AngsanaUPC"/>
                <w:cs/>
              </w:rPr>
              <w:t>285</w:t>
            </w:r>
            <w:r w:rsidRPr="00911884">
              <w:rPr>
                <w:rFonts w:ascii="AngsanaUPC" w:eastAsiaTheme="minorHAnsi" w:hAnsi="AngsanaUPC" w:cs="AngsanaUPC"/>
              </w:rPr>
              <w:t>,</w:t>
            </w:r>
            <w:r w:rsidRPr="00911884">
              <w:rPr>
                <w:rFonts w:ascii="AngsanaUPC" w:eastAsiaTheme="minorHAnsi" w:hAnsi="AngsanaUPC" w:cs="AngsanaUPC"/>
                <w:cs/>
              </w:rPr>
              <w:t>838.84</w:t>
            </w:r>
          </w:p>
        </w:tc>
        <w:tc>
          <w:tcPr>
            <w:tcW w:w="1531" w:type="dxa"/>
            <w:vAlign w:val="center"/>
          </w:tcPr>
          <w:p w14:paraId="5C6D70AA" w14:textId="295E39D1" w:rsidR="009924F9" w:rsidRPr="00DC04A3" w:rsidRDefault="009924F9"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145,591,998.69</w:t>
            </w:r>
          </w:p>
        </w:tc>
        <w:tc>
          <w:tcPr>
            <w:tcW w:w="1531" w:type="dxa"/>
            <w:shd w:val="clear" w:color="auto" w:fill="auto"/>
            <w:vAlign w:val="center"/>
          </w:tcPr>
          <w:p w14:paraId="36F6A9FA" w14:textId="1246907F" w:rsidR="009924F9" w:rsidRPr="00DC04A3" w:rsidRDefault="008515E8"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8515E8">
              <w:rPr>
                <w:rFonts w:ascii="AngsanaUPC" w:eastAsiaTheme="minorHAnsi" w:hAnsi="AngsanaUPC" w:cs="AngsanaUPC"/>
                <w:cs/>
              </w:rPr>
              <w:t>131</w:t>
            </w:r>
            <w:r w:rsidRPr="008515E8">
              <w:rPr>
                <w:rFonts w:ascii="AngsanaUPC" w:eastAsiaTheme="minorHAnsi" w:hAnsi="AngsanaUPC" w:cs="AngsanaUPC"/>
              </w:rPr>
              <w:t>,</w:t>
            </w:r>
            <w:r w:rsidRPr="008515E8">
              <w:rPr>
                <w:rFonts w:ascii="AngsanaUPC" w:eastAsiaTheme="minorHAnsi" w:hAnsi="AngsanaUPC" w:cs="AngsanaUPC"/>
                <w:cs/>
              </w:rPr>
              <w:t>008</w:t>
            </w:r>
            <w:r w:rsidRPr="008515E8">
              <w:rPr>
                <w:rFonts w:ascii="AngsanaUPC" w:eastAsiaTheme="minorHAnsi" w:hAnsi="AngsanaUPC" w:cs="AngsanaUPC"/>
              </w:rPr>
              <w:t>,</w:t>
            </w:r>
            <w:r w:rsidRPr="008515E8">
              <w:rPr>
                <w:rFonts w:ascii="AngsanaUPC" w:eastAsiaTheme="minorHAnsi" w:hAnsi="AngsanaUPC" w:cs="AngsanaUPC"/>
                <w:cs/>
              </w:rPr>
              <w:t>715.20</w:t>
            </w:r>
          </w:p>
        </w:tc>
        <w:tc>
          <w:tcPr>
            <w:tcW w:w="1531" w:type="dxa"/>
            <w:vAlign w:val="center"/>
          </w:tcPr>
          <w:p w14:paraId="1B3B60F4" w14:textId="3B7163BF" w:rsidR="009924F9" w:rsidRPr="00DC04A3" w:rsidRDefault="009924F9"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145,457,904.76</w:t>
            </w:r>
          </w:p>
        </w:tc>
      </w:tr>
    </w:tbl>
    <w:p w14:paraId="4AFAC839" w14:textId="6E7D9291" w:rsidR="0021646A" w:rsidRDefault="0018313A"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เงินกู้ยืมจากสถาบันการเงิน</w:t>
      </w:r>
    </w:p>
    <w:p w14:paraId="01B77367" w14:textId="59C3D9F1" w:rsidR="00EF77A2" w:rsidRPr="00DC04A3" w:rsidRDefault="00E24E7E" w:rsidP="000A16BE">
      <w:pPr>
        <w:pStyle w:val="BlockText"/>
        <w:spacing w:after="120"/>
        <w:ind w:left="426" w:right="0" w:firstLine="0"/>
        <w:jc w:val="thaiDistribute"/>
        <w:rPr>
          <w:rFonts w:ascii="AngsanaUPC" w:hAnsi="AngsanaUPC" w:cs="AngsanaUPC"/>
          <w:color w:val="000000"/>
        </w:rPr>
      </w:pPr>
      <w:bookmarkStart w:id="126" w:name="_MON_1584129316"/>
      <w:bookmarkEnd w:id="126"/>
      <w:r w:rsidRPr="00DC04A3">
        <w:rPr>
          <w:rFonts w:ascii="AngsanaUPC" w:hAnsi="AngsanaUPC" w:cs="AngsanaUPC"/>
          <w:color w:val="000000"/>
          <w:cs/>
        </w:rPr>
        <w:t xml:space="preserve">การเปลี่ยนแปลงของเงินกู้ยืมจากสถาบันการเงิน </w:t>
      </w:r>
      <w:r w:rsidR="009924F9" w:rsidRPr="009924F9">
        <w:rPr>
          <w:rFonts w:ascii="AngsanaUPC" w:hAnsi="AngsanaUPC" w:cs="AngsanaUPC"/>
          <w:color w:val="000000"/>
          <w:cs/>
        </w:rPr>
        <w:t>ส</w:t>
      </w:r>
      <w:r w:rsidR="00406948">
        <w:rPr>
          <w:rFonts w:ascii="AngsanaUPC" w:hAnsi="AngsanaUPC" w:cs="AngsanaUPC"/>
          <w:color w:val="000000"/>
          <w:cs/>
        </w:rPr>
        <w:t>ำหรับงวดเก้า</w:t>
      </w:r>
      <w:r w:rsidR="009924F9">
        <w:rPr>
          <w:rFonts w:ascii="AngsanaUPC" w:hAnsi="AngsanaUPC" w:cs="AngsanaUPC"/>
          <w:color w:val="000000"/>
          <w:cs/>
        </w:rPr>
        <w:t xml:space="preserve">เดือนสิ้นสุดวันที่ </w:t>
      </w:r>
      <w:r w:rsidR="009924F9">
        <w:rPr>
          <w:rFonts w:ascii="AngsanaUPC" w:hAnsi="AngsanaUPC" w:cs="AngsanaUPC"/>
          <w:color w:val="000000"/>
        </w:rPr>
        <w:t>3</w:t>
      </w:r>
      <w:r w:rsidR="005D67AF">
        <w:rPr>
          <w:rFonts w:ascii="AngsanaUPC" w:hAnsi="AngsanaUPC" w:cs="AngsanaUPC"/>
          <w:color w:val="000000"/>
        </w:rPr>
        <w:t>0</w:t>
      </w:r>
      <w:r w:rsidR="009924F9" w:rsidRPr="009924F9">
        <w:rPr>
          <w:rFonts w:ascii="AngsanaUPC" w:hAnsi="AngsanaUPC" w:cs="AngsanaUPC"/>
          <w:color w:val="000000"/>
          <w:cs/>
        </w:rPr>
        <w:t xml:space="preserve"> </w:t>
      </w:r>
      <w:r w:rsidR="00406948">
        <w:rPr>
          <w:rFonts w:ascii="AngsanaUPC" w:hAnsi="AngsanaUPC" w:cs="AngsanaUPC" w:hint="cs"/>
          <w:color w:val="000000"/>
          <w:cs/>
        </w:rPr>
        <w:t>กันยายน</w:t>
      </w:r>
      <w:r w:rsidR="009924F9" w:rsidRPr="009924F9">
        <w:rPr>
          <w:rFonts w:ascii="AngsanaUPC" w:hAnsi="AngsanaUPC" w:cs="AngsanaUPC"/>
          <w:color w:val="000000"/>
          <w:cs/>
        </w:rPr>
        <w:t xml:space="preserve"> </w:t>
      </w:r>
      <w:r w:rsidR="009924F9">
        <w:rPr>
          <w:rFonts w:ascii="AngsanaUPC" w:hAnsi="AngsanaUPC" w:cs="AngsanaUPC"/>
          <w:color w:val="000000"/>
        </w:rPr>
        <w:t xml:space="preserve">2568 </w:t>
      </w:r>
      <w:r w:rsidR="00202005">
        <w:rPr>
          <w:rFonts w:ascii="AngsanaUPC" w:hAnsi="AngsanaUPC" w:cs="AngsanaUPC" w:hint="cs"/>
          <w:color w:val="000000"/>
          <w:cs/>
        </w:rPr>
        <w:t>สรุปได้</w:t>
      </w:r>
      <w:r w:rsidRPr="00DC04A3">
        <w:rPr>
          <w:rFonts w:ascii="AngsanaUPC" w:hAnsi="AngsanaUPC" w:cs="AngsanaUPC"/>
          <w:color w:val="000000"/>
          <w:cs/>
        </w:rPr>
        <w:t>ดังนี้</w:t>
      </w:r>
    </w:p>
    <w:tbl>
      <w:tblPr>
        <w:tblStyle w:val="TableGrid"/>
        <w:tblW w:w="921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77"/>
        <w:gridCol w:w="2041"/>
      </w:tblGrid>
      <w:tr w:rsidR="00FD7899" w:rsidRPr="00DC04A3" w14:paraId="32665983" w14:textId="7D24723B" w:rsidTr="00D22C74">
        <w:trPr>
          <w:trHeight w:val="454"/>
        </w:trPr>
        <w:tc>
          <w:tcPr>
            <w:tcW w:w="7177" w:type="dxa"/>
            <w:vAlign w:val="center"/>
          </w:tcPr>
          <w:p w14:paraId="03F2CBCC" w14:textId="77777777" w:rsidR="00FD7899" w:rsidRPr="00DC04A3" w:rsidRDefault="00FD7899" w:rsidP="000E0DAA">
            <w:pPr>
              <w:pStyle w:val="BlockText"/>
              <w:spacing w:before="0"/>
              <w:ind w:left="0" w:right="0" w:firstLine="0"/>
              <w:jc w:val="left"/>
              <w:rPr>
                <w:rFonts w:ascii="AngsanaUPC" w:hAnsi="AngsanaUPC" w:cs="AngsanaUPC"/>
              </w:rPr>
            </w:pPr>
          </w:p>
        </w:tc>
        <w:tc>
          <w:tcPr>
            <w:tcW w:w="2041" w:type="dxa"/>
            <w:vAlign w:val="center"/>
          </w:tcPr>
          <w:p w14:paraId="734AEA87" w14:textId="77777777" w:rsidR="00FD7899" w:rsidRPr="00DC04A3" w:rsidRDefault="00FD789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FD7899" w:rsidRPr="00DC04A3" w14:paraId="51DE3AF2" w14:textId="77777777" w:rsidTr="00D22C74">
        <w:trPr>
          <w:trHeight w:val="454"/>
        </w:trPr>
        <w:tc>
          <w:tcPr>
            <w:tcW w:w="7177" w:type="dxa"/>
            <w:vAlign w:val="center"/>
          </w:tcPr>
          <w:p w14:paraId="462B8F53" w14:textId="77777777" w:rsidR="00FD7899" w:rsidRPr="00DC04A3" w:rsidRDefault="00FD7899" w:rsidP="00202005">
            <w:pPr>
              <w:pStyle w:val="BlockText"/>
              <w:spacing w:before="0"/>
              <w:ind w:left="0" w:right="0" w:firstLine="0"/>
              <w:jc w:val="left"/>
              <w:rPr>
                <w:rFonts w:ascii="AngsanaUPC" w:hAnsi="AngsanaUPC" w:cs="AngsanaUPC"/>
              </w:rPr>
            </w:pPr>
          </w:p>
        </w:tc>
        <w:tc>
          <w:tcPr>
            <w:tcW w:w="2041" w:type="dxa"/>
            <w:vAlign w:val="center"/>
          </w:tcPr>
          <w:p w14:paraId="150133AC" w14:textId="0C9893F7" w:rsidR="00FD7899" w:rsidRPr="00D22C74" w:rsidRDefault="00FD7899" w:rsidP="00BA0EC2">
            <w:pPr>
              <w:pStyle w:val="BlockText"/>
              <w:pBdr>
                <w:bottom w:val="single" w:sz="6" w:space="1" w:color="auto"/>
              </w:pBdr>
              <w:spacing w:before="0"/>
              <w:ind w:left="0" w:right="0" w:firstLine="0"/>
              <w:jc w:val="center"/>
              <w:rPr>
                <w:rFonts w:ascii="AngsanaUPC" w:hAnsi="AngsanaUPC" w:cs="AngsanaUPC"/>
                <w:cs/>
              </w:rPr>
            </w:pPr>
            <w:r w:rsidRPr="00D22C74">
              <w:rPr>
                <w:rFonts w:ascii="AngsanaUPC" w:hAnsi="AngsanaUPC" w:cs="AngsanaUPC"/>
                <w:cs/>
              </w:rPr>
              <w:t>งบการเงินรวม</w:t>
            </w:r>
            <w:r w:rsidRPr="00D22C74">
              <w:rPr>
                <w:rFonts w:ascii="AngsanaUPC" w:hAnsi="AngsanaUPC" w:cs="AngsanaUPC" w:hint="cs"/>
                <w:cs/>
              </w:rPr>
              <w:t>และ</w:t>
            </w:r>
            <w:r w:rsidRPr="00D22C74">
              <w:rPr>
                <w:rFonts w:ascii="AngsanaUPC" w:hAnsi="AngsanaUPC" w:cs="AngsanaUPC"/>
                <w:cs/>
              </w:rPr>
              <w:br/>
              <w:t>งบการเงินเฉพาะกิจการ</w:t>
            </w:r>
          </w:p>
        </w:tc>
      </w:tr>
      <w:tr w:rsidR="00FD7899" w:rsidRPr="00DC04A3" w14:paraId="608014BC" w14:textId="3DC5496D" w:rsidTr="00E53CEF">
        <w:trPr>
          <w:trHeight w:val="454"/>
        </w:trPr>
        <w:tc>
          <w:tcPr>
            <w:tcW w:w="7177" w:type="dxa"/>
            <w:vAlign w:val="center"/>
          </w:tcPr>
          <w:p w14:paraId="2E313C9F" w14:textId="60EE8D85" w:rsidR="00FD7899" w:rsidRPr="00DC04A3" w:rsidRDefault="00FD7899" w:rsidP="00202005">
            <w:pPr>
              <w:spacing w:line="240" w:lineRule="auto"/>
              <w:ind w:left="-107"/>
              <w:rPr>
                <w:rFonts w:ascii="AngsanaUPC" w:hAnsi="AngsanaUPC" w:cs="AngsanaUPC"/>
              </w:rPr>
            </w:pPr>
            <w:r w:rsidRPr="00DC04A3">
              <w:rPr>
                <w:rFonts w:ascii="AngsanaUPC" w:hAnsi="AngsanaUPC" w:cs="AngsanaUPC"/>
                <w:cs/>
              </w:rPr>
              <w:t xml:space="preserve">ยอดยกมา ณ วันที่ </w:t>
            </w:r>
            <w:r w:rsidRPr="00DC04A3">
              <w:rPr>
                <w:rFonts w:ascii="AngsanaUPC" w:hAnsi="AngsanaUPC" w:cs="AngsanaUPC"/>
              </w:rPr>
              <w:t>1</w:t>
            </w:r>
            <w:r w:rsidRPr="00DC04A3">
              <w:rPr>
                <w:rFonts w:ascii="AngsanaUPC" w:hAnsi="AngsanaUPC" w:cs="AngsanaUPC"/>
                <w:cs/>
              </w:rPr>
              <w:t xml:space="preserve"> มกราคม</w:t>
            </w:r>
            <w:r>
              <w:rPr>
                <w:rFonts w:ascii="AngsanaUPC" w:hAnsi="AngsanaUPC" w:cs="AngsanaUPC" w:hint="cs"/>
                <w:cs/>
              </w:rPr>
              <w:t xml:space="preserve"> </w:t>
            </w:r>
            <w:r>
              <w:rPr>
                <w:rFonts w:ascii="AngsanaUPC" w:hAnsi="AngsanaUPC" w:cs="AngsanaUPC"/>
              </w:rPr>
              <w:t>2568</w:t>
            </w:r>
          </w:p>
        </w:tc>
        <w:tc>
          <w:tcPr>
            <w:tcW w:w="2041" w:type="dxa"/>
            <w:shd w:val="clear" w:color="auto" w:fill="auto"/>
            <w:vAlign w:val="center"/>
          </w:tcPr>
          <w:p w14:paraId="4A134663" w14:textId="38D0DBF6" w:rsidR="00FD7899" w:rsidRPr="00DC04A3" w:rsidRDefault="00FD7899" w:rsidP="00D22C74">
            <w:pPr>
              <w:tabs>
                <w:tab w:val="decimal" w:pos="1517"/>
              </w:tabs>
              <w:autoSpaceDE/>
              <w:autoSpaceDN/>
              <w:spacing w:line="240" w:lineRule="auto"/>
              <w:rPr>
                <w:rFonts w:ascii="AngsanaUPC" w:eastAsiaTheme="minorHAnsi" w:hAnsi="AngsanaUPC" w:cs="AngsanaUPC"/>
              </w:rPr>
            </w:pPr>
            <w:r w:rsidRPr="0090268C">
              <w:rPr>
                <w:rFonts w:ascii="AngsanaUPC" w:eastAsiaTheme="minorHAnsi" w:hAnsi="AngsanaUPC" w:cs="AngsanaUPC"/>
              </w:rPr>
              <w:t>15,772,581.37</w:t>
            </w:r>
          </w:p>
        </w:tc>
      </w:tr>
      <w:tr w:rsidR="00FD7899" w:rsidRPr="00DC04A3" w14:paraId="27E7A622" w14:textId="683451EF" w:rsidTr="00E53CEF">
        <w:trPr>
          <w:trHeight w:val="454"/>
        </w:trPr>
        <w:tc>
          <w:tcPr>
            <w:tcW w:w="7177" w:type="dxa"/>
            <w:vAlign w:val="center"/>
          </w:tcPr>
          <w:p w14:paraId="2F780E59" w14:textId="75A6C785" w:rsidR="00FD7899" w:rsidRPr="00DC04A3" w:rsidRDefault="00FD7899" w:rsidP="00202005">
            <w:pPr>
              <w:ind w:left="-107"/>
              <w:rPr>
                <w:rFonts w:ascii="AngsanaUPC" w:hAnsi="AngsanaUPC" w:cs="AngsanaUPC"/>
                <w:b/>
                <w:bCs/>
                <w:cs/>
              </w:rPr>
            </w:pPr>
            <w:r w:rsidRPr="00DC04A3">
              <w:rPr>
                <w:rFonts w:ascii="AngsanaUPC" w:hAnsi="AngsanaUPC" w:cs="AngsanaUPC"/>
                <w:cs/>
              </w:rPr>
              <w:t>จ่ายชำระ</w:t>
            </w:r>
          </w:p>
        </w:tc>
        <w:tc>
          <w:tcPr>
            <w:tcW w:w="2041" w:type="dxa"/>
            <w:shd w:val="clear" w:color="auto" w:fill="auto"/>
            <w:vAlign w:val="center"/>
          </w:tcPr>
          <w:p w14:paraId="2DC634E3" w14:textId="4B209A44" w:rsidR="00FD7899" w:rsidRPr="00DC04A3" w:rsidRDefault="00BF0BBB" w:rsidP="00D22C74">
            <w:pPr>
              <w:pBdr>
                <w:bottom w:val="single" w:sz="6" w:space="1" w:color="auto"/>
              </w:pBdr>
              <w:tabs>
                <w:tab w:val="decimal" w:pos="1517"/>
              </w:tabs>
              <w:autoSpaceDE/>
              <w:autoSpaceDN/>
              <w:spacing w:line="240" w:lineRule="auto"/>
              <w:rPr>
                <w:rFonts w:ascii="AngsanaUPC" w:eastAsiaTheme="minorHAnsi" w:hAnsi="AngsanaUPC" w:cs="AngsanaUPC"/>
              </w:rPr>
            </w:pPr>
            <w:r w:rsidRPr="00BF0BBB">
              <w:rPr>
                <w:rFonts w:ascii="AngsanaUPC" w:eastAsiaTheme="minorHAnsi" w:hAnsi="AngsanaUPC" w:cs="AngsanaUPC"/>
                <w:cs/>
              </w:rPr>
              <w:t>(2</w:t>
            </w:r>
            <w:r w:rsidRPr="00BF0BBB">
              <w:rPr>
                <w:rFonts w:ascii="AngsanaUPC" w:eastAsiaTheme="minorHAnsi" w:hAnsi="AngsanaUPC" w:cs="AngsanaUPC"/>
              </w:rPr>
              <w:t>,</w:t>
            </w:r>
            <w:r w:rsidRPr="00BF0BBB">
              <w:rPr>
                <w:rFonts w:ascii="AngsanaUPC" w:eastAsiaTheme="minorHAnsi" w:hAnsi="AngsanaUPC" w:cs="AngsanaUPC"/>
                <w:cs/>
              </w:rPr>
              <w:t>664</w:t>
            </w:r>
            <w:r w:rsidRPr="00BF0BBB">
              <w:rPr>
                <w:rFonts w:ascii="AngsanaUPC" w:eastAsiaTheme="minorHAnsi" w:hAnsi="AngsanaUPC" w:cs="AngsanaUPC"/>
              </w:rPr>
              <w:t>,</w:t>
            </w:r>
            <w:r w:rsidRPr="00BF0BBB">
              <w:rPr>
                <w:rFonts w:ascii="AngsanaUPC" w:eastAsiaTheme="minorHAnsi" w:hAnsi="AngsanaUPC" w:cs="AngsanaUPC"/>
                <w:cs/>
              </w:rPr>
              <w:t>000.00)</w:t>
            </w:r>
          </w:p>
        </w:tc>
      </w:tr>
      <w:tr w:rsidR="00FD7899" w:rsidRPr="00DC04A3" w14:paraId="091155DA" w14:textId="16A592C6" w:rsidTr="00E53CEF">
        <w:trPr>
          <w:trHeight w:val="454"/>
        </w:trPr>
        <w:tc>
          <w:tcPr>
            <w:tcW w:w="7177" w:type="dxa"/>
            <w:vAlign w:val="center"/>
          </w:tcPr>
          <w:p w14:paraId="21893530" w14:textId="3D07E1C8" w:rsidR="00FD7899" w:rsidRPr="00DC04A3" w:rsidRDefault="00FD7899" w:rsidP="005D67AF">
            <w:pPr>
              <w:spacing w:line="240" w:lineRule="auto"/>
              <w:ind w:left="-107"/>
              <w:rPr>
                <w:rFonts w:ascii="AngsanaUPC" w:hAnsi="AngsanaUPC" w:cs="AngsanaUPC"/>
              </w:rPr>
            </w:pPr>
            <w:r w:rsidRPr="00DC04A3">
              <w:rPr>
                <w:rFonts w:ascii="AngsanaUPC" w:hAnsi="AngsanaUPC" w:cs="AngsanaUPC"/>
                <w:cs/>
              </w:rPr>
              <w:t xml:space="preserve">ยอดคงเหลือ ณ วันที่ </w:t>
            </w:r>
            <w:r w:rsidRPr="00DC04A3">
              <w:rPr>
                <w:rFonts w:ascii="AngsanaUPC" w:hAnsi="AngsanaUPC" w:cs="AngsanaUPC"/>
              </w:rPr>
              <w:t>3</w:t>
            </w:r>
            <w:r w:rsidR="005D67AF">
              <w:rPr>
                <w:rFonts w:ascii="AngsanaUPC" w:hAnsi="AngsanaUPC" w:cs="AngsanaUPC"/>
              </w:rPr>
              <w:t>0</w:t>
            </w:r>
            <w:r>
              <w:rPr>
                <w:rFonts w:ascii="AngsanaUPC" w:hAnsi="AngsanaUPC" w:cs="AngsanaUPC"/>
                <w:cs/>
              </w:rPr>
              <w:t xml:space="preserve"> </w:t>
            </w:r>
            <w:r w:rsidR="00406948">
              <w:rPr>
                <w:rFonts w:ascii="AngsanaUPC" w:hAnsi="AngsanaUPC" w:cs="AngsanaUPC" w:hint="cs"/>
                <w:cs/>
              </w:rPr>
              <w:t>กันย</w:t>
            </w:r>
            <w:r w:rsidR="005D67AF">
              <w:rPr>
                <w:rFonts w:ascii="AngsanaUPC" w:hAnsi="AngsanaUPC" w:cs="AngsanaUPC" w:hint="cs"/>
                <w:cs/>
              </w:rPr>
              <w:t>ายน</w:t>
            </w:r>
            <w:r>
              <w:rPr>
                <w:rFonts w:ascii="AngsanaUPC" w:hAnsi="AngsanaUPC" w:cs="AngsanaUPC"/>
              </w:rPr>
              <w:t xml:space="preserve"> 2568</w:t>
            </w:r>
          </w:p>
        </w:tc>
        <w:tc>
          <w:tcPr>
            <w:tcW w:w="2041" w:type="dxa"/>
            <w:shd w:val="clear" w:color="auto" w:fill="auto"/>
            <w:vAlign w:val="center"/>
          </w:tcPr>
          <w:p w14:paraId="14C94965" w14:textId="6CF4BB1D" w:rsidR="00FD7899" w:rsidRPr="00DC04A3" w:rsidRDefault="00BF0BBB" w:rsidP="00D22C74">
            <w:pPr>
              <w:tabs>
                <w:tab w:val="decimal" w:pos="1517"/>
              </w:tabs>
              <w:autoSpaceDE/>
              <w:autoSpaceDN/>
              <w:spacing w:line="240" w:lineRule="auto"/>
              <w:rPr>
                <w:rFonts w:ascii="AngsanaUPC" w:eastAsiaTheme="minorHAnsi" w:hAnsi="AngsanaUPC" w:cs="AngsanaUPC"/>
              </w:rPr>
            </w:pPr>
            <w:r w:rsidRPr="00BF0BBB">
              <w:rPr>
                <w:rFonts w:ascii="AngsanaUPC" w:eastAsiaTheme="minorHAnsi" w:hAnsi="AngsanaUPC" w:cs="AngsanaUPC"/>
                <w:cs/>
              </w:rPr>
              <w:t>13</w:t>
            </w:r>
            <w:r w:rsidRPr="00BF0BBB">
              <w:rPr>
                <w:rFonts w:ascii="AngsanaUPC" w:eastAsiaTheme="minorHAnsi" w:hAnsi="AngsanaUPC" w:cs="AngsanaUPC"/>
              </w:rPr>
              <w:t>,</w:t>
            </w:r>
            <w:r w:rsidRPr="00BF0BBB">
              <w:rPr>
                <w:rFonts w:ascii="AngsanaUPC" w:eastAsiaTheme="minorHAnsi" w:hAnsi="AngsanaUPC" w:cs="AngsanaUPC"/>
                <w:cs/>
              </w:rPr>
              <w:t>108</w:t>
            </w:r>
            <w:r w:rsidRPr="00BF0BBB">
              <w:rPr>
                <w:rFonts w:ascii="AngsanaUPC" w:eastAsiaTheme="minorHAnsi" w:hAnsi="AngsanaUPC" w:cs="AngsanaUPC"/>
              </w:rPr>
              <w:t>,</w:t>
            </w:r>
            <w:r w:rsidRPr="00BF0BBB">
              <w:rPr>
                <w:rFonts w:ascii="AngsanaUPC" w:eastAsiaTheme="minorHAnsi" w:hAnsi="AngsanaUPC" w:cs="AngsanaUPC"/>
                <w:cs/>
              </w:rPr>
              <w:t>581.37</w:t>
            </w:r>
          </w:p>
        </w:tc>
      </w:tr>
      <w:tr w:rsidR="00FD7899" w:rsidRPr="00DC04A3" w14:paraId="0696DB01" w14:textId="77777777" w:rsidTr="00E53CEF">
        <w:trPr>
          <w:trHeight w:val="454"/>
        </w:trPr>
        <w:tc>
          <w:tcPr>
            <w:tcW w:w="7177" w:type="dxa"/>
            <w:vAlign w:val="center"/>
          </w:tcPr>
          <w:p w14:paraId="080C30C9" w14:textId="6148BB30" w:rsidR="00FD7899" w:rsidRPr="00DC04A3" w:rsidRDefault="00FD7899" w:rsidP="00202005">
            <w:pPr>
              <w:ind w:left="-107"/>
              <w:rPr>
                <w:rFonts w:ascii="AngsanaUPC" w:hAnsi="AngsanaUPC" w:cs="AngsanaUPC"/>
                <w:cs/>
              </w:rPr>
            </w:pPr>
            <w:r w:rsidRPr="00DC04A3">
              <w:rPr>
                <w:rFonts w:ascii="AngsanaUPC" w:hAnsi="AngsanaUPC" w:cs="AngsanaUPC"/>
                <w:b/>
                <w:bCs/>
                <w:cs/>
              </w:rPr>
              <w:t>หัก</w:t>
            </w:r>
            <w:r w:rsidRPr="00DC04A3">
              <w:rPr>
                <w:rFonts w:ascii="AngsanaUPC" w:hAnsi="AngsanaUPC" w:cs="AngsanaUPC"/>
              </w:rPr>
              <w:t xml:space="preserve"> </w:t>
            </w:r>
            <w:r w:rsidRPr="00DC04A3">
              <w:rPr>
                <w:rFonts w:ascii="AngsanaUPC" w:hAnsi="AngsanaUPC" w:cs="AngsanaUPC"/>
                <w:cs/>
              </w:rPr>
              <w:t>ส่วนที่ถึงกำหนดชำระภายในหนึ่งปี</w:t>
            </w:r>
          </w:p>
        </w:tc>
        <w:tc>
          <w:tcPr>
            <w:tcW w:w="2041" w:type="dxa"/>
            <w:shd w:val="clear" w:color="auto" w:fill="auto"/>
            <w:vAlign w:val="center"/>
          </w:tcPr>
          <w:p w14:paraId="2C635826" w14:textId="5297AA35" w:rsidR="00FD7899" w:rsidRPr="00DC04A3" w:rsidRDefault="00BF0BBB" w:rsidP="00D22C74">
            <w:pPr>
              <w:pBdr>
                <w:bottom w:val="single" w:sz="6" w:space="1" w:color="auto"/>
              </w:pBdr>
              <w:tabs>
                <w:tab w:val="decimal" w:pos="1517"/>
              </w:tabs>
              <w:autoSpaceDE/>
              <w:autoSpaceDN/>
              <w:spacing w:line="240" w:lineRule="auto"/>
              <w:rPr>
                <w:rFonts w:ascii="AngsanaUPC" w:eastAsiaTheme="minorHAnsi" w:hAnsi="AngsanaUPC" w:cs="AngsanaUPC"/>
              </w:rPr>
            </w:pPr>
            <w:r w:rsidRPr="00BF0BBB">
              <w:rPr>
                <w:rFonts w:ascii="AngsanaUPC" w:eastAsiaTheme="minorHAnsi" w:hAnsi="AngsanaUPC" w:cs="AngsanaUPC"/>
                <w:cs/>
              </w:rPr>
              <w:t>(3</w:t>
            </w:r>
            <w:r w:rsidRPr="00BF0BBB">
              <w:rPr>
                <w:rFonts w:ascii="AngsanaUPC" w:eastAsiaTheme="minorHAnsi" w:hAnsi="AngsanaUPC" w:cs="AngsanaUPC"/>
              </w:rPr>
              <w:t>,</w:t>
            </w:r>
            <w:r w:rsidRPr="00BF0BBB">
              <w:rPr>
                <w:rFonts w:ascii="AngsanaUPC" w:eastAsiaTheme="minorHAnsi" w:hAnsi="AngsanaUPC" w:cs="AngsanaUPC"/>
                <w:cs/>
              </w:rPr>
              <w:t>552</w:t>
            </w:r>
            <w:r w:rsidRPr="00BF0BBB">
              <w:rPr>
                <w:rFonts w:ascii="AngsanaUPC" w:eastAsiaTheme="minorHAnsi" w:hAnsi="AngsanaUPC" w:cs="AngsanaUPC"/>
              </w:rPr>
              <w:t>,</w:t>
            </w:r>
            <w:r w:rsidRPr="00BF0BBB">
              <w:rPr>
                <w:rFonts w:ascii="AngsanaUPC" w:eastAsiaTheme="minorHAnsi" w:hAnsi="AngsanaUPC" w:cs="AngsanaUPC"/>
                <w:cs/>
              </w:rPr>
              <w:t>000.00)</w:t>
            </w:r>
          </w:p>
        </w:tc>
      </w:tr>
      <w:tr w:rsidR="00FD7899" w:rsidRPr="00DC04A3" w14:paraId="45668534" w14:textId="77777777" w:rsidTr="00E53CEF">
        <w:trPr>
          <w:trHeight w:val="454"/>
        </w:trPr>
        <w:tc>
          <w:tcPr>
            <w:tcW w:w="7177" w:type="dxa"/>
            <w:vAlign w:val="center"/>
          </w:tcPr>
          <w:p w14:paraId="2E3467D7" w14:textId="3E420CC9" w:rsidR="00FD7899" w:rsidRPr="00DC04A3" w:rsidRDefault="00FD7899" w:rsidP="00202005">
            <w:pPr>
              <w:ind w:left="-107"/>
              <w:rPr>
                <w:rFonts w:ascii="AngsanaUPC" w:hAnsi="AngsanaUPC" w:cs="AngsanaUPC"/>
                <w:cs/>
              </w:rPr>
            </w:pPr>
            <w:r w:rsidRPr="00DC04A3">
              <w:rPr>
                <w:rFonts w:ascii="AngsanaUPC" w:hAnsi="AngsanaUPC" w:cs="AngsanaUPC"/>
                <w:cs/>
              </w:rPr>
              <w:t>เงินกู้ยืมระยะยาวจากสถาบันการเงิน</w:t>
            </w:r>
          </w:p>
        </w:tc>
        <w:tc>
          <w:tcPr>
            <w:tcW w:w="2041" w:type="dxa"/>
            <w:shd w:val="clear" w:color="auto" w:fill="auto"/>
            <w:vAlign w:val="center"/>
          </w:tcPr>
          <w:p w14:paraId="472BFC03" w14:textId="3EC5CB4A" w:rsidR="00FD7899" w:rsidRPr="00DC04A3" w:rsidRDefault="00BF0BBB" w:rsidP="00D22C74">
            <w:pPr>
              <w:pBdr>
                <w:bottom w:val="double" w:sz="6" w:space="1" w:color="auto"/>
              </w:pBdr>
              <w:tabs>
                <w:tab w:val="decimal" w:pos="1517"/>
              </w:tabs>
              <w:autoSpaceDE/>
              <w:autoSpaceDN/>
              <w:spacing w:line="240" w:lineRule="auto"/>
              <w:rPr>
                <w:rFonts w:ascii="AngsanaUPC" w:eastAsiaTheme="minorHAnsi" w:hAnsi="AngsanaUPC" w:cs="AngsanaUPC"/>
                <w:cs/>
              </w:rPr>
            </w:pPr>
            <w:r w:rsidRPr="00BF0BBB">
              <w:rPr>
                <w:rFonts w:ascii="AngsanaUPC" w:eastAsiaTheme="minorHAnsi" w:hAnsi="AngsanaUPC" w:cs="AngsanaUPC"/>
                <w:cs/>
              </w:rPr>
              <w:t>9</w:t>
            </w:r>
            <w:r w:rsidRPr="00BF0BBB">
              <w:rPr>
                <w:rFonts w:ascii="AngsanaUPC" w:eastAsiaTheme="minorHAnsi" w:hAnsi="AngsanaUPC" w:cs="AngsanaUPC"/>
              </w:rPr>
              <w:t>,</w:t>
            </w:r>
            <w:r w:rsidRPr="00BF0BBB">
              <w:rPr>
                <w:rFonts w:ascii="AngsanaUPC" w:eastAsiaTheme="minorHAnsi" w:hAnsi="AngsanaUPC" w:cs="AngsanaUPC"/>
                <w:cs/>
              </w:rPr>
              <w:t>556</w:t>
            </w:r>
            <w:r w:rsidRPr="00BF0BBB">
              <w:rPr>
                <w:rFonts w:ascii="AngsanaUPC" w:eastAsiaTheme="minorHAnsi" w:hAnsi="AngsanaUPC" w:cs="AngsanaUPC"/>
              </w:rPr>
              <w:t>,</w:t>
            </w:r>
            <w:r w:rsidRPr="00BF0BBB">
              <w:rPr>
                <w:rFonts w:ascii="AngsanaUPC" w:eastAsiaTheme="minorHAnsi" w:hAnsi="AngsanaUPC" w:cs="AngsanaUPC"/>
                <w:cs/>
              </w:rPr>
              <w:t>581.37</w:t>
            </w:r>
          </w:p>
        </w:tc>
      </w:tr>
    </w:tbl>
    <w:p w14:paraId="3C670401" w14:textId="77777777" w:rsidR="0098558C" w:rsidRDefault="0098558C">
      <w:pPr>
        <w:rPr>
          <w:rFonts w:ascii="AngsanaUPC" w:hAnsi="AngsanaUPC" w:cs="AngsanaUPC"/>
          <w:b/>
          <w:bCs/>
          <w:cs/>
        </w:rPr>
      </w:pPr>
      <w:bookmarkStart w:id="127" w:name="_MON_1589976714"/>
      <w:bookmarkStart w:id="128" w:name="_MON_1584129430"/>
      <w:bookmarkStart w:id="129" w:name="_MON_1557421997"/>
      <w:bookmarkStart w:id="130" w:name="_MON_1557422003"/>
      <w:bookmarkStart w:id="131" w:name="_MON_1557490642"/>
      <w:bookmarkStart w:id="132" w:name="_MON_1556451531"/>
      <w:bookmarkStart w:id="133" w:name="_MON_1556451546"/>
      <w:bookmarkStart w:id="134" w:name="_MON_1557144621"/>
      <w:bookmarkStart w:id="135" w:name="_MON_1557144697"/>
      <w:bookmarkStart w:id="136" w:name="_MON_1557144704"/>
      <w:bookmarkStart w:id="137" w:name="_MON_1557144715"/>
      <w:bookmarkStart w:id="138" w:name="_MON_1557344267"/>
      <w:bookmarkStart w:id="139" w:name="_MON_1557345500"/>
      <w:bookmarkStart w:id="140" w:name="_MON_1557345565"/>
      <w:bookmarkStart w:id="141" w:name="_MON_1557422838"/>
      <w:bookmarkStart w:id="142" w:name="_MON_1557422926"/>
      <w:bookmarkStart w:id="143" w:name="_MON_1557434897"/>
      <w:bookmarkStart w:id="144" w:name="_MON_1557434908"/>
      <w:bookmarkStart w:id="145" w:name="_MON_1557491750"/>
      <w:bookmarkStart w:id="146" w:name="_MON_1557493197"/>
      <w:bookmarkStart w:id="147" w:name="_MON_1557517407"/>
      <w:bookmarkStart w:id="148" w:name="_MON_1557557952"/>
      <w:bookmarkStart w:id="149" w:name="_MON_1557141325"/>
      <w:bookmarkStart w:id="150" w:name="_MON_1557142009"/>
      <w:bookmarkStart w:id="151" w:name="_MON_1557142098"/>
      <w:bookmarkStart w:id="152" w:name="_MON_1557142121"/>
      <w:bookmarkStart w:id="153" w:name="_MON_1557142170"/>
      <w:bookmarkStart w:id="154" w:name="_MON_1557142670"/>
      <w:bookmarkStart w:id="155" w:name="_MON_1557143157"/>
      <w:bookmarkStart w:id="156" w:name="_MON_1557143641"/>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Pr>
          <w:rFonts w:ascii="AngsanaUPC" w:hAnsi="AngsanaUPC" w:cs="AngsanaUPC"/>
          <w:b/>
          <w:bCs/>
          <w:cs/>
        </w:rPr>
        <w:br w:type="page"/>
      </w:r>
    </w:p>
    <w:p w14:paraId="5F1CA29F" w14:textId="746406D5" w:rsidR="00EC380A" w:rsidRPr="00DC04A3" w:rsidRDefault="00591A91"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หนี้สิน</w:t>
      </w:r>
      <w:r w:rsidR="00210902" w:rsidRPr="00DC04A3">
        <w:rPr>
          <w:rFonts w:ascii="AngsanaUPC" w:hAnsi="AngsanaUPC" w:cs="AngsanaUPC"/>
          <w:b/>
          <w:bCs/>
          <w:cs/>
        </w:rPr>
        <w:t>ตาม</w:t>
      </w:r>
      <w:r w:rsidRPr="00DC04A3">
        <w:rPr>
          <w:rFonts w:ascii="AngsanaUPC" w:hAnsi="AngsanaUPC" w:cs="AngsanaUPC"/>
          <w:b/>
          <w:bCs/>
          <w:cs/>
        </w:rPr>
        <w:t>สัญญาเช่า</w:t>
      </w:r>
    </w:p>
    <w:bookmarkEnd w:id="124"/>
    <w:bookmarkEnd w:id="125"/>
    <w:p w14:paraId="73121EA4" w14:textId="6ADE53D5" w:rsidR="000C0A62" w:rsidRDefault="000C0A62" w:rsidP="00A33298">
      <w:pPr>
        <w:pStyle w:val="BlockText"/>
        <w:spacing w:after="120"/>
        <w:ind w:left="425" w:right="0" w:firstLine="0"/>
        <w:jc w:val="thaiDistribute"/>
        <w:rPr>
          <w:rFonts w:ascii="AngsanaUPC" w:hAnsi="AngsanaUPC" w:cs="AngsanaUPC"/>
        </w:rPr>
      </w:pPr>
      <w:r w:rsidRPr="000C0A62">
        <w:rPr>
          <w:rFonts w:ascii="AngsanaUPC" w:hAnsi="AngsanaUPC" w:cs="AngsanaUPC"/>
          <w:cs/>
        </w:rPr>
        <w:t>การเปลี่ยนแปลงของหนี้สินตามสั</w:t>
      </w:r>
      <w:r w:rsidR="00406948">
        <w:rPr>
          <w:rFonts w:ascii="AngsanaUPC" w:hAnsi="AngsanaUPC" w:cs="AngsanaUPC"/>
          <w:cs/>
        </w:rPr>
        <w:t>ญญาเช่า สำหรับงวดเก้า</w:t>
      </w:r>
      <w:r w:rsidRPr="000C0A62">
        <w:rPr>
          <w:rFonts w:ascii="AngsanaUPC" w:hAnsi="AngsanaUPC" w:cs="AngsanaUPC"/>
          <w:cs/>
        </w:rPr>
        <w:t xml:space="preserve">เดือนสิ้นสุดวันที่ </w:t>
      </w:r>
      <w:r w:rsidR="00223293">
        <w:rPr>
          <w:rFonts w:ascii="AngsanaUPC" w:hAnsi="AngsanaUPC" w:cs="AngsanaUPC"/>
        </w:rPr>
        <w:t>30</w:t>
      </w:r>
      <w:r w:rsidRPr="000C0A62">
        <w:rPr>
          <w:rFonts w:ascii="AngsanaUPC" w:hAnsi="AngsanaUPC" w:cs="AngsanaUPC"/>
        </w:rPr>
        <w:t xml:space="preserve"> </w:t>
      </w:r>
      <w:r w:rsidR="00406948">
        <w:rPr>
          <w:rFonts w:ascii="AngsanaUPC" w:hAnsi="AngsanaUPC" w:cs="AngsanaUPC" w:hint="cs"/>
          <w:cs/>
        </w:rPr>
        <w:t>กันย</w:t>
      </w:r>
      <w:r w:rsidR="00223293">
        <w:rPr>
          <w:rFonts w:ascii="AngsanaUPC" w:hAnsi="AngsanaUPC" w:cs="AngsanaUPC" w:hint="cs"/>
          <w:cs/>
        </w:rPr>
        <w:t>ายน</w:t>
      </w:r>
      <w:r w:rsidRPr="000C0A62">
        <w:rPr>
          <w:rFonts w:ascii="AngsanaUPC" w:hAnsi="AngsanaUPC" w:cs="AngsanaUPC"/>
          <w:cs/>
        </w:rPr>
        <w:t xml:space="preserve"> </w:t>
      </w:r>
      <w:r w:rsidRPr="000C0A62">
        <w:rPr>
          <w:rFonts w:ascii="AngsanaUPC" w:hAnsi="AngsanaUPC" w:cs="AngsanaUPC"/>
        </w:rPr>
        <w:t>256</w:t>
      </w:r>
      <w:r>
        <w:rPr>
          <w:rFonts w:ascii="AngsanaUPC" w:hAnsi="AngsanaUPC" w:cs="AngsanaUPC"/>
        </w:rPr>
        <w:t>8</w:t>
      </w:r>
      <w:r w:rsidRPr="000C0A62">
        <w:rPr>
          <w:rFonts w:ascii="AngsanaUPC" w:hAnsi="AngsanaUPC" w:cs="AngsanaUPC"/>
        </w:rPr>
        <w:t xml:space="preserve"> </w:t>
      </w:r>
      <w:r w:rsidR="0090268C">
        <w:rPr>
          <w:rFonts w:ascii="AngsanaUPC" w:hAnsi="AngsanaUPC" w:cs="AngsanaUPC" w:hint="cs"/>
          <w:cs/>
        </w:rPr>
        <w:t>สรุปได้</w:t>
      </w:r>
      <w:r w:rsidRPr="000C0A62">
        <w:rPr>
          <w:rFonts w:ascii="AngsanaUPC" w:hAnsi="AngsanaUPC" w:cs="AngsanaUPC"/>
          <w:cs/>
        </w:rPr>
        <w:t>ดังนี้</w:t>
      </w:r>
    </w:p>
    <w:tbl>
      <w:tblPr>
        <w:tblStyle w:val="TableGrid"/>
        <w:tblW w:w="921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7"/>
        <w:gridCol w:w="1826"/>
        <w:gridCol w:w="1826"/>
      </w:tblGrid>
      <w:tr w:rsidR="002E2124" w:rsidRPr="00DC04A3" w14:paraId="4F9155C9" w14:textId="77777777" w:rsidTr="0019328C">
        <w:trPr>
          <w:trHeight w:val="425"/>
        </w:trPr>
        <w:tc>
          <w:tcPr>
            <w:tcW w:w="5567" w:type="dxa"/>
            <w:vAlign w:val="center"/>
          </w:tcPr>
          <w:p w14:paraId="22FE44B5" w14:textId="77777777" w:rsidR="002E2124" w:rsidRPr="00DC04A3" w:rsidRDefault="002E2124" w:rsidP="0019328C">
            <w:pPr>
              <w:pStyle w:val="BlockText"/>
              <w:spacing w:before="0"/>
              <w:ind w:left="-107" w:right="0" w:firstLine="0"/>
              <w:jc w:val="left"/>
              <w:rPr>
                <w:rFonts w:ascii="AngsanaUPC" w:hAnsi="AngsanaUPC" w:cs="AngsanaUPC"/>
              </w:rPr>
            </w:pPr>
          </w:p>
        </w:tc>
        <w:tc>
          <w:tcPr>
            <w:tcW w:w="3652" w:type="dxa"/>
            <w:gridSpan w:val="2"/>
            <w:vAlign w:val="center"/>
          </w:tcPr>
          <w:p w14:paraId="0F9E8642" w14:textId="77777777" w:rsidR="002E2124" w:rsidRPr="00DC04A3" w:rsidRDefault="002E2124" w:rsidP="0019328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2E2124" w:rsidRPr="00DC04A3" w14:paraId="765714D7" w14:textId="77777777" w:rsidTr="0019328C">
        <w:trPr>
          <w:trHeight w:val="425"/>
        </w:trPr>
        <w:tc>
          <w:tcPr>
            <w:tcW w:w="5567" w:type="dxa"/>
            <w:vAlign w:val="center"/>
          </w:tcPr>
          <w:p w14:paraId="1594E89F" w14:textId="77777777" w:rsidR="002E2124" w:rsidRPr="00DC04A3" w:rsidRDefault="002E2124" w:rsidP="0019328C">
            <w:pPr>
              <w:pStyle w:val="BlockText"/>
              <w:spacing w:before="0"/>
              <w:ind w:left="-107" w:right="0" w:firstLine="0"/>
              <w:jc w:val="left"/>
              <w:rPr>
                <w:rFonts w:ascii="AngsanaUPC" w:hAnsi="AngsanaUPC" w:cs="AngsanaUPC"/>
              </w:rPr>
            </w:pPr>
          </w:p>
        </w:tc>
        <w:tc>
          <w:tcPr>
            <w:tcW w:w="1826" w:type="dxa"/>
            <w:vAlign w:val="center"/>
          </w:tcPr>
          <w:p w14:paraId="0CACE51F" w14:textId="77777777" w:rsidR="002E2124" w:rsidRPr="00DC04A3" w:rsidRDefault="002E2124" w:rsidP="0019328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1826" w:type="dxa"/>
            <w:vAlign w:val="center"/>
          </w:tcPr>
          <w:p w14:paraId="5FDE8311" w14:textId="77777777" w:rsidR="002E2124" w:rsidRPr="00DC04A3" w:rsidRDefault="002E2124" w:rsidP="00CC4CD0">
            <w:pPr>
              <w:pStyle w:val="BlockText"/>
              <w:pBdr>
                <w:bottom w:val="single" w:sz="6" w:space="1" w:color="auto"/>
              </w:pBdr>
              <w:spacing w:before="0"/>
              <w:ind w:left="-143" w:right="-102" w:firstLine="0"/>
              <w:jc w:val="center"/>
              <w:rPr>
                <w:rFonts w:ascii="AngsanaUPC" w:hAnsi="AngsanaUPC" w:cs="AngsanaUPC"/>
                <w:cs/>
              </w:rPr>
            </w:pPr>
            <w:r w:rsidRPr="00CC4CD0">
              <w:rPr>
                <w:rFonts w:ascii="AngsanaUPC" w:hAnsi="AngsanaUPC" w:cs="AngsanaUPC"/>
                <w:cs/>
              </w:rPr>
              <w:t>งบการเงินเฉพาะกิจการ</w:t>
            </w:r>
          </w:p>
        </w:tc>
      </w:tr>
      <w:tr w:rsidR="002E2124" w:rsidRPr="00DC04A3" w14:paraId="7B71024D" w14:textId="77777777" w:rsidTr="0019328C">
        <w:trPr>
          <w:trHeight w:val="425"/>
        </w:trPr>
        <w:tc>
          <w:tcPr>
            <w:tcW w:w="5567" w:type="dxa"/>
            <w:vAlign w:val="center"/>
          </w:tcPr>
          <w:p w14:paraId="05C76B01" w14:textId="77777777" w:rsidR="002E2124" w:rsidRPr="00DC04A3" w:rsidRDefault="002E2124" w:rsidP="0019328C">
            <w:pPr>
              <w:spacing w:line="240" w:lineRule="auto"/>
              <w:ind w:left="-107"/>
              <w:rPr>
                <w:rFonts w:ascii="AngsanaUPC" w:hAnsi="AngsanaUPC" w:cs="AngsanaUPC"/>
              </w:rPr>
            </w:pPr>
            <w:r w:rsidRPr="00DC04A3">
              <w:rPr>
                <w:rFonts w:ascii="AngsanaUPC" w:hAnsi="AngsanaUPC" w:cs="AngsanaUPC"/>
                <w:cs/>
              </w:rPr>
              <w:t xml:space="preserve">ยอดยกมา ณ วันที่ </w:t>
            </w:r>
            <w:r w:rsidRPr="00DC04A3">
              <w:rPr>
                <w:rFonts w:ascii="AngsanaUPC" w:hAnsi="AngsanaUPC" w:cs="AngsanaUPC"/>
              </w:rPr>
              <w:t xml:space="preserve">1 </w:t>
            </w:r>
            <w:r w:rsidRPr="00DC04A3">
              <w:rPr>
                <w:rFonts w:ascii="AngsanaUPC" w:hAnsi="AngsanaUPC" w:cs="AngsanaUPC"/>
                <w:cs/>
              </w:rPr>
              <w:t>มกราคม</w:t>
            </w:r>
            <w:r>
              <w:rPr>
                <w:rFonts w:ascii="AngsanaUPC" w:hAnsi="AngsanaUPC" w:cs="AngsanaUPC"/>
              </w:rPr>
              <w:t xml:space="preserve"> 2568</w:t>
            </w:r>
          </w:p>
        </w:tc>
        <w:tc>
          <w:tcPr>
            <w:tcW w:w="1826" w:type="dxa"/>
            <w:shd w:val="clear" w:color="auto" w:fill="auto"/>
            <w:vAlign w:val="center"/>
          </w:tcPr>
          <w:p w14:paraId="4E60B23F" w14:textId="77777777" w:rsidR="002E2124" w:rsidRPr="00DC04A3" w:rsidRDefault="002E2124" w:rsidP="0019328C">
            <w:pPr>
              <w:tabs>
                <w:tab w:val="decimal" w:pos="1347"/>
              </w:tabs>
              <w:autoSpaceDE/>
              <w:autoSpaceDN/>
              <w:spacing w:line="240" w:lineRule="auto"/>
              <w:rPr>
                <w:rFonts w:ascii="AngsanaUPC" w:eastAsiaTheme="minorHAnsi" w:hAnsi="AngsanaUPC" w:cs="AngsanaUPC"/>
              </w:rPr>
            </w:pPr>
            <w:r w:rsidRPr="001E23A4">
              <w:rPr>
                <w:rFonts w:ascii="AngsanaUPC" w:eastAsiaTheme="minorHAnsi" w:hAnsi="AngsanaUPC" w:cs="AngsanaUPC"/>
              </w:rPr>
              <w:t>86,743,497.41</w:t>
            </w:r>
          </w:p>
        </w:tc>
        <w:tc>
          <w:tcPr>
            <w:tcW w:w="1826" w:type="dxa"/>
            <w:shd w:val="clear" w:color="auto" w:fill="auto"/>
            <w:vAlign w:val="center"/>
          </w:tcPr>
          <w:p w14:paraId="6EA2ED28" w14:textId="77777777" w:rsidR="002E2124" w:rsidRPr="00DC04A3" w:rsidRDefault="002E2124" w:rsidP="0019328C">
            <w:pPr>
              <w:tabs>
                <w:tab w:val="decimal" w:pos="1347"/>
              </w:tabs>
              <w:autoSpaceDE/>
              <w:autoSpaceDN/>
              <w:spacing w:line="240" w:lineRule="auto"/>
              <w:rPr>
                <w:rFonts w:ascii="AngsanaUPC" w:eastAsiaTheme="minorHAnsi" w:hAnsi="AngsanaUPC" w:cs="AngsanaUPC"/>
              </w:rPr>
            </w:pPr>
            <w:r>
              <w:rPr>
                <w:rFonts w:ascii="AngsanaUPC" w:eastAsiaTheme="minorHAnsi" w:hAnsi="AngsanaUPC" w:cs="AngsanaUPC" w:hint="cs"/>
                <w:cs/>
              </w:rPr>
              <w:t>86</w:t>
            </w:r>
            <w:r>
              <w:rPr>
                <w:rFonts w:ascii="AngsanaUPC" w:eastAsiaTheme="minorHAnsi" w:hAnsi="AngsanaUPC" w:cs="AngsanaUPC"/>
              </w:rPr>
              <w:t>,248,079.45</w:t>
            </w:r>
          </w:p>
        </w:tc>
      </w:tr>
      <w:tr w:rsidR="00431500" w:rsidRPr="00DC04A3" w14:paraId="2BAE1F45" w14:textId="77777777" w:rsidTr="0019328C">
        <w:trPr>
          <w:trHeight w:val="425"/>
        </w:trPr>
        <w:tc>
          <w:tcPr>
            <w:tcW w:w="5567" w:type="dxa"/>
            <w:vAlign w:val="center"/>
          </w:tcPr>
          <w:p w14:paraId="02E21A49" w14:textId="4340938E" w:rsidR="00431500" w:rsidRPr="00DC04A3" w:rsidRDefault="00431500" w:rsidP="0019328C">
            <w:pPr>
              <w:ind w:left="-107"/>
              <w:rPr>
                <w:rFonts w:ascii="AngsanaUPC" w:hAnsi="AngsanaUPC" w:cs="AngsanaUPC"/>
                <w:cs/>
              </w:rPr>
            </w:pPr>
            <w:r>
              <w:rPr>
                <w:rFonts w:ascii="AngsanaUPC" w:hAnsi="AngsanaUPC" w:cs="AngsanaUPC" w:hint="cs"/>
                <w:cs/>
              </w:rPr>
              <w:t>ลดลงจากการยกเลิกสัญญา</w:t>
            </w:r>
            <w:r w:rsidR="00286C9E">
              <w:rPr>
                <w:rFonts w:ascii="AngsanaUPC" w:hAnsi="AngsanaUPC" w:cs="AngsanaUPC" w:hint="cs"/>
                <w:cs/>
              </w:rPr>
              <w:t>เช่า</w:t>
            </w:r>
          </w:p>
        </w:tc>
        <w:tc>
          <w:tcPr>
            <w:tcW w:w="1826" w:type="dxa"/>
            <w:shd w:val="clear" w:color="auto" w:fill="auto"/>
            <w:vAlign w:val="center"/>
          </w:tcPr>
          <w:p w14:paraId="37171D6A" w14:textId="19E71307" w:rsidR="00431500" w:rsidRPr="001E23A4" w:rsidRDefault="00431500" w:rsidP="0019328C">
            <w:pPr>
              <w:tabs>
                <w:tab w:val="decimal" w:pos="1347"/>
              </w:tabs>
              <w:rPr>
                <w:rFonts w:ascii="AngsanaUPC" w:eastAsiaTheme="minorHAnsi" w:hAnsi="AngsanaUPC" w:cs="AngsanaUPC"/>
              </w:rPr>
            </w:pPr>
            <w:r w:rsidRPr="00431500">
              <w:rPr>
                <w:rFonts w:ascii="AngsanaUPC" w:eastAsiaTheme="minorHAnsi" w:hAnsi="AngsanaUPC" w:cs="AngsanaUPC"/>
                <w:cs/>
              </w:rPr>
              <w:t>(209</w:t>
            </w:r>
            <w:r w:rsidRPr="00431500">
              <w:rPr>
                <w:rFonts w:ascii="AngsanaUPC" w:eastAsiaTheme="minorHAnsi" w:hAnsi="AngsanaUPC" w:cs="AngsanaUPC"/>
              </w:rPr>
              <w:t>,</w:t>
            </w:r>
            <w:r w:rsidRPr="00431500">
              <w:rPr>
                <w:rFonts w:ascii="AngsanaUPC" w:eastAsiaTheme="minorHAnsi" w:hAnsi="AngsanaUPC" w:cs="AngsanaUPC"/>
                <w:cs/>
              </w:rPr>
              <w:t>420.27)</w:t>
            </w:r>
          </w:p>
        </w:tc>
        <w:tc>
          <w:tcPr>
            <w:tcW w:w="1826" w:type="dxa"/>
            <w:shd w:val="clear" w:color="auto" w:fill="auto"/>
            <w:vAlign w:val="center"/>
          </w:tcPr>
          <w:p w14:paraId="0CD03C83" w14:textId="72D56878" w:rsidR="00431500" w:rsidRDefault="00431500" w:rsidP="0019328C">
            <w:pPr>
              <w:tabs>
                <w:tab w:val="decimal" w:pos="1347"/>
              </w:tabs>
              <w:rPr>
                <w:rFonts w:ascii="AngsanaUPC" w:eastAsiaTheme="minorHAnsi" w:hAnsi="AngsanaUPC" w:cs="AngsanaUPC"/>
                <w:cs/>
              </w:rPr>
            </w:pPr>
            <w:r w:rsidRPr="00431500">
              <w:rPr>
                <w:rFonts w:ascii="AngsanaUPC" w:eastAsiaTheme="minorHAnsi" w:hAnsi="AngsanaUPC" w:cs="AngsanaUPC"/>
                <w:cs/>
              </w:rPr>
              <w:t>(209</w:t>
            </w:r>
            <w:r w:rsidRPr="00431500">
              <w:rPr>
                <w:rFonts w:ascii="AngsanaUPC" w:eastAsiaTheme="minorHAnsi" w:hAnsi="AngsanaUPC" w:cs="AngsanaUPC"/>
              </w:rPr>
              <w:t>,</w:t>
            </w:r>
            <w:r w:rsidRPr="00431500">
              <w:rPr>
                <w:rFonts w:ascii="AngsanaUPC" w:eastAsiaTheme="minorHAnsi" w:hAnsi="AngsanaUPC" w:cs="AngsanaUPC"/>
                <w:cs/>
              </w:rPr>
              <w:t>420.27)</w:t>
            </w:r>
          </w:p>
        </w:tc>
      </w:tr>
      <w:tr w:rsidR="002E2124" w:rsidRPr="00DC04A3" w14:paraId="0EE9048F" w14:textId="77777777" w:rsidTr="0019328C">
        <w:trPr>
          <w:trHeight w:val="425"/>
        </w:trPr>
        <w:tc>
          <w:tcPr>
            <w:tcW w:w="5567" w:type="dxa"/>
            <w:vAlign w:val="center"/>
          </w:tcPr>
          <w:p w14:paraId="37F36662" w14:textId="77777777" w:rsidR="002E2124" w:rsidRPr="00DC04A3" w:rsidRDefault="002E2124" w:rsidP="0019328C">
            <w:pPr>
              <w:spacing w:line="240" w:lineRule="auto"/>
              <w:ind w:left="-107"/>
              <w:rPr>
                <w:rFonts w:ascii="AngsanaUPC" w:hAnsi="AngsanaUPC" w:cs="AngsanaUPC"/>
                <w:cs/>
              </w:rPr>
            </w:pPr>
            <w:r w:rsidRPr="00DC04A3">
              <w:rPr>
                <w:rFonts w:ascii="AngsanaUPC" w:hAnsi="AngsanaUPC" w:cs="AngsanaUPC"/>
                <w:cs/>
              </w:rPr>
              <w:t>จ่ายชำระ</w:t>
            </w:r>
          </w:p>
        </w:tc>
        <w:tc>
          <w:tcPr>
            <w:tcW w:w="1826" w:type="dxa"/>
            <w:shd w:val="clear" w:color="auto" w:fill="auto"/>
            <w:vAlign w:val="center"/>
          </w:tcPr>
          <w:p w14:paraId="0FAB87B5" w14:textId="27E5B5FA" w:rsidR="002E2124" w:rsidRPr="00DC04A3" w:rsidRDefault="00431500" w:rsidP="0019328C">
            <w:pPr>
              <w:pBdr>
                <w:bottom w:val="single" w:sz="6" w:space="1" w:color="auto"/>
              </w:pBdr>
              <w:tabs>
                <w:tab w:val="decimal" w:pos="1347"/>
              </w:tabs>
              <w:autoSpaceDE/>
              <w:autoSpaceDN/>
              <w:spacing w:line="240" w:lineRule="auto"/>
              <w:rPr>
                <w:rFonts w:ascii="AngsanaUPC" w:eastAsiaTheme="minorHAnsi" w:hAnsi="AngsanaUPC" w:cs="AngsanaUPC"/>
              </w:rPr>
            </w:pPr>
            <w:r w:rsidRPr="00431500">
              <w:rPr>
                <w:rFonts w:ascii="AngsanaUPC" w:eastAsiaTheme="minorHAnsi" w:hAnsi="AngsanaUPC" w:cs="AngsanaUPC"/>
                <w:cs/>
              </w:rPr>
              <w:t>(7</w:t>
            </w:r>
            <w:r w:rsidRPr="00431500">
              <w:rPr>
                <w:rFonts w:ascii="AngsanaUPC" w:eastAsiaTheme="minorHAnsi" w:hAnsi="AngsanaUPC" w:cs="AngsanaUPC"/>
              </w:rPr>
              <w:t>,</w:t>
            </w:r>
            <w:r w:rsidRPr="00431500">
              <w:rPr>
                <w:rFonts w:ascii="AngsanaUPC" w:eastAsiaTheme="minorHAnsi" w:hAnsi="AngsanaUPC" w:cs="AngsanaUPC"/>
                <w:cs/>
              </w:rPr>
              <w:t>069</w:t>
            </w:r>
            <w:r w:rsidRPr="00431500">
              <w:rPr>
                <w:rFonts w:ascii="AngsanaUPC" w:eastAsiaTheme="minorHAnsi" w:hAnsi="AngsanaUPC" w:cs="AngsanaUPC"/>
              </w:rPr>
              <w:t>,</w:t>
            </w:r>
            <w:r w:rsidRPr="00431500">
              <w:rPr>
                <w:rFonts w:ascii="AngsanaUPC" w:eastAsiaTheme="minorHAnsi" w:hAnsi="AngsanaUPC" w:cs="AngsanaUPC"/>
                <w:cs/>
              </w:rPr>
              <w:t>050.80)</w:t>
            </w:r>
          </w:p>
        </w:tc>
        <w:tc>
          <w:tcPr>
            <w:tcW w:w="1826" w:type="dxa"/>
            <w:shd w:val="clear" w:color="auto" w:fill="auto"/>
            <w:vAlign w:val="center"/>
          </w:tcPr>
          <w:p w14:paraId="4281F6E2" w14:textId="654F14FC" w:rsidR="002E2124" w:rsidRPr="00DC04A3" w:rsidRDefault="00431500" w:rsidP="0019328C">
            <w:pPr>
              <w:pBdr>
                <w:bottom w:val="single" w:sz="6" w:space="1" w:color="auto"/>
              </w:pBdr>
              <w:tabs>
                <w:tab w:val="decimal" w:pos="1347"/>
              </w:tabs>
              <w:autoSpaceDE/>
              <w:autoSpaceDN/>
              <w:spacing w:line="240" w:lineRule="auto"/>
              <w:rPr>
                <w:rFonts w:ascii="AngsanaUPC" w:eastAsiaTheme="minorHAnsi" w:hAnsi="AngsanaUPC" w:cs="AngsanaUPC"/>
                <w:cs/>
              </w:rPr>
            </w:pPr>
            <w:r w:rsidRPr="00431500">
              <w:rPr>
                <w:rFonts w:ascii="AngsanaUPC" w:eastAsiaTheme="minorHAnsi" w:hAnsi="AngsanaUPC" w:cs="AngsanaUPC"/>
                <w:cs/>
              </w:rPr>
              <w:t>(6</w:t>
            </w:r>
            <w:r w:rsidRPr="00431500">
              <w:rPr>
                <w:rFonts w:ascii="AngsanaUPC" w:eastAsiaTheme="minorHAnsi" w:hAnsi="AngsanaUPC" w:cs="AngsanaUPC"/>
              </w:rPr>
              <w:t>,</w:t>
            </w:r>
            <w:r w:rsidRPr="00431500">
              <w:rPr>
                <w:rFonts w:ascii="AngsanaUPC" w:eastAsiaTheme="minorHAnsi" w:hAnsi="AngsanaUPC" w:cs="AngsanaUPC"/>
                <w:cs/>
              </w:rPr>
              <w:t>940</w:t>
            </w:r>
            <w:r w:rsidRPr="00431500">
              <w:rPr>
                <w:rFonts w:ascii="AngsanaUPC" w:eastAsiaTheme="minorHAnsi" w:hAnsi="AngsanaUPC" w:cs="AngsanaUPC"/>
              </w:rPr>
              <w:t>,</w:t>
            </w:r>
            <w:r w:rsidRPr="00431500">
              <w:rPr>
                <w:rFonts w:ascii="AngsanaUPC" w:eastAsiaTheme="minorHAnsi" w:hAnsi="AngsanaUPC" w:cs="AngsanaUPC"/>
                <w:cs/>
              </w:rPr>
              <w:t>628.29)</w:t>
            </w:r>
          </w:p>
        </w:tc>
      </w:tr>
      <w:tr w:rsidR="002E2124" w:rsidRPr="00DC04A3" w14:paraId="615001D8" w14:textId="77777777" w:rsidTr="0019328C">
        <w:trPr>
          <w:trHeight w:val="425"/>
        </w:trPr>
        <w:tc>
          <w:tcPr>
            <w:tcW w:w="5567" w:type="dxa"/>
            <w:vAlign w:val="center"/>
          </w:tcPr>
          <w:p w14:paraId="1C60AE3B" w14:textId="1C77C389" w:rsidR="002E2124" w:rsidRPr="00DC04A3" w:rsidRDefault="002E2124" w:rsidP="0019328C">
            <w:pPr>
              <w:ind w:left="-107"/>
              <w:rPr>
                <w:rFonts w:ascii="AngsanaUPC" w:hAnsi="AngsanaUPC" w:cs="AngsanaUPC"/>
                <w:cs/>
              </w:rPr>
            </w:pPr>
            <w:r w:rsidRPr="00DC04A3">
              <w:rPr>
                <w:rFonts w:ascii="AngsanaUPC" w:hAnsi="AngsanaUPC" w:cs="AngsanaUPC"/>
                <w:cs/>
              </w:rPr>
              <w:t xml:space="preserve">ยอดคงเหลือ ณ วันที่ </w:t>
            </w:r>
            <w:r>
              <w:rPr>
                <w:rFonts w:ascii="AngsanaUPC" w:hAnsi="AngsanaUPC" w:cs="AngsanaUPC"/>
              </w:rPr>
              <w:t>30</w:t>
            </w:r>
            <w:r>
              <w:rPr>
                <w:rFonts w:ascii="AngsanaUPC" w:hAnsi="AngsanaUPC" w:cs="AngsanaUPC"/>
                <w:cs/>
              </w:rPr>
              <w:t xml:space="preserve"> </w:t>
            </w:r>
            <w:r w:rsidR="00406948">
              <w:rPr>
                <w:rFonts w:ascii="AngsanaUPC" w:hAnsi="AngsanaUPC" w:cs="AngsanaUPC" w:hint="cs"/>
                <w:cs/>
              </w:rPr>
              <w:t>กันยาย</w:t>
            </w:r>
            <w:r>
              <w:rPr>
                <w:rFonts w:ascii="AngsanaUPC" w:hAnsi="AngsanaUPC" w:cs="AngsanaUPC" w:hint="cs"/>
                <w:cs/>
              </w:rPr>
              <w:t xml:space="preserve">น </w:t>
            </w:r>
            <w:r>
              <w:rPr>
                <w:rFonts w:ascii="AngsanaUPC" w:hAnsi="AngsanaUPC" w:cs="AngsanaUPC"/>
              </w:rPr>
              <w:t>2568</w:t>
            </w:r>
          </w:p>
        </w:tc>
        <w:tc>
          <w:tcPr>
            <w:tcW w:w="1826" w:type="dxa"/>
            <w:shd w:val="clear" w:color="auto" w:fill="auto"/>
            <w:vAlign w:val="center"/>
          </w:tcPr>
          <w:p w14:paraId="4408BD76" w14:textId="4319AB0A" w:rsidR="002E2124" w:rsidRPr="00DC04A3" w:rsidRDefault="00431500" w:rsidP="0019328C">
            <w:pPr>
              <w:tabs>
                <w:tab w:val="decimal" w:pos="1347"/>
              </w:tabs>
              <w:autoSpaceDE/>
              <w:autoSpaceDN/>
              <w:spacing w:line="240" w:lineRule="auto"/>
              <w:rPr>
                <w:rFonts w:ascii="AngsanaUPC" w:eastAsiaTheme="minorHAnsi" w:hAnsi="AngsanaUPC" w:cs="AngsanaUPC"/>
                <w:cs/>
              </w:rPr>
            </w:pPr>
            <w:r w:rsidRPr="00431500">
              <w:rPr>
                <w:rFonts w:ascii="AngsanaUPC" w:eastAsiaTheme="minorHAnsi" w:hAnsi="AngsanaUPC" w:cs="AngsanaUPC"/>
                <w:cs/>
              </w:rPr>
              <w:t>79</w:t>
            </w:r>
            <w:r w:rsidRPr="00431500">
              <w:rPr>
                <w:rFonts w:ascii="AngsanaUPC" w:eastAsiaTheme="minorHAnsi" w:hAnsi="AngsanaUPC" w:cs="AngsanaUPC"/>
              </w:rPr>
              <w:t>,</w:t>
            </w:r>
            <w:r w:rsidRPr="00431500">
              <w:rPr>
                <w:rFonts w:ascii="AngsanaUPC" w:eastAsiaTheme="minorHAnsi" w:hAnsi="AngsanaUPC" w:cs="AngsanaUPC"/>
                <w:cs/>
              </w:rPr>
              <w:t>465</w:t>
            </w:r>
            <w:r w:rsidRPr="00431500">
              <w:rPr>
                <w:rFonts w:ascii="AngsanaUPC" w:eastAsiaTheme="minorHAnsi" w:hAnsi="AngsanaUPC" w:cs="AngsanaUPC"/>
              </w:rPr>
              <w:t>,</w:t>
            </w:r>
            <w:r w:rsidRPr="00431500">
              <w:rPr>
                <w:rFonts w:ascii="AngsanaUPC" w:eastAsiaTheme="minorHAnsi" w:hAnsi="AngsanaUPC" w:cs="AngsanaUPC"/>
                <w:cs/>
              </w:rPr>
              <w:t>026.34</w:t>
            </w:r>
          </w:p>
        </w:tc>
        <w:tc>
          <w:tcPr>
            <w:tcW w:w="1826" w:type="dxa"/>
            <w:shd w:val="clear" w:color="auto" w:fill="auto"/>
            <w:vAlign w:val="center"/>
          </w:tcPr>
          <w:p w14:paraId="1E594245" w14:textId="6B0E3AD8" w:rsidR="002E2124" w:rsidRPr="00DC04A3" w:rsidRDefault="00431500" w:rsidP="0019328C">
            <w:pPr>
              <w:tabs>
                <w:tab w:val="decimal" w:pos="1347"/>
              </w:tabs>
              <w:autoSpaceDE/>
              <w:autoSpaceDN/>
              <w:spacing w:line="240" w:lineRule="auto"/>
              <w:rPr>
                <w:rFonts w:ascii="AngsanaUPC" w:eastAsiaTheme="minorHAnsi" w:hAnsi="AngsanaUPC" w:cs="AngsanaUPC"/>
                <w:cs/>
              </w:rPr>
            </w:pPr>
            <w:r w:rsidRPr="00431500">
              <w:rPr>
                <w:rFonts w:ascii="AngsanaUPC" w:eastAsiaTheme="minorHAnsi" w:hAnsi="AngsanaUPC" w:cs="AngsanaUPC"/>
                <w:cs/>
              </w:rPr>
              <w:t>79</w:t>
            </w:r>
            <w:r w:rsidRPr="00431500">
              <w:rPr>
                <w:rFonts w:ascii="AngsanaUPC" w:eastAsiaTheme="minorHAnsi" w:hAnsi="AngsanaUPC" w:cs="AngsanaUPC"/>
              </w:rPr>
              <w:t>,</w:t>
            </w:r>
            <w:r w:rsidRPr="00431500">
              <w:rPr>
                <w:rFonts w:ascii="AngsanaUPC" w:eastAsiaTheme="minorHAnsi" w:hAnsi="AngsanaUPC" w:cs="AngsanaUPC"/>
                <w:cs/>
              </w:rPr>
              <w:t>098</w:t>
            </w:r>
            <w:r w:rsidRPr="00431500">
              <w:rPr>
                <w:rFonts w:ascii="AngsanaUPC" w:eastAsiaTheme="minorHAnsi" w:hAnsi="AngsanaUPC" w:cs="AngsanaUPC"/>
              </w:rPr>
              <w:t>,</w:t>
            </w:r>
            <w:r w:rsidRPr="00431500">
              <w:rPr>
                <w:rFonts w:ascii="AngsanaUPC" w:eastAsiaTheme="minorHAnsi" w:hAnsi="AngsanaUPC" w:cs="AngsanaUPC"/>
                <w:cs/>
              </w:rPr>
              <w:t>030.89</w:t>
            </w:r>
          </w:p>
        </w:tc>
      </w:tr>
      <w:tr w:rsidR="002E2124" w:rsidRPr="00DC04A3" w14:paraId="34BDA7E5" w14:textId="77777777" w:rsidTr="0019328C">
        <w:trPr>
          <w:trHeight w:val="425"/>
        </w:trPr>
        <w:tc>
          <w:tcPr>
            <w:tcW w:w="5567" w:type="dxa"/>
            <w:vAlign w:val="center"/>
          </w:tcPr>
          <w:p w14:paraId="55639ED3" w14:textId="77777777" w:rsidR="002E2124" w:rsidRPr="00DC04A3" w:rsidRDefault="002E2124" w:rsidP="0019328C">
            <w:pPr>
              <w:ind w:left="-107"/>
              <w:rPr>
                <w:rFonts w:ascii="AngsanaUPC" w:hAnsi="AngsanaUPC" w:cs="AngsanaUPC"/>
                <w:cs/>
              </w:rPr>
            </w:pPr>
            <w:r w:rsidRPr="000C0A62">
              <w:rPr>
                <w:rFonts w:ascii="AngsanaUPC" w:hAnsi="AngsanaUPC" w:cs="AngsanaUPC"/>
                <w:b/>
                <w:bCs/>
                <w:cs/>
              </w:rPr>
              <w:t xml:space="preserve">หัก </w:t>
            </w:r>
            <w:r w:rsidRPr="000C0A62">
              <w:rPr>
                <w:rFonts w:ascii="AngsanaUPC" w:hAnsi="AngsanaUPC" w:cs="AngsanaUPC"/>
                <w:cs/>
              </w:rPr>
              <w:t>ส่วนที่ถึงกำหนดชำระภายในหนึ่งปี</w:t>
            </w:r>
          </w:p>
        </w:tc>
        <w:tc>
          <w:tcPr>
            <w:tcW w:w="1826" w:type="dxa"/>
            <w:shd w:val="clear" w:color="auto" w:fill="auto"/>
            <w:vAlign w:val="center"/>
          </w:tcPr>
          <w:p w14:paraId="69D0D8F2" w14:textId="0B895989" w:rsidR="002E2124" w:rsidRPr="00DC04A3" w:rsidRDefault="00431500" w:rsidP="0019328C">
            <w:pPr>
              <w:pBdr>
                <w:bottom w:val="single" w:sz="6" w:space="1" w:color="auto"/>
              </w:pBdr>
              <w:tabs>
                <w:tab w:val="decimal" w:pos="1347"/>
              </w:tabs>
              <w:autoSpaceDE/>
              <w:autoSpaceDN/>
              <w:spacing w:line="240" w:lineRule="auto"/>
              <w:rPr>
                <w:rFonts w:ascii="AngsanaUPC" w:eastAsiaTheme="minorHAnsi" w:hAnsi="AngsanaUPC" w:cs="AngsanaUPC"/>
                <w:cs/>
              </w:rPr>
            </w:pPr>
            <w:r w:rsidRPr="00431500">
              <w:rPr>
                <w:rFonts w:ascii="AngsanaUPC" w:eastAsiaTheme="minorHAnsi" w:hAnsi="AngsanaUPC" w:cs="AngsanaUPC"/>
                <w:cs/>
              </w:rPr>
              <w:t>(8</w:t>
            </w:r>
            <w:r w:rsidRPr="00431500">
              <w:rPr>
                <w:rFonts w:ascii="AngsanaUPC" w:eastAsiaTheme="minorHAnsi" w:hAnsi="AngsanaUPC" w:cs="AngsanaUPC"/>
              </w:rPr>
              <w:t>,</w:t>
            </w:r>
            <w:r w:rsidRPr="00431500">
              <w:rPr>
                <w:rFonts w:ascii="AngsanaUPC" w:eastAsiaTheme="minorHAnsi" w:hAnsi="AngsanaUPC" w:cs="AngsanaUPC"/>
                <w:cs/>
              </w:rPr>
              <w:t>638</w:t>
            </w:r>
            <w:r w:rsidRPr="00431500">
              <w:rPr>
                <w:rFonts w:ascii="AngsanaUPC" w:eastAsiaTheme="minorHAnsi" w:hAnsi="AngsanaUPC" w:cs="AngsanaUPC"/>
              </w:rPr>
              <w:t>,</w:t>
            </w:r>
            <w:r w:rsidRPr="00431500">
              <w:rPr>
                <w:rFonts w:ascii="AngsanaUPC" w:eastAsiaTheme="minorHAnsi" w:hAnsi="AngsanaUPC" w:cs="AngsanaUPC"/>
                <w:cs/>
              </w:rPr>
              <w:t>423.14)</w:t>
            </w:r>
          </w:p>
        </w:tc>
        <w:tc>
          <w:tcPr>
            <w:tcW w:w="1826" w:type="dxa"/>
            <w:shd w:val="clear" w:color="auto" w:fill="auto"/>
            <w:vAlign w:val="center"/>
          </w:tcPr>
          <w:p w14:paraId="0C1FA305" w14:textId="7D9E6ACE" w:rsidR="002E2124" w:rsidRPr="000C0A62" w:rsidRDefault="00431500" w:rsidP="0019328C">
            <w:pPr>
              <w:pBdr>
                <w:bottom w:val="single" w:sz="6" w:space="1" w:color="auto"/>
              </w:pBdr>
              <w:tabs>
                <w:tab w:val="decimal" w:pos="1347"/>
              </w:tabs>
              <w:autoSpaceDE/>
              <w:autoSpaceDN/>
              <w:spacing w:line="240" w:lineRule="auto"/>
              <w:rPr>
                <w:rFonts w:ascii="AngsanaUPC" w:eastAsiaTheme="minorHAnsi" w:hAnsi="AngsanaUPC" w:cs="AngsanaUPC"/>
              </w:rPr>
            </w:pPr>
            <w:r w:rsidRPr="00431500">
              <w:rPr>
                <w:rFonts w:ascii="AngsanaUPC" w:eastAsiaTheme="minorHAnsi" w:hAnsi="AngsanaUPC" w:cs="AngsanaUPC"/>
                <w:cs/>
              </w:rPr>
              <w:t>(8</w:t>
            </w:r>
            <w:r w:rsidRPr="00431500">
              <w:rPr>
                <w:rFonts w:ascii="AngsanaUPC" w:eastAsiaTheme="minorHAnsi" w:hAnsi="AngsanaUPC" w:cs="AngsanaUPC"/>
              </w:rPr>
              <w:t>,</w:t>
            </w:r>
            <w:r w:rsidRPr="00431500">
              <w:rPr>
                <w:rFonts w:ascii="AngsanaUPC" w:eastAsiaTheme="minorHAnsi" w:hAnsi="AngsanaUPC" w:cs="AngsanaUPC"/>
                <w:cs/>
              </w:rPr>
              <w:t>464</w:t>
            </w:r>
            <w:r w:rsidRPr="00431500">
              <w:rPr>
                <w:rFonts w:ascii="AngsanaUPC" w:eastAsiaTheme="minorHAnsi" w:hAnsi="AngsanaUPC" w:cs="AngsanaUPC"/>
              </w:rPr>
              <w:t>,</w:t>
            </w:r>
            <w:r w:rsidRPr="00431500">
              <w:rPr>
                <w:rFonts w:ascii="AngsanaUPC" w:eastAsiaTheme="minorHAnsi" w:hAnsi="AngsanaUPC" w:cs="AngsanaUPC"/>
                <w:cs/>
              </w:rPr>
              <w:t>171.51)</w:t>
            </w:r>
          </w:p>
        </w:tc>
      </w:tr>
      <w:tr w:rsidR="002E2124" w:rsidRPr="00DC04A3" w14:paraId="217876FF" w14:textId="77777777" w:rsidTr="0019328C">
        <w:trPr>
          <w:trHeight w:val="425"/>
        </w:trPr>
        <w:tc>
          <w:tcPr>
            <w:tcW w:w="5567" w:type="dxa"/>
            <w:vAlign w:val="center"/>
          </w:tcPr>
          <w:p w14:paraId="6ADED50E" w14:textId="77777777" w:rsidR="002E2124" w:rsidRPr="00DC04A3" w:rsidRDefault="002E2124" w:rsidP="0019328C">
            <w:pPr>
              <w:ind w:left="-107"/>
              <w:rPr>
                <w:rFonts w:ascii="AngsanaUPC" w:hAnsi="AngsanaUPC" w:cs="AngsanaUPC"/>
                <w:cs/>
              </w:rPr>
            </w:pPr>
            <w:r w:rsidRPr="000C0A62">
              <w:rPr>
                <w:rFonts w:ascii="AngsanaUPC" w:hAnsi="AngsanaUPC" w:cs="AngsanaUPC"/>
                <w:cs/>
              </w:rPr>
              <w:t>หนี้สินตามสัญญาเช่า - สุทธิ</w:t>
            </w:r>
          </w:p>
        </w:tc>
        <w:tc>
          <w:tcPr>
            <w:tcW w:w="1826" w:type="dxa"/>
            <w:shd w:val="clear" w:color="auto" w:fill="auto"/>
            <w:vAlign w:val="center"/>
          </w:tcPr>
          <w:p w14:paraId="01A06443" w14:textId="2958FB70" w:rsidR="002E2124" w:rsidRPr="00DC04A3" w:rsidRDefault="00431500" w:rsidP="0019328C">
            <w:pPr>
              <w:pBdr>
                <w:bottom w:val="double" w:sz="6" w:space="1" w:color="auto"/>
              </w:pBdr>
              <w:tabs>
                <w:tab w:val="decimal" w:pos="1347"/>
              </w:tabs>
              <w:autoSpaceDE/>
              <w:autoSpaceDN/>
              <w:spacing w:line="240" w:lineRule="auto"/>
              <w:rPr>
                <w:rFonts w:ascii="AngsanaUPC" w:eastAsiaTheme="minorHAnsi" w:hAnsi="AngsanaUPC" w:cs="AngsanaUPC"/>
                <w:cs/>
              </w:rPr>
            </w:pPr>
            <w:r w:rsidRPr="00431500">
              <w:rPr>
                <w:rFonts w:ascii="AngsanaUPC" w:eastAsiaTheme="minorHAnsi" w:hAnsi="AngsanaUPC" w:cs="AngsanaUPC"/>
                <w:cs/>
              </w:rPr>
              <w:t>70</w:t>
            </w:r>
            <w:r w:rsidRPr="00431500">
              <w:rPr>
                <w:rFonts w:ascii="AngsanaUPC" w:eastAsiaTheme="minorHAnsi" w:hAnsi="AngsanaUPC" w:cs="AngsanaUPC"/>
              </w:rPr>
              <w:t>,</w:t>
            </w:r>
            <w:r w:rsidRPr="00431500">
              <w:rPr>
                <w:rFonts w:ascii="AngsanaUPC" w:eastAsiaTheme="minorHAnsi" w:hAnsi="AngsanaUPC" w:cs="AngsanaUPC"/>
                <w:cs/>
              </w:rPr>
              <w:t>826</w:t>
            </w:r>
            <w:r w:rsidRPr="00431500">
              <w:rPr>
                <w:rFonts w:ascii="AngsanaUPC" w:eastAsiaTheme="minorHAnsi" w:hAnsi="AngsanaUPC" w:cs="AngsanaUPC"/>
              </w:rPr>
              <w:t>,</w:t>
            </w:r>
            <w:r w:rsidRPr="00431500">
              <w:rPr>
                <w:rFonts w:ascii="AngsanaUPC" w:eastAsiaTheme="minorHAnsi" w:hAnsi="AngsanaUPC" w:cs="AngsanaUPC"/>
                <w:cs/>
              </w:rPr>
              <w:t>603.20</w:t>
            </w:r>
          </w:p>
        </w:tc>
        <w:tc>
          <w:tcPr>
            <w:tcW w:w="1826" w:type="dxa"/>
            <w:shd w:val="clear" w:color="auto" w:fill="auto"/>
            <w:vAlign w:val="center"/>
          </w:tcPr>
          <w:p w14:paraId="013320A8" w14:textId="532008DD" w:rsidR="002E2124" w:rsidRPr="000C0A62" w:rsidRDefault="00431500" w:rsidP="0019328C">
            <w:pPr>
              <w:pBdr>
                <w:bottom w:val="double" w:sz="6" w:space="1" w:color="auto"/>
              </w:pBdr>
              <w:tabs>
                <w:tab w:val="decimal" w:pos="1347"/>
              </w:tabs>
              <w:autoSpaceDE/>
              <w:autoSpaceDN/>
              <w:spacing w:line="240" w:lineRule="auto"/>
              <w:rPr>
                <w:rFonts w:ascii="AngsanaUPC" w:eastAsiaTheme="minorHAnsi" w:hAnsi="AngsanaUPC" w:cs="AngsanaUPC"/>
                <w:cs/>
              </w:rPr>
            </w:pPr>
            <w:r w:rsidRPr="00431500">
              <w:rPr>
                <w:rFonts w:ascii="AngsanaUPC" w:eastAsiaTheme="minorHAnsi" w:hAnsi="AngsanaUPC" w:cs="AngsanaUPC"/>
                <w:cs/>
              </w:rPr>
              <w:t>70</w:t>
            </w:r>
            <w:r w:rsidRPr="00431500">
              <w:rPr>
                <w:rFonts w:ascii="AngsanaUPC" w:eastAsiaTheme="minorHAnsi" w:hAnsi="AngsanaUPC" w:cs="AngsanaUPC"/>
              </w:rPr>
              <w:t>,</w:t>
            </w:r>
            <w:r w:rsidRPr="00431500">
              <w:rPr>
                <w:rFonts w:ascii="AngsanaUPC" w:eastAsiaTheme="minorHAnsi" w:hAnsi="AngsanaUPC" w:cs="AngsanaUPC"/>
                <w:cs/>
              </w:rPr>
              <w:t>633</w:t>
            </w:r>
            <w:r w:rsidRPr="00431500">
              <w:rPr>
                <w:rFonts w:ascii="AngsanaUPC" w:eastAsiaTheme="minorHAnsi" w:hAnsi="AngsanaUPC" w:cs="AngsanaUPC"/>
              </w:rPr>
              <w:t>,</w:t>
            </w:r>
            <w:r w:rsidRPr="00431500">
              <w:rPr>
                <w:rFonts w:ascii="AngsanaUPC" w:eastAsiaTheme="minorHAnsi" w:hAnsi="AngsanaUPC" w:cs="AngsanaUPC"/>
                <w:cs/>
              </w:rPr>
              <w:t>859.38</w:t>
            </w:r>
          </w:p>
        </w:tc>
      </w:tr>
    </w:tbl>
    <w:p w14:paraId="2778CAD9" w14:textId="7096F735" w:rsidR="00CB1C5F" w:rsidRPr="00CB1C5F" w:rsidRDefault="00CB1C5F" w:rsidP="00CB1C5F">
      <w:pPr>
        <w:numPr>
          <w:ilvl w:val="0"/>
          <w:numId w:val="2"/>
        </w:numPr>
        <w:tabs>
          <w:tab w:val="left" w:pos="426"/>
        </w:tabs>
        <w:spacing w:before="240" w:after="120"/>
        <w:ind w:left="0" w:right="147" w:firstLine="0"/>
        <w:jc w:val="thaiDistribute"/>
        <w:rPr>
          <w:rFonts w:ascii="AngsanaUPC" w:hAnsi="AngsanaUPC" w:cs="AngsanaUPC"/>
          <w:b/>
          <w:bCs/>
        </w:rPr>
      </w:pPr>
      <w:r w:rsidRPr="00CB1C5F">
        <w:rPr>
          <w:rFonts w:ascii="AngsanaUPC" w:hAnsi="AngsanaUPC" w:cs="AngsanaUPC"/>
          <w:b/>
          <w:bCs/>
          <w:cs/>
        </w:rPr>
        <w:t>การจ่ายเงินปันผล</w:t>
      </w:r>
    </w:p>
    <w:p w14:paraId="49EBA7F3" w14:textId="52026601" w:rsidR="00CB1C5F" w:rsidRPr="00CB1C5F" w:rsidRDefault="00CB1C5F" w:rsidP="00CB1C5F">
      <w:pPr>
        <w:pStyle w:val="BlockText"/>
        <w:spacing w:after="120"/>
        <w:ind w:left="425" w:right="0" w:firstLine="0"/>
        <w:jc w:val="thaiDistribute"/>
        <w:rPr>
          <w:rFonts w:ascii="AngsanaUPC" w:hAnsi="AngsanaUPC" w:cs="AngsanaUPC"/>
        </w:rPr>
      </w:pPr>
      <w:r w:rsidRPr="00CB1C5F">
        <w:rPr>
          <w:rFonts w:ascii="AngsanaUPC" w:hAnsi="AngsanaUPC" w:cs="AngsanaUPC"/>
          <w:spacing w:val="-4"/>
          <w:cs/>
        </w:rPr>
        <w:t>ที่ประชุมสามัญผู้ถือหุ้น</w:t>
      </w:r>
      <w:r w:rsidRPr="00CB1C5F">
        <w:rPr>
          <w:rFonts w:ascii="AngsanaUPC" w:hAnsi="AngsanaUPC" w:cs="AngsanaUPC" w:hint="cs"/>
          <w:spacing w:val="-4"/>
          <w:cs/>
        </w:rPr>
        <w:t>ของบริษัท</w:t>
      </w:r>
      <w:r w:rsidRPr="00CB1C5F">
        <w:rPr>
          <w:rFonts w:ascii="AngsanaUPC" w:hAnsi="AngsanaUPC" w:cs="AngsanaUPC"/>
          <w:spacing w:val="-4"/>
          <w:cs/>
        </w:rPr>
        <w:t xml:space="preserve"> เมื่อวันที่ </w:t>
      </w:r>
      <w:r w:rsidRPr="00CB1C5F">
        <w:rPr>
          <w:rFonts w:ascii="AngsanaUPC" w:hAnsi="AngsanaUPC" w:cs="AngsanaUPC"/>
          <w:spacing w:val="-4"/>
        </w:rPr>
        <w:t xml:space="preserve">23 </w:t>
      </w:r>
      <w:r w:rsidRPr="00CB1C5F">
        <w:rPr>
          <w:rFonts w:ascii="AngsanaUPC" w:hAnsi="AngsanaUPC" w:cs="AngsanaUPC"/>
          <w:spacing w:val="-4"/>
          <w:cs/>
        </w:rPr>
        <w:t xml:space="preserve">เมษายน </w:t>
      </w:r>
      <w:r w:rsidRPr="00CB1C5F">
        <w:rPr>
          <w:rFonts w:ascii="AngsanaUPC" w:hAnsi="AngsanaUPC" w:cs="AngsanaUPC"/>
          <w:spacing w:val="-4"/>
        </w:rPr>
        <w:t xml:space="preserve">2568 </w:t>
      </w:r>
      <w:r w:rsidRPr="00CB1C5F">
        <w:rPr>
          <w:rFonts w:ascii="AngsanaUPC" w:hAnsi="AngsanaUPC" w:cs="AngsanaUPC"/>
          <w:spacing w:val="-4"/>
          <w:cs/>
        </w:rPr>
        <w:t xml:space="preserve">มีมติอนุมัติจ่ายเงินปันผลในอัตราหุ้นละ </w:t>
      </w:r>
      <w:r w:rsidRPr="00CB1C5F">
        <w:rPr>
          <w:rFonts w:ascii="AngsanaUPC" w:hAnsi="AngsanaUPC" w:cs="AngsanaUPC"/>
          <w:spacing w:val="-4"/>
        </w:rPr>
        <w:t xml:space="preserve">0.025 </w:t>
      </w:r>
      <w:r w:rsidRPr="00CB1C5F">
        <w:rPr>
          <w:rFonts w:ascii="AngsanaUPC" w:hAnsi="AngsanaUPC" w:cs="AngsanaUPC"/>
          <w:spacing w:val="-4"/>
          <w:cs/>
        </w:rPr>
        <w:t>บาท เป็นจำนวนเงิน</w:t>
      </w:r>
      <w:r w:rsidRPr="00CB1C5F">
        <w:rPr>
          <w:rFonts w:ascii="AngsanaUPC" w:hAnsi="AngsanaUPC" w:cs="AngsanaUPC"/>
          <w:cs/>
        </w:rPr>
        <w:t xml:space="preserve"> </w:t>
      </w:r>
      <w:r>
        <w:rPr>
          <w:rFonts w:ascii="AngsanaUPC" w:hAnsi="AngsanaUPC" w:cs="AngsanaUPC"/>
        </w:rPr>
        <w:t>6.04</w:t>
      </w:r>
      <w:r w:rsidRPr="00CB1C5F">
        <w:rPr>
          <w:rFonts w:ascii="AngsanaUPC" w:hAnsi="AngsanaUPC" w:cs="AngsanaUPC"/>
        </w:rPr>
        <w:t xml:space="preserve"> </w:t>
      </w:r>
      <w:r w:rsidRPr="00CB1C5F">
        <w:rPr>
          <w:rFonts w:ascii="AngsanaUPC" w:hAnsi="AngsanaUPC" w:cs="AngsanaUPC"/>
          <w:cs/>
        </w:rPr>
        <w:t>ล้านบาท</w:t>
      </w:r>
    </w:p>
    <w:p w14:paraId="78131837" w14:textId="7F68A55D" w:rsidR="00710AE1" w:rsidRPr="00DC04A3" w:rsidRDefault="00710AE1"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ภาษีเงินได้</w:t>
      </w:r>
    </w:p>
    <w:p w14:paraId="7088AC54" w14:textId="42001229" w:rsidR="005912FF" w:rsidRDefault="005E5243" w:rsidP="00056D09">
      <w:pPr>
        <w:pStyle w:val="BlockText"/>
        <w:spacing w:after="120"/>
        <w:ind w:left="425" w:right="0" w:firstLine="0"/>
        <w:jc w:val="thaiDistribute"/>
        <w:rPr>
          <w:rFonts w:ascii="AngsanaUPC" w:hAnsi="AngsanaUPC" w:cs="AngsanaUPC"/>
          <w:cs/>
        </w:rPr>
      </w:pPr>
      <w:r>
        <w:rPr>
          <w:rFonts w:ascii="AngsanaUPC" w:hAnsi="AngsanaUPC" w:cs="AngsanaUPC" w:hint="cs"/>
          <w:cs/>
        </w:rPr>
        <w:t>กลุ่ม</w:t>
      </w:r>
      <w:r w:rsidR="002017C1">
        <w:rPr>
          <w:rFonts w:ascii="AngsanaUPC" w:hAnsi="AngsanaUPC" w:cs="AngsanaUPC"/>
          <w:cs/>
        </w:rPr>
        <w:t>บริษัทรับรู้ค่าใช้จ่าย</w:t>
      </w:r>
      <w:r w:rsidR="00406948">
        <w:rPr>
          <w:rFonts w:ascii="AngsanaUPC" w:hAnsi="AngsanaUPC" w:cs="AngsanaUPC"/>
          <w:cs/>
        </w:rPr>
        <w:t>เกี่ยวกับภาษีเงินได้ สำหรับงวดเก้า</w:t>
      </w:r>
      <w:r w:rsidR="000C0A62" w:rsidRPr="000C0A62">
        <w:rPr>
          <w:rFonts w:ascii="AngsanaUPC" w:hAnsi="AngsanaUPC" w:cs="AngsanaUPC"/>
          <w:cs/>
        </w:rPr>
        <w:t xml:space="preserve">เดือนสิ้นสุดวันที่ </w:t>
      </w:r>
      <w:r w:rsidR="005912FF">
        <w:rPr>
          <w:rFonts w:ascii="AngsanaUPC" w:hAnsi="AngsanaUPC" w:cs="AngsanaUPC"/>
        </w:rPr>
        <w:t>3</w:t>
      </w:r>
      <w:r w:rsidR="00223293">
        <w:rPr>
          <w:rFonts w:ascii="AngsanaUPC" w:hAnsi="AngsanaUPC" w:cs="AngsanaUPC"/>
        </w:rPr>
        <w:t>0</w:t>
      </w:r>
      <w:r w:rsidR="000C0A62" w:rsidRPr="000C0A62">
        <w:rPr>
          <w:rFonts w:ascii="AngsanaUPC" w:hAnsi="AngsanaUPC" w:cs="AngsanaUPC"/>
        </w:rPr>
        <w:t xml:space="preserve"> </w:t>
      </w:r>
      <w:r w:rsidR="00406948">
        <w:rPr>
          <w:rFonts w:ascii="AngsanaUPC" w:hAnsi="AngsanaUPC" w:cs="AngsanaUPC" w:hint="cs"/>
          <w:cs/>
        </w:rPr>
        <w:t>กันยา</w:t>
      </w:r>
      <w:r w:rsidR="00223293">
        <w:rPr>
          <w:rFonts w:ascii="AngsanaUPC" w:hAnsi="AngsanaUPC" w:cs="AngsanaUPC" w:hint="cs"/>
          <w:cs/>
        </w:rPr>
        <w:t>ยน</w:t>
      </w:r>
      <w:r w:rsidR="000C0A62" w:rsidRPr="000C0A62">
        <w:rPr>
          <w:rFonts w:ascii="AngsanaUPC" w:hAnsi="AngsanaUPC" w:cs="AngsanaUPC"/>
          <w:cs/>
        </w:rPr>
        <w:t xml:space="preserve"> </w:t>
      </w:r>
      <w:r w:rsidR="005912FF">
        <w:rPr>
          <w:rFonts w:ascii="AngsanaUPC" w:hAnsi="AngsanaUPC" w:cs="AngsanaUPC"/>
        </w:rPr>
        <w:t>2568</w:t>
      </w:r>
      <w:r w:rsidR="000C0A62" w:rsidRPr="000C0A62">
        <w:rPr>
          <w:rFonts w:ascii="AngsanaUPC" w:hAnsi="AngsanaUPC" w:cs="AngsanaUPC"/>
        </w:rPr>
        <w:t xml:space="preserve"> </w:t>
      </w:r>
      <w:r w:rsidR="000C0A62" w:rsidRPr="000C0A62">
        <w:rPr>
          <w:rFonts w:ascii="AngsanaUPC" w:hAnsi="AngsanaUPC" w:cs="AngsanaUPC"/>
          <w:cs/>
        </w:rPr>
        <w:t xml:space="preserve">และ </w:t>
      </w:r>
      <w:r w:rsidR="005912FF">
        <w:rPr>
          <w:rFonts w:ascii="AngsanaUPC" w:hAnsi="AngsanaUPC" w:cs="AngsanaUPC"/>
        </w:rPr>
        <w:t>2567</w:t>
      </w:r>
      <w:r w:rsidR="000C0A62" w:rsidRPr="000C0A62">
        <w:rPr>
          <w:rFonts w:ascii="AngsanaUPC" w:hAnsi="AngsanaUPC" w:cs="AngsanaUPC"/>
        </w:rPr>
        <w:t xml:space="preserve"> </w:t>
      </w:r>
      <w:r w:rsidR="000C0A62" w:rsidRPr="000C0A62">
        <w:rPr>
          <w:rFonts w:ascii="AngsanaUPC" w:hAnsi="AngsanaUPC" w:cs="AngsanaUPC"/>
          <w:cs/>
        </w:rPr>
        <w:t>ด้วยประมาณการ</w:t>
      </w:r>
      <w:r w:rsidR="00F01B63">
        <w:rPr>
          <w:rFonts w:ascii="AngsanaUPC" w:hAnsi="AngsanaUPC" w:cs="AngsanaUPC"/>
          <w:cs/>
        </w:rPr>
        <w:br/>
      </w:r>
      <w:r w:rsidR="000C0A62" w:rsidRPr="000C0A62">
        <w:rPr>
          <w:rFonts w:ascii="AngsanaUPC" w:hAnsi="AngsanaUPC" w:cs="AngsanaUPC"/>
          <w:cs/>
        </w:rPr>
        <w:t xml:space="preserve">ที่ดีที่สุด โดยอัตราที่ใช้ในการคำนวณเป็นอัตราภาษีเงินได้ถัวเฉลี่ยถ่วงน้ำหนักทั้งปีที่คาดว่าจะเกิดขึ้นของรอบปีบัญชีนั้น </w:t>
      </w:r>
      <w:r w:rsidR="00F01B63">
        <w:rPr>
          <w:rFonts w:ascii="AngsanaUPC" w:hAnsi="AngsanaUPC" w:cs="AngsanaUPC"/>
          <w:cs/>
        </w:rPr>
        <w:br/>
      </w:r>
      <w:r>
        <w:rPr>
          <w:rFonts w:ascii="AngsanaUPC" w:hAnsi="AngsanaUPC" w:cs="AngsanaUPC" w:hint="cs"/>
          <w:cs/>
        </w:rPr>
        <w:t>กลุ่ม</w:t>
      </w:r>
      <w:r w:rsidR="000C0A62" w:rsidRPr="000C0A62">
        <w:rPr>
          <w:rFonts w:ascii="AngsanaUPC" w:hAnsi="AngsanaUPC" w:cs="AngsanaUPC"/>
          <w:cs/>
        </w:rPr>
        <w:t>บริษัทอาจปรับปรุงจำนวนภาษีเงินได้</w:t>
      </w:r>
      <w:r w:rsidR="0090268C">
        <w:rPr>
          <w:rFonts w:ascii="AngsanaUPC" w:hAnsi="AngsanaUPC" w:cs="AngsanaUPC" w:hint="cs"/>
          <w:cs/>
        </w:rPr>
        <w:t>นิติบุคคล</w:t>
      </w:r>
      <w:r w:rsidR="000C0A62" w:rsidRPr="000C0A62">
        <w:rPr>
          <w:rFonts w:ascii="AngsanaUPC" w:hAnsi="AngsanaUPC" w:cs="AngsanaUPC"/>
          <w:cs/>
        </w:rPr>
        <w:t>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0B1C5491" w14:textId="329FF1A9" w:rsidR="005912FF" w:rsidRPr="00DC04A3" w:rsidRDefault="00D36442" w:rsidP="000E0DAA">
      <w:pPr>
        <w:pStyle w:val="BlockText"/>
        <w:spacing w:after="120"/>
        <w:ind w:left="425" w:right="0" w:firstLine="0"/>
        <w:jc w:val="thaiDistribute"/>
        <w:rPr>
          <w:rFonts w:ascii="AngsanaUPC" w:hAnsi="AngsanaUPC" w:cs="AngsanaUPC"/>
        </w:rPr>
      </w:pPr>
      <w:r>
        <w:rPr>
          <w:rFonts w:ascii="AngsanaUPC" w:hAnsi="AngsanaUPC" w:cs="AngsanaUPC"/>
          <w:cs/>
        </w:rPr>
        <w:t>ค่าใช้จ่าย</w:t>
      </w:r>
      <w:r w:rsidR="005912FF" w:rsidRPr="005912FF">
        <w:rPr>
          <w:rFonts w:ascii="AngsanaUPC" w:hAnsi="AngsanaUPC" w:cs="AngsanaUPC"/>
          <w:cs/>
        </w:rPr>
        <w:t>ภาษีเงินได้ที่รั</w:t>
      </w:r>
      <w:r w:rsidR="00406948">
        <w:rPr>
          <w:rFonts w:ascii="AngsanaUPC" w:hAnsi="AngsanaUPC" w:cs="AngsanaUPC"/>
          <w:cs/>
        </w:rPr>
        <w:t>บรู้ในกำไรหรือขาดทุน สำหรับงวดเก้า</w:t>
      </w:r>
      <w:r w:rsidR="005912FF" w:rsidRPr="005912FF">
        <w:rPr>
          <w:rFonts w:ascii="AngsanaUPC" w:hAnsi="AngsanaUPC" w:cs="AngsanaUPC"/>
          <w:cs/>
        </w:rPr>
        <w:t xml:space="preserve">เดือนสิ้นสุดวันที่ </w:t>
      </w:r>
      <w:r w:rsidR="005912FF" w:rsidRPr="005912FF">
        <w:rPr>
          <w:rFonts w:ascii="AngsanaUPC" w:hAnsi="AngsanaUPC" w:cs="AngsanaUPC"/>
        </w:rPr>
        <w:t>3</w:t>
      </w:r>
      <w:r w:rsidR="00223293">
        <w:rPr>
          <w:rFonts w:ascii="AngsanaUPC" w:hAnsi="AngsanaUPC" w:cs="AngsanaUPC"/>
        </w:rPr>
        <w:t>0</w:t>
      </w:r>
      <w:r w:rsidR="005912FF" w:rsidRPr="005912FF">
        <w:rPr>
          <w:rFonts w:ascii="AngsanaUPC" w:hAnsi="AngsanaUPC" w:cs="AngsanaUPC"/>
        </w:rPr>
        <w:t xml:space="preserve"> </w:t>
      </w:r>
      <w:r w:rsidR="00406948">
        <w:rPr>
          <w:rFonts w:ascii="AngsanaUPC" w:hAnsi="AngsanaUPC" w:cs="AngsanaUPC" w:hint="cs"/>
          <w:cs/>
        </w:rPr>
        <w:t>กันยา</w:t>
      </w:r>
      <w:r w:rsidR="00223293">
        <w:rPr>
          <w:rFonts w:ascii="AngsanaUPC" w:hAnsi="AngsanaUPC" w:cs="AngsanaUPC" w:hint="cs"/>
          <w:cs/>
        </w:rPr>
        <w:t>ยน</w:t>
      </w:r>
      <w:r w:rsidR="005912FF" w:rsidRPr="005912FF">
        <w:rPr>
          <w:rFonts w:ascii="AngsanaUPC" w:hAnsi="AngsanaUPC" w:cs="AngsanaUPC"/>
          <w:cs/>
        </w:rPr>
        <w:t xml:space="preserve"> </w:t>
      </w:r>
      <w:r w:rsidR="005912FF">
        <w:rPr>
          <w:rFonts w:ascii="AngsanaUPC" w:hAnsi="AngsanaUPC" w:cs="AngsanaUPC"/>
        </w:rPr>
        <w:t>2568</w:t>
      </w:r>
      <w:r w:rsidR="005912FF" w:rsidRPr="005912FF">
        <w:rPr>
          <w:rFonts w:ascii="AngsanaUPC" w:hAnsi="AngsanaUPC" w:cs="AngsanaUPC"/>
        </w:rPr>
        <w:t xml:space="preserve"> </w:t>
      </w:r>
      <w:r w:rsidR="005912FF" w:rsidRPr="005912FF">
        <w:rPr>
          <w:rFonts w:ascii="AngsanaUPC" w:hAnsi="AngsanaUPC" w:cs="AngsanaUPC"/>
          <w:cs/>
        </w:rPr>
        <w:t xml:space="preserve">และ </w:t>
      </w:r>
      <w:r w:rsidR="005912FF">
        <w:rPr>
          <w:rFonts w:ascii="AngsanaUPC" w:hAnsi="AngsanaUPC" w:cs="AngsanaUPC"/>
        </w:rPr>
        <w:t>2567</w:t>
      </w:r>
      <w:r w:rsidR="005912FF" w:rsidRPr="005912FF">
        <w:rPr>
          <w:rFonts w:ascii="AngsanaUPC" w:hAnsi="AngsanaUPC" w:cs="AngsanaUPC"/>
        </w:rPr>
        <w:t xml:space="preserve"> </w:t>
      </w:r>
      <w:r w:rsidR="005912FF" w:rsidRPr="005912FF">
        <w:rPr>
          <w:rFonts w:ascii="AngsanaUPC" w:hAnsi="AngsanaUPC" w:cs="AngsanaUPC"/>
          <w:cs/>
        </w:rPr>
        <w:t>มีดังนี้</w:t>
      </w:r>
    </w:p>
    <w:tbl>
      <w:tblPr>
        <w:tblStyle w:val="TableGrid"/>
        <w:tblW w:w="921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5"/>
        <w:gridCol w:w="2041"/>
        <w:gridCol w:w="2041"/>
        <w:gridCol w:w="2041"/>
      </w:tblGrid>
      <w:tr w:rsidR="007011AC" w:rsidRPr="00DC04A3" w14:paraId="1216DF9F" w14:textId="62893122" w:rsidTr="00E50B51">
        <w:trPr>
          <w:trHeight w:val="454"/>
        </w:trPr>
        <w:tc>
          <w:tcPr>
            <w:tcW w:w="3095" w:type="dxa"/>
            <w:vAlign w:val="center"/>
          </w:tcPr>
          <w:p w14:paraId="345D7768" w14:textId="77777777" w:rsidR="007011AC" w:rsidRPr="00DC04A3" w:rsidRDefault="007011AC" w:rsidP="000E0DAA">
            <w:pPr>
              <w:pStyle w:val="BlockText"/>
              <w:spacing w:before="0"/>
              <w:ind w:left="-107" w:right="0" w:firstLine="0"/>
              <w:jc w:val="left"/>
              <w:rPr>
                <w:rFonts w:ascii="AngsanaUPC" w:hAnsi="AngsanaUPC" w:cs="AngsanaUPC"/>
              </w:rPr>
            </w:pPr>
          </w:p>
        </w:tc>
        <w:tc>
          <w:tcPr>
            <w:tcW w:w="6123" w:type="dxa"/>
            <w:gridSpan w:val="3"/>
            <w:vAlign w:val="center"/>
          </w:tcPr>
          <w:p w14:paraId="442EC4E3" w14:textId="1BF2A3A9" w:rsidR="007011AC" w:rsidRPr="00DC04A3" w:rsidRDefault="007011AC"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7011AC" w:rsidRPr="00DC04A3" w14:paraId="2D920005" w14:textId="77777777" w:rsidTr="007011AC">
        <w:trPr>
          <w:trHeight w:val="454"/>
        </w:trPr>
        <w:tc>
          <w:tcPr>
            <w:tcW w:w="3095" w:type="dxa"/>
            <w:vAlign w:val="center"/>
          </w:tcPr>
          <w:p w14:paraId="4F33F605" w14:textId="77777777" w:rsidR="007011AC" w:rsidRPr="00DC04A3" w:rsidRDefault="007011AC" w:rsidP="000E0DAA">
            <w:pPr>
              <w:pStyle w:val="BlockText"/>
              <w:spacing w:before="0"/>
              <w:ind w:left="-107" w:right="0" w:firstLine="0"/>
              <w:jc w:val="left"/>
              <w:rPr>
                <w:rFonts w:ascii="AngsanaUPC" w:hAnsi="AngsanaUPC" w:cs="AngsanaUPC"/>
              </w:rPr>
            </w:pPr>
          </w:p>
        </w:tc>
        <w:tc>
          <w:tcPr>
            <w:tcW w:w="2041" w:type="dxa"/>
            <w:vAlign w:val="center"/>
          </w:tcPr>
          <w:p w14:paraId="1771EB25" w14:textId="329062E3" w:rsidR="007011AC" w:rsidRPr="00DC04A3" w:rsidRDefault="007011AC" w:rsidP="007011A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4082" w:type="dxa"/>
            <w:gridSpan w:val="2"/>
            <w:vAlign w:val="center"/>
          </w:tcPr>
          <w:p w14:paraId="008FF40B" w14:textId="6865E564" w:rsidR="007011AC" w:rsidRPr="00DC04A3" w:rsidRDefault="007011AC" w:rsidP="007011AC">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6C2EEF" w:rsidRPr="00DC04A3" w14:paraId="33104CE1" w14:textId="514402A5" w:rsidTr="007011AC">
        <w:trPr>
          <w:trHeight w:val="454"/>
        </w:trPr>
        <w:tc>
          <w:tcPr>
            <w:tcW w:w="3095" w:type="dxa"/>
            <w:vAlign w:val="center"/>
          </w:tcPr>
          <w:p w14:paraId="128D8D2A" w14:textId="77777777" w:rsidR="006C2EEF" w:rsidRPr="00DC04A3" w:rsidRDefault="006C2EEF" w:rsidP="006C2EEF">
            <w:pPr>
              <w:pStyle w:val="BlockText"/>
              <w:spacing w:before="0"/>
              <w:ind w:left="-107" w:right="0" w:firstLine="0"/>
              <w:jc w:val="left"/>
              <w:rPr>
                <w:rFonts w:ascii="AngsanaUPC" w:hAnsi="AngsanaUPC" w:cs="AngsanaUPC"/>
              </w:rPr>
            </w:pPr>
          </w:p>
        </w:tc>
        <w:tc>
          <w:tcPr>
            <w:tcW w:w="2041" w:type="dxa"/>
            <w:vAlign w:val="center"/>
          </w:tcPr>
          <w:p w14:paraId="5B6D3E4A" w14:textId="3BA7FF68" w:rsidR="006C2EEF" w:rsidRPr="00DC04A3" w:rsidRDefault="005912FF" w:rsidP="007011AC">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2568</w:t>
            </w:r>
          </w:p>
        </w:tc>
        <w:tc>
          <w:tcPr>
            <w:tcW w:w="2041" w:type="dxa"/>
            <w:vAlign w:val="center"/>
          </w:tcPr>
          <w:p w14:paraId="08FB7DA8" w14:textId="490F529C" w:rsidR="006C2EEF" w:rsidRPr="00DC04A3" w:rsidRDefault="006C2EEF" w:rsidP="007011AC">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5912FF">
              <w:rPr>
                <w:rFonts w:ascii="AngsanaUPC" w:hAnsi="AngsanaUPC" w:cs="AngsanaUPC"/>
              </w:rPr>
              <w:t>8</w:t>
            </w:r>
          </w:p>
        </w:tc>
        <w:tc>
          <w:tcPr>
            <w:tcW w:w="2041" w:type="dxa"/>
            <w:vAlign w:val="center"/>
          </w:tcPr>
          <w:p w14:paraId="3926470A" w14:textId="33A7998E" w:rsidR="006C2EEF" w:rsidRPr="00DC04A3" w:rsidRDefault="006C2EEF" w:rsidP="007011AC">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w:t>
            </w:r>
            <w:r w:rsidR="005912FF">
              <w:rPr>
                <w:rFonts w:ascii="AngsanaUPC" w:hAnsi="AngsanaUPC" w:cs="AngsanaUPC"/>
              </w:rPr>
              <w:t>567</w:t>
            </w:r>
          </w:p>
        </w:tc>
      </w:tr>
      <w:tr w:rsidR="006C2EEF" w:rsidRPr="00DC04A3" w14:paraId="29B97B70" w14:textId="0C800EF9" w:rsidTr="007011AC">
        <w:trPr>
          <w:trHeight w:val="454"/>
        </w:trPr>
        <w:tc>
          <w:tcPr>
            <w:tcW w:w="3095" w:type="dxa"/>
            <w:vAlign w:val="center"/>
          </w:tcPr>
          <w:p w14:paraId="13622C15" w14:textId="77777777" w:rsidR="006C2EEF" w:rsidRPr="00DC04A3" w:rsidRDefault="006C2EEF" w:rsidP="006C2EEF">
            <w:pPr>
              <w:autoSpaceDE/>
              <w:autoSpaceDN/>
              <w:spacing w:line="240" w:lineRule="auto"/>
              <w:ind w:left="-107"/>
              <w:rPr>
                <w:rFonts w:ascii="AngsanaUPC" w:hAnsi="AngsanaUPC" w:cs="AngsanaUPC"/>
                <w:b/>
                <w:bCs/>
                <w:cs/>
              </w:rPr>
            </w:pPr>
            <w:r w:rsidRPr="00DC04A3">
              <w:rPr>
                <w:rFonts w:ascii="AngsanaUPC" w:hAnsi="AngsanaUPC" w:cs="AngsanaUPC"/>
                <w:b/>
                <w:bCs/>
                <w:cs/>
              </w:rPr>
              <w:t>ภาษีเงินได้ปัจจุบัน</w:t>
            </w:r>
          </w:p>
        </w:tc>
        <w:tc>
          <w:tcPr>
            <w:tcW w:w="2041" w:type="dxa"/>
            <w:shd w:val="clear" w:color="auto" w:fill="auto"/>
            <w:vAlign w:val="center"/>
          </w:tcPr>
          <w:p w14:paraId="3841DB06" w14:textId="77777777" w:rsidR="006C2EEF" w:rsidRPr="00DC04A3" w:rsidRDefault="006C2EEF" w:rsidP="006C2EEF">
            <w:pPr>
              <w:tabs>
                <w:tab w:val="decimal" w:pos="1384"/>
              </w:tabs>
              <w:autoSpaceDE/>
              <w:autoSpaceDN/>
              <w:spacing w:line="240" w:lineRule="auto"/>
              <w:rPr>
                <w:rFonts w:ascii="AngsanaUPC" w:eastAsiaTheme="minorHAnsi" w:hAnsi="AngsanaUPC" w:cs="AngsanaUPC"/>
              </w:rPr>
            </w:pPr>
          </w:p>
        </w:tc>
        <w:tc>
          <w:tcPr>
            <w:tcW w:w="2041" w:type="dxa"/>
            <w:shd w:val="clear" w:color="auto" w:fill="auto"/>
            <w:vAlign w:val="center"/>
          </w:tcPr>
          <w:p w14:paraId="517C5443" w14:textId="77777777" w:rsidR="006C2EEF" w:rsidRPr="00DC04A3" w:rsidRDefault="006C2EEF" w:rsidP="006C2EEF">
            <w:pPr>
              <w:tabs>
                <w:tab w:val="decimal" w:pos="1384"/>
              </w:tabs>
              <w:autoSpaceDE/>
              <w:autoSpaceDN/>
              <w:spacing w:line="240" w:lineRule="auto"/>
              <w:rPr>
                <w:rFonts w:ascii="AngsanaUPC" w:eastAsiaTheme="minorHAnsi" w:hAnsi="AngsanaUPC" w:cs="AngsanaUPC"/>
              </w:rPr>
            </w:pPr>
          </w:p>
        </w:tc>
        <w:tc>
          <w:tcPr>
            <w:tcW w:w="2041" w:type="dxa"/>
            <w:vAlign w:val="center"/>
          </w:tcPr>
          <w:p w14:paraId="27CB0CBF" w14:textId="77777777" w:rsidR="006C2EEF" w:rsidRPr="00DC04A3" w:rsidRDefault="006C2EEF" w:rsidP="006C2EEF">
            <w:pPr>
              <w:tabs>
                <w:tab w:val="decimal" w:pos="1384"/>
              </w:tabs>
              <w:rPr>
                <w:rFonts w:ascii="AngsanaUPC" w:eastAsiaTheme="minorHAnsi" w:hAnsi="AngsanaUPC" w:cs="AngsanaUPC"/>
              </w:rPr>
            </w:pPr>
          </w:p>
        </w:tc>
      </w:tr>
      <w:tr w:rsidR="005912FF" w:rsidRPr="00DC04A3" w14:paraId="5DD51415" w14:textId="33B4CE42" w:rsidTr="00C5767A">
        <w:trPr>
          <w:trHeight w:val="454"/>
        </w:trPr>
        <w:tc>
          <w:tcPr>
            <w:tcW w:w="3095" w:type="dxa"/>
            <w:vAlign w:val="center"/>
          </w:tcPr>
          <w:p w14:paraId="4BC13D25" w14:textId="7E1D7B63" w:rsidR="005912FF" w:rsidRPr="00DC04A3" w:rsidRDefault="005912FF" w:rsidP="005912FF">
            <w:pPr>
              <w:spacing w:line="240" w:lineRule="auto"/>
              <w:ind w:left="-107"/>
              <w:rPr>
                <w:rFonts w:ascii="AngsanaUPC" w:hAnsi="AngsanaUPC" w:cs="AngsanaUPC"/>
                <w:cs/>
              </w:rPr>
            </w:pPr>
            <w:r>
              <w:rPr>
                <w:rFonts w:ascii="AngsanaUPC" w:hAnsi="AngsanaUPC" w:cs="AngsanaUPC"/>
                <w:cs/>
              </w:rPr>
              <w:t>สำหรับ</w:t>
            </w:r>
            <w:r>
              <w:rPr>
                <w:rFonts w:ascii="AngsanaUPC" w:hAnsi="AngsanaUPC" w:cs="AngsanaUPC" w:hint="cs"/>
                <w:cs/>
              </w:rPr>
              <w:t>งวด</w:t>
            </w:r>
            <w:r w:rsidRPr="00DC04A3">
              <w:rPr>
                <w:rFonts w:ascii="AngsanaUPC" w:hAnsi="AngsanaUPC" w:cs="AngsanaUPC"/>
                <w:cs/>
              </w:rPr>
              <w:t>ปัจจุบัน</w:t>
            </w:r>
          </w:p>
        </w:tc>
        <w:tc>
          <w:tcPr>
            <w:tcW w:w="2041" w:type="dxa"/>
            <w:shd w:val="clear" w:color="auto" w:fill="auto"/>
            <w:vAlign w:val="center"/>
          </w:tcPr>
          <w:p w14:paraId="4F539CE4" w14:textId="204A2395" w:rsidR="005912FF" w:rsidRPr="00DC04A3" w:rsidRDefault="00A728D1" w:rsidP="007011AC">
            <w:pPr>
              <w:tabs>
                <w:tab w:val="decimal" w:pos="1520"/>
              </w:tabs>
              <w:autoSpaceDE/>
              <w:autoSpaceDN/>
              <w:spacing w:line="240" w:lineRule="auto"/>
              <w:rPr>
                <w:rFonts w:ascii="AngsanaUPC" w:eastAsiaTheme="minorHAnsi" w:hAnsi="AngsanaUPC" w:cs="AngsanaUPC"/>
              </w:rPr>
            </w:pPr>
            <w:r>
              <w:rPr>
                <w:rFonts w:ascii="AngsanaUPC" w:eastAsiaTheme="minorHAnsi" w:hAnsi="AngsanaUPC" w:cs="AngsanaUPC"/>
              </w:rPr>
              <w:t>(</w:t>
            </w:r>
            <w:r w:rsidR="00C5767A" w:rsidRPr="00C5767A">
              <w:rPr>
                <w:rFonts w:ascii="AngsanaUPC" w:eastAsiaTheme="minorHAnsi" w:hAnsi="AngsanaUPC" w:cs="AngsanaUPC"/>
                <w:cs/>
              </w:rPr>
              <w:t>2</w:t>
            </w:r>
            <w:r w:rsidR="00C5767A" w:rsidRPr="00C5767A">
              <w:rPr>
                <w:rFonts w:ascii="AngsanaUPC" w:eastAsiaTheme="minorHAnsi" w:hAnsi="AngsanaUPC" w:cs="AngsanaUPC"/>
              </w:rPr>
              <w:t>,</w:t>
            </w:r>
            <w:r w:rsidR="00C5767A" w:rsidRPr="00C5767A">
              <w:rPr>
                <w:rFonts w:ascii="AngsanaUPC" w:eastAsiaTheme="minorHAnsi" w:hAnsi="AngsanaUPC" w:cs="AngsanaUPC"/>
                <w:cs/>
              </w:rPr>
              <w:t>680</w:t>
            </w:r>
            <w:r w:rsidR="00C5767A" w:rsidRPr="00C5767A">
              <w:rPr>
                <w:rFonts w:ascii="AngsanaUPC" w:eastAsiaTheme="minorHAnsi" w:hAnsi="AngsanaUPC" w:cs="AngsanaUPC"/>
              </w:rPr>
              <w:t>,</w:t>
            </w:r>
            <w:r w:rsidR="00C5767A" w:rsidRPr="00C5767A">
              <w:rPr>
                <w:rFonts w:ascii="AngsanaUPC" w:eastAsiaTheme="minorHAnsi" w:hAnsi="AngsanaUPC" w:cs="AngsanaUPC"/>
                <w:cs/>
              </w:rPr>
              <w:t>980.41</w:t>
            </w:r>
            <w:r>
              <w:rPr>
                <w:rFonts w:ascii="AngsanaUPC" w:eastAsiaTheme="minorHAnsi" w:hAnsi="AngsanaUPC" w:cs="AngsanaUPC"/>
              </w:rPr>
              <w:t>)</w:t>
            </w:r>
          </w:p>
        </w:tc>
        <w:tc>
          <w:tcPr>
            <w:tcW w:w="2041" w:type="dxa"/>
            <w:shd w:val="clear" w:color="auto" w:fill="auto"/>
            <w:vAlign w:val="center"/>
          </w:tcPr>
          <w:p w14:paraId="55B6B89C" w14:textId="1A00B0F1" w:rsidR="005912FF" w:rsidRPr="00DC04A3" w:rsidRDefault="00A728D1" w:rsidP="007011AC">
            <w:pPr>
              <w:tabs>
                <w:tab w:val="decimal" w:pos="1520"/>
              </w:tabs>
              <w:autoSpaceDE/>
              <w:autoSpaceDN/>
              <w:spacing w:line="240" w:lineRule="auto"/>
              <w:rPr>
                <w:rFonts w:ascii="AngsanaUPC" w:eastAsiaTheme="minorHAnsi" w:hAnsi="AngsanaUPC" w:cs="AngsanaUPC"/>
              </w:rPr>
            </w:pPr>
            <w:r>
              <w:rPr>
                <w:rFonts w:ascii="AngsanaUPC" w:eastAsiaTheme="minorHAnsi" w:hAnsi="AngsanaUPC" w:cs="AngsanaUPC"/>
              </w:rPr>
              <w:t>(</w:t>
            </w:r>
            <w:r w:rsidR="008B6C95" w:rsidRPr="008B6C95">
              <w:rPr>
                <w:rFonts w:ascii="AngsanaUPC" w:eastAsiaTheme="minorHAnsi" w:hAnsi="AngsanaUPC" w:cs="AngsanaUPC"/>
                <w:cs/>
              </w:rPr>
              <w:t>2</w:t>
            </w:r>
            <w:r w:rsidR="008B6C95" w:rsidRPr="008B6C95">
              <w:rPr>
                <w:rFonts w:ascii="AngsanaUPC" w:eastAsiaTheme="minorHAnsi" w:hAnsi="AngsanaUPC" w:cs="AngsanaUPC"/>
              </w:rPr>
              <w:t>,</w:t>
            </w:r>
            <w:r w:rsidR="008B6C95" w:rsidRPr="008B6C95">
              <w:rPr>
                <w:rFonts w:ascii="AngsanaUPC" w:eastAsiaTheme="minorHAnsi" w:hAnsi="AngsanaUPC" w:cs="AngsanaUPC"/>
                <w:cs/>
              </w:rPr>
              <w:t>680</w:t>
            </w:r>
            <w:r w:rsidR="008B6C95" w:rsidRPr="008B6C95">
              <w:rPr>
                <w:rFonts w:ascii="AngsanaUPC" w:eastAsiaTheme="minorHAnsi" w:hAnsi="AngsanaUPC" w:cs="AngsanaUPC"/>
              </w:rPr>
              <w:t>,</w:t>
            </w:r>
            <w:r w:rsidR="008B6C95" w:rsidRPr="008B6C95">
              <w:rPr>
                <w:rFonts w:ascii="AngsanaUPC" w:eastAsiaTheme="minorHAnsi" w:hAnsi="AngsanaUPC" w:cs="AngsanaUPC"/>
                <w:cs/>
              </w:rPr>
              <w:t>980.41</w:t>
            </w:r>
            <w:r>
              <w:rPr>
                <w:rFonts w:ascii="AngsanaUPC" w:eastAsiaTheme="minorHAnsi" w:hAnsi="AngsanaUPC" w:cs="AngsanaUPC"/>
              </w:rPr>
              <w:t>)</w:t>
            </w:r>
          </w:p>
        </w:tc>
        <w:tc>
          <w:tcPr>
            <w:tcW w:w="2041" w:type="dxa"/>
            <w:vAlign w:val="center"/>
          </w:tcPr>
          <w:p w14:paraId="3A598FC5" w14:textId="30928E29" w:rsidR="005912FF" w:rsidRPr="00DC04A3" w:rsidRDefault="00406948" w:rsidP="007011AC">
            <w:pPr>
              <w:tabs>
                <w:tab w:val="decimal" w:pos="1520"/>
              </w:tabs>
              <w:autoSpaceDE/>
              <w:autoSpaceDN/>
              <w:spacing w:line="240" w:lineRule="auto"/>
              <w:rPr>
                <w:rFonts w:ascii="AngsanaUPC" w:eastAsiaTheme="minorHAnsi" w:hAnsi="AngsanaUPC" w:cs="AngsanaUPC"/>
              </w:rPr>
            </w:pPr>
            <w:r w:rsidRPr="00406948">
              <w:rPr>
                <w:rFonts w:ascii="AngsanaUPC" w:eastAsiaTheme="minorHAnsi" w:hAnsi="AngsanaUPC" w:cs="AngsanaUPC"/>
                <w:cs/>
              </w:rPr>
              <w:t>(1</w:t>
            </w:r>
            <w:r w:rsidRPr="00406948">
              <w:rPr>
                <w:rFonts w:ascii="AngsanaUPC" w:eastAsiaTheme="minorHAnsi" w:hAnsi="AngsanaUPC" w:cs="AngsanaUPC"/>
              </w:rPr>
              <w:t>,</w:t>
            </w:r>
            <w:r w:rsidRPr="00406948">
              <w:rPr>
                <w:rFonts w:ascii="AngsanaUPC" w:eastAsiaTheme="minorHAnsi" w:hAnsi="AngsanaUPC" w:cs="AngsanaUPC"/>
                <w:cs/>
              </w:rPr>
              <w:t>791</w:t>
            </w:r>
            <w:r w:rsidRPr="00406948">
              <w:rPr>
                <w:rFonts w:ascii="AngsanaUPC" w:eastAsiaTheme="minorHAnsi" w:hAnsi="AngsanaUPC" w:cs="AngsanaUPC"/>
              </w:rPr>
              <w:t>,</w:t>
            </w:r>
            <w:r w:rsidRPr="00406948">
              <w:rPr>
                <w:rFonts w:ascii="AngsanaUPC" w:eastAsiaTheme="minorHAnsi" w:hAnsi="AngsanaUPC" w:cs="AngsanaUPC"/>
                <w:cs/>
              </w:rPr>
              <w:t>634.97)</w:t>
            </w:r>
          </w:p>
        </w:tc>
      </w:tr>
      <w:tr w:rsidR="005912FF" w:rsidRPr="002C02A9" w14:paraId="5ACCCB65" w14:textId="18ED5195" w:rsidTr="00C5767A">
        <w:trPr>
          <w:trHeight w:val="57"/>
        </w:trPr>
        <w:tc>
          <w:tcPr>
            <w:tcW w:w="3095" w:type="dxa"/>
            <w:vAlign w:val="center"/>
          </w:tcPr>
          <w:p w14:paraId="52705A8C" w14:textId="77777777" w:rsidR="005912FF" w:rsidRPr="002C02A9" w:rsidRDefault="005912FF" w:rsidP="005912FF">
            <w:pPr>
              <w:spacing w:line="240" w:lineRule="auto"/>
              <w:ind w:left="-107"/>
              <w:rPr>
                <w:rFonts w:ascii="AngsanaUPC" w:hAnsi="AngsanaUPC" w:cs="AngsanaUPC"/>
                <w:sz w:val="20"/>
                <w:szCs w:val="20"/>
                <w:cs/>
              </w:rPr>
            </w:pPr>
          </w:p>
        </w:tc>
        <w:tc>
          <w:tcPr>
            <w:tcW w:w="2041" w:type="dxa"/>
            <w:shd w:val="clear" w:color="auto" w:fill="auto"/>
            <w:vAlign w:val="center"/>
          </w:tcPr>
          <w:p w14:paraId="3B4E7C6F" w14:textId="77777777" w:rsidR="005912FF" w:rsidRPr="002C02A9" w:rsidRDefault="005912FF" w:rsidP="00223293">
            <w:pPr>
              <w:tabs>
                <w:tab w:val="decimal" w:pos="1384"/>
              </w:tabs>
              <w:autoSpaceDE/>
              <w:autoSpaceDN/>
              <w:spacing w:line="240" w:lineRule="auto"/>
              <w:rPr>
                <w:rFonts w:ascii="AngsanaUPC" w:eastAsiaTheme="minorHAnsi" w:hAnsi="AngsanaUPC" w:cs="AngsanaUPC"/>
                <w:sz w:val="20"/>
                <w:szCs w:val="20"/>
              </w:rPr>
            </w:pPr>
          </w:p>
        </w:tc>
        <w:tc>
          <w:tcPr>
            <w:tcW w:w="2041" w:type="dxa"/>
            <w:shd w:val="clear" w:color="auto" w:fill="auto"/>
            <w:vAlign w:val="center"/>
          </w:tcPr>
          <w:p w14:paraId="4D08846B" w14:textId="77777777" w:rsidR="005912FF" w:rsidRPr="002C02A9" w:rsidRDefault="005912FF" w:rsidP="00223293">
            <w:pPr>
              <w:tabs>
                <w:tab w:val="decimal" w:pos="1384"/>
              </w:tabs>
              <w:autoSpaceDE/>
              <w:autoSpaceDN/>
              <w:spacing w:line="240" w:lineRule="auto"/>
              <w:rPr>
                <w:rFonts w:ascii="AngsanaUPC" w:eastAsiaTheme="minorHAnsi" w:hAnsi="AngsanaUPC" w:cs="AngsanaUPC"/>
                <w:sz w:val="20"/>
                <w:szCs w:val="20"/>
              </w:rPr>
            </w:pPr>
          </w:p>
        </w:tc>
        <w:tc>
          <w:tcPr>
            <w:tcW w:w="2041" w:type="dxa"/>
            <w:vAlign w:val="center"/>
          </w:tcPr>
          <w:p w14:paraId="635F92E0" w14:textId="77777777" w:rsidR="005912FF" w:rsidRPr="002C02A9" w:rsidRDefault="005912FF" w:rsidP="00223293">
            <w:pPr>
              <w:tabs>
                <w:tab w:val="decimal" w:pos="1384"/>
              </w:tabs>
              <w:spacing w:line="240" w:lineRule="auto"/>
              <w:rPr>
                <w:rFonts w:ascii="AngsanaUPC" w:eastAsiaTheme="minorHAnsi" w:hAnsi="AngsanaUPC" w:cs="AngsanaUPC"/>
                <w:sz w:val="20"/>
                <w:szCs w:val="20"/>
              </w:rPr>
            </w:pPr>
          </w:p>
        </w:tc>
      </w:tr>
      <w:tr w:rsidR="005912FF" w:rsidRPr="00DC04A3" w14:paraId="04D98A50" w14:textId="64927BBB" w:rsidTr="00C5767A">
        <w:trPr>
          <w:trHeight w:val="454"/>
        </w:trPr>
        <w:tc>
          <w:tcPr>
            <w:tcW w:w="3095" w:type="dxa"/>
            <w:vAlign w:val="center"/>
          </w:tcPr>
          <w:p w14:paraId="7DA3C950" w14:textId="77777777" w:rsidR="005912FF" w:rsidRPr="00DC04A3" w:rsidRDefault="005912FF" w:rsidP="005912FF">
            <w:pPr>
              <w:spacing w:line="240" w:lineRule="auto"/>
              <w:ind w:left="-107"/>
              <w:rPr>
                <w:rFonts w:ascii="AngsanaUPC" w:hAnsi="AngsanaUPC" w:cs="AngsanaUPC"/>
                <w:b/>
                <w:bCs/>
                <w:cs/>
              </w:rPr>
            </w:pPr>
            <w:r w:rsidRPr="00DC04A3">
              <w:rPr>
                <w:rFonts w:ascii="AngsanaUPC" w:hAnsi="AngsanaUPC" w:cs="AngsanaUPC"/>
                <w:b/>
                <w:bCs/>
                <w:cs/>
              </w:rPr>
              <w:t>ภาษีเงินได้รอการตัดบัญชี</w:t>
            </w:r>
          </w:p>
        </w:tc>
        <w:tc>
          <w:tcPr>
            <w:tcW w:w="2041" w:type="dxa"/>
            <w:shd w:val="clear" w:color="auto" w:fill="auto"/>
            <w:vAlign w:val="center"/>
          </w:tcPr>
          <w:p w14:paraId="0F6F0A49" w14:textId="77777777" w:rsidR="005912FF" w:rsidRPr="00DC04A3" w:rsidRDefault="005912FF" w:rsidP="00223293">
            <w:pPr>
              <w:tabs>
                <w:tab w:val="decimal" w:pos="1384"/>
              </w:tabs>
              <w:autoSpaceDE/>
              <w:autoSpaceDN/>
              <w:spacing w:line="240" w:lineRule="auto"/>
              <w:rPr>
                <w:rFonts w:ascii="AngsanaUPC" w:eastAsiaTheme="minorHAnsi" w:hAnsi="AngsanaUPC" w:cs="AngsanaUPC"/>
              </w:rPr>
            </w:pPr>
          </w:p>
        </w:tc>
        <w:tc>
          <w:tcPr>
            <w:tcW w:w="2041" w:type="dxa"/>
            <w:shd w:val="clear" w:color="auto" w:fill="auto"/>
            <w:vAlign w:val="center"/>
          </w:tcPr>
          <w:p w14:paraId="31EA4EB0" w14:textId="77777777" w:rsidR="005912FF" w:rsidRPr="00DC04A3" w:rsidRDefault="005912FF" w:rsidP="00223293">
            <w:pPr>
              <w:tabs>
                <w:tab w:val="decimal" w:pos="1384"/>
              </w:tabs>
              <w:autoSpaceDE/>
              <w:autoSpaceDN/>
              <w:spacing w:line="240" w:lineRule="auto"/>
              <w:rPr>
                <w:rFonts w:ascii="AngsanaUPC" w:eastAsiaTheme="minorHAnsi" w:hAnsi="AngsanaUPC" w:cs="AngsanaUPC"/>
              </w:rPr>
            </w:pPr>
          </w:p>
        </w:tc>
        <w:tc>
          <w:tcPr>
            <w:tcW w:w="2041" w:type="dxa"/>
            <w:vAlign w:val="center"/>
          </w:tcPr>
          <w:p w14:paraId="62A1A566" w14:textId="77777777" w:rsidR="005912FF" w:rsidRPr="00DC04A3" w:rsidRDefault="005912FF" w:rsidP="00223293">
            <w:pPr>
              <w:tabs>
                <w:tab w:val="decimal" w:pos="1384"/>
              </w:tabs>
              <w:rPr>
                <w:rFonts w:ascii="AngsanaUPC" w:eastAsiaTheme="minorHAnsi" w:hAnsi="AngsanaUPC" w:cs="AngsanaUPC"/>
              </w:rPr>
            </w:pPr>
          </w:p>
        </w:tc>
      </w:tr>
      <w:tr w:rsidR="005912FF" w:rsidRPr="00DC04A3" w14:paraId="3F4E574D" w14:textId="6E532C8B" w:rsidTr="00C5767A">
        <w:trPr>
          <w:trHeight w:val="454"/>
        </w:trPr>
        <w:tc>
          <w:tcPr>
            <w:tcW w:w="3095" w:type="dxa"/>
            <w:vAlign w:val="center"/>
          </w:tcPr>
          <w:p w14:paraId="289BC068" w14:textId="77777777" w:rsidR="005912FF" w:rsidRPr="00DC04A3" w:rsidRDefault="005912FF" w:rsidP="005912FF">
            <w:pPr>
              <w:spacing w:line="240" w:lineRule="auto"/>
              <w:ind w:left="-107"/>
              <w:rPr>
                <w:rFonts w:ascii="AngsanaUPC" w:hAnsi="AngsanaUPC" w:cs="AngsanaUPC"/>
                <w:cs/>
              </w:rPr>
            </w:pPr>
            <w:r w:rsidRPr="00DC04A3">
              <w:rPr>
                <w:rFonts w:ascii="AngsanaUPC" w:hAnsi="AngsanaUPC" w:cs="AngsanaUPC"/>
                <w:cs/>
              </w:rPr>
              <w:t>การเปลี่ยนแปลงผลแตกต่างชั่วคราว</w:t>
            </w:r>
          </w:p>
        </w:tc>
        <w:tc>
          <w:tcPr>
            <w:tcW w:w="2041" w:type="dxa"/>
            <w:shd w:val="clear" w:color="auto" w:fill="auto"/>
            <w:vAlign w:val="center"/>
          </w:tcPr>
          <w:p w14:paraId="7A312919" w14:textId="17598CCE" w:rsidR="005912FF" w:rsidRPr="00DC04A3" w:rsidRDefault="003058DF" w:rsidP="007011AC">
            <w:pPr>
              <w:pBdr>
                <w:bottom w:val="single" w:sz="6" w:space="1" w:color="auto"/>
              </w:pBdr>
              <w:tabs>
                <w:tab w:val="decimal" w:pos="1520"/>
              </w:tabs>
              <w:autoSpaceDE/>
              <w:autoSpaceDN/>
              <w:spacing w:line="240" w:lineRule="auto"/>
              <w:rPr>
                <w:rFonts w:ascii="AngsanaUPC" w:eastAsiaTheme="minorHAnsi" w:hAnsi="AngsanaUPC" w:cs="AngsanaUPC"/>
              </w:rPr>
            </w:pPr>
            <w:r w:rsidRPr="003058DF">
              <w:rPr>
                <w:rFonts w:ascii="AngsanaUPC" w:eastAsiaTheme="minorHAnsi" w:hAnsi="AngsanaUPC" w:cs="AngsanaUPC"/>
                <w:cs/>
              </w:rPr>
              <w:t>766</w:t>
            </w:r>
            <w:r w:rsidRPr="003058DF">
              <w:rPr>
                <w:rFonts w:ascii="AngsanaUPC" w:eastAsiaTheme="minorHAnsi" w:hAnsi="AngsanaUPC" w:cs="AngsanaUPC"/>
              </w:rPr>
              <w:t>,</w:t>
            </w:r>
            <w:r w:rsidRPr="003058DF">
              <w:rPr>
                <w:rFonts w:ascii="AngsanaUPC" w:eastAsiaTheme="minorHAnsi" w:hAnsi="AngsanaUPC" w:cs="AngsanaUPC"/>
                <w:cs/>
              </w:rPr>
              <w:t>163.31</w:t>
            </w:r>
          </w:p>
        </w:tc>
        <w:tc>
          <w:tcPr>
            <w:tcW w:w="2041" w:type="dxa"/>
            <w:shd w:val="clear" w:color="auto" w:fill="auto"/>
            <w:vAlign w:val="center"/>
          </w:tcPr>
          <w:p w14:paraId="4B02A3AF" w14:textId="644BFF23" w:rsidR="005912FF" w:rsidRPr="00DC04A3" w:rsidRDefault="008B6C95" w:rsidP="007011AC">
            <w:pPr>
              <w:pBdr>
                <w:bottom w:val="single" w:sz="6" w:space="1" w:color="auto"/>
              </w:pBdr>
              <w:tabs>
                <w:tab w:val="decimal" w:pos="1520"/>
              </w:tabs>
              <w:autoSpaceDE/>
              <w:autoSpaceDN/>
              <w:spacing w:line="240" w:lineRule="auto"/>
              <w:rPr>
                <w:rFonts w:ascii="AngsanaUPC" w:eastAsiaTheme="minorHAnsi" w:hAnsi="AngsanaUPC" w:cs="AngsanaUPC"/>
              </w:rPr>
            </w:pPr>
            <w:r w:rsidRPr="008B6C95">
              <w:rPr>
                <w:rFonts w:ascii="AngsanaUPC" w:eastAsiaTheme="minorHAnsi" w:hAnsi="AngsanaUPC" w:cs="AngsanaUPC"/>
                <w:cs/>
              </w:rPr>
              <w:t>357</w:t>
            </w:r>
            <w:r w:rsidRPr="008B6C95">
              <w:rPr>
                <w:rFonts w:ascii="AngsanaUPC" w:eastAsiaTheme="minorHAnsi" w:hAnsi="AngsanaUPC" w:cs="AngsanaUPC"/>
              </w:rPr>
              <w:t>,</w:t>
            </w:r>
            <w:r w:rsidRPr="008B6C95">
              <w:rPr>
                <w:rFonts w:ascii="AngsanaUPC" w:eastAsiaTheme="minorHAnsi" w:hAnsi="AngsanaUPC" w:cs="AngsanaUPC"/>
                <w:cs/>
              </w:rPr>
              <w:t>981.72</w:t>
            </w:r>
          </w:p>
        </w:tc>
        <w:tc>
          <w:tcPr>
            <w:tcW w:w="2041" w:type="dxa"/>
            <w:vAlign w:val="center"/>
          </w:tcPr>
          <w:p w14:paraId="07E0BF52" w14:textId="5AFFDE3F" w:rsidR="005912FF" w:rsidRPr="00DC04A3" w:rsidRDefault="00406948" w:rsidP="007011AC">
            <w:pPr>
              <w:pBdr>
                <w:bottom w:val="single" w:sz="6" w:space="1" w:color="auto"/>
              </w:pBdr>
              <w:tabs>
                <w:tab w:val="decimal" w:pos="1520"/>
              </w:tabs>
              <w:rPr>
                <w:rFonts w:ascii="AngsanaUPC" w:eastAsiaTheme="minorHAnsi" w:hAnsi="AngsanaUPC" w:cs="AngsanaUPC"/>
              </w:rPr>
            </w:pPr>
            <w:r w:rsidRPr="00406948">
              <w:rPr>
                <w:rFonts w:ascii="AngsanaUPC" w:eastAsiaTheme="minorHAnsi" w:hAnsi="AngsanaUPC" w:cs="AngsanaUPC"/>
                <w:cs/>
              </w:rPr>
              <w:t>75</w:t>
            </w:r>
            <w:r w:rsidRPr="00406948">
              <w:rPr>
                <w:rFonts w:ascii="AngsanaUPC" w:eastAsiaTheme="minorHAnsi" w:hAnsi="AngsanaUPC" w:cs="AngsanaUPC"/>
              </w:rPr>
              <w:t>,</w:t>
            </w:r>
            <w:r w:rsidRPr="00406948">
              <w:rPr>
                <w:rFonts w:ascii="AngsanaUPC" w:eastAsiaTheme="minorHAnsi" w:hAnsi="AngsanaUPC" w:cs="AngsanaUPC"/>
                <w:cs/>
              </w:rPr>
              <w:t>567.02</w:t>
            </w:r>
          </w:p>
        </w:tc>
      </w:tr>
      <w:tr w:rsidR="005912FF" w:rsidRPr="00DC04A3" w14:paraId="358068B5" w14:textId="541852C7" w:rsidTr="00C5767A">
        <w:trPr>
          <w:trHeight w:val="454"/>
        </w:trPr>
        <w:tc>
          <w:tcPr>
            <w:tcW w:w="3095" w:type="dxa"/>
            <w:vAlign w:val="center"/>
          </w:tcPr>
          <w:p w14:paraId="3B77FFF0" w14:textId="77777777" w:rsidR="005912FF" w:rsidRPr="00DC04A3" w:rsidRDefault="005912FF" w:rsidP="005912FF">
            <w:pPr>
              <w:spacing w:line="240" w:lineRule="auto"/>
              <w:ind w:left="-107"/>
              <w:rPr>
                <w:rFonts w:ascii="AngsanaUPC" w:hAnsi="AngsanaUPC" w:cs="AngsanaUPC"/>
                <w:cs/>
              </w:rPr>
            </w:pPr>
            <w:r w:rsidRPr="00DC04A3">
              <w:rPr>
                <w:rFonts w:ascii="AngsanaUPC" w:hAnsi="AngsanaUPC" w:cs="AngsanaUPC"/>
                <w:cs/>
              </w:rPr>
              <w:t>ค่าใช้จ่ายภาษีเงินได้</w:t>
            </w:r>
          </w:p>
        </w:tc>
        <w:tc>
          <w:tcPr>
            <w:tcW w:w="2041" w:type="dxa"/>
            <w:shd w:val="clear" w:color="auto" w:fill="auto"/>
            <w:vAlign w:val="center"/>
          </w:tcPr>
          <w:p w14:paraId="05A2614C" w14:textId="1C1EF240" w:rsidR="005912FF" w:rsidRPr="00DC04A3" w:rsidRDefault="00A728D1" w:rsidP="007011AC">
            <w:pPr>
              <w:pBdr>
                <w:bottom w:val="double" w:sz="6" w:space="1" w:color="auto"/>
              </w:pBdr>
              <w:tabs>
                <w:tab w:val="decimal" w:pos="1520"/>
              </w:tabs>
              <w:autoSpaceDE/>
              <w:autoSpaceDN/>
              <w:spacing w:line="240" w:lineRule="auto"/>
              <w:rPr>
                <w:rFonts w:ascii="AngsanaUPC" w:eastAsiaTheme="minorHAnsi" w:hAnsi="AngsanaUPC" w:cs="AngsanaUPC"/>
              </w:rPr>
            </w:pPr>
            <w:r>
              <w:rPr>
                <w:rFonts w:ascii="AngsanaUPC" w:eastAsiaTheme="minorHAnsi" w:hAnsi="AngsanaUPC" w:cs="AngsanaUPC"/>
              </w:rPr>
              <w:t>(</w:t>
            </w:r>
            <w:r w:rsidR="003058DF" w:rsidRPr="003058DF">
              <w:rPr>
                <w:rFonts w:ascii="AngsanaUPC" w:eastAsiaTheme="minorHAnsi" w:hAnsi="AngsanaUPC" w:cs="AngsanaUPC"/>
                <w:cs/>
              </w:rPr>
              <w:t>1</w:t>
            </w:r>
            <w:r w:rsidR="003058DF" w:rsidRPr="003058DF">
              <w:rPr>
                <w:rFonts w:ascii="AngsanaUPC" w:eastAsiaTheme="minorHAnsi" w:hAnsi="AngsanaUPC" w:cs="AngsanaUPC"/>
              </w:rPr>
              <w:t>,</w:t>
            </w:r>
            <w:r w:rsidR="003058DF" w:rsidRPr="003058DF">
              <w:rPr>
                <w:rFonts w:ascii="AngsanaUPC" w:eastAsiaTheme="minorHAnsi" w:hAnsi="AngsanaUPC" w:cs="AngsanaUPC"/>
                <w:cs/>
              </w:rPr>
              <w:t>914</w:t>
            </w:r>
            <w:r w:rsidR="003058DF" w:rsidRPr="003058DF">
              <w:rPr>
                <w:rFonts w:ascii="AngsanaUPC" w:eastAsiaTheme="minorHAnsi" w:hAnsi="AngsanaUPC" w:cs="AngsanaUPC"/>
              </w:rPr>
              <w:t>,</w:t>
            </w:r>
            <w:r w:rsidR="003058DF" w:rsidRPr="003058DF">
              <w:rPr>
                <w:rFonts w:ascii="AngsanaUPC" w:eastAsiaTheme="minorHAnsi" w:hAnsi="AngsanaUPC" w:cs="AngsanaUPC"/>
                <w:cs/>
              </w:rPr>
              <w:t>817.10</w:t>
            </w:r>
            <w:r>
              <w:rPr>
                <w:rFonts w:ascii="AngsanaUPC" w:eastAsiaTheme="minorHAnsi" w:hAnsi="AngsanaUPC" w:cs="AngsanaUPC"/>
              </w:rPr>
              <w:t>)</w:t>
            </w:r>
          </w:p>
        </w:tc>
        <w:tc>
          <w:tcPr>
            <w:tcW w:w="2041" w:type="dxa"/>
            <w:shd w:val="clear" w:color="auto" w:fill="auto"/>
            <w:vAlign w:val="center"/>
          </w:tcPr>
          <w:p w14:paraId="417B628C" w14:textId="16854324" w:rsidR="005912FF" w:rsidRPr="00DC04A3" w:rsidRDefault="00A728D1" w:rsidP="007011AC">
            <w:pPr>
              <w:pBdr>
                <w:bottom w:val="double" w:sz="6" w:space="1" w:color="auto"/>
              </w:pBdr>
              <w:tabs>
                <w:tab w:val="decimal" w:pos="1520"/>
              </w:tabs>
              <w:autoSpaceDE/>
              <w:autoSpaceDN/>
              <w:spacing w:line="240" w:lineRule="auto"/>
              <w:rPr>
                <w:rFonts w:ascii="AngsanaUPC" w:eastAsiaTheme="minorHAnsi" w:hAnsi="AngsanaUPC" w:cs="AngsanaUPC"/>
              </w:rPr>
            </w:pPr>
            <w:r>
              <w:rPr>
                <w:rFonts w:ascii="AngsanaUPC" w:eastAsiaTheme="minorHAnsi" w:hAnsi="AngsanaUPC" w:cs="AngsanaUPC"/>
              </w:rPr>
              <w:t>(</w:t>
            </w:r>
            <w:r w:rsidR="008B6C95" w:rsidRPr="008B6C95">
              <w:rPr>
                <w:rFonts w:ascii="AngsanaUPC" w:eastAsiaTheme="minorHAnsi" w:hAnsi="AngsanaUPC" w:cs="AngsanaUPC"/>
                <w:cs/>
              </w:rPr>
              <w:t>2</w:t>
            </w:r>
            <w:r w:rsidR="008B6C95" w:rsidRPr="008B6C95">
              <w:rPr>
                <w:rFonts w:ascii="AngsanaUPC" w:eastAsiaTheme="minorHAnsi" w:hAnsi="AngsanaUPC" w:cs="AngsanaUPC"/>
              </w:rPr>
              <w:t>,</w:t>
            </w:r>
            <w:r w:rsidR="008B6C95" w:rsidRPr="008B6C95">
              <w:rPr>
                <w:rFonts w:ascii="AngsanaUPC" w:eastAsiaTheme="minorHAnsi" w:hAnsi="AngsanaUPC" w:cs="AngsanaUPC"/>
                <w:cs/>
              </w:rPr>
              <w:t>322</w:t>
            </w:r>
            <w:r w:rsidR="008B6C95" w:rsidRPr="008B6C95">
              <w:rPr>
                <w:rFonts w:ascii="AngsanaUPC" w:eastAsiaTheme="minorHAnsi" w:hAnsi="AngsanaUPC" w:cs="AngsanaUPC"/>
              </w:rPr>
              <w:t>,</w:t>
            </w:r>
            <w:r w:rsidR="008B6C95" w:rsidRPr="008B6C95">
              <w:rPr>
                <w:rFonts w:ascii="AngsanaUPC" w:eastAsiaTheme="minorHAnsi" w:hAnsi="AngsanaUPC" w:cs="AngsanaUPC"/>
                <w:cs/>
              </w:rPr>
              <w:t>998.69</w:t>
            </w:r>
            <w:r>
              <w:rPr>
                <w:rFonts w:ascii="AngsanaUPC" w:eastAsiaTheme="minorHAnsi" w:hAnsi="AngsanaUPC" w:cs="AngsanaUPC"/>
              </w:rPr>
              <w:t>)</w:t>
            </w:r>
          </w:p>
        </w:tc>
        <w:tc>
          <w:tcPr>
            <w:tcW w:w="2041" w:type="dxa"/>
            <w:vAlign w:val="center"/>
          </w:tcPr>
          <w:p w14:paraId="442C79A7" w14:textId="5FE31DA4" w:rsidR="005912FF" w:rsidRPr="00DC04A3" w:rsidRDefault="00406948" w:rsidP="007011AC">
            <w:pPr>
              <w:pBdr>
                <w:bottom w:val="double" w:sz="6" w:space="1" w:color="auto"/>
              </w:pBdr>
              <w:tabs>
                <w:tab w:val="decimal" w:pos="1520"/>
              </w:tabs>
              <w:rPr>
                <w:rFonts w:ascii="AngsanaUPC" w:eastAsiaTheme="minorHAnsi" w:hAnsi="AngsanaUPC" w:cs="AngsanaUPC"/>
              </w:rPr>
            </w:pPr>
            <w:r w:rsidRPr="00406948">
              <w:rPr>
                <w:rFonts w:ascii="AngsanaUPC" w:eastAsiaTheme="minorHAnsi" w:hAnsi="AngsanaUPC" w:cs="AngsanaUPC"/>
                <w:cs/>
              </w:rPr>
              <w:t>(1</w:t>
            </w:r>
            <w:r w:rsidRPr="00406948">
              <w:rPr>
                <w:rFonts w:ascii="AngsanaUPC" w:eastAsiaTheme="minorHAnsi" w:hAnsi="AngsanaUPC" w:cs="AngsanaUPC"/>
              </w:rPr>
              <w:t>,</w:t>
            </w:r>
            <w:r w:rsidRPr="00406948">
              <w:rPr>
                <w:rFonts w:ascii="AngsanaUPC" w:eastAsiaTheme="minorHAnsi" w:hAnsi="AngsanaUPC" w:cs="AngsanaUPC"/>
                <w:cs/>
              </w:rPr>
              <w:t>716</w:t>
            </w:r>
            <w:r w:rsidRPr="00406948">
              <w:rPr>
                <w:rFonts w:ascii="AngsanaUPC" w:eastAsiaTheme="minorHAnsi" w:hAnsi="AngsanaUPC" w:cs="AngsanaUPC"/>
              </w:rPr>
              <w:t>,</w:t>
            </w:r>
            <w:r w:rsidRPr="00406948">
              <w:rPr>
                <w:rFonts w:ascii="AngsanaUPC" w:eastAsiaTheme="minorHAnsi" w:hAnsi="AngsanaUPC" w:cs="AngsanaUPC"/>
                <w:cs/>
              </w:rPr>
              <w:t>067.95)</w:t>
            </w:r>
          </w:p>
        </w:tc>
      </w:tr>
    </w:tbl>
    <w:p w14:paraId="02AC7D52" w14:textId="1E0EBF1A" w:rsidR="007924D1" w:rsidRPr="00DC04A3" w:rsidRDefault="007924D1"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ข้อมูลทางการเงินจำแนกตามส่วนงาน</w:t>
      </w:r>
    </w:p>
    <w:p w14:paraId="2E5072C7" w14:textId="28599D88" w:rsidR="007924D1" w:rsidRPr="00DC04A3" w:rsidRDefault="007924D1" w:rsidP="000A16BE">
      <w:pPr>
        <w:pStyle w:val="BlockText"/>
        <w:spacing w:after="120"/>
        <w:ind w:left="425" w:right="0" w:firstLine="0"/>
        <w:jc w:val="thaiDistribute"/>
        <w:rPr>
          <w:rFonts w:ascii="AngsanaUPC" w:hAnsi="AngsanaUPC" w:cs="AngsanaUPC"/>
        </w:rPr>
      </w:pPr>
      <w:r w:rsidRPr="00DC04A3">
        <w:rPr>
          <w:rFonts w:ascii="AngsanaUPC" w:hAnsi="AngsanaUPC" w:cs="AngsanaUPC"/>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sidR="005E5243">
        <w:rPr>
          <w:rFonts w:ascii="AngsanaUPC" w:hAnsi="AngsanaUPC" w:cs="AngsanaUPC" w:hint="cs"/>
          <w:cs/>
        </w:rPr>
        <w:t>กลุ่ม</w:t>
      </w:r>
      <w:r w:rsidRPr="00DC04A3">
        <w:rPr>
          <w:rFonts w:ascii="AngsanaUPC" w:hAnsi="AngsanaUPC" w:cs="AngsanaUPC"/>
          <w:cs/>
        </w:rPr>
        <w:t>บริษัท คือ กรรมการบริษัท</w:t>
      </w:r>
    </w:p>
    <w:p w14:paraId="082F6D3E" w14:textId="6C70C863" w:rsidR="00BD20FF" w:rsidRPr="00DC04A3" w:rsidRDefault="00871F0D" w:rsidP="00946E79">
      <w:pPr>
        <w:pStyle w:val="BlockText"/>
        <w:spacing w:after="120"/>
        <w:ind w:left="426" w:right="0" w:firstLine="0"/>
        <w:jc w:val="thaiDistribute"/>
        <w:rPr>
          <w:rFonts w:ascii="AngsanaUPC" w:hAnsi="AngsanaUPC" w:cs="AngsanaUPC"/>
        </w:rPr>
      </w:pPr>
      <w:r w:rsidRPr="00DC04A3">
        <w:rPr>
          <w:rFonts w:ascii="AngsanaUPC" w:hAnsi="AngsanaUPC" w:cs="AngsanaUPC"/>
          <w:cs/>
        </w:rPr>
        <w:t>กลุ่ม</w:t>
      </w:r>
      <w:r w:rsidR="007924D1" w:rsidRPr="00DC04A3">
        <w:rPr>
          <w:rFonts w:ascii="AngsanaUPC" w:hAnsi="AngsanaUPC" w:cs="AngsanaUPC"/>
          <w:cs/>
        </w:rPr>
        <w:t>บริษัท</w:t>
      </w:r>
      <w:r w:rsidR="00BD20FF" w:rsidRPr="00DC04A3">
        <w:rPr>
          <w:rFonts w:ascii="AngsanaUPC" w:hAnsi="AngsanaUPC" w:cs="AngsanaUPC"/>
          <w:cs/>
        </w:rPr>
        <w:t>ดำเนินธุรกิจเฉพาะในประเทศเท่านั้น ดังนั้น ฝ่ายบริหารจึงพิจารณาว่ากลุ่มบริษัทมีส่วนงานทางภูมิศาสตร์เพียง</w:t>
      </w:r>
      <w:r w:rsidR="00502C01">
        <w:rPr>
          <w:rFonts w:ascii="AngsanaUPC" w:hAnsi="AngsanaUPC" w:cs="AngsanaUPC"/>
        </w:rPr>
        <w:br/>
      </w:r>
      <w:r w:rsidR="00BD20FF" w:rsidRPr="00DC04A3">
        <w:rPr>
          <w:rFonts w:ascii="AngsanaUPC" w:hAnsi="AngsanaUPC" w:cs="AngsanaUPC"/>
          <w:cs/>
        </w:rPr>
        <w:t>ส่วนงานเดียว</w:t>
      </w:r>
    </w:p>
    <w:p w14:paraId="281B700D" w14:textId="77777777" w:rsidR="00BD20FF" w:rsidRPr="00DC04A3" w:rsidRDefault="00BD20FF" w:rsidP="00946E79">
      <w:pPr>
        <w:pStyle w:val="BlockText"/>
        <w:spacing w:after="120"/>
        <w:ind w:left="426" w:right="0" w:firstLine="0"/>
        <w:jc w:val="thaiDistribute"/>
        <w:rPr>
          <w:rFonts w:ascii="AngsanaUPC" w:hAnsi="AngsanaUPC" w:cs="AngsanaUPC"/>
        </w:rPr>
      </w:pPr>
      <w:r w:rsidRPr="00DC04A3">
        <w:rPr>
          <w:rFonts w:ascii="AngsanaUPC" w:hAnsi="AngsanaUPC" w:cs="AngsanaUPC"/>
          <w:cs/>
        </w:rPr>
        <w:t xml:space="preserve">กลุ่มบริษัทดำเนินธุรกิจ </w:t>
      </w:r>
      <w:r w:rsidRPr="00DC04A3">
        <w:rPr>
          <w:rFonts w:ascii="AngsanaUPC" w:hAnsi="AngsanaUPC" w:cs="AngsanaUPC"/>
        </w:rPr>
        <w:t xml:space="preserve">2 </w:t>
      </w:r>
      <w:r w:rsidRPr="00DC04A3">
        <w:rPr>
          <w:rFonts w:ascii="AngsanaUPC" w:hAnsi="AngsanaUPC" w:cs="AngsanaUPC"/>
          <w:cs/>
        </w:rPr>
        <w:t>ส่วนหลัก ดังนี้</w:t>
      </w:r>
    </w:p>
    <w:p w14:paraId="4CCF588B" w14:textId="75F1815D" w:rsidR="00946E79" w:rsidRPr="00DC04A3" w:rsidRDefault="00946E79" w:rsidP="00233B71">
      <w:pPr>
        <w:pStyle w:val="BlockText"/>
        <w:numPr>
          <w:ilvl w:val="0"/>
          <w:numId w:val="4"/>
        </w:numPr>
        <w:spacing w:before="120" w:after="120"/>
        <w:ind w:left="782" w:right="0" w:hanging="357"/>
        <w:jc w:val="thaiDistribute"/>
        <w:rPr>
          <w:rFonts w:ascii="AngsanaUPC" w:hAnsi="AngsanaUPC" w:cs="AngsanaUPC"/>
        </w:rPr>
      </w:pPr>
      <w:r w:rsidRPr="00DC04A3">
        <w:rPr>
          <w:rFonts w:ascii="AngsanaUPC" w:hAnsi="AngsanaUPC" w:cs="AngsanaUPC"/>
          <w:cs/>
        </w:rPr>
        <w:t>จำหน่</w:t>
      </w:r>
      <w:r w:rsidR="00B0056D">
        <w:rPr>
          <w:rFonts w:ascii="AngsanaUPC" w:hAnsi="AngsanaUPC" w:cs="AngsanaUPC"/>
          <w:cs/>
        </w:rPr>
        <w:t>ายสินค้าอุปโภค</w:t>
      </w:r>
      <w:r w:rsidRPr="00DC04A3">
        <w:rPr>
          <w:rFonts w:ascii="AngsanaUPC" w:hAnsi="AngsanaUPC" w:cs="AngsanaUPC"/>
          <w:cs/>
        </w:rPr>
        <w:t>บริโภค</w:t>
      </w:r>
    </w:p>
    <w:p w14:paraId="0D5E1191" w14:textId="6D404D04" w:rsidR="005912FF" w:rsidRPr="00056D09" w:rsidRDefault="00946E79" w:rsidP="0078626B">
      <w:pPr>
        <w:pStyle w:val="BlockText"/>
        <w:numPr>
          <w:ilvl w:val="0"/>
          <w:numId w:val="4"/>
        </w:numPr>
        <w:spacing w:before="120" w:after="120"/>
        <w:ind w:left="782" w:right="0" w:hanging="357"/>
        <w:jc w:val="thaiDistribute"/>
        <w:rPr>
          <w:rFonts w:ascii="AngsanaUPC" w:hAnsi="AngsanaUPC" w:cs="AngsanaUPC"/>
          <w:spacing w:val="-2"/>
          <w:cs/>
        </w:rPr>
      </w:pPr>
      <w:r w:rsidRPr="00056D09">
        <w:rPr>
          <w:rFonts w:ascii="AngsanaUPC" w:hAnsi="AngsanaUPC" w:cs="AngsanaUPC"/>
          <w:cs/>
        </w:rPr>
        <w:t>พลังงานทดแทน</w:t>
      </w:r>
    </w:p>
    <w:p w14:paraId="2F26F73A" w14:textId="417D4BFC" w:rsidR="00871F0D" w:rsidRPr="00DC04A3" w:rsidRDefault="00871F0D" w:rsidP="00946E79">
      <w:pPr>
        <w:pStyle w:val="BlockText"/>
        <w:spacing w:after="120"/>
        <w:ind w:left="426" w:right="0" w:firstLine="0"/>
        <w:jc w:val="thaiDistribute"/>
        <w:rPr>
          <w:rFonts w:ascii="AngsanaUPC" w:hAnsi="AngsanaUPC" w:cs="AngsanaUPC"/>
          <w:spacing w:val="-2"/>
        </w:rPr>
      </w:pPr>
      <w:r w:rsidRPr="00DC04A3">
        <w:rPr>
          <w:rFonts w:ascii="AngsanaUPC" w:hAnsi="AngsanaUPC" w:cs="AngsanaUPC"/>
          <w:spacing w:val="-2"/>
          <w:cs/>
        </w:rPr>
        <w:t>รายได้จ</w:t>
      </w:r>
      <w:r w:rsidR="005912FF">
        <w:rPr>
          <w:rFonts w:ascii="AngsanaUPC" w:hAnsi="AngsanaUPC" w:cs="AngsanaUPC"/>
          <w:spacing w:val="-2"/>
          <w:cs/>
        </w:rPr>
        <w:t>ากการขายและการให้บริการ สำหรับ</w:t>
      </w:r>
      <w:r w:rsidR="00406948">
        <w:rPr>
          <w:rFonts w:ascii="AngsanaUPC" w:hAnsi="AngsanaUPC" w:cs="AngsanaUPC"/>
          <w:spacing w:val="-2"/>
          <w:cs/>
        </w:rPr>
        <w:t>งวดเก้า</w:t>
      </w:r>
      <w:r w:rsidR="005912FF" w:rsidRPr="008647CA">
        <w:rPr>
          <w:rFonts w:ascii="AngsanaUPC" w:hAnsi="AngsanaUPC" w:cs="AngsanaUPC"/>
          <w:spacing w:val="-2"/>
          <w:cs/>
        </w:rPr>
        <w:t>เดือน</w:t>
      </w:r>
      <w:r w:rsidRPr="008647CA">
        <w:rPr>
          <w:rFonts w:ascii="AngsanaUPC" w:hAnsi="AngsanaUPC" w:cs="AngsanaUPC"/>
          <w:spacing w:val="-2"/>
          <w:cs/>
        </w:rPr>
        <w:t xml:space="preserve">สิ้นสุดวันที่ </w:t>
      </w:r>
      <w:r w:rsidRPr="008647CA">
        <w:rPr>
          <w:rFonts w:ascii="AngsanaUPC" w:hAnsi="AngsanaUPC" w:cs="AngsanaUPC"/>
          <w:spacing w:val="-2"/>
        </w:rPr>
        <w:t>3</w:t>
      </w:r>
      <w:r w:rsidR="00223293">
        <w:rPr>
          <w:rFonts w:ascii="AngsanaUPC" w:hAnsi="AngsanaUPC" w:cs="AngsanaUPC"/>
          <w:spacing w:val="-2"/>
        </w:rPr>
        <w:t>0</w:t>
      </w:r>
      <w:r w:rsidRPr="008647CA">
        <w:rPr>
          <w:rFonts w:ascii="AngsanaUPC" w:hAnsi="AngsanaUPC" w:cs="AngsanaUPC"/>
          <w:spacing w:val="-2"/>
        </w:rPr>
        <w:t xml:space="preserve"> </w:t>
      </w:r>
      <w:r w:rsidR="00406948">
        <w:rPr>
          <w:rFonts w:ascii="AngsanaUPC" w:hAnsi="AngsanaUPC" w:cs="AngsanaUPC" w:hint="cs"/>
          <w:spacing w:val="-2"/>
          <w:cs/>
        </w:rPr>
        <w:t>กันยา</w:t>
      </w:r>
      <w:r w:rsidR="00223293">
        <w:rPr>
          <w:rFonts w:ascii="AngsanaUPC" w:hAnsi="AngsanaUPC" w:cs="AngsanaUPC" w:hint="cs"/>
          <w:spacing w:val="-2"/>
          <w:cs/>
        </w:rPr>
        <w:t>ยน</w:t>
      </w:r>
      <w:r w:rsidRPr="008647CA">
        <w:rPr>
          <w:rFonts w:ascii="AngsanaUPC" w:hAnsi="AngsanaUPC" w:cs="AngsanaUPC"/>
          <w:spacing w:val="-2"/>
          <w:cs/>
        </w:rPr>
        <w:t xml:space="preserve"> </w:t>
      </w:r>
      <w:r w:rsidR="005912FF" w:rsidRPr="008647CA">
        <w:rPr>
          <w:rFonts w:ascii="AngsanaUPC" w:hAnsi="AngsanaUPC" w:cs="AngsanaUPC"/>
          <w:spacing w:val="-2"/>
        </w:rPr>
        <w:t>256</w:t>
      </w:r>
      <w:r w:rsidR="00CE0120" w:rsidRPr="008647CA">
        <w:rPr>
          <w:rFonts w:ascii="AngsanaUPC" w:hAnsi="AngsanaUPC" w:cs="AngsanaUPC"/>
          <w:spacing w:val="-2"/>
        </w:rPr>
        <w:t>8</w:t>
      </w:r>
      <w:r w:rsidR="0090268C" w:rsidRPr="008647CA">
        <w:rPr>
          <w:rFonts w:ascii="AngsanaUPC" w:hAnsi="AngsanaUPC" w:cs="AngsanaUPC" w:hint="cs"/>
          <w:spacing w:val="-2"/>
          <w:cs/>
        </w:rPr>
        <w:t xml:space="preserve"> </w:t>
      </w:r>
      <w:r w:rsidRPr="008647CA">
        <w:rPr>
          <w:rFonts w:ascii="AngsanaUPC" w:hAnsi="AngsanaUPC" w:cs="AngsanaUPC"/>
          <w:spacing w:val="-2"/>
          <w:cs/>
        </w:rPr>
        <w:t>ประกอบด้วย</w:t>
      </w:r>
    </w:p>
    <w:tbl>
      <w:tblPr>
        <w:tblW w:w="9200" w:type="dxa"/>
        <w:tblInd w:w="417" w:type="dxa"/>
        <w:tblLayout w:type="fixed"/>
        <w:tblCellMar>
          <w:left w:w="57" w:type="dxa"/>
          <w:right w:w="57" w:type="dxa"/>
        </w:tblCellMar>
        <w:tblLook w:val="04A0" w:firstRow="1" w:lastRow="0" w:firstColumn="1" w:lastColumn="0" w:noHBand="0" w:noVBand="1"/>
      </w:tblPr>
      <w:tblGrid>
        <w:gridCol w:w="1907"/>
        <w:gridCol w:w="1458"/>
        <w:gridCol w:w="1459"/>
        <w:gridCol w:w="1458"/>
        <w:gridCol w:w="1459"/>
        <w:gridCol w:w="1459"/>
      </w:tblGrid>
      <w:tr w:rsidR="002F14B5" w:rsidRPr="002C02A9" w14:paraId="512F4D1D" w14:textId="4C871F60" w:rsidTr="003E4478">
        <w:trPr>
          <w:trHeight w:val="397"/>
          <w:tblHeader/>
        </w:trPr>
        <w:tc>
          <w:tcPr>
            <w:tcW w:w="1907" w:type="dxa"/>
            <w:tcBorders>
              <w:top w:val="nil"/>
              <w:left w:val="nil"/>
              <w:bottom w:val="nil"/>
              <w:right w:val="nil"/>
            </w:tcBorders>
            <w:shd w:val="clear" w:color="auto" w:fill="auto"/>
            <w:noWrap/>
            <w:vAlign w:val="center"/>
            <w:hideMark/>
          </w:tcPr>
          <w:p w14:paraId="15DC3CF4" w14:textId="77777777" w:rsidR="002F14B5" w:rsidRPr="00F927DF" w:rsidRDefault="002F14B5" w:rsidP="002C02A9">
            <w:pPr>
              <w:rPr>
                <w:rFonts w:ascii="AngsanaUPC" w:hAnsi="AngsanaUPC" w:cs="AngsanaUPC"/>
                <w:color w:val="000000"/>
              </w:rPr>
            </w:pPr>
          </w:p>
        </w:tc>
        <w:tc>
          <w:tcPr>
            <w:tcW w:w="7293" w:type="dxa"/>
            <w:gridSpan w:val="5"/>
            <w:tcBorders>
              <w:top w:val="nil"/>
              <w:left w:val="nil"/>
              <w:right w:val="nil"/>
            </w:tcBorders>
            <w:shd w:val="clear" w:color="auto" w:fill="auto"/>
            <w:vAlign w:val="center"/>
          </w:tcPr>
          <w:p w14:paraId="76CB7479" w14:textId="2630773A" w:rsidR="002F14B5" w:rsidRPr="00F927DF" w:rsidRDefault="002F14B5" w:rsidP="002C02A9">
            <w:pPr>
              <w:pBdr>
                <w:bottom w:val="single" w:sz="6" w:space="1" w:color="auto"/>
              </w:pBdr>
              <w:jc w:val="center"/>
              <w:rPr>
                <w:rFonts w:ascii="AngsanaUPC" w:hAnsi="AngsanaUPC" w:cs="AngsanaUPC"/>
                <w:color w:val="000000"/>
              </w:rPr>
            </w:pPr>
            <w:r w:rsidRPr="00F927DF">
              <w:rPr>
                <w:rFonts w:ascii="AngsanaUPC" w:hAnsi="AngsanaUPC" w:cs="AngsanaUPC"/>
                <w:color w:val="000000"/>
                <w:cs/>
              </w:rPr>
              <w:t>บาท</w:t>
            </w:r>
          </w:p>
        </w:tc>
      </w:tr>
      <w:tr w:rsidR="006F7EAF" w:rsidRPr="002C02A9" w14:paraId="52D4B440" w14:textId="0D0BB3D6" w:rsidTr="003E4478">
        <w:trPr>
          <w:trHeight w:val="397"/>
          <w:tblHeader/>
        </w:trPr>
        <w:tc>
          <w:tcPr>
            <w:tcW w:w="1907" w:type="dxa"/>
            <w:tcBorders>
              <w:top w:val="nil"/>
              <w:left w:val="nil"/>
              <w:bottom w:val="nil"/>
              <w:right w:val="nil"/>
            </w:tcBorders>
            <w:shd w:val="clear" w:color="auto" w:fill="auto"/>
            <w:noWrap/>
            <w:vAlign w:val="center"/>
          </w:tcPr>
          <w:p w14:paraId="272ADF7F" w14:textId="77777777" w:rsidR="006F7EAF" w:rsidRPr="00F927DF" w:rsidRDefault="006F7EAF" w:rsidP="002C02A9">
            <w:pPr>
              <w:rPr>
                <w:rFonts w:ascii="AngsanaUPC" w:hAnsi="AngsanaUPC" w:cs="AngsanaUPC"/>
                <w:color w:val="000000"/>
              </w:rPr>
            </w:pPr>
          </w:p>
        </w:tc>
        <w:tc>
          <w:tcPr>
            <w:tcW w:w="1458" w:type="dxa"/>
            <w:tcBorders>
              <w:top w:val="nil"/>
              <w:left w:val="nil"/>
              <w:right w:val="nil"/>
            </w:tcBorders>
            <w:shd w:val="clear" w:color="auto" w:fill="auto"/>
            <w:noWrap/>
            <w:vAlign w:val="center"/>
          </w:tcPr>
          <w:p w14:paraId="780EECC9" w14:textId="256C7A59" w:rsidR="006F7EAF" w:rsidRPr="00F927DF" w:rsidRDefault="006F7EAF" w:rsidP="002C02A9">
            <w:pPr>
              <w:jc w:val="center"/>
              <w:rPr>
                <w:rFonts w:ascii="AngsanaUPC" w:hAnsi="AngsanaUPC" w:cs="AngsanaUPC"/>
              </w:rPr>
            </w:pPr>
            <w:r w:rsidRPr="00F927DF">
              <w:rPr>
                <w:rFonts w:ascii="AngsanaUPC" w:hAnsi="AngsanaUPC" w:cs="AngsanaUPC"/>
                <w:cs/>
              </w:rPr>
              <w:t>จำหน่าย</w:t>
            </w:r>
            <w:r w:rsidR="00F54D39" w:rsidRPr="00F927DF">
              <w:rPr>
                <w:rFonts w:ascii="AngsanaUPC" w:hAnsi="AngsanaUPC" w:cs="AngsanaUPC"/>
                <w:cs/>
              </w:rPr>
              <w:t>สินค้า</w:t>
            </w:r>
          </w:p>
        </w:tc>
        <w:tc>
          <w:tcPr>
            <w:tcW w:w="1459" w:type="dxa"/>
            <w:tcBorders>
              <w:top w:val="nil"/>
              <w:left w:val="nil"/>
              <w:right w:val="nil"/>
            </w:tcBorders>
            <w:shd w:val="clear" w:color="auto" w:fill="auto"/>
            <w:vAlign w:val="center"/>
          </w:tcPr>
          <w:p w14:paraId="6F9EC8F0" w14:textId="42DFE88D" w:rsidR="006F7EAF" w:rsidRPr="00F927DF" w:rsidRDefault="006F7EAF" w:rsidP="002C02A9">
            <w:pPr>
              <w:jc w:val="center"/>
              <w:rPr>
                <w:rFonts w:ascii="AngsanaUPC" w:hAnsi="AngsanaUPC" w:cs="AngsanaUPC"/>
              </w:rPr>
            </w:pPr>
          </w:p>
        </w:tc>
        <w:tc>
          <w:tcPr>
            <w:tcW w:w="1458" w:type="dxa"/>
            <w:tcBorders>
              <w:top w:val="nil"/>
              <w:left w:val="nil"/>
              <w:right w:val="nil"/>
            </w:tcBorders>
            <w:shd w:val="clear" w:color="auto" w:fill="auto"/>
            <w:vAlign w:val="center"/>
          </w:tcPr>
          <w:p w14:paraId="398F8B03" w14:textId="77777777" w:rsidR="006F7EAF" w:rsidRPr="00F927DF" w:rsidRDefault="006F7EAF" w:rsidP="002C02A9">
            <w:pPr>
              <w:jc w:val="center"/>
              <w:rPr>
                <w:rFonts w:ascii="AngsanaUPC" w:hAnsi="AngsanaUPC" w:cs="AngsanaUPC"/>
              </w:rPr>
            </w:pPr>
          </w:p>
        </w:tc>
        <w:tc>
          <w:tcPr>
            <w:tcW w:w="1459" w:type="dxa"/>
            <w:tcBorders>
              <w:top w:val="nil"/>
              <w:left w:val="nil"/>
              <w:right w:val="nil"/>
            </w:tcBorders>
            <w:vAlign w:val="center"/>
          </w:tcPr>
          <w:p w14:paraId="0DF7AC78" w14:textId="2314B827" w:rsidR="006F7EAF" w:rsidRPr="00F927DF" w:rsidRDefault="006F7EAF" w:rsidP="002C02A9">
            <w:pPr>
              <w:jc w:val="center"/>
              <w:rPr>
                <w:rFonts w:ascii="AngsanaUPC" w:hAnsi="AngsanaUPC" w:cs="AngsanaUPC"/>
              </w:rPr>
            </w:pPr>
            <w:r w:rsidRPr="00F927DF">
              <w:rPr>
                <w:rFonts w:ascii="AngsanaUPC" w:hAnsi="AngsanaUPC" w:cs="AngsanaUPC"/>
                <w:cs/>
              </w:rPr>
              <w:t>ตัดรายการ</w:t>
            </w:r>
          </w:p>
        </w:tc>
        <w:tc>
          <w:tcPr>
            <w:tcW w:w="1459" w:type="dxa"/>
            <w:tcBorders>
              <w:top w:val="nil"/>
              <w:left w:val="nil"/>
              <w:right w:val="nil"/>
            </w:tcBorders>
            <w:vAlign w:val="center"/>
          </w:tcPr>
          <w:p w14:paraId="14FEE2A0" w14:textId="77777777" w:rsidR="006F7EAF" w:rsidRPr="00F927DF" w:rsidRDefault="006F7EAF" w:rsidP="002C02A9">
            <w:pPr>
              <w:jc w:val="center"/>
              <w:rPr>
                <w:rFonts w:ascii="AngsanaUPC" w:hAnsi="AngsanaUPC" w:cs="AngsanaUPC"/>
              </w:rPr>
            </w:pPr>
          </w:p>
        </w:tc>
      </w:tr>
      <w:tr w:rsidR="006F7EAF" w:rsidRPr="002C02A9" w14:paraId="4482F4BE" w14:textId="1148CB5A" w:rsidTr="003E4478">
        <w:trPr>
          <w:trHeight w:val="397"/>
          <w:tblHeader/>
        </w:trPr>
        <w:tc>
          <w:tcPr>
            <w:tcW w:w="1907" w:type="dxa"/>
            <w:tcBorders>
              <w:top w:val="nil"/>
              <w:left w:val="nil"/>
              <w:bottom w:val="nil"/>
              <w:right w:val="nil"/>
            </w:tcBorders>
            <w:shd w:val="clear" w:color="auto" w:fill="auto"/>
            <w:noWrap/>
            <w:vAlign w:val="center"/>
          </w:tcPr>
          <w:p w14:paraId="4D29C60B" w14:textId="77777777" w:rsidR="006F7EAF" w:rsidRPr="00F927DF" w:rsidRDefault="006F7EAF" w:rsidP="002C02A9">
            <w:pPr>
              <w:rPr>
                <w:rFonts w:ascii="AngsanaUPC" w:hAnsi="AngsanaUPC" w:cs="AngsanaUPC"/>
                <w:color w:val="000000"/>
              </w:rPr>
            </w:pPr>
          </w:p>
        </w:tc>
        <w:tc>
          <w:tcPr>
            <w:tcW w:w="1458" w:type="dxa"/>
            <w:tcBorders>
              <w:top w:val="nil"/>
              <w:left w:val="nil"/>
              <w:right w:val="nil"/>
            </w:tcBorders>
            <w:shd w:val="clear" w:color="auto" w:fill="auto"/>
            <w:noWrap/>
            <w:vAlign w:val="center"/>
          </w:tcPr>
          <w:p w14:paraId="3FAF809C" w14:textId="0D8E4151" w:rsidR="006F7EAF" w:rsidRPr="00F927DF" w:rsidRDefault="006F7EAF" w:rsidP="002C02A9">
            <w:pPr>
              <w:pBdr>
                <w:bottom w:val="single" w:sz="6" w:space="1" w:color="auto"/>
              </w:pBdr>
              <w:jc w:val="center"/>
              <w:rPr>
                <w:rFonts w:ascii="AngsanaUPC" w:hAnsi="AngsanaUPC" w:cs="AngsanaUPC"/>
              </w:rPr>
            </w:pPr>
            <w:r w:rsidRPr="00F927DF">
              <w:rPr>
                <w:rFonts w:ascii="AngsanaUPC" w:hAnsi="AngsanaUPC" w:cs="AngsanaUPC"/>
                <w:cs/>
              </w:rPr>
              <w:t>อุปโภคบริโภค</w:t>
            </w:r>
          </w:p>
        </w:tc>
        <w:tc>
          <w:tcPr>
            <w:tcW w:w="1459" w:type="dxa"/>
            <w:tcBorders>
              <w:top w:val="nil"/>
              <w:left w:val="nil"/>
              <w:right w:val="nil"/>
            </w:tcBorders>
            <w:shd w:val="clear" w:color="auto" w:fill="auto"/>
            <w:vAlign w:val="center"/>
          </w:tcPr>
          <w:p w14:paraId="4AE5B664" w14:textId="22E93906" w:rsidR="006F7EAF" w:rsidRPr="00F927DF" w:rsidRDefault="00F54D39" w:rsidP="002C02A9">
            <w:pPr>
              <w:pBdr>
                <w:bottom w:val="single" w:sz="6" w:space="1" w:color="auto"/>
              </w:pBdr>
              <w:jc w:val="center"/>
              <w:rPr>
                <w:rFonts w:ascii="AngsanaUPC" w:hAnsi="AngsanaUPC" w:cs="AngsanaUPC"/>
                <w:cs/>
              </w:rPr>
            </w:pPr>
            <w:r w:rsidRPr="00F927DF">
              <w:rPr>
                <w:rFonts w:ascii="AngsanaUPC" w:hAnsi="AngsanaUPC" w:cs="AngsanaUPC"/>
                <w:cs/>
              </w:rPr>
              <w:t>พลังงาน</w:t>
            </w:r>
            <w:r w:rsidR="006F7EAF" w:rsidRPr="00F927DF">
              <w:rPr>
                <w:rFonts w:ascii="AngsanaUPC" w:hAnsi="AngsanaUPC" w:cs="AngsanaUPC"/>
                <w:cs/>
              </w:rPr>
              <w:t>ทดแทน</w:t>
            </w:r>
          </w:p>
        </w:tc>
        <w:tc>
          <w:tcPr>
            <w:tcW w:w="1458" w:type="dxa"/>
            <w:tcBorders>
              <w:top w:val="nil"/>
              <w:left w:val="nil"/>
              <w:right w:val="nil"/>
            </w:tcBorders>
            <w:shd w:val="clear" w:color="auto" w:fill="auto"/>
            <w:vAlign w:val="center"/>
          </w:tcPr>
          <w:p w14:paraId="6992EC5F" w14:textId="0E0BA4B8" w:rsidR="006F7EAF" w:rsidRPr="00F927DF" w:rsidRDefault="006F7EAF" w:rsidP="002C02A9">
            <w:pPr>
              <w:pBdr>
                <w:bottom w:val="single" w:sz="6" w:space="1" w:color="auto"/>
              </w:pBdr>
              <w:jc w:val="center"/>
              <w:rPr>
                <w:rFonts w:ascii="AngsanaUPC" w:hAnsi="AngsanaUPC" w:cs="AngsanaUPC"/>
              </w:rPr>
            </w:pPr>
            <w:r w:rsidRPr="00F927DF">
              <w:rPr>
                <w:rFonts w:ascii="AngsanaUPC" w:hAnsi="AngsanaUPC" w:cs="AngsanaUPC"/>
                <w:cs/>
              </w:rPr>
              <w:t>รวม</w:t>
            </w:r>
          </w:p>
        </w:tc>
        <w:tc>
          <w:tcPr>
            <w:tcW w:w="1459" w:type="dxa"/>
            <w:tcBorders>
              <w:top w:val="nil"/>
              <w:left w:val="nil"/>
              <w:right w:val="nil"/>
            </w:tcBorders>
            <w:vAlign w:val="center"/>
          </w:tcPr>
          <w:p w14:paraId="2A3950D9" w14:textId="6CE972B4" w:rsidR="006F7EAF" w:rsidRPr="00F927DF" w:rsidRDefault="006F7EAF" w:rsidP="002C02A9">
            <w:pPr>
              <w:pBdr>
                <w:bottom w:val="single" w:sz="6" w:space="1" w:color="auto"/>
              </w:pBdr>
              <w:jc w:val="center"/>
              <w:rPr>
                <w:rFonts w:ascii="AngsanaUPC" w:hAnsi="AngsanaUPC" w:cs="AngsanaUPC"/>
                <w:cs/>
              </w:rPr>
            </w:pPr>
            <w:r w:rsidRPr="00F927DF">
              <w:rPr>
                <w:rFonts w:ascii="AngsanaUPC" w:hAnsi="AngsanaUPC" w:cs="AngsanaUPC"/>
                <w:cs/>
              </w:rPr>
              <w:t>ระหว่างส่วนงาน</w:t>
            </w:r>
          </w:p>
        </w:tc>
        <w:tc>
          <w:tcPr>
            <w:tcW w:w="1459" w:type="dxa"/>
            <w:tcBorders>
              <w:top w:val="nil"/>
              <w:left w:val="nil"/>
              <w:right w:val="nil"/>
            </w:tcBorders>
            <w:vAlign w:val="center"/>
          </w:tcPr>
          <w:p w14:paraId="30ADEA27" w14:textId="11573929" w:rsidR="006F7EAF" w:rsidRPr="00F927DF" w:rsidRDefault="006F7EAF" w:rsidP="002C02A9">
            <w:pPr>
              <w:pBdr>
                <w:bottom w:val="single" w:sz="6" w:space="1" w:color="auto"/>
              </w:pBdr>
              <w:jc w:val="center"/>
              <w:rPr>
                <w:rFonts w:ascii="AngsanaUPC" w:hAnsi="AngsanaUPC" w:cs="AngsanaUPC"/>
                <w:cs/>
              </w:rPr>
            </w:pPr>
            <w:r w:rsidRPr="00F927DF">
              <w:rPr>
                <w:rFonts w:ascii="AngsanaUPC" w:hAnsi="AngsanaUPC" w:cs="AngsanaUPC"/>
                <w:cs/>
              </w:rPr>
              <w:t>สุทธิ</w:t>
            </w:r>
          </w:p>
        </w:tc>
      </w:tr>
      <w:tr w:rsidR="00CC6D08" w:rsidRPr="002C02A9" w14:paraId="603D2460" w14:textId="1AFCA553" w:rsidTr="008F659F">
        <w:trPr>
          <w:trHeight w:val="397"/>
          <w:tblHeader/>
        </w:trPr>
        <w:tc>
          <w:tcPr>
            <w:tcW w:w="1907" w:type="dxa"/>
            <w:tcBorders>
              <w:top w:val="nil"/>
              <w:left w:val="nil"/>
              <w:bottom w:val="nil"/>
              <w:right w:val="nil"/>
            </w:tcBorders>
            <w:shd w:val="clear" w:color="auto" w:fill="auto"/>
            <w:noWrap/>
            <w:vAlign w:val="center"/>
          </w:tcPr>
          <w:p w14:paraId="1F4B2F52" w14:textId="702130CF" w:rsidR="00CC6D08" w:rsidRPr="00F927DF" w:rsidRDefault="00CC6D08" w:rsidP="002C02A9">
            <w:pPr>
              <w:autoSpaceDE w:val="0"/>
              <w:autoSpaceDN w:val="0"/>
              <w:ind w:left="-40"/>
              <w:rPr>
                <w:rFonts w:ascii="AngsanaUPC" w:hAnsi="AngsanaUPC" w:cs="AngsanaUPC"/>
              </w:rPr>
            </w:pPr>
            <w:r w:rsidRPr="00F927DF">
              <w:rPr>
                <w:rFonts w:ascii="AngsanaUPC" w:hAnsi="AngsanaUPC" w:cs="AngsanaUPC"/>
                <w:cs/>
              </w:rPr>
              <w:t>รายได้</w:t>
            </w:r>
          </w:p>
        </w:tc>
        <w:tc>
          <w:tcPr>
            <w:tcW w:w="1458" w:type="dxa"/>
            <w:tcBorders>
              <w:top w:val="nil"/>
              <w:left w:val="nil"/>
              <w:right w:val="nil"/>
            </w:tcBorders>
            <w:shd w:val="clear" w:color="auto" w:fill="auto"/>
            <w:noWrap/>
            <w:vAlign w:val="center"/>
          </w:tcPr>
          <w:p w14:paraId="51424688" w14:textId="4C24B828" w:rsidR="00CC6D08" w:rsidRPr="003E632C" w:rsidRDefault="00431500" w:rsidP="003E632C">
            <w:pPr>
              <w:tabs>
                <w:tab w:val="decimal" w:pos="1049"/>
              </w:tabs>
              <w:rPr>
                <w:rFonts w:ascii="AngsanaUPC" w:eastAsiaTheme="minorHAnsi" w:hAnsi="AngsanaUPC" w:cs="AngsanaUPC"/>
              </w:rPr>
            </w:pPr>
            <w:r w:rsidRPr="00431500">
              <w:rPr>
                <w:rFonts w:ascii="AngsanaUPC" w:eastAsiaTheme="minorHAnsi" w:hAnsi="AngsanaUPC" w:cs="AngsanaUPC"/>
                <w:cs/>
              </w:rPr>
              <w:t>852</w:t>
            </w:r>
            <w:r w:rsidRPr="00431500">
              <w:rPr>
                <w:rFonts w:ascii="AngsanaUPC" w:eastAsiaTheme="minorHAnsi" w:hAnsi="AngsanaUPC" w:cs="AngsanaUPC"/>
              </w:rPr>
              <w:t>,</w:t>
            </w:r>
            <w:r w:rsidRPr="00431500">
              <w:rPr>
                <w:rFonts w:ascii="AngsanaUPC" w:eastAsiaTheme="minorHAnsi" w:hAnsi="AngsanaUPC" w:cs="AngsanaUPC"/>
                <w:cs/>
              </w:rPr>
              <w:t>354</w:t>
            </w:r>
            <w:r w:rsidRPr="00431500">
              <w:rPr>
                <w:rFonts w:ascii="AngsanaUPC" w:eastAsiaTheme="minorHAnsi" w:hAnsi="AngsanaUPC" w:cs="AngsanaUPC"/>
              </w:rPr>
              <w:t>,</w:t>
            </w:r>
            <w:r w:rsidRPr="00431500">
              <w:rPr>
                <w:rFonts w:ascii="AngsanaUPC" w:eastAsiaTheme="minorHAnsi" w:hAnsi="AngsanaUPC" w:cs="AngsanaUPC"/>
                <w:cs/>
              </w:rPr>
              <w:t>056.50</w:t>
            </w:r>
          </w:p>
        </w:tc>
        <w:tc>
          <w:tcPr>
            <w:tcW w:w="1459" w:type="dxa"/>
            <w:tcBorders>
              <w:top w:val="nil"/>
              <w:left w:val="nil"/>
              <w:right w:val="nil"/>
            </w:tcBorders>
            <w:shd w:val="clear" w:color="auto" w:fill="auto"/>
            <w:vAlign w:val="center"/>
          </w:tcPr>
          <w:p w14:paraId="7698BF32" w14:textId="272050A7" w:rsidR="00CC6D08" w:rsidRPr="003E632C" w:rsidRDefault="003058DF" w:rsidP="003E632C">
            <w:pPr>
              <w:tabs>
                <w:tab w:val="decimal" w:pos="1049"/>
              </w:tabs>
              <w:rPr>
                <w:rFonts w:ascii="AngsanaUPC" w:eastAsiaTheme="minorHAnsi" w:hAnsi="AngsanaUPC" w:cs="AngsanaUPC"/>
              </w:rPr>
            </w:pPr>
            <w:r w:rsidRPr="003058DF">
              <w:rPr>
                <w:rFonts w:ascii="AngsanaUPC" w:eastAsiaTheme="minorHAnsi" w:hAnsi="AngsanaUPC" w:cs="AngsanaUPC"/>
                <w:cs/>
              </w:rPr>
              <w:t>33</w:t>
            </w:r>
            <w:r w:rsidRPr="003058DF">
              <w:rPr>
                <w:rFonts w:ascii="AngsanaUPC" w:eastAsiaTheme="minorHAnsi" w:hAnsi="AngsanaUPC" w:cs="AngsanaUPC"/>
              </w:rPr>
              <w:t>,</w:t>
            </w:r>
            <w:r w:rsidRPr="003058DF">
              <w:rPr>
                <w:rFonts w:ascii="AngsanaUPC" w:eastAsiaTheme="minorHAnsi" w:hAnsi="AngsanaUPC" w:cs="AngsanaUPC"/>
                <w:cs/>
              </w:rPr>
              <w:t>624</w:t>
            </w:r>
            <w:r w:rsidRPr="003058DF">
              <w:rPr>
                <w:rFonts w:ascii="AngsanaUPC" w:eastAsiaTheme="minorHAnsi" w:hAnsi="AngsanaUPC" w:cs="AngsanaUPC"/>
              </w:rPr>
              <w:t>,</w:t>
            </w:r>
            <w:r w:rsidRPr="003058DF">
              <w:rPr>
                <w:rFonts w:ascii="AngsanaUPC" w:eastAsiaTheme="minorHAnsi" w:hAnsi="AngsanaUPC" w:cs="AngsanaUPC"/>
                <w:cs/>
              </w:rPr>
              <w:t>117.82</w:t>
            </w:r>
          </w:p>
        </w:tc>
        <w:tc>
          <w:tcPr>
            <w:tcW w:w="1458" w:type="dxa"/>
            <w:tcBorders>
              <w:top w:val="nil"/>
              <w:left w:val="nil"/>
              <w:right w:val="nil"/>
            </w:tcBorders>
            <w:shd w:val="clear" w:color="auto" w:fill="auto"/>
            <w:vAlign w:val="center"/>
          </w:tcPr>
          <w:p w14:paraId="5CEBE1AA" w14:textId="408A64E8" w:rsidR="00CC6D08" w:rsidRPr="003E632C" w:rsidRDefault="003058DF" w:rsidP="003E632C">
            <w:pPr>
              <w:tabs>
                <w:tab w:val="decimal" w:pos="1049"/>
              </w:tabs>
              <w:rPr>
                <w:rFonts w:ascii="AngsanaUPC" w:eastAsiaTheme="minorHAnsi" w:hAnsi="AngsanaUPC" w:cs="AngsanaUPC"/>
              </w:rPr>
            </w:pPr>
            <w:r w:rsidRPr="003058DF">
              <w:rPr>
                <w:rFonts w:ascii="AngsanaUPC" w:eastAsiaTheme="minorHAnsi" w:hAnsi="AngsanaUPC" w:cs="AngsanaUPC"/>
                <w:cs/>
              </w:rPr>
              <w:t>885</w:t>
            </w:r>
            <w:r w:rsidRPr="003058DF">
              <w:rPr>
                <w:rFonts w:ascii="AngsanaUPC" w:eastAsiaTheme="minorHAnsi" w:hAnsi="AngsanaUPC" w:cs="AngsanaUPC"/>
              </w:rPr>
              <w:t>,</w:t>
            </w:r>
            <w:r w:rsidRPr="003058DF">
              <w:rPr>
                <w:rFonts w:ascii="AngsanaUPC" w:eastAsiaTheme="minorHAnsi" w:hAnsi="AngsanaUPC" w:cs="AngsanaUPC"/>
                <w:cs/>
              </w:rPr>
              <w:t>978</w:t>
            </w:r>
            <w:r w:rsidRPr="003058DF">
              <w:rPr>
                <w:rFonts w:ascii="AngsanaUPC" w:eastAsiaTheme="minorHAnsi" w:hAnsi="AngsanaUPC" w:cs="AngsanaUPC"/>
              </w:rPr>
              <w:t>,</w:t>
            </w:r>
            <w:r w:rsidRPr="003058DF">
              <w:rPr>
                <w:rFonts w:ascii="AngsanaUPC" w:eastAsiaTheme="minorHAnsi" w:hAnsi="AngsanaUPC" w:cs="AngsanaUPC"/>
                <w:cs/>
              </w:rPr>
              <w:t>174.32</w:t>
            </w:r>
          </w:p>
        </w:tc>
        <w:tc>
          <w:tcPr>
            <w:tcW w:w="1459" w:type="dxa"/>
            <w:tcBorders>
              <w:top w:val="nil"/>
              <w:left w:val="nil"/>
              <w:right w:val="nil"/>
            </w:tcBorders>
            <w:shd w:val="clear" w:color="auto" w:fill="auto"/>
            <w:vAlign w:val="center"/>
          </w:tcPr>
          <w:p w14:paraId="5C1E9FBE" w14:textId="4A3BCF30" w:rsidR="00CC6D08" w:rsidRPr="003E632C" w:rsidRDefault="00431500" w:rsidP="00B33814">
            <w:pPr>
              <w:tabs>
                <w:tab w:val="decimal" w:pos="1049"/>
              </w:tabs>
              <w:rPr>
                <w:rFonts w:ascii="AngsanaUPC" w:eastAsiaTheme="minorHAnsi" w:hAnsi="AngsanaUPC" w:cs="AngsanaUPC"/>
              </w:rPr>
            </w:pPr>
            <w:r w:rsidRPr="00431500">
              <w:rPr>
                <w:rFonts w:ascii="AngsanaUPC" w:eastAsiaTheme="minorHAnsi" w:hAnsi="AngsanaUPC" w:cs="AngsanaUPC"/>
                <w:cs/>
              </w:rPr>
              <w:t>(613</w:t>
            </w:r>
            <w:r w:rsidRPr="00431500">
              <w:rPr>
                <w:rFonts w:ascii="AngsanaUPC" w:eastAsiaTheme="minorHAnsi" w:hAnsi="AngsanaUPC" w:cs="AngsanaUPC"/>
              </w:rPr>
              <w:t>,</w:t>
            </w:r>
            <w:r w:rsidRPr="00431500">
              <w:rPr>
                <w:rFonts w:ascii="AngsanaUPC" w:eastAsiaTheme="minorHAnsi" w:hAnsi="AngsanaUPC" w:cs="AngsanaUPC"/>
                <w:cs/>
              </w:rPr>
              <w:t>530.18)</w:t>
            </w:r>
          </w:p>
        </w:tc>
        <w:tc>
          <w:tcPr>
            <w:tcW w:w="1459" w:type="dxa"/>
            <w:tcBorders>
              <w:top w:val="nil"/>
              <w:left w:val="nil"/>
              <w:right w:val="nil"/>
            </w:tcBorders>
            <w:shd w:val="clear" w:color="auto" w:fill="auto"/>
            <w:vAlign w:val="center"/>
          </w:tcPr>
          <w:p w14:paraId="695F1BBE" w14:textId="2C9EBEE2" w:rsidR="00CC6D08" w:rsidRPr="003E632C" w:rsidRDefault="00EA46B2" w:rsidP="003E632C">
            <w:pPr>
              <w:tabs>
                <w:tab w:val="decimal" w:pos="1049"/>
              </w:tabs>
              <w:rPr>
                <w:rFonts w:ascii="AngsanaUPC" w:eastAsiaTheme="minorHAnsi" w:hAnsi="AngsanaUPC" w:cs="AngsanaUPC"/>
              </w:rPr>
            </w:pPr>
            <w:r w:rsidRPr="00EA46B2">
              <w:rPr>
                <w:rFonts w:ascii="AngsanaUPC" w:eastAsiaTheme="minorHAnsi" w:hAnsi="AngsanaUPC" w:cs="AngsanaUPC"/>
                <w:cs/>
              </w:rPr>
              <w:t>885</w:t>
            </w:r>
            <w:r w:rsidRPr="00EA46B2">
              <w:rPr>
                <w:rFonts w:ascii="AngsanaUPC" w:eastAsiaTheme="minorHAnsi" w:hAnsi="AngsanaUPC" w:cs="AngsanaUPC"/>
              </w:rPr>
              <w:t>,</w:t>
            </w:r>
            <w:r w:rsidRPr="00EA46B2">
              <w:rPr>
                <w:rFonts w:ascii="AngsanaUPC" w:eastAsiaTheme="minorHAnsi" w:hAnsi="AngsanaUPC" w:cs="AngsanaUPC"/>
                <w:cs/>
              </w:rPr>
              <w:t>364</w:t>
            </w:r>
            <w:r w:rsidRPr="00EA46B2">
              <w:rPr>
                <w:rFonts w:ascii="AngsanaUPC" w:eastAsiaTheme="minorHAnsi" w:hAnsi="AngsanaUPC" w:cs="AngsanaUPC"/>
              </w:rPr>
              <w:t>,</w:t>
            </w:r>
            <w:r w:rsidRPr="00EA46B2">
              <w:rPr>
                <w:rFonts w:ascii="AngsanaUPC" w:eastAsiaTheme="minorHAnsi" w:hAnsi="AngsanaUPC" w:cs="AngsanaUPC"/>
                <w:cs/>
              </w:rPr>
              <w:t>644.14</w:t>
            </w:r>
          </w:p>
        </w:tc>
      </w:tr>
      <w:tr w:rsidR="00CC6D08" w:rsidRPr="002C02A9" w14:paraId="555521D4" w14:textId="00B849E1" w:rsidTr="008F659F">
        <w:trPr>
          <w:trHeight w:val="397"/>
        </w:trPr>
        <w:tc>
          <w:tcPr>
            <w:tcW w:w="1907" w:type="dxa"/>
            <w:tcBorders>
              <w:top w:val="nil"/>
              <w:left w:val="nil"/>
              <w:bottom w:val="nil"/>
              <w:right w:val="nil"/>
            </w:tcBorders>
            <w:shd w:val="clear" w:color="auto" w:fill="auto"/>
            <w:noWrap/>
            <w:vAlign w:val="center"/>
          </w:tcPr>
          <w:p w14:paraId="4513E400" w14:textId="6485A297" w:rsidR="00CC6D08" w:rsidRPr="00F927DF" w:rsidRDefault="00CC6D08" w:rsidP="002C02A9">
            <w:pPr>
              <w:autoSpaceDE w:val="0"/>
              <w:autoSpaceDN w:val="0"/>
              <w:ind w:left="-40"/>
              <w:rPr>
                <w:rFonts w:ascii="AngsanaUPC" w:hAnsi="AngsanaUPC" w:cs="AngsanaUPC"/>
              </w:rPr>
            </w:pPr>
            <w:r w:rsidRPr="00F927DF">
              <w:rPr>
                <w:rFonts w:ascii="AngsanaUPC" w:hAnsi="AngsanaUPC" w:cs="AngsanaUPC"/>
                <w:cs/>
              </w:rPr>
              <w:t>ต้นทุน</w:t>
            </w:r>
          </w:p>
        </w:tc>
        <w:tc>
          <w:tcPr>
            <w:tcW w:w="1458" w:type="dxa"/>
            <w:tcBorders>
              <w:top w:val="nil"/>
              <w:left w:val="nil"/>
              <w:bottom w:val="nil"/>
              <w:right w:val="nil"/>
            </w:tcBorders>
            <w:shd w:val="clear" w:color="auto" w:fill="auto"/>
            <w:noWrap/>
            <w:vAlign w:val="center"/>
          </w:tcPr>
          <w:p w14:paraId="5E9E272C" w14:textId="316669CF" w:rsidR="00CC6D08" w:rsidRPr="003E632C" w:rsidRDefault="00431500" w:rsidP="003E632C">
            <w:pPr>
              <w:pBdr>
                <w:bottom w:val="single" w:sz="6" w:space="1" w:color="auto"/>
              </w:pBdr>
              <w:tabs>
                <w:tab w:val="decimal" w:pos="1049"/>
              </w:tabs>
              <w:rPr>
                <w:rFonts w:ascii="AngsanaUPC" w:eastAsiaTheme="minorHAnsi" w:hAnsi="AngsanaUPC" w:cs="AngsanaUPC"/>
              </w:rPr>
            </w:pPr>
            <w:r w:rsidRPr="00431500">
              <w:rPr>
                <w:rFonts w:ascii="AngsanaUPC" w:eastAsiaTheme="minorHAnsi" w:hAnsi="AngsanaUPC" w:cs="AngsanaUPC"/>
                <w:cs/>
              </w:rPr>
              <w:t>(738</w:t>
            </w:r>
            <w:r w:rsidRPr="00431500">
              <w:rPr>
                <w:rFonts w:ascii="AngsanaUPC" w:eastAsiaTheme="minorHAnsi" w:hAnsi="AngsanaUPC" w:cs="AngsanaUPC"/>
              </w:rPr>
              <w:t>,</w:t>
            </w:r>
            <w:r w:rsidRPr="00431500">
              <w:rPr>
                <w:rFonts w:ascii="AngsanaUPC" w:eastAsiaTheme="minorHAnsi" w:hAnsi="AngsanaUPC" w:cs="AngsanaUPC"/>
                <w:cs/>
              </w:rPr>
              <w:t>512</w:t>
            </w:r>
            <w:r w:rsidRPr="00431500">
              <w:rPr>
                <w:rFonts w:ascii="AngsanaUPC" w:eastAsiaTheme="minorHAnsi" w:hAnsi="AngsanaUPC" w:cs="AngsanaUPC"/>
              </w:rPr>
              <w:t>,</w:t>
            </w:r>
            <w:r w:rsidRPr="00431500">
              <w:rPr>
                <w:rFonts w:ascii="AngsanaUPC" w:eastAsiaTheme="minorHAnsi" w:hAnsi="AngsanaUPC" w:cs="AngsanaUPC"/>
                <w:cs/>
              </w:rPr>
              <w:t>760.39)</w:t>
            </w:r>
          </w:p>
        </w:tc>
        <w:tc>
          <w:tcPr>
            <w:tcW w:w="1459" w:type="dxa"/>
            <w:tcBorders>
              <w:top w:val="nil"/>
              <w:left w:val="nil"/>
              <w:bottom w:val="nil"/>
              <w:right w:val="nil"/>
            </w:tcBorders>
            <w:shd w:val="clear" w:color="auto" w:fill="auto"/>
            <w:vAlign w:val="center"/>
          </w:tcPr>
          <w:p w14:paraId="7451B566" w14:textId="5BCE7DB1" w:rsidR="00CC6D08" w:rsidRPr="003E632C" w:rsidRDefault="003058DF" w:rsidP="003E632C">
            <w:pPr>
              <w:pBdr>
                <w:bottom w:val="single" w:sz="6" w:space="1" w:color="auto"/>
              </w:pBdr>
              <w:tabs>
                <w:tab w:val="decimal" w:pos="1049"/>
              </w:tabs>
              <w:rPr>
                <w:rFonts w:ascii="AngsanaUPC" w:eastAsiaTheme="minorHAnsi" w:hAnsi="AngsanaUPC" w:cs="AngsanaUPC"/>
              </w:rPr>
            </w:pPr>
            <w:r w:rsidRPr="003058DF">
              <w:rPr>
                <w:rFonts w:ascii="AngsanaUPC" w:eastAsiaTheme="minorHAnsi" w:hAnsi="AngsanaUPC" w:cs="AngsanaUPC"/>
                <w:cs/>
              </w:rPr>
              <w:t>(31</w:t>
            </w:r>
            <w:r w:rsidRPr="003058DF">
              <w:rPr>
                <w:rFonts w:ascii="AngsanaUPC" w:eastAsiaTheme="minorHAnsi" w:hAnsi="AngsanaUPC" w:cs="AngsanaUPC"/>
              </w:rPr>
              <w:t>,</w:t>
            </w:r>
            <w:r w:rsidRPr="003058DF">
              <w:rPr>
                <w:rFonts w:ascii="AngsanaUPC" w:eastAsiaTheme="minorHAnsi" w:hAnsi="AngsanaUPC" w:cs="AngsanaUPC"/>
                <w:cs/>
              </w:rPr>
              <w:t>742</w:t>
            </w:r>
            <w:r w:rsidRPr="003058DF">
              <w:rPr>
                <w:rFonts w:ascii="AngsanaUPC" w:eastAsiaTheme="minorHAnsi" w:hAnsi="AngsanaUPC" w:cs="AngsanaUPC"/>
              </w:rPr>
              <w:t>,</w:t>
            </w:r>
            <w:r w:rsidRPr="003058DF">
              <w:rPr>
                <w:rFonts w:ascii="AngsanaUPC" w:eastAsiaTheme="minorHAnsi" w:hAnsi="AngsanaUPC" w:cs="AngsanaUPC"/>
                <w:cs/>
              </w:rPr>
              <w:t>395.41)</w:t>
            </w:r>
          </w:p>
        </w:tc>
        <w:tc>
          <w:tcPr>
            <w:tcW w:w="1458" w:type="dxa"/>
            <w:tcBorders>
              <w:top w:val="nil"/>
              <w:left w:val="nil"/>
              <w:bottom w:val="nil"/>
              <w:right w:val="nil"/>
            </w:tcBorders>
            <w:shd w:val="clear" w:color="auto" w:fill="auto"/>
            <w:vAlign w:val="center"/>
          </w:tcPr>
          <w:p w14:paraId="7DA8F1E7" w14:textId="02551B5F" w:rsidR="00CC6D08" w:rsidRPr="003E632C" w:rsidRDefault="003058DF" w:rsidP="003E632C">
            <w:pPr>
              <w:pBdr>
                <w:bottom w:val="single" w:sz="6" w:space="1" w:color="auto"/>
              </w:pBdr>
              <w:tabs>
                <w:tab w:val="decimal" w:pos="1049"/>
              </w:tabs>
              <w:rPr>
                <w:rFonts w:ascii="AngsanaUPC" w:eastAsiaTheme="minorHAnsi" w:hAnsi="AngsanaUPC" w:cs="AngsanaUPC"/>
              </w:rPr>
            </w:pPr>
            <w:r w:rsidRPr="003058DF">
              <w:rPr>
                <w:rFonts w:ascii="AngsanaUPC" w:eastAsiaTheme="minorHAnsi" w:hAnsi="AngsanaUPC" w:cs="AngsanaUPC"/>
                <w:cs/>
              </w:rPr>
              <w:t>(770</w:t>
            </w:r>
            <w:r w:rsidRPr="003058DF">
              <w:rPr>
                <w:rFonts w:ascii="AngsanaUPC" w:eastAsiaTheme="minorHAnsi" w:hAnsi="AngsanaUPC" w:cs="AngsanaUPC"/>
              </w:rPr>
              <w:t>,</w:t>
            </w:r>
            <w:r w:rsidRPr="003058DF">
              <w:rPr>
                <w:rFonts w:ascii="AngsanaUPC" w:eastAsiaTheme="minorHAnsi" w:hAnsi="AngsanaUPC" w:cs="AngsanaUPC"/>
                <w:cs/>
              </w:rPr>
              <w:t>255</w:t>
            </w:r>
            <w:r w:rsidRPr="003058DF">
              <w:rPr>
                <w:rFonts w:ascii="AngsanaUPC" w:eastAsiaTheme="minorHAnsi" w:hAnsi="AngsanaUPC" w:cs="AngsanaUPC"/>
              </w:rPr>
              <w:t>,</w:t>
            </w:r>
            <w:r w:rsidRPr="003058DF">
              <w:rPr>
                <w:rFonts w:ascii="AngsanaUPC" w:eastAsiaTheme="minorHAnsi" w:hAnsi="AngsanaUPC" w:cs="AngsanaUPC"/>
                <w:cs/>
              </w:rPr>
              <w:t>155.80)</w:t>
            </w:r>
          </w:p>
        </w:tc>
        <w:tc>
          <w:tcPr>
            <w:tcW w:w="1459" w:type="dxa"/>
            <w:tcBorders>
              <w:top w:val="nil"/>
              <w:left w:val="nil"/>
              <w:bottom w:val="nil"/>
              <w:right w:val="nil"/>
            </w:tcBorders>
            <w:shd w:val="clear" w:color="auto" w:fill="auto"/>
            <w:vAlign w:val="center"/>
          </w:tcPr>
          <w:p w14:paraId="2F3FE920" w14:textId="0CC93466" w:rsidR="00CC6D08" w:rsidRPr="003E632C" w:rsidRDefault="00431500" w:rsidP="003E632C">
            <w:pPr>
              <w:pBdr>
                <w:bottom w:val="single" w:sz="6" w:space="1" w:color="auto"/>
              </w:pBdr>
              <w:tabs>
                <w:tab w:val="decimal" w:pos="1049"/>
              </w:tabs>
              <w:rPr>
                <w:rFonts w:ascii="AngsanaUPC" w:eastAsiaTheme="minorHAnsi" w:hAnsi="AngsanaUPC" w:cs="AngsanaUPC"/>
              </w:rPr>
            </w:pPr>
            <w:r w:rsidRPr="00431500">
              <w:rPr>
                <w:rFonts w:ascii="AngsanaUPC" w:eastAsiaTheme="minorHAnsi" w:hAnsi="AngsanaUPC" w:cs="AngsanaUPC"/>
                <w:cs/>
              </w:rPr>
              <w:t>(153</w:t>
            </w:r>
            <w:r w:rsidRPr="00431500">
              <w:rPr>
                <w:rFonts w:ascii="AngsanaUPC" w:eastAsiaTheme="minorHAnsi" w:hAnsi="AngsanaUPC" w:cs="AngsanaUPC"/>
              </w:rPr>
              <w:t>,</w:t>
            </w:r>
            <w:r w:rsidRPr="00431500">
              <w:rPr>
                <w:rFonts w:ascii="AngsanaUPC" w:eastAsiaTheme="minorHAnsi" w:hAnsi="AngsanaUPC" w:cs="AngsanaUPC"/>
                <w:cs/>
              </w:rPr>
              <w:t>683.65)</w:t>
            </w:r>
          </w:p>
        </w:tc>
        <w:tc>
          <w:tcPr>
            <w:tcW w:w="1459" w:type="dxa"/>
            <w:tcBorders>
              <w:top w:val="nil"/>
              <w:left w:val="nil"/>
              <w:bottom w:val="nil"/>
              <w:right w:val="nil"/>
            </w:tcBorders>
            <w:shd w:val="clear" w:color="auto" w:fill="auto"/>
            <w:vAlign w:val="center"/>
          </w:tcPr>
          <w:p w14:paraId="38F6E7E6" w14:textId="15CB1705" w:rsidR="00CC6D08" w:rsidRPr="003E632C" w:rsidRDefault="00EA46B2" w:rsidP="003E632C">
            <w:pPr>
              <w:pBdr>
                <w:bottom w:val="single" w:sz="6" w:space="1" w:color="auto"/>
              </w:pBdr>
              <w:tabs>
                <w:tab w:val="decimal" w:pos="1049"/>
              </w:tabs>
              <w:rPr>
                <w:rFonts w:ascii="AngsanaUPC" w:eastAsiaTheme="minorHAnsi" w:hAnsi="AngsanaUPC" w:cs="AngsanaUPC"/>
              </w:rPr>
            </w:pPr>
            <w:r w:rsidRPr="00EA46B2">
              <w:rPr>
                <w:rFonts w:ascii="AngsanaUPC" w:eastAsiaTheme="minorHAnsi" w:hAnsi="AngsanaUPC" w:cs="AngsanaUPC"/>
                <w:cs/>
              </w:rPr>
              <w:t>(770</w:t>
            </w:r>
            <w:r w:rsidRPr="00EA46B2">
              <w:rPr>
                <w:rFonts w:ascii="AngsanaUPC" w:eastAsiaTheme="minorHAnsi" w:hAnsi="AngsanaUPC" w:cs="AngsanaUPC"/>
              </w:rPr>
              <w:t>,</w:t>
            </w:r>
            <w:r w:rsidRPr="00EA46B2">
              <w:rPr>
                <w:rFonts w:ascii="AngsanaUPC" w:eastAsiaTheme="minorHAnsi" w:hAnsi="AngsanaUPC" w:cs="AngsanaUPC"/>
                <w:cs/>
              </w:rPr>
              <w:t>408</w:t>
            </w:r>
            <w:r w:rsidRPr="00EA46B2">
              <w:rPr>
                <w:rFonts w:ascii="AngsanaUPC" w:eastAsiaTheme="minorHAnsi" w:hAnsi="AngsanaUPC" w:cs="AngsanaUPC"/>
              </w:rPr>
              <w:t>,</w:t>
            </w:r>
            <w:r w:rsidRPr="00EA46B2">
              <w:rPr>
                <w:rFonts w:ascii="AngsanaUPC" w:eastAsiaTheme="minorHAnsi" w:hAnsi="AngsanaUPC" w:cs="AngsanaUPC"/>
                <w:cs/>
              </w:rPr>
              <w:t>839.45)</w:t>
            </w:r>
          </w:p>
        </w:tc>
      </w:tr>
      <w:tr w:rsidR="00CC6D08" w:rsidRPr="002C02A9" w14:paraId="1F8839B0" w14:textId="732B2E01" w:rsidTr="008F659F">
        <w:trPr>
          <w:trHeight w:val="397"/>
        </w:trPr>
        <w:tc>
          <w:tcPr>
            <w:tcW w:w="1907" w:type="dxa"/>
            <w:tcBorders>
              <w:top w:val="nil"/>
              <w:left w:val="nil"/>
              <w:bottom w:val="nil"/>
              <w:right w:val="nil"/>
            </w:tcBorders>
            <w:shd w:val="clear" w:color="auto" w:fill="auto"/>
            <w:noWrap/>
            <w:vAlign w:val="center"/>
          </w:tcPr>
          <w:p w14:paraId="6930C0A5" w14:textId="319EFB2E" w:rsidR="00CC6D08" w:rsidRPr="00F927DF" w:rsidRDefault="00CC6D08" w:rsidP="002C02A9">
            <w:pPr>
              <w:autoSpaceDE w:val="0"/>
              <w:autoSpaceDN w:val="0"/>
              <w:ind w:left="-40"/>
              <w:rPr>
                <w:rFonts w:ascii="AngsanaUPC" w:hAnsi="AngsanaUPC" w:cs="AngsanaUPC"/>
                <w:cs/>
              </w:rPr>
            </w:pPr>
            <w:r w:rsidRPr="00F927DF">
              <w:rPr>
                <w:rFonts w:ascii="AngsanaUPC" w:hAnsi="AngsanaUPC" w:cs="AngsanaUPC"/>
                <w:cs/>
              </w:rPr>
              <w:t>กำไรขั้นต้น</w:t>
            </w:r>
          </w:p>
        </w:tc>
        <w:tc>
          <w:tcPr>
            <w:tcW w:w="1458" w:type="dxa"/>
            <w:tcBorders>
              <w:top w:val="nil"/>
              <w:left w:val="nil"/>
              <w:bottom w:val="nil"/>
              <w:right w:val="nil"/>
            </w:tcBorders>
            <w:shd w:val="clear" w:color="auto" w:fill="auto"/>
            <w:noWrap/>
            <w:vAlign w:val="center"/>
          </w:tcPr>
          <w:p w14:paraId="62256041" w14:textId="61A9FF29" w:rsidR="00CC6D08" w:rsidRPr="003E632C" w:rsidRDefault="00431500" w:rsidP="003E632C">
            <w:pPr>
              <w:tabs>
                <w:tab w:val="decimal" w:pos="1049"/>
              </w:tabs>
              <w:rPr>
                <w:rFonts w:ascii="AngsanaUPC" w:eastAsiaTheme="minorHAnsi" w:hAnsi="AngsanaUPC" w:cs="AngsanaUPC"/>
              </w:rPr>
            </w:pPr>
            <w:r w:rsidRPr="00431500">
              <w:rPr>
                <w:rFonts w:ascii="AngsanaUPC" w:eastAsiaTheme="minorHAnsi" w:hAnsi="AngsanaUPC" w:cs="AngsanaUPC"/>
                <w:cs/>
              </w:rPr>
              <w:t>113</w:t>
            </w:r>
            <w:r w:rsidRPr="00431500">
              <w:rPr>
                <w:rFonts w:ascii="AngsanaUPC" w:eastAsiaTheme="minorHAnsi" w:hAnsi="AngsanaUPC" w:cs="AngsanaUPC"/>
              </w:rPr>
              <w:t>,</w:t>
            </w:r>
            <w:r w:rsidRPr="00431500">
              <w:rPr>
                <w:rFonts w:ascii="AngsanaUPC" w:eastAsiaTheme="minorHAnsi" w:hAnsi="AngsanaUPC" w:cs="AngsanaUPC"/>
                <w:cs/>
              </w:rPr>
              <w:t>841</w:t>
            </w:r>
            <w:r w:rsidRPr="00431500">
              <w:rPr>
                <w:rFonts w:ascii="AngsanaUPC" w:eastAsiaTheme="minorHAnsi" w:hAnsi="AngsanaUPC" w:cs="AngsanaUPC"/>
              </w:rPr>
              <w:t>,</w:t>
            </w:r>
            <w:r w:rsidRPr="00431500">
              <w:rPr>
                <w:rFonts w:ascii="AngsanaUPC" w:eastAsiaTheme="minorHAnsi" w:hAnsi="AngsanaUPC" w:cs="AngsanaUPC"/>
                <w:cs/>
              </w:rPr>
              <w:t>296.11</w:t>
            </w:r>
          </w:p>
        </w:tc>
        <w:tc>
          <w:tcPr>
            <w:tcW w:w="1459" w:type="dxa"/>
            <w:tcBorders>
              <w:top w:val="nil"/>
              <w:left w:val="nil"/>
              <w:bottom w:val="nil"/>
              <w:right w:val="nil"/>
            </w:tcBorders>
            <w:shd w:val="clear" w:color="auto" w:fill="auto"/>
            <w:vAlign w:val="center"/>
          </w:tcPr>
          <w:p w14:paraId="4EEA9679" w14:textId="7183398C" w:rsidR="00CC6D08" w:rsidRPr="003E632C" w:rsidRDefault="003058DF" w:rsidP="003E632C">
            <w:pPr>
              <w:tabs>
                <w:tab w:val="decimal" w:pos="1049"/>
              </w:tabs>
              <w:rPr>
                <w:rFonts w:ascii="AngsanaUPC" w:eastAsiaTheme="minorHAnsi" w:hAnsi="AngsanaUPC" w:cs="AngsanaUPC"/>
              </w:rPr>
            </w:pPr>
            <w:r w:rsidRPr="003058DF">
              <w:rPr>
                <w:rFonts w:ascii="AngsanaUPC" w:eastAsiaTheme="minorHAnsi" w:hAnsi="AngsanaUPC" w:cs="AngsanaUPC"/>
                <w:cs/>
              </w:rPr>
              <w:t>1</w:t>
            </w:r>
            <w:r w:rsidRPr="003058DF">
              <w:rPr>
                <w:rFonts w:ascii="AngsanaUPC" w:eastAsiaTheme="minorHAnsi" w:hAnsi="AngsanaUPC" w:cs="AngsanaUPC"/>
              </w:rPr>
              <w:t>,</w:t>
            </w:r>
            <w:r w:rsidRPr="003058DF">
              <w:rPr>
                <w:rFonts w:ascii="AngsanaUPC" w:eastAsiaTheme="minorHAnsi" w:hAnsi="AngsanaUPC" w:cs="AngsanaUPC"/>
                <w:cs/>
              </w:rPr>
              <w:t>881</w:t>
            </w:r>
            <w:r w:rsidRPr="003058DF">
              <w:rPr>
                <w:rFonts w:ascii="AngsanaUPC" w:eastAsiaTheme="minorHAnsi" w:hAnsi="AngsanaUPC" w:cs="AngsanaUPC"/>
              </w:rPr>
              <w:t>,</w:t>
            </w:r>
            <w:r w:rsidRPr="003058DF">
              <w:rPr>
                <w:rFonts w:ascii="AngsanaUPC" w:eastAsiaTheme="minorHAnsi" w:hAnsi="AngsanaUPC" w:cs="AngsanaUPC"/>
                <w:cs/>
              </w:rPr>
              <w:t>722.41</w:t>
            </w:r>
          </w:p>
        </w:tc>
        <w:tc>
          <w:tcPr>
            <w:tcW w:w="1458" w:type="dxa"/>
            <w:tcBorders>
              <w:top w:val="nil"/>
              <w:left w:val="nil"/>
              <w:bottom w:val="nil"/>
              <w:right w:val="nil"/>
            </w:tcBorders>
            <w:shd w:val="clear" w:color="auto" w:fill="auto"/>
            <w:vAlign w:val="center"/>
          </w:tcPr>
          <w:p w14:paraId="189B7946" w14:textId="74918D64" w:rsidR="00CC6D08" w:rsidRPr="003E632C" w:rsidRDefault="003058DF" w:rsidP="003E632C">
            <w:pPr>
              <w:tabs>
                <w:tab w:val="decimal" w:pos="1049"/>
              </w:tabs>
              <w:rPr>
                <w:rFonts w:ascii="AngsanaUPC" w:eastAsiaTheme="minorHAnsi" w:hAnsi="AngsanaUPC" w:cs="AngsanaUPC"/>
              </w:rPr>
            </w:pPr>
            <w:r w:rsidRPr="003058DF">
              <w:rPr>
                <w:rFonts w:ascii="AngsanaUPC" w:eastAsiaTheme="minorHAnsi" w:hAnsi="AngsanaUPC" w:cs="AngsanaUPC"/>
                <w:cs/>
              </w:rPr>
              <w:t>115</w:t>
            </w:r>
            <w:r w:rsidRPr="003058DF">
              <w:rPr>
                <w:rFonts w:ascii="AngsanaUPC" w:eastAsiaTheme="minorHAnsi" w:hAnsi="AngsanaUPC" w:cs="AngsanaUPC"/>
              </w:rPr>
              <w:t>,</w:t>
            </w:r>
            <w:r w:rsidRPr="003058DF">
              <w:rPr>
                <w:rFonts w:ascii="AngsanaUPC" w:eastAsiaTheme="minorHAnsi" w:hAnsi="AngsanaUPC" w:cs="AngsanaUPC"/>
                <w:cs/>
              </w:rPr>
              <w:t>723</w:t>
            </w:r>
            <w:r w:rsidRPr="003058DF">
              <w:rPr>
                <w:rFonts w:ascii="AngsanaUPC" w:eastAsiaTheme="minorHAnsi" w:hAnsi="AngsanaUPC" w:cs="AngsanaUPC"/>
              </w:rPr>
              <w:t>,</w:t>
            </w:r>
            <w:r w:rsidRPr="003058DF">
              <w:rPr>
                <w:rFonts w:ascii="AngsanaUPC" w:eastAsiaTheme="minorHAnsi" w:hAnsi="AngsanaUPC" w:cs="AngsanaUPC"/>
                <w:cs/>
              </w:rPr>
              <w:t>018.52</w:t>
            </w:r>
          </w:p>
        </w:tc>
        <w:tc>
          <w:tcPr>
            <w:tcW w:w="1459" w:type="dxa"/>
            <w:tcBorders>
              <w:top w:val="nil"/>
              <w:left w:val="nil"/>
              <w:bottom w:val="nil"/>
              <w:right w:val="nil"/>
            </w:tcBorders>
            <w:shd w:val="clear" w:color="auto" w:fill="auto"/>
            <w:vAlign w:val="center"/>
          </w:tcPr>
          <w:p w14:paraId="2DA8CF5F" w14:textId="5F53FF77" w:rsidR="00CC6D08" w:rsidRPr="008F659F" w:rsidRDefault="00431500" w:rsidP="003E632C">
            <w:pPr>
              <w:tabs>
                <w:tab w:val="decimal" w:pos="1049"/>
              </w:tabs>
              <w:rPr>
                <w:rFonts w:ascii="AngsanaUPC" w:eastAsiaTheme="minorHAnsi" w:hAnsi="AngsanaUPC" w:cs="AngsanaUPC"/>
              </w:rPr>
            </w:pPr>
            <w:r w:rsidRPr="008F659F">
              <w:rPr>
                <w:rFonts w:ascii="AngsanaUPC" w:eastAsiaTheme="minorHAnsi" w:hAnsi="AngsanaUPC" w:cs="AngsanaUPC"/>
                <w:cs/>
              </w:rPr>
              <w:t>(767</w:t>
            </w:r>
            <w:r w:rsidRPr="008F659F">
              <w:rPr>
                <w:rFonts w:ascii="AngsanaUPC" w:eastAsiaTheme="minorHAnsi" w:hAnsi="AngsanaUPC" w:cs="AngsanaUPC"/>
              </w:rPr>
              <w:t>,</w:t>
            </w:r>
            <w:r w:rsidRPr="008F659F">
              <w:rPr>
                <w:rFonts w:ascii="AngsanaUPC" w:eastAsiaTheme="minorHAnsi" w:hAnsi="AngsanaUPC" w:cs="AngsanaUPC"/>
                <w:cs/>
              </w:rPr>
              <w:t>213.83)</w:t>
            </w:r>
          </w:p>
        </w:tc>
        <w:tc>
          <w:tcPr>
            <w:tcW w:w="1459" w:type="dxa"/>
            <w:tcBorders>
              <w:top w:val="nil"/>
              <w:left w:val="nil"/>
              <w:bottom w:val="nil"/>
              <w:right w:val="nil"/>
            </w:tcBorders>
            <w:shd w:val="clear" w:color="auto" w:fill="auto"/>
            <w:vAlign w:val="center"/>
          </w:tcPr>
          <w:p w14:paraId="5A90E4A8" w14:textId="19DC56AB" w:rsidR="00CC6D08" w:rsidRPr="008F659F" w:rsidRDefault="00EA46B2" w:rsidP="003E632C">
            <w:pPr>
              <w:tabs>
                <w:tab w:val="decimal" w:pos="1049"/>
              </w:tabs>
              <w:rPr>
                <w:rFonts w:ascii="AngsanaUPC" w:eastAsiaTheme="minorHAnsi" w:hAnsi="AngsanaUPC" w:cs="AngsanaUPC"/>
              </w:rPr>
            </w:pPr>
            <w:r w:rsidRPr="00EA46B2">
              <w:rPr>
                <w:rFonts w:ascii="AngsanaUPC" w:eastAsiaTheme="minorHAnsi" w:hAnsi="AngsanaUPC" w:cs="AngsanaUPC"/>
                <w:cs/>
              </w:rPr>
              <w:t>114</w:t>
            </w:r>
            <w:r w:rsidRPr="00EA46B2">
              <w:rPr>
                <w:rFonts w:ascii="AngsanaUPC" w:eastAsiaTheme="minorHAnsi" w:hAnsi="AngsanaUPC" w:cs="AngsanaUPC"/>
              </w:rPr>
              <w:t>,</w:t>
            </w:r>
            <w:r w:rsidRPr="00EA46B2">
              <w:rPr>
                <w:rFonts w:ascii="AngsanaUPC" w:eastAsiaTheme="minorHAnsi" w:hAnsi="AngsanaUPC" w:cs="AngsanaUPC"/>
                <w:cs/>
              </w:rPr>
              <w:t>955</w:t>
            </w:r>
            <w:r w:rsidRPr="00EA46B2">
              <w:rPr>
                <w:rFonts w:ascii="AngsanaUPC" w:eastAsiaTheme="minorHAnsi" w:hAnsi="AngsanaUPC" w:cs="AngsanaUPC"/>
              </w:rPr>
              <w:t>,</w:t>
            </w:r>
            <w:r w:rsidRPr="00EA46B2">
              <w:rPr>
                <w:rFonts w:ascii="AngsanaUPC" w:eastAsiaTheme="minorHAnsi" w:hAnsi="AngsanaUPC" w:cs="AngsanaUPC"/>
                <w:cs/>
              </w:rPr>
              <w:t>804.69</w:t>
            </w:r>
          </w:p>
        </w:tc>
      </w:tr>
      <w:tr w:rsidR="00CC6D08" w:rsidRPr="002C02A9" w14:paraId="6F998618" w14:textId="77777777" w:rsidTr="008F659F">
        <w:trPr>
          <w:trHeight w:val="397"/>
        </w:trPr>
        <w:tc>
          <w:tcPr>
            <w:tcW w:w="1907" w:type="dxa"/>
            <w:tcBorders>
              <w:top w:val="nil"/>
              <w:left w:val="nil"/>
              <w:bottom w:val="nil"/>
              <w:right w:val="nil"/>
            </w:tcBorders>
            <w:shd w:val="clear" w:color="auto" w:fill="auto"/>
            <w:noWrap/>
            <w:vAlign w:val="center"/>
          </w:tcPr>
          <w:p w14:paraId="5BDDAA03" w14:textId="46146DBC" w:rsidR="00CC6D08" w:rsidRPr="00F927DF" w:rsidRDefault="00CC6D08" w:rsidP="002C02A9">
            <w:pPr>
              <w:autoSpaceDE w:val="0"/>
              <w:autoSpaceDN w:val="0"/>
              <w:ind w:left="-40"/>
              <w:rPr>
                <w:rFonts w:ascii="AngsanaUPC" w:hAnsi="AngsanaUPC" w:cs="AngsanaUPC"/>
                <w:cs/>
              </w:rPr>
            </w:pPr>
            <w:r w:rsidRPr="00F927DF">
              <w:rPr>
                <w:rFonts w:ascii="AngsanaUPC" w:hAnsi="AngsanaUPC" w:cs="AngsanaUPC"/>
                <w:cs/>
              </w:rPr>
              <w:t xml:space="preserve">รายได้อื่น  </w:t>
            </w:r>
          </w:p>
        </w:tc>
        <w:tc>
          <w:tcPr>
            <w:tcW w:w="1458" w:type="dxa"/>
            <w:tcBorders>
              <w:top w:val="nil"/>
              <w:left w:val="nil"/>
              <w:bottom w:val="nil"/>
              <w:right w:val="nil"/>
            </w:tcBorders>
            <w:shd w:val="clear" w:color="auto" w:fill="auto"/>
            <w:noWrap/>
            <w:vAlign w:val="center"/>
          </w:tcPr>
          <w:p w14:paraId="61D01D8A" w14:textId="77777777" w:rsidR="00CC6D08" w:rsidRPr="00F927DF" w:rsidRDefault="00CC6D08" w:rsidP="00A06F01">
            <w:pPr>
              <w:rPr>
                <w:rFonts w:ascii="AngsanaUPC" w:hAnsi="AngsanaUPC" w:cs="AngsanaUPC"/>
              </w:rPr>
            </w:pPr>
          </w:p>
        </w:tc>
        <w:tc>
          <w:tcPr>
            <w:tcW w:w="1459" w:type="dxa"/>
            <w:tcBorders>
              <w:top w:val="nil"/>
              <w:left w:val="nil"/>
              <w:bottom w:val="nil"/>
              <w:right w:val="nil"/>
            </w:tcBorders>
            <w:shd w:val="clear" w:color="auto" w:fill="auto"/>
            <w:vAlign w:val="center"/>
          </w:tcPr>
          <w:p w14:paraId="080A18EB" w14:textId="77777777" w:rsidR="00CC6D08" w:rsidRPr="00F927DF" w:rsidRDefault="00CC6D08" w:rsidP="0069236D">
            <w:pPr>
              <w:rPr>
                <w:rFonts w:ascii="AngsanaUPC" w:hAnsi="AngsanaUPC" w:cs="AngsanaUPC"/>
              </w:rPr>
            </w:pPr>
          </w:p>
        </w:tc>
        <w:tc>
          <w:tcPr>
            <w:tcW w:w="1458" w:type="dxa"/>
            <w:tcBorders>
              <w:top w:val="nil"/>
              <w:left w:val="nil"/>
              <w:bottom w:val="nil"/>
              <w:right w:val="nil"/>
            </w:tcBorders>
            <w:shd w:val="clear" w:color="auto" w:fill="auto"/>
            <w:vAlign w:val="center"/>
          </w:tcPr>
          <w:p w14:paraId="066AA46D" w14:textId="285F9E11" w:rsidR="00CC6D08" w:rsidRPr="003E632C" w:rsidRDefault="00431500" w:rsidP="003E632C">
            <w:pPr>
              <w:tabs>
                <w:tab w:val="decimal" w:pos="1049"/>
              </w:tabs>
              <w:rPr>
                <w:rFonts w:ascii="AngsanaUPC" w:eastAsiaTheme="minorHAnsi" w:hAnsi="AngsanaUPC" w:cs="AngsanaUPC"/>
              </w:rPr>
            </w:pPr>
            <w:r w:rsidRPr="00431500">
              <w:rPr>
                <w:rFonts w:ascii="AngsanaUPC" w:eastAsiaTheme="minorHAnsi" w:hAnsi="AngsanaUPC" w:cs="AngsanaUPC"/>
                <w:cs/>
              </w:rPr>
              <w:t>4</w:t>
            </w:r>
            <w:r w:rsidRPr="00431500">
              <w:rPr>
                <w:rFonts w:ascii="AngsanaUPC" w:eastAsiaTheme="minorHAnsi" w:hAnsi="AngsanaUPC" w:cs="AngsanaUPC"/>
              </w:rPr>
              <w:t>,</w:t>
            </w:r>
            <w:r w:rsidRPr="00431500">
              <w:rPr>
                <w:rFonts w:ascii="AngsanaUPC" w:eastAsiaTheme="minorHAnsi" w:hAnsi="AngsanaUPC" w:cs="AngsanaUPC"/>
                <w:cs/>
              </w:rPr>
              <w:t>692</w:t>
            </w:r>
            <w:r w:rsidRPr="00431500">
              <w:rPr>
                <w:rFonts w:ascii="AngsanaUPC" w:eastAsiaTheme="minorHAnsi" w:hAnsi="AngsanaUPC" w:cs="AngsanaUPC"/>
              </w:rPr>
              <w:t>,</w:t>
            </w:r>
            <w:r w:rsidRPr="00431500">
              <w:rPr>
                <w:rFonts w:ascii="AngsanaUPC" w:eastAsiaTheme="minorHAnsi" w:hAnsi="AngsanaUPC" w:cs="AngsanaUPC"/>
                <w:cs/>
              </w:rPr>
              <w:t>670.68</w:t>
            </w:r>
          </w:p>
        </w:tc>
        <w:tc>
          <w:tcPr>
            <w:tcW w:w="1459" w:type="dxa"/>
            <w:tcBorders>
              <w:top w:val="nil"/>
              <w:left w:val="nil"/>
              <w:bottom w:val="nil"/>
              <w:right w:val="nil"/>
            </w:tcBorders>
            <w:shd w:val="clear" w:color="auto" w:fill="auto"/>
            <w:vAlign w:val="center"/>
          </w:tcPr>
          <w:p w14:paraId="44328DCA" w14:textId="7CFB2B07" w:rsidR="00CC6D08" w:rsidRPr="008F659F" w:rsidRDefault="00431500" w:rsidP="003E632C">
            <w:pPr>
              <w:tabs>
                <w:tab w:val="decimal" w:pos="1049"/>
              </w:tabs>
              <w:rPr>
                <w:rFonts w:ascii="AngsanaUPC" w:eastAsiaTheme="minorHAnsi" w:hAnsi="AngsanaUPC" w:cs="AngsanaUPC"/>
              </w:rPr>
            </w:pPr>
            <w:r w:rsidRPr="008F659F">
              <w:rPr>
                <w:rFonts w:ascii="AngsanaUPC" w:eastAsiaTheme="minorHAnsi" w:hAnsi="AngsanaUPC" w:cs="AngsanaUPC" w:hint="cs"/>
                <w:cs/>
              </w:rPr>
              <w:t>-</w:t>
            </w:r>
          </w:p>
        </w:tc>
        <w:tc>
          <w:tcPr>
            <w:tcW w:w="1459" w:type="dxa"/>
            <w:tcBorders>
              <w:top w:val="nil"/>
              <w:left w:val="nil"/>
              <w:bottom w:val="nil"/>
              <w:right w:val="nil"/>
            </w:tcBorders>
            <w:shd w:val="clear" w:color="auto" w:fill="auto"/>
            <w:vAlign w:val="center"/>
          </w:tcPr>
          <w:p w14:paraId="62764DF4" w14:textId="14336426" w:rsidR="00CC6D08" w:rsidRPr="008F659F" w:rsidRDefault="00431500" w:rsidP="003E632C">
            <w:pPr>
              <w:tabs>
                <w:tab w:val="decimal" w:pos="1049"/>
              </w:tabs>
              <w:rPr>
                <w:rFonts w:ascii="AngsanaUPC" w:eastAsiaTheme="minorHAnsi" w:hAnsi="AngsanaUPC" w:cs="AngsanaUPC"/>
              </w:rPr>
            </w:pPr>
            <w:r w:rsidRPr="008F659F">
              <w:rPr>
                <w:rFonts w:ascii="AngsanaUPC" w:eastAsiaTheme="minorHAnsi" w:hAnsi="AngsanaUPC" w:cs="AngsanaUPC"/>
                <w:cs/>
              </w:rPr>
              <w:t>4</w:t>
            </w:r>
            <w:r w:rsidRPr="008F659F">
              <w:rPr>
                <w:rFonts w:ascii="AngsanaUPC" w:eastAsiaTheme="minorHAnsi" w:hAnsi="AngsanaUPC" w:cs="AngsanaUPC"/>
              </w:rPr>
              <w:t>,</w:t>
            </w:r>
            <w:r w:rsidRPr="008F659F">
              <w:rPr>
                <w:rFonts w:ascii="AngsanaUPC" w:eastAsiaTheme="minorHAnsi" w:hAnsi="AngsanaUPC" w:cs="AngsanaUPC"/>
                <w:cs/>
              </w:rPr>
              <w:t>692</w:t>
            </w:r>
            <w:r w:rsidRPr="008F659F">
              <w:rPr>
                <w:rFonts w:ascii="AngsanaUPC" w:eastAsiaTheme="minorHAnsi" w:hAnsi="AngsanaUPC" w:cs="AngsanaUPC"/>
              </w:rPr>
              <w:t>,</w:t>
            </w:r>
            <w:r w:rsidRPr="008F659F">
              <w:rPr>
                <w:rFonts w:ascii="AngsanaUPC" w:eastAsiaTheme="minorHAnsi" w:hAnsi="AngsanaUPC" w:cs="AngsanaUPC"/>
                <w:cs/>
              </w:rPr>
              <w:t>670.68</w:t>
            </w:r>
          </w:p>
        </w:tc>
      </w:tr>
      <w:tr w:rsidR="00CC6D08" w:rsidRPr="002C02A9" w14:paraId="45B026B9" w14:textId="77777777" w:rsidTr="008F659F">
        <w:trPr>
          <w:trHeight w:val="397"/>
        </w:trPr>
        <w:tc>
          <w:tcPr>
            <w:tcW w:w="1907" w:type="dxa"/>
            <w:tcBorders>
              <w:top w:val="nil"/>
              <w:left w:val="nil"/>
              <w:bottom w:val="nil"/>
              <w:right w:val="nil"/>
            </w:tcBorders>
            <w:shd w:val="clear" w:color="auto" w:fill="auto"/>
            <w:noWrap/>
            <w:vAlign w:val="center"/>
          </w:tcPr>
          <w:p w14:paraId="3BD8612E" w14:textId="30B8B0C3" w:rsidR="00CC6D08" w:rsidRPr="00F927DF" w:rsidRDefault="00CC6D08" w:rsidP="002C02A9">
            <w:pPr>
              <w:autoSpaceDE w:val="0"/>
              <w:autoSpaceDN w:val="0"/>
              <w:ind w:left="-40"/>
              <w:rPr>
                <w:rFonts w:ascii="AngsanaUPC" w:hAnsi="AngsanaUPC" w:cs="AngsanaUPC"/>
                <w:cs/>
              </w:rPr>
            </w:pPr>
            <w:r w:rsidRPr="00F927DF">
              <w:rPr>
                <w:rFonts w:ascii="AngsanaUPC" w:hAnsi="AngsanaUPC" w:cs="AngsanaUPC"/>
                <w:cs/>
              </w:rPr>
              <w:t>ต้นทุนในการจัดจำหน่าย</w:t>
            </w:r>
          </w:p>
        </w:tc>
        <w:tc>
          <w:tcPr>
            <w:tcW w:w="1458" w:type="dxa"/>
            <w:tcBorders>
              <w:top w:val="nil"/>
              <w:left w:val="nil"/>
              <w:bottom w:val="nil"/>
              <w:right w:val="nil"/>
            </w:tcBorders>
            <w:shd w:val="clear" w:color="auto" w:fill="auto"/>
            <w:noWrap/>
            <w:vAlign w:val="center"/>
          </w:tcPr>
          <w:p w14:paraId="7714F4CE" w14:textId="77777777" w:rsidR="00CC6D08" w:rsidRPr="00F927DF" w:rsidRDefault="00CC6D08" w:rsidP="00A06F01">
            <w:pPr>
              <w:rPr>
                <w:rFonts w:ascii="AngsanaUPC" w:hAnsi="AngsanaUPC" w:cs="AngsanaUPC"/>
              </w:rPr>
            </w:pPr>
          </w:p>
        </w:tc>
        <w:tc>
          <w:tcPr>
            <w:tcW w:w="1459" w:type="dxa"/>
            <w:tcBorders>
              <w:top w:val="nil"/>
              <w:left w:val="nil"/>
              <w:bottom w:val="nil"/>
              <w:right w:val="nil"/>
            </w:tcBorders>
            <w:shd w:val="clear" w:color="auto" w:fill="auto"/>
            <w:vAlign w:val="center"/>
          </w:tcPr>
          <w:p w14:paraId="7A006D88" w14:textId="77777777" w:rsidR="00CC6D08" w:rsidRPr="00F927DF" w:rsidRDefault="00CC6D08" w:rsidP="0069236D">
            <w:pPr>
              <w:rPr>
                <w:rFonts w:ascii="AngsanaUPC" w:hAnsi="AngsanaUPC" w:cs="AngsanaUPC"/>
              </w:rPr>
            </w:pPr>
          </w:p>
        </w:tc>
        <w:tc>
          <w:tcPr>
            <w:tcW w:w="1458" w:type="dxa"/>
            <w:tcBorders>
              <w:top w:val="nil"/>
              <w:left w:val="nil"/>
              <w:bottom w:val="nil"/>
              <w:right w:val="nil"/>
            </w:tcBorders>
            <w:shd w:val="clear" w:color="auto" w:fill="auto"/>
            <w:vAlign w:val="center"/>
          </w:tcPr>
          <w:p w14:paraId="7D76ED6B" w14:textId="7F50C366" w:rsidR="00CC6D08" w:rsidRPr="003E632C" w:rsidRDefault="00431500" w:rsidP="003E632C">
            <w:pPr>
              <w:tabs>
                <w:tab w:val="decimal" w:pos="1049"/>
              </w:tabs>
              <w:rPr>
                <w:rFonts w:ascii="AngsanaUPC" w:eastAsiaTheme="minorHAnsi" w:hAnsi="AngsanaUPC" w:cs="AngsanaUPC"/>
              </w:rPr>
            </w:pPr>
            <w:r w:rsidRPr="00431500">
              <w:rPr>
                <w:rFonts w:ascii="AngsanaUPC" w:eastAsiaTheme="minorHAnsi" w:hAnsi="AngsanaUPC" w:cs="AngsanaUPC"/>
                <w:cs/>
              </w:rPr>
              <w:t>(75</w:t>
            </w:r>
            <w:r w:rsidRPr="00431500">
              <w:rPr>
                <w:rFonts w:ascii="AngsanaUPC" w:eastAsiaTheme="minorHAnsi" w:hAnsi="AngsanaUPC" w:cs="AngsanaUPC"/>
              </w:rPr>
              <w:t>,</w:t>
            </w:r>
            <w:r w:rsidRPr="00431500">
              <w:rPr>
                <w:rFonts w:ascii="AngsanaUPC" w:eastAsiaTheme="minorHAnsi" w:hAnsi="AngsanaUPC" w:cs="AngsanaUPC"/>
                <w:cs/>
              </w:rPr>
              <w:t>615</w:t>
            </w:r>
            <w:r w:rsidRPr="00431500">
              <w:rPr>
                <w:rFonts w:ascii="AngsanaUPC" w:eastAsiaTheme="minorHAnsi" w:hAnsi="AngsanaUPC" w:cs="AngsanaUPC"/>
              </w:rPr>
              <w:t>,</w:t>
            </w:r>
            <w:r w:rsidRPr="00431500">
              <w:rPr>
                <w:rFonts w:ascii="AngsanaUPC" w:eastAsiaTheme="minorHAnsi" w:hAnsi="AngsanaUPC" w:cs="AngsanaUPC"/>
                <w:cs/>
              </w:rPr>
              <w:t>145.77)</w:t>
            </w:r>
          </w:p>
        </w:tc>
        <w:tc>
          <w:tcPr>
            <w:tcW w:w="1459" w:type="dxa"/>
            <w:tcBorders>
              <w:top w:val="nil"/>
              <w:left w:val="nil"/>
              <w:bottom w:val="nil"/>
              <w:right w:val="nil"/>
            </w:tcBorders>
            <w:shd w:val="clear" w:color="auto" w:fill="auto"/>
            <w:vAlign w:val="center"/>
          </w:tcPr>
          <w:p w14:paraId="567F1B2E" w14:textId="0A23FAF9" w:rsidR="00CC6D08" w:rsidRPr="008F659F" w:rsidRDefault="00431500" w:rsidP="003E632C">
            <w:pPr>
              <w:tabs>
                <w:tab w:val="decimal" w:pos="1049"/>
              </w:tabs>
              <w:rPr>
                <w:rFonts w:ascii="AngsanaUPC" w:eastAsiaTheme="minorHAnsi" w:hAnsi="AngsanaUPC" w:cs="AngsanaUPC"/>
              </w:rPr>
            </w:pPr>
            <w:r w:rsidRPr="008F659F">
              <w:rPr>
                <w:rFonts w:ascii="AngsanaUPC" w:eastAsiaTheme="minorHAnsi" w:hAnsi="AngsanaUPC" w:cs="AngsanaUPC"/>
                <w:cs/>
              </w:rPr>
              <w:t>254</w:t>
            </w:r>
            <w:r w:rsidRPr="008F659F">
              <w:rPr>
                <w:rFonts w:ascii="AngsanaUPC" w:eastAsiaTheme="minorHAnsi" w:hAnsi="AngsanaUPC" w:cs="AngsanaUPC"/>
              </w:rPr>
              <w:t>,</w:t>
            </w:r>
            <w:r w:rsidRPr="008F659F">
              <w:rPr>
                <w:rFonts w:ascii="AngsanaUPC" w:eastAsiaTheme="minorHAnsi" w:hAnsi="AngsanaUPC" w:cs="AngsanaUPC"/>
                <w:cs/>
              </w:rPr>
              <w:t>323.22</w:t>
            </w:r>
          </w:p>
        </w:tc>
        <w:tc>
          <w:tcPr>
            <w:tcW w:w="1459" w:type="dxa"/>
            <w:tcBorders>
              <w:top w:val="nil"/>
              <w:left w:val="nil"/>
              <w:bottom w:val="nil"/>
              <w:right w:val="nil"/>
            </w:tcBorders>
            <w:shd w:val="clear" w:color="auto" w:fill="auto"/>
            <w:vAlign w:val="center"/>
          </w:tcPr>
          <w:p w14:paraId="6542908C" w14:textId="01403530" w:rsidR="00CC6D08" w:rsidRPr="008F659F" w:rsidRDefault="00431500" w:rsidP="00B33814">
            <w:pPr>
              <w:tabs>
                <w:tab w:val="decimal" w:pos="1049"/>
              </w:tabs>
              <w:rPr>
                <w:rFonts w:ascii="AngsanaUPC" w:eastAsiaTheme="minorHAnsi" w:hAnsi="AngsanaUPC" w:cs="AngsanaUPC"/>
              </w:rPr>
            </w:pPr>
            <w:r w:rsidRPr="008F659F">
              <w:rPr>
                <w:rFonts w:ascii="AngsanaUPC" w:eastAsiaTheme="minorHAnsi" w:hAnsi="AngsanaUPC" w:cs="AngsanaUPC"/>
                <w:cs/>
              </w:rPr>
              <w:t>(75</w:t>
            </w:r>
            <w:r w:rsidRPr="008F659F">
              <w:rPr>
                <w:rFonts w:ascii="AngsanaUPC" w:eastAsiaTheme="minorHAnsi" w:hAnsi="AngsanaUPC" w:cs="AngsanaUPC"/>
              </w:rPr>
              <w:t>,</w:t>
            </w:r>
            <w:r w:rsidRPr="008F659F">
              <w:rPr>
                <w:rFonts w:ascii="AngsanaUPC" w:eastAsiaTheme="minorHAnsi" w:hAnsi="AngsanaUPC" w:cs="AngsanaUPC"/>
                <w:cs/>
              </w:rPr>
              <w:t>360</w:t>
            </w:r>
            <w:r w:rsidRPr="008F659F">
              <w:rPr>
                <w:rFonts w:ascii="AngsanaUPC" w:eastAsiaTheme="minorHAnsi" w:hAnsi="AngsanaUPC" w:cs="AngsanaUPC"/>
              </w:rPr>
              <w:t>,</w:t>
            </w:r>
            <w:r w:rsidRPr="008F659F">
              <w:rPr>
                <w:rFonts w:ascii="AngsanaUPC" w:eastAsiaTheme="minorHAnsi" w:hAnsi="AngsanaUPC" w:cs="AngsanaUPC"/>
                <w:cs/>
              </w:rPr>
              <w:t>822.55)</w:t>
            </w:r>
          </w:p>
        </w:tc>
      </w:tr>
      <w:tr w:rsidR="00CC6D08" w:rsidRPr="002C02A9" w14:paraId="645D1C29" w14:textId="77777777" w:rsidTr="008F659F">
        <w:trPr>
          <w:trHeight w:val="397"/>
        </w:trPr>
        <w:tc>
          <w:tcPr>
            <w:tcW w:w="1907" w:type="dxa"/>
            <w:tcBorders>
              <w:top w:val="nil"/>
              <w:left w:val="nil"/>
              <w:bottom w:val="nil"/>
              <w:right w:val="nil"/>
            </w:tcBorders>
            <w:shd w:val="clear" w:color="auto" w:fill="auto"/>
            <w:noWrap/>
            <w:vAlign w:val="center"/>
          </w:tcPr>
          <w:p w14:paraId="4F18A28B" w14:textId="349A866B" w:rsidR="00CC6D08" w:rsidRPr="00F927DF" w:rsidRDefault="00CC6D08" w:rsidP="002C02A9">
            <w:pPr>
              <w:autoSpaceDE w:val="0"/>
              <w:autoSpaceDN w:val="0"/>
              <w:ind w:left="-40"/>
              <w:rPr>
                <w:rFonts w:ascii="AngsanaUPC" w:hAnsi="AngsanaUPC" w:cs="AngsanaUPC"/>
                <w:cs/>
              </w:rPr>
            </w:pPr>
            <w:r w:rsidRPr="00F927DF">
              <w:rPr>
                <w:rFonts w:ascii="AngsanaUPC" w:hAnsi="AngsanaUPC" w:cs="AngsanaUPC"/>
                <w:cs/>
              </w:rPr>
              <w:t>ค่าใช้จ่ายในการบริหาร</w:t>
            </w:r>
          </w:p>
        </w:tc>
        <w:tc>
          <w:tcPr>
            <w:tcW w:w="1458" w:type="dxa"/>
            <w:tcBorders>
              <w:top w:val="nil"/>
              <w:left w:val="nil"/>
              <w:bottom w:val="nil"/>
              <w:right w:val="nil"/>
            </w:tcBorders>
            <w:shd w:val="clear" w:color="auto" w:fill="auto"/>
            <w:noWrap/>
            <w:vAlign w:val="center"/>
          </w:tcPr>
          <w:p w14:paraId="7F208675" w14:textId="77777777" w:rsidR="00CC6D08" w:rsidRPr="00F927DF" w:rsidRDefault="00CC6D08" w:rsidP="00A06F01">
            <w:pPr>
              <w:rPr>
                <w:rFonts w:ascii="AngsanaUPC" w:hAnsi="AngsanaUPC" w:cs="AngsanaUPC"/>
              </w:rPr>
            </w:pPr>
          </w:p>
        </w:tc>
        <w:tc>
          <w:tcPr>
            <w:tcW w:w="1459" w:type="dxa"/>
            <w:tcBorders>
              <w:top w:val="nil"/>
              <w:left w:val="nil"/>
              <w:bottom w:val="nil"/>
              <w:right w:val="nil"/>
            </w:tcBorders>
            <w:shd w:val="clear" w:color="auto" w:fill="auto"/>
            <w:vAlign w:val="center"/>
          </w:tcPr>
          <w:p w14:paraId="1DD34026" w14:textId="77777777" w:rsidR="00CC6D08" w:rsidRPr="00F927DF" w:rsidRDefault="00CC6D08" w:rsidP="0069236D">
            <w:pPr>
              <w:rPr>
                <w:rFonts w:ascii="AngsanaUPC" w:hAnsi="AngsanaUPC" w:cs="AngsanaUPC"/>
              </w:rPr>
            </w:pPr>
          </w:p>
        </w:tc>
        <w:tc>
          <w:tcPr>
            <w:tcW w:w="1458" w:type="dxa"/>
            <w:tcBorders>
              <w:top w:val="nil"/>
              <w:left w:val="nil"/>
              <w:bottom w:val="nil"/>
              <w:right w:val="nil"/>
            </w:tcBorders>
            <w:shd w:val="clear" w:color="auto" w:fill="auto"/>
            <w:vAlign w:val="center"/>
          </w:tcPr>
          <w:p w14:paraId="4C50BF35" w14:textId="2D78833D" w:rsidR="00CC6D08" w:rsidRPr="003E632C" w:rsidRDefault="00431500" w:rsidP="003E632C">
            <w:pPr>
              <w:tabs>
                <w:tab w:val="decimal" w:pos="1049"/>
              </w:tabs>
              <w:rPr>
                <w:rFonts w:ascii="AngsanaUPC" w:eastAsiaTheme="minorHAnsi" w:hAnsi="AngsanaUPC" w:cs="AngsanaUPC"/>
              </w:rPr>
            </w:pPr>
            <w:r w:rsidRPr="00431500">
              <w:rPr>
                <w:rFonts w:ascii="AngsanaUPC" w:eastAsiaTheme="minorHAnsi" w:hAnsi="AngsanaUPC" w:cs="AngsanaUPC"/>
                <w:cs/>
              </w:rPr>
              <w:t>(31</w:t>
            </w:r>
            <w:r w:rsidRPr="00431500">
              <w:rPr>
                <w:rFonts w:ascii="AngsanaUPC" w:eastAsiaTheme="minorHAnsi" w:hAnsi="AngsanaUPC" w:cs="AngsanaUPC"/>
              </w:rPr>
              <w:t>,</w:t>
            </w:r>
            <w:r w:rsidRPr="00431500">
              <w:rPr>
                <w:rFonts w:ascii="AngsanaUPC" w:eastAsiaTheme="minorHAnsi" w:hAnsi="AngsanaUPC" w:cs="AngsanaUPC"/>
                <w:cs/>
              </w:rPr>
              <w:t>272</w:t>
            </w:r>
            <w:r w:rsidRPr="00431500">
              <w:rPr>
                <w:rFonts w:ascii="AngsanaUPC" w:eastAsiaTheme="minorHAnsi" w:hAnsi="AngsanaUPC" w:cs="AngsanaUPC"/>
              </w:rPr>
              <w:t>,</w:t>
            </w:r>
            <w:r w:rsidRPr="00431500">
              <w:rPr>
                <w:rFonts w:ascii="AngsanaUPC" w:eastAsiaTheme="minorHAnsi" w:hAnsi="AngsanaUPC" w:cs="AngsanaUPC"/>
                <w:cs/>
              </w:rPr>
              <w:t>949.61)</w:t>
            </w:r>
          </w:p>
        </w:tc>
        <w:tc>
          <w:tcPr>
            <w:tcW w:w="1459" w:type="dxa"/>
            <w:tcBorders>
              <w:top w:val="nil"/>
              <w:left w:val="nil"/>
              <w:bottom w:val="nil"/>
              <w:right w:val="nil"/>
            </w:tcBorders>
            <w:shd w:val="clear" w:color="auto" w:fill="auto"/>
            <w:vAlign w:val="center"/>
          </w:tcPr>
          <w:p w14:paraId="50C42015" w14:textId="63A64E39" w:rsidR="00CC6D08" w:rsidRPr="008F659F" w:rsidRDefault="00431500" w:rsidP="003E632C">
            <w:pPr>
              <w:tabs>
                <w:tab w:val="decimal" w:pos="1049"/>
              </w:tabs>
              <w:rPr>
                <w:rFonts w:ascii="AngsanaUPC" w:eastAsiaTheme="minorHAnsi" w:hAnsi="AngsanaUPC" w:cs="AngsanaUPC"/>
              </w:rPr>
            </w:pPr>
            <w:r w:rsidRPr="008F659F">
              <w:rPr>
                <w:rFonts w:ascii="AngsanaUPC" w:eastAsiaTheme="minorHAnsi" w:hAnsi="AngsanaUPC" w:cs="AngsanaUPC"/>
                <w:cs/>
              </w:rPr>
              <w:t>359</w:t>
            </w:r>
            <w:r w:rsidRPr="008F659F">
              <w:rPr>
                <w:rFonts w:ascii="AngsanaUPC" w:eastAsiaTheme="minorHAnsi" w:hAnsi="AngsanaUPC" w:cs="AngsanaUPC"/>
              </w:rPr>
              <w:t>,</w:t>
            </w:r>
            <w:r w:rsidRPr="008F659F">
              <w:rPr>
                <w:rFonts w:ascii="AngsanaUPC" w:eastAsiaTheme="minorHAnsi" w:hAnsi="AngsanaUPC" w:cs="AngsanaUPC"/>
                <w:cs/>
              </w:rPr>
              <w:t>206.96</w:t>
            </w:r>
          </w:p>
        </w:tc>
        <w:tc>
          <w:tcPr>
            <w:tcW w:w="1459" w:type="dxa"/>
            <w:tcBorders>
              <w:top w:val="nil"/>
              <w:left w:val="nil"/>
              <w:bottom w:val="nil"/>
              <w:right w:val="nil"/>
            </w:tcBorders>
            <w:shd w:val="clear" w:color="auto" w:fill="auto"/>
            <w:vAlign w:val="center"/>
          </w:tcPr>
          <w:p w14:paraId="0F0F9894" w14:textId="7881903C" w:rsidR="00CC6D08" w:rsidRPr="008F659F" w:rsidRDefault="00431500" w:rsidP="003E632C">
            <w:pPr>
              <w:tabs>
                <w:tab w:val="decimal" w:pos="1049"/>
              </w:tabs>
              <w:rPr>
                <w:rFonts w:ascii="AngsanaUPC" w:eastAsiaTheme="minorHAnsi" w:hAnsi="AngsanaUPC" w:cs="AngsanaUPC"/>
              </w:rPr>
            </w:pPr>
            <w:r w:rsidRPr="008F659F">
              <w:rPr>
                <w:rFonts w:ascii="AngsanaUPC" w:eastAsiaTheme="minorHAnsi" w:hAnsi="AngsanaUPC" w:cs="AngsanaUPC"/>
                <w:cs/>
              </w:rPr>
              <w:t>(30</w:t>
            </w:r>
            <w:r w:rsidRPr="008F659F">
              <w:rPr>
                <w:rFonts w:ascii="AngsanaUPC" w:eastAsiaTheme="minorHAnsi" w:hAnsi="AngsanaUPC" w:cs="AngsanaUPC"/>
              </w:rPr>
              <w:t>,</w:t>
            </w:r>
            <w:r w:rsidRPr="008F659F">
              <w:rPr>
                <w:rFonts w:ascii="AngsanaUPC" w:eastAsiaTheme="minorHAnsi" w:hAnsi="AngsanaUPC" w:cs="AngsanaUPC"/>
                <w:cs/>
              </w:rPr>
              <w:t>913</w:t>
            </w:r>
            <w:r w:rsidRPr="008F659F">
              <w:rPr>
                <w:rFonts w:ascii="AngsanaUPC" w:eastAsiaTheme="minorHAnsi" w:hAnsi="AngsanaUPC" w:cs="AngsanaUPC"/>
              </w:rPr>
              <w:t>,</w:t>
            </w:r>
            <w:r w:rsidRPr="008F659F">
              <w:rPr>
                <w:rFonts w:ascii="AngsanaUPC" w:eastAsiaTheme="minorHAnsi" w:hAnsi="AngsanaUPC" w:cs="AngsanaUPC"/>
                <w:cs/>
              </w:rPr>
              <w:t>742.65)</w:t>
            </w:r>
          </w:p>
        </w:tc>
      </w:tr>
      <w:tr w:rsidR="00CC6D08" w:rsidRPr="002C02A9" w14:paraId="599F5650" w14:textId="77777777" w:rsidTr="008F659F">
        <w:trPr>
          <w:trHeight w:val="397"/>
        </w:trPr>
        <w:tc>
          <w:tcPr>
            <w:tcW w:w="1907" w:type="dxa"/>
            <w:tcBorders>
              <w:top w:val="nil"/>
              <w:left w:val="nil"/>
              <w:bottom w:val="nil"/>
              <w:right w:val="nil"/>
            </w:tcBorders>
            <w:shd w:val="clear" w:color="auto" w:fill="auto"/>
            <w:noWrap/>
            <w:vAlign w:val="center"/>
          </w:tcPr>
          <w:p w14:paraId="347A0047" w14:textId="7B3C9F24" w:rsidR="00CC6D08" w:rsidRPr="00F927DF" w:rsidRDefault="00CC6D08" w:rsidP="002C02A9">
            <w:pPr>
              <w:autoSpaceDE w:val="0"/>
              <w:autoSpaceDN w:val="0"/>
              <w:ind w:left="-40"/>
              <w:rPr>
                <w:rFonts w:ascii="AngsanaUPC" w:hAnsi="AngsanaUPC" w:cs="AngsanaUPC"/>
                <w:cs/>
              </w:rPr>
            </w:pPr>
            <w:r w:rsidRPr="00F927DF">
              <w:rPr>
                <w:rFonts w:ascii="AngsanaUPC" w:hAnsi="AngsanaUPC" w:cs="AngsanaUPC"/>
                <w:cs/>
              </w:rPr>
              <w:t>ต้นทุนทางการเงิน</w:t>
            </w:r>
          </w:p>
        </w:tc>
        <w:tc>
          <w:tcPr>
            <w:tcW w:w="1458" w:type="dxa"/>
            <w:tcBorders>
              <w:top w:val="nil"/>
              <w:left w:val="nil"/>
              <w:bottom w:val="nil"/>
              <w:right w:val="nil"/>
            </w:tcBorders>
            <w:shd w:val="clear" w:color="auto" w:fill="auto"/>
            <w:noWrap/>
            <w:vAlign w:val="center"/>
          </w:tcPr>
          <w:p w14:paraId="4769795C" w14:textId="77777777" w:rsidR="00CC6D08" w:rsidRPr="00F927DF" w:rsidRDefault="00CC6D08" w:rsidP="00A06F01">
            <w:pPr>
              <w:rPr>
                <w:rFonts w:ascii="AngsanaUPC" w:hAnsi="AngsanaUPC" w:cs="AngsanaUPC"/>
              </w:rPr>
            </w:pPr>
          </w:p>
        </w:tc>
        <w:tc>
          <w:tcPr>
            <w:tcW w:w="1459" w:type="dxa"/>
            <w:tcBorders>
              <w:top w:val="nil"/>
              <w:left w:val="nil"/>
              <w:bottom w:val="nil"/>
              <w:right w:val="nil"/>
            </w:tcBorders>
            <w:shd w:val="clear" w:color="auto" w:fill="auto"/>
            <w:vAlign w:val="center"/>
          </w:tcPr>
          <w:p w14:paraId="3461A8E5" w14:textId="77777777" w:rsidR="00CC6D08" w:rsidRPr="00F927DF" w:rsidRDefault="00CC6D08" w:rsidP="0069236D">
            <w:pPr>
              <w:rPr>
                <w:rFonts w:ascii="AngsanaUPC" w:hAnsi="AngsanaUPC" w:cs="AngsanaUPC"/>
              </w:rPr>
            </w:pPr>
          </w:p>
        </w:tc>
        <w:tc>
          <w:tcPr>
            <w:tcW w:w="1458" w:type="dxa"/>
            <w:tcBorders>
              <w:top w:val="nil"/>
              <w:left w:val="nil"/>
              <w:bottom w:val="nil"/>
              <w:right w:val="nil"/>
            </w:tcBorders>
            <w:shd w:val="clear" w:color="auto" w:fill="auto"/>
            <w:vAlign w:val="center"/>
          </w:tcPr>
          <w:p w14:paraId="2199374E" w14:textId="3E3F55F1" w:rsidR="00CC6D08" w:rsidRPr="003E632C" w:rsidRDefault="00431500" w:rsidP="003E632C">
            <w:pPr>
              <w:pBdr>
                <w:bottom w:val="single" w:sz="6" w:space="1" w:color="auto"/>
              </w:pBdr>
              <w:tabs>
                <w:tab w:val="decimal" w:pos="1049"/>
              </w:tabs>
              <w:rPr>
                <w:rFonts w:ascii="AngsanaUPC" w:eastAsiaTheme="minorHAnsi" w:hAnsi="AngsanaUPC" w:cs="AngsanaUPC"/>
              </w:rPr>
            </w:pPr>
            <w:r w:rsidRPr="00431500">
              <w:rPr>
                <w:rFonts w:ascii="AngsanaUPC" w:eastAsiaTheme="minorHAnsi" w:hAnsi="AngsanaUPC" w:cs="AngsanaUPC"/>
                <w:cs/>
              </w:rPr>
              <w:t>(4</w:t>
            </w:r>
            <w:r w:rsidRPr="00431500">
              <w:rPr>
                <w:rFonts w:ascii="AngsanaUPC" w:eastAsiaTheme="minorHAnsi" w:hAnsi="AngsanaUPC" w:cs="AngsanaUPC"/>
              </w:rPr>
              <w:t>,</w:t>
            </w:r>
            <w:r w:rsidRPr="00431500">
              <w:rPr>
                <w:rFonts w:ascii="AngsanaUPC" w:eastAsiaTheme="minorHAnsi" w:hAnsi="AngsanaUPC" w:cs="AngsanaUPC"/>
                <w:cs/>
              </w:rPr>
              <w:t>798</w:t>
            </w:r>
            <w:r w:rsidRPr="00431500">
              <w:rPr>
                <w:rFonts w:ascii="AngsanaUPC" w:eastAsiaTheme="minorHAnsi" w:hAnsi="AngsanaUPC" w:cs="AngsanaUPC"/>
              </w:rPr>
              <w:t>,</w:t>
            </w:r>
            <w:r w:rsidRPr="00431500">
              <w:rPr>
                <w:rFonts w:ascii="AngsanaUPC" w:eastAsiaTheme="minorHAnsi" w:hAnsi="AngsanaUPC" w:cs="AngsanaUPC"/>
                <w:cs/>
              </w:rPr>
              <w:t>765.96)</w:t>
            </w:r>
          </w:p>
        </w:tc>
        <w:tc>
          <w:tcPr>
            <w:tcW w:w="1459" w:type="dxa"/>
            <w:tcBorders>
              <w:top w:val="nil"/>
              <w:left w:val="nil"/>
              <w:bottom w:val="nil"/>
              <w:right w:val="nil"/>
            </w:tcBorders>
            <w:shd w:val="clear" w:color="auto" w:fill="auto"/>
            <w:vAlign w:val="center"/>
          </w:tcPr>
          <w:p w14:paraId="0DEB6436" w14:textId="4AAEACCB" w:rsidR="00CC6D08" w:rsidRPr="008F659F" w:rsidRDefault="00431500" w:rsidP="003E632C">
            <w:pPr>
              <w:pBdr>
                <w:bottom w:val="single" w:sz="6" w:space="1" w:color="auto"/>
              </w:pBdr>
              <w:tabs>
                <w:tab w:val="decimal" w:pos="1049"/>
              </w:tabs>
              <w:rPr>
                <w:rFonts w:ascii="AngsanaUPC" w:eastAsiaTheme="minorHAnsi" w:hAnsi="AngsanaUPC" w:cs="AngsanaUPC"/>
              </w:rPr>
            </w:pPr>
            <w:r w:rsidRPr="008F659F">
              <w:rPr>
                <w:rFonts w:ascii="AngsanaUPC" w:eastAsiaTheme="minorHAnsi" w:hAnsi="AngsanaUPC" w:cs="AngsanaUPC" w:hint="cs"/>
                <w:cs/>
              </w:rPr>
              <w:t>-</w:t>
            </w:r>
          </w:p>
        </w:tc>
        <w:tc>
          <w:tcPr>
            <w:tcW w:w="1459" w:type="dxa"/>
            <w:tcBorders>
              <w:top w:val="nil"/>
              <w:left w:val="nil"/>
              <w:bottom w:val="nil"/>
              <w:right w:val="nil"/>
            </w:tcBorders>
            <w:shd w:val="clear" w:color="auto" w:fill="auto"/>
            <w:vAlign w:val="center"/>
          </w:tcPr>
          <w:p w14:paraId="1A7019ED" w14:textId="776A4981" w:rsidR="00CC6D08" w:rsidRPr="008F659F" w:rsidRDefault="00431500" w:rsidP="003E632C">
            <w:pPr>
              <w:pBdr>
                <w:bottom w:val="single" w:sz="6" w:space="1" w:color="auto"/>
              </w:pBdr>
              <w:tabs>
                <w:tab w:val="decimal" w:pos="1049"/>
              </w:tabs>
              <w:rPr>
                <w:rFonts w:ascii="AngsanaUPC" w:eastAsiaTheme="minorHAnsi" w:hAnsi="AngsanaUPC" w:cs="AngsanaUPC"/>
              </w:rPr>
            </w:pPr>
            <w:r w:rsidRPr="008F659F">
              <w:rPr>
                <w:rFonts w:ascii="AngsanaUPC" w:eastAsiaTheme="minorHAnsi" w:hAnsi="AngsanaUPC" w:cs="AngsanaUPC"/>
                <w:cs/>
              </w:rPr>
              <w:t>(4</w:t>
            </w:r>
            <w:r w:rsidRPr="008F659F">
              <w:rPr>
                <w:rFonts w:ascii="AngsanaUPC" w:eastAsiaTheme="minorHAnsi" w:hAnsi="AngsanaUPC" w:cs="AngsanaUPC"/>
              </w:rPr>
              <w:t>,</w:t>
            </w:r>
            <w:r w:rsidRPr="008F659F">
              <w:rPr>
                <w:rFonts w:ascii="AngsanaUPC" w:eastAsiaTheme="minorHAnsi" w:hAnsi="AngsanaUPC" w:cs="AngsanaUPC"/>
                <w:cs/>
              </w:rPr>
              <w:t>798</w:t>
            </w:r>
            <w:r w:rsidRPr="008F659F">
              <w:rPr>
                <w:rFonts w:ascii="AngsanaUPC" w:eastAsiaTheme="minorHAnsi" w:hAnsi="AngsanaUPC" w:cs="AngsanaUPC"/>
              </w:rPr>
              <w:t>,</w:t>
            </w:r>
            <w:r w:rsidRPr="008F659F">
              <w:rPr>
                <w:rFonts w:ascii="AngsanaUPC" w:eastAsiaTheme="minorHAnsi" w:hAnsi="AngsanaUPC" w:cs="AngsanaUPC"/>
                <w:cs/>
              </w:rPr>
              <w:t>765.96)</w:t>
            </w:r>
          </w:p>
        </w:tc>
      </w:tr>
      <w:tr w:rsidR="00CC6D08" w:rsidRPr="002C02A9" w14:paraId="1AD215DF" w14:textId="77777777" w:rsidTr="008F659F">
        <w:trPr>
          <w:trHeight w:val="397"/>
        </w:trPr>
        <w:tc>
          <w:tcPr>
            <w:tcW w:w="1907" w:type="dxa"/>
            <w:tcBorders>
              <w:top w:val="nil"/>
              <w:left w:val="nil"/>
              <w:bottom w:val="nil"/>
              <w:right w:val="nil"/>
            </w:tcBorders>
            <w:shd w:val="clear" w:color="auto" w:fill="auto"/>
            <w:noWrap/>
            <w:vAlign w:val="center"/>
          </w:tcPr>
          <w:p w14:paraId="2C19BA35" w14:textId="41608499" w:rsidR="00CC6D08" w:rsidRPr="00F927DF" w:rsidRDefault="00CC6D08" w:rsidP="002C02A9">
            <w:pPr>
              <w:autoSpaceDE w:val="0"/>
              <w:autoSpaceDN w:val="0"/>
              <w:ind w:left="-40"/>
              <w:rPr>
                <w:rFonts w:ascii="AngsanaUPC" w:hAnsi="AngsanaUPC" w:cs="AngsanaUPC"/>
                <w:cs/>
              </w:rPr>
            </w:pPr>
            <w:r w:rsidRPr="00F927DF">
              <w:rPr>
                <w:rFonts w:ascii="AngsanaUPC" w:hAnsi="AngsanaUPC" w:cs="AngsanaUPC"/>
                <w:cs/>
              </w:rPr>
              <w:t>กำไรก่อนภาษีเงินได้</w:t>
            </w:r>
          </w:p>
        </w:tc>
        <w:tc>
          <w:tcPr>
            <w:tcW w:w="1458" w:type="dxa"/>
            <w:tcBorders>
              <w:top w:val="nil"/>
              <w:left w:val="nil"/>
              <w:bottom w:val="nil"/>
              <w:right w:val="nil"/>
            </w:tcBorders>
            <w:shd w:val="clear" w:color="auto" w:fill="auto"/>
            <w:noWrap/>
            <w:vAlign w:val="center"/>
          </w:tcPr>
          <w:p w14:paraId="7209505A" w14:textId="77777777" w:rsidR="00CC6D08" w:rsidRPr="00F927DF" w:rsidRDefault="00CC6D08" w:rsidP="00A06F01">
            <w:pPr>
              <w:rPr>
                <w:rFonts w:ascii="AngsanaUPC" w:hAnsi="AngsanaUPC" w:cs="AngsanaUPC"/>
              </w:rPr>
            </w:pPr>
          </w:p>
        </w:tc>
        <w:tc>
          <w:tcPr>
            <w:tcW w:w="1459" w:type="dxa"/>
            <w:tcBorders>
              <w:top w:val="nil"/>
              <w:left w:val="nil"/>
              <w:bottom w:val="nil"/>
              <w:right w:val="nil"/>
            </w:tcBorders>
            <w:shd w:val="clear" w:color="auto" w:fill="auto"/>
            <w:vAlign w:val="center"/>
          </w:tcPr>
          <w:p w14:paraId="6A5C8960" w14:textId="77777777" w:rsidR="00CC6D08" w:rsidRPr="00F927DF" w:rsidRDefault="00CC6D08" w:rsidP="0069236D">
            <w:pPr>
              <w:rPr>
                <w:rFonts w:ascii="AngsanaUPC" w:hAnsi="AngsanaUPC" w:cs="AngsanaUPC"/>
              </w:rPr>
            </w:pPr>
          </w:p>
        </w:tc>
        <w:tc>
          <w:tcPr>
            <w:tcW w:w="1458" w:type="dxa"/>
            <w:tcBorders>
              <w:top w:val="nil"/>
              <w:left w:val="nil"/>
              <w:bottom w:val="nil"/>
              <w:right w:val="nil"/>
            </w:tcBorders>
            <w:shd w:val="clear" w:color="auto" w:fill="auto"/>
            <w:vAlign w:val="center"/>
          </w:tcPr>
          <w:p w14:paraId="7B0F0B4D" w14:textId="551F8FD9" w:rsidR="00CC6D08" w:rsidRPr="003E632C" w:rsidRDefault="00EA46B2" w:rsidP="003E632C">
            <w:pPr>
              <w:tabs>
                <w:tab w:val="decimal" w:pos="1049"/>
              </w:tabs>
              <w:rPr>
                <w:rFonts w:ascii="AngsanaUPC" w:eastAsiaTheme="minorHAnsi" w:hAnsi="AngsanaUPC" w:cs="AngsanaUPC"/>
              </w:rPr>
            </w:pPr>
            <w:r w:rsidRPr="00EA46B2">
              <w:rPr>
                <w:rFonts w:ascii="AngsanaUPC" w:eastAsiaTheme="minorHAnsi" w:hAnsi="AngsanaUPC" w:cs="AngsanaUPC"/>
                <w:cs/>
              </w:rPr>
              <w:t>8</w:t>
            </w:r>
            <w:r w:rsidRPr="00EA46B2">
              <w:rPr>
                <w:rFonts w:ascii="AngsanaUPC" w:eastAsiaTheme="minorHAnsi" w:hAnsi="AngsanaUPC" w:cs="AngsanaUPC"/>
              </w:rPr>
              <w:t>,</w:t>
            </w:r>
            <w:r w:rsidRPr="00EA46B2">
              <w:rPr>
                <w:rFonts w:ascii="AngsanaUPC" w:eastAsiaTheme="minorHAnsi" w:hAnsi="AngsanaUPC" w:cs="AngsanaUPC"/>
                <w:cs/>
              </w:rPr>
              <w:t>728</w:t>
            </w:r>
            <w:r w:rsidRPr="00EA46B2">
              <w:rPr>
                <w:rFonts w:ascii="AngsanaUPC" w:eastAsiaTheme="minorHAnsi" w:hAnsi="AngsanaUPC" w:cs="AngsanaUPC"/>
              </w:rPr>
              <w:t>,</w:t>
            </w:r>
            <w:r w:rsidRPr="00EA46B2">
              <w:rPr>
                <w:rFonts w:ascii="AngsanaUPC" w:eastAsiaTheme="minorHAnsi" w:hAnsi="AngsanaUPC" w:cs="AngsanaUPC"/>
                <w:cs/>
              </w:rPr>
              <w:t>827.86</w:t>
            </w:r>
          </w:p>
        </w:tc>
        <w:tc>
          <w:tcPr>
            <w:tcW w:w="1459" w:type="dxa"/>
            <w:tcBorders>
              <w:top w:val="nil"/>
              <w:left w:val="nil"/>
              <w:bottom w:val="nil"/>
              <w:right w:val="nil"/>
            </w:tcBorders>
            <w:shd w:val="clear" w:color="auto" w:fill="auto"/>
            <w:vAlign w:val="center"/>
          </w:tcPr>
          <w:p w14:paraId="0B318A9A" w14:textId="640D9AD5" w:rsidR="00CC6D08" w:rsidRPr="008F659F" w:rsidRDefault="00431500" w:rsidP="003E632C">
            <w:pPr>
              <w:tabs>
                <w:tab w:val="decimal" w:pos="1049"/>
              </w:tabs>
              <w:rPr>
                <w:rFonts w:ascii="AngsanaUPC" w:eastAsiaTheme="minorHAnsi" w:hAnsi="AngsanaUPC" w:cs="AngsanaUPC"/>
              </w:rPr>
            </w:pPr>
            <w:r w:rsidRPr="008F659F">
              <w:rPr>
                <w:rFonts w:ascii="AngsanaUPC" w:eastAsiaTheme="minorHAnsi" w:hAnsi="AngsanaUPC" w:cs="AngsanaUPC"/>
                <w:cs/>
              </w:rPr>
              <w:t>(153</w:t>
            </w:r>
            <w:r w:rsidRPr="008F659F">
              <w:rPr>
                <w:rFonts w:ascii="AngsanaUPC" w:eastAsiaTheme="minorHAnsi" w:hAnsi="AngsanaUPC" w:cs="AngsanaUPC"/>
              </w:rPr>
              <w:t>,</w:t>
            </w:r>
            <w:r w:rsidRPr="008F659F">
              <w:rPr>
                <w:rFonts w:ascii="AngsanaUPC" w:eastAsiaTheme="minorHAnsi" w:hAnsi="AngsanaUPC" w:cs="AngsanaUPC"/>
                <w:cs/>
              </w:rPr>
              <w:t>683.65)</w:t>
            </w:r>
          </w:p>
        </w:tc>
        <w:tc>
          <w:tcPr>
            <w:tcW w:w="1459" w:type="dxa"/>
            <w:tcBorders>
              <w:top w:val="nil"/>
              <w:left w:val="nil"/>
              <w:bottom w:val="nil"/>
              <w:right w:val="nil"/>
            </w:tcBorders>
            <w:shd w:val="clear" w:color="auto" w:fill="auto"/>
            <w:vAlign w:val="center"/>
          </w:tcPr>
          <w:p w14:paraId="069EF2B7" w14:textId="7DB6CDDE" w:rsidR="00CC6D08" w:rsidRPr="008F659F" w:rsidRDefault="00EA46B2" w:rsidP="003E632C">
            <w:pPr>
              <w:tabs>
                <w:tab w:val="decimal" w:pos="1049"/>
              </w:tabs>
              <w:rPr>
                <w:rFonts w:ascii="AngsanaUPC" w:eastAsiaTheme="minorHAnsi" w:hAnsi="AngsanaUPC" w:cs="AngsanaUPC"/>
              </w:rPr>
            </w:pPr>
            <w:r w:rsidRPr="00EA46B2">
              <w:rPr>
                <w:rFonts w:ascii="AngsanaUPC" w:eastAsiaTheme="minorHAnsi" w:hAnsi="AngsanaUPC" w:cs="AngsanaUPC"/>
                <w:cs/>
              </w:rPr>
              <w:t>8</w:t>
            </w:r>
            <w:r w:rsidRPr="00EA46B2">
              <w:rPr>
                <w:rFonts w:ascii="AngsanaUPC" w:eastAsiaTheme="minorHAnsi" w:hAnsi="AngsanaUPC" w:cs="AngsanaUPC"/>
              </w:rPr>
              <w:t>,</w:t>
            </w:r>
            <w:r w:rsidRPr="00EA46B2">
              <w:rPr>
                <w:rFonts w:ascii="AngsanaUPC" w:eastAsiaTheme="minorHAnsi" w:hAnsi="AngsanaUPC" w:cs="AngsanaUPC"/>
                <w:cs/>
              </w:rPr>
              <w:t>575</w:t>
            </w:r>
            <w:r w:rsidRPr="00EA46B2">
              <w:rPr>
                <w:rFonts w:ascii="AngsanaUPC" w:eastAsiaTheme="minorHAnsi" w:hAnsi="AngsanaUPC" w:cs="AngsanaUPC"/>
              </w:rPr>
              <w:t>,</w:t>
            </w:r>
            <w:r w:rsidRPr="00EA46B2">
              <w:rPr>
                <w:rFonts w:ascii="AngsanaUPC" w:eastAsiaTheme="minorHAnsi" w:hAnsi="AngsanaUPC" w:cs="AngsanaUPC"/>
                <w:cs/>
              </w:rPr>
              <w:t>144.21</w:t>
            </w:r>
          </w:p>
        </w:tc>
      </w:tr>
      <w:tr w:rsidR="00CC6D08" w:rsidRPr="002C02A9" w14:paraId="40B97A03" w14:textId="77777777" w:rsidTr="008F659F">
        <w:trPr>
          <w:trHeight w:val="397"/>
        </w:trPr>
        <w:tc>
          <w:tcPr>
            <w:tcW w:w="1907" w:type="dxa"/>
            <w:tcBorders>
              <w:top w:val="nil"/>
              <w:left w:val="nil"/>
              <w:bottom w:val="nil"/>
              <w:right w:val="nil"/>
            </w:tcBorders>
            <w:shd w:val="clear" w:color="auto" w:fill="auto"/>
            <w:noWrap/>
            <w:vAlign w:val="center"/>
          </w:tcPr>
          <w:p w14:paraId="6EE187AB" w14:textId="70E1E2E4" w:rsidR="00CC6D08" w:rsidRPr="00F927DF" w:rsidRDefault="00CC6D08" w:rsidP="002C02A9">
            <w:pPr>
              <w:autoSpaceDE w:val="0"/>
              <w:autoSpaceDN w:val="0"/>
              <w:ind w:left="-40"/>
              <w:rPr>
                <w:rFonts w:ascii="AngsanaUPC" w:hAnsi="AngsanaUPC" w:cs="AngsanaUPC"/>
                <w:cs/>
              </w:rPr>
            </w:pPr>
            <w:r w:rsidRPr="00F927DF">
              <w:rPr>
                <w:rFonts w:ascii="AngsanaUPC" w:hAnsi="AngsanaUPC" w:cs="AngsanaUPC"/>
                <w:cs/>
              </w:rPr>
              <w:t>ค่าใช้จ่ายภาษีเงินได้</w:t>
            </w:r>
          </w:p>
        </w:tc>
        <w:tc>
          <w:tcPr>
            <w:tcW w:w="1458" w:type="dxa"/>
            <w:tcBorders>
              <w:top w:val="nil"/>
              <w:left w:val="nil"/>
              <w:bottom w:val="nil"/>
              <w:right w:val="nil"/>
            </w:tcBorders>
            <w:shd w:val="clear" w:color="auto" w:fill="auto"/>
            <w:noWrap/>
            <w:vAlign w:val="center"/>
          </w:tcPr>
          <w:p w14:paraId="5D1E9B96" w14:textId="77777777" w:rsidR="00CC6D08" w:rsidRPr="00F927DF" w:rsidRDefault="00CC6D08" w:rsidP="00A06F01">
            <w:pPr>
              <w:rPr>
                <w:rFonts w:ascii="AngsanaUPC" w:hAnsi="AngsanaUPC" w:cs="AngsanaUPC"/>
              </w:rPr>
            </w:pPr>
          </w:p>
        </w:tc>
        <w:tc>
          <w:tcPr>
            <w:tcW w:w="1459" w:type="dxa"/>
            <w:tcBorders>
              <w:top w:val="nil"/>
              <w:left w:val="nil"/>
              <w:bottom w:val="nil"/>
              <w:right w:val="nil"/>
            </w:tcBorders>
            <w:shd w:val="clear" w:color="auto" w:fill="auto"/>
            <w:vAlign w:val="center"/>
          </w:tcPr>
          <w:p w14:paraId="7A43BC0E" w14:textId="77777777" w:rsidR="00CC6D08" w:rsidRPr="00F927DF" w:rsidRDefault="00CC6D08" w:rsidP="0069236D">
            <w:pPr>
              <w:rPr>
                <w:rFonts w:ascii="AngsanaUPC" w:hAnsi="AngsanaUPC" w:cs="AngsanaUPC"/>
              </w:rPr>
            </w:pPr>
          </w:p>
        </w:tc>
        <w:tc>
          <w:tcPr>
            <w:tcW w:w="1458" w:type="dxa"/>
            <w:tcBorders>
              <w:top w:val="nil"/>
              <w:left w:val="nil"/>
              <w:bottom w:val="nil"/>
              <w:right w:val="nil"/>
            </w:tcBorders>
            <w:shd w:val="clear" w:color="auto" w:fill="auto"/>
            <w:vAlign w:val="center"/>
          </w:tcPr>
          <w:p w14:paraId="13925AE0" w14:textId="30799B1D" w:rsidR="00CC6D08" w:rsidRPr="003E632C" w:rsidRDefault="00EA46B2" w:rsidP="003E632C">
            <w:pPr>
              <w:pBdr>
                <w:bottom w:val="single" w:sz="6" w:space="1" w:color="auto"/>
              </w:pBdr>
              <w:tabs>
                <w:tab w:val="decimal" w:pos="1049"/>
              </w:tabs>
              <w:rPr>
                <w:rFonts w:ascii="AngsanaUPC" w:eastAsiaTheme="minorHAnsi" w:hAnsi="AngsanaUPC" w:cs="AngsanaUPC"/>
              </w:rPr>
            </w:pPr>
            <w:r w:rsidRPr="00EA46B2">
              <w:rPr>
                <w:rFonts w:ascii="AngsanaUPC" w:eastAsiaTheme="minorHAnsi" w:hAnsi="AngsanaUPC" w:cs="AngsanaUPC"/>
                <w:cs/>
              </w:rPr>
              <w:t>(1</w:t>
            </w:r>
            <w:r w:rsidRPr="00EA46B2">
              <w:rPr>
                <w:rFonts w:ascii="AngsanaUPC" w:eastAsiaTheme="minorHAnsi" w:hAnsi="AngsanaUPC" w:cs="AngsanaUPC"/>
              </w:rPr>
              <w:t>,</w:t>
            </w:r>
            <w:r w:rsidRPr="00EA46B2">
              <w:rPr>
                <w:rFonts w:ascii="AngsanaUPC" w:eastAsiaTheme="minorHAnsi" w:hAnsi="AngsanaUPC" w:cs="AngsanaUPC"/>
                <w:cs/>
              </w:rPr>
              <w:t>945</w:t>
            </w:r>
            <w:r w:rsidRPr="00EA46B2">
              <w:rPr>
                <w:rFonts w:ascii="AngsanaUPC" w:eastAsiaTheme="minorHAnsi" w:hAnsi="AngsanaUPC" w:cs="AngsanaUPC"/>
              </w:rPr>
              <w:t>,</w:t>
            </w:r>
            <w:r w:rsidRPr="00EA46B2">
              <w:rPr>
                <w:rFonts w:ascii="AngsanaUPC" w:eastAsiaTheme="minorHAnsi" w:hAnsi="AngsanaUPC" w:cs="AngsanaUPC"/>
                <w:cs/>
              </w:rPr>
              <w:t>553.83)</w:t>
            </w:r>
          </w:p>
        </w:tc>
        <w:tc>
          <w:tcPr>
            <w:tcW w:w="1459" w:type="dxa"/>
            <w:tcBorders>
              <w:top w:val="nil"/>
              <w:left w:val="nil"/>
              <w:bottom w:val="nil"/>
              <w:right w:val="nil"/>
            </w:tcBorders>
            <w:shd w:val="clear" w:color="auto" w:fill="auto"/>
            <w:vAlign w:val="center"/>
          </w:tcPr>
          <w:p w14:paraId="70B50B87" w14:textId="4962A704" w:rsidR="00CC6D08" w:rsidRPr="008F659F" w:rsidRDefault="00431500" w:rsidP="003E632C">
            <w:pPr>
              <w:pBdr>
                <w:bottom w:val="single" w:sz="6" w:space="1" w:color="auto"/>
              </w:pBdr>
              <w:tabs>
                <w:tab w:val="decimal" w:pos="1049"/>
              </w:tabs>
              <w:rPr>
                <w:rFonts w:ascii="AngsanaUPC" w:eastAsiaTheme="minorHAnsi" w:hAnsi="AngsanaUPC" w:cs="AngsanaUPC"/>
              </w:rPr>
            </w:pPr>
            <w:r w:rsidRPr="008F659F">
              <w:rPr>
                <w:rFonts w:ascii="AngsanaUPC" w:eastAsiaTheme="minorHAnsi" w:hAnsi="AngsanaUPC" w:cs="AngsanaUPC"/>
                <w:cs/>
              </w:rPr>
              <w:t>30</w:t>
            </w:r>
            <w:r w:rsidRPr="008F659F">
              <w:rPr>
                <w:rFonts w:ascii="AngsanaUPC" w:eastAsiaTheme="minorHAnsi" w:hAnsi="AngsanaUPC" w:cs="AngsanaUPC"/>
              </w:rPr>
              <w:t>,</w:t>
            </w:r>
            <w:r w:rsidRPr="008F659F">
              <w:rPr>
                <w:rFonts w:ascii="AngsanaUPC" w:eastAsiaTheme="minorHAnsi" w:hAnsi="AngsanaUPC" w:cs="AngsanaUPC"/>
                <w:cs/>
              </w:rPr>
              <w:t>736.73</w:t>
            </w:r>
          </w:p>
        </w:tc>
        <w:tc>
          <w:tcPr>
            <w:tcW w:w="1459" w:type="dxa"/>
            <w:tcBorders>
              <w:top w:val="nil"/>
              <w:left w:val="nil"/>
              <w:bottom w:val="nil"/>
              <w:right w:val="nil"/>
            </w:tcBorders>
            <w:shd w:val="clear" w:color="auto" w:fill="auto"/>
            <w:vAlign w:val="center"/>
          </w:tcPr>
          <w:p w14:paraId="6C88372C" w14:textId="43D00D98" w:rsidR="00CC6D08" w:rsidRPr="008F659F" w:rsidRDefault="00EA46B2" w:rsidP="003E632C">
            <w:pPr>
              <w:pBdr>
                <w:bottom w:val="single" w:sz="6" w:space="1" w:color="auto"/>
              </w:pBdr>
              <w:tabs>
                <w:tab w:val="decimal" w:pos="1049"/>
              </w:tabs>
              <w:rPr>
                <w:rFonts w:ascii="AngsanaUPC" w:eastAsiaTheme="minorHAnsi" w:hAnsi="AngsanaUPC" w:cs="AngsanaUPC"/>
              </w:rPr>
            </w:pPr>
            <w:r w:rsidRPr="00EA46B2">
              <w:rPr>
                <w:rFonts w:ascii="AngsanaUPC" w:eastAsiaTheme="minorHAnsi" w:hAnsi="AngsanaUPC" w:cs="AngsanaUPC"/>
                <w:cs/>
              </w:rPr>
              <w:t>(1</w:t>
            </w:r>
            <w:r w:rsidRPr="00EA46B2">
              <w:rPr>
                <w:rFonts w:ascii="AngsanaUPC" w:eastAsiaTheme="minorHAnsi" w:hAnsi="AngsanaUPC" w:cs="AngsanaUPC"/>
              </w:rPr>
              <w:t>,</w:t>
            </w:r>
            <w:r w:rsidRPr="00EA46B2">
              <w:rPr>
                <w:rFonts w:ascii="AngsanaUPC" w:eastAsiaTheme="minorHAnsi" w:hAnsi="AngsanaUPC" w:cs="AngsanaUPC"/>
                <w:cs/>
              </w:rPr>
              <w:t>914</w:t>
            </w:r>
            <w:r w:rsidRPr="00EA46B2">
              <w:rPr>
                <w:rFonts w:ascii="AngsanaUPC" w:eastAsiaTheme="minorHAnsi" w:hAnsi="AngsanaUPC" w:cs="AngsanaUPC"/>
              </w:rPr>
              <w:t>,</w:t>
            </w:r>
            <w:r w:rsidRPr="00EA46B2">
              <w:rPr>
                <w:rFonts w:ascii="AngsanaUPC" w:eastAsiaTheme="minorHAnsi" w:hAnsi="AngsanaUPC" w:cs="AngsanaUPC"/>
                <w:cs/>
              </w:rPr>
              <w:t>817.10)</w:t>
            </w:r>
          </w:p>
        </w:tc>
      </w:tr>
      <w:tr w:rsidR="00CC6D08" w:rsidRPr="002C02A9" w14:paraId="6E463943" w14:textId="77777777" w:rsidTr="008F659F">
        <w:trPr>
          <w:trHeight w:val="397"/>
        </w:trPr>
        <w:tc>
          <w:tcPr>
            <w:tcW w:w="1907" w:type="dxa"/>
            <w:tcBorders>
              <w:top w:val="nil"/>
              <w:left w:val="nil"/>
              <w:bottom w:val="nil"/>
              <w:right w:val="nil"/>
            </w:tcBorders>
            <w:shd w:val="clear" w:color="auto" w:fill="auto"/>
            <w:noWrap/>
            <w:vAlign w:val="center"/>
          </w:tcPr>
          <w:p w14:paraId="4157287C" w14:textId="6279E274" w:rsidR="00CC6D08" w:rsidRPr="00F927DF" w:rsidRDefault="004136D0" w:rsidP="002C02A9">
            <w:pPr>
              <w:autoSpaceDE w:val="0"/>
              <w:autoSpaceDN w:val="0"/>
              <w:ind w:left="-40"/>
              <w:rPr>
                <w:rFonts w:ascii="AngsanaUPC" w:hAnsi="AngsanaUPC" w:cs="AngsanaUPC"/>
                <w:cs/>
              </w:rPr>
            </w:pPr>
            <w:r w:rsidRPr="00F927DF">
              <w:rPr>
                <w:rFonts w:ascii="AngsanaUPC" w:hAnsi="AngsanaUPC" w:cs="AngsanaUPC"/>
                <w:cs/>
              </w:rPr>
              <w:t>กำไร</w:t>
            </w:r>
            <w:r w:rsidR="00291DAD" w:rsidRPr="00F927DF">
              <w:rPr>
                <w:rFonts w:ascii="AngsanaUPC" w:hAnsi="AngsanaUPC" w:cs="AngsanaUPC"/>
                <w:cs/>
              </w:rPr>
              <w:t>สำหรับงวด</w:t>
            </w:r>
          </w:p>
        </w:tc>
        <w:tc>
          <w:tcPr>
            <w:tcW w:w="1458" w:type="dxa"/>
            <w:tcBorders>
              <w:top w:val="nil"/>
              <w:left w:val="nil"/>
              <w:bottom w:val="nil"/>
              <w:right w:val="nil"/>
            </w:tcBorders>
            <w:shd w:val="clear" w:color="auto" w:fill="auto"/>
            <w:noWrap/>
            <w:vAlign w:val="center"/>
          </w:tcPr>
          <w:p w14:paraId="47B8EEA5" w14:textId="77777777" w:rsidR="00CC6D08" w:rsidRPr="00F927DF" w:rsidRDefault="00CC6D08" w:rsidP="00A06F01">
            <w:pPr>
              <w:rPr>
                <w:rFonts w:ascii="AngsanaUPC" w:hAnsi="AngsanaUPC" w:cs="AngsanaUPC"/>
              </w:rPr>
            </w:pPr>
          </w:p>
        </w:tc>
        <w:tc>
          <w:tcPr>
            <w:tcW w:w="1459" w:type="dxa"/>
            <w:tcBorders>
              <w:top w:val="nil"/>
              <w:left w:val="nil"/>
              <w:bottom w:val="nil"/>
              <w:right w:val="nil"/>
            </w:tcBorders>
            <w:shd w:val="clear" w:color="auto" w:fill="auto"/>
            <w:vAlign w:val="center"/>
          </w:tcPr>
          <w:p w14:paraId="1CA8025D" w14:textId="77777777" w:rsidR="00CC6D08" w:rsidRPr="00F927DF" w:rsidRDefault="00CC6D08" w:rsidP="0069236D">
            <w:pPr>
              <w:rPr>
                <w:rFonts w:ascii="AngsanaUPC" w:hAnsi="AngsanaUPC" w:cs="AngsanaUPC"/>
              </w:rPr>
            </w:pPr>
          </w:p>
        </w:tc>
        <w:tc>
          <w:tcPr>
            <w:tcW w:w="1458" w:type="dxa"/>
            <w:tcBorders>
              <w:top w:val="nil"/>
              <w:left w:val="nil"/>
              <w:bottom w:val="nil"/>
              <w:right w:val="nil"/>
            </w:tcBorders>
            <w:shd w:val="clear" w:color="auto" w:fill="auto"/>
            <w:vAlign w:val="center"/>
          </w:tcPr>
          <w:p w14:paraId="746F7C21" w14:textId="57314BD0" w:rsidR="00CC6D08" w:rsidRPr="003E632C" w:rsidRDefault="00EA46B2" w:rsidP="003E632C">
            <w:pPr>
              <w:pBdr>
                <w:bottom w:val="double" w:sz="6" w:space="1" w:color="auto"/>
              </w:pBdr>
              <w:tabs>
                <w:tab w:val="decimal" w:pos="1049"/>
              </w:tabs>
              <w:rPr>
                <w:rFonts w:ascii="AngsanaUPC" w:eastAsiaTheme="minorHAnsi" w:hAnsi="AngsanaUPC" w:cs="AngsanaUPC"/>
              </w:rPr>
            </w:pPr>
            <w:r w:rsidRPr="00EA46B2">
              <w:rPr>
                <w:rFonts w:ascii="AngsanaUPC" w:eastAsiaTheme="minorHAnsi" w:hAnsi="AngsanaUPC" w:cs="AngsanaUPC"/>
                <w:cs/>
              </w:rPr>
              <w:t>6</w:t>
            </w:r>
            <w:r w:rsidRPr="00EA46B2">
              <w:rPr>
                <w:rFonts w:ascii="AngsanaUPC" w:eastAsiaTheme="minorHAnsi" w:hAnsi="AngsanaUPC" w:cs="AngsanaUPC"/>
              </w:rPr>
              <w:t>,</w:t>
            </w:r>
            <w:r w:rsidRPr="00EA46B2">
              <w:rPr>
                <w:rFonts w:ascii="AngsanaUPC" w:eastAsiaTheme="minorHAnsi" w:hAnsi="AngsanaUPC" w:cs="AngsanaUPC"/>
                <w:cs/>
              </w:rPr>
              <w:t>783</w:t>
            </w:r>
            <w:r w:rsidRPr="00EA46B2">
              <w:rPr>
                <w:rFonts w:ascii="AngsanaUPC" w:eastAsiaTheme="minorHAnsi" w:hAnsi="AngsanaUPC" w:cs="AngsanaUPC"/>
              </w:rPr>
              <w:t>,</w:t>
            </w:r>
            <w:r w:rsidRPr="00EA46B2">
              <w:rPr>
                <w:rFonts w:ascii="AngsanaUPC" w:eastAsiaTheme="minorHAnsi" w:hAnsi="AngsanaUPC" w:cs="AngsanaUPC"/>
                <w:cs/>
              </w:rPr>
              <w:t>274.03</w:t>
            </w:r>
          </w:p>
        </w:tc>
        <w:tc>
          <w:tcPr>
            <w:tcW w:w="1459" w:type="dxa"/>
            <w:tcBorders>
              <w:top w:val="nil"/>
              <w:left w:val="nil"/>
              <w:bottom w:val="nil"/>
              <w:right w:val="nil"/>
            </w:tcBorders>
            <w:shd w:val="clear" w:color="auto" w:fill="auto"/>
            <w:vAlign w:val="center"/>
          </w:tcPr>
          <w:p w14:paraId="73F9EFBA" w14:textId="423D5BCA" w:rsidR="00CC6D08" w:rsidRPr="008F659F" w:rsidRDefault="00431500" w:rsidP="003E632C">
            <w:pPr>
              <w:pBdr>
                <w:bottom w:val="double" w:sz="6" w:space="1" w:color="auto"/>
              </w:pBdr>
              <w:tabs>
                <w:tab w:val="decimal" w:pos="1049"/>
              </w:tabs>
              <w:rPr>
                <w:rFonts w:ascii="AngsanaUPC" w:eastAsiaTheme="minorHAnsi" w:hAnsi="AngsanaUPC" w:cs="AngsanaUPC"/>
              </w:rPr>
            </w:pPr>
            <w:r w:rsidRPr="008F659F">
              <w:rPr>
                <w:rFonts w:ascii="AngsanaUPC" w:eastAsiaTheme="minorHAnsi" w:hAnsi="AngsanaUPC" w:cs="AngsanaUPC"/>
                <w:cs/>
              </w:rPr>
              <w:t>(122</w:t>
            </w:r>
            <w:r w:rsidRPr="008F659F">
              <w:rPr>
                <w:rFonts w:ascii="AngsanaUPC" w:eastAsiaTheme="minorHAnsi" w:hAnsi="AngsanaUPC" w:cs="AngsanaUPC"/>
              </w:rPr>
              <w:t>,</w:t>
            </w:r>
            <w:r w:rsidRPr="008F659F">
              <w:rPr>
                <w:rFonts w:ascii="AngsanaUPC" w:eastAsiaTheme="minorHAnsi" w:hAnsi="AngsanaUPC" w:cs="AngsanaUPC"/>
                <w:cs/>
              </w:rPr>
              <w:t>946.92)</w:t>
            </w:r>
          </w:p>
        </w:tc>
        <w:tc>
          <w:tcPr>
            <w:tcW w:w="1459" w:type="dxa"/>
            <w:tcBorders>
              <w:top w:val="nil"/>
              <w:left w:val="nil"/>
              <w:bottom w:val="nil"/>
              <w:right w:val="nil"/>
            </w:tcBorders>
            <w:shd w:val="clear" w:color="auto" w:fill="auto"/>
            <w:vAlign w:val="center"/>
          </w:tcPr>
          <w:p w14:paraId="566EA895" w14:textId="2F704026" w:rsidR="00CC6D08" w:rsidRPr="008F659F" w:rsidRDefault="00EA46B2" w:rsidP="003E632C">
            <w:pPr>
              <w:pBdr>
                <w:bottom w:val="double" w:sz="6" w:space="1" w:color="auto"/>
              </w:pBdr>
              <w:tabs>
                <w:tab w:val="decimal" w:pos="1049"/>
              </w:tabs>
              <w:rPr>
                <w:rFonts w:ascii="AngsanaUPC" w:eastAsiaTheme="minorHAnsi" w:hAnsi="AngsanaUPC" w:cs="AngsanaUPC"/>
              </w:rPr>
            </w:pPr>
            <w:r w:rsidRPr="00EA46B2">
              <w:rPr>
                <w:rFonts w:ascii="AngsanaUPC" w:eastAsiaTheme="minorHAnsi" w:hAnsi="AngsanaUPC" w:cs="AngsanaUPC"/>
                <w:cs/>
              </w:rPr>
              <w:t>6</w:t>
            </w:r>
            <w:r w:rsidRPr="00EA46B2">
              <w:rPr>
                <w:rFonts w:ascii="AngsanaUPC" w:eastAsiaTheme="minorHAnsi" w:hAnsi="AngsanaUPC" w:cs="AngsanaUPC"/>
              </w:rPr>
              <w:t>,</w:t>
            </w:r>
            <w:r w:rsidRPr="00EA46B2">
              <w:rPr>
                <w:rFonts w:ascii="AngsanaUPC" w:eastAsiaTheme="minorHAnsi" w:hAnsi="AngsanaUPC" w:cs="AngsanaUPC"/>
                <w:cs/>
              </w:rPr>
              <w:t>660</w:t>
            </w:r>
            <w:r w:rsidRPr="00EA46B2">
              <w:rPr>
                <w:rFonts w:ascii="AngsanaUPC" w:eastAsiaTheme="minorHAnsi" w:hAnsi="AngsanaUPC" w:cs="AngsanaUPC"/>
              </w:rPr>
              <w:t>,</w:t>
            </w:r>
            <w:r w:rsidRPr="00EA46B2">
              <w:rPr>
                <w:rFonts w:ascii="AngsanaUPC" w:eastAsiaTheme="minorHAnsi" w:hAnsi="AngsanaUPC" w:cs="AngsanaUPC"/>
                <w:cs/>
              </w:rPr>
              <w:t>327.11</w:t>
            </w:r>
          </w:p>
        </w:tc>
      </w:tr>
    </w:tbl>
    <w:p w14:paraId="29BEEB69" w14:textId="3666EB87" w:rsidR="00056D09" w:rsidRDefault="00406948" w:rsidP="00B01B9F">
      <w:pPr>
        <w:pStyle w:val="BlockText"/>
        <w:spacing w:after="120"/>
        <w:ind w:left="425" w:right="0" w:firstLine="0"/>
        <w:jc w:val="thaiDistribute"/>
        <w:rPr>
          <w:rFonts w:ascii="AngsanaUPC" w:hAnsi="AngsanaUPC" w:cs="AngsanaUPC"/>
          <w:cs/>
        </w:rPr>
      </w:pPr>
      <w:r>
        <w:rPr>
          <w:rFonts w:ascii="AngsanaUPC" w:hAnsi="AngsanaUPC" w:cs="AngsanaUPC"/>
          <w:cs/>
        </w:rPr>
        <w:t>สำหรับงวดเก้า</w:t>
      </w:r>
      <w:r w:rsidR="00291DAD">
        <w:rPr>
          <w:rFonts w:ascii="AngsanaUPC" w:hAnsi="AngsanaUPC" w:cs="AngsanaUPC"/>
          <w:cs/>
        </w:rPr>
        <w:t>เดือน</w:t>
      </w:r>
      <w:r w:rsidR="00F71416" w:rsidRPr="00DC04A3">
        <w:rPr>
          <w:rFonts w:ascii="AngsanaUPC" w:hAnsi="AngsanaUPC" w:cs="AngsanaUPC"/>
          <w:cs/>
        </w:rPr>
        <w:t xml:space="preserve">สิ้นสุดวันที่ </w:t>
      </w:r>
      <w:r w:rsidR="00223293">
        <w:rPr>
          <w:rFonts w:ascii="AngsanaUPC" w:hAnsi="AngsanaUPC" w:cs="AngsanaUPC"/>
        </w:rPr>
        <w:t>30</w:t>
      </w:r>
      <w:r w:rsidR="00291DAD">
        <w:rPr>
          <w:rFonts w:ascii="AngsanaUPC" w:hAnsi="AngsanaUPC" w:cs="AngsanaUPC"/>
          <w:cs/>
        </w:rPr>
        <w:t xml:space="preserve"> </w:t>
      </w:r>
      <w:r>
        <w:rPr>
          <w:rFonts w:ascii="AngsanaUPC" w:hAnsi="AngsanaUPC" w:cs="AngsanaUPC" w:hint="cs"/>
          <w:cs/>
        </w:rPr>
        <w:t>กันยาย</w:t>
      </w:r>
      <w:r w:rsidR="00223293">
        <w:rPr>
          <w:rFonts w:ascii="AngsanaUPC" w:hAnsi="AngsanaUPC" w:cs="AngsanaUPC" w:hint="cs"/>
          <w:cs/>
        </w:rPr>
        <w:t>น</w:t>
      </w:r>
      <w:r w:rsidR="00F71416" w:rsidRPr="00DC04A3">
        <w:rPr>
          <w:rFonts w:ascii="AngsanaUPC" w:hAnsi="AngsanaUPC" w:cs="AngsanaUPC"/>
          <w:cs/>
        </w:rPr>
        <w:t xml:space="preserve"> </w:t>
      </w:r>
      <w:r w:rsidR="008D5A49">
        <w:rPr>
          <w:rFonts w:ascii="AngsanaUPC" w:hAnsi="AngsanaUPC" w:cs="AngsanaUPC"/>
        </w:rPr>
        <w:t>2567</w:t>
      </w:r>
      <w:r w:rsidR="00F71416" w:rsidRPr="00DC04A3">
        <w:rPr>
          <w:rFonts w:ascii="AngsanaUPC" w:hAnsi="AngsanaUPC" w:cs="AngsanaUPC"/>
        </w:rPr>
        <w:t xml:space="preserve"> </w:t>
      </w:r>
      <w:r w:rsidR="00F71416" w:rsidRPr="00DC04A3">
        <w:rPr>
          <w:rFonts w:ascii="AngsanaUPC" w:hAnsi="AngsanaUPC" w:cs="AngsanaUPC"/>
          <w:cs/>
        </w:rPr>
        <w:t>บริษัทมีส่วนงานเดียว</w:t>
      </w:r>
      <w:r w:rsidR="00B0056D">
        <w:rPr>
          <w:rFonts w:ascii="AngsanaUPC" w:hAnsi="AngsanaUPC" w:cs="AngsanaUPC" w:hint="cs"/>
          <w:cs/>
        </w:rPr>
        <w:t xml:space="preserve"> </w:t>
      </w:r>
      <w:r w:rsidR="00011843">
        <w:rPr>
          <w:rFonts w:ascii="AngsanaUPC" w:hAnsi="AngsanaUPC" w:cs="AngsanaUPC"/>
          <w:cs/>
        </w:rPr>
        <w:t xml:space="preserve">คือ </w:t>
      </w:r>
      <w:r w:rsidR="00F71416" w:rsidRPr="00DC04A3">
        <w:rPr>
          <w:rFonts w:ascii="AngsanaUPC" w:hAnsi="AngsanaUPC" w:cs="AngsanaUPC"/>
          <w:cs/>
        </w:rPr>
        <w:t>จำหน่ายสินค้าอุปโภคบริโภค</w:t>
      </w:r>
    </w:p>
    <w:p w14:paraId="2353DFA8" w14:textId="77777777" w:rsidR="009973C4" w:rsidRDefault="009973C4">
      <w:pPr>
        <w:rPr>
          <w:rFonts w:ascii="AngsanaUPC" w:hAnsi="AngsanaUPC" w:cs="AngsanaUPC"/>
          <w:b/>
          <w:bCs/>
          <w:cs/>
        </w:rPr>
      </w:pPr>
      <w:r>
        <w:rPr>
          <w:rFonts w:ascii="AngsanaUPC" w:hAnsi="AngsanaUPC" w:cs="AngsanaUPC"/>
          <w:b/>
          <w:bCs/>
          <w:cs/>
        </w:rPr>
        <w:br w:type="page"/>
      </w:r>
    </w:p>
    <w:p w14:paraId="1F203703" w14:textId="25CF78A4" w:rsidR="004F2504" w:rsidRPr="00DC04A3" w:rsidRDefault="001906DE" w:rsidP="00946E79">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ภาระผูกพัน</w:t>
      </w:r>
      <w:r w:rsidR="009E7440" w:rsidRPr="00DC04A3">
        <w:rPr>
          <w:rFonts w:ascii="AngsanaUPC" w:hAnsi="AngsanaUPC" w:cs="AngsanaUPC"/>
          <w:b/>
          <w:bCs/>
          <w:cs/>
        </w:rPr>
        <w:t>และหนี้สินที่อาจเกิดขึ้น</w:t>
      </w:r>
    </w:p>
    <w:p w14:paraId="31EB2517" w14:textId="0794DEB9" w:rsidR="004F2504" w:rsidRPr="00DC04A3" w:rsidRDefault="004F2504" w:rsidP="003E4478">
      <w:pPr>
        <w:pStyle w:val="BlockText"/>
        <w:spacing w:before="200" w:after="120"/>
        <w:ind w:left="425" w:right="6" w:firstLine="0"/>
        <w:jc w:val="thaiDistribute"/>
        <w:rPr>
          <w:rFonts w:ascii="AngsanaUPC" w:hAnsi="AngsanaUPC" w:cs="AngsanaUPC"/>
        </w:rPr>
      </w:pPr>
      <w:r w:rsidRPr="00DC04A3">
        <w:rPr>
          <w:rFonts w:ascii="AngsanaUPC" w:hAnsi="AngsanaUPC" w:cs="AngsanaUPC"/>
          <w:cs/>
        </w:rPr>
        <w:t xml:space="preserve">ณ วันที่ </w:t>
      </w:r>
      <w:r w:rsidR="00830254" w:rsidRPr="00DC04A3">
        <w:rPr>
          <w:rFonts w:ascii="AngsanaUPC" w:hAnsi="AngsanaUPC" w:cs="AngsanaUPC"/>
        </w:rPr>
        <w:t>3</w:t>
      </w:r>
      <w:r w:rsidR="00223293">
        <w:rPr>
          <w:rFonts w:ascii="AngsanaUPC" w:hAnsi="AngsanaUPC" w:cs="AngsanaUPC"/>
        </w:rPr>
        <w:t>0</w:t>
      </w:r>
      <w:r w:rsidR="00A95011" w:rsidRPr="00DC04A3">
        <w:rPr>
          <w:rFonts w:ascii="AngsanaUPC" w:hAnsi="AngsanaUPC" w:cs="AngsanaUPC"/>
        </w:rPr>
        <w:t xml:space="preserve"> </w:t>
      </w:r>
      <w:r w:rsidR="00406948">
        <w:rPr>
          <w:rFonts w:ascii="AngsanaUPC" w:hAnsi="AngsanaUPC" w:cs="AngsanaUPC" w:hint="cs"/>
          <w:cs/>
        </w:rPr>
        <w:t>กันยา</w:t>
      </w:r>
      <w:r w:rsidR="00223293">
        <w:rPr>
          <w:rFonts w:ascii="AngsanaUPC" w:hAnsi="AngsanaUPC" w:cs="AngsanaUPC" w:hint="cs"/>
          <w:cs/>
        </w:rPr>
        <w:t>ยน</w:t>
      </w:r>
      <w:r w:rsidR="00830254" w:rsidRPr="00DC04A3">
        <w:rPr>
          <w:rFonts w:ascii="AngsanaUPC" w:hAnsi="AngsanaUPC" w:cs="AngsanaUPC"/>
          <w:cs/>
        </w:rPr>
        <w:t xml:space="preserve"> </w:t>
      </w:r>
      <w:r w:rsidR="00830254" w:rsidRPr="00DC04A3">
        <w:rPr>
          <w:rFonts w:ascii="AngsanaUPC" w:hAnsi="AngsanaUPC" w:cs="AngsanaUPC"/>
        </w:rPr>
        <w:t>256</w:t>
      </w:r>
      <w:r w:rsidR="005912FF">
        <w:rPr>
          <w:rFonts w:ascii="AngsanaUPC" w:hAnsi="AngsanaUPC" w:cs="AngsanaUPC"/>
        </w:rPr>
        <w:t>8</w:t>
      </w:r>
      <w:r w:rsidRPr="00DC04A3">
        <w:rPr>
          <w:rFonts w:ascii="AngsanaUPC" w:hAnsi="AngsanaUPC" w:cs="AngsanaUPC"/>
          <w:cs/>
        </w:rPr>
        <w:t xml:space="preserve"> </w:t>
      </w:r>
      <w:r w:rsidR="00AB1221">
        <w:rPr>
          <w:rFonts w:ascii="AngsanaUPC" w:hAnsi="AngsanaUPC" w:cs="AngsanaUPC" w:hint="cs"/>
          <w:cs/>
        </w:rPr>
        <w:t>กลุ่ม</w:t>
      </w:r>
      <w:r w:rsidRPr="00DC04A3">
        <w:rPr>
          <w:rFonts w:ascii="AngsanaUPC" w:hAnsi="AngsanaUPC" w:cs="AngsanaUPC"/>
          <w:cs/>
        </w:rPr>
        <w:t xml:space="preserve">บริษัทมีภาระผูกพันและหนี้สินที่อาจเกิดขึ้น ดังนี้ </w:t>
      </w:r>
    </w:p>
    <w:p w14:paraId="538B2A4F" w14:textId="014C56E6" w:rsidR="00FE1A79" w:rsidRPr="00DC04A3" w:rsidRDefault="00FE1A79" w:rsidP="000A16BE">
      <w:pPr>
        <w:pStyle w:val="BlockText"/>
        <w:spacing w:after="120"/>
        <w:ind w:left="426" w:right="0" w:firstLine="0"/>
        <w:jc w:val="thaiDistribute"/>
        <w:rPr>
          <w:rFonts w:ascii="AngsanaUPC" w:hAnsi="AngsanaUPC" w:cs="AngsanaUPC"/>
          <w:b/>
          <w:bCs/>
          <w:cs/>
        </w:rPr>
      </w:pPr>
      <w:r w:rsidRPr="00DC04A3">
        <w:rPr>
          <w:rFonts w:ascii="AngsanaUPC" w:hAnsi="AngsanaUPC" w:cs="AngsanaUPC"/>
          <w:b/>
          <w:bCs/>
          <w:cs/>
        </w:rPr>
        <w:t>บริษัท</w:t>
      </w:r>
    </w:p>
    <w:p w14:paraId="1D1A9E81" w14:textId="3B60A639" w:rsidR="00A30519" w:rsidRDefault="00A30519" w:rsidP="00233B71">
      <w:pPr>
        <w:numPr>
          <w:ilvl w:val="1"/>
          <w:numId w:val="2"/>
        </w:numPr>
        <w:spacing w:before="120" w:after="120"/>
        <w:ind w:left="992" w:right="6" w:hanging="567"/>
        <w:jc w:val="thaiDistribute"/>
        <w:rPr>
          <w:rFonts w:ascii="AngsanaUPC" w:hAnsi="AngsanaUPC" w:cs="AngsanaUPC"/>
        </w:rPr>
      </w:pPr>
      <w:r w:rsidRPr="00DC04A3">
        <w:rPr>
          <w:rFonts w:ascii="AngsanaUPC" w:hAnsi="AngsanaUPC" w:cs="AngsanaUPC"/>
          <w:cs/>
        </w:rPr>
        <w:t xml:space="preserve">ภาระผูกพันที่ต้องจ่ายตามสัญญาจ้าง และสัญญาบริการอื่น </w:t>
      </w:r>
      <w:r w:rsidRPr="006F675B">
        <w:rPr>
          <w:rFonts w:ascii="AngsanaUPC" w:hAnsi="AngsanaUPC" w:cs="AngsanaUPC"/>
          <w:cs/>
        </w:rPr>
        <w:t>จำนวน</w:t>
      </w:r>
      <w:r w:rsidRPr="005A1D63">
        <w:rPr>
          <w:rFonts w:ascii="AngsanaUPC" w:hAnsi="AngsanaUPC" w:cs="AngsanaUPC"/>
          <w:cs/>
        </w:rPr>
        <w:t>เงิน</w:t>
      </w:r>
      <w:r w:rsidR="00DB0FD5" w:rsidRPr="005A1D63">
        <w:rPr>
          <w:rFonts w:ascii="AngsanaUPC" w:hAnsi="AngsanaUPC" w:cs="AngsanaUPC"/>
        </w:rPr>
        <w:t xml:space="preserve"> </w:t>
      </w:r>
      <w:r w:rsidR="00D74A64">
        <w:rPr>
          <w:rFonts w:ascii="AngsanaUPC" w:hAnsi="AngsanaUPC" w:cs="AngsanaUPC" w:hint="cs"/>
          <w:cs/>
        </w:rPr>
        <w:t>1.11</w:t>
      </w:r>
      <w:r w:rsidRPr="006F675B">
        <w:rPr>
          <w:rFonts w:ascii="AngsanaUPC" w:hAnsi="AngsanaUPC" w:cs="AngsanaUPC"/>
        </w:rPr>
        <w:t xml:space="preserve"> </w:t>
      </w:r>
      <w:r w:rsidRPr="006F675B">
        <w:rPr>
          <w:rFonts w:ascii="AngsanaUPC" w:hAnsi="AngsanaUPC" w:cs="AngsanaUPC"/>
          <w:cs/>
        </w:rPr>
        <w:t>ล้านบาท</w:t>
      </w:r>
    </w:p>
    <w:p w14:paraId="75A33572" w14:textId="5118C30C" w:rsidR="00DB739B" w:rsidRPr="00DB739B" w:rsidRDefault="003049EE" w:rsidP="00DB739B">
      <w:pPr>
        <w:numPr>
          <w:ilvl w:val="1"/>
          <w:numId w:val="2"/>
        </w:numPr>
        <w:spacing w:before="120" w:after="120"/>
        <w:ind w:left="992" w:right="6" w:hanging="567"/>
        <w:jc w:val="thaiDistribute"/>
        <w:rPr>
          <w:rFonts w:ascii="AngsanaUPC" w:hAnsi="AngsanaUPC" w:cs="AngsanaUPC"/>
        </w:rPr>
      </w:pPr>
      <w:r>
        <w:rPr>
          <w:rFonts w:ascii="AngsanaUPC" w:hAnsi="AngsanaUPC" w:cs="AngsanaUPC"/>
          <w:cs/>
        </w:rPr>
        <w:t>ภาระผูกพันที่ต้องจ่ายตามสัญญา</w:t>
      </w:r>
      <w:r w:rsidR="00DB739B" w:rsidRPr="002E2124">
        <w:rPr>
          <w:rFonts w:ascii="AngsanaUPC" w:hAnsi="AngsanaUPC" w:cs="AngsanaUPC"/>
          <w:cs/>
        </w:rPr>
        <w:t xml:space="preserve">ที่ปรึกษา จำนวนเงิน </w:t>
      </w:r>
      <w:r w:rsidR="0088312D">
        <w:rPr>
          <w:rFonts w:ascii="AngsanaUPC" w:hAnsi="AngsanaUPC" w:cs="AngsanaUPC" w:hint="cs"/>
          <w:cs/>
        </w:rPr>
        <w:t>0.</w:t>
      </w:r>
      <w:r w:rsidR="0088312D">
        <w:rPr>
          <w:rFonts w:ascii="AngsanaUPC" w:hAnsi="AngsanaUPC" w:cs="AngsanaUPC"/>
        </w:rPr>
        <w:t>0</w:t>
      </w:r>
      <w:r w:rsidR="00564DED">
        <w:rPr>
          <w:rFonts w:ascii="AngsanaUPC" w:hAnsi="AngsanaUPC" w:cs="AngsanaUPC"/>
        </w:rPr>
        <w:t>9</w:t>
      </w:r>
      <w:r w:rsidR="00DB739B" w:rsidRPr="002E2124">
        <w:rPr>
          <w:rFonts w:ascii="AngsanaUPC" w:hAnsi="AngsanaUPC" w:cs="AngsanaUPC"/>
          <w:cs/>
        </w:rPr>
        <w:t xml:space="preserve"> ล้านบาท</w:t>
      </w:r>
      <w:r w:rsidR="00A263B2">
        <w:rPr>
          <w:rFonts w:ascii="AngsanaUPC" w:hAnsi="AngsanaUPC" w:cs="AngsanaUPC"/>
        </w:rPr>
        <w:t xml:space="preserve"> </w:t>
      </w:r>
      <w:r w:rsidR="00DB739B">
        <w:rPr>
          <w:rFonts w:ascii="AngsanaUPC" w:hAnsi="AngsanaUPC" w:cs="AngsanaUPC" w:hint="cs"/>
          <w:cs/>
        </w:rPr>
        <w:t>ต่อเดือน</w:t>
      </w:r>
    </w:p>
    <w:p w14:paraId="24FAA345" w14:textId="7B02C939" w:rsidR="00D51233" w:rsidRDefault="002C198B" w:rsidP="00233B71">
      <w:pPr>
        <w:numPr>
          <w:ilvl w:val="1"/>
          <w:numId w:val="2"/>
        </w:numPr>
        <w:spacing w:before="120" w:after="120"/>
        <w:ind w:left="992" w:right="6" w:hanging="567"/>
        <w:jc w:val="thaiDistribute"/>
        <w:rPr>
          <w:rFonts w:ascii="AngsanaUPC" w:hAnsi="AngsanaUPC" w:cs="AngsanaUPC"/>
        </w:rPr>
      </w:pPr>
      <w:r w:rsidRPr="006F675B">
        <w:rPr>
          <w:rFonts w:ascii="AngsanaUPC" w:hAnsi="AngsanaUPC" w:cs="AngsanaUPC"/>
          <w:cs/>
        </w:rPr>
        <w:t xml:space="preserve">หนังสือค้ำประกันที่ออกโดยธนาคาร จำนวนเงิน </w:t>
      </w:r>
      <w:r w:rsidR="003345F5" w:rsidRPr="005A1D63">
        <w:rPr>
          <w:rFonts w:ascii="AngsanaUPC" w:hAnsi="AngsanaUPC" w:cs="AngsanaUPC"/>
        </w:rPr>
        <w:t>0.</w:t>
      </w:r>
      <w:r w:rsidR="005A1D63" w:rsidRPr="005A1D63">
        <w:rPr>
          <w:rFonts w:ascii="AngsanaUPC" w:hAnsi="AngsanaUPC" w:cs="AngsanaUPC" w:hint="cs"/>
          <w:cs/>
        </w:rPr>
        <w:t>22</w:t>
      </w:r>
      <w:r w:rsidR="00AF7489" w:rsidRPr="006F675B">
        <w:rPr>
          <w:rFonts w:ascii="AngsanaUPC" w:hAnsi="AngsanaUPC" w:cs="AngsanaUPC"/>
        </w:rPr>
        <w:t xml:space="preserve"> </w:t>
      </w:r>
      <w:r w:rsidRPr="006F675B">
        <w:rPr>
          <w:rFonts w:ascii="AngsanaUPC" w:hAnsi="AngsanaUPC" w:cs="AngsanaUPC"/>
          <w:cs/>
        </w:rPr>
        <w:t>ล้านบาท</w:t>
      </w:r>
    </w:p>
    <w:p w14:paraId="68AE69ED" w14:textId="34B9ED3A" w:rsidR="00FE1A79" w:rsidRPr="00DC04A3" w:rsidRDefault="00FE1A79" w:rsidP="00FE1A79">
      <w:pPr>
        <w:pStyle w:val="BlockText"/>
        <w:spacing w:after="120"/>
        <w:ind w:left="426" w:right="0" w:firstLine="0"/>
        <w:jc w:val="thaiDistribute"/>
        <w:rPr>
          <w:rFonts w:ascii="AngsanaUPC" w:hAnsi="AngsanaUPC" w:cs="AngsanaUPC"/>
          <w:b/>
          <w:bCs/>
        </w:rPr>
      </w:pPr>
      <w:r w:rsidRPr="00DC04A3">
        <w:rPr>
          <w:rFonts w:ascii="AngsanaUPC" w:hAnsi="AngsanaUPC" w:cs="AngsanaUPC"/>
          <w:b/>
          <w:bCs/>
          <w:cs/>
        </w:rPr>
        <w:t>บริษัทย่อย</w:t>
      </w:r>
    </w:p>
    <w:p w14:paraId="774ACAF9" w14:textId="3D8B350E" w:rsidR="00FE1A79" w:rsidRPr="007C08C4" w:rsidRDefault="00FE1A79" w:rsidP="00233B71">
      <w:pPr>
        <w:numPr>
          <w:ilvl w:val="1"/>
          <w:numId w:val="2"/>
        </w:numPr>
        <w:spacing w:before="120" w:after="120"/>
        <w:ind w:left="992" w:right="6" w:hanging="567"/>
        <w:jc w:val="thaiDistribute"/>
        <w:rPr>
          <w:rFonts w:ascii="AngsanaUPC" w:hAnsi="AngsanaUPC" w:cs="AngsanaUPC"/>
        </w:rPr>
      </w:pPr>
      <w:r w:rsidRPr="007C08C4">
        <w:rPr>
          <w:rFonts w:ascii="AngsanaUPC" w:hAnsi="AngsanaUPC" w:cs="AngsanaUPC"/>
          <w:cs/>
        </w:rPr>
        <w:t xml:space="preserve">ภาระผูกพันที่ต้องจ่ายตามสัญญาจ้าง และสัญญาบริการอื่น </w:t>
      </w:r>
      <w:r w:rsidRPr="00810EFC">
        <w:rPr>
          <w:rFonts w:ascii="AngsanaUPC" w:hAnsi="AngsanaUPC" w:cs="AngsanaUPC"/>
          <w:cs/>
        </w:rPr>
        <w:t>จำนวนเงิน</w:t>
      </w:r>
      <w:r w:rsidRPr="00810EFC">
        <w:rPr>
          <w:rFonts w:ascii="AngsanaUPC" w:hAnsi="AngsanaUPC" w:cs="AngsanaUPC"/>
        </w:rPr>
        <w:t xml:space="preserve"> </w:t>
      </w:r>
      <w:r w:rsidR="00FF4789" w:rsidRPr="00564DED">
        <w:rPr>
          <w:rFonts w:ascii="AngsanaUPC" w:hAnsi="AngsanaUPC" w:cs="AngsanaUPC"/>
        </w:rPr>
        <w:t>1</w:t>
      </w:r>
      <w:r w:rsidR="006F37B6">
        <w:rPr>
          <w:rFonts w:ascii="AngsanaUPC" w:hAnsi="AngsanaUPC" w:cs="AngsanaUPC"/>
        </w:rPr>
        <w:t>52.08</w:t>
      </w:r>
      <w:r w:rsidRPr="00564DED">
        <w:rPr>
          <w:rFonts w:ascii="AngsanaUPC" w:hAnsi="AngsanaUPC" w:cs="AngsanaUPC"/>
        </w:rPr>
        <w:t xml:space="preserve"> </w:t>
      </w:r>
      <w:r w:rsidRPr="00564DED">
        <w:rPr>
          <w:rFonts w:ascii="AngsanaUPC" w:hAnsi="AngsanaUPC" w:cs="AngsanaUPC"/>
          <w:cs/>
        </w:rPr>
        <w:t>ล้าน</w:t>
      </w:r>
      <w:r w:rsidRPr="00810EFC">
        <w:rPr>
          <w:rFonts w:ascii="AngsanaUPC" w:hAnsi="AngsanaUPC" w:cs="AngsanaUPC"/>
          <w:cs/>
        </w:rPr>
        <w:t>บาท</w:t>
      </w:r>
    </w:p>
    <w:p w14:paraId="6AA944D8" w14:textId="718EED44" w:rsidR="000218E1" w:rsidRPr="007C08C4" w:rsidRDefault="000218E1" w:rsidP="00233B71">
      <w:pPr>
        <w:numPr>
          <w:ilvl w:val="1"/>
          <w:numId w:val="2"/>
        </w:numPr>
        <w:spacing w:before="120" w:after="120"/>
        <w:ind w:left="992" w:right="6" w:hanging="567"/>
        <w:jc w:val="thaiDistribute"/>
        <w:rPr>
          <w:rFonts w:ascii="AngsanaUPC" w:hAnsi="AngsanaUPC" w:cs="AngsanaUPC"/>
          <w:cs/>
        </w:rPr>
      </w:pPr>
      <w:r w:rsidRPr="007C08C4">
        <w:rPr>
          <w:rFonts w:ascii="AngsanaUPC" w:hAnsi="AngsanaUPC" w:cs="AngsanaUPC"/>
          <w:cs/>
        </w:rPr>
        <w:t>ภาระผูกพันที่ต้องจ่ายตาม</w:t>
      </w:r>
      <w:r w:rsidR="003049EE">
        <w:rPr>
          <w:rFonts w:ascii="AngsanaUPC" w:hAnsi="AngsanaUPC" w:cs="AngsanaUPC"/>
          <w:cs/>
        </w:rPr>
        <w:t>สัญญา</w:t>
      </w:r>
      <w:r w:rsidR="006E367D" w:rsidRPr="007C08C4">
        <w:rPr>
          <w:rFonts w:ascii="AngsanaUPC" w:hAnsi="AngsanaUPC" w:cs="AngsanaUPC"/>
          <w:cs/>
        </w:rPr>
        <w:t>ที่ปรึกษา จำนวน</w:t>
      </w:r>
      <w:r w:rsidR="006E367D" w:rsidRPr="003068D2">
        <w:rPr>
          <w:rFonts w:ascii="AngsanaUPC" w:hAnsi="AngsanaUPC" w:cs="AngsanaUPC"/>
          <w:cs/>
        </w:rPr>
        <w:t xml:space="preserve">เงิน </w:t>
      </w:r>
      <w:r w:rsidR="009A3B11" w:rsidRPr="003068D2">
        <w:rPr>
          <w:rFonts w:ascii="AngsanaUPC" w:hAnsi="AngsanaUPC" w:cs="AngsanaUPC"/>
        </w:rPr>
        <w:t>0.</w:t>
      </w:r>
      <w:r w:rsidR="003068D2" w:rsidRPr="003068D2">
        <w:rPr>
          <w:rFonts w:ascii="AngsanaUPC" w:hAnsi="AngsanaUPC" w:cs="AngsanaUPC" w:hint="cs"/>
          <w:cs/>
        </w:rPr>
        <w:t>12</w:t>
      </w:r>
      <w:r w:rsidRPr="003068D2">
        <w:rPr>
          <w:rFonts w:ascii="AngsanaUPC" w:hAnsi="AngsanaUPC" w:cs="AngsanaUPC"/>
          <w:cs/>
        </w:rPr>
        <w:t xml:space="preserve"> ล้าน</w:t>
      </w:r>
      <w:r w:rsidRPr="007C08C4">
        <w:rPr>
          <w:rFonts w:ascii="AngsanaUPC" w:hAnsi="AngsanaUPC" w:cs="AngsanaUPC"/>
          <w:cs/>
        </w:rPr>
        <w:t>บาท</w:t>
      </w:r>
    </w:p>
    <w:p w14:paraId="3976D694" w14:textId="77777777" w:rsidR="00F61960" w:rsidRPr="005B0DA8" w:rsidRDefault="00F61960" w:rsidP="00F61960">
      <w:pPr>
        <w:numPr>
          <w:ilvl w:val="0"/>
          <w:numId w:val="2"/>
        </w:numPr>
        <w:tabs>
          <w:tab w:val="left" w:pos="426"/>
        </w:tabs>
        <w:spacing w:before="240" w:after="120"/>
        <w:ind w:left="0" w:right="147" w:firstLine="0"/>
        <w:jc w:val="thaiDistribute"/>
        <w:rPr>
          <w:rFonts w:ascii="AngsanaUPC" w:hAnsi="AngsanaUPC" w:cs="AngsanaUPC"/>
          <w:b/>
          <w:bCs/>
        </w:rPr>
      </w:pPr>
      <w:bookmarkStart w:id="157" w:name="_MON_1521492653"/>
      <w:bookmarkStart w:id="158" w:name="_MON_1521492712"/>
      <w:bookmarkStart w:id="159" w:name="_MON_1521492725"/>
      <w:bookmarkStart w:id="160" w:name="_MON_1521492733"/>
      <w:bookmarkStart w:id="161" w:name="_MON_1521492766"/>
      <w:bookmarkStart w:id="162" w:name="_MON_1521539052"/>
      <w:bookmarkStart w:id="163" w:name="_MON_1521539103"/>
      <w:bookmarkStart w:id="164" w:name="_MON_1521539181"/>
      <w:bookmarkStart w:id="165" w:name="_MON_1521539228"/>
      <w:bookmarkStart w:id="166" w:name="_MON_1521539235"/>
      <w:bookmarkStart w:id="167" w:name="_MON_1521564011"/>
      <w:bookmarkStart w:id="168" w:name="_MON_1521745538"/>
      <w:bookmarkStart w:id="169" w:name="_MON_1521745561"/>
      <w:bookmarkStart w:id="170" w:name="_MON_1551250042"/>
      <w:bookmarkStart w:id="171" w:name="_MON_1551879973"/>
      <w:bookmarkStart w:id="172" w:name="_MON_1551883219"/>
      <w:bookmarkStart w:id="173" w:name="_MON_1551883536"/>
      <w:bookmarkStart w:id="174" w:name="_MON_1551883703"/>
      <w:bookmarkStart w:id="175" w:name="_MON_1551883711"/>
      <w:bookmarkStart w:id="176" w:name="_MON_1551884978"/>
      <w:bookmarkStart w:id="177" w:name="_MON_1552119187"/>
      <w:bookmarkStart w:id="178" w:name="_MON_1552731663"/>
      <w:bookmarkStart w:id="179" w:name="_MON_1552731684"/>
      <w:bookmarkStart w:id="180" w:name="_MON_1552731695"/>
      <w:bookmarkStart w:id="181" w:name="_MON_1552731706"/>
      <w:bookmarkStart w:id="182" w:name="_MON_1553361333"/>
      <w:bookmarkStart w:id="183" w:name="_MON_1553361352"/>
      <w:bookmarkStart w:id="184" w:name="_MON_1553361372"/>
      <w:bookmarkStart w:id="185" w:name="_MON_1553361404"/>
      <w:bookmarkStart w:id="186" w:name="_MON_1553538985"/>
      <w:bookmarkStart w:id="187" w:name="_MON_1554011397"/>
      <w:bookmarkStart w:id="188" w:name="_MON_1554057150"/>
      <w:bookmarkStart w:id="189" w:name="_MON_1554057179"/>
      <w:bookmarkStart w:id="190" w:name="_MON_1554057190"/>
      <w:bookmarkStart w:id="191" w:name="_MON_1554057210"/>
      <w:bookmarkStart w:id="192" w:name="_MON_1554057221"/>
      <w:bookmarkStart w:id="193" w:name="_MON_1554057248"/>
      <w:bookmarkStart w:id="194" w:name="_MON_155405727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5B0DA8">
        <w:rPr>
          <w:rFonts w:ascii="AngsanaUPC" w:hAnsi="AngsanaUPC" w:cs="AngsanaUPC"/>
          <w:b/>
          <w:bCs/>
          <w:cs/>
        </w:rPr>
        <w:t>มูลค่ายุติธรรมของเครื่องมือทางการเงิน</w:t>
      </w:r>
    </w:p>
    <w:p w14:paraId="1F12CE86" w14:textId="68E080C6" w:rsidR="00F61960" w:rsidRDefault="00F61960" w:rsidP="00F61960">
      <w:pPr>
        <w:pStyle w:val="BlockText"/>
        <w:spacing w:after="120"/>
        <w:ind w:left="426" w:right="6" w:firstLine="0"/>
        <w:jc w:val="thaiDistribute"/>
        <w:rPr>
          <w:rFonts w:ascii="AngsanaUPC" w:hAnsi="AngsanaUPC" w:cs="AngsanaUPC"/>
        </w:rPr>
      </w:pPr>
      <w:r w:rsidRPr="005B0DA8">
        <w:rPr>
          <w:rFonts w:ascii="AngsanaUPC" w:hAnsi="AngsanaUPC" w:cs="AngsanaUPC"/>
          <w:cs/>
        </w:rPr>
        <w:t>สินทรัพย์ทางการเงิน</w:t>
      </w:r>
      <w:r w:rsidR="00CE09CA">
        <w:rPr>
          <w:rFonts w:ascii="AngsanaUPC" w:hAnsi="AngsanaUPC" w:cs="AngsanaUPC" w:hint="cs"/>
          <w:cs/>
        </w:rPr>
        <w:t xml:space="preserve"> </w:t>
      </w:r>
      <w:r w:rsidRPr="005B0DA8">
        <w:rPr>
          <w:rFonts w:ascii="AngsanaUPC" w:hAnsi="AngsanaUPC" w:cs="AngsanaUPC"/>
          <w:cs/>
        </w:rPr>
        <w:t>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โดยส่วนใหญ่เป็นเจ้าหนี้การค้าและเจ้าหนี้อื่น</w:t>
      </w:r>
      <w:r w:rsidR="00CE09CA">
        <w:rPr>
          <w:rFonts w:ascii="AngsanaUPC" w:hAnsi="AngsanaUPC" w:cs="AngsanaUPC" w:hint="cs"/>
          <w:cs/>
        </w:rPr>
        <w:t xml:space="preserve"> </w:t>
      </w:r>
      <w:r w:rsidRPr="005B0DA8">
        <w:rPr>
          <w:rFonts w:ascii="AngsanaUPC" w:hAnsi="AngsanaUPC" w:cs="AngsanaUPC"/>
          <w:cs/>
        </w:rPr>
        <w:t>ซึ่งเป็นสินเชื่อระยะสั้น เงินกู้ยืมจากสถาบันการเงิน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ฐานะการเงิน</w:t>
      </w:r>
    </w:p>
    <w:p w14:paraId="767F4CD6" w14:textId="459B37F1" w:rsidR="007E4D4D" w:rsidRPr="00DC04A3" w:rsidRDefault="00D75957"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การอนุมัติงบการเงิน</w:t>
      </w:r>
      <w:r w:rsidR="005912FF">
        <w:rPr>
          <w:rFonts w:ascii="AngsanaUPC" w:hAnsi="AngsanaUPC" w:cs="AngsanaUPC" w:hint="cs"/>
          <w:b/>
          <w:bCs/>
          <w:cs/>
        </w:rPr>
        <w:t>ระหว่างกาล</w:t>
      </w:r>
    </w:p>
    <w:p w14:paraId="1421B0A3" w14:textId="66FC7AA8" w:rsidR="003D2EFA" w:rsidRPr="00DC04A3" w:rsidRDefault="003D2EFA" w:rsidP="003E4478">
      <w:pPr>
        <w:pStyle w:val="BlockText"/>
        <w:spacing w:before="200" w:after="120"/>
        <w:ind w:left="425" w:right="6" w:firstLine="0"/>
        <w:jc w:val="thaiDistribute"/>
        <w:rPr>
          <w:rFonts w:ascii="AngsanaUPC" w:hAnsi="AngsanaUPC" w:cs="AngsanaUPC"/>
        </w:rPr>
      </w:pPr>
      <w:r w:rsidRPr="00DC04A3">
        <w:rPr>
          <w:rFonts w:ascii="AngsanaUPC" w:hAnsi="AngsanaUPC" w:cs="AngsanaUPC"/>
          <w:cs/>
        </w:rPr>
        <w:t>งบการเงิน</w:t>
      </w:r>
      <w:r w:rsidR="005912FF">
        <w:rPr>
          <w:rFonts w:ascii="AngsanaUPC" w:hAnsi="AngsanaUPC" w:cs="AngsanaUPC" w:hint="cs"/>
          <w:cs/>
        </w:rPr>
        <w:t>ระหว่างกาล</w:t>
      </w:r>
      <w:r w:rsidRPr="00DC04A3">
        <w:rPr>
          <w:rFonts w:ascii="AngsanaUPC" w:hAnsi="AngsanaUPC" w:cs="AngsanaUPC"/>
          <w:cs/>
        </w:rPr>
        <w:t xml:space="preserve">นี้ได้รับการอนุมัติให้ออกโดยคณะกรรมการของบริษัท เมื่อวันที่ </w:t>
      </w:r>
      <w:r w:rsidR="009F28A1">
        <w:rPr>
          <w:rFonts w:ascii="AngsanaUPC" w:hAnsi="AngsanaUPC" w:cs="AngsanaUPC"/>
        </w:rPr>
        <w:t>10</w:t>
      </w:r>
      <w:r w:rsidRPr="00DC04A3">
        <w:rPr>
          <w:rFonts w:ascii="AngsanaUPC" w:hAnsi="AngsanaUPC" w:cs="AngsanaUPC"/>
          <w:cs/>
        </w:rPr>
        <w:t xml:space="preserve"> </w:t>
      </w:r>
      <w:r w:rsidR="00406948">
        <w:rPr>
          <w:rFonts w:ascii="AngsanaUPC" w:hAnsi="AngsanaUPC" w:cs="AngsanaUPC" w:hint="cs"/>
          <w:cs/>
        </w:rPr>
        <w:t>พฤศจิกายน</w:t>
      </w:r>
      <w:r w:rsidRPr="00DC04A3">
        <w:rPr>
          <w:rFonts w:ascii="AngsanaUPC" w:hAnsi="AngsanaUPC" w:cs="AngsanaUPC"/>
          <w:cs/>
        </w:rPr>
        <w:t xml:space="preserve"> </w:t>
      </w:r>
      <w:r w:rsidRPr="00DC04A3">
        <w:rPr>
          <w:rFonts w:ascii="AngsanaUPC" w:hAnsi="AngsanaUPC" w:cs="AngsanaUPC"/>
        </w:rPr>
        <w:t>2568</w:t>
      </w:r>
    </w:p>
    <w:sectPr w:rsidR="003D2EFA" w:rsidRPr="00DC04A3" w:rsidSect="00F052D4">
      <w:footerReference w:type="default" r:id="rId8"/>
      <w:pgSz w:w="11907" w:h="16840" w:code="9"/>
      <w:pgMar w:top="1418" w:right="680" w:bottom="1134" w:left="1644" w:header="709" w:footer="142" w:gutter="0"/>
      <w:pgNumType w:start="11"/>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6A94F" w14:textId="77777777" w:rsidR="00DB1EAD" w:rsidRDefault="00DB1EAD">
      <w:r>
        <w:separator/>
      </w:r>
    </w:p>
  </w:endnote>
  <w:endnote w:type="continuationSeparator" w:id="0">
    <w:p w14:paraId="3A843A9D" w14:textId="77777777" w:rsidR="00DB1EAD" w:rsidRDefault="00DB1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724614" w14:textId="64E2D84A" w:rsidR="003058DF" w:rsidRDefault="003058DF" w:rsidP="002C7ED3">
    <w:pPr>
      <w:pStyle w:val="Footer"/>
      <w:tabs>
        <w:tab w:val="clear" w:pos="8505"/>
        <w:tab w:val="left" w:pos="5387"/>
      </w:tabs>
      <w:jc w:val="center"/>
      <w:rPr>
        <w:sz w:val="28"/>
        <w:szCs w:val="28"/>
      </w:rPr>
    </w:pPr>
    <w:r>
      <w:rPr>
        <w:rFonts w:hint="cs"/>
        <w:sz w:val="28"/>
        <w:szCs w:val="28"/>
        <w:cs/>
      </w:rPr>
      <w:t>ลงชื่อ</w:t>
    </w:r>
    <w:r>
      <w:rPr>
        <w:sz w:val="28"/>
        <w:szCs w:val="28"/>
      </w:rPr>
      <w:t>…………………………………………………........……………………</w:t>
    </w:r>
    <w:r>
      <w:rPr>
        <w:rFonts w:hint="cs"/>
        <w:sz w:val="28"/>
        <w:szCs w:val="28"/>
        <w:cs/>
      </w:rPr>
      <w:t>กรรมการ</w:t>
    </w:r>
  </w:p>
  <w:p w14:paraId="4EAA321B" w14:textId="6A268011" w:rsidR="003058DF" w:rsidRDefault="003058DF" w:rsidP="0010601F">
    <w:pPr>
      <w:pStyle w:val="Footer"/>
      <w:tabs>
        <w:tab w:val="clear" w:pos="8505"/>
      </w:tabs>
      <w:ind w:left="1985"/>
      <w:rPr>
        <w:sz w:val="28"/>
        <w:szCs w:val="28"/>
      </w:rPr>
    </w:pPr>
    <w:r>
      <w:rPr>
        <w:sz w:val="28"/>
        <w:szCs w:val="28"/>
      </w:rPr>
      <w:t xml:space="preserve">    </w:t>
    </w:r>
    <w:r>
      <w:rPr>
        <w:rFonts w:hint="cs"/>
        <w:sz w:val="28"/>
        <w:szCs w:val="28"/>
        <w:cs/>
      </w:rPr>
      <w:t>นายกวิศพงษ์ สิริธนนนท์สกุล และนางสาวนรีรัตน์ สิริธนนนท์สกุล</w:t>
    </w:r>
  </w:p>
  <w:p w14:paraId="301A62C3" w14:textId="7251218D" w:rsidR="003058DF" w:rsidRPr="009C15E9" w:rsidRDefault="003058DF" w:rsidP="002C7ED3">
    <w:pPr>
      <w:pStyle w:val="Footer"/>
      <w:tabs>
        <w:tab w:val="clear" w:pos="8505"/>
      </w:tabs>
      <w:jc w:val="center"/>
      <w:rPr>
        <w:sz w:val="20"/>
        <w:szCs w:val="20"/>
      </w:rPr>
    </w:pPr>
    <w:r w:rsidRPr="009C15E9">
      <w:rPr>
        <w:sz w:val="20"/>
        <w:szCs w:val="20"/>
      </w:rPr>
      <w:tab/>
    </w:r>
  </w:p>
  <w:p w14:paraId="7F4B9D77" w14:textId="77777777" w:rsidR="003058DF" w:rsidRPr="0081780E" w:rsidRDefault="003058DF"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3C1196">
      <w:rPr>
        <w:noProof/>
        <w:sz w:val="28"/>
        <w:szCs w:val="28"/>
      </w:rPr>
      <w:t>11</w:t>
    </w:r>
    <w:r w:rsidRPr="00E72A7E">
      <w:rPr>
        <w:sz w:val="28"/>
        <w:szCs w:val="28"/>
      </w:rPr>
      <w:fldChar w:fldCharType="end"/>
    </w:r>
    <w:r>
      <w:rPr>
        <w:rFonts w:hint="cs"/>
        <w:sz w:val="28"/>
        <w:szCs w:val="28"/>
        <w:cs/>
      </w:rPr>
      <w:t xml:space="preserve"> </w:t>
    </w:r>
  </w:p>
  <w:p w14:paraId="12E4DB24" w14:textId="77777777" w:rsidR="003058DF" w:rsidRDefault="003058DF"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E014F" w14:textId="77777777" w:rsidR="00DB1EAD" w:rsidRDefault="00DB1EAD">
      <w:r>
        <w:separator/>
      </w:r>
    </w:p>
  </w:footnote>
  <w:footnote w:type="continuationSeparator" w:id="0">
    <w:p w14:paraId="08EE699B" w14:textId="77777777" w:rsidR="00DB1EAD" w:rsidRDefault="00DB1E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C52E3"/>
    <w:multiLevelType w:val="hybridMultilevel"/>
    <w:tmpl w:val="24DEB9BE"/>
    <w:lvl w:ilvl="0" w:tplc="2C9CC6E8">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FC20E4C"/>
    <w:multiLevelType w:val="hybridMultilevel"/>
    <w:tmpl w:val="410CC86E"/>
    <w:lvl w:ilvl="0" w:tplc="33DA9B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08564D"/>
    <w:multiLevelType w:val="multilevel"/>
    <w:tmpl w:val="3B8CE90C"/>
    <w:lvl w:ilvl="0">
      <w:start w:val="1"/>
      <w:numFmt w:val="decimal"/>
      <w:lvlText w:val="%1."/>
      <w:lvlJc w:val="left"/>
      <w:pPr>
        <w:ind w:left="1000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num w:numId="1">
    <w:abstractNumId w:val="1"/>
  </w:num>
  <w:num w:numId="2">
    <w:abstractNumId w:val="3"/>
  </w:num>
  <w:num w:numId="3">
    <w:abstractNumId w:val="0"/>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2FB"/>
    <w:rsid w:val="000024C8"/>
    <w:rsid w:val="000024FB"/>
    <w:rsid w:val="00002535"/>
    <w:rsid w:val="00002908"/>
    <w:rsid w:val="00002AC3"/>
    <w:rsid w:val="00002B37"/>
    <w:rsid w:val="00002C2E"/>
    <w:rsid w:val="00002C8E"/>
    <w:rsid w:val="0000315D"/>
    <w:rsid w:val="00003458"/>
    <w:rsid w:val="00003587"/>
    <w:rsid w:val="000037AC"/>
    <w:rsid w:val="00003979"/>
    <w:rsid w:val="00004216"/>
    <w:rsid w:val="00004976"/>
    <w:rsid w:val="00004D70"/>
    <w:rsid w:val="00004DC5"/>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767"/>
    <w:rsid w:val="00007E8C"/>
    <w:rsid w:val="0001017C"/>
    <w:rsid w:val="000103EB"/>
    <w:rsid w:val="00010773"/>
    <w:rsid w:val="000107EE"/>
    <w:rsid w:val="00010B6B"/>
    <w:rsid w:val="00011843"/>
    <w:rsid w:val="00011B50"/>
    <w:rsid w:val="0001216E"/>
    <w:rsid w:val="00012C7C"/>
    <w:rsid w:val="00012CD3"/>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96F"/>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46"/>
    <w:rsid w:val="000203D3"/>
    <w:rsid w:val="00020B02"/>
    <w:rsid w:val="00020E74"/>
    <w:rsid w:val="00020F67"/>
    <w:rsid w:val="000210C9"/>
    <w:rsid w:val="000211F7"/>
    <w:rsid w:val="0002171D"/>
    <w:rsid w:val="000218E1"/>
    <w:rsid w:val="00021998"/>
    <w:rsid w:val="00021BA6"/>
    <w:rsid w:val="000224AA"/>
    <w:rsid w:val="00022547"/>
    <w:rsid w:val="000226B0"/>
    <w:rsid w:val="000229D6"/>
    <w:rsid w:val="00022C96"/>
    <w:rsid w:val="00022E80"/>
    <w:rsid w:val="00022F62"/>
    <w:rsid w:val="00023301"/>
    <w:rsid w:val="00023737"/>
    <w:rsid w:val="00023A59"/>
    <w:rsid w:val="00023A5D"/>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27F72"/>
    <w:rsid w:val="000301D2"/>
    <w:rsid w:val="00030DBD"/>
    <w:rsid w:val="0003126F"/>
    <w:rsid w:val="000319BD"/>
    <w:rsid w:val="00031CA0"/>
    <w:rsid w:val="000320BE"/>
    <w:rsid w:val="000322D8"/>
    <w:rsid w:val="000327AA"/>
    <w:rsid w:val="00032B25"/>
    <w:rsid w:val="00032BA6"/>
    <w:rsid w:val="00032C78"/>
    <w:rsid w:val="00032CBC"/>
    <w:rsid w:val="000337B0"/>
    <w:rsid w:val="00033851"/>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51"/>
    <w:rsid w:val="000368DA"/>
    <w:rsid w:val="00036C1D"/>
    <w:rsid w:val="0003714C"/>
    <w:rsid w:val="0003717C"/>
    <w:rsid w:val="0003737D"/>
    <w:rsid w:val="00037506"/>
    <w:rsid w:val="000375FB"/>
    <w:rsid w:val="00037E1E"/>
    <w:rsid w:val="00037E26"/>
    <w:rsid w:val="00037EF2"/>
    <w:rsid w:val="00037F19"/>
    <w:rsid w:val="00037FD9"/>
    <w:rsid w:val="00040071"/>
    <w:rsid w:val="00040287"/>
    <w:rsid w:val="00040495"/>
    <w:rsid w:val="0004050D"/>
    <w:rsid w:val="00040587"/>
    <w:rsid w:val="00040620"/>
    <w:rsid w:val="00040642"/>
    <w:rsid w:val="00040815"/>
    <w:rsid w:val="0004098E"/>
    <w:rsid w:val="00040BB3"/>
    <w:rsid w:val="00040BE3"/>
    <w:rsid w:val="00040CA6"/>
    <w:rsid w:val="00041203"/>
    <w:rsid w:val="00041266"/>
    <w:rsid w:val="000413CA"/>
    <w:rsid w:val="00041797"/>
    <w:rsid w:val="00041DEF"/>
    <w:rsid w:val="00041E33"/>
    <w:rsid w:val="0004221B"/>
    <w:rsid w:val="000433E3"/>
    <w:rsid w:val="00043410"/>
    <w:rsid w:val="000438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5"/>
    <w:rsid w:val="000523E8"/>
    <w:rsid w:val="000526A4"/>
    <w:rsid w:val="00052967"/>
    <w:rsid w:val="00052E4A"/>
    <w:rsid w:val="0005325F"/>
    <w:rsid w:val="00053264"/>
    <w:rsid w:val="000538DF"/>
    <w:rsid w:val="00053CC7"/>
    <w:rsid w:val="000546CA"/>
    <w:rsid w:val="0005482B"/>
    <w:rsid w:val="000548DB"/>
    <w:rsid w:val="0005638A"/>
    <w:rsid w:val="000563C3"/>
    <w:rsid w:val="000566CF"/>
    <w:rsid w:val="00056840"/>
    <w:rsid w:val="00056933"/>
    <w:rsid w:val="00056CC8"/>
    <w:rsid w:val="00056D09"/>
    <w:rsid w:val="00057282"/>
    <w:rsid w:val="000573BF"/>
    <w:rsid w:val="000576B5"/>
    <w:rsid w:val="0005782F"/>
    <w:rsid w:val="0005793C"/>
    <w:rsid w:val="00057972"/>
    <w:rsid w:val="00057BD0"/>
    <w:rsid w:val="000601EE"/>
    <w:rsid w:val="0006095B"/>
    <w:rsid w:val="000612E7"/>
    <w:rsid w:val="0006180B"/>
    <w:rsid w:val="000618E4"/>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3DE4"/>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BF"/>
    <w:rsid w:val="000874C4"/>
    <w:rsid w:val="00087A5B"/>
    <w:rsid w:val="00087AD4"/>
    <w:rsid w:val="00090013"/>
    <w:rsid w:val="0009026A"/>
    <w:rsid w:val="00090626"/>
    <w:rsid w:val="00090FEE"/>
    <w:rsid w:val="000911A4"/>
    <w:rsid w:val="000919AF"/>
    <w:rsid w:val="00091C79"/>
    <w:rsid w:val="00091CCE"/>
    <w:rsid w:val="0009225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78"/>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17B"/>
    <w:rsid w:val="000A25F0"/>
    <w:rsid w:val="000A2721"/>
    <w:rsid w:val="000A2CF5"/>
    <w:rsid w:val="000A2FB2"/>
    <w:rsid w:val="000A31FA"/>
    <w:rsid w:val="000A333E"/>
    <w:rsid w:val="000A3378"/>
    <w:rsid w:val="000A33DD"/>
    <w:rsid w:val="000A342D"/>
    <w:rsid w:val="000A355C"/>
    <w:rsid w:val="000A3A52"/>
    <w:rsid w:val="000A3BB0"/>
    <w:rsid w:val="000A5B25"/>
    <w:rsid w:val="000A6632"/>
    <w:rsid w:val="000A6674"/>
    <w:rsid w:val="000A6C30"/>
    <w:rsid w:val="000A70B3"/>
    <w:rsid w:val="000A715A"/>
    <w:rsid w:val="000A72E2"/>
    <w:rsid w:val="000A7A3E"/>
    <w:rsid w:val="000A7A8D"/>
    <w:rsid w:val="000B040D"/>
    <w:rsid w:val="000B080F"/>
    <w:rsid w:val="000B0B06"/>
    <w:rsid w:val="000B0B94"/>
    <w:rsid w:val="000B0DB9"/>
    <w:rsid w:val="000B1480"/>
    <w:rsid w:val="000B15C8"/>
    <w:rsid w:val="000B1602"/>
    <w:rsid w:val="000B165D"/>
    <w:rsid w:val="000B19C6"/>
    <w:rsid w:val="000B1AF9"/>
    <w:rsid w:val="000B20E0"/>
    <w:rsid w:val="000B2851"/>
    <w:rsid w:val="000B2D4B"/>
    <w:rsid w:val="000B2FB6"/>
    <w:rsid w:val="000B3002"/>
    <w:rsid w:val="000B332A"/>
    <w:rsid w:val="000B33BD"/>
    <w:rsid w:val="000B39BF"/>
    <w:rsid w:val="000B3A2C"/>
    <w:rsid w:val="000B3A75"/>
    <w:rsid w:val="000B3D09"/>
    <w:rsid w:val="000B3DFF"/>
    <w:rsid w:val="000B40E9"/>
    <w:rsid w:val="000B4152"/>
    <w:rsid w:val="000B415D"/>
    <w:rsid w:val="000B41B5"/>
    <w:rsid w:val="000B43C1"/>
    <w:rsid w:val="000B4AA1"/>
    <w:rsid w:val="000B4D15"/>
    <w:rsid w:val="000B4EA9"/>
    <w:rsid w:val="000B52A0"/>
    <w:rsid w:val="000B54D8"/>
    <w:rsid w:val="000B5EF2"/>
    <w:rsid w:val="000B5FA1"/>
    <w:rsid w:val="000B6402"/>
    <w:rsid w:val="000B65A9"/>
    <w:rsid w:val="000B65E8"/>
    <w:rsid w:val="000B6CC4"/>
    <w:rsid w:val="000B6FC9"/>
    <w:rsid w:val="000B7349"/>
    <w:rsid w:val="000B73AD"/>
    <w:rsid w:val="000B747E"/>
    <w:rsid w:val="000B7C12"/>
    <w:rsid w:val="000B7C71"/>
    <w:rsid w:val="000C035C"/>
    <w:rsid w:val="000C05CE"/>
    <w:rsid w:val="000C09B1"/>
    <w:rsid w:val="000C0A62"/>
    <w:rsid w:val="000C0C95"/>
    <w:rsid w:val="000C0EE1"/>
    <w:rsid w:val="000C1075"/>
    <w:rsid w:val="000C107B"/>
    <w:rsid w:val="000C1270"/>
    <w:rsid w:val="000C1753"/>
    <w:rsid w:val="000C1798"/>
    <w:rsid w:val="000C17DD"/>
    <w:rsid w:val="000C17DE"/>
    <w:rsid w:val="000C1800"/>
    <w:rsid w:val="000C1CF1"/>
    <w:rsid w:val="000C2473"/>
    <w:rsid w:val="000C255C"/>
    <w:rsid w:val="000C2696"/>
    <w:rsid w:val="000C2C97"/>
    <w:rsid w:val="000C2D40"/>
    <w:rsid w:val="000C2D4E"/>
    <w:rsid w:val="000C2E8A"/>
    <w:rsid w:val="000C2F0F"/>
    <w:rsid w:val="000C31CF"/>
    <w:rsid w:val="000C35AA"/>
    <w:rsid w:val="000C35E6"/>
    <w:rsid w:val="000C36BD"/>
    <w:rsid w:val="000C3D21"/>
    <w:rsid w:val="000C3DDD"/>
    <w:rsid w:val="000C4191"/>
    <w:rsid w:val="000C427A"/>
    <w:rsid w:val="000C4587"/>
    <w:rsid w:val="000C463F"/>
    <w:rsid w:val="000C492D"/>
    <w:rsid w:val="000C49DC"/>
    <w:rsid w:val="000C4CA1"/>
    <w:rsid w:val="000C4CD4"/>
    <w:rsid w:val="000C4F21"/>
    <w:rsid w:val="000C5066"/>
    <w:rsid w:val="000C5435"/>
    <w:rsid w:val="000C559E"/>
    <w:rsid w:val="000C5985"/>
    <w:rsid w:val="000C5A0F"/>
    <w:rsid w:val="000C5A3C"/>
    <w:rsid w:val="000C5E1D"/>
    <w:rsid w:val="000C676A"/>
    <w:rsid w:val="000C6A75"/>
    <w:rsid w:val="000C6D30"/>
    <w:rsid w:val="000C72CC"/>
    <w:rsid w:val="000C763B"/>
    <w:rsid w:val="000C7678"/>
    <w:rsid w:val="000C7876"/>
    <w:rsid w:val="000C7CDC"/>
    <w:rsid w:val="000C7FFA"/>
    <w:rsid w:val="000D0099"/>
    <w:rsid w:val="000D00A4"/>
    <w:rsid w:val="000D05EB"/>
    <w:rsid w:val="000D070D"/>
    <w:rsid w:val="000D0A16"/>
    <w:rsid w:val="000D0CBB"/>
    <w:rsid w:val="000D0E36"/>
    <w:rsid w:val="000D0F0D"/>
    <w:rsid w:val="000D110C"/>
    <w:rsid w:val="000D143C"/>
    <w:rsid w:val="000D194D"/>
    <w:rsid w:val="000D2015"/>
    <w:rsid w:val="000D20AE"/>
    <w:rsid w:val="000D22B2"/>
    <w:rsid w:val="000D22FE"/>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63C"/>
    <w:rsid w:val="000E0750"/>
    <w:rsid w:val="000E075B"/>
    <w:rsid w:val="000E0956"/>
    <w:rsid w:val="000E0957"/>
    <w:rsid w:val="000E0A75"/>
    <w:rsid w:val="000E0C44"/>
    <w:rsid w:val="000E0DAA"/>
    <w:rsid w:val="000E0EEB"/>
    <w:rsid w:val="000E133C"/>
    <w:rsid w:val="000E161E"/>
    <w:rsid w:val="000E1A40"/>
    <w:rsid w:val="000E1AE6"/>
    <w:rsid w:val="000E1B28"/>
    <w:rsid w:val="000E1E5B"/>
    <w:rsid w:val="000E1E5E"/>
    <w:rsid w:val="000E203F"/>
    <w:rsid w:val="000E20D1"/>
    <w:rsid w:val="000E21FB"/>
    <w:rsid w:val="000E23B1"/>
    <w:rsid w:val="000E24D8"/>
    <w:rsid w:val="000E2671"/>
    <w:rsid w:val="000E2780"/>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1B9"/>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84F"/>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788"/>
    <w:rsid w:val="000F2BCA"/>
    <w:rsid w:val="000F2C94"/>
    <w:rsid w:val="000F2ED1"/>
    <w:rsid w:val="000F3108"/>
    <w:rsid w:val="000F31E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073"/>
    <w:rsid w:val="00102660"/>
    <w:rsid w:val="00102AC1"/>
    <w:rsid w:val="00102AE2"/>
    <w:rsid w:val="00102B87"/>
    <w:rsid w:val="00102CB2"/>
    <w:rsid w:val="00102F9D"/>
    <w:rsid w:val="00102FB4"/>
    <w:rsid w:val="00103133"/>
    <w:rsid w:val="00103791"/>
    <w:rsid w:val="001038E2"/>
    <w:rsid w:val="00103FEC"/>
    <w:rsid w:val="00104105"/>
    <w:rsid w:val="001046AA"/>
    <w:rsid w:val="00104A13"/>
    <w:rsid w:val="00104E4D"/>
    <w:rsid w:val="0010515A"/>
    <w:rsid w:val="001051F3"/>
    <w:rsid w:val="001056BC"/>
    <w:rsid w:val="00105833"/>
    <w:rsid w:val="0010592C"/>
    <w:rsid w:val="00105C86"/>
    <w:rsid w:val="0010601F"/>
    <w:rsid w:val="00106095"/>
    <w:rsid w:val="00106620"/>
    <w:rsid w:val="00106B75"/>
    <w:rsid w:val="00106CB3"/>
    <w:rsid w:val="00107156"/>
    <w:rsid w:val="00107589"/>
    <w:rsid w:val="0010761B"/>
    <w:rsid w:val="0010764A"/>
    <w:rsid w:val="001079B2"/>
    <w:rsid w:val="001101D3"/>
    <w:rsid w:val="001102B7"/>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8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02D"/>
    <w:rsid w:val="00120154"/>
    <w:rsid w:val="0012028D"/>
    <w:rsid w:val="001204AF"/>
    <w:rsid w:val="00120A64"/>
    <w:rsid w:val="001210AE"/>
    <w:rsid w:val="001214D2"/>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9FA"/>
    <w:rsid w:val="00123B7B"/>
    <w:rsid w:val="00123C5B"/>
    <w:rsid w:val="00123D9A"/>
    <w:rsid w:val="00123F2D"/>
    <w:rsid w:val="00124208"/>
    <w:rsid w:val="00124315"/>
    <w:rsid w:val="001245C1"/>
    <w:rsid w:val="001251EF"/>
    <w:rsid w:val="00125369"/>
    <w:rsid w:val="001255D4"/>
    <w:rsid w:val="00125AC3"/>
    <w:rsid w:val="00125CE8"/>
    <w:rsid w:val="00125F6E"/>
    <w:rsid w:val="001261E2"/>
    <w:rsid w:val="001268D0"/>
    <w:rsid w:val="00126A7F"/>
    <w:rsid w:val="00126BA9"/>
    <w:rsid w:val="00126C4E"/>
    <w:rsid w:val="00126CAB"/>
    <w:rsid w:val="00126DBC"/>
    <w:rsid w:val="00126EF4"/>
    <w:rsid w:val="001270E1"/>
    <w:rsid w:val="001270EA"/>
    <w:rsid w:val="00127467"/>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823"/>
    <w:rsid w:val="0013493E"/>
    <w:rsid w:val="001353BC"/>
    <w:rsid w:val="00135941"/>
    <w:rsid w:val="00135A05"/>
    <w:rsid w:val="00135A2F"/>
    <w:rsid w:val="00135E8C"/>
    <w:rsid w:val="0013621A"/>
    <w:rsid w:val="0013629D"/>
    <w:rsid w:val="00136761"/>
    <w:rsid w:val="00136C16"/>
    <w:rsid w:val="00137193"/>
    <w:rsid w:val="0013772B"/>
    <w:rsid w:val="001378AA"/>
    <w:rsid w:val="00137A36"/>
    <w:rsid w:val="00137D0F"/>
    <w:rsid w:val="001400C9"/>
    <w:rsid w:val="0014038F"/>
    <w:rsid w:val="00140620"/>
    <w:rsid w:val="00140626"/>
    <w:rsid w:val="001406D0"/>
    <w:rsid w:val="001407C1"/>
    <w:rsid w:val="00140AFA"/>
    <w:rsid w:val="00140CEE"/>
    <w:rsid w:val="00140E2C"/>
    <w:rsid w:val="00140F0C"/>
    <w:rsid w:val="0014106F"/>
    <w:rsid w:val="0014110F"/>
    <w:rsid w:val="00141FBF"/>
    <w:rsid w:val="001423BB"/>
    <w:rsid w:val="00142663"/>
    <w:rsid w:val="00142C6A"/>
    <w:rsid w:val="00142D3B"/>
    <w:rsid w:val="00142DE3"/>
    <w:rsid w:val="00142E4B"/>
    <w:rsid w:val="00142E66"/>
    <w:rsid w:val="00142F29"/>
    <w:rsid w:val="0014315D"/>
    <w:rsid w:val="001436C1"/>
    <w:rsid w:val="001439FB"/>
    <w:rsid w:val="00143B27"/>
    <w:rsid w:val="00143CB4"/>
    <w:rsid w:val="00143DBC"/>
    <w:rsid w:val="00143DDB"/>
    <w:rsid w:val="001443A1"/>
    <w:rsid w:val="001450C5"/>
    <w:rsid w:val="001452ED"/>
    <w:rsid w:val="001454CB"/>
    <w:rsid w:val="00145517"/>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3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92"/>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4F6A"/>
    <w:rsid w:val="00165567"/>
    <w:rsid w:val="001655D7"/>
    <w:rsid w:val="001655F8"/>
    <w:rsid w:val="00165961"/>
    <w:rsid w:val="00166297"/>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B4F"/>
    <w:rsid w:val="00182F33"/>
    <w:rsid w:val="00182F89"/>
    <w:rsid w:val="00182FA6"/>
    <w:rsid w:val="00183054"/>
    <w:rsid w:val="0018313A"/>
    <w:rsid w:val="001832BD"/>
    <w:rsid w:val="001832FF"/>
    <w:rsid w:val="00183392"/>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965"/>
    <w:rsid w:val="00186B95"/>
    <w:rsid w:val="00187156"/>
    <w:rsid w:val="00187329"/>
    <w:rsid w:val="00187490"/>
    <w:rsid w:val="001874D3"/>
    <w:rsid w:val="00187649"/>
    <w:rsid w:val="00187954"/>
    <w:rsid w:val="001906DE"/>
    <w:rsid w:val="0019082D"/>
    <w:rsid w:val="001908D2"/>
    <w:rsid w:val="00190AD3"/>
    <w:rsid w:val="00190E25"/>
    <w:rsid w:val="00190E42"/>
    <w:rsid w:val="00190F8E"/>
    <w:rsid w:val="00191414"/>
    <w:rsid w:val="0019192A"/>
    <w:rsid w:val="0019197F"/>
    <w:rsid w:val="001919ED"/>
    <w:rsid w:val="00191C13"/>
    <w:rsid w:val="00192060"/>
    <w:rsid w:val="0019213E"/>
    <w:rsid w:val="00192179"/>
    <w:rsid w:val="00192434"/>
    <w:rsid w:val="001925EA"/>
    <w:rsid w:val="0019270F"/>
    <w:rsid w:val="001927A7"/>
    <w:rsid w:val="0019294E"/>
    <w:rsid w:val="001929A7"/>
    <w:rsid w:val="00192DCC"/>
    <w:rsid w:val="0019328C"/>
    <w:rsid w:val="0019342D"/>
    <w:rsid w:val="00193756"/>
    <w:rsid w:val="001939AC"/>
    <w:rsid w:val="00193B87"/>
    <w:rsid w:val="00194104"/>
    <w:rsid w:val="00194518"/>
    <w:rsid w:val="001945DC"/>
    <w:rsid w:val="001946A6"/>
    <w:rsid w:val="00194712"/>
    <w:rsid w:val="00194A9C"/>
    <w:rsid w:val="00194D8A"/>
    <w:rsid w:val="00194FB6"/>
    <w:rsid w:val="00195082"/>
    <w:rsid w:val="00195178"/>
    <w:rsid w:val="00195278"/>
    <w:rsid w:val="0019536A"/>
    <w:rsid w:val="001953EE"/>
    <w:rsid w:val="00195A3F"/>
    <w:rsid w:val="00195B87"/>
    <w:rsid w:val="00195B96"/>
    <w:rsid w:val="00196272"/>
    <w:rsid w:val="0019652A"/>
    <w:rsid w:val="001966AD"/>
    <w:rsid w:val="001966B9"/>
    <w:rsid w:val="00196DB4"/>
    <w:rsid w:val="001974F2"/>
    <w:rsid w:val="00197674"/>
    <w:rsid w:val="00197717"/>
    <w:rsid w:val="00197729"/>
    <w:rsid w:val="00197BFA"/>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6F5"/>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66C"/>
    <w:rsid w:val="001A7B33"/>
    <w:rsid w:val="001A7B50"/>
    <w:rsid w:val="001A7CFE"/>
    <w:rsid w:val="001A7D4F"/>
    <w:rsid w:val="001A7D78"/>
    <w:rsid w:val="001A7E79"/>
    <w:rsid w:val="001A7EB5"/>
    <w:rsid w:val="001A7F8B"/>
    <w:rsid w:val="001B0620"/>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B2"/>
    <w:rsid w:val="001B7BC7"/>
    <w:rsid w:val="001B7D0B"/>
    <w:rsid w:val="001B7E3B"/>
    <w:rsid w:val="001B7EF8"/>
    <w:rsid w:val="001B7F24"/>
    <w:rsid w:val="001C0002"/>
    <w:rsid w:val="001C0331"/>
    <w:rsid w:val="001C0645"/>
    <w:rsid w:val="001C0972"/>
    <w:rsid w:val="001C0E6F"/>
    <w:rsid w:val="001C1196"/>
    <w:rsid w:val="001C13DD"/>
    <w:rsid w:val="001C1874"/>
    <w:rsid w:val="001C19FA"/>
    <w:rsid w:val="001C1A96"/>
    <w:rsid w:val="001C22DF"/>
    <w:rsid w:val="001C25E9"/>
    <w:rsid w:val="001C3133"/>
    <w:rsid w:val="001C3FDC"/>
    <w:rsid w:val="001C43CB"/>
    <w:rsid w:val="001C45ED"/>
    <w:rsid w:val="001C4671"/>
    <w:rsid w:val="001C556F"/>
    <w:rsid w:val="001C5643"/>
    <w:rsid w:val="001C5A2F"/>
    <w:rsid w:val="001C5B04"/>
    <w:rsid w:val="001C6154"/>
    <w:rsid w:val="001C61AE"/>
    <w:rsid w:val="001C63E3"/>
    <w:rsid w:val="001C65D5"/>
    <w:rsid w:val="001C66C7"/>
    <w:rsid w:val="001C6917"/>
    <w:rsid w:val="001C6DF0"/>
    <w:rsid w:val="001C7025"/>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2F34"/>
    <w:rsid w:val="001D3319"/>
    <w:rsid w:val="001D339F"/>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3A4"/>
    <w:rsid w:val="001E2531"/>
    <w:rsid w:val="001E27EA"/>
    <w:rsid w:val="001E28F9"/>
    <w:rsid w:val="001E2A9B"/>
    <w:rsid w:val="001E2AD9"/>
    <w:rsid w:val="001E2CA6"/>
    <w:rsid w:val="001E2DED"/>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6A0"/>
    <w:rsid w:val="001E69C4"/>
    <w:rsid w:val="001E6B3C"/>
    <w:rsid w:val="001E6D41"/>
    <w:rsid w:val="001E71D6"/>
    <w:rsid w:val="001E7434"/>
    <w:rsid w:val="001E79DB"/>
    <w:rsid w:val="001E7CAE"/>
    <w:rsid w:val="001E7E08"/>
    <w:rsid w:val="001F01A7"/>
    <w:rsid w:val="001F03FF"/>
    <w:rsid w:val="001F0474"/>
    <w:rsid w:val="001F13A6"/>
    <w:rsid w:val="001F14A5"/>
    <w:rsid w:val="001F14FC"/>
    <w:rsid w:val="001F15D3"/>
    <w:rsid w:val="001F16E2"/>
    <w:rsid w:val="001F18C4"/>
    <w:rsid w:val="001F18D8"/>
    <w:rsid w:val="001F1936"/>
    <w:rsid w:val="001F193A"/>
    <w:rsid w:val="001F1941"/>
    <w:rsid w:val="001F1BBA"/>
    <w:rsid w:val="001F2008"/>
    <w:rsid w:val="001F20B7"/>
    <w:rsid w:val="001F24E3"/>
    <w:rsid w:val="001F253F"/>
    <w:rsid w:val="001F2F23"/>
    <w:rsid w:val="001F308E"/>
    <w:rsid w:val="001F3114"/>
    <w:rsid w:val="001F366B"/>
    <w:rsid w:val="001F3756"/>
    <w:rsid w:val="001F3B1B"/>
    <w:rsid w:val="001F3F08"/>
    <w:rsid w:val="001F3FC2"/>
    <w:rsid w:val="001F41B2"/>
    <w:rsid w:val="001F42DE"/>
    <w:rsid w:val="001F48E8"/>
    <w:rsid w:val="001F4B66"/>
    <w:rsid w:val="001F5512"/>
    <w:rsid w:val="001F576C"/>
    <w:rsid w:val="001F59AA"/>
    <w:rsid w:val="001F5D81"/>
    <w:rsid w:val="001F5F1C"/>
    <w:rsid w:val="001F610A"/>
    <w:rsid w:val="001F6160"/>
    <w:rsid w:val="001F6676"/>
    <w:rsid w:val="001F6DC4"/>
    <w:rsid w:val="001F6ECA"/>
    <w:rsid w:val="001F6FF6"/>
    <w:rsid w:val="001F71A4"/>
    <w:rsid w:val="001F7AED"/>
    <w:rsid w:val="001F7CFB"/>
    <w:rsid w:val="001F7E1E"/>
    <w:rsid w:val="001F7FE0"/>
    <w:rsid w:val="00200768"/>
    <w:rsid w:val="0020098B"/>
    <w:rsid w:val="00200BBE"/>
    <w:rsid w:val="00200BF8"/>
    <w:rsid w:val="0020107A"/>
    <w:rsid w:val="002013E9"/>
    <w:rsid w:val="002017C1"/>
    <w:rsid w:val="00201B2A"/>
    <w:rsid w:val="00201B32"/>
    <w:rsid w:val="00201B99"/>
    <w:rsid w:val="00201B9E"/>
    <w:rsid w:val="00201C1C"/>
    <w:rsid w:val="00202005"/>
    <w:rsid w:val="0020203A"/>
    <w:rsid w:val="002021BA"/>
    <w:rsid w:val="00202791"/>
    <w:rsid w:val="00202F23"/>
    <w:rsid w:val="002032EE"/>
    <w:rsid w:val="002034A9"/>
    <w:rsid w:val="0020363A"/>
    <w:rsid w:val="00203824"/>
    <w:rsid w:val="00203B8B"/>
    <w:rsid w:val="00203B8C"/>
    <w:rsid w:val="00203BCB"/>
    <w:rsid w:val="00203CB9"/>
    <w:rsid w:val="002040C1"/>
    <w:rsid w:val="002040E2"/>
    <w:rsid w:val="002042BA"/>
    <w:rsid w:val="00204BC7"/>
    <w:rsid w:val="00204C3B"/>
    <w:rsid w:val="00204CF7"/>
    <w:rsid w:val="00204E25"/>
    <w:rsid w:val="0020513D"/>
    <w:rsid w:val="00205275"/>
    <w:rsid w:val="00205364"/>
    <w:rsid w:val="00205663"/>
    <w:rsid w:val="00205699"/>
    <w:rsid w:val="0020575E"/>
    <w:rsid w:val="00205886"/>
    <w:rsid w:val="0020597E"/>
    <w:rsid w:val="00205C70"/>
    <w:rsid w:val="00205D76"/>
    <w:rsid w:val="00205EC5"/>
    <w:rsid w:val="00205EE6"/>
    <w:rsid w:val="00205F5E"/>
    <w:rsid w:val="002060C4"/>
    <w:rsid w:val="00206177"/>
    <w:rsid w:val="002063EF"/>
    <w:rsid w:val="00206AB6"/>
    <w:rsid w:val="00206BC1"/>
    <w:rsid w:val="00206CEE"/>
    <w:rsid w:val="00206D08"/>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0E7"/>
    <w:rsid w:val="002129A0"/>
    <w:rsid w:val="00212BB6"/>
    <w:rsid w:val="00212D08"/>
    <w:rsid w:val="00212F64"/>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3B8"/>
    <w:rsid w:val="0022184B"/>
    <w:rsid w:val="002218E2"/>
    <w:rsid w:val="002219A3"/>
    <w:rsid w:val="00221CF3"/>
    <w:rsid w:val="00221D3E"/>
    <w:rsid w:val="00222182"/>
    <w:rsid w:val="002224F7"/>
    <w:rsid w:val="00222673"/>
    <w:rsid w:val="002226C3"/>
    <w:rsid w:val="002229BD"/>
    <w:rsid w:val="002229D7"/>
    <w:rsid w:val="00222D5C"/>
    <w:rsid w:val="00222EE4"/>
    <w:rsid w:val="00223293"/>
    <w:rsid w:val="0022332B"/>
    <w:rsid w:val="00223B85"/>
    <w:rsid w:val="00223EFF"/>
    <w:rsid w:val="00223F6D"/>
    <w:rsid w:val="002242FB"/>
    <w:rsid w:val="0022466D"/>
    <w:rsid w:val="002247C9"/>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5BE"/>
    <w:rsid w:val="0023064B"/>
    <w:rsid w:val="00230B30"/>
    <w:rsid w:val="00230B39"/>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B7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D9"/>
    <w:rsid w:val="00242009"/>
    <w:rsid w:val="002421A2"/>
    <w:rsid w:val="00242256"/>
    <w:rsid w:val="00242616"/>
    <w:rsid w:val="0024303B"/>
    <w:rsid w:val="00243885"/>
    <w:rsid w:val="002439B1"/>
    <w:rsid w:val="00243E44"/>
    <w:rsid w:val="002440AA"/>
    <w:rsid w:val="0024448C"/>
    <w:rsid w:val="00244728"/>
    <w:rsid w:val="00244B3A"/>
    <w:rsid w:val="00244F94"/>
    <w:rsid w:val="0024546F"/>
    <w:rsid w:val="0024549A"/>
    <w:rsid w:val="00245870"/>
    <w:rsid w:val="00245937"/>
    <w:rsid w:val="00245AD0"/>
    <w:rsid w:val="00245C3C"/>
    <w:rsid w:val="002460B3"/>
    <w:rsid w:val="00246951"/>
    <w:rsid w:val="00247509"/>
    <w:rsid w:val="002475CB"/>
    <w:rsid w:val="00247602"/>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586"/>
    <w:rsid w:val="0025276B"/>
    <w:rsid w:val="00252867"/>
    <w:rsid w:val="00252AF0"/>
    <w:rsid w:val="00252E02"/>
    <w:rsid w:val="00252FA3"/>
    <w:rsid w:val="0025316D"/>
    <w:rsid w:val="002531D1"/>
    <w:rsid w:val="002533FD"/>
    <w:rsid w:val="00253963"/>
    <w:rsid w:val="00253D55"/>
    <w:rsid w:val="0025422E"/>
    <w:rsid w:val="002542BD"/>
    <w:rsid w:val="0025457A"/>
    <w:rsid w:val="00254A91"/>
    <w:rsid w:val="00254CC2"/>
    <w:rsid w:val="00254F43"/>
    <w:rsid w:val="00255444"/>
    <w:rsid w:val="0025545C"/>
    <w:rsid w:val="0025554D"/>
    <w:rsid w:val="00255DE8"/>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B3C"/>
    <w:rsid w:val="00263BA1"/>
    <w:rsid w:val="00263D3E"/>
    <w:rsid w:val="0026418C"/>
    <w:rsid w:val="002643C0"/>
    <w:rsid w:val="0026457E"/>
    <w:rsid w:val="002647A8"/>
    <w:rsid w:val="0026482D"/>
    <w:rsid w:val="00264893"/>
    <w:rsid w:val="00264A6B"/>
    <w:rsid w:val="00264B40"/>
    <w:rsid w:val="00265828"/>
    <w:rsid w:val="00265BCC"/>
    <w:rsid w:val="002663C6"/>
    <w:rsid w:val="00266D6C"/>
    <w:rsid w:val="00266E86"/>
    <w:rsid w:val="00266EDA"/>
    <w:rsid w:val="0026734C"/>
    <w:rsid w:val="002673FC"/>
    <w:rsid w:val="00267621"/>
    <w:rsid w:val="002679E0"/>
    <w:rsid w:val="00267A6D"/>
    <w:rsid w:val="00267ACB"/>
    <w:rsid w:val="00267EC6"/>
    <w:rsid w:val="002700B9"/>
    <w:rsid w:val="002704B6"/>
    <w:rsid w:val="002704FF"/>
    <w:rsid w:val="002707CF"/>
    <w:rsid w:val="00270D22"/>
    <w:rsid w:val="00271138"/>
    <w:rsid w:val="00271144"/>
    <w:rsid w:val="00271253"/>
    <w:rsid w:val="0027181D"/>
    <w:rsid w:val="00271EDF"/>
    <w:rsid w:val="002720F3"/>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B7F"/>
    <w:rsid w:val="00275C54"/>
    <w:rsid w:val="00276102"/>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32"/>
    <w:rsid w:val="002838B0"/>
    <w:rsid w:val="002839C4"/>
    <w:rsid w:val="00283E1F"/>
    <w:rsid w:val="00284155"/>
    <w:rsid w:val="00284169"/>
    <w:rsid w:val="002843EF"/>
    <w:rsid w:val="002845A7"/>
    <w:rsid w:val="002845EF"/>
    <w:rsid w:val="00284E50"/>
    <w:rsid w:val="002851BB"/>
    <w:rsid w:val="00285726"/>
    <w:rsid w:val="002857D4"/>
    <w:rsid w:val="00285AE3"/>
    <w:rsid w:val="00286081"/>
    <w:rsid w:val="002863DC"/>
    <w:rsid w:val="00286C9E"/>
    <w:rsid w:val="00286ED1"/>
    <w:rsid w:val="00286F04"/>
    <w:rsid w:val="002870B6"/>
    <w:rsid w:val="002872B7"/>
    <w:rsid w:val="002872CB"/>
    <w:rsid w:val="0028745E"/>
    <w:rsid w:val="00287964"/>
    <w:rsid w:val="00287BD2"/>
    <w:rsid w:val="00287D72"/>
    <w:rsid w:val="00287DEF"/>
    <w:rsid w:val="002900E7"/>
    <w:rsid w:val="0029043E"/>
    <w:rsid w:val="00290941"/>
    <w:rsid w:val="002912EA"/>
    <w:rsid w:val="002912F2"/>
    <w:rsid w:val="00291662"/>
    <w:rsid w:val="0029187A"/>
    <w:rsid w:val="00291B9C"/>
    <w:rsid w:val="00291C3B"/>
    <w:rsid w:val="00291DAD"/>
    <w:rsid w:val="00291EC3"/>
    <w:rsid w:val="00291F46"/>
    <w:rsid w:val="00291FC4"/>
    <w:rsid w:val="00292004"/>
    <w:rsid w:val="002922A6"/>
    <w:rsid w:val="002922AA"/>
    <w:rsid w:val="00292456"/>
    <w:rsid w:val="00292529"/>
    <w:rsid w:val="00292A43"/>
    <w:rsid w:val="00292AE7"/>
    <w:rsid w:val="00292DAB"/>
    <w:rsid w:val="00293275"/>
    <w:rsid w:val="0029343E"/>
    <w:rsid w:val="00293794"/>
    <w:rsid w:val="0029397D"/>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0DCB"/>
    <w:rsid w:val="002A11A9"/>
    <w:rsid w:val="002A142A"/>
    <w:rsid w:val="002A1703"/>
    <w:rsid w:val="002A226B"/>
    <w:rsid w:val="002A257E"/>
    <w:rsid w:val="002A26F7"/>
    <w:rsid w:val="002A2823"/>
    <w:rsid w:val="002A2953"/>
    <w:rsid w:val="002A2AE0"/>
    <w:rsid w:val="002A2BC9"/>
    <w:rsid w:val="002A2BEF"/>
    <w:rsid w:val="002A2DB7"/>
    <w:rsid w:val="002A3437"/>
    <w:rsid w:val="002A3C46"/>
    <w:rsid w:val="002A3FA3"/>
    <w:rsid w:val="002A4318"/>
    <w:rsid w:val="002A47F8"/>
    <w:rsid w:val="002A4860"/>
    <w:rsid w:val="002A48D4"/>
    <w:rsid w:val="002A4A00"/>
    <w:rsid w:val="002A4ACE"/>
    <w:rsid w:val="002A4E1C"/>
    <w:rsid w:val="002A5304"/>
    <w:rsid w:val="002A531B"/>
    <w:rsid w:val="002A545C"/>
    <w:rsid w:val="002A5A40"/>
    <w:rsid w:val="002A5A62"/>
    <w:rsid w:val="002A5BA7"/>
    <w:rsid w:val="002A5CD0"/>
    <w:rsid w:val="002A61D6"/>
    <w:rsid w:val="002A6341"/>
    <w:rsid w:val="002A6D29"/>
    <w:rsid w:val="002A6F3A"/>
    <w:rsid w:val="002A7143"/>
    <w:rsid w:val="002A731A"/>
    <w:rsid w:val="002A7B09"/>
    <w:rsid w:val="002A7B7E"/>
    <w:rsid w:val="002A7C5A"/>
    <w:rsid w:val="002B0570"/>
    <w:rsid w:val="002B077E"/>
    <w:rsid w:val="002B090D"/>
    <w:rsid w:val="002B0963"/>
    <w:rsid w:val="002B0A1B"/>
    <w:rsid w:val="002B0E21"/>
    <w:rsid w:val="002B0E91"/>
    <w:rsid w:val="002B0F63"/>
    <w:rsid w:val="002B1372"/>
    <w:rsid w:val="002B14F3"/>
    <w:rsid w:val="002B217B"/>
    <w:rsid w:val="002B258D"/>
    <w:rsid w:val="002B25E2"/>
    <w:rsid w:val="002B2887"/>
    <w:rsid w:val="002B2AC8"/>
    <w:rsid w:val="002B2B0F"/>
    <w:rsid w:val="002B2B35"/>
    <w:rsid w:val="002B3306"/>
    <w:rsid w:val="002B34A8"/>
    <w:rsid w:val="002B3815"/>
    <w:rsid w:val="002B3D17"/>
    <w:rsid w:val="002B3DA9"/>
    <w:rsid w:val="002B3E44"/>
    <w:rsid w:val="002B3F6B"/>
    <w:rsid w:val="002B40D6"/>
    <w:rsid w:val="002B4108"/>
    <w:rsid w:val="002B4127"/>
    <w:rsid w:val="002B41D3"/>
    <w:rsid w:val="002B44D7"/>
    <w:rsid w:val="002B44ED"/>
    <w:rsid w:val="002B4999"/>
    <w:rsid w:val="002B49A3"/>
    <w:rsid w:val="002B4C0A"/>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2A9"/>
    <w:rsid w:val="002C046F"/>
    <w:rsid w:val="002C06BF"/>
    <w:rsid w:val="002C0829"/>
    <w:rsid w:val="002C0A56"/>
    <w:rsid w:val="002C0B09"/>
    <w:rsid w:val="002C0B2E"/>
    <w:rsid w:val="002C13A1"/>
    <w:rsid w:val="002C14CB"/>
    <w:rsid w:val="002C1606"/>
    <w:rsid w:val="002C1730"/>
    <w:rsid w:val="002C198B"/>
    <w:rsid w:val="002C1F2F"/>
    <w:rsid w:val="002C1F74"/>
    <w:rsid w:val="002C2239"/>
    <w:rsid w:val="002C26DC"/>
    <w:rsid w:val="002C27B9"/>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C7ED3"/>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3EC3"/>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B30"/>
    <w:rsid w:val="002D6E24"/>
    <w:rsid w:val="002D6FF3"/>
    <w:rsid w:val="002D7612"/>
    <w:rsid w:val="002D790E"/>
    <w:rsid w:val="002D79D4"/>
    <w:rsid w:val="002D7BE1"/>
    <w:rsid w:val="002D7C40"/>
    <w:rsid w:val="002E021B"/>
    <w:rsid w:val="002E0362"/>
    <w:rsid w:val="002E0986"/>
    <w:rsid w:val="002E1035"/>
    <w:rsid w:val="002E1315"/>
    <w:rsid w:val="002E132C"/>
    <w:rsid w:val="002E13D6"/>
    <w:rsid w:val="002E15BC"/>
    <w:rsid w:val="002E162B"/>
    <w:rsid w:val="002E17BB"/>
    <w:rsid w:val="002E1E14"/>
    <w:rsid w:val="002E1F07"/>
    <w:rsid w:val="002E1FEE"/>
    <w:rsid w:val="002E2124"/>
    <w:rsid w:val="002E26CC"/>
    <w:rsid w:val="002E27AE"/>
    <w:rsid w:val="002E2FE6"/>
    <w:rsid w:val="002E31D7"/>
    <w:rsid w:val="002E337D"/>
    <w:rsid w:val="002E34F1"/>
    <w:rsid w:val="002E3574"/>
    <w:rsid w:val="002E37F0"/>
    <w:rsid w:val="002E3A51"/>
    <w:rsid w:val="002E3C39"/>
    <w:rsid w:val="002E3CDF"/>
    <w:rsid w:val="002E4037"/>
    <w:rsid w:val="002E4121"/>
    <w:rsid w:val="002E429A"/>
    <w:rsid w:val="002E4563"/>
    <w:rsid w:val="002E45F3"/>
    <w:rsid w:val="002E4BF9"/>
    <w:rsid w:val="002E5022"/>
    <w:rsid w:val="002E52A6"/>
    <w:rsid w:val="002E5FDA"/>
    <w:rsid w:val="002E6C92"/>
    <w:rsid w:val="002E6C93"/>
    <w:rsid w:val="002E6D89"/>
    <w:rsid w:val="002E7053"/>
    <w:rsid w:val="002E739A"/>
    <w:rsid w:val="002E77F9"/>
    <w:rsid w:val="002E79A1"/>
    <w:rsid w:val="002E7CF6"/>
    <w:rsid w:val="002E7EC5"/>
    <w:rsid w:val="002F02FF"/>
    <w:rsid w:val="002F073B"/>
    <w:rsid w:val="002F09D2"/>
    <w:rsid w:val="002F0FC6"/>
    <w:rsid w:val="002F1174"/>
    <w:rsid w:val="002F14B5"/>
    <w:rsid w:val="002F1DDD"/>
    <w:rsid w:val="002F2088"/>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706"/>
    <w:rsid w:val="002F69AF"/>
    <w:rsid w:val="002F6B4C"/>
    <w:rsid w:val="002F6BFE"/>
    <w:rsid w:val="002F6C03"/>
    <w:rsid w:val="002F6F08"/>
    <w:rsid w:val="002F6FD6"/>
    <w:rsid w:val="002F6FE9"/>
    <w:rsid w:val="002F73F5"/>
    <w:rsid w:val="002F7626"/>
    <w:rsid w:val="002F76AC"/>
    <w:rsid w:val="002F7A28"/>
    <w:rsid w:val="002F7CB8"/>
    <w:rsid w:val="002F7D4A"/>
    <w:rsid w:val="00300101"/>
    <w:rsid w:val="00300154"/>
    <w:rsid w:val="00300B2A"/>
    <w:rsid w:val="00300F0D"/>
    <w:rsid w:val="0030101E"/>
    <w:rsid w:val="00301296"/>
    <w:rsid w:val="003012C9"/>
    <w:rsid w:val="00301454"/>
    <w:rsid w:val="0030188E"/>
    <w:rsid w:val="00301AB8"/>
    <w:rsid w:val="00301AF9"/>
    <w:rsid w:val="0030208C"/>
    <w:rsid w:val="0030227B"/>
    <w:rsid w:val="003034CE"/>
    <w:rsid w:val="003036BB"/>
    <w:rsid w:val="003039C9"/>
    <w:rsid w:val="00303BD6"/>
    <w:rsid w:val="00303D3A"/>
    <w:rsid w:val="0030488B"/>
    <w:rsid w:val="003049EE"/>
    <w:rsid w:val="00305072"/>
    <w:rsid w:val="003052C6"/>
    <w:rsid w:val="00305350"/>
    <w:rsid w:val="0030548E"/>
    <w:rsid w:val="003058DF"/>
    <w:rsid w:val="00305D7A"/>
    <w:rsid w:val="00305E1F"/>
    <w:rsid w:val="00305F6C"/>
    <w:rsid w:val="00306276"/>
    <w:rsid w:val="003068D2"/>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738"/>
    <w:rsid w:val="00312E05"/>
    <w:rsid w:val="00313110"/>
    <w:rsid w:val="003131A5"/>
    <w:rsid w:val="00313266"/>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349"/>
    <w:rsid w:val="00320A13"/>
    <w:rsid w:val="00320C4D"/>
    <w:rsid w:val="0032128C"/>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89C"/>
    <w:rsid w:val="00324AAA"/>
    <w:rsid w:val="00324E72"/>
    <w:rsid w:val="00324FA7"/>
    <w:rsid w:val="003255FC"/>
    <w:rsid w:val="00325C9E"/>
    <w:rsid w:val="00325FE9"/>
    <w:rsid w:val="00326583"/>
    <w:rsid w:val="003267EC"/>
    <w:rsid w:val="00326932"/>
    <w:rsid w:val="00326A36"/>
    <w:rsid w:val="00326D41"/>
    <w:rsid w:val="00326DBC"/>
    <w:rsid w:val="00326FCF"/>
    <w:rsid w:val="00327295"/>
    <w:rsid w:val="003274BF"/>
    <w:rsid w:val="00327B21"/>
    <w:rsid w:val="003300C4"/>
    <w:rsid w:val="00330340"/>
    <w:rsid w:val="003306AE"/>
    <w:rsid w:val="00330936"/>
    <w:rsid w:val="00331178"/>
    <w:rsid w:val="003311E8"/>
    <w:rsid w:val="003316D4"/>
    <w:rsid w:val="00331A2C"/>
    <w:rsid w:val="00331C10"/>
    <w:rsid w:val="00331EEE"/>
    <w:rsid w:val="00331F5A"/>
    <w:rsid w:val="00331FC1"/>
    <w:rsid w:val="0033258A"/>
    <w:rsid w:val="0033269E"/>
    <w:rsid w:val="00332A09"/>
    <w:rsid w:val="00332E03"/>
    <w:rsid w:val="00332F2E"/>
    <w:rsid w:val="0033335C"/>
    <w:rsid w:val="00333576"/>
    <w:rsid w:val="00333A24"/>
    <w:rsid w:val="00334159"/>
    <w:rsid w:val="00334421"/>
    <w:rsid w:val="0033457D"/>
    <w:rsid w:val="003345F5"/>
    <w:rsid w:val="003345FC"/>
    <w:rsid w:val="00334D40"/>
    <w:rsid w:val="00334ED5"/>
    <w:rsid w:val="003350C1"/>
    <w:rsid w:val="00335279"/>
    <w:rsid w:val="0033572A"/>
    <w:rsid w:val="0033579D"/>
    <w:rsid w:val="003357C1"/>
    <w:rsid w:val="00335AE0"/>
    <w:rsid w:val="00335C3A"/>
    <w:rsid w:val="00335CE7"/>
    <w:rsid w:val="003361A9"/>
    <w:rsid w:val="003366EE"/>
    <w:rsid w:val="0033672B"/>
    <w:rsid w:val="00336D5C"/>
    <w:rsid w:val="00336EEA"/>
    <w:rsid w:val="003375D3"/>
    <w:rsid w:val="003375DA"/>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660"/>
    <w:rsid w:val="00345834"/>
    <w:rsid w:val="00345B35"/>
    <w:rsid w:val="00345E03"/>
    <w:rsid w:val="003461E8"/>
    <w:rsid w:val="00346248"/>
    <w:rsid w:val="003464F5"/>
    <w:rsid w:val="0034656C"/>
    <w:rsid w:val="00346AAB"/>
    <w:rsid w:val="00346EBD"/>
    <w:rsid w:val="0034728C"/>
    <w:rsid w:val="00347308"/>
    <w:rsid w:val="003473B1"/>
    <w:rsid w:val="0034756E"/>
    <w:rsid w:val="00347EFF"/>
    <w:rsid w:val="00347F83"/>
    <w:rsid w:val="00350111"/>
    <w:rsid w:val="0035024A"/>
    <w:rsid w:val="003504B2"/>
    <w:rsid w:val="003504BC"/>
    <w:rsid w:val="00350759"/>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5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582"/>
    <w:rsid w:val="00365795"/>
    <w:rsid w:val="0036601B"/>
    <w:rsid w:val="0036614B"/>
    <w:rsid w:val="00366629"/>
    <w:rsid w:val="00366698"/>
    <w:rsid w:val="0036681E"/>
    <w:rsid w:val="00366997"/>
    <w:rsid w:val="00366B58"/>
    <w:rsid w:val="00367376"/>
    <w:rsid w:val="003675CB"/>
    <w:rsid w:val="00367786"/>
    <w:rsid w:val="003703E9"/>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03E"/>
    <w:rsid w:val="003732C7"/>
    <w:rsid w:val="003732DE"/>
    <w:rsid w:val="00373DBB"/>
    <w:rsid w:val="00373F35"/>
    <w:rsid w:val="00373FA0"/>
    <w:rsid w:val="0037402A"/>
    <w:rsid w:val="00374CE5"/>
    <w:rsid w:val="00374E96"/>
    <w:rsid w:val="00374ED9"/>
    <w:rsid w:val="00374F18"/>
    <w:rsid w:val="003756E0"/>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BA1"/>
    <w:rsid w:val="00380BE7"/>
    <w:rsid w:val="00380C15"/>
    <w:rsid w:val="00380D60"/>
    <w:rsid w:val="003810F4"/>
    <w:rsid w:val="003812F0"/>
    <w:rsid w:val="003818D6"/>
    <w:rsid w:val="00381AC4"/>
    <w:rsid w:val="0038275E"/>
    <w:rsid w:val="00382792"/>
    <w:rsid w:val="00382850"/>
    <w:rsid w:val="003828DD"/>
    <w:rsid w:val="00382A13"/>
    <w:rsid w:val="00382ADD"/>
    <w:rsid w:val="00382F5E"/>
    <w:rsid w:val="00382FCC"/>
    <w:rsid w:val="00383078"/>
    <w:rsid w:val="003834C3"/>
    <w:rsid w:val="003839DB"/>
    <w:rsid w:val="00383BE7"/>
    <w:rsid w:val="0038455F"/>
    <w:rsid w:val="00384609"/>
    <w:rsid w:val="003847D6"/>
    <w:rsid w:val="00384D0B"/>
    <w:rsid w:val="00385462"/>
    <w:rsid w:val="0038583A"/>
    <w:rsid w:val="003859A0"/>
    <w:rsid w:val="00385BE1"/>
    <w:rsid w:val="00385DD3"/>
    <w:rsid w:val="00386346"/>
    <w:rsid w:val="00386477"/>
    <w:rsid w:val="00386503"/>
    <w:rsid w:val="003869E0"/>
    <w:rsid w:val="00386F86"/>
    <w:rsid w:val="0038708B"/>
    <w:rsid w:val="00387177"/>
    <w:rsid w:val="003872A6"/>
    <w:rsid w:val="003877C0"/>
    <w:rsid w:val="00387BED"/>
    <w:rsid w:val="00387C02"/>
    <w:rsid w:val="00387F8F"/>
    <w:rsid w:val="003902B6"/>
    <w:rsid w:val="00390439"/>
    <w:rsid w:val="00390884"/>
    <w:rsid w:val="003908C4"/>
    <w:rsid w:val="00390BD3"/>
    <w:rsid w:val="00390DE1"/>
    <w:rsid w:val="003910D3"/>
    <w:rsid w:val="0039157A"/>
    <w:rsid w:val="00391687"/>
    <w:rsid w:val="003916DC"/>
    <w:rsid w:val="00391793"/>
    <w:rsid w:val="003917B8"/>
    <w:rsid w:val="0039182E"/>
    <w:rsid w:val="00391D99"/>
    <w:rsid w:val="00391FC3"/>
    <w:rsid w:val="0039272F"/>
    <w:rsid w:val="0039285A"/>
    <w:rsid w:val="003929DB"/>
    <w:rsid w:val="00392BBE"/>
    <w:rsid w:val="00392D69"/>
    <w:rsid w:val="0039310B"/>
    <w:rsid w:val="003934DC"/>
    <w:rsid w:val="00393587"/>
    <w:rsid w:val="0039367B"/>
    <w:rsid w:val="00393DCB"/>
    <w:rsid w:val="00393EB4"/>
    <w:rsid w:val="0039419C"/>
    <w:rsid w:val="00394360"/>
    <w:rsid w:val="0039441A"/>
    <w:rsid w:val="003946C8"/>
    <w:rsid w:val="00394807"/>
    <w:rsid w:val="00394ABF"/>
    <w:rsid w:val="00394EA6"/>
    <w:rsid w:val="00395034"/>
    <w:rsid w:val="00395042"/>
    <w:rsid w:val="00395361"/>
    <w:rsid w:val="00395792"/>
    <w:rsid w:val="00395B71"/>
    <w:rsid w:val="00395C58"/>
    <w:rsid w:val="00396472"/>
    <w:rsid w:val="003966D8"/>
    <w:rsid w:val="00396836"/>
    <w:rsid w:val="00396AA5"/>
    <w:rsid w:val="00396ADE"/>
    <w:rsid w:val="00396EEE"/>
    <w:rsid w:val="00397423"/>
    <w:rsid w:val="00397697"/>
    <w:rsid w:val="00397B21"/>
    <w:rsid w:val="00397CD9"/>
    <w:rsid w:val="00397D05"/>
    <w:rsid w:val="00397F64"/>
    <w:rsid w:val="00397F9D"/>
    <w:rsid w:val="00397FE7"/>
    <w:rsid w:val="003A01A7"/>
    <w:rsid w:val="003A091D"/>
    <w:rsid w:val="003A0B36"/>
    <w:rsid w:val="003A1440"/>
    <w:rsid w:val="003A1615"/>
    <w:rsid w:val="003A173A"/>
    <w:rsid w:val="003A173E"/>
    <w:rsid w:val="003A1CB7"/>
    <w:rsid w:val="003A2C68"/>
    <w:rsid w:val="003A3081"/>
    <w:rsid w:val="003A3114"/>
    <w:rsid w:val="003A32AC"/>
    <w:rsid w:val="003A32ED"/>
    <w:rsid w:val="003A341A"/>
    <w:rsid w:val="003A3719"/>
    <w:rsid w:val="003A3754"/>
    <w:rsid w:val="003A37F7"/>
    <w:rsid w:val="003A39B6"/>
    <w:rsid w:val="003A3A18"/>
    <w:rsid w:val="003A3AD1"/>
    <w:rsid w:val="003A3B07"/>
    <w:rsid w:val="003A3B9A"/>
    <w:rsid w:val="003A3CE4"/>
    <w:rsid w:val="003A3DB6"/>
    <w:rsid w:val="003A414F"/>
    <w:rsid w:val="003A4208"/>
    <w:rsid w:val="003A4279"/>
    <w:rsid w:val="003A48AF"/>
    <w:rsid w:val="003A4C12"/>
    <w:rsid w:val="003A4CA5"/>
    <w:rsid w:val="003A4EBA"/>
    <w:rsid w:val="003A4F4D"/>
    <w:rsid w:val="003A5632"/>
    <w:rsid w:val="003A59BA"/>
    <w:rsid w:val="003A5B87"/>
    <w:rsid w:val="003A5D90"/>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2D55"/>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389"/>
    <w:rsid w:val="003B5FB7"/>
    <w:rsid w:val="003B631E"/>
    <w:rsid w:val="003B63FE"/>
    <w:rsid w:val="003B67C5"/>
    <w:rsid w:val="003B6802"/>
    <w:rsid w:val="003B69F7"/>
    <w:rsid w:val="003B6DDE"/>
    <w:rsid w:val="003B70B5"/>
    <w:rsid w:val="003B70BC"/>
    <w:rsid w:val="003B77E8"/>
    <w:rsid w:val="003B7861"/>
    <w:rsid w:val="003C00F5"/>
    <w:rsid w:val="003C0546"/>
    <w:rsid w:val="003C0573"/>
    <w:rsid w:val="003C05C1"/>
    <w:rsid w:val="003C0915"/>
    <w:rsid w:val="003C0B0C"/>
    <w:rsid w:val="003C10C6"/>
    <w:rsid w:val="003C1196"/>
    <w:rsid w:val="003C19C8"/>
    <w:rsid w:val="003C1D9E"/>
    <w:rsid w:val="003C1FD3"/>
    <w:rsid w:val="003C2076"/>
    <w:rsid w:val="003C255C"/>
    <w:rsid w:val="003C2581"/>
    <w:rsid w:val="003C25DE"/>
    <w:rsid w:val="003C27B9"/>
    <w:rsid w:val="003C2844"/>
    <w:rsid w:val="003C2975"/>
    <w:rsid w:val="003C2E24"/>
    <w:rsid w:val="003C31A4"/>
    <w:rsid w:val="003C3221"/>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BB"/>
    <w:rsid w:val="003C54DC"/>
    <w:rsid w:val="003C573D"/>
    <w:rsid w:val="003C59F8"/>
    <w:rsid w:val="003C5A0E"/>
    <w:rsid w:val="003C5A66"/>
    <w:rsid w:val="003C5CD0"/>
    <w:rsid w:val="003C5E60"/>
    <w:rsid w:val="003C6099"/>
    <w:rsid w:val="003C652D"/>
    <w:rsid w:val="003C668D"/>
    <w:rsid w:val="003C67A8"/>
    <w:rsid w:val="003C69F6"/>
    <w:rsid w:val="003C6A1C"/>
    <w:rsid w:val="003C6A72"/>
    <w:rsid w:val="003C70EB"/>
    <w:rsid w:val="003C7270"/>
    <w:rsid w:val="003C756F"/>
    <w:rsid w:val="003C7A7A"/>
    <w:rsid w:val="003C7DB5"/>
    <w:rsid w:val="003C7FD1"/>
    <w:rsid w:val="003D03CE"/>
    <w:rsid w:val="003D03E5"/>
    <w:rsid w:val="003D0420"/>
    <w:rsid w:val="003D046C"/>
    <w:rsid w:val="003D04A5"/>
    <w:rsid w:val="003D094A"/>
    <w:rsid w:val="003D09E6"/>
    <w:rsid w:val="003D0F9C"/>
    <w:rsid w:val="003D1048"/>
    <w:rsid w:val="003D115D"/>
    <w:rsid w:val="003D1376"/>
    <w:rsid w:val="003D178A"/>
    <w:rsid w:val="003D1DBB"/>
    <w:rsid w:val="003D1EED"/>
    <w:rsid w:val="003D24CF"/>
    <w:rsid w:val="003D261A"/>
    <w:rsid w:val="003D26E4"/>
    <w:rsid w:val="003D28DF"/>
    <w:rsid w:val="003D296A"/>
    <w:rsid w:val="003D2B4E"/>
    <w:rsid w:val="003D2EFA"/>
    <w:rsid w:val="003D3052"/>
    <w:rsid w:val="003D34CB"/>
    <w:rsid w:val="003D3572"/>
    <w:rsid w:val="003D379C"/>
    <w:rsid w:val="003D38C4"/>
    <w:rsid w:val="003D3AE2"/>
    <w:rsid w:val="003D40A6"/>
    <w:rsid w:val="003D40CE"/>
    <w:rsid w:val="003D432C"/>
    <w:rsid w:val="003D45D4"/>
    <w:rsid w:val="003D4686"/>
    <w:rsid w:val="003D473A"/>
    <w:rsid w:val="003D4797"/>
    <w:rsid w:val="003D4B0F"/>
    <w:rsid w:val="003D5303"/>
    <w:rsid w:val="003D5907"/>
    <w:rsid w:val="003D59DB"/>
    <w:rsid w:val="003D5A28"/>
    <w:rsid w:val="003D5DE1"/>
    <w:rsid w:val="003D6576"/>
    <w:rsid w:val="003D67B8"/>
    <w:rsid w:val="003D67F7"/>
    <w:rsid w:val="003D687A"/>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696"/>
    <w:rsid w:val="003E3798"/>
    <w:rsid w:val="003E3842"/>
    <w:rsid w:val="003E39C9"/>
    <w:rsid w:val="003E3A1F"/>
    <w:rsid w:val="003E3DF1"/>
    <w:rsid w:val="003E3DF5"/>
    <w:rsid w:val="003E4013"/>
    <w:rsid w:val="003E411F"/>
    <w:rsid w:val="003E4154"/>
    <w:rsid w:val="003E4478"/>
    <w:rsid w:val="003E46F1"/>
    <w:rsid w:val="003E4AF0"/>
    <w:rsid w:val="003E5004"/>
    <w:rsid w:val="003E5325"/>
    <w:rsid w:val="003E53BC"/>
    <w:rsid w:val="003E5565"/>
    <w:rsid w:val="003E5765"/>
    <w:rsid w:val="003E57CA"/>
    <w:rsid w:val="003E581E"/>
    <w:rsid w:val="003E5869"/>
    <w:rsid w:val="003E5DFF"/>
    <w:rsid w:val="003E5FC4"/>
    <w:rsid w:val="003E632C"/>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991"/>
    <w:rsid w:val="003E79ED"/>
    <w:rsid w:val="003E7D1C"/>
    <w:rsid w:val="003E7F48"/>
    <w:rsid w:val="003F0537"/>
    <w:rsid w:val="003F0900"/>
    <w:rsid w:val="003F0F40"/>
    <w:rsid w:val="003F0FFF"/>
    <w:rsid w:val="003F1128"/>
    <w:rsid w:val="003F14CF"/>
    <w:rsid w:val="003F15B1"/>
    <w:rsid w:val="003F15FA"/>
    <w:rsid w:val="003F1B7A"/>
    <w:rsid w:val="003F1BAA"/>
    <w:rsid w:val="003F1BD0"/>
    <w:rsid w:val="003F1F64"/>
    <w:rsid w:val="003F2020"/>
    <w:rsid w:val="003F20C3"/>
    <w:rsid w:val="003F21BF"/>
    <w:rsid w:val="003F2AE0"/>
    <w:rsid w:val="003F2DE1"/>
    <w:rsid w:val="003F347A"/>
    <w:rsid w:val="003F3BC6"/>
    <w:rsid w:val="003F3E8F"/>
    <w:rsid w:val="003F3F4F"/>
    <w:rsid w:val="003F3F82"/>
    <w:rsid w:val="003F458C"/>
    <w:rsid w:val="003F494E"/>
    <w:rsid w:val="003F49FE"/>
    <w:rsid w:val="003F4C26"/>
    <w:rsid w:val="003F4D9B"/>
    <w:rsid w:val="003F50DC"/>
    <w:rsid w:val="003F5216"/>
    <w:rsid w:val="003F5425"/>
    <w:rsid w:val="003F5AF7"/>
    <w:rsid w:val="003F5D62"/>
    <w:rsid w:val="003F60FA"/>
    <w:rsid w:val="003F621A"/>
    <w:rsid w:val="003F63C3"/>
    <w:rsid w:val="003F6438"/>
    <w:rsid w:val="003F6639"/>
    <w:rsid w:val="003F6756"/>
    <w:rsid w:val="003F6BB6"/>
    <w:rsid w:val="003F6C3C"/>
    <w:rsid w:val="003F6F41"/>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10F"/>
    <w:rsid w:val="00402598"/>
    <w:rsid w:val="00402991"/>
    <w:rsid w:val="00402A48"/>
    <w:rsid w:val="00402ABF"/>
    <w:rsid w:val="00402FED"/>
    <w:rsid w:val="004032D3"/>
    <w:rsid w:val="00403593"/>
    <w:rsid w:val="0040391C"/>
    <w:rsid w:val="0040397D"/>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2B7"/>
    <w:rsid w:val="0040643A"/>
    <w:rsid w:val="004064FA"/>
    <w:rsid w:val="00406642"/>
    <w:rsid w:val="00406948"/>
    <w:rsid w:val="00406E49"/>
    <w:rsid w:val="004074DF"/>
    <w:rsid w:val="0040784F"/>
    <w:rsid w:val="004079DB"/>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2F5D"/>
    <w:rsid w:val="00413617"/>
    <w:rsid w:val="004136D0"/>
    <w:rsid w:val="00413896"/>
    <w:rsid w:val="004142D8"/>
    <w:rsid w:val="00414476"/>
    <w:rsid w:val="004146C1"/>
    <w:rsid w:val="00414827"/>
    <w:rsid w:val="00414920"/>
    <w:rsid w:val="00414B01"/>
    <w:rsid w:val="00414BBD"/>
    <w:rsid w:val="00414FC2"/>
    <w:rsid w:val="004152DC"/>
    <w:rsid w:val="0041557B"/>
    <w:rsid w:val="00415A48"/>
    <w:rsid w:val="00415B47"/>
    <w:rsid w:val="00415EF6"/>
    <w:rsid w:val="00415F08"/>
    <w:rsid w:val="004163B0"/>
    <w:rsid w:val="00416753"/>
    <w:rsid w:val="00416B65"/>
    <w:rsid w:val="00416BDA"/>
    <w:rsid w:val="00416CFD"/>
    <w:rsid w:val="00416F3D"/>
    <w:rsid w:val="004170C2"/>
    <w:rsid w:val="004173A0"/>
    <w:rsid w:val="0041745F"/>
    <w:rsid w:val="0041746F"/>
    <w:rsid w:val="00417627"/>
    <w:rsid w:val="0041795B"/>
    <w:rsid w:val="00417BC5"/>
    <w:rsid w:val="00420172"/>
    <w:rsid w:val="00420554"/>
    <w:rsid w:val="0042055C"/>
    <w:rsid w:val="0042056D"/>
    <w:rsid w:val="00420CF8"/>
    <w:rsid w:val="00420DD9"/>
    <w:rsid w:val="00420EE0"/>
    <w:rsid w:val="0042123C"/>
    <w:rsid w:val="0042131E"/>
    <w:rsid w:val="00421590"/>
    <w:rsid w:val="004215D3"/>
    <w:rsid w:val="00421618"/>
    <w:rsid w:val="0042165B"/>
    <w:rsid w:val="00421C81"/>
    <w:rsid w:val="00421CC9"/>
    <w:rsid w:val="00421EFB"/>
    <w:rsid w:val="00421F4D"/>
    <w:rsid w:val="004220D7"/>
    <w:rsid w:val="0042229B"/>
    <w:rsid w:val="00422312"/>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260"/>
    <w:rsid w:val="004257CB"/>
    <w:rsid w:val="0042589B"/>
    <w:rsid w:val="004258EF"/>
    <w:rsid w:val="00425956"/>
    <w:rsid w:val="00425CC8"/>
    <w:rsid w:val="00426314"/>
    <w:rsid w:val="004263C5"/>
    <w:rsid w:val="004263F0"/>
    <w:rsid w:val="00426560"/>
    <w:rsid w:val="0042685D"/>
    <w:rsid w:val="00426C53"/>
    <w:rsid w:val="004273B2"/>
    <w:rsid w:val="00427818"/>
    <w:rsid w:val="00427D4B"/>
    <w:rsid w:val="00427ED2"/>
    <w:rsid w:val="0043041D"/>
    <w:rsid w:val="0043091B"/>
    <w:rsid w:val="00431500"/>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5E68"/>
    <w:rsid w:val="00436124"/>
    <w:rsid w:val="00436338"/>
    <w:rsid w:val="00436354"/>
    <w:rsid w:val="004363E3"/>
    <w:rsid w:val="00436BDF"/>
    <w:rsid w:val="00436F22"/>
    <w:rsid w:val="0043745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293"/>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A1"/>
    <w:rsid w:val="00450ED8"/>
    <w:rsid w:val="004510A0"/>
    <w:rsid w:val="00451493"/>
    <w:rsid w:val="004515C8"/>
    <w:rsid w:val="004516A8"/>
    <w:rsid w:val="004518E3"/>
    <w:rsid w:val="00451A46"/>
    <w:rsid w:val="00451F47"/>
    <w:rsid w:val="0045235F"/>
    <w:rsid w:val="00452842"/>
    <w:rsid w:val="004528DB"/>
    <w:rsid w:val="00452DA5"/>
    <w:rsid w:val="0045326C"/>
    <w:rsid w:val="0045342D"/>
    <w:rsid w:val="0045346B"/>
    <w:rsid w:val="0045362F"/>
    <w:rsid w:val="00453C5A"/>
    <w:rsid w:val="00453FA0"/>
    <w:rsid w:val="0045417C"/>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0CCB"/>
    <w:rsid w:val="004612EA"/>
    <w:rsid w:val="00461322"/>
    <w:rsid w:val="00461728"/>
    <w:rsid w:val="00461A4B"/>
    <w:rsid w:val="00461BA8"/>
    <w:rsid w:val="00461BE4"/>
    <w:rsid w:val="00461C80"/>
    <w:rsid w:val="00461D02"/>
    <w:rsid w:val="00461DA6"/>
    <w:rsid w:val="004624D2"/>
    <w:rsid w:val="00462720"/>
    <w:rsid w:val="004629C4"/>
    <w:rsid w:val="00463372"/>
    <w:rsid w:val="0046338F"/>
    <w:rsid w:val="004633FF"/>
    <w:rsid w:val="004634B1"/>
    <w:rsid w:val="0046354A"/>
    <w:rsid w:val="004637C7"/>
    <w:rsid w:val="00463EE7"/>
    <w:rsid w:val="00464126"/>
    <w:rsid w:val="00464588"/>
    <w:rsid w:val="004645A6"/>
    <w:rsid w:val="00464B4F"/>
    <w:rsid w:val="00464C6F"/>
    <w:rsid w:val="00464CA0"/>
    <w:rsid w:val="004652F3"/>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ADE"/>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0E2"/>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174"/>
    <w:rsid w:val="0048156B"/>
    <w:rsid w:val="00481636"/>
    <w:rsid w:val="004816C9"/>
    <w:rsid w:val="004816DE"/>
    <w:rsid w:val="004818C8"/>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4102"/>
    <w:rsid w:val="00484135"/>
    <w:rsid w:val="00484588"/>
    <w:rsid w:val="004849A8"/>
    <w:rsid w:val="00484A97"/>
    <w:rsid w:val="00484A9C"/>
    <w:rsid w:val="00484CB3"/>
    <w:rsid w:val="00484E5A"/>
    <w:rsid w:val="004850BD"/>
    <w:rsid w:val="00485357"/>
    <w:rsid w:val="00485495"/>
    <w:rsid w:val="004854E3"/>
    <w:rsid w:val="0048588E"/>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0CA5"/>
    <w:rsid w:val="00491001"/>
    <w:rsid w:val="0049113B"/>
    <w:rsid w:val="004916BA"/>
    <w:rsid w:val="00491A32"/>
    <w:rsid w:val="0049218C"/>
    <w:rsid w:val="00492303"/>
    <w:rsid w:val="004923B3"/>
    <w:rsid w:val="004923D9"/>
    <w:rsid w:val="0049248A"/>
    <w:rsid w:val="00492AD2"/>
    <w:rsid w:val="00492BFA"/>
    <w:rsid w:val="00492C1E"/>
    <w:rsid w:val="00492D04"/>
    <w:rsid w:val="00492EB4"/>
    <w:rsid w:val="0049340C"/>
    <w:rsid w:val="00493836"/>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B8"/>
    <w:rsid w:val="00496AE5"/>
    <w:rsid w:val="00496D54"/>
    <w:rsid w:val="00497171"/>
    <w:rsid w:val="00497230"/>
    <w:rsid w:val="00497523"/>
    <w:rsid w:val="004978E9"/>
    <w:rsid w:val="00497996"/>
    <w:rsid w:val="00497B12"/>
    <w:rsid w:val="00497CD5"/>
    <w:rsid w:val="004A02BC"/>
    <w:rsid w:val="004A0308"/>
    <w:rsid w:val="004A0530"/>
    <w:rsid w:val="004A08C4"/>
    <w:rsid w:val="004A08FB"/>
    <w:rsid w:val="004A0E8F"/>
    <w:rsid w:val="004A0E9C"/>
    <w:rsid w:val="004A0FE4"/>
    <w:rsid w:val="004A100E"/>
    <w:rsid w:val="004A1018"/>
    <w:rsid w:val="004A1061"/>
    <w:rsid w:val="004A10A8"/>
    <w:rsid w:val="004A12A4"/>
    <w:rsid w:val="004A18A3"/>
    <w:rsid w:val="004A1BB4"/>
    <w:rsid w:val="004A1F00"/>
    <w:rsid w:val="004A1F3A"/>
    <w:rsid w:val="004A1FC8"/>
    <w:rsid w:val="004A2509"/>
    <w:rsid w:val="004A27A9"/>
    <w:rsid w:val="004A285D"/>
    <w:rsid w:val="004A2BEF"/>
    <w:rsid w:val="004A3D26"/>
    <w:rsid w:val="004A3FDF"/>
    <w:rsid w:val="004A40C5"/>
    <w:rsid w:val="004A42FB"/>
    <w:rsid w:val="004A44F9"/>
    <w:rsid w:val="004A45F4"/>
    <w:rsid w:val="004A494A"/>
    <w:rsid w:val="004A4995"/>
    <w:rsid w:val="004A5279"/>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D71"/>
    <w:rsid w:val="004B0F51"/>
    <w:rsid w:val="004B1669"/>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252"/>
    <w:rsid w:val="004B5332"/>
    <w:rsid w:val="004B535B"/>
    <w:rsid w:val="004B56D0"/>
    <w:rsid w:val="004B5821"/>
    <w:rsid w:val="004B584E"/>
    <w:rsid w:val="004B5961"/>
    <w:rsid w:val="004B5B43"/>
    <w:rsid w:val="004B5BEB"/>
    <w:rsid w:val="004B5FFC"/>
    <w:rsid w:val="004B6301"/>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0AB"/>
    <w:rsid w:val="004C3514"/>
    <w:rsid w:val="004C36FB"/>
    <w:rsid w:val="004C3997"/>
    <w:rsid w:val="004C39B1"/>
    <w:rsid w:val="004C3E21"/>
    <w:rsid w:val="004C404D"/>
    <w:rsid w:val="004C4219"/>
    <w:rsid w:val="004C4310"/>
    <w:rsid w:val="004C46CB"/>
    <w:rsid w:val="004C4938"/>
    <w:rsid w:val="004C4B97"/>
    <w:rsid w:val="004C4BA5"/>
    <w:rsid w:val="004C4FA3"/>
    <w:rsid w:val="004C4FCA"/>
    <w:rsid w:val="004C56EA"/>
    <w:rsid w:val="004C5A61"/>
    <w:rsid w:val="004C5C3F"/>
    <w:rsid w:val="004C5DDC"/>
    <w:rsid w:val="004C61F8"/>
    <w:rsid w:val="004C6221"/>
    <w:rsid w:val="004C6433"/>
    <w:rsid w:val="004C6506"/>
    <w:rsid w:val="004C6D4B"/>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E3"/>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680"/>
    <w:rsid w:val="004D3778"/>
    <w:rsid w:val="004D385D"/>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46E"/>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25A"/>
    <w:rsid w:val="004E24D4"/>
    <w:rsid w:val="004E298B"/>
    <w:rsid w:val="004E2D9B"/>
    <w:rsid w:val="004E2F48"/>
    <w:rsid w:val="004E323F"/>
    <w:rsid w:val="004E3256"/>
    <w:rsid w:val="004E326C"/>
    <w:rsid w:val="004E3937"/>
    <w:rsid w:val="004E3940"/>
    <w:rsid w:val="004E3960"/>
    <w:rsid w:val="004E3A11"/>
    <w:rsid w:val="004E3F12"/>
    <w:rsid w:val="004E46A4"/>
    <w:rsid w:val="004E47F5"/>
    <w:rsid w:val="004E4C15"/>
    <w:rsid w:val="004E50F3"/>
    <w:rsid w:val="004E5186"/>
    <w:rsid w:val="004E53D9"/>
    <w:rsid w:val="004E55EE"/>
    <w:rsid w:val="004E58F4"/>
    <w:rsid w:val="004E5927"/>
    <w:rsid w:val="004E5C2D"/>
    <w:rsid w:val="004E5ECA"/>
    <w:rsid w:val="004E5EEA"/>
    <w:rsid w:val="004E6105"/>
    <w:rsid w:val="004E655E"/>
    <w:rsid w:val="004E6915"/>
    <w:rsid w:val="004E6B3C"/>
    <w:rsid w:val="004E6E0F"/>
    <w:rsid w:val="004E766B"/>
    <w:rsid w:val="004E7841"/>
    <w:rsid w:val="004E7A2E"/>
    <w:rsid w:val="004E7B78"/>
    <w:rsid w:val="004E7E47"/>
    <w:rsid w:val="004F00F3"/>
    <w:rsid w:val="004F017B"/>
    <w:rsid w:val="004F02DE"/>
    <w:rsid w:val="004F06F7"/>
    <w:rsid w:val="004F0B6C"/>
    <w:rsid w:val="004F0BBD"/>
    <w:rsid w:val="004F0EE4"/>
    <w:rsid w:val="004F0F76"/>
    <w:rsid w:val="004F1484"/>
    <w:rsid w:val="004F14DD"/>
    <w:rsid w:val="004F18A8"/>
    <w:rsid w:val="004F190B"/>
    <w:rsid w:val="004F1C5B"/>
    <w:rsid w:val="004F22C3"/>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55C"/>
    <w:rsid w:val="004F59E7"/>
    <w:rsid w:val="004F5D12"/>
    <w:rsid w:val="004F5E8B"/>
    <w:rsid w:val="004F5E9A"/>
    <w:rsid w:val="004F60BA"/>
    <w:rsid w:val="004F60F1"/>
    <w:rsid w:val="004F62EC"/>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112"/>
    <w:rsid w:val="00501235"/>
    <w:rsid w:val="005012B4"/>
    <w:rsid w:val="005012D2"/>
    <w:rsid w:val="005012EC"/>
    <w:rsid w:val="0050188A"/>
    <w:rsid w:val="00501C36"/>
    <w:rsid w:val="005021D2"/>
    <w:rsid w:val="00502316"/>
    <w:rsid w:val="0050252A"/>
    <w:rsid w:val="005026C3"/>
    <w:rsid w:val="005029F1"/>
    <w:rsid w:val="00502AFA"/>
    <w:rsid w:val="00502BD1"/>
    <w:rsid w:val="00502C01"/>
    <w:rsid w:val="00503238"/>
    <w:rsid w:val="005032BF"/>
    <w:rsid w:val="0050330E"/>
    <w:rsid w:val="005037AC"/>
    <w:rsid w:val="0050387C"/>
    <w:rsid w:val="005038C0"/>
    <w:rsid w:val="005039F3"/>
    <w:rsid w:val="00503BB7"/>
    <w:rsid w:val="00503EA2"/>
    <w:rsid w:val="005041CB"/>
    <w:rsid w:val="005042C0"/>
    <w:rsid w:val="005044F1"/>
    <w:rsid w:val="00504727"/>
    <w:rsid w:val="005048DE"/>
    <w:rsid w:val="00504C5E"/>
    <w:rsid w:val="00504D4D"/>
    <w:rsid w:val="00505199"/>
    <w:rsid w:val="0050559A"/>
    <w:rsid w:val="005055AB"/>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02D"/>
    <w:rsid w:val="00510130"/>
    <w:rsid w:val="00510161"/>
    <w:rsid w:val="0051016A"/>
    <w:rsid w:val="005101AD"/>
    <w:rsid w:val="00510240"/>
    <w:rsid w:val="005103B6"/>
    <w:rsid w:val="00510617"/>
    <w:rsid w:val="00510735"/>
    <w:rsid w:val="0051074A"/>
    <w:rsid w:val="00510A31"/>
    <w:rsid w:val="00510ABA"/>
    <w:rsid w:val="00510AF4"/>
    <w:rsid w:val="00510B3E"/>
    <w:rsid w:val="0051140D"/>
    <w:rsid w:val="005114E4"/>
    <w:rsid w:val="0051151B"/>
    <w:rsid w:val="00511F2F"/>
    <w:rsid w:val="00511F42"/>
    <w:rsid w:val="0051209F"/>
    <w:rsid w:val="0051296F"/>
    <w:rsid w:val="00512D36"/>
    <w:rsid w:val="00512F94"/>
    <w:rsid w:val="005131C9"/>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6B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8C2"/>
    <w:rsid w:val="00522A4B"/>
    <w:rsid w:val="00522B38"/>
    <w:rsid w:val="00522E40"/>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00E"/>
    <w:rsid w:val="00535039"/>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13D"/>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7A5"/>
    <w:rsid w:val="00542979"/>
    <w:rsid w:val="00542AFB"/>
    <w:rsid w:val="00542FD3"/>
    <w:rsid w:val="00543772"/>
    <w:rsid w:val="005438F9"/>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5B5"/>
    <w:rsid w:val="005467C8"/>
    <w:rsid w:val="00546887"/>
    <w:rsid w:val="00546EF1"/>
    <w:rsid w:val="00546FA1"/>
    <w:rsid w:val="00547003"/>
    <w:rsid w:val="0054756B"/>
    <w:rsid w:val="00547A8C"/>
    <w:rsid w:val="00547E80"/>
    <w:rsid w:val="00547F8A"/>
    <w:rsid w:val="0055001F"/>
    <w:rsid w:val="00550185"/>
    <w:rsid w:val="00550227"/>
    <w:rsid w:val="0055044D"/>
    <w:rsid w:val="00550451"/>
    <w:rsid w:val="00550774"/>
    <w:rsid w:val="00550B48"/>
    <w:rsid w:val="00550B7C"/>
    <w:rsid w:val="00551384"/>
    <w:rsid w:val="005514FD"/>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1C"/>
    <w:rsid w:val="005556A5"/>
    <w:rsid w:val="00555745"/>
    <w:rsid w:val="005557B7"/>
    <w:rsid w:val="00555F45"/>
    <w:rsid w:val="005560EC"/>
    <w:rsid w:val="005562B0"/>
    <w:rsid w:val="00556C5E"/>
    <w:rsid w:val="00556EFA"/>
    <w:rsid w:val="0055736D"/>
    <w:rsid w:val="00557CE6"/>
    <w:rsid w:val="00557D07"/>
    <w:rsid w:val="005600C6"/>
    <w:rsid w:val="00560240"/>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543"/>
    <w:rsid w:val="00563713"/>
    <w:rsid w:val="00563D5B"/>
    <w:rsid w:val="005641CD"/>
    <w:rsid w:val="005644B8"/>
    <w:rsid w:val="005649BB"/>
    <w:rsid w:val="00564A90"/>
    <w:rsid w:val="00564CB2"/>
    <w:rsid w:val="00564DED"/>
    <w:rsid w:val="00564FF9"/>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94"/>
    <w:rsid w:val="005705E9"/>
    <w:rsid w:val="005705ED"/>
    <w:rsid w:val="00571095"/>
    <w:rsid w:val="0057145D"/>
    <w:rsid w:val="00571914"/>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4726"/>
    <w:rsid w:val="00575077"/>
    <w:rsid w:val="00575095"/>
    <w:rsid w:val="00575877"/>
    <w:rsid w:val="0057593D"/>
    <w:rsid w:val="00575BF3"/>
    <w:rsid w:val="0057623E"/>
    <w:rsid w:val="005763BC"/>
    <w:rsid w:val="0057662E"/>
    <w:rsid w:val="005767A6"/>
    <w:rsid w:val="005767D3"/>
    <w:rsid w:val="0057693F"/>
    <w:rsid w:val="00576AF5"/>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94F"/>
    <w:rsid w:val="00583A08"/>
    <w:rsid w:val="00583D07"/>
    <w:rsid w:val="00583DEF"/>
    <w:rsid w:val="00584032"/>
    <w:rsid w:val="00584251"/>
    <w:rsid w:val="00584C08"/>
    <w:rsid w:val="00584FB7"/>
    <w:rsid w:val="00584FEA"/>
    <w:rsid w:val="00585067"/>
    <w:rsid w:val="00585443"/>
    <w:rsid w:val="005857F8"/>
    <w:rsid w:val="00585985"/>
    <w:rsid w:val="00585E51"/>
    <w:rsid w:val="00585F77"/>
    <w:rsid w:val="005867DE"/>
    <w:rsid w:val="0058688A"/>
    <w:rsid w:val="00586B41"/>
    <w:rsid w:val="00586C17"/>
    <w:rsid w:val="00586C8F"/>
    <w:rsid w:val="00586D11"/>
    <w:rsid w:val="005875F3"/>
    <w:rsid w:val="00587A51"/>
    <w:rsid w:val="00587BBF"/>
    <w:rsid w:val="00587CF2"/>
    <w:rsid w:val="00587DA9"/>
    <w:rsid w:val="00590210"/>
    <w:rsid w:val="00590722"/>
    <w:rsid w:val="00590763"/>
    <w:rsid w:val="00590929"/>
    <w:rsid w:val="00590CA9"/>
    <w:rsid w:val="00590D5B"/>
    <w:rsid w:val="005912F8"/>
    <w:rsid w:val="005912FF"/>
    <w:rsid w:val="00591A91"/>
    <w:rsid w:val="00591D69"/>
    <w:rsid w:val="00591F30"/>
    <w:rsid w:val="00592492"/>
    <w:rsid w:val="00592E6A"/>
    <w:rsid w:val="00592ED7"/>
    <w:rsid w:val="005930D1"/>
    <w:rsid w:val="0059338A"/>
    <w:rsid w:val="00593795"/>
    <w:rsid w:val="00593CD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83E"/>
    <w:rsid w:val="00597D77"/>
    <w:rsid w:val="005A037F"/>
    <w:rsid w:val="005A085E"/>
    <w:rsid w:val="005A0CA5"/>
    <w:rsid w:val="005A0E1F"/>
    <w:rsid w:val="005A1583"/>
    <w:rsid w:val="005A15AD"/>
    <w:rsid w:val="005A1780"/>
    <w:rsid w:val="005A188E"/>
    <w:rsid w:val="005A1B4F"/>
    <w:rsid w:val="005A1C91"/>
    <w:rsid w:val="005A1D63"/>
    <w:rsid w:val="005A1EBC"/>
    <w:rsid w:val="005A1F04"/>
    <w:rsid w:val="005A210D"/>
    <w:rsid w:val="005A213B"/>
    <w:rsid w:val="005A2235"/>
    <w:rsid w:val="005A227E"/>
    <w:rsid w:val="005A24AD"/>
    <w:rsid w:val="005A2A65"/>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5EC0"/>
    <w:rsid w:val="005A64B7"/>
    <w:rsid w:val="005A67F2"/>
    <w:rsid w:val="005A6CC9"/>
    <w:rsid w:val="005A6F41"/>
    <w:rsid w:val="005A71B7"/>
    <w:rsid w:val="005A720E"/>
    <w:rsid w:val="005A73F4"/>
    <w:rsid w:val="005A7405"/>
    <w:rsid w:val="005A7889"/>
    <w:rsid w:val="005A79A2"/>
    <w:rsid w:val="005A7AC2"/>
    <w:rsid w:val="005A7BEF"/>
    <w:rsid w:val="005A7D59"/>
    <w:rsid w:val="005B06C0"/>
    <w:rsid w:val="005B06CF"/>
    <w:rsid w:val="005B0AF0"/>
    <w:rsid w:val="005B0DA8"/>
    <w:rsid w:val="005B0F97"/>
    <w:rsid w:val="005B0FB1"/>
    <w:rsid w:val="005B0FB7"/>
    <w:rsid w:val="005B11C9"/>
    <w:rsid w:val="005B19FE"/>
    <w:rsid w:val="005B2127"/>
    <w:rsid w:val="005B2230"/>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EDF"/>
    <w:rsid w:val="005B5FDA"/>
    <w:rsid w:val="005B634A"/>
    <w:rsid w:val="005B65FD"/>
    <w:rsid w:val="005B66F1"/>
    <w:rsid w:val="005B6AD1"/>
    <w:rsid w:val="005B7100"/>
    <w:rsid w:val="005B7888"/>
    <w:rsid w:val="005B7B97"/>
    <w:rsid w:val="005C0254"/>
    <w:rsid w:val="005C04B9"/>
    <w:rsid w:val="005C095C"/>
    <w:rsid w:val="005C09E6"/>
    <w:rsid w:val="005C0AAB"/>
    <w:rsid w:val="005C0C52"/>
    <w:rsid w:val="005C0FE9"/>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6BD"/>
    <w:rsid w:val="005C4960"/>
    <w:rsid w:val="005C4AB1"/>
    <w:rsid w:val="005C4C55"/>
    <w:rsid w:val="005C4D44"/>
    <w:rsid w:val="005C4F1C"/>
    <w:rsid w:val="005C5042"/>
    <w:rsid w:val="005C5157"/>
    <w:rsid w:val="005C5438"/>
    <w:rsid w:val="005C5514"/>
    <w:rsid w:val="005C5870"/>
    <w:rsid w:val="005C5A41"/>
    <w:rsid w:val="005C5E72"/>
    <w:rsid w:val="005C634E"/>
    <w:rsid w:val="005C63FC"/>
    <w:rsid w:val="005C6A20"/>
    <w:rsid w:val="005C7182"/>
    <w:rsid w:val="005C718E"/>
    <w:rsid w:val="005C7553"/>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6F9"/>
    <w:rsid w:val="005D4AA1"/>
    <w:rsid w:val="005D5190"/>
    <w:rsid w:val="005D5717"/>
    <w:rsid w:val="005D57C8"/>
    <w:rsid w:val="005D5A97"/>
    <w:rsid w:val="005D5BEF"/>
    <w:rsid w:val="005D60EC"/>
    <w:rsid w:val="005D61A7"/>
    <w:rsid w:val="005D640E"/>
    <w:rsid w:val="005D65C3"/>
    <w:rsid w:val="005D667D"/>
    <w:rsid w:val="005D67AF"/>
    <w:rsid w:val="005D68C8"/>
    <w:rsid w:val="005D68D6"/>
    <w:rsid w:val="005D6D65"/>
    <w:rsid w:val="005D6DC0"/>
    <w:rsid w:val="005D7065"/>
    <w:rsid w:val="005D7265"/>
    <w:rsid w:val="005D78C1"/>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10"/>
    <w:rsid w:val="005E20A2"/>
    <w:rsid w:val="005E22F4"/>
    <w:rsid w:val="005E2791"/>
    <w:rsid w:val="005E28A0"/>
    <w:rsid w:val="005E2EFC"/>
    <w:rsid w:val="005E3713"/>
    <w:rsid w:val="005E3949"/>
    <w:rsid w:val="005E3CA5"/>
    <w:rsid w:val="005E411C"/>
    <w:rsid w:val="005E44DB"/>
    <w:rsid w:val="005E4539"/>
    <w:rsid w:val="005E456A"/>
    <w:rsid w:val="005E476A"/>
    <w:rsid w:val="005E4983"/>
    <w:rsid w:val="005E4D89"/>
    <w:rsid w:val="005E5243"/>
    <w:rsid w:val="005E52A6"/>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6E4"/>
    <w:rsid w:val="005F280D"/>
    <w:rsid w:val="005F2924"/>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49E"/>
    <w:rsid w:val="005F7672"/>
    <w:rsid w:val="005F7871"/>
    <w:rsid w:val="005F7AB9"/>
    <w:rsid w:val="005F7E5A"/>
    <w:rsid w:val="0060024B"/>
    <w:rsid w:val="00600463"/>
    <w:rsid w:val="00600680"/>
    <w:rsid w:val="00600788"/>
    <w:rsid w:val="00600B7F"/>
    <w:rsid w:val="00600D41"/>
    <w:rsid w:val="00600E34"/>
    <w:rsid w:val="00601254"/>
    <w:rsid w:val="0060209D"/>
    <w:rsid w:val="0060211C"/>
    <w:rsid w:val="006024FB"/>
    <w:rsid w:val="00602550"/>
    <w:rsid w:val="00602AE9"/>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584"/>
    <w:rsid w:val="0060562E"/>
    <w:rsid w:val="00606678"/>
    <w:rsid w:val="0060669E"/>
    <w:rsid w:val="00606932"/>
    <w:rsid w:val="00606B1E"/>
    <w:rsid w:val="00606CE7"/>
    <w:rsid w:val="00606E04"/>
    <w:rsid w:val="00606F37"/>
    <w:rsid w:val="006078C7"/>
    <w:rsid w:val="006103C8"/>
    <w:rsid w:val="00610462"/>
    <w:rsid w:val="00610494"/>
    <w:rsid w:val="006109B7"/>
    <w:rsid w:val="00610AB2"/>
    <w:rsid w:val="00610B4D"/>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045"/>
    <w:rsid w:val="006142A9"/>
    <w:rsid w:val="0061446C"/>
    <w:rsid w:val="00614569"/>
    <w:rsid w:val="00614777"/>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D27"/>
    <w:rsid w:val="00617E84"/>
    <w:rsid w:val="006200E7"/>
    <w:rsid w:val="00620118"/>
    <w:rsid w:val="006201AA"/>
    <w:rsid w:val="00620579"/>
    <w:rsid w:val="006208A2"/>
    <w:rsid w:val="00620A42"/>
    <w:rsid w:val="00620DF9"/>
    <w:rsid w:val="00620F10"/>
    <w:rsid w:val="00621835"/>
    <w:rsid w:val="006218B3"/>
    <w:rsid w:val="00621AE6"/>
    <w:rsid w:val="00621C1D"/>
    <w:rsid w:val="00622371"/>
    <w:rsid w:val="00622514"/>
    <w:rsid w:val="00622626"/>
    <w:rsid w:val="0062283F"/>
    <w:rsid w:val="00622942"/>
    <w:rsid w:val="006229C4"/>
    <w:rsid w:val="00622CC7"/>
    <w:rsid w:val="00622E06"/>
    <w:rsid w:val="00622E64"/>
    <w:rsid w:val="00623162"/>
    <w:rsid w:val="00623BDD"/>
    <w:rsid w:val="00623BE9"/>
    <w:rsid w:val="00623C5A"/>
    <w:rsid w:val="00624123"/>
    <w:rsid w:val="00624558"/>
    <w:rsid w:val="0062499A"/>
    <w:rsid w:val="00624A06"/>
    <w:rsid w:val="00624E49"/>
    <w:rsid w:val="00625183"/>
    <w:rsid w:val="006251BC"/>
    <w:rsid w:val="006258E4"/>
    <w:rsid w:val="00625AA1"/>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2F"/>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DDC"/>
    <w:rsid w:val="00635F16"/>
    <w:rsid w:val="00635FEA"/>
    <w:rsid w:val="00636355"/>
    <w:rsid w:val="00636627"/>
    <w:rsid w:val="006366A3"/>
    <w:rsid w:val="00636733"/>
    <w:rsid w:val="006369C1"/>
    <w:rsid w:val="00636DFA"/>
    <w:rsid w:val="00637900"/>
    <w:rsid w:val="006379C0"/>
    <w:rsid w:val="006402E2"/>
    <w:rsid w:val="00640421"/>
    <w:rsid w:val="00640A8B"/>
    <w:rsid w:val="00640D96"/>
    <w:rsid w:val="00640F58"/>
    <w:rsid w:val="0064132E"/>
    <w:rsid w:val="0064206D"/>
    <w:rsid w:val="0064214C"/>
    <w:rsid w:val="0064261E"/>
    <w:rsid w:val="00642775"/>
    <w:rsid w:val="00642786"/>
    <w:rsid w:val="00642CB3"/>
    <w:rsid w:val="00643852"/>
    <w:rsid w:val="00643B84"/>
    <w:rsid w:val="00643CD2"/>
    <w:rsid w:val="00643D6D"/>
    <w:rsid w:val="00644431"/>
    <w:rsid w:val="00644ACE"/>
    <w:rsid w:val="00644BF0"/>
    <w:rsid w:val="00644EDF"/>
    <w:rsid w:val="0064515C"/>
    <w:rsid w:val="006452D9"/>
    <w:rsid w:val="006453CD"/>
    <w:rsid w:val="00645405"/>
    <w:rsid w:val="00645637"/>
    <w:rsid w:val="00646174"/>
    <w:rsid w:val="00646347"/>
    <w:rsid w:val="0064643F"/>
    <w:rsid w:val="006465AD"/>
    <w:rsid w:val="0064679E"/>
    <w:rsid w:val="006468B2"/>
    <w:rsid w:val="00646A70"/>
    <w:rsid w:val="00646E8F"/>
    <w:rsid w:val="00646EA6"/>
    <w:rsid w:val="0064723B"/>
    <w:rsid w:val="006473C4"/>
    <w:rsid w:val="006475DB"/>
    <w:rsid w:val="006477AA"/>
    <w:rsid w:val="00647810"/>
    <w:rsid w:val="00647E71"/>
    <w:rsid w:val="006500BE"/>
    <w:rsid w:val="00650545"/>
    <w:rsid w:val="0065059A"/>
    <w:rsid w:val="006508F4"/>
    <w:rsid w:val="00650B0C"/>
    <w:rsid w:val="00650D6D"/>
    <w:rsid w:val="00650D74"/>
    <w:rsid w:val="00650F43"/>
    <w:rsid w:val="00651984"/>
    <w:rsid w:val="00651A15"/>
    <w:rsid w:val="00651B10"/>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AC"/>
    <w:rsid w:val="00654FB1"/>
    <w:rsid w:val="006556E9"/>
    <w:rsid w:val="006558F9"/>
    <w:rsid w:val="00655945"/>
    <w:rsid w:val="006559CA"/>
    <w:rsid w:val="00655BFD"/>
    <w:rsid w:val="00655CAD"/>
    <w:rsid w:val="0065608D"/>
    <w:rsid w:val="0065616B"/>
    <w:rsid w:val="00656339"/>
    <w:rsid w:val="00656395"/>
    <w:rsid w:val="00656890"/>
    <w:rsid w:val="0065689F"/>
    <w:rsid w:val="006571F7"/>
    <w:rsid w:val="00657725"/>
    <w:rsid w:val="0065790E"/>
    <w:rsid w:val="00657A24"/>
    <w:rsid w:val="00657B77"/>
    <w:rsid w:val="00657E84"/>
    <w:rsid w:val="00657FCF"/>
    <w:rsid w:val="00657FEF"/>
    <w:rsid w:val="006600F8"/>
    <w:rsid w:val="006601B8"/>
    <w:rsid w:val="006601CE"/>
    <w:rsid w:val="0066025F"/>
    <w:rsid w:val="00660409"/>
    <w:rsid w:val="00660CAF"/>
    <w:rsid w:val="00660EB9"/>
    <w:rsid w:val="006613E1"/>
    <w:rsid w:val="00661579"/>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67E7C"/>
    <w:rsid w:val="006702A5"/>
    <w:rsid w:val="00670721"/>
    <w:rsid w:val="00670A99"/>
    <w:rsid w:val="00670B8E"/>
    <w:rsid w:val="00670E09"/>
    <w:rsid w:val="00670EB5"/>
    <w:rsid w:val="00670F9D"/>
    <w:rsid w:val="00670FC3"/>
    <w:rsid w:val="006710E8"/>
    <w:rsid w:val="00671193"/>
    <w:rsid w:val="0067127D"/>
    <w:rsid w:val="006713B8"/>
    <w:rsid w:val="0067183F"/>
    <w:rsid w:val="00671BDC"/>
    <w:rsid w:val="00672587"/>
    <w:rsid w:val="006726FD"/>
    <w:rsid w:val="00672A05"/>
    <w:rsid w:val="00672FA9"/>
    <w:rsid w:val="00672FD3"/>
    <w:rsid w:val="00673299"/>
    <w:rsid w:val="0067386E"/>
    <w:rsid w:val="00673B63"/>
    <w:rsid w:val="00673FB9"/>
    <w:rsid w:val="0067458D"/>
    <w:rsid w:val="00674682"/>
    <w:rsid w:val="006747D7"/>
    <w:rsid w:val="00674A58"/>
    <w:rsid w:val="00674B38"/>
    <w:rsid w:val="00674D62"/>
    <w:rsid w:val="00675F27"/>
    <w:rsid w:val="00676376"/>
    <w:rsid w:val="0067665E"/>
    <w:rsid w:val="006767CE"/>
    <w:rsid w:val="00676CB6"/>
    <w:rsid w:val="00677285"/>
    <w:rsid w:val="00677E77"/>
    <w:rsid w:val="00677FC2"/>
    <w:rsid w:val="00680385"/>
    <w:rsid w:val="00680426"/>
    <w:rsid w:val="0068047B"/>
    <w:rsid w:val="0068054E"/>
    <w:rsid w:val="006806F6"/>
    <w:rsid w:val="00680CE5"/>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808"/>
    <w:rsid w:val="00684C2D"/>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7B3"/>
    <w:rsid w:val="0069199C"/>
    <w:rsid w:val="006919E1"/>
    <w:rsid w:val="00691C01"/>
    <w:rsid w:val="00692094"/>
    <w:rsid w:val="00692211"/>
    <w:rsid w:val="0069236D"/>
    <w:rsid w:val="0069250C"/>
    <w:rsid w:val="006925FB"/>
    <w:rsid w:val="006928F4"/>
    <w:rsid w:val="00692A3E"/>
    <w:rsid w:val="00692BFC"/>
    <w:rsid w:val="00692E3A"/>
    <w:rsid w:val="006930B4"/>
    <w:rsid w:val="006939F7"/>
    <w:rsid w:val="00693E18"/>
    <w:rsid w:val="00693F17"/>
    <w:rsid w:val="00694222"/>
    <w:rsid w:val="006945FC"/>
    <w:rsid w:val="0069485D"/>
    <w:rsid w:val="006949B2"/>
    <w:rsid w:val="00694AA1"/>
    <w:rsid w:val="00694C58"/>
    <w:rsid w:val="00694DC0"/>
    <w:rsid w:val="00694EB0"/>
    <w:rsid w:val="00694F04"/>
    <w:rsid w:val="006951FB"/>
    <w:rsid w:val="00695413"/>
    <w:rsid w:val="006954B2"/>
    <w:rsid w:val="00695A48"/>
    <w:rsid w:val="00695AE5"/>
    <w:rsid w:val="00695F8C"/>
    <w:rsid w:val="00695FEB"/>
    <w:rsid w:val="0069613C"/>
    <w:rsid w:val="0069620C"/>
    <w:rsid w:val="0069650D"/>
    <w:rsid w:val="0069667C"/>
    <w:rsid w:val="006966B4"/>
    <w:rsid w:val="006966B7"/>
    <w:rsid w:val="006966F3"/>
    <w:rsid w:val="00697062"/>
    <w:rsid w:val="00697138"/>
    <w:rsid w:val="006975B2"/>
    <w:rsid w:val="00697C45"/>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ED1"/>
    <w:rsid w:val="006A1F2C"/>
    <w:rsid w:val="006A200D"/>
    <w:rsid w:val="006A2117"/>
    <w:rsid w:val="006A2AC6"/>
    <w:rsid w:val="006A2C38"/>
    <w:rsid w:val="006A2F59"/>
    <w:rsid w:val="006A3578"/>
    <w:rsid w:val="006A3602"/>
    <w:rsid w:val="006A37AB"/>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36D"/>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37"/>
    <w:rsid w:val="006B686F"/>
    <w:rsid w:val="006B6AFE"/>
    <w:rsid w:val="006B6BCB"/>
    <w:rsid w:val="006B6CD1"/>
    <w:rsid w:val="006B7490"/>
    <w:rsid w:val="006B7651"/>
    <w:rsid w:val="006B77DF"/>
    <w:rsid w:val="006B7A03"/>
    <w:rsid w:val="006B7A3E"/>
    <w:rsid w:val="006B7A80"/>
    <w:rsid w:val="006C010A"/>
    <w:rsid w:val="006C03B1"/>
    <w:rsid w:val="006C0408"/>
    <w:rsid w:val="006C049B"/>
    <w:rsid w:val="006C04C3"/>
    <w:rsid w:val="006C0C16"/>
    <w:rsid w:val="006C0FA4"/>
    <w:rsid w:val="006C10AA"/>
    <w:rsid w:val="006C125D"/>
    <w:rsid w:val="006C1748"/>
    <w:rsid w:val="006C1E13"/>
    <w:rsid w:val="006C1FC6"/>
    <w:rsid w:val="006C2016"/>
    <w:rsid w:val="006C2222"/>
    <w:rsid w:val="006C222A"/>
    <w:rsid w:val="006C2271"/>
    <w:rsid w:val="006C22D9"/>
    <w:rsid w:val="006C27C0"/>
    <w:rsid w:val="006C2C82"/>
    <w:rsid w:val="006C2EEF"/>
    <w:rsid w:val="006C2F87"/>
    <w:rsid w:val="006C2FB6"/>
    <w:rsid w:val="006C2FE7"/>
    <w:rsid w:val="006C3223"/>
    <w:rsid w:val="006C34C5"/>
    <w:rsid w:val="006C3563"/>
    <w:rsid w:val="006C3678"/>
    <w:rsid w:val="006C3B74"/>
    <w:rsid w:val="006C3DCE"/>
    <w:rsid w:val="006C3F08"/>
    <w:rsid w:val="006C403D"/>
    <w:rsid w:val="006C4354"/>
    <w:rsid w:val="006C4503"/>
    <w:rsid w:val="006C49E0"/>
    <w:rsid w:val="006C4A12"/>
    <w:rsid w:val="006C4C70"/>
    <w:rsid w:val="006C4FD6"/>
    <w:rsid w:val="006C5428"/>
    <w:rsid w:val="006C595C"/>
    <w:rsid w:val="006C5DD2"/>
    <w:rsid w:val="006C6162"/>
    <w:rsid w:val="006C61AC"/>
    <w:rsid w:val="006C6467"/>
    <w:rsid w:val="006C6711"/>
    <w:rsid w:val="006C685C"/>
    <w:rsid w:val="006C6DD4"/>
    <w:rsid w:val="006C6EBE"/>
    <w:rsid w:val="006C7044"/>
    <w:rsid w:val="006C70EA"/>
    <w:rsid w:val="006C79CB"/>
    <w:rsid w:val="006C7BDC"/>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A73"/>
    <w:rsid w:val="006D2C51"/>
    <w:rsid w:val="006D2CE7"/>
    <w:rsid w:val="006D2EFD"/>
    <w:rsid w:val="006D2F79"/>
    <w:rsid w:val="006D3116"/>
    <w:rsid w:val="006D32E9"/>
    <w:rsid w:val="006D332D"/>
    <w:rsid w:val="006D3517"/>
    <w:rsid w:val="006D3905"/>
    <w:rsid w:val="006D3B8D"/>
    <w:rsid w:val="006D3F4F"/>
    <w:rsid w:val="006D4417"/>
    <w:rsid w:val="006D45EA"/>
    <w:rsid w:val="006D4822"/>
    <w:rsid w:val="006D4B36"/>
    <w:rsid w:val="006D4E0B"/>
    <w:rsid w:val="006D5554"/>
    <w:rsid w:val="006D5828"/>
    <w:rsid w:val="006D5BF0"/>
    <w:rsid w:val="006D611C"/>
    <w:rsid w:val="006D6246"/>
    <w:rsid w:val="006D63D8"/>
    <w:rsid w:val="006D6614"/>
    <w:rsid w:val="006D6B70"/>
    <w:rsid w:val="006D6BCA"/>
    <w:rsid w:val="006D6F4C"/>
    <w:rsid w:val="006D7021"/>
    <w:rsid w:val="006D705C"/>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7D"/>
    <w:rsid w:val="006E36E1"/>
    <w:rsid w:val="006E37DE"/>
    <w:rsid w:val="006E3A6E"/>
    <w:rsid w:val="006E3D6F"/>
    <w:rsid w:val="006E3F5F"/>
    <w:rsid w:val="006E3FBB"/>
    <w:rsid w:val="006E4542"/>
    <w:rsid w:val="006E47EE"/>
    <w:rsid w:val="006E4BF7"/>
    <w:rsid w:val="006E4D2C"/>
    <w:rsid w:val="006E5607"/>
    <w:rsid w:val="006E578B"/>
    <w:rsid w:val="006E5F3F"/>
    <w:rsid w:val="006E6394"/>
    <w:rsid w:val="006E6AF6"/>
    <w:rsid w:val="006E6D29"/>
    <w:rsid w:val="006E6D6F"/>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7B6"/>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5D1E"/>
    <w:rsid w:val="006F60C4"/>
    <w:rsid w:val="006F6539"/>
    <w:rsid w:val="006F675B"/>
    <w:rsid w:val="006F6CA4"/>
    <w:rsid w:val="006F6E28"/>
    <w:rsid w:val="006F6FE2"/>
    <w:rsid w:val="006F711E"/>
    <w:rsid w:val="006F7717"/>
    <w:rsid w:val="006F7EAF"/>
    <w:rsid w:val="006F7ECA"/>
    <w:rsid w:val="0070013D"/>
    <w:rsid w:val="00700210"/>
    <w:rsid w:val="0070081D"/>
    <w:rsid w:val="007008E0"/>
    <w:rsid w:val="00700B8B"/>
    <w:rsid w:val="00700BA7"/>
    <w:rsid w:val="00700D33"/>
    <w:rsid w:val="00700EAD"/>
    <w:rsid w:val="007011AC"/>
    <w:rsid w:val="0070171D"/>
    <w:rsid w:val="0070187B"/>
    <w:rsid w:val="00701983"/>
    <w:rsid w:val="00701CFD"/>
    <w:rsid w:val="00701E22"/>
    <w:rsid w:val="007021D3"/>
    <w:rsid w:val="007022CA"/>
    <w:rsid w:val="007023CD"/>
    <w:rsid w:val="007026A7"/>
    <w:rsid w:val="00702C8F"/>
    <w:rsid w:val="00702D1D"/>
    <w:rsid w:val="00702D72"/>
    <w:rsid w:val="0070300D"/>
    <w:rsid w:val="0070367E"/>
    <w:rsid w:val="007039D8"/>
    <w:rsid w:val="00703F0A"/>
    <w:rsid w:val="0070416E"/>
    <w:rsid w:val="0070430C"/>
    <w:rsid w:val="0070449F"/>
    <w:rsid w:val="00704D0C"/>
    <w:rsid w:val="00705211"/>
    <w:rsid w:val="00705A64"/>
    <w:rsid w:val="00705B42"/>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103"/>
    <w:rsid w:val="00711859"/>
    <w:rsid w:val="0071196D"/>
    <w:rsid w:val="00711BD1"/>
    <w:rsid w:val="0071237A"/>
    <w:rsid w:val="00712A31"/>
    <w:rsid w:val="00712E53"/>
    <w:rsid w:val="00712EAC"/>
    <w:rsid w:val="00713101"/>
    <w:rsid w:val="00713337"/>
    <w:rsid w:val="0071343A"/>
    <w:rsid w:val="007134A4"/>
    <w:rsid w:val="007137F1"/>
    <w:rsid w:val="00713E87"/>
    <w:rsid w:val="00714303"/>
    <w:rsid w:val="00714375"/>
    <w:rsid w:val="00714389"/>
    <w:rsid w:val="0071453C"/>
    <w:rsid w:val="0071477A"/>
    <w:rsid w:val="00714B18"/>
    <w:rsid w:val="00714F7B"/>
    <w:rsid w:val="007153AD"/>
    <w:rsid w:val="007157A0"/>
    <w:rsid w:val="00715F77"/>
    <w:rsid w:val="0071646B"/>
    <w:rsid w:val="0071697F"/>
    <w:rsid w:val="00716B8F"/>
    <w:rsid w:val="00716FBF"/>
    <w:rsid w:val="007171DB"/>
    <w:rsid w:val="0071732F"/>
    <w:rsid w:val="00717339"/>
    <w:rsid w:val="00717A29"/>
    <w:rsid w:val="00717C6D"/>
    <w:rsid w:val="007203D0"/>
    <w:rsid w:val="00720573"/>
    <w:rsid w:val="00720879"/>
    <w:rsid w:val="00720BEF"/>
    <w:rsid w:val="00720EA6"/>
    <w:rsid w:val="00720FAF"/>
    <w:rsid w:val="00721408"/>
    <w:rsid w:val="00721410"/>
    <w:rsid w:val="007216A5"/>
    <w:rsid w:val="007219A8"/>
    <w:rsid w:val="00721D47"/>
    <w:rsid w:val="00721FF0"/>
    <w:rsid w:val="007225F1"/>
    <w:rsid w:val="007226B4"/>
    <w:rsid w:val="007227CE"/>
    <w:rsid w:val="00722919"/>
    <w:rsid w:val="007229BC"/>
    <w:rsid w:val="00722B2C"/>
    <w:rsid w:val="00722C2D"/>
    <w:rsid w:val="00722CAA"/>
    <w:rsid w:val="00722CED"/>
    <w:rsid w:val="00722D28"/>
    <w:rsid w:val="00723032"/>
    <w:rsid w:val="007230A8"/>
    <w:rsid w:val="00723440"/>
    <w:rsid w:val="007235EF"/>
    <w:rsid w:val="00724119"/>
    <w:rsid w:val="00724342"/>
    <w:rsid w:val="007243F2"/>
    <w:rsid w:val="00724498"/>
    <w:rsid w:val="0072456D"/>
    <w:rsid w:val="007247FB"/>
    <w:rsid w:val="00724BF0"/>
    <w:rsid w:val="00724EE6"/>
    <w:rsid w:val="00724F38"/>
    <w:rsid w:val="0072519F"/>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4BE"/>
    <w:rsid w:val="00735593"/>
    <w:rsid w:val="007356A7"/>
    <w:rsid w:val="007356C8"/>
    <w:rsid w:val="00735828"/>
    <w:rsid w:val="0073589B"/>
    <w:rsid w:val="00735D1D"/>
    <w:rsid w:val="00735DB8"/>
    <w:rsid w:val="007361C6"/>
    <w:rsid w:val="00736914"/>
    <w:rsid w:val="0073693F"/>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BCB"/>
    <w:rsid w:val="00742D94"/>
    <w:rsid w:val="0074325A"/>
    <w:rsid w:val="00743362"/>
    <w:rsid w:val="00743695"/>
    <w:rsid w:val="00743C19"/>
    <w:rsid w:val="00743C90"/>
    <w:rsid w:val="007446A5"/>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05D"/>
    <w:rsid w:val="007511FB"/>
    <w:rsid w:val="007515AE"/>
    <w:rsid w:val="00751A4B"/>
    <w:rsid w:val="00751A5E"/>
    <w:rsid w:val="00751DC8"/>
    <w:rsid w:val="007525D4"/>
    <w:rsid w:val="0075294B"/>
    <w:rsid w:val="00752BCC"/>
    <w:rsid w:val="00752F07"/>
    <w:rsid w:val="00752FCE"/>
    <w:rsid w:val="007531D4"/>
    <w:rsid w:val="0075348E"/>
    <w:rsid w:val="007536EB"/>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2E"/>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1EF0"/>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671"/>
    <w:rsid w:val="00764937"/>
    <w:rsid w:val="00764A48"/>
    <w:rsid w:val="00764C97"/>
    <w:rsid w:val="00764D2C"/>
    <w:rsid w:val="00764D2E"/>
    <w:rsid w:val="00764D9D"/>
    <w:rsid w:val="0076531D"/>
    <w:rsid w:val="007655F0"/>
    <w:rsid w:val="00765866"/>
    <w:rsid w:val="00765994"/>
    <w:rsid w:val="007659EB"/>
    <w:rsid w:val="00765EBE"/>
    <w:rsid w:val="00766215"/>
    <w:rsid w:val="007663E7"/>
    <w:rsid w:val="0076650C"/>
    <w:rsid w:val="0076656E"/>
    <w:rsid w:val="00766699"/>
    <w:rsid w:val="00766BC3"/>
    <w:rsid w:val="00766D5F"/>
    <w:rsid w:val="00766DD6"/>
    <w:rsid w:val="007671AB"/>
    <w:rsid w:val="007675FD"/>
    <w:rsid w:val="0076762D"/>
    <w:rsid w:val="007677A5"/>
    <w:rsid w:val="0077051C"/>
    <w:rsid w:val="0077082B"/>
    <w:rsid w:val="007709F8"/>
    <w:rsid w:val="00770E84"/>
    <w:rsid w:val="00770EBF"/>
    <w:rsid w:val="007710E3"/>
    <w:rsid w:val="0077162F"/>
    <w:rsid w:val="0077187D"/>
    <w:rsid w:val="007719B2"/>
    <w:rsid w:val="00771B92"/>
    <w:rsid w:val="00771E8F"/>
    <w:rsid w:val="0077209E"/>
    <w:rsid w:val="007722B2"/>
    <w:rsid w:val="00772693"/>
    <w:rsid w:val="00772A35"/>
    <w:rsid w:val="00772A57"/>
    <w:rsid w:val="00772C83"/>
    <w:rsid w:val="00772EC7"/>
    <w:rsid w:val="007731E4"/>
    <w:rsid w:val="007734E4"/>
    <w:rsid w:val="00773B9E"/>
    <w:rsid w:val="00773BD1"/>
    <w:rsid w:val="00773FD7"/>
    <w:rsid w:val="0077421B"/>
    <w:rsid w:val="007742BE"/>
    <w:rsid w:val="0077462F"/>
    <w:rsid w:val="007747C8"/>
    <w:rsid w:val="0077483D"/>
    <w:rsid w:val="00774C8C"/>
    <w:rsid w:val="00774F57"/>
    <w:rsid w:val="007755B2"/>
    <w:rsid w:val="007756C6"/>
    <w:rsid w:val="00775785"/>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3F9"/>
    <w:rsid w:val="00784611"/>
    <w:rsid w:val="00784901"/>
    <w:rsid w:val="00784A6F"/>
    <w:rsid w:val="00784D23"/>
    <w:rsid w:val="00785058"/>
    <w:rsid w:val="0078549F"/>
    <w:rsid w:val="007854C4"/>
    <w:rsid w:val="007854D5"/>
    <w:rsid w:val="00785B64"/>
    <w:rsid w:val="00785D79"/>
    <w:rsid w:val="0078626B"/>
    <w:rsid w:val="007864E4"/>
    <w:rsid w:val="0078675D"/>
    <w:rsid w:val="007867C1"/>
    <w:rsid w:val="00786A5D"/>
    <w:rsid w:val="00787399"/>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BC0"/>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27A"/>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2C1A"/>
    <w:rsid w:val="007A2CD7"/>
    <w:rsid w:val="007A305D"/>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73B"/>
    <w:rsid w:val="007A68E9"/>
    <w:rsid w:val="007A6BD5"/>
    <w:rsid w:val="007A6C0C"/>
    <w:rsid w:val="007A7217"/>
    <w:rsid w:val="007A72DD"/>
    <w:rsid w:val="007A76BF"/>
    <w:rsid w:val="007A7727"/>
    <w:rsid w:val="007A78C4"/>
    <w:rsid w:val="007A7FE2"/>
    <w:rsid w:val="007B00EB"/>
    <w:rsid w:val="007B036C"/>
    <w:rsid w:val="007B0C2A"/>
    <w:rsid w:val="007B0F9B"/>
    <w:rsid w:val="007B1383"/>
    <w:rsid w:val="007B16A0"/>
    <w:rsid w:val="007B2096"/>
    <w:rsid w:val="007B22A5"/>
    <w:rsid w:val="007B23DB"/>
    <w:rsid w:val="007B2572"/>
    <w:rsid w:val="007B25D6"/>
    <w:rsid w:val="007B2879"/>
    <w:rsid w:val="007B2A45"/>
    <w:rsid w:val="007B2CAC"/>
    <w:rsid w:val="007B2FCA"/>
    <w:rsid w:val="007B340D"/>
    <w:rsid w:val="007B392A"/>
    <w:rsid w:val="007B3A78"/>
    <w:rsid w:val="007B3F7A"/>
    <w:rsid w:val="007B409A"/>
    <w:rsid w:val="007B4498"/>
    <w:rsid w:val="007B44B9"/>
    <w:rsid w:val="007B4A79"/>
    <w:rsid w:val="007B4D72"/>
    <w:rsid w:val="007B519D"/>
    <w:rsid w:val="007B5690"/>
    <w:rsid w:val="007B5B6E"/>
    <w:rsid w:val="007B5DB5"/>
    <w:rsid w:val="007B614B"/>
    <w:rsid w:val="007B63B0"/>
    <w:rsid w:val="007B668C"/>
    <w:rsid w:val="007B6818"/>
    <w:rsid w:val="007B6BBC"/>
    <w:rsid w:val="007B6C58"/>
    <w:rsid w:val="007B6D0F"/>
    <w:rsid w:val="007B6DD9"/>
    <w:rsid w:val="007B7295"/>
    <w:rsid w:val="007B739D"/>
    <w:rsid w:val="007B74AC"/>
    <w:rsid w:val="007B74E1"/>
    <w:rsid w:val="007B7675"/>
    <w:rsid w:val="007B781D"/>
    <w:rsid w:val="007B79F4"/>
    <w:rsid w:val="007B7B08"/>
    <w:rsid w:val="007B7DD6"/>
    <w:rsid w:val="007C0032"/>
    <w:rsid w:val="007C0079"/>
    <w:rsid w:val="007C01AE"/>
    <w:rsid w:val="007C08C4"/>
    <w:rsid w:val="007C0EEC"/>
    <w:rsid w:val="007C1153"/>
    <w:rsid w:val="007C1392"/>
    <w:rsid w:val="007C14EA"/>
    <w:rsid w:val="007C155D"/>
    <w:rsid w:val="007C18E6"/>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6D3"/>
    <w:rsid w:val="007C4E38"/>
    <w:rsid w:val="007C5513"/>
    <w:rsid w:val="007C58C6"/>
    <w:rsid w:val="007C5D89"/>
    <w:rsid w:val="007C5DB3"/>
    <w:rsid w:val="007C61B3"/>
    <w:rsid w:val="007C61B7"/>
    <w:rsid w:val="007C653D"/>
    <w:rsid w:val="007C657E"/>
    <w:rsid w:val="007C672F"/>
    <w:rsid w:val="007C7075"/>
    <w:rsid w:val="007C727D"/>
    <w:rsid w:val="007C7368"/>
    <w:rsid w:val="007C737A"/>
    <w:rsid w:val="007C73AA"/>
    <w:rsid w:val="007C7504"/>
    <w:rsid w:val="007D024D"/>
    <w:rsid w:val="007D02FE"/>
    <w:rsid w:val="007D043B"/>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A9A"/>
    <w:rsid w:val="007D4BA1"/>
    <w:rsid w:val="007D4D0A"/>
    <w:rsid w:val="007D50B1"/>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43D"/>
    <w:rsid w:val="007D75FE"/>
    <w:rsid w:val="007D7725"/>
    <w:rsid w:val="007D79F7"/>
    <w:rsid w:val="007D7A19"/>
    <w:rsid w:val="007D7A52"/>
    <w:rsid w:val="007D7A9E"/>
    <w:rsid w:val="007D7B23"/>
    <w:rsid w:val="007D7D38"/>
    <w:rsid w:val="007D7DA5"/>
    <w:rsid w:val="007E02CF"/>
    <w:rsid w:val="007E02FE"/>
    <w:rsid w:val="007E071F"/>
    <w:rsid w:val="007E082D"/>
    <w:rsid w:val="007E0B71"/>
    <w:rsid w:val="007E0B8D"/>
    <w:rsid w:val="007E0C8D"/>
    <w:rsid w:val="007E0F03"/>
    <w:rsid w:val="007E13E7"/>
    <w:rsid w:val="007E1459"/>
    <w:rsid w:val="007E1539"/>
    <w:rsid w:val="007E1542"/>
    <w:rsid w:val="007E155D"/>
    <w:rsid w:val="007E1B99"/>
    <w:rsid w:val="007E1C2A"/>
    <w:rsid w:val="007E1CC9"/>
    <w:rsid w:val="007E1D49"/>
    <w:rsid w:val="007E1FC5"/>
    <w:rsid w:val="007E218F"/>
    <w:rsid w:val="007E2378"/>
    <w:rsid w:val="007E27EA"/>
    <w:rsid w:val="007E2815"/>
    <w:rsid w:val="007E29B3"/>
    <w:rsid w:val="007E2E4C"/>
    <w:rsid w:val="007E300F"/>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13"/>
    <w:rsid w:val="007E765A"/>
    <w:rsid w:val="007E7B80"/>
    <w:rsid w:val="007E7CE3"/>
    <w:rsid w:val="007E7E2E"/>
    <w:rsid w:val="007E7F8D"/>
    <w:rsid w:val="007F0325"/>
    <w:rsid w:val="007F034D"/>
    <w:rsid w:val="007F06B9"/>
    <w:rsid w:val="007F0966"/>
    <w:rsid w:val="007F09D8"/>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5C0"/>
    <w:rsid w:val="007F6E12"/>
    <w:rsid w:val="007F70AF"/>
    <w:rsid w:val="007F79F3"/>
    <w:rsid w:val="007F7B28"/>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67"/>
    <w:rsid w:val="008026EC"/>
    <w:rsid w:val="00802904"/>
    <w:rsid w:val="00802A1C"/>
    <w:rsid w:val="00802A79"/>
    <w:rsid w:val="00802B01"/>
    <w:rsid w:val="00802B26"/>
    <w:rsid w:val="00802E1F"/>
    <w:rsid w:val="00802FCD"/>
    <w:rsid w:val="00803668"/>
    <w:rsid w:val="008038D2"/>
    <w:rsid w:val="00803DD8"/>
    <w:rsid w:val="00803FAB"/>
    <w:rsid w:val="00804204"/>
    <w:rsid w:val="008043EA"/>
    <w:rsid w:val="008046E2"/>
    <w:rsid w:val="00804AC4"/>
    <w:rsid w:val="00804C81"/>
    <w:rsid w:val="00805039"/>
    <w:rsid w:val="00805362"/>
    <w:rsid w:val="008054FC"/>
    <w:rsid w:val="008059F8"/>
    <w:rsid w:val="00805A5F"/>
    <w:rsid w:val="00805ECD"/>
    <w:rsid w:val="008066F8"/>
    <w:rsid w:val="00806813"/>
    <w:rsid w:val="00806C28"/>
    <w:rsid w:val="00806FAD"/>
    <w:rsid w:val="008070F9"/>
    <w:rsid w:val="008070FC"/>
    <w:rsid w:val="0080728B"/>
    <w:rsid w:val="008076B9"/>
    <w:rsid w:val="00810034"/>
    <w:rsid w:val="00810AD6"/>
    <w:rsid w:val="00810E21"/>
    <w:rsid w:val="00810EFC"/>
    <w:rsid w:val="008116BB"/>
    <w:rsid w:val="008118E2"/>
    <w:rsid w:val="00811DC9"/>
    <w:rsid w:val="00811E28"/>
    <w:rsid w:val="00811F8D"/>
    <w:rsid w:val="00812089"/>
    <w:rsid w:val="008123C1"/>
    <w:rsid w:val="00812599"/>
    <w:rsid w:val="008125B9"/>
    <w:rsid w:val="00812A1A"/>
    <w:rsid w:val="0081328F"/>
    <w:rsid w:val="008133C8"/>
    <w:rsid w:val="00813794"/>
    <w:rsid w:val="008138A2"/>
    <w:rsid w:val="008139AD"/>
    <w:rsid w:val="008139B4"/>
    <w:rsid w:val="008139F3"/>
    <w:rsid w:val="00814054"/>
    <w:rsid w:val="00814334"/>
    <w:rsid w:val="008143EF"/>
    <w:rsid w:val="008146D2"/>
    <w:rsid w:val="00814FBB"/>
    <w:rsid w:val="008156D2"/>
    <w:rsid w:val="00815737"/>
    <w:rsid w:val="008158E6"/>
    <w:rsid w:val="0081597C"/>
    <w:rsid w:val="00815B07"/>
    <w:rsid w:val="00815EDA"/>
    <w:rsid w:val="008162BE"/>
    <w:rsid w:val="008163DF"/>
    <w:rsid w:val="008167CC"/>
    <w:rsid w:val="00816971"/>
    <w:rsid w:val="00816AEB"/>
    <w:rsid w:val="00816CC9"/>
    <w:rsid w:val="00816E17"/>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1B20"/>
    <w:rsid w:val="00822470"/>
    <w:rsid w:val="00822AB6"/>
    <w:rsid w:val="00822B1D"/>
    <w:rsid w:val="00822B28"/>
    <w:rsid w:val="00822D90"/>
    <w:rsid w:val="00822F4E"/>
    <w:rsid w:val="0082302B"/>
    <w:rsid w:val="008230B1"/>
    <w:rsid w:val="008231A5"/>
    <w:rsid w:val="00823657"/>
    <w:rsid w:val="008236E2"/>
    <w:rsid w:val="00823705"/>
    <w:rsid w:val="008239F0"/>
    <w:rsid w:val="00823CD4"/>
    <w:rsid w:val="00823CEB"/>
    <w:rsid w:val="00823DF2"/>
    <w:rsid w:val="00823E6B"/>
    <w:rsid w:val="0082407A"/>
    <w:rsid w:val="0082409A"/>
    <w:rsid w:val="008245B3"/>
    <w:rsid w:val="008245D7"/>
    <w:rsid w:val="0082460E"/>
    <w:rsid w:val="008248BE"/>
    <w:rsid w:val="008249D8"/>
    <w:rsid w:val="00824B02"/>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165"/>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3FA9"/>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A56"/>
    <w:rsid w:val="00836FF1"/>
    <w:rsid w:val="00837278"/>
    <w:rsid w:val="0083795B"/>
    <w:rsid w:val="00837A2F"/>
    <w:rsid w:val="00837C1D"/>
    <w:rsid w:val="00837CC8"/>
    <w:rsid w:val="0084001F"/>
    <w:rsid w:val="008402D8"/>
    <w:rsid w:val="00840B3B"/>
    <w:rsid w:val="00840B66"/>
    <w:rsid w:val="00840BB7"/>
    <w:rsid w:val="00840F7E"/>
    <w:rsid w:val="00841046"/>
    <w:rsid w:val="008411A8"/>
    <w:rsid w:val="00841595"/>
    <w:rsid w:val="0084192F"/>
    <w:rsid w:val="00841980"/>
    <w:rsid w:val="00841985"/>
    <w:rsid w:val="00841997"/>
    <w:rsid w:val="00842078"/>
    <w:rsid w:val="0084227F"/>
    <w:rsid w:val="00842481"/>
    <w:rsid w:val="008424F5"/>
    <w:rsid w:val="0084299B"/>
    <w:rsid w:val="00842C95"/>
    <w:rsid w:val="00843118"/>
    <w:rsid w:val="0084336D"/>
    <w:rsid w:val="00843D1F"/>
    <w:rsid w:val="00843D25"/>
    <w:rsid w:val="00844414"/>
    <w:rsid w:val="00844B0D"/>
    <w:rsid w:val="00844B7B"/>
    <w:rsid w:val="00844CC6"/>
    <w:rsid w:val="00844D94"/>
    <w:rsid w:val="00844DFA"/>
    <w:rsid w:val="008455D8"/>
    <w:rsid w:val="008457BD"/>
    <w:rsid w:val="00845AD1"/>
    <w:rsid w:val="00845D90"/>
    <w:rsid w:val="00845F7A"/>
    <w:rsid w:val="008460BE"/>
    <w:rsid w:val="008463F4"/>
    <w:rsid w:val="00846821"/>
    <w:rsid w:val="0084688D"/>
    <w:rsid w:val="00846E45"/>
    <w:rsid w:val="00846F39"/>
    <w:rsid w:val="00846F81"/>
    <w:rsid w:val="0084753B"/>
    <w:rsid w:val="0084789D"/>
    <w:rsid w:val="00847D73"/>
    <w:rsid w:val="00847E61"/>
    <w:rsid w:val="0085027E"/>
    <w:rsid w:val="00851103"/>
    <w:rsid w:val="0085114D"/>
    <w:rsid w:val="008515E8"/>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4E6D"/>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CA1"/>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8B"/>
    <w:rsid w:val="00863891"/>
    <w:rsid w:val="0086396C"/>
    <w:rsid w:val="00863B21"/>
    <w:rsid w:val="00864686"/>
    <w:rsid w:val="0086471E"/>
    <w:rsid w:val="00864767"/>
    <w:rsid w:val="008647CA"/>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71"/>
    <w:rsid w:val="008671CA"/>
    <w:rsid w:val="00867436"/>
    <w:rsid w:val="0086755D"/>
    <w:rsid w:val="00867730"/>
    <w:rsid w:val="008677DF"/>
    <w:rsid w:val="00867CAF"/>
    <w:rsid w:val="00870045"/>
    <w:rsid w:val="00870613"/>
    <w:rsid w:val="00870A8D"/>
    <w:rsid w:val="00870B5D"/>
    <w:rsid w:val="00870E9F"/>
    <w:rsid w:val="0087141D"/>
    <w:rsid w:val="00871658"/>
    <w:rsid w:val="00871798"/>
    <w:rsid w:val="00871D5B"/>
    <w:rsid w:val="00871F0D"/>
    <w:rsid w:val="00871FDB"/>
    <w:rsid w:val="008723D0"/>
    <w:rsid w:val="00872432"/>
    <w:rsid w:val="0087249A"/>
    <w:rsid w:val="0087275D"/>
    <w:rsid w:val="0087287C"/>
    <w:rsid w:val="00872B08"/>
    <w:rsid w:val="00872C81"/>
    <w:rsid w:val="00872CF4"/>
    <w:rsid w:val="00872F5A"/>
    <w:rsid w:val="00873574"/>
    <w:rsid w:val="00873601"/>
    <w:rsid w:val="0087368D"/>
    <w:rsid w:val="008737C9"/>
    <w:rsid w:val="00873E14"/>
    <w:rsid w:val="00874427"/>
    <w:rsid w:val="00874F8E"/>
    <w:rsid w:val="00874FC9"/>
    <w:rsid w:val="00875237"/>
    <w:rsid w:val="0087552F"/>
    <w:rsid w:val="008756F1"/>
    <w:rsid w:val="00875707"/>
    <w:rsid w:val="008759ED"/>
    <w:rsid w:val="00875A4C"/>
    <w:rsid w:val="00875B1D"/>
    <w:rsid w:val="00875C64"/>
    <w:rsid w:val="00875D1E"/>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12D"/>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155"/>
    <w:rsid w:val="00890266"/>
    <w:rsid w:val="0089050E"/>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48B"/>
    <w:rsid w:val="00893A2A"/>
    <w:rsid w:val="00893A2D"/>
    <w:rsid w:val="0089407C"/>
    <w:rsid w:val="008944B5"/>
    <w:rsid w:val="0089493D"/>
    <w:rsid w:val="00894990"/>
    <w:rsid w:val="008958C1"/>
    <w:rsid w:val="00896380"/>
    <w:rsid w:val="008968F2"/>
    <w:rsid w:val="00896B0C"/>
    <w:rsid w:val="00896E83"/>
    <w:rsid w:val="00897024"/>
    <w:rsid w:val="008970E5"/>
    <w:rsid w:val="00897197"/>
    <w:rsid w:val="008971F8"/>
    <w:rsid w:val="00897AE9"/>
    <w:rsid w:val="00897C19"/>
    <w:rsid w:val="008A02AE"/>
    <w:rsid w:val="008A0612"/>
    <w:rsid w:val="008A09AD"/>
    <w:rsid w:val="008A115A"/>
    <w:rsid w:val="008A11D6"/>
    <w:rsid w:val="008A1669"/>
    <w:rsid w:val="008A1B44"/>
    <w:rsid w:val="008A2295"/>
    <w:rsid w:val="008A229E"/>
    <w:rsid w:val="008A2841"/>
    <w:rsid w:val="008A2C08"/>
    <w:rsid w:val="008A2DBF"/>
    <w:rsid w:val="008A329F"/>
    <w:rsid w:val="008A341C"/>
    <w:rsid w:val="008A34BF"/>
    <w:rsid w:val="008A34D5"/>
    <w:rsid w:val="008A3509"/>
    <w:rsid w:val="008A38F8"/>
    <w:rsid w:val="008A3933"/>
    <w:rsid w:val="008A3BA5"/>
    <w:rsid w:val="008A3F71"/>
    <w:rsid w:val="008A3FD7"/>
    <w:rsid w:val="008A3FFB"/>
    <w:rsid w:val="008A41B8"/>
    <w:rsid w:val="008A46E4"/>
    <w:rsid w:val="008A48F1"/>
    <w:rsid w:val="008A4A1A"/>
    <w:rsid w:val="008A4E54"/>
    <w:rsid w:val="008A4F46"/>
    <w:rsid w:val="008A509C"/>
    <w:rsid w:val="008A584A"/>
    <w:rsid w:val="008A5B61"/>
    <w:rsid w:val="008A605D"/>
    <w:rsid w:val="008A60CB"/>
    <w:rsid w:val="008A658D"/>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2FC7"/>
    <w:rsid w:val="008B31F4"/>
    <w:rsid w:val="008B331A"/>
    <w:rsid w:val="008B33A2"/>
    <w:rsid w:val="008B3FF6"/>
    <w:rsid w:val="008B4210"/>
    <w:rsid w:val="008B45C4"/>
    <w:rsid w:val="008B462D"/>
    <w:rsid w:val="008B4960"/>
    <w:rsid w:val="008B5285"/>
    <w:rsid w:val="008B55D2"/>
    <w:rsid w:val="008B567D"/>
    <w:rsid w:val="008B56F8"/>
    <w:rsid w:val="008B5796"/>
    <w:rsid w:val="008B5AE9"/>
    <w:rsid w:val="008B5BAF"/>
    <w:rsid w:val="008B5CB2"/>
    <w:rsid w:val="008B5FF7"/>
    <w:rsid w:val="008B60D4"/>
    <w:rsid w:val="008B61CD"/>
    <w:rsid w:val="008B6269"/>
    <w:rsid w:val="008B658B"/>
    <w:rsid w:val="008B66ED"/>
    <w:rsid w:val="008B6C94"/>
    <w:rsid w:val="008B6C95"/>
    <w:rsid w:val="008B6CA1"/>
    <w:rsid w:val="008B6EEA"/>
    <w:rsid w:val="008B7259"/>
    <w:rsid w:val="008B72CE"/>
    <w:rsid w:val="008B75D7"/>
    <w:rsid w:val="008B7602"/>
    <w:rsid w:val="008B77EF"/>
    <w:rsid w:val="008B788B"/>
    <w:rsid w:val="008B7ACE"/>
    <w:rsid w:val="008B7E19"/>
    <w:rsid w:val="008B7E5A"/>
    <w:rsid w:val="008B7E93"/>
    <w:rsid w:val="008C068F"/>
    <w:rsid w:val="008C08DE"/>
    <w:rsid w:val="008C0AFC"/>
    <w:rsid w:val="008C0C3E"/>
    <w:rsid w:val="008C0E96"/>
    <w:rsid w:val="008C1708"/>
    <w:rsid w:val="008C1715"/>
    <w:rsid w:val="008C17F6"/>
    <w:rsid w:val="008C183D"/>
    <w:rsid w:val="008C1872"/>
    <w:rsid w:val="008C1AFF"/>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4F0"/>
    <w:rsid w:val="008C56DD"/>
    <w:rsid w:val="008C5718"/>
    <w:rsid w:val="008C5BC9"/>
    <w:rsid w:val="008C5CC0"/>
    <w:rsid w:val="008C6A50"/>
    <w:rsid w:val="008C6AB9"/>
    <w:rsid w:val="008C6B45"/>
    <w:rsid w:val="008C6FE4"/>
    <w:rsid w:val="008C7521"/>
    <w:rsid w:val="008C775E"/>
    <w:rsid w:val="008C7823"/>
    <w:rsid w:val="008D0029"/>
    <w:rsid w:val="008D0104"/>
    <w:rsid w:val="008D0517"/>
    <w:rsid w:val="008D0646"/>
    <w:rsid w:val="008D0C0E"/>
    <w:rsid w:val="008D1215"/>
    <w:rsid w:val="008D1380"/>
    <w:rsid w:val="008D1721"/>
    <w:rsid w:val="008D1B72"/>
    <w:rsid w:val="008D1D9A"/>
    <w:rsid w:val="008D2312"/>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DCA"/>
    <w:rsid w:val="008D4EC4"/>
    <w:rsid w:val="008D4EE2"/>
    <w:rsid w:val="008D4FBF"/>
    <w:rsid w:val="008D5555"/>
    <w:rsid w:val="008D569E"/>
    <w:rsid w:val="008D5A49"/>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AD5"/>
    <w:rsid w:val="008E0B58"/>
    <w:rsid w:val="008E10FC"/>
    <w:rsid w:val="008E1250"/>
    <w:rsid w:val="008E13D3"/>
    <w:rsid w:val="008E1403"/>
    <w:rsid w:val="008E149C"/>
    <w:rsid w:val="008E1553"/>
    <w:rsid w:val="008E166B"/>
    <w:rsid w:val="008E1999"/>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DCD"/>
    <w:rsid w:val="008F1E60"/>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0F5"/>
    <w:rsid w:val="008F526E"/>
    <w:rsid w:val="008F5725"/>
    <w:rsid w:val="008F5763"/>
    <w:rsid w:val="008F5A8D"/>
    <w:rsid w:val="008F5FED"/>
    <w:rsid w:val="008F6166"/>
    <w:rsid w:val="008F62DE"/>
    <w:rsid w:val="008F6569"/>
    <w:rsid w:val="008F659F"/>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1349"/>
    <w:rsid w:val="00902625"/>
    <w:rsid w:val="0090268C"/>
    <w:rsid w:val="00902846"/>
    <w:rsid w:val="009028DF"/>
    <w:rsid w:val="00902AB9"/>
    <w:rsid w:val="00902B4C"/>
    <w:rsid w:val="00902B8C"/>
    <w:rsid w:val="00903064"/>
    <w:rsid w:val="00903121"/>
    <w:rsid w:val="00903206"/>
    <w:rsid w:val="0090333B"/>
    <w:rsid w:val="009033D4"/>
    <w:rsid w:val="009034E2"/>
    <w:rsid w:val="00903507"/>
    <w:rsid w:val="009035DA"/>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6304"/>
    <w:rsid w:val="00906431"/>
    <w:rsid w:val="00906472"/>
    <w:rsid w:val="009067E0"/>
    <w:rsid w:val="00907040"/>
    <w:rsid w:val="00907101"/>
    <w:rsid w:val="009076DA"/>
    <w:rsid w:val="00907F6F"/>
    <w:rsid w:val="0091001B"/>
    <w:rsid w:val="00910207"/>
    <w:rsid w:val="0091020E"/>
    <w:rsid w:val="009104A2"/>
    <w:rsid w:val="00910865"/>
    <w:rsid w:val="00910B0D"/>
    <w:rsid w:val="0091113B"/>
    <w:rsid w:val="009111A6"/>
    <w:rsid w:val="00911381"/>
    <w:rsid w:val="00911475"/>
    <w:rsid w:val="009116C0"/>
    <w:rsid w:val="0091177C"/>
    <w:rsid w:val="00911884"/>
    <w:rsid w:val="009119F1"/>
    <w:rsid w:val="00911C79"/>
    <w:rsid w:val="00911C9A"/>
    <w:rsid w:val="00911CDE"/>
    <w:rsid w:val="00911CE0"/>
    <w:rsid w:val="00911ECA"/>
    <w:rsid w:val="00911F30"/>
    <w:rsid w:val="0091205E"/>
    <w:rsid w:val="009122BD"/>
    <w:rsid w:val="009129B8"/>
    <w:rsid w:val="00912A75"/>
    <w:rsid w:val="00912C91"/>
    <w:rsid w:val="00912CF0"/>
    <w:rsid w:val="00912F93"/>
    <w:rsid w:val="00912FA0"/>
    <w:rsid w:val="009131B6"/>
    <w:rsid w:val="00913A32"/>
    <w:rsid w:val="00913B6E"/>
    <w:rsid w:val="00914347"/>
    <w:rsid w:val="0091435D"/>
    <w:rsid w:val="009143CE"/>
    <w:rsid w:val="009146AD"/>
    <w:rsid w:val="009147D7"/>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D87"/>
    <w:rsid w:val="00917DDD"/>
    <w:rsid w:val="009201B2"/>
    <w:rsid w:val="00920A0F"/>
    <w:rsid w:val="00920A68"/>
    <w:rsid w:val="00920A6F"/>
    <w:rsid w:val="00921251"/>
    <w:rsid w:val="00921441"/>
    <w:rsid w:val="00921C47"/>
    <w:rsid w:val="00921F65"/>
    <w:rsid w:val="00922262"/>
    <w:rsid w:val="009223EC"/>
    <w:rsid w:val="009225A3"/>
    <w:rsid w:val="00922818"/>
    <w:rsid w:val="009229DD"/>
    <w:rsid w:val="00922A29"/>
    <w:rsid w:val="00922EA6"/>
    <w:rsid w:val="0092316C"/>
    <w:rsid w:val="00923308"/>
    <w:rsid w:val="00923368"/>
    <w:rsid w:val="009234C1"/>
    <w:rsid w:val="00923836"/>
    <w:rsid w:val="00923B85"/>
    <w:rsid w:val="00923BF9"/>
    <w:rsid w:val="009241A3"/>
    <w:rsid w:val="009249C6"/>
    <w:rsid w:val="00924EEC"/>
    <w:rsid w:val="009252FC"/>
    <w:rsid w:val="009256E2"/>
    <w:rsid w:val="00925835"/>
    <w:rsid w:val="009259CB"/>
    <w:rsid w:val="00925AEA"/>
    <w:rsid w:val="00925F7E"/>
    <w:rsid w:val="009262FD"/>
    <w:rsid w:val="009264E3"/>
    <w:rsid w:val="009265FE"/>
    <w:rsid w:val="00926673"/>
    <w:rsid w:val="00926770"/>
    <w:rsid w:val="00926870"/>
    <w:rsid w:val="00926FE4"/>
    <w:rsid w:val="0092721C"/>
    <w:rsid w:val="0092759F"/>
    <w:rsid w:val="00927800"/>
    <w:rsid w:val="00927811"/>
    <w:rsid w:val="0092791A"/>
    <w:rsid w:val="00927B24"/>
    <w:rsid w:val="00927C66"/>
    <w:rsid w:val="00927C6D"/>
    <w:rsid w:val="009303F7"/>
    <w:rsid w:val="0093054C"/>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332D"/>
    <w:rsid w:val="0093384A"/>
    <w:rsid w:val="00933B99"/>
    <w:rsid w:val="00933FCF"/>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34A"/>
    <w:rsid w:val="0093792B"/>
    <w:rsid w:val="00940238"/>
    <w:rsid w:val="009405BD"/>
    <w:rsid w:val="00940A14"/>
    <w:rsid w:val="00940A3A"/>
    <w:rsid w:val="00940A4D"/>
    <w:rsid w:val="00940B33"/>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98C"/>
    <w:rsid w:val="00944E69"/>
    <w:rsid w:val="009450B8"/>
    <w:rsid w:val="009451EB"/>
    <w:rsid w:val="0094528C"/>
    <w:rsid w:val="00945361"/>
    <w:rsid w:val="0094551D"/>
    <w:rsid w:val="0094557A"/>
    <w:rsid w:val="00945620"/>
    <w:rsid w:val="00945660"/>
    <w:rsid w:val="00945A7B"/>
    <w:rsid w:val="00945C60"/>
    <w:rsid w:val="00945F20"/>
    <w:rsid w:val="009462D5"/>
    <w:rsid w:val="00946480"/>
    <w:rsid w:val="0094649D"/>
    <w:rsid w:val="00946615"/>
    <w:rsid w:val="00946793"/>
    <w:rsid w:val="00946A88"/>
    <w:rsid w:val="00946CA9"/>
    <w:rsid w:val="00946E79"/>
    <w:rsid w:val="009473F0"/>
    <w:rsid w:val="0094788B"/>
    <w:rsid w:val="009479E6"/>
    <w:rsid w:val="00947F8C"/>
    <w:rsid w:val="009501CE"/>
    <w:rsid w:val="00950267"/>
    <w:rsid w:val="009504AB"/>
    <w:rsid w:val="009508BD"/>
    <w:rsid w:val="00950DEF"/>
    <w:rsid w:val="00951A83"/>
    <w:rsid w:val="00951E96"/>
    <w:rsid w:val="0095264C"/>
    <w:rsid w:val="009527F1"/>
    <w:rsid w:val="00952A62"/>
    <w:rsid w:val="00952EF5"/>
    <w:rsid w:val="0095310C"/>
    <w:rsid w:val="0095341E"/>
    <w:rsid w:val="00953507"/>
    <w:rsid w:val="00953954"/>
    <w:rsid w:val="00953B70"/>
    <w:rsid w:val="00953C5F"/>
    <w:rsid w:val="00953FCC"/>
    <w:rsid w:val="00954054"/>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31"/>
    <w:rsid w:val="0095795B"/>
    <w:rsid w:val="00957A49"/>
    <w:rsid w:val="00957C63"/>
    <w:rsid w:val="00960438"/>
    <w:rsid w:val="0096074C"/>
    <w:rsid w:val="00960A92"/>
    <w:rsid w:val="00960C87"/>
    <w:rsid w:val="00961082"/>
    <w:rsid w:val="009610E5"/>
    <w:rsid w:val="009612E5"/>
    <w:rsid w:val="009613C8"/>
    <w:rsid w:val="009616C1"/>
    <w:rsid w:val="00961703"/>
    <w:rsid w:val="00961D2B"/>
    <w:rsid w:val="00961FDF"/>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6BC"/>
    <w:rsid w:val="00966892"/>
    <w:rsid w:val="00966DBD"/>
    <w:rsid w:val="00966F0D"/>
    <w:rsid w:val="00967171"/>
    <w:rsid w:val="0096794A"/>
    <w:rsid w:val="0096795A"/>
    <w:rsid w:val="00967AE8"/>
    <w:rsid w:val="00967DD6"/>
    <w:rsid w:val="0097031D"/>
    <w:rsid w:val="00970F39"/>
    <w:rsid w:val="009711DC"/>
    <w:rsid w:val="0097121F"/>
    <w:rsid w:val="009714F7"/>
    <w:rsid w:val="00971988"/>
    <w:rsid w:val="00971AC9"/>
    <w:rsid w:val="009720F6"/>
    <w:rsid w:val="00972309"/>
    <w:rsid w:val="0097252F"/>
    <w:rsid w:val="00972762"/>
    <w:rsid w:val="00972953"/>
    <w:rsid w:val="0097296E"/>
    <w:rsid w:val="00973237"/>
    <w:rsid w:val="00973242"/>
    <w:rsid w:val="009738B0"/>
    <w:rsid w:val="00973B6A"/>
    <w:rsid w:val="00973B79"/>
    <w:rsid w:val="00973EA4"/>
    <w:rsid w:val="00973EC8"/>
    <w:rsid w:val="009741D3"/>
    <w:rsid w:val="00974B9E"/>
    <w:rsid w:val="00974DC7"/>
    <w:rsid w:val="00974EE6"/>
    <w:rsid w:val="00975111"/>
    <w:rsid w:val="0097574E"/>
    <w:rsid w:val="00975C6A"/>
    <w:rsid w:val="00975C82"/>
    <w:rsid w:val="00976196"/>
    <w:rsid w:val="009764D2"/>
    <w:rsid w:val="00976783"/>
    <w:rsid w:val="00976FE8"/>
    <w:rsid w:val="00977180"/>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58C"/>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CCB"/>
    <w:rsid w:val="0099206B"/>
    <w:rsid w:val="009920FF"/>
    <w:rsid w:val="009921DB"/>
    <w:rsid w:val="009921EF"/>
    <w:rsid w:val="009924F9"/>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4D3B"/>
    <w:rsid w:val="009951CC"/>
    <w:rsid w:val="009953FE"/>
    <w:rsid w:val="00995603"/>
    <w:rsid w:val="0099574E"/>
    <w:rsid w:val="009959BA"/>
    <w:rsid w:val="00995A07"/>
    <w:rsid w:val="00995D1E"/>
    <w:rsid w:val="00995F14"/>
    <w:rsid w:val="00995F53"/>
    <w:rsid w:val="009962D8"/>
    <w:rsid w:val="00996471"/>
    <w:rsid w:val="0099663B"/>
    <w:rsid w:val="0099739E"/>
    <w:rsid w:val="009973C4"/>
    <w:rsid w:val="00997630"/>
    <w:rsid w:val="00997AC5"/>
    <w:rsid w:val="00997BED"/>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267"/>
    <w:rsid w:val="009A26A4"/>
    <w:rsid w:val="009A2B15"/>
    <w:rsid w:val="009A2E85"/>
    <w:rsid w:val="009A343C"/>
    <w:rsid w:val="009A356D"/>
    <w:rsid w:val="009A3700"/>
    <w:rsid w:val="009A37B8"/>
    <w:rsid w:val="009A3B11"/>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C57"/>
    <w:rsid w:val="009B0DFA"/>
    <w:rsid w:val="009B148A"/>
    <w:rsid w:val="009B1AFE"/>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0E2"/>
    <w:rsid w:val="009B5293"/>
    <w:rsid w:val="009B541D"/>
    <w:rsid w:val="009B568F"/>
    <w:rsid w:val="009B56A5"/>
    <w:rsid w:val="009B58A3"/>
    <w:rsid w:val="009B59E1"/>
    <w:rsid w:val="009B5A00"/>
    <w:rsid w:val="009B5AD3"/>
    <w:rsid w:val="009B5EC6"/>
    <w:rsid w:val="009B5F3A"/>
    <w:rsid w:val="009B6149"/>
    <w:rsid w:val="009B61C4"/>
    <w:rsid w:val="009B61D2"/>
    <w:rsid w:val="009B62DA"/>
    <w:rsid w:val="009B64F5"/>
    <w:rsid w:val="009B6757"/>
    <w:rsid w:val="009B6850"/>
    <w:rsid w:val="009B6A99"/>
    <w:rsid w:val="009B6E94"/>
    <w:rsid w:val="009B708A"/>
    <w:rsid w:val="009B7316"/>
    <w:rsid w:val="009B74E2"/>
    <w:rsid w:val="009B7759"/>
    <w:rsid w:val="009B7AAC"/>
    <w:rsid w:val="009B7AD0"/>
    <w:rsid w:val="009B7C20"/>
    <w:rsid w:val="009B7F3E"/>
    <w:rsid w:val="009C0441"/>
    <w:rsid w:val="009C0EE1"/>
    <w:rsid w:val="009C108B"/>
    <w:rsid w:val="009C1576"/>
    <w:rsid w:val="009C15E9"/>
    <w:rsid w:val="009C18EC"/>
    <w:rsid w:val="009C1C7F"/>
    <w:rsid w:val="009C1ECF"/>
    <w:rsid w:val="009C2021"/>
    <w:rsid w:val="009C23EC"/>
    <w:rsid w:val="009C287B"/>
    <w:rsid w:val="009C29E2"/>
    <w:rsid w:val="009C2AA7"/>
    <w:rsid w:val="009C2AF8"/>
    <w:rsid w:val="009C2F5D"/>
    <w:rsid w:val="009C3087"/>
    <w:rsid w:val="009C330E"/>
    <w:rsid w:val="009C331B"/>
    <w:rsid w:val="009C345D"/>
    <w:rsid w:val="009C3618"/>
    <w:rsid w:val="009C3738"/>
    <w:rsid w:val="009C3A07"/>
    <w:rsid w:val="009C3D9C"/>
    <w:rsid w:val="009C3E00"/>
    <w:rsid w:val="009C3ED3"/>
    <w:rsid w:val="009C405C"/>
    <w:rsid w:val="009C41A1"/>
    <w:rsid w:val="009C41C6"/>
    <w:rsid w:val="009C4213"/>
    <w:rsid w:val="009C4232"/>
    <w:rsid w:val="009C45E8"/>
    <w:rsid w:val="009C467A"/>
    <w:rsid w:val="009C4AA9"/>
    <w:rsid w:val="009C4BCB"/>
    <w:rsid w:val="009C50BA"/>
    <w:rsid w:val="009C512C"/>
    <w:rsid w:val="009C5C35"/>
    <w:rsid w:val="009C650F"/>
    <w:rsid w:val="009C65ED"/>
    <w:rsid w:val="009C6AEC"/>
    <w:rsid w:val="009C6EEB"/>
    <w:rsid w:val="009C6FDD"/>
    <w:rsid w:val="009C70B2"/>
    <w:rsid w:val="009C7180"/>
    <w:rsid w:val="009C7285"/>
    <w:rsid w:val="009C7CA4"/>
    <w:rsid w:val="009C7D45"/>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1EB"/>
    <w:rsid w:val="009D222B"/>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5DD"/>
    <w:rsid w:val="009E26B8"/>
    <w:rsid w:val="009E27CC"/>
    <w:rsid w:val="009E2AB0"/>
    <w:rsid w:val="009E2B09"/>
    <w:rsid w:val="009E2B2E"/>
    <w:rsid w:val="009E2F11"/>
    <w:rsid w:val="009E32AE"/>
    <w:rsid w:val="009E336C"/>
    <w:rsid w:val="009E3390"/>
    <w:rsid w:val="009E355C"/>
    <w:rsid w:val="009E35D3"/>
    <w:rsid w:val="009E37CE"/>
    <w:rsid w:val="009E3F83"/>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0FDC"/>
    <w:rsid w:val="009F1109"/>
    <w:rsid w:val="009F15BF"/>
    <w:rsid w:val="009F167A"/>
    <w:rsid w:val="009F172F"/>
    <w:rsid w:val="009F18AF"/>
    <w:rsid w:val="009F1B11"/>
    <w:rsid w:val="009F1E80"/>
    <w:rsid w:val="009F1E9A"/>
    <w:rsid w:val="009F1EC3"/>
    <w:rsid w:val="009F1F0D"/>
    <w:rsid w:val="009F206C"/>
    <w:rsid w:val="009F28A1"/>
    <w:rsid w:val="009F2A86"/>
    <w:rsid w:val="009F30F8"/>
    <w:rsid w:val="009F3216"/>
    <w:rsid w:val="009F3422"/>
    <w:rsid w:val="009F3809"/>
    <w:rsid w:val="009F4073"/>
    <w:rsid w:val="009F412C"/>
    <w:rsid w:val="009F43B7"/>
    <w:rsid w:val="009F48EA"/>
    <w:rsid w:val="009F4BC8"/>
    <w:rsid w:val="009F4EA7"/>
    <w:rsid w:val="009F50ED"/>
    <w:rsid w:val="009F532E"/>
    <w:rsid w:val="009F59E3"/>
    <w:rsid w:val="009F5B38"/>
    <w:rsid w:val="009F5BFD"/>
    <w:rsid w:val="009F5EBF"/>
    <w:rsid w:val="009F6075"/>
    <w:rsid w:val="009F60F1"/>
    <w:rsid w:val="009F66AB"/>
    <w:rsid w:val="009F689A"/>
    <w:rsid w:val="009F6A0C"/>
    <w:rsid w:val="009F6D50"/>
    <w:rsid w:val="009F6DE7"/>
    <w:rsid w:val="009F6E9C"/>
    <w:rsid w:val="009F719E"/>
    <w:rsid w:val="009F735E"/>
    <w:rsid w:val="009F737A"/>
    <w:rsid w:val="009F777B"/>
    <w:rsid w:val="009F7BA6"/>
    <w:rsid w:val="009F7F5F"/>
    <w:rsid w:val="00A00201"/>
    <w:rsid w:val="00A00303"/>
    <w:rsid w:val="00A0045F"/>
    <w:rsid w:val="00A0098F"/>
    <w:rsid w:val="00A00C10"/>
    <w:rsid w:val="00A00C39"/>
    <w:rsid w:val="00A010CA"/>
    <w:rsid w:val="00A012F9"/>
    <w:rsid w:val="00A0131C"/>
    <w:rsid w:val="00A013D1"/>
    <w:rsid w:val="00A015D1"/>
    <w:rsid w:val="00A01DFB"/>
    <w:rsid w:val="00A0202D"/>
    <w:rsid w:val="00A024BB"/>
    <w:rsid w:val="00A0275C"/>
    <w:rsid w:val="00A028B6"/>
    <w:rsid w:val="00A02A3E"/>
    <w:rsid w:val="00A02A62"/>
    <w:rsid w:val="00A02F12"/>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6F01"/>
    <w:rsid w:val="00A06FBF"/>
    <w:rsid w:val="00A07060"/>
    <w:rsid w:val="00A07086"/>
    <w:rsid w:val="00A071AF"/>
    <w:rsid w:val="00A07841"/>
    <w:rsid w:val="00A079B1"/>
    <w:rsid w:val="00A07A35"/>
    <w:rsid w:val="00A07B30"/>
    <w:rsid w:val="00A07C33"/>
    <w:rsid w:val="00A103A3"/>
    <w:rsid w:val="00A104FE"/>
    <w:rsid w:val="00A10B97"/>
    <w:rsid w:val="00A10DD8"/>
    <w:rsid w:val="00A10FE9"/>
    <w:rsid w:val="00A110F3"/>
    <w:rsid w:val="00A111B4"/>
    <w:rsid w:val="00A11593"/>
    <w:rsid w:val="00A11CB0"/>
    <w:rsid w:val="00A11D41"/>
    <w:rsid w:val="00A12727"/>
    <w:rsid w:val="00A12BF8"/>
    <w:rsid w:val="00A12EA7"/>
    <w:rsid w:val="00A13041"/>
    <w:rsid w:val="00A13200"/>
    <w:rsid w:val="00A1358E"/>
    <w:rsid w:val="00A13F8B"/>
    <w:rsid w:val="00A142EE"/>
    <w:rsid w:val="00A14870"/>
    <w:rsid w:val="00A14A7D"/>
    <w:rsid w:val="00A14D34"/>
    <w:rsid w:val="00A14DEB"/>
    <w:rsid w:val="00A14DF2"/>
    <w:rsid w:val="00A14F49"/>
    <w:rsid w:val="00A1504A"/>
    <w:rsid w:val="00A1508B"/>
    <w:rsid w:val="00A150D9"/>
    <w:rsid w:val="00A1533C"/>
    <w:rsid w:val="00A15ACF"/>
    <w:rsid w:val="00A15C7C"/>
    <w:rsid w:val="00A15ED4"/>
    <w:rsid w:val="00A1632A"/>
    <w:rsid w:val="00A163D4"/>
    <w:rsid w:val="00A1658D"/>
    <w:rsid w:val="00A16631"/>
    <w:rsid w:val="00A16701"/>
    <w:rsid w:val="00A16732"/>
    <w:rsid w:val="00A17113"/>
    <w:rsid w:val="00A1776C"/>
    <w:rsid w:val="00A17E71"/>
    <w:rsid w:val="00A17EB0"/>
    <w:rsid w:val="00A20075"/>
    <w:rsid w:val="00A200FB"/>
    <w:rsid w:val="00A2013F"/>
    <w:rsid w:val="00A20195"/>
    <w:rsid w:val="00A206E2"/>
    <w:rsid w:val="00A20890"/>
    <w:rsid w:val="00A20A30"/>
    <w:rsid w:val="00A20B3A"/>
    <w:rsid w:val="00A2104D"/>
    <w:rsid w:val="00A2107B"/>
    <w:rsid w:val="00A2202C"/>
    <w:rsid w:val="00A22179"/>
    <w:rsid w:val="00A22271"/>
    <w:rsid w:val="00A2254F"/>
    <w:rsid w:val="00A226A3"/>
    <w:rsid w:val="00A2286B"/>
    <w:rsid w:val="00A22B66"/>
    <w:rsid w:val="00A22CC8"/>
    <w:rsid w:val="00A22D8B"/>
    <w:rsid w:val="00A22DC1"/>
    <w:rsid w:val="00A22DD0"/>
    <w:rsid w:val="00A22E9E"/>
    <w:rsid w:val="00A2312E"/>
    <w:rsid w:val="00A23380"/>
    <w:rsid w:val="00A23A96"/>
    <w:rsid w:val="00A23B18"/>
    <w:rsid w:val="00A23F47"/>
    <w:rsid w:val="00A241BE"/>
    <w:rsid w:val="00A24255"/>
    <w:rsid w:val="00A2455F"/>
    <w:rsid w:val="00A25354"/>
    <w:rsid w:val="00A2570E"/>
    <w:rsid w:val="00A25861"/>
    <w:rsid w:val="00A25CDD"/>
    <w:rsid w:val="00A25F25"/>
    <w:rsid w:val="00A263B2"/>
    <w:rsid w:val="00A26406"/>
    <w:rsid w:val="00A26474"/>
    <w:rsid w:val="00A265BE"/>
    <w:rsid w:val="00A26683"/>
    <w:rsid w:val="00A26C4A"/>
    <w:rsid w:val="00A27529"/>
    <w:rsid w:val="00A2795E"/>
    <w:rsid w:val="00A27C9F"/>
    <w:rsid w:val="00A27EBD"/>
    <w:rsid w:val="00A27ED9"/>
    <w:rsid w:val="00A30120"/>
    <w:rsid w:val="00A301F7"/>
    <w:rsid w:val="00A30266"/>
    <w:rsid w:val="00A304E3"/>
    <w:rsid w:val="00A30519"/>
    <w:rsid w:val="00A3084F"/>
    <w:rsid w:val="00A30C15"/>
    <w:rsid w:val="00A30F45"/>
    <w:rsid w:val="00A311A0"/>
    <w:rsid w:val="00A3154D"/>
    <w:rsid w:val="00A315DB"/>
    <w:rsid w:val="00A317C1"/>
    <w:rsid w:val="00A31A52"/>
    <w:rsid w:val="00A31A96"/>
    <w:rsid w:val="00A31E17"/>
    <w:rsid w:val="00A31F44"/>
    <w:rsid w:val="00A3232E"/>
    <w:rsid w:val="00A326E2"/>
    <w:rsid w:val="00A329CE"/>
    <w:rsid w:val="00A32CD6"/>
    <w:rsid w:val="00A3318F"/>
    <w:rsid w:val="00A33298"/>
    <w:rsid w:val="00A3349F"/>
    <w:rsid w:val="00A33544"/>
    <w:rsid w:val="00A33967"/>
    <w:rsid w:val="00A339BC"/>
    <w:rsid w:val="00A33C8D"/>
    <w:rsid w:val="00A34354"/>
    <w:rsid w:val="00A344DA"/>
    <w:rsid w:val="00A346CA"/>
    <w:rsid w:val="00A34887"/>
    <w:rsid w:val="00A34B48"/>
    <w:rsid w:val="00A34D8A"/>
    <w:rsid w:val="00A35828"/>
    <w:rsid w:val="00A35A3F"/>
    <w:rsid w:val="00A35B93"/>
    <w:rsid w:val="00A35C10"/>
    <w:rsid w:val="00A35C53"/>
    <w:rsid w:val="00A361D1"/>
    <w:rsid w:val="00A36A8E"/>
    <w:rsid w:val="00A36E26"/>
    <w:rsid w:val="00A36EAA"/>
    <w:rsid w:val="00A3771B"/>
    <w:rsid w:val="00A37739"/>
    <w:rsid w:val="00A379EB"/>
    <w:rsid w:val="00A37C93"/>
    <w:rsid w:val="00A40183"/>
    <w:rsid w:val="00A40328"/>
    <w:rsid w:val="00A4052A"/>
    <w:rsid w:val="00A4079E"/>
    <w:rsid w:val="00A40AFE"/>
    <w:rsid w:val="00A40B18"/>
    <w:rsid w:val="00A41049"/>
    <w:rsid w:val="00A41263"/>
    <w:rsid w:val="00A417D4"/>
    <w:rsid w:val="00A418AD"/>
    <w:rsid w:val="00A41B23"/>
    <w:rsid w:val="00A41CA8"/>
    <w:rsid w:val="00A41D14"/>
    <w:rsid w:val="00A422F2"/>
    <w:rsid w:val="00A425EA"/>
    <w:rsid w:val="00A425F9"/>
    <w:rsid w:val="00A42826"/>
    <w:rsid w:val="00A42B08"/>
    <w:rsid w:val="00A430AB"/>
    <w:rsid w:val="00A43133"/>
    <w:rsid w:val="00A4326F"/>
    <w:rsid w:val="00A43BB2"/>
    <w:rsid w:val="00A43D75"/>
    <w:rsid w:val="00A43E42"/>
    <w:rsid w:val="00A4472D"/>
    <w:rsid w:val="00A44C53"/>
    <w:rsid w:val="00A44E25"/>
    <w:rsid w:val="00A4520F"/>
    <w:rsid w:val="00A452A8"/>
    <w:rsid w:val="00A452D6"/>
    <w:rsid w:val="00A45AF9"/>
    <w:rsid w:val="00A45CCC"/>
    <w:rsid w:val="00A45D94"/>
    <w:rsid w:val="00A4601A"/>
    <w:rsid w:val="00A462CC"/>
    <w:rsid w:val="00A464E8"/>
    <w:rsid w:val="00A46765"/>
    <w:rsid w:val="00A46C22"/>
    <w:rsid w:val="00A46C6C"/>
    <w:rsid w:val="00A46D37"/>
    <w:rsid w:val="00A47755"/>
    <w:rsid w:val="00A4785E"/>
    <w:rsid w:val="00A4796B"/>
    <w:rsid w:val="00A47EB0"/>
    <w:rsid w:val="00A47F5B"/>
    <w:rsid w:val="00A47FE9"/>
    <w:rsid w:val="00A50078"/>
    <w:rsid w:val="00A50738"/>
    <w:rsid w:val="00A50772"/>
    <w:rsid w:val="00A50BF9"/>
    <w:rsid w:val="00A50FCA"/>
    <w:rsid w:val="00A51634"/>
    <w:rsid w:val="00A51648"/>
    <w:rsid w:val="00A51A3C"/>
    <w:rsid w:val="00A51C1B"/>
    <w:rsid w:val="00A51C3B"/>
    <w:rsid w:val="00A51D13"/>
    <w:rsid w:val="00A520EE"/>
    <w:rsid w:val="00A5214B"/>
    <w:rsid w:val="00A52286"/>
    <w:rsid w:val="00A523BE"/>
    <w:rsid w:val="00A524AF"/>
    <w:rsid w:val="00A52724"/>
    <w:rsid w:val="00A52A28"/>
    <w:rsid w:val="00A52DEA"/>
    <w:rsid w:val="00A52F04"/>
    <w:rsid w:val="00A52F44"/>
    <w:rsid w:val="00A532F4"/>
    <w:rsid w:val="00A53552"/>
    <w:rsid w:val="00A535CA"/>
    <w:rsid w:val="00A53939"/>
    <w:rsid w:val="00A53B7B"/>
    <w:rsid w:val="00A53C7D"/>
    <w:rsid w:val="00A53E5F"/>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B0"/>
    <w:rsid w:val="00A56AE7"/>
    <w:rsid w:val="00A56F14"/>
    <w:rsid w:val="00A57136"/>
    <w:rsid w:val="00A5728C"/>
    <w:rsid w:val="00A572A3"/>
    <w:rsid w:val="00A576DA"/>
    <w:rsid w:val="00A5770B"/>
    <w:rsid w:val="00A577F7"/>
    <w:rsid w:val="00A57B5F"/>
    <w:rsid w:val="00A57FB6"/>
    <w:rsid w:val="00A600BC"/>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800"/>
    <w:rsid w:val="00A65A35"/>
    <w:rsid w:val="00A65B5B"/>
    <w:rsid w:val="00A65BDE"/>
    <w:rsid w:val="00A65C38"/>
    <w:rsid w:val="00A65CEA"/>
    <w:rsid w:val="00A65D25"/>
    <w:rsid w:val="00A65E41"/>
    <w:rsid w:val="00A66213"/>
    <w:rsid w:val="00A6625A"/>
    <w:rsid w:val="00A6652A"/>
    <w:rsid w:val="00A66571"/>
    <w:rsid w:val="00A66996"/>
    <w:rsid w:val="00A66D30"/>
    <w:rsid w:val="00A66D85"/>
    <w:rsid w:val="00A66E3C"/>
    <w:rsid w:val="00A6783F"/>
    <w:rsid w:val="00A67A50"/>
    <w:rsid w:val="00A67C31"/>
    <w:rsid w:val="00A67D9C"/>
    <w:rsid w:val="00A700BB"/>
    <w:rsid w:val="00A70613"/>
    <w:rsid w:val="00A70C2B"/>
    <w:rsid w:val="00A70D6E"/>
    <w:rsid w:val="00A71C55"/>
    <w:rsid w:val="00A72036"/>
    <w:rsid w:val="00A72220"/>
    <w:rsid w:val="00A722BD"/>
    <w:rsid w:val="00A7270F"/>
    <w:rsid w:val="00A728C3"/>
    <w:rsid w:val="00A728D1"/>
    <w:rsid w:val="00A72ACD"/>
    <w:rsid w:val="00A72C52"/>
    <w:rsid w:val="00A72D74"/>
    <w:rsid w:val="00A72DB4"/>
    <w:rsid w:val="00A731E8"/>
    <w:rsid w:val="00A73DE9"/>
    <w:rsid w:val="00A73FA0"/>
    <w:rsid w:val="00A73FC6"/>
    <w:rsid w:val="00A7441A"/>
    <w:rsid w:val="00A74766"/>
    <w:rsid w:val="00A748FA"/>
    <w:rsid w:val="00A74E07"/>
    <w:rsid w:val="00A74E51"/>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AB"/>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2EC"/>
    <w:rsid w:val="00A84359"/>
    <w:rsid w:val="00A844BF"/>
    <w:rsid w:val="00A849A9"/>
    <w:rsid w:val="00A84E0E"/>
    <w:rsid w:val="00A85123"/>
    <w:rsid w:val="00A85433"/>
    <w:rsid w:val="00A85A24"/>
    <w:rsid w:val="00A85ADB"/>
    <w:rsid w:val="00A85E23"/>
    <w:rsid w:val="00A85E53"/>
    <w:rsid w:val="00A85F91"/>
    <w:rsid w:val="00A861F4"/>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3F52"/>
    <w:rsid w:val="00A9417F"/>
    <w:rsid w:val="00A944E3"/>
    <w:rsid w:val="00A945FF"/>
    <w:rsid w:val="00A94A5A"/>
    <w:rsid w:val="00A95011"/>
    <w:rsid w:val="00A95419"/>
    <w:rsid w:val="00A955A8"/>
    <w:rsid w:val="00A95C82"/>
    <w:rsid w:val="00A95EBC"/>
    <w:rsid w:val="00A95F75"/>
    <w:rsid w:val="00A96328"/>
    <w:rsid w:val="00A9657F"/>
    <w:rsid w:val="00A965C4"/>
    <w:rsid w:val="00A9663D"/>
    <w:rsid w:val="00A96827"/>
    <w:rsid w:val="00A96A9D"/>
    <w:rsid w:val="00A96B51"/>
    <w:rsid w:val="00A9700A"/>
    <w:rsid w:val="00A97289"/>
    <w:rsid w:val="00A972E7"/>
    <w:rsid w:val="00A97427"/>
    <w:rsid w:val="00A97470"/>
    <w:rsid w:val="00A97569"/>
    <w:rsid w:val="00A97DF5"/>
    <w:rsid w:val="00AA03DF"/>
    <w:rsid w:val="00AA0572"/>
    <w:rsid w:val="00AA0A78"/>
    <w:rsid w:val="00AA0B3F"/>
    <w:rsid w:val="00AA0C67"/>
    <w:rsid w:val="00AA0D1F"/>
    <w:rsid w:val="00AA0D76"/>
    <w:rsid w:val="00AA0FD3"/>
    <w:rsid w:val="00AA10EC"/>
    <w:rsid w:val="00AA1236"/>
    <w:rsid w:val="00AA126C"/>
    <w:rsid w:val="00AA16E1"/>
    <w:rsid w:val="00AA1715"/>
    <w:rsid w:val="00AA1740"/>
    <w:rsid w:val="00AA17F8"/>
    <w:rsid w:val="00AA1B40"/>
    <w:rsid w:val="00AA1C24"/>
    <w:rsid w:val="00AA1C8C"/>
    <w:rsid w:val="00AA1F07"/>
    <w:rsid w:val="00AA22EB"/>
    <w:rsid w:val="00AA2687"/>
    <w:rsid w:val="00AA2857"/>
    <w:rsid w:val="00AA2C02"/>
    <w:rsid w:val="00AA2C76"/>
    <w:rsid w:val="00AA2C8A"/>
    <w:rsid w:val="00AA31BB"/>
    <w:rsid w:val="00AA32A4"/>
    <w:rsid w:val="00AA3478"/>
    <w:rsid w:val="00AA38C9"/>
    <w:rsid w:val="00AA3A8B"/>
    <w:rsid w:val="00AA3AFB"/>
    <w:rsid w:val="00AA40E9"/>
    <w:rsid w:val="00AA415A"/>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3DD"/>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21"/>
    <w:rsid w:val="00AB1286"/>
    <w:rsid w:val="00AB16B8"/>
    <w:rsid w:val="00AB1882"/>
    <w:rsid w:val="00AB19C9"/>
    <w:rsid w:val="00AB1AA2"/>
    <w:rsid w:val="00AB1C04"/>
    <w:rsid w:val="00AB1E75"/>
    <w:rsid w:val="00AB20CB"/>
    <w:rsid w:val="00AB251A"/>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A11"/>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BFF"/>
    <w:rsid w:val="00AC5C97"/>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93F"/>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9FB"/>
    <w:rsid w:val="00AD4B0F"/>
    <w:rsid w:val="00AD4BA3"/>
    <w:rsid w:val="00AD4C92"/>
    <w:rsid w:val="00AD515E"/>
    <w:rsid w:val="00AD5587"/>
    <w:rsid w:val="00AD5D04"/>
    <w:rsid w:val="00AD5E82"/>
    <w:rsid w:val="00AD60B1"/>
    <w:rsid w:val="00AD6279"/>
    <w:rsid w:val="00AD67F1"/>
    <w:rsid w:val="00AD6A19"/>
    <w:rsid w:val="00AD6DAA"/>
    <w:rsid w:val="00AD6DCD"/>
    <w:rsid w:val="00AD7035"/>
    <w:rsid w:val="00AD7225"/>
    <w:rsid w:val="00AD741D"/>
    <w:rsid w:val="00AD7A34"/>
    <w:rsid w:val="00AD7FF8"/>
    <w:rsid w:val="00AE0DE8"/>
    <w:rsid w:val="00AE10B8"/>
    <w:rsid w:val="00AE10F8"/>
    <w:rsid w:val="00AE1638"/>
    <w:rsid w:val="00AE1EB4"/>
    <w:rsid w:val="00AE2078"/>
    <w:rsid w:val="00AE217C"/>
    <w:rsid w:val="00AE25CC"/>
    <w:rsid w:val="00AE266D"/>
    <w:rsid w:val="00AE2DDB"/>
    <w:rsid w:val="00AE2E68"/>
    <w:rsid w:val="00AE304B"/>
    <w:rsid w:val="00AE345C"/>
    <w:rsid w:val="00AE3911"/>
    <w:rsid w:val="00AE49B1"/>
    <w:rsid w:val="00AE4E87"/>
    <w:rsid w:val="00AE5846"/>
    <w:rsid w:val="00AE5A2C"/>
    <w:rsid w:val="00AE5BAB"/>
    <w:rsid w:val="00AE5F45"/>
    <w:rsid w:val="00AE5F51"/>
    <w:rsid w:val="00AE5F59"/>
    <w:rsid w:val="00AE6141"/>
    <w:rsid w:val="00AE65CD"/>
    <w:rsid w:val="00AE6907"/>
    <w:rsid w:val="00AE6B1C"/>
    <w:rsid w:val="00AE6D0D"/>
    <w:rsid w:val="00AE7BF8"/>
    <w:rsid w:val="00AE7CF8"/>
    <w:rsid w:val="00AE7EAA"/>
    <w:rsid w:val="00AF0066"/>
    <w:rsid w:val="00AF05E5"/>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2"/>
    <w:rsid w:val="00AF272C"/>
    <w:rsid w:val="00AF2AA5"/>
    <w:rsid w:val="00AF2CB1"/>
    <w:rsid w:val="00AF3103"/>
    <w:rsid w:val="00AF3199"/>
    <w:rsid w:val="00AF339D"/>
    <w:rsid w:val="00AF3453"/>
    <w:rsid w:val="00AF34EB"/>
    <w:rsid w:val="00AF34F3"/>
    <w:rsid w:val="00AF34F7"/>
    <w:rsid w:val="00AF35DA"/>
    <w:rsid w:val="00AF35EA"/>
    <w:rsid w:val="00AF3725"/>
    <w:rsid w:val="00AF3F48"/>
    <w:rsid w:val="00AF3FD1"/>
    <w:rsid w:val="00AF425A"/>
    <w:rsid w:val="00AF4811"/>
    <w:rsid w:val="00AF48F0"/>
    <w:rsid w:val="00AF4E40"/>
    <w:rsid w:val="00AF507E"/>
    <w:rsid w:val="00AF5192"/>
    <w:rsid w:val="00AF51C1"/>
    <w:rsid w:val="00AF55D2"/>
    <w:rsid w:val="00AF55E5"/>
    <w:rsid w:val="00AF574A"/>
    <w:rsid w:val="00AF57C6"/>
    <w:rsid w:val="00AF5A28"/>
    <w:rsid w:val="00AF5D38"/>
    <w:rsid w:val="00AF5DDF"/>
    <w:rsid w:val="00AF5FC0"/>
    <w:rsid w:val="00AF651D"/>
    <w:rsid w:val="00AF6592"/>
    <w:rsid w:val="00AF6596"/>
    <w:rsid w:val="00AF6672"/>
    <w:rsid w:val="00AF6C37"/>
    <w:rsid w:val="00AF6C5A"/>
    <w:rsid w:val="00AF6FB1"/>
    <w:rsid w:val="00AF702F"/>
    <w:rsid w:val="00AF7077"/>
    <w:rsid w:val="00AF70D4"/>
    <w:rsid w:val="00AF7150"/>
    <w:rsid w:val="00AF7489"/>
    <w:rsid w:val="00AF775D"/>
    <w:rsid w:val="00AF78B6"/>
    <w:rsid w:val="00AF7F7F"/>
    <w:rsid w:val="00B00045"/>
    <w:rsid w:val="00B00202"/>
    <w:rsid w:val="00B0056D"/>
    <w:rsid w:val="00B00AF7"/>
    <w:rsid w:val="00B00DBB"/>
    <w:rsid w:val="00B00FD4"/>
    <w:rsid w:val="00B010E9"/>
    <w:rsid w:val="00B01221"/>
    <w:rsid w:val="00B012CC"/>
    <w:rsid w:val="00B0141E"/>
    <w:rsid w:val="00B01571"/>
    <w:rsid w:val="00B0198A"/>
    <w:rsid w:val="00B01A4B"/>
    <w:rsid w:val="00B01B9F"/>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D33"/>
    <w:rsid w:val="00B05D36"/>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4A5"/>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1B5B"/>
    <w:rsid w:val="00B220E9"/>
    <w:rsid w:val="00B22280"/>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58CD"/>
    <w:rsid w:val="00B25981"/>
    <w:rsid w:val="00B25DD4"/>
    <w:rsid w:val="00B2607E"/>
    <w:rsid w:val="00B261DA"/>
    <w:rsid w:val="00B26204"/>
    <w:rsid w:val="00B26355"/>
    <w:rsid w:val="00B26A9F"/>
    <w:rsid w:val="00B26AD8"/>
    <w:rsid w:val="00B26C1A"/>
    <w:rsid w:val="00B26E1B"/>
    <w:rsid w:val="00B27133"/>
    <w:rsid w:val="00B27346"/>
    <w:rsid w:val="00B27614"/>
    <w:rsid w:val="00B27741"/>
    <w:rsid w:val="00B30BBD"/>
    <w:rsid w:val="00B30CFF"/>
    <w:rsid w:val="00B30D57"/>
    <w:rsid w:val="00B316FB"/>
    <w:rsid w:val="00B31719"/>
    <w:rsid w:val="00B31750"/>
    <w:rsid w:val="00B3178C"/>
    <w:rsid w:val="00B31897"/>
    <w:rsid w:val="00B318B6"/>
    <w:rsid w:val="00B31C0B"/>
    <w:rsid w:val="00B31FCA"/>
    <w:rsid w:val="00B31FF1"/>
    <w:rsid w:val="00B321CF"/>
    <w:rsid w:val="00B32E45"/>
    <w:rsid w:val="00B32F92"/>
    <w:rsid w:val="00B3327F"/>
    <w:rsid w:val="00B33302"/>
    <w:rsid w:val="00B33814"/>
    <w:rsid w:val="00B33D3B"/>
    <w:rsid w:val="00B3410D"/>
    <w:rsid w:val="00B3486C"/>
    <w:rsid w:val="00B3489D"/>
    <w:rsid w:val="00B34BE8"/>
    <w:rsid w:val="00B34C2D"/>
    <w:rsid w:val="00B34F89"/>
    <w:rsid w:val="00B3517E"/>
    <w:rsid w:val="00B356C9"/>
    <w:rsid w:val="00B357A2"/>
    <w:rsid w:val="00B35A11"/>
    <w:rsid w:val="00B35BF1"/>
    <w:rsid w:val="00B35C60"/>
    <w:rsid w:val="00B35C83"/>
    <w:rsid w:val="00B36372"/>
    <w:rsid w:val="00B36E24"/>
    <w:rsid w:val="00B36E6B"/>
    <w:rsid w:val="00B372CB"/>
    <w:rsid w:val="00B3737D"/>
    <w:rsid w:val="00B374CF"/>
    <w:rsid w:val="00B37512"/>
    <w:rsid w:val="00B400D3"/>
    <w:rsid w:val="00B405FB"/>
    <w:rsid w:val="00B40784"/>
    <w:rsid w:val="00B40881"/>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B1F"/>
    <w:rsid w:val="00B50D67"/>
    <w:rsid w:val="00B50E59"/>
    <w:rsid w:val="00B50F04"/>
    <w:rsid w:val="00B50FCB"/>
    <w:rsid w:val="00B511D7"/>
    <w:rsid w:val="00B5158E"/>
    <w:rsid w:val="00B515A5"/>
    <w:rsid w:val="00B516A8"/>
    <w:rsid w:val="00B5171F"/>
    <w:rsid w:val="00B51742"/>
    <w:rsid w:val="00B51C1E"/>
    <w:rsid w:val="00B51F00"/>
    <w:rsid w:val="00B52012"/>
    <w:rsid w:val="00B5251A"/>
    <w:rsid w:val="00B5252D"/>
    <w:rsid w:val="00B52730"/>
    <w:rsid w:val="00B52AEF"/>
    <w:rsid w:val="00B5315F"/>
    <w:rsid w:val="00B531A2"/>
    <w:rsid w:val="00B5331B"/>
    <w:rsid w:val="00B533BF"/>
    <w:rsid w:val="00B53588"/>
    <w:rsid w:val="00B536FC"/>
    <w:rsid w:val="00B53A36"/>
    <w:rsid w:val="00B53A3E"/>
    <w:rsid w:val="00B5404B"/>
    <w:rsid w:val="00B54828"/>
    <w:rsid w:val="00B54884"/>
    <w:rsid w:val="00B54D4B"/>
    <w:rsid w:val="00B54FDF"/>
    <w:rsid w:val="00B54FE8"/>
    <w:rsid w:val="00B550FD"/>
    <w:rsid w:val="00B551D5"/>
    <w:rsid w:val="00B55792"/>
    <w:rsid w:val="00B5590F"/>
    <w:rsid w:val="00B55968"/>
    <w:rsid w:val="00B55A80"/>
    <w:rsid w:val="00B563D5"/>
    <w:rsid w:val="00B564A1"/>
    <w:rsid w:val="00B5672B"/>
    <w:rsid w:val="00B56C40"/>
    <w:rsid w:val="00B56DAA"/>
    <w:rsid w:val="00B56E4A"/>
    <w:rsid w:val="00B56FA8"/>
    <w:rsid w:val="00B57500"/>
    <w:rsid w:val="00B576E2"/>
    <w:rsid w:val="00B578D4"/>
    <w:rsid w:val="00B5799C"/>
    <w:rsid w:val="00B579C9"/>
    <w:rsid w:val="00B57A25"/>
    <w:rsid w:val="00B60686"/>
    <w:rsid w:val="00B606E0"/>
    <w:rsid w:val="00B60BD1"/>
    <w:rsid w:val="00B60C4F"/>
    <w:rsid w:val="00B611C4"/>
    <w:rsid w:val="00B61448"/>
    <w:rsid w:val="00B6144D"/>
    <w:rsid w:val="00B61A64"/>
    <w:rsid w:val="00B626C2"/>
    <w:rsid w:val="00B62E44"/>
    <w:rsid w:val="00B63467"/>
    <w:rsid w:val="00B6356B"/>
    <w:rsid w:val="00B645A3"/>
    <w:rsid w:val="00B647A1"/>
    <w:rsid w:val="00B64A2F"/>
    <w:rsid w:val="00B64B77"/>
    <w:rsid w:val="00B64C00"/>
    <w:rsid w:val="00B64C82"/>
    <w:rsid w:val="00B65098"/>
    <w:rsid w:val="00B65B0A"/>
    <w:rsid w:val="00B65BEA"/>
    <w:rsid w:val="00B65CE3"/>
    <w:rsid w:val="00B65D26"/>
    <w:rsid w:val="00B66211"/>
    <w:rsid w:val="00B6630C"/>
    <w:rsid w:val="00B66485"/>
    <w:rsid w:val="00B664A5"/>
    <w:rsid w:val="00B665C2"/>
    <w:rsid w:val="00B6699D"/>
    <w:rsid w:val="00B67165"/>
    <w:rsid w:val="00B6798E"/>
    <w:rsid w:val="00B67CC1"/>
    <w:rsid w:val="00B67DE1"/>
    <w:rsid w:val="00B67E92"/>
    <w:rsid w:val="00B67FDB"/>
    <w:rsid w:val="00B702BD"/>
    <w:rsid w:val="00B7042A"/>
    <w:rsid w:val="00B70508"/>
    <w:rsid w:val="00B70576"/>
    <w:rsid w:val="00B706EB"/>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5FAB"/>
    <w:rsid w:val="00B76062"/>
    <w:rsid w:val="00B760D0"/>
    <w:rsid w:val="00B76125"/>
    <w:rsid w:val="00B766B3"/>
    <w:rsid w:val="00B76818"/>
    <w:rsid w:val="00B771E1"/>
    <w:rsid w:val="00B773C4"/>
    <w:rsid w:val="00B7750D"/>
    <w:rsid w:val="00B777C8"/>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6D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041"/>
    <w:rsid w:val="00B95791"/>
    <w:rsid w:val="00B95B05"/>
    <w:rsid w:val="00B95C06"/>
    <w:rsid w:val="00B95D18"/>
    <w:rsid w:val="00B95F32"/>
    <w:rsid w:val="00B95F47"/>
    <w:rsid w:val="00B962DA"/>
    <w:rsid w:val="00B9632A"/>
    <w:rsid w:val="00B969BA"/>
    <w:rsid w:val="00B96BC2"/>
    <w:rsid w:val="00B97196"/>
    <w:rsid w:val="00B973BD"/>
    <w:rsid w:val="00B975EE"/>
    <w:rsid w:val="00B97E19"/>
    <w:rsid w:val="00B97E38"/>
    <w:rsid w:val="00BA002C"/>
    <w:rsid w:val="00BA0EC2"/>
    <w:rsid w:val="00BA0F0E"/>
    <w:rsid w:val="00BA11EA"/>
    <w:rsid w:val="00BA1410"/>
    <w:rsid w:val="00BA15E4"/>
    <w:rsid w:val="00BA2355"/>
    <w:rsid w:val="00BA24C6"/>
    <w:rsid w:val="00BA2A7B"/>
    <w:rsid w:val="00BA2FDF"/>
    <w:rsid w:val="00BA304B"/>
    <w:rsid w:val="00BA31A0"/>
    <w:rsid w:val="00BA383E"/>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6EAD"/>
    <w:rsid w:val="00BA71A8"/>
    <w:rsid w:val="00BA71D0"/>
    <w:rsid w:val="00BA71FA"/>
    <w:rsid w:val="00BA7523"/>
    <w:rsid w:val="00BA774C"/>
    <w:rsid w:val="00BB0019"/>
    <w:rsid w:val="00BB0144"/>
    <w:rsid w:val="00BB0262"/>
    <w:rsid w:val="00BB081B"/>
    <w:rsid w:val="00BB0A31"/>
    <w:rsid w:val="00BB0B4E"/>
    <w:rsid w:val="00BB11D2"/>
    <w:rsid w:val="00BB155C"/>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EC1"/>
    <w:rsid w:val="00BB3F5F"/>
    <w:rsid w:val="00BB4013"/>
    <w:rsid w:val="00BB41DA"/>
    <w:rsid w:val="00BB43FE"/>
    <w:rsid w:val="00BB460B"/>
    <w:rsid w:val="00BB4773"/>
    <w:rsid w:val="00BB48EA"/>
    <w:rsid w:val="00BB4F1E"/>
    <w:rsid w:val="00BB51EB"/>
    <w:rsid w:val="00BB55B9"/>
    <w:rsid w:val="00BB57EB"/>
    <w:rsid w:val="00BB5A0A"/>
    <w:rsid w:val="00BB5DD4"/>
    <w:rsid w:val="00BB5F14"/>
    <w:rsid w:val="00BB60C9"/>
    <w:rsid w:val="00BB625C"/>
    <w:rsid w:val="00BB6296"/>
    <w:rsid w:val="00BB62E3"/>
    <w:rsid w:val="00BB669A"/>
    <w:rsid w:val="00BB6AE5"/>
    <w:rsid w:val="00BB6B1A"/>
    <w:rsid w:val="00BB6B8B"/>
    <w:rsid w:val="00BB6D10"/>
    <w:rsid w:val="00BB6D8A"/>
    <w:rsid w:val="00BB6F5A"/>
    <w:rsid w:val="00BB6FF9"/>
    <w:rsid w:val="00BB71E7"/>
    <w:rsid w:val="00BB734F"/>
    <w:rsid w:val="00BB73BF"/>
    <w:rsid w:val="00BB76DF"/>
    <w:rsid w:val="00BB78AC"/>
    <w:rsid w:val="00BB7BC5"/>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2C8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0FF"/>
    <w:rsid w:val="00BD29AA"/>
    <w:rsid w:val="00BD2A74"/>
    <w:rsid w:val="00BD2A95"/>
    <w:rsid w:val="00BD2EAA"/>
    <w:rsid w:val="00BD2F4B"/>
    <w:rsid w:val="00BD3067"/>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2F1"/>
    <w:rsid w:val="00BD63A8"/>
    <w:rsid w:val="00BD6424"/>
    <w:rsid w:val="00BD6447"/>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718"/>
    <w:rsid w:val="00BE3859"/>
    <w:rsid w:val="00BE3FBF"/>
    <w:rsid w:val="00BE4862"/>
    <w:rsid w:val="00BE4B84"/>
    <w:rsid w:val="00BE4CD8"/>
    <w:rsid w:val="00BE4F4E"/>
    <w:rsid w:val="00BE50CB"/>
    <w:rsid w:val="00BE516E"/>
    <w:rsid w:val="00BE5268"/>
    <w:rsid w:val="00BE541F"/>
    <w:rsid w:val="00BE546C"/>
    <w:rsid w:val="00BE54AA"/>
    <w:rsid w:val="00BE54D4"/>
    <w:rsid w:val="00BE5667"/>
    <w:rsid w:val="00BE584E"/>
    <w:rsid w:val="00BE5AF3"/>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26A"/>
    <w:rsid w:val="00BF04A4"/>
    <w:rsid w:val="00BF0571"/>
    <w:rsid w:val="00BF0BBB"/>
    <w:rsid w:val="00BF0E8A"/>
    <w:rsid w:val="00BF0F13"/>
    <w:rsid w:val="00BF1088"/>
    <w:rsid w:val="00BF1267"/>
    <w:rsid w:val="00BF1656"/>
    <w:rsid w:val="00BF1844"/>
    <w:rsid w:val="00BF18A4"/>
    <w:rsid w:val="00BF1C3F"/>
    <w:rsid w:val="00BF1E14"/>
    <w:rsid w:val="00BF285F"/>
    <w:rsid w:val="00BF2B6F"/>
    <w:rsid w:val="00BF2DF0"/>
    <w:rsid w:val="00BF305C"/>
    <w:rsid w:val="00BF3A60"/>
    <w:rsid w:val="00BF3F1A"/>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2FC"/>
    <w:rsid w:val="00C01864"/>
    <w:rsid w:val="00C02248"/>
    <w:rsid w:val="00C02599"/>
    <w:rsid w:val="00C026F0"/>
    <w:rsid w:val="00C026FC"/>
    <w:rsid w:val="00C02743"/>
    <w:rsid w:val="00C0291E"/>
    <w:rsid w:val="00C029C5"/>
    <w:rsid w:val="00C02EA8"/>
    <w:rsid w:val="00C032D3"/>
    <w:rsid w:val="00C034D9"/>
    <w:rsid w:val="00C04009"/>
    <w:rsid w:val="00C042FF"/>
    <w:rsid w:val="00C0437C"/>
    <w:rsid w:val="00C0438D"/>
    <w:rsid w:val="00C045F8"/>
    <w:rsid w:val="00C0478F"/>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6BCC"/>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B50"/>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ABA"/>
    <w:rsid w:val="00C15E87"/>
    <w:rsid w:val="00C15EA3"/>
    <w:rsid w:val="00C15FCB"/>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EEE"/>
    <w:rsid w:val="00C17FC2"/>
    <w:rsid w:val="00C2030F"/>
    <w:rsid w:val="00C2034E"/>
    <w:rsid w:val="00C2064C"/>
    <w:rsid w:val="00C20668"/>
    <w:rsid w:val="00C20902"/>
    <w:rsid w:val="00C20A4A"/>
    <w:rsid w:val="00C20B16"/>
    <w:rsid w:val="00C20C58"/>
    <w:rsid w:val="00C20CD5"/>
    <w:rsid w:val="00C20EEF"/>
    <w:rsid w:val="00C20F0F"/>
    <w:rsid w:val="00C2130C"/>
    <w:rsid w:val="00C21390"/>
    <w:rsid w:val="00C216BB"/>
    <w:rsid w:val="00C21B54"/>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594"/>
    <w:rsid w:val="00C25962"/>
    <w:rsid w:val="00C2612F"/>
    <w:rsid w:val="00C261F5"/>
    <w:rsid w:val="00C262A0"/>
    <w:rsid w:val="00C266C6"/>
    <w:rsid w:val="00C26A31"/>
    <w:rsid w:val="00C26AE4"/>
    <w:rsid w:val="00C26B24"/>
    <w:rsid w:val="00C27112"/>
    <w:rsid w:val="00C272C5"/>
    <w:rsid w:val="00C2763E"/>
    <w:rsid w:val="00C277E3"/>
    <w:rsid w:val="00C27A2F"/>
    <w:rsid w:val="00C27C8B"/>
    <w:rsid w:val="00C27CE9"/>
    <w:rsid w:val="00C3001A"/>
    <w:rsid w:val="00C30054"/>
    <w:rsid w:val="00C30722"/>
    <w:rsid w:val="00C30A74"/>
    <w:rsid w:val="00C30B24"/>
    <w:rsid w:val="00C30C52"/>
    <w:rsid w:val="00C30DD1"/>
    <w:rsid w:val="00C3127A"/>
    <w:rsid w:val="00C317DF"/>
    <w:rsid w:val="00C31DBD"/>
    <w:rsid w:val="00C31E0B"/>
    <w:rsid w:val="00C31EE1"/>
    <w:rsid w:val="00C31F76"/>
    <w:rsid w:val="00C321B1"/>
    <w:rsid w:val="00C32AA7"/>
    <w:rsid w:val="00C32DBE"/>
    <w:rsid w:val="00C33014"/>
    <w:rsid w:val="00C330B8"/>
    <w:rsid w:val="00C33127"/>
    <w:rsid w:val="00C334FC"/>
    <w:rsid w:val="00C33567"/>
    <w:rsid w:val="00C3356F"/>
    <w:rsid w:val="00C33907"/>
    <w:rsid w:val="00C33BF4"/>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5C5F"/>
    <w:rsid w:val="00C35CEE"/>
    <w:rsid w:val="00C36194"/>
    <w:rsid w:val="00C369B6"/>
    <w:rsid w:val="00C36C23"/>
    <w:rsid w:val="00C36FF3"/>
    <w:rsid w:val="00C370E2"/>
    <w:rsid w:val="00C376CE"/>
    <w:rsid w:val="00C37C62"/>
    <w:rsid w:val="00C37E21"/>
    <w:rsid w:val="00C37E88"/>
    <w:rsid w:val="00C404C2"/>
    <w:rsid w:val="00C40516"/>
    <w:rsid w:val="00C406D9"/>
    <w:rsid w:val="00C406F2"/>
    <w:rsid w:val="00C40EDC"/>
    <w:rsid w:val="00C41234"/>
    <w:rsid w:val="00C41925"/>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39EC"/>
    <w:rsid w:val="00C444D0"/>
    <w:rsid w:val="00C4484B"/>
    <w:rsid w:val="00C44858"/>
    <w:rsid w:val="00C44E51"/>
    <w:rsid w:val="00C45088"/>
    <w:rsid w:val="00C4516B"/>
    <w:rsid w:val="00C45204"/>
    <w:rsid w:val="00C45231"/>
    <w:rsid w:val="00C45338"/>
    <w:rsid w:val="00C453CE"/>
    <w:rsid w:val="00C453F9"/>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95A"/>
    <w:rsid w:val="00C54BDA"/>
    <w:rsid w:val="00C55227"/>
    <w:rsid w:val="00C55302"/>
    <w:rsid w:val="00C55356"/>
    <w:rsid w:val="00C553DC"/>
    <w:rsid w:val="00C557EA"/>
    <w:rsid w:val="00C55879"/>
    <w:rsid w:val="00C55934"/>
    <w:rsid w:val="00C55DA9"/>
    <w:rsid w:val="00C56039"/>
    <w:rsid w:val="00C5614F"/>
    <w:rsid w:val="00C563AA"/>
    <w:rsid w:val="00C56403"/>
    <w:rsid w:val="00C5643A"/>
    <w:rsid w:val="00C56537"/>
    <w:rsid w:val="00C566BD"/>
    <w:rsid w:val="00C56757"/>
    <w:rsid w:val="00C56875"/>
    <w:rsid w:val="00C56ACC"/>
    <w:rsid w:val="00C56D46"/>
    <w:rsid w:val="00C56DE0"/>
    <w:rsid w:val="00C56ED1"/>
    <w:rsid w:val="00C5721D"/>
    <w:rsid w:val="00C572C1"/>
    <w:rsid w:val="00C5730C"/>
    <w:rsid w:val="00C5767A"/>
    <w:rsid w:val="00C578B8"/>
    <w:rsid w:val="00C57AB3"/>
    <w:rsid w:val="00C60974"/>
    <w:rsid w:val="00C60D78"/>
    <w:rsid w:val="00C61030"/>
    <w:rsid w:val="00C617DD"/>
    <w:rsid w:val="00C61C05"/>
    <w:rsid w:val="00C61C32"/>
    <w:rsid w:val="00C61D22"/>
    <w:rsid w:val="00C620A7"/>
    <w:rsid w:val="00C62188"/>
    <w:rsid w:val="00C621FC"/>
    <w:rsid w:val="00C623B4"/>
    <w:rsid w:val="00C62572"/>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CB0"/>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380"/>
    <w:rsid w:val="00C71428"/>
    <w:rsid w:val="00C716DB"/>
    <w:rsid w:val="00C71AC8"/>
    <w:rsid w:val="00C71D3C"/>
    <w:rsid w:val="00C71E58"/>
    <w:rsid w:val="00C71F9C"/>
    <w:rsid w:val="00C71FD6"/>
    <w:rsid w:val="00C72055"/>
    <w:rsid w:val="00C7331A"/>
    <w:rsid w:val="00C73460"/>
    <w:rsid w:val="00C73779"/>
    <w:rsid w:val="00C73A8B"/>
    <w:rsid w:val="00C73E1F"/>
    <w:rsid w:val="00C740D3"/>
    <w:rsid w:val="00C740DB"/>
    <w:rsid w:val="00C740DE"/>
    <w:rsid w:val="00C74667"/>
    <w:rsid w:val="00C746C4"/>
    <w:rsid w:val="00C749BA"/>
    <w:rsid w:val="00C74B57"/>
    <w:rsid w:val="00C75202"/>
    <w:rsid w:val="00C75B6B"/>
    <w:rsid w:val="00C75DC2"/>
    <w:rsid w:val="00C75DD7"/>
    <w:rsid w:val="00C76458"/>
    <w:rsid w:val="00C7728F"/>
    <w:rsid w:val="00C775A7"/>
    <w:rsid w:val="00C77BCC"/>
    <w:rsid w:val="00C77C86"/>
    <w:rsid w:val="00C801E0"/>
    <w:rsid w:val="00C8020E"/>
    <w:rsid w:val="00C809E1"/>
    <w:rsid w:val="00C80A05"/>
    <w:rsid w:val="00C80B05"/>
    <w:rsid w:val="00C80BA7"/>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6EAA"/>
    <w:rsid w:val="00C87329"/>
    <w:rsid w:val="00C8733E"/>
    <w:rsid w:val="00C87472"/>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00"/>
    <w:rsid w:val="00C91D5F"/>
    <w:rsid w:val="00C92112"/>
    <w:rsid w:val="00C9223F"/>
    <w:rsid w:val="00C922AC"/>
    <w:rsid w:val="00C922F5"/>
    <w:rsid w:val="00C924BB"/>
    <w:rsid w:val="00C92607"/>
    <w:rsid w:val="00C92960"/>
    <w:rsid w:val="00C929EC"/>
    <w:rsid w:val="00C92AA7"/>
    <w:rsid w:val="00C92BA8"/>
    <w:rsid w:val="00C9452F"/>
    <w:rsid w:val="00C94A35"/>
    <w:rsid w:val="00C94B70"/>
    <w:rsid w:val="00C94EB8"/>
    <w:rsid w:val="00C9559E"/>
    <w:rsid w:val="00C9562C"/>
    <w:rsid w:val="00C95B33"/>
    <w:rsid w:val="00C95B3A"/>
    <w:rsid w:val="00C95DC1"/>
    <w:rsid w:val="00C95E36"/>
    <w:rsid w:val="00C95F97"/>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960"/>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6DEA"/>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C5F"/>
    <w:rsid w:val="00CB1D2E"/>
    <w:rsid w:val="00CB1EE9"/>
    <w:rsid w:val="00CB1F5C"/>
    <w:rsid w:val="00CB294C"/>
    <w:rsid w:val="00CB2C4F"/>
    <w:rsid w:val="00CB2DFB"/>
    <w:rsid w:val="00CB3245"/>
    <w:rsid w:val="00CB3600"/>
    <w:rsid w:val="00CB3636"/>
    <w:rsid w:val="00CB3686"/>
    <w:rsid w:val="00CB373E"/>
    <w:rsid w:val="00CB37AC"/>
    <w:rsid w:val="00CB3B98"/>
    <w:rsid w:val="00CB3BE9"/>
    <w:rsid w:val="00CB3DD6"/>
    <w:rsid w:val="00CB3E3F"/>
    <w:rsid w:val="00CB3F2B"/>
    <w:rsid w:val="00CB3F7E"/>
    <w:rsid w:val="00CB4577"/>
    <w:rsid w:val="00CB46DB"/>
    <w:rsid w:val="00CB47F9"/>
    <w:rsid w:val="00CB4ED6"/>
    <w:rsid w:val="00CB5106"/>
    <w:rsid w:val="00CB5189"/>
    <w:rsid w:val="00CB519A"/>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235"/>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535"/>
    <w:rsid w:val="00CC1746"/>
    <w:rsid w:val="00CC1845"/>
    <w:rsid w:val="00CC1898"/>
    <w:rsid w:val="00CC1BED"/>
    <w:rsid w:val="00CC1C6D"/>
    <w:rsid w:val="00CC20ED"/>
    <w:rsid w:val="00CC21DC"/>
    <w:rsid w:val="00CC2553"/>
    <w:rsid w:val="00CC284C"/>
    <w:rsid w:val="00CC29BA"/>
    <w:rsid w:val="00CC2C72"/>
    <w:rsid w:val="00CC2C88"/>
    <w:rsid w:val="00CC2CBB"/>
    <w:rsid w:val="00CC2D80"/>
    <w:rsid w:val="00CC30E5"/>
    <w:rsid w:val="00CC310D"/>
    <w:rsid w:val="00CC3125"/>
    <w:rsid w:val="00CC3404"/>
    <w:rsid w:val="00CC3662"/>
    <w:rsid w:val="00CC37B2"/>
    <w:rsid w:val="00CC389E"/>
    <w:rsid w:val="00CC3918"/>
    <w:rsid w:val="00CC3C57"/>
    <w:rsid w:val="00CC3EB7"/>
    <w:rsid w:val="00CC3FD5"/>
    <w:rsid w:val="00CC40A0"/>
    <w:rsid w:val="00CC43A6"/>
    <w:rsid w:val="00CC4778"/>
    <w:rsid w:val="00CC4A28"/>
    <w:rsid w:val="00CC4BB3"/>
    <w:rsid w:val="00CC4CD0"/>
    <w:rsid w:val="00CC4F21"/>
    <w:rsid w:val="00CC51C1"/>
    <w:rsid w:val="00CC5563"/>
    <w:rsid w:val="00CC55F1"/>
    <w:rsid w:val="00CC5AB5"/>
    <w:rsid w:val="00CC5F37"/>
    <w:rsid w:val="00CC5F78"/>
    <w:rsid w:val="00CC61DD"/>
    <w:rsid w:val="00CC62D8"/>
    <w:rsid w:val="00CC63BA"/>
    <w:rsid w:val="00CC6C60"/>
    <w:rsid w:val="00CC6D08"/>
    <w:rsid w:val="00CC6E67"/>
    <w:rsid w:val="00CC725A"/>
    <w:rsid w:val="00CC7511"/>
    <w:rsid w:val="00CC76D9"/>
    <w:rsid w:val="00CD01F9"/>
    <w:rsid w:val="00CD0338"/>
    <w:rsid w:val="00CD0417"/>
    <w:rsid w:val="00CD0565"/>
    <w:rsid w:val="00CD08FA"/>
    <w:rsid w:val="00CD0A52"/>
    <w:rsid w:val="00CD0AC4"/>
    <w:rsid w:val="00CD16AB"/>
    <w:rsid w:val="00CD251E"/>
    <w:rsid w:val="00CD2D5B"/>
    <w:rsid w:val="00CD324C"/>
    <w:rsid w:val="00CD332B"/>
    <w:rsid w:val="00CD364E"/>
    <w:rsid w:val="00CD3986"/>
    <w:rsid w:val="00CD3A25"/>
    <w:rsid w:val="00CD3D8A"/>
    <w:rsid w:val="00CD3EDD"/>
    <w:rsid w:val="00CD4046"/>
    <w:rsid w:val="00CD41FF"/>
    <w:rsid w:val="00CD43DF"/>
    <w:rsid w:val="00CD4432"/>
    <w:rsid w:val="00CD4469"/>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1D3"/>
    <w:rsid w:val="00CD749D"/>
    <w:rsid w:val="00CD7508"/>
    <w:rsid w:val="00CD7783"/>
    <w:rsid w:val="00CD7896"/>
    <w:rsid w:val="00CD7991"/>
    <w:rsid w:val="00CE0118"/>
    <w:rsid w:val="00CE0120"/>
    <w:rsid w:val="00CE07BF"/>
    <w:rsid w:val="00CE09CA"/>
    <w:rsid w:val="00CE0EAB"/>
    <w:rsid w:val="00CE0FB2"/>
    <w:rsid w:val="00CE116C"/>
    <w:rsid w:val="00CE123B"/>
    <w:rsid w:val="00CE1617"/>
    <w:rsid w:val="00CE1939"/>
    <w:rsid w:val="00CE19E2"/>
    <w:rsid w:val="00CE1CC1"/>
    <w:rsid w:val="00CE1DB5"/>
    <w:rsid w:val="00CE2278"/>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43A2"/>
    <w:rsid w:val="00CE4F77"/>
    <w:rsid w:val="00CE50A1"/>
    <w:rsid w:val="00CE55EF"/>
    <w:rsid w:val="00CE5615"/>
    <w:rsid w:val="00CE56A5"/>
    <w:rsid w:val="00CE5734"/>
    <w:rsid w:val="00CE59B0"/>
    <w:rsid w:val="00CE5A08"/>
    <w:rsid w:val="00CE5C7D"/>
    <w:rsid w:val="00CE5DBA"/>
    <w:rsid w:val="00CE5DCA"/>
    <w:rsid w:val="00CE5EF9"/>
    <w:rsid w:val="00CE62D3"/>
    <w:rsid w:val="00CE6482"/>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11CB"/>
    <w:rsid w:val="00CF12B7"/>
    <w:rsid w:val="00CF14C9"/>
    <w:rsid w:val="00CF177E"/>
    <w:rsid w:val="00CF1E4F"/>
    <w:rsid w:val="00CF1F50"/>
    <w:rsid w:val="00CF2072"/>
    <w:rsid w:val="00CF2607"/>
    <w:rsid w:val="00CF278B"/>
    <w:rsid w:val="00CF2943"/>
    <w:rsid w:val="00CF29F2"/>
    <w:rsid w:val="00CF2CCA"/>
    <w:rsid w:val="00CF2D37"/>
    <w:rsid w:val="00CF30AE"/>
    <w:rsid w:val="00CF3B99"/>
    <w:rsid w:val="00CF4127"/>
    <w:rsid w:val="00CF4528"/>
    <w:rsid w:val="00CF464E"/>
    <w:rsid w:val="00CF47B2"/>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AE3"/>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91D"/>
    <w:rsid w:val="00D05B76"/>
    <w:rsid w:val="00D05BD1"/>
    <w:rsid w:val="00D05D82"/>
    <w:rsid w:val="00D05E08"/>
    <w:rsid w:val="00D05E0C"/>
    <w:rsid w:val="00D05E4F"/>
    <w:rsid w:val="00D05F9B"/>
    <w:rsid w:val="00D06123"/>
    <w:rsid w:val="00D06605"/>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EBA"/>
    <w:rsid w:val="00D10F88"/>
    <w:rsid w:val="00D10FAE"/>
    <w:rsid w:val="00D11205"/>
    <w:rsid w:val="00D116C9"/>
    <w:rsid w:val="00D11F07"/>
    <w:rsid w:val="00D12048"/>
    <w:rsid w:val="00D1219F"/>
    <w:rsid w:val="00D12685"/>
    <w:rsid w:val="00D1275A"/>
    <w:rsid w:val="00D12AED"/>
    <w:rsid w:val="00D13032"/>
    <w:rsid w:val="00D130F7"/>
    <w:rsid w:val="00D13365"/>
    <w:rsid w:val="00D134F0"/>
    <w:rsid w:val="00D1354D"/>
    <w:rsid w:val="00D13A56"/>
    <w:rsid w:val="00D13EF6"/>
    <w:rsid w:val="00D14059"/>
    <w:rsid w:val="00D141BE"/>
    <w:rsid w:val="00D148DF"/>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534"/>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C74"/>
    <w:rsid w:val="00D22E6C"/>
    <w:rsid w:val="00D2301F"/>
    <w:rsid w:val="00D23176"/>
    <w:rsid w:val="00D2333E"/>
    <w:rsid w:val="00D24035"/>
    <w:rsid w:val="00D24328"/>
    <w:rsid w:val="00D24543"/>
    <w:rsid w:val="00D2481B"/>
    <w:rsid w:val="00D24891"/>
    <w:rsid w:val="00D24CE4"/>
    <w:rsid w:val="00D24E54"/>
    <w:rsid w:val="00D253C2"/>
    <w:rsid w:val="00D253EA"/>
    <w:rsid w:val="00D254E9"/>
    <w:rsid w:val="00D2565A"/>
    <w:rsid w:val="00D25753"/>
    <w:rsid w:val="00D2592C"/>
    <w:rsid w:val="00D25A65"/>
    <w:rsid w:val="00D25E68"/>
    <w:rsid w:val="00D25F48"/>
    <w:rsid w:val="00D261F0"/>
    <w:rsid w:val="00D26368"/>
    <w:rsid w:val="00D264C9"/>
    <w:rsid w:val="00D2682A"/>
    <w:rsid w:val="00D26A31"/>
    <w:rsid w:val="00D26D8F"/>
    <w:rsid w:val="00D26ED8"/>
    <w:rsid w:val="00D26F08"/>
    <w:rsid w:val="00D26F1E"/>
    <w:rsid w:val="00D2721C"/>
    <w:rsid w:val="00D27546"/>
    <w:rsid w:val="00D27660"/>
    <w:rsid w:val="00D276FA"/>
    <w:rsid w:val="00D27E3E"/>
    <w:rsid w:val="00D30020"/>
    <w:rsid w:val="00D30892"/>
    <w:rsid w:val="00D308CA"/>
    <w:rsid w:val="00D30CF0"/>
    <w:rsid w:val="00D30D50"/>
    <w:rsid w:val="00D31068"/>
    <w:rsid w:val="00D3198B"/>
    <w:rsid w:val="00D32593"/>
    <w:rsid w:val="00D32820"/>
    <w:rsid w:val="00D32965"/>
    <w:rsid w:val="00D32CDA"/>
    <w:rsid w:val="00D32E2E"/>
    <w:rsid w:val="00D3333C"/>
    <w:rsid w:val="00D333D2"/>
    <w:rsid w:val="00D33527"/>
    <w:rsid w:val="00D33924"/>
    <w:rsid w:val="00D33C68"/>
    <w:rsid w:val="00D33F65"/>
    <w:rsid w:val="00D34030"/>
    <w:rsid w:val="00D342D4"/>
    <w:rsid w:val="00D3452E"/>
    <w:rsid w:val="00D348DC"/>
    <w:rsid w:val="00D34903"/>
    <w:rsid w:val="00D34CD2"/>
    <w:rsid w:val="00D36442"/>
    <w:rsid w:val="00D3696F"/>
    <w:rsid w:val="00D36EFE"/>
    <w:rsid w:val="00D376AA"/>
    <w:rsid w:val="00D379EE"/>
    <w:rsid w:val="00D37A0F"/>
    <w:rsid w:val="00D37C37"/>
    <w:rsid w:val="00D37E8B"/>
    <w:rsid w:val="00D37ED2"/>
    <w:rsid w:val="00D40417"/>
    <w:rsid w:val="00D404BF"/>
    <w:rsid w:val="00D408BC"/>
    <w:rsid w:val="00D4096C"/>
    <w:rsid w:val="00D4132F"/>
    <w:rsid w:val="00D41E33"/>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6FFF"/>
    <w:rsid w:val="00D47055"/>
    <w:rsid w:val="00D47247"/>
    <w:rsid w:val="00D472D6"/>
    <w:rsid w:val="00D47501"/>
    <w:rsid w:val="00D47659"/>
    <w:rsid w:val="00D47E30"/>
    <w:rsid w:val="00D5005A"/>
    <w:rsid w:val="00D503BD"/>
    <w:rsid w:val="00D505EE"/>
    <w:rsid w:val="00D50664"/>
    <w:rsid w:val="00D507BA"/>
    <w:rsid w:val="00D50B7C"/>
    <w:rsid w:val="00D50F06"/>
    <w:rsid w:val="00D5108D"/>
    <w:rsid w:val="00D510EC"/>
    <w:rsid w:val="00D51233"/>
    <w:rsid w:val="00D51451"/>
    <w:rsid w:val="00D5149E"/>
    <w:rsid w:val="00D515A1"/>
    <w:rsid w:val="00D51AED"/>
    <w:rsid w:val="00D51E59"/>
    <w:rsid w:val="00D51FC5"/>
    <w:rsid w:val="00D5220C"/>
    <w:rsid w:val="00D5228E"/>
    <w:rsid w:val="00D5247F"/>
    <w:rsid w:val="00D528C7"/>
    <w:rsid w:val="00D52A83"/>
    <w:rsid w:val="00D53113"/>
    <w:rsid w:val="00D535E5"/>
    <w:rsid w:val="00D53B29"/>
    <w:rsid w:val="00D53B8F"/>
    <w:rsid w:val="00D53BE2"/>
    <w:rsid w:val="00D53D1A"/>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00"/>
    <w:rsid w:val="00D56726"/>
    <w:rsid w:val="00D56754"/>
    <w:rsid w:val="00D56F62"/>
    <w:rsid w:val="00D5705A"/>
    <w:rsid w:val="00D57137"/>
    <w:rsid w:val="00D57152"/>
    <w:rsid w:val="00D57251"/>
    <w:rsid w:val="00D57339"/>
    <w:rsid w:val="00D5735B"/>
    <w:rsid w:val="00D57BAF"/>
    <w:rsid w:val="00D57C04"/>
    <w:rsid w:val="00D57DAE"/>
    <w:rsid w:val="00D57E88"/>
    <w:rsid w:val="00D60530"/>
    <w:rsid w:val="00D6093B"/>
    <w:rsid w:val="00D60B39"/>
    <w:rsid w:val="00D60B60"/>
    <w:rsid w:val="00D60D24"/>
    <w:rsid w:val="00D6124C"/>
    <w:rsid w:val="00D61276"/>
    <w:rsid w:val="00D614EE"/>
    <w:rsid w:val="00D615D8"/>
    <w:rsid w:val="00D61652"/>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DEC"/>
    <w:rsid w:val="00D66F43"/>
    <w:rsid w:val="00D67443"/>
    <w:rsid w:val="00D67DE3"/>
    <w:rsid w:val="00D700FC"/>
    <w:rsid w:val="00D7070F"/>
    <w:rsid w:val="00D709DE"/>
    <w:rsid w:val="00D70ABE"/>
    <w:rsid w:val="00D7108F"/>
    <w:rsid w:val="00D710D8"/>
    <w:rsid w:val="00D712C3"/>
    <w:rsid w:val="00D7153D"/>
    <w:rsid w:val="00D715A7"/>
    <w:rsid w:val="00D716CD"/>
    <w:rsid w:val="00D71760"/>
    <w:rsid w:val="00D71A5C"/>
    <w:rsid w:val="00D71A77"/>
    <w:rsid w:val="00D71A78"/>
    <w:rsid w:val="00D71B03"/>
    <w:rsid w:val="00D71D69"/>
    <w:rsid w:val="00D71D78"/>
    <w:rsid w:val="00D71E60"/>
    <w:rsid w:val="00D71F27"/>
    <w:rsid w:val="00D72220"/>
    <w:rsid w:val="00D727DF"/>
    <w:rsid w:val="00D72D66"/>
    <w:rsid w:val="00D72EE2"/>
    <w:rsid w:val="00D73094"/>
    <w:rsid w:val="00D73196"/>
    <w:rsid w:val="00D732F9"/>
    <w:rsid w:val="00D73352"/>
    <w:rsid w:val="00D73357"/>
    <w:rsid w:val="00D73563"/>
    <w:rsid w:val="00D737C1"/>
    <w:rsid w:val="00D7382B"/>
    <w:rsid w:val="00D73850"/>
    <w:rsid w:val="00D74242"/>
    <w:rsid w:val="00D7430F"/>
    <w:rsid w:val="00D74694"/>
    <w:rsid w:val="00D748AF"/>
    <w:rsid w:val="00D74A64"/>
    <w:rsid w:val="00D74BFF"/>
    <w:rsid w:val="00D74C4F"/>
    <w:rsid w:val="00D74E24"/>
    <w:rsid w:val="00D753BD"/>
    <w:rsid w:val="00D75405"/>
    <w:rsid w:val="00D75580"/>
    <w:rsid w:val="00D75957"/>
    <w:rsid w:val="00D759BE"/>
    <w:rsid w:val="00D75DC9"/>
    <w:rsid w:val="00D762A0"/>
    <w:rsid w:val="00D762FC"/>
    <w:rsid w:val="00D76A12"/>
    <w:rsid w:val="00D76B85"/>
    <w:rsid w:val="00D76F8D"/>
    <w:rsid w:val="00D7706A"/>
    <w:rsid w:val="00D7756B"/>
    <w:rsid w:val="00D7775B"/>
    <w:rsid w:val="00D777CC"/>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C7A"/>
    <w:rsid w:val="00D82D25"/>
    <w:rsid w:val="00D83039"/>
    <w:rsid w:val="00D830BC"/>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47"/>
    <w:rsid w:val="00D872DD"/>
    <w:rsid w:val="00D87392"/>
    <w:rsid w:val="00D874CA"/>
    <w:rsid w:val="00D874DA"/>
    <w:rsid w:val="00D87542"/>
    <w:rsid w:val="00D878A6"/>
    <w:rsid w:val="00D87F4C"/>
    <w:rsid w:val="00D87FB5"/>
    <w:rsid w:val="00D90211"/>
    <w:rsid w:val="00D90406"/>
    <w:rsid w:val="00D904E5"/>
    <w:rsid w:val="00D90D25"/>
    <w:rsid w:val="00D91100"/>
    <w:rsid w:val="00D91147"/>
    <w:rsid w:val="00D913BD"/>
    <w:rsid w:val="00D9157B"/>
    <w:rsid w:val="00D91A7E"/>
    <w:rsid w:val="00D91EB9"/>
    <w:rsid w:val="00D91F8D"/>
    <w:rsid w:val="00D927E5"/>
    <w:rsid w:val="00D9316C"/>
    <w:rsid w:val="00D933F9"/>
    <w:rsid w:val="00D934BB"/>
    <w:rsid w:val="00D93624"/>
    <w:rsid w:val="00D9373B"/>
    <w:rsid w:val="00D93842"/>
    <w:rsid w:val="00D93BD5"/>
    <w:rsid w:val="00D93C55"/>
    <w:rsid w:val="00D93EA5"/>
    <w:rsid w:val="00D93EB0"/>
    <w:rsid w:val="00D93F69"/>
    <w:rsid w:val="00D940DB"/>
    <w:rsid w:val="00D9417A"/>
    <w:rsid w:val="00D94363"/>
    <w:rsid w:val="00D94939"/>
    <w:rsid w:val="00D949EF"/>
    <w:rsid w:val="00D94C36"/>
    <w:rsid w:val="00D9562A"/>
    <w:rsid w:val="00D95AEA"/>
    <w:rsid w:val="00D95C1D"/>
    <w:rsid w:val="00D95D41"/>
    <w:rsid w:val="00D9683F"/>
    <w:rsid w:val="00D96CB9"/>
    <w:rsid w:val="00D96E39"/>
    <w:rsid w:val="00D96E4F"/>
    <w:rsid w:val="00D97316"/>
    <w:rsid w:val="00D97455"/>
    <w:rsid w:val="00D97467"/>
    <w:rsid w:val="00D97C77"/>
    <w:rsid w:val="00DA0242"/>
    <w:rsid w:val="00DA0811"/>
    <w:rsid w:val="00DA0860"/>
    <w:rsid w:val="00DA091C"/>
    <w:rsid w:val="00DA0970"/>
    <w:rsid w:val="00DA0F7E"/>
    <w:rsid w:val="00DA1076"/>
    <w:rsid w:val="00DA14B2"/>
    <w:rsid w:val="00DA171B"/>
    <w:rsid w:val="00DA180A"/>
    <w:rsid w:val="00DA18BD"/>
    <w:rsid w:val="00DA1D6D"/>
    <w:rsid w:val="00DA264C"/>
    <w:rsid w:val="00DA27A8"/>
    <w:rsid w:val="00DA2A5E"/>
    <w:rsid w:val="00DA2B79"/>
    <w:rsid w:val="00DA309C"/>
    <w:rsid w:val="00DA30AE"/>
    <w:rsid w:val="00DA325D"/>
    <w:rsid w:val="00DA3535"/>
    <w:rsid w:val="00DA3670"/>
    <w:rsid w:val="00DA376E"/>
    <w:rsid w:val="00DA3877"/>
    <w:rsid w:val="00DA3C6E"/>
    <w:rsid w:val="00DA4160"/>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3A"/>
    <w:rsid w:val="00DB079A"/>
    <w:rsid w:val="00DB0D32"/>
    <w:rsid w:val="00DB0FD5"/>
    <w:rsid w:val="00DB135F"/>
    <w:rsid w:val="00DB157E"/>
    <w:rsid w:val="00DB1DFE"/>
    <w:rsid w:val="00DB1EAD"/>
    <w:rsid w:val="00DB24DB"/>
    <w:rsid w:val="00DB273A"/>
    <w:rsid w:val="00DB2CD1"/>
    <w:rsid w:val="00DB2E5F"/>
    <w:rsid w:val="00DB2FA6"/>
    <w:rsid w:val="00DB344E"/>
    <w:rsid w:val="00DB3CE5"/>
    <w:rsid w:val="00DB3DEA"/>
    <w:rsid w:val="00DB3F60"/>
    <w:rsid w:val="00DB410C"/>
    <w:rsid w:val="00DB413F"/>
    <w:rsid w:val="00DB41E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038"/>
    <w:rsid w:val="00DB6231"/>
    <w:rsid w:val="00DB6674"/>
    <w:rsid w:val="00DB6701"/>
    <w:rsid w:val="00DB67EC"/>
    <w:rsid w:val="00DB6871"/>
    <w:rsid w:val="00DB68F2"/>
    <w:rsid w:val="00DB6E3E"/>
    <w:rsid w:val="00DB70B2"/>
    <w:rsid w:val="00DB70E8"/>
    <w:rsid w:val="00DB7205"/>
    <w:rsid w:val="00DB739B"/>
    <w:rsid w:val="00DB7434"/>
    <w:rsid w:val="00DB7802"/>
    <w:rsid w:val="00DB78CA"/>
    <w:rsid w:val="00DB79B8"/>
    <w:rsid w:val="00DB7A2E"/>
    <w:rsid w:val="00DB7C79"/>
    <w:rsid w:val="00DC0078"/>
    <w:rsid w:val="00DC02C0"/>
    <w:rsid w:val="00DC04A3"/>
    <w:rsid w:val="00DC0943"/>
    <w:rsid w:val="00DC0AC4"/>
    <w:rsid w:val="00DC0F79"/>
    <w:rsid w:val="00DC152C"/>
    <w:rsid w:val="00DC1588"/>
    <w:rsid w:val="00DC15F3"/>
    <w:rsid w:val="00DC19D5"/>
    <w:rsid w:val="00DC1AD5"/>
    <w:rsid w:val="00DC1C39"/>
    <w:rsid w:val="00DC1DD4"/>
    <w:rsid w:val="00DC2270"/>
    <w:rsid w:val="00DC2AB5"/>
    <w:rsid w:val="00DC3128"/>
    <w:rsid w:val="00DC3242"/>
    <w:rsid w:val="00DC352E"/>
    <w:rsid w:val="00DC364D"/>
    <w:rsid w:val="00DC3850"/>
    <w:rsid w:val="00DC39C4"/>
    <w:rsid w:val="00DC3B6D"/>
    <w:rsid w:val="00DC3C38"/>
    <w:rsid w:val="00DC3CC1"/>
    <w:rsid w:val="00DC3EE1"/>
    <w:rsid w:val="00DC3F90"/>
    <w:rsid w:val="00DC4175"/>
    <w:rsid w:val="00DC4CA3"/>
    <w:rsid w:val="00DC4FC1"/>
    <w:rsid w:val="00DC55D2"/>
    <w:rsid w:val="00DC560E"/>
    <w:rsid w:val="00DC5D51"/>
    <w:rsid w:val="00DC5E03"/>
    <w:rsid w:val="00DC5F90"/>
    <w:rsid w:val="00DC603D"/>
    <w:rsid w:val="00DC633F"/>
    <w:rsid w:val="00DC63F1"/>
    <w:rsid w:val="00DC644D"/>
    <w:rsid w:val="00DC6665"/>
    <w:rsid w:val="00DC6934"/>
    <w:rsid w:val="00DC6A93"/>
    <w:rsid w:val="00DC6B6E"/>
    <w:rsid w:val="00DC6D81"/>
    <w:rsid w:val="00DC6EC9"/>
    <w:rsid w:val="00DC727A"/>
    <w:rsid w:val="00DC775A"/>
    <w:rsid w:val="00DC7892"/>
    <w:rsid w:val="00DC7CE9"/>
    <w:rsid w:val="00DC7EAD"/>
    <w:rsid w:val="00DC7F52"/>
    <w:rsid w:val="00DD039B"/>
    <w:rsid w:val="00DD03FB"/>
    <w:rsid w:val="00DD04A3"/>
    <w:rsid w:val="00DD07A2"/>
    <w:rsid w:val="00DD084B"/>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9E2"/>
    <w:rsid w:val="00DD3D2B"/>
    <w:rsid w:val="00DD4156"/>
    <w:rsid w:val="00DD426B"/>
    <w:rsid w:val="00DD4337"/>
    <w:rsid w:val="00DD4414"/>
    <w:rsid w:val="00DD44FD"/>
    <w:rsid w:val="00DD45E7"/>
    <w:rsid w:val="00DD5362"/>
    <w:rsid w:val="00DD55BF"/>
    <w:rsid w:val="00DD56E4"/>
    <w:rsid w:val="00DD5781"/>
    <w:rsid w:val="00DD5C0B"/>
    <w:rsid w:val="00DD5DA8"/>
    <w:rsid w:val="00DD5EC3"/>
    <w:rsid w:val="00DD61CE"/>
    <w:rsid w:val="00DD63D3"/>
    <w:rsid w:val="00DD6473"/>
    <w:rsid w:val="00DD6642"/>
    <w:rsid w:val="00DD66B3"/>
    <w:rsid w:val="00DD6BE3"/>
    <w:rsid w:val="00DD6D1F"/>
    <w:rsid w:val="00DD6D2A"/>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90C"/>
    <w:rsid w:val="00DE6A71"/>
    <w:rsid w:val="00DE6DDE"/>
    <w:rsid w:val="00DE6F9E"/>
    <w:rsid w:val="00DE70C7"/>
    <w:rsid w:val="00DE755D"/>
    <w:rsid w:val="00DE7B16"/>
    <w:rsid w:val="00DE7BC1"/>
    <w:rsid w:val="00DE7F0F"/>
    <w:rsid w:val="00DF0161"/>
    <w:rsid w:val="00DF039B"/>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6B"/>
    <w:rsid w:val="00DF4CFE"/>
    <w:rsid w:val="00DF4D04"/>
    <w:rsid w:val="00DF4F44"/>
    <w:rsid w:val="00DF509C"/>
    <w:rsid w:val="00DF530A"/>
    <w:rsid w:val="00DF5C1E"/>
    <w:rsid w:val="00DF5F00"/>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2E1E"/>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05"/>
    <w:rsid w:val="00E05BD0"/>
    <w:rsid w:val="00E05D52"/>
    <w:rsid w:val="00E05F47"/>
    <w:rsid w:val="00E06137"/>
    <w:rsid w:val="00E065DC"/>
    <w:rsid w:val="00E06B6C"/>
    <w:rsid w:val="00E06BF2"/>
    <w:rsid w:val="00E06E59"/>
    <w:rsid w:val="00E06EF6"/>
    <w:rsid w:val="00E07077"/>
    <w:rsid w:val="00E071D8"/>
    <w:rsid w:val="00E07D66"/>
    <w:rsid w:val="00E07E0F"/>
    <w:rsid w:val="00E07F67"/>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79"/>
    <w:rsid w:val="00E126FF"/>
    <w:rsid w:val="00E12BCE"/>
    <w:rsid w:val="00E12E86"/>
    <w:rsid w:val="00E12F0B"/>
    <w:rsid w:val="00E13122"/>
    <w:rsid w:val="00E1351F"/>
    <w:rsid w:val="00E13823"/>
    <w:rsid w:val="00E13BA5"/>
    <w:rsid w:val="00E13D4E"/>
    <w:rsid w:val="00E13EF7"/>
    <w:rsid w:val="00E1400F"/>
    <w:rsid w:val="00E14571"/>
    <w:rsid w:val="00E14912"/>
    <w:rsid w:val="00E14976"/>
    <w:rsid w:val="00E14A17"/>
    <w:rsid w:val="00E14AC0"/>
    <w:rsid w:val="00E14B1D"/>
    <w:rsid w:val="00E14B2A"/>
    <w:rsid w:val="00E15353"/>
    <w:rsid w:val="00E15C14"/>
    <w:rsid w:val="00E15DB2"/>
    <w:rsid w:val="00E15E1A"/>
    <w:rsid w:val="00E15EE1"/>
    <w:rsid w:val="00E15F15"/>
    <w:rsid w:val="00E16010"/>
    <w:rsid w:val="00E166C1"/>
    <w:rsid w:val="00E168BB"/>
    <w:rsid w:val="00E16B75"/>
    <w:rsid w:val="00E16EBC"/>
    <w:rsid w:val="00E173CE"/>
    <w:rsid w:val="00E1792E"/>
    <w:rsid w:val="00E17CFB"/>
    <w:rsid w:val="00E17EB5"/>
    <w:rsid w:val="00E17F03"/>
    <w:rsid w:val="00E17F57"/>
    <w:rsid w:val="00E202C8"/>
    <w:rsid w:val="00E20349"/>
    <w:rsid w:val="00E2038E"/>
    <w:rsid w:val="00E205DB"/>
    <w:rsid w:val="00E20809"/>
    <w:rsid w:val="00E20BA5"/>
    <w:rsid w:val="00E20C6F"/>
    <w:rsid w:val="00E20D66"/>
    <w:rsid w:val="00E20D9D"/>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BDC"/>
    <w:rsid w:val="00E24E7E"/>
    <w:rsid w:val="00E251BC"/>
    <w:rsid w:val="00E25483"/>
    <w:rsid w:val="00E2564B"/>
    <w:rsid w:val="00E25799"/>
    <w:rsid w:val="00E25884"/>
    <w:rsid w:val="00E2588C"/>
    <w:rsid w:val="00E25B4E"/>
    <w:rsid w:val="00E25FA5"/>
    <w:rsid w:val="00E269CD"/>
    <w:rsid w:val="00E26AD5"/>
    <w:rsid w:val="00E26D25"/>
    <w:rsid w:val="00E26D72"/>
    <w:rsid w:val="00E27066"/>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1A7"/>
    <w:rsid w:val="00E31388"/>
    <w:rsid w:val="00E313ED"/>
    <w:rsid w:val="00E317D1"/>
    <w:rsid w:val="00E31B02"/>
    <w:rsid w:val="00E31FE3"/>
    <w:rsid w:val="00E321C7"/>
    <w:rsid w:val="00E32568"/>
    <w:rsid w:val="00E326EC"/>
    <w:rsid w:val="00E32A25"/>
    <w:rsid w:val="00E32E55"/>
    <w:rsid w:val="00E33058"/>
    <w:rsid w:val="00E33221"/>
    <w:rsid w:val="00E336DD"/>
    <w:rsid w:val="00E33856"/>
    <w:rsid w:val="00E33990"/>
    <w:rsid w:val="00E33A5C"/>
    <w:rsid w:val="00E33B1D"/>
    <w:rsid w:val="00E34245"/>
    <w:rsid w:val="00E34391"/>
    <w:rsid w:val="00E344EA"/>
    <w:rsid w:val="00E34758"/>
    <w:rsid w:val="00E3485F"/>
    <w:rsid w:val="00E34897"/>
    <w:rsid w:val="00E34C87"/>
    <w:rsid w:val="00E35273"/>
    <w:rsid w:val="00E35643"/>
    <w:rsid w:val="00E3572B"/>
    <w:rsid w:val="00E359CE"/>
    <w:rsid w:val="00E35AFF"/>
    <w:rsid w:val="00E35E78"/>
    <w:rsid w:val="00E360D1"/>
    <w:rsid w:val="00E36172"/>
    <w:rsid w:val="00E363AE"/>
    <w:rsid w:val="00E364A0"/>
    <w:rsid w:val="00E37702"/>
    <w:rsid w:val="00E37761"/>
    <w:rsid w:val="00E378F0"/>
    <w:rsid w:val="00E37B23"/>
    <w:rsid w:val="00E37F96"/>
    <w:rsid w:val="00E404F1"/>
    <w:rsid w:val="00E404F8"/>
    <w:rsid w:val="00E406F0"/>
    <w:rsid w:val="00E4078F"/>
    <w:rsid w:val="00E411B7"/>
    <w:rsid w:val="00E412B1"/>
    <w:rsid w:val="00E4162D"/>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0B51"/>
    <w:rsid w:val="00E51126"/>
    <w:rsid w:val="00E519D0"/>
    <w:rsid w:val="00E51B8C"/>
    <w:rsid w:val="00E51BF3"/>
    <w:rsid w:val="00E52075"/>
    <w:rsid w:val="00E520B6"/>
    <w:rsid w:val="00E522D2"/>
    <w:rsid w:val="00E525DE"/>
    <w:rsid w:val="00E5284A"/>
    <w:rsid w:val="00E52925"/>
    <w:rsid w:val="00E52E10"/>
    <w:rsid w:val="00E52E5F"/>
    <w:rsid w:val="00E5304A"/>
    <w:rsid w:val="00E53086"/>
    <w:rsid w:val="00E534BE"/>
    <w:rsid w:val="00E534C5"/>
    <w:rsid w:val="00E5359B"/>
    <w:rsid w:val="00E53A39"/>
    <w:rsid w:val="00E53CEF"/>
    <w:rsid w:val="00E54241"/>
    <w:rsid w:val="00E547FA"/>
    <w:rsid w:val="00E54A43"/>
    <w:rsid w:val="00E54A95"/>
    <w:rsid w:val="00E54B12"/>
    <w:rsid w:val="00E54B94"/>
    <w:rsid w:val="00E54C5E"/>
    <w:rsid w:val="00E54FEC"/>
    <w:rsid w:val="00E55077"/>
    <w:rsid w:val="00E55150"/>
    <w:rsid w:val="00E5541A"/>
    <w:rsid w:val="00E557E3"/>
    <w:rsid w:val="00E55893"/>
    <w:rsid w:val="00E5599D"/>
    <w:rsid w:val="00E55C74"/>
    <w:rsid w:val="00E55DAD"/>
    <w:rsid w:val="00E5607F"/>
    <w:rsid w:val="00E561AD"/>
    <w:rsid w:val="00E5662C"/>
    <w:rsid w:val="00E5664C"/>
    <w:rsid w:val="00E5687E"/>
    <w:rsid w:val="00E56A92"/>
    <w:rsid w:val="00E56C3B"/>
    <w:rsid w:val="00E56C77"/>
    <w:rsid w:val="00E56DB0"/>
    <w:rsid w:val="00E57014"/>
    <w:rsid w:val="00E570DC"/>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080"/>
    <w:rsid w:val="00E62280"/>
    <w:rsid w:val="00E628E3"/>
    <w:rsid w:val="00E62998"/>
    <w:rsid w:val="00E62B7D"/>
    <w:rsid w:val="00E62E0B"/>
    <w:rsid w:val="00E63776"/>
    <w:rsid w:val="00E6380E"/>
    <w:rsid w:val="00E63A9B"/>
    <w:rsid w:val="00E63E85"/>
    <w:rsid w:val="00E63F70"/>
    <w:rsid w:val="00E64516"/>
    <w:rsid w:val="00E64A03"/>
    <w:rsid w:val="00E64E27"/>
    <w:rsid w:val="00E64F02"/>
    <w:rsid w:val="00E6535B"/>
    <w:rsid w:val="00E655DC"/>
    <w:rsid w:val="00E65702"/>
    <w:rsid w:val="00E65855"/>
    <w:rsid w:val="00E658BF"/>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6DF"/>
    <w:rsid w:val="00E67888"/>
    <w:rsid w:val="00E67952"/>
    <w:rsid w:val="00E67C83"/>
    <w:rsid w:val="00E67E82"/>
    <w:rsid w:val="00E67F5C"/>
    <w:rsid w:val="00E70306"/>
    <w:rsid w:val="00E705BA"/>
    <w:rsid w:val="00E710A7"/>
    <w:rsid w:val="00E7123D"/>
    <w:rsid w:val="00E7149C"/>
    <w:rsid w:val="00E71528"/>
    <w:rsid w:val="00E716E3"/>
    <w:rsid w:val="00E716F6"/>
    <w:rsid w:val="00E71A3E"/>
    <w:rsid w:val="00E71AAD"/>
    <w:rsid w:val="00E72597"/>
    <w:rsid w:val="00E72863"/>
    <w:rsid w:val="00E72A7E"/>
    <w:rsid w:val="00E72FA8"/>
    <w:rsid w:val="00E73170"/>
    <w:rsid w:val="00E739A3"/>
    <w:rsid w:val="00E74173"/>
    <w:rsid w:val="00E742C2"/>
    <w:rsid w:val="00E7434E"/>
    <w:rsid w:val="00E74509"/>
    <w:rsid w:val="00E74514"/>
    <w:rsid w:val="00E74769"/>
    <w:rsid w:val="00E74B56"/>
    <w:rsid w:val="00E74CD4"/>
    <w:rsid w:val="00E74D87"/>
    <w:rsid w:val="00E75100"/>
    <w:rsid w:val="00E751EF"/>
    <w:rsid w:val="00E753AE"/>
    <w:rsid w:val="00E75909"/>
    <w:rsid w:val="00E759C6"/>
    <w:rsid w:val="00E75E31"/>
    <w:rsid w:val="00E764BA"/>
    <w:rsid w:val="00E764DF"/>
    <w:rsid w:val="00E765DB"/>
    <w:rsid w:val="00E76B36"/>
    <w:rsid w:val="00E7701C"/>
    <w:rsid w:val="00E770CC"/>
    <w:rsid w:val="00E7711B"/>
    <w:rsid w:val="00E77218"/>
    <w:rsid w:val="00E773D6"/>
    <w:rsid w:val="00E77526"/>
    <w:rsid w:val="00E775B0"/>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2FF9"/>
    <w:rsid w:val="00E8307F"/>
    <w:rsid w:val="00E83238"/>
    <w:rsid w:val="00E83353"/>
    <w:rsid w:val="00E836F8"/>
    <w:rsid w:val="00E83A14"/>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597"/>
    <w:rsid w:val="00E877E5"/>
    <w:rsid w:val="00E9031D"/>
    <w:rsid w:val="00E909CD"/>
    <w:rsid w:val="00E909E3"/>
    <w:rsid w:val="00E90F73"/>
    <w:rsid w:val="00E9129E"/>
    <w:rsid w:val="00E91714"/>
    <w:rsid w:val="00E91B7E"/>
    <w:rsid w:val="00E91BC9"/>
    <w:rsid w:val="00E92109"/>
    <w:rsid w:val="00E923CF"/>
    <w:rsid w:val="00E923DB"/>
    <w:rsid w:val="00E92456"/>
    <w:rsid w:val="00E927AF"/>
    <w:rsid w:val="00E9281E"/>
    <w:rsid w:val="00E92B51"/>
    <w:rsid w:val="00E92F9C"/>
    <w:rsid w:val="00E93736"/>
    <w:rsid w:val="00E937BF"/>
    <w:rsid w:val="00E93D71"/>
    <w:rsid w:val="00E93FEF"/>
    <w:rsid w:val="00E94122"/>
    <w:rsid w:val="00E9447C"/>
    <w:rsid w:val="00E9466D"/>
    <w:rsid w:val="00E94832"/>
    <w:rsid w:val="00E94B3D"/>
    <w:rsid w:val="00E94BF5"/>
    <w:rsid w:val="00E94C86"/>
    <w:rsid w:val="00E94E68"/>
    <w:rsid w:val="00E951D2"/>
    <w:rsid w:val="00E9554D"/>
    <w:rsid w:val="00E95D04"/>
    <w:rsid w:val="00E95F38"/>
    <w:rsid w:val="00E961ED"/>
    <w:rsid w:val="00E9620F"/>
    <w:rsid w:val="00E96317"/>
    <w:rsid w:val="00E967B4"/>
    <w:rsid w:val="00E96B85"/>
    <w:rsid w:val="00E96C1F"/>
    <w:rsid w:val="00E96C71"/>
    <w:rsid w:val="00E96C81"/>
    <w:rsid w:val="00E96DDD"/>
    <w:rsid w:val="00E96E2A"/>
    <w:rsid w:val="00E97316"/>
    <w:rsid w:val="00E973D5"/>
    <w:rsid w:val="00E97535"/>
    <w:rsid w:val="00E97876"/>
    <w:rsid w:val="00E97DFC"/>
    <w:rsid w:val="00EA0361"/>
    <w:rsid w:val="00EA05A1"/>
    <w:rsid w:val="00EA08C5"/>
    <w:rsid w:val="00EA09F9"/>
    <w:rsid w:val="00EA0BBA"/>
    <w:rsid w:val="00EA0C66"/>
    <w:rsid w:val="00EA0EF5"/>
    <w:rsid w:val="00EA0FBA"/>
    <w:rsid w:val="00EA109D"/>
    <w:rsid w:val="00EA11D8"/>
    <w:rsid w:val="00EA1493"/>
    <w:rsid w:val="00EA16D1"/>
    <w:rsid w:val="00EA1761"/>
    <w:rsid w:val="00EA17A0"/>
    <w:rsid w:val="00EA1927"/>
    <w:rsid w:val="00EA19BD"/>
    <w:rsid w:val="00EA1AC3"/>
    <w:rsid w:val="00EA1B03"/>
    <w:rsid w:val="00EA1CC5"/>
    <w:rsid w:val="00EA208B"/>
    <w:rsid w:val="00EA2158"/>
    <w:rsid w:val="00EA2395"/>
    <w:rsid w:val="00EA2426"/>
    <w:rsid w:val="00EA248D"/>
    <w:rsid w:val="00EA25B4"/>
    <w:rsid w:val="00EA25EA"/>
    <w:rsid w:val="00EA28E7"/>
    <w:rsid w:val="00EA2BBF"/>
    <w:rsid w:val="00EA2BEA"/>
    <w:rsid w:val="00EA2D2A"/>
    <w:rsid w:val="00EA35A0"/>
    <w:rsid w:val="00EA39AD"/>
    <w:rsid w:val="00EA3DAC"/>
    <w:rsid w:val="00EA3DB9"/>
    <w:rsid w:val="00EA3DC2"/>
    <w:rsid w:val="00EA3E5D"/>
    <w:rsid w:val="00EA42BE"/>
    <w:rsid w:val="00EA43A3"/>
    <w:rsid w:val="00EA4529"/>
    <w:rsid w:val="00EA4687"/>
    <w:rsid w:val="00EA46B2"/>
    <w:rsid w:val="00EA473F"/>
    <w:rsid w:val="00EA4AA0"/>
    <w:rsid w:val="00EA4B79"/>
    <w:rsid w:val="00EA59F6"/>
    <w:rsid w:val="00EA5A32"/>
    <w:rsid w:val="00EA5EB5"/>
    <w:rsid w:val="00EA61EE"/>
    <w:rsid w:val="00EA62A8"/>
    <w:rsid w:val="00EA62C6"/>
    <w:rsid w:val="00EA62D7"/>
    <w:rsid w:val="00EA6584"/>
    <w:rsid w:val="00EA65F3"/>
    <w:rsid w:val="00EA6B97"/>
    <w:rsid w:val="00EA701F"/>
    <w:rsid w:val="00EA70E2"/>
    <w:rsid w:val="00EA70EC"/>
    <w:rsid w:val="00EA71B6"/>
    <w:rsid w:val="00EA7639"/>
    <w:rsid w:val="00EB03EE"/>
    <w:rsid w:val="00EB050F"/>
    <w:rsid w:val="00EB06A0"/>
    <w:rsid w:val="00EB077A"/>
    <w:rsid w:val="00EB0BB6"/>
    <w:rsid w:val="00EB0F91"/>
    <w:rsid w:val="00EB10B1"/>
    <w:rsid w:val="00EB11C9"/>
    <w:rsid w:val="00EB131A"/>
    <w:rsid w:val="00EB1C6E"/>
    <w:rsid w:val="00EB1FBE"/>
    <w:rsid w:val="00EB236B"/>
    <w:rsid w:val="00EB2835"/>
    <w:rsid w:val="00EB2A47"/>
    <w:rsid w:val="00EB3204"/>
    <w:rsid w:val="00EB3288"/>
    <w:rsid w:val="00EB332E"/>
    <w:rsid w:val="00EB34AB"/>
    <w:rsid w:val="00EB3B74"/>
    <w:rsid w:val="00EB4013"/>
    <w:rsid w:val="00EB409C"/>
    <w:rsid w:val="00EB489D"/>
    <w:rsid w:val="00EB48A0"/>
    <w:rsid w:val="00EB4A27"/>
    <w:rsid w:val="00EB504C"/>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015"/>
    <w:rsid w:val="00EC0108"/>
    <w:rsid w:val="00EC06CE"/>
    <w:rsid w:val="00EC0888"/>
    <w:rsid w:val="00EC09E4"/>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3D8"/>
    <w:rsid w:val="00EC34B1"/>
    <w:rsid w:val="00EC365C"/>
    <w:rsid w:val="00EC3732"/>
    <w:rsid w:val="00EC380A"/>
    <w:rsid w:val="00EC4377"/>
    <w:rsid w:val="00EC4BF9"/>
    <w:rsid w:val="00EC543A"/>
    <w:rsid w:val="00EC548B"/>
    <w:rsid w:val="00EC5578"/>
    <w:rsid w:val="00EC561E"/>
    <w:rsid w:val="00EC5747"/>
    <w:rsid w:val="00EC5800"/>
    <w:rsid w:val="00EC5BBB"/>
    <w:rsid w:val="00EC5CA1"/>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B4E"/>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1B2"/>
    <w:rsid w:val="00ED3205"/>
    <w:rsid w:val="00ED323C"/>
    <w:rsid w:val="00ED326F"/>
    <w:rsid w:val="00ED37B3"/>
    <w:rsid w:val="00ED38C3"/>
    <w:rsid w:val="00ED38DE"/>
    <w:rsid w:val="00ED3B26"/>
    <w:rsid w:val="00ED3C78"/>
    <w:rsid w:val="00ED3D54"/>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5DF"/>
    <w:rsid w:val="00EE6BAE"/>
    <w:rsid w:val="00EE6C5C"/>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CB9"/>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434"/>
    <w:rsid w:val="00EF69C0"/>
    <w:rsid w:val="00EF7125"/>
    <w:rsid w:val="00EF7413"/>
    <w:rsid w:val="00EF77A2"/>
    <w:rsid w:val="00EF795A"/>
    <w:rsid w:val="00EF796B"/>
    <w:rsid w:val="00EF7A0D"/>
    <w:rsid w:val="00EF7F55"/>
    <w:rsid w:val="00F0082E"/>
    <w:rsid w:val="00F00C1B"/>
    <w:rsid w:val="00F01A5F"/>
    <w:rsid w:val="00F01AE3"/>
    <w:rsid w:val="00F01B6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4FA5"/>
    <w:rsid w:val="00F052D4"/>
    <w:rsid w:val="00F05324"/>
    <w:rsid w:val="00F05670"/>
    <w:rsid w:val="00F05741"/>
    <w:rsid w:val="00F05AAE"/>
    <w:rsid w:val="00F05BDA"/>
    <w:rsid w:val="00F067B0"/>
    <w:rsid w:val="00F067C1"/>
    <w:rsid w:val="00F06A03"/>
    <w:rsid w:val="00F06A70"/>
    <w:rsid w:val="00F06A77"/>
    <w:rsid w:val="00F10E90"/>
    <w:rsid w:val="00F10EFB"/>
    <w:rsid w:val="00F10F73"/>
    <w:rsid w:val="00F10F9B"/>
    <w:rsid w:val="00F11BF2"/>
    <w:rsid w:val="00F11CEE"/>
    <w:rsid w:val="00F11DB8"/>
    <w:rsid w:val="00F12111"/>
    <w:rsid w:val="00F12142"/>
    <w:rsid w:val="00F1214C"/>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55C"/>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6A9"/>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3B"/>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08C"/>
    <w:rsid w:val="00F3039B"/>
    <w:rsid w:val="00F303F3"/>
    <w:rsid w:val="00F30464"/>
    <w:rsid w:val="00F308BD"/>
    <w:rsid w:val="00F30D9B"/>
    <w:rsid w:val="00F312E6"/>
    <w:rsid w:val="00F31460"/>
    <w:rsid w:val="00F31A02"/>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815"/>
    <w:rsid w:val="00F34A38"/>
    <w:rsid w:val="00F34A73"/>
    <w:rsid w:val="00F34B60"/>
    <w:rsid w:val="00F3506C"/>
    <w:rsid w:val="00F353B4"/>
    <w:rsid w:val="00F354B2"/>
    <w:rsid w:val="00F35589"/>
    <w:rsid w:val="00F35777"/>
    <w:rsid w:val="00F35B01"/>
    <w:rsid w:val="00F35C2F"/>
    <w:rsid w:val="00F35FB9"/>
    <w:rsid w:val="00F366A9"/>
    <w:rsid w:val="00F36C93"/>
    <w:rsid w:val="00F36C9A"/>
    <w:rsid w:val="00F37265"/>
    <w:rsid w:val="00F373E7"/>
    <w:rsid w:val="00F37703"/>
    <w:rsid w:val="00F37B82"/>
    <w:rsid w:val="00F37C25"/>
    <w:rsid w:val="00F4000B"/>
    <w:rsid w:val="00F40905"/>
    <w:rsid w:val="00F40AC1"/>
    <w:rsid w:val="00F41199"/>
    <w:rsid w:val="00F4128A"/>
    <w:rsid w:val="00F41619"/>
    <w:rsid w:val="00F417E7"/>
    <w:rsid w:val="00F41AA7"/>
    <w:rsid w:val="00F41ADF"/>
    <w:rsid w:val="00F41C06"/>
    <w:rsid w:val="00F41E00"/>
    <w:rsid w:val="00F42404"/>
    <w:rsid w:val="00F42572"/>
    <w:rsid w:val="00F427D0"/>
    <w:rsid w:val="00F42C2A"/>
    <w:rsid w:val="00F42F55"/>
    <w:rsid w:val="00F430D7"/>
    <w:rsid w:val="00F432DE"/>
    <w:rsid w:val="00F4369C"/>
    <w:rsid w:val="00F437D4"/>
    <w:rsid w:val="00F438D8"/>
    <w:rsid w:val="00F4397A"/>
    <w:rsid w:val="00F43AB4"/>
    <w:rsid w:val="00F43B6B"/>
    <w:rsid w:val="00F43B81"/>
    <w:rsid w:val="00F446A1"/>
    <w:rsid w:val="00F4506C"/>
    <w:rsid w:val="00F45096"/>
    <w:rsid w:val="00F4551A"/>
    <w:rsid w:val="00F45651"/>
    <w:rsid w:val="00F45D87"/>
    <w:rsid w:val="00F45D8E"/>
    <w:rsid w:val="00F46053"/>
    <w:rsid w:val="00F46576"/>
    <w:rsid w:val="00F47000"/>
    <w:rsid w:val="00F47757"/>
    <w:rsid w:val="00F478F1"/>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8A4"/>
    <w:rsid w:val="00F54A3D"/>
    <w:rsid w:val="00F54A50"/>
    <w:rsid w:val="00F54C26"/>
    <w:rsid w:val="00F54D39"/>
    <w:rsid w:val="00F5542A"/>
    <w:rsid w:val="00F55483"/>
    <w:rsid w:val="00F55910"/>
    <w:rsid w:val="00F559B5"/>
    <w:rsid w:val="00F55C44"/>
    <w:rsid w:val="00F55D5B"/>
    <w:rsid w:val="00F55F8D"/>
    <w:rsid w:val="00F56716"/>
    <w:rsid w:val="00F568AD"/>
    <w:rsid w:val="00F56CF2"/>
    <w:rsid w:val="00F56DB7"/>
    <w:rsid w:val="00F56DC4"/>
    <w:rsid w:val="00F56DE1"/>
    <w:rsid w:val="00F56E0E"/>
    <w:rsid w:val="00F56EF1"/>
    <w:rsid w:val="00F57213"/>
    <w:rsid w:val="00F57974"/>
    <w:rsid w:val="00F6079C"/>
    <w:rsid w:val="00F60ABA"/>
    <w:rsid w:val="00F60EA0"/>
    <w:rsid w:val="00F60FEF"/>
    <w:rsid w:val="00F61181"/>
    <w:rsid w:val="00F611BE"/>
    <w:rsid w:val="00F612CE"/>
    <w:rsid w:val="00F61323"/>
    <w:rsid w:val="00F613C6"/>
    <w:rsid w:val="00F61691"/>
    <w:rsid w:val="00F61960"/>
    <w:rsid w:val="00F61CA2"/>
    <w:rsid w:val="00F61F0E"/>
    <w:rsid w:val="00F6209C"/>
    <w:rsid w:val="00F62154"/>
    <w:rsid w:val="00F6221E"/>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88"/>
    <w:rsid w:val="00F700A1"/>
    <w:rsid w:val="00F709BD"/>
    <w:rsid w:val="00F70AD9"/>
    <w:rsid w:val="00F70BAD"/>
    <w:rsid w:val="00F70C44"/>
    <w:rsid w:val="00F70FDE"/>
    <w:rsid w:val="00F710A2"/>
    <w:rsid w:val="00F7117F"/>
    <w:rsid w:val="00F71416"/>
    <w:rsid w:val="00F71586"/>
    <w:rsid w:val="00F71B7A"/>
    <w:rsid w:val="00F71D57"/>
    <w:rsid w:val="00F71FA7"/>
    <w:rsid w:val="00F7267A"/>
    <w:rsid w:val="00F72AE3"/>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3E0"/>
    <w:rsid w:val="00F76517"/>
    <w:rsid w:val="00F7654C"/>
    <w:rsid w:val="00F767BF"/>
    <w:rsid w:val="00F76867"/>
    <w:rsid w:val="00F768DC"/>
    <w:rsid w:val="00F769FD"/>
    <w:rsid w:val="00F76CA0"/>
    <w:rsid w:val="00F77486"/>
    <w:rsid w:val="00F77650"/>
    <w:rsid w:val="00F77B80"/>
    <w:rsid w:val="00F77BA9"/>
    <w:rsid w:val="00F77FCD"/>
    <w:rsid w:val="00F80246"/>
    <w:rsid w:val="00F802AE"/>
    <w:rsid w:val="00F802C5"/>
    <w:rsid w:val="00F8046A"/>
    <w:rsid w:val="00F80865"/>
    <w:rsid w:val="00F80ED8"/>
    <w:rsid w:val="00F80EE1"/>
    <w:rsid w:val="00F80FF3"/>
    <w:rsid w:val="00F8125B"/>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2E2"/>
    <w:rsid w:val="00F855A1"/>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A7A"/>
    <w:rsid w:val="00F91BCA"/>
    <w:rsid w:val="00F920F7"/>
    <w:rsid w:val="00F9228A"/>
    <w:rsid w:val="00F9251A"/>
    <w:rsid w:val="00F927DF"/>
    <w:rsid w:val="00F929B0"/>
    <w:rsid w:val="00F92F24"/>
    <w:rsid w:val="00F93810"/>
    <w:rsid w:val="00F93952"/>
    <w:rsid w:val="00F93BE8"/>
    <w:rsid w:val="00F93C57"/>
    <w:rsid w:val="00F942C5"/>
    <w:rsid w:val="00F9451A"/>
    <w:rsid w:val="00F9452F"/>
    <w:rsid w:val="00F9458F"/>
    <w:rsid w:val="00F9471A"/>
    <w:rsid w:val="00F94A05"/>
    <w:rsid w:val="00F94CAC"/>
    <w:rsid w:val="00F94D37"/>
    <w:rsid w:val="00F950D2"/>
    <w:rsid w:val="00F95337"/>
    <w:rsid w:val="00F95380"/>
    <w:rsid w:val="00F956CB"/>
    <w:rsid w:val="00F959F3"/>
    <w:rsid w:val="00F95ECE"/>
    <w:rsid w:val="00F966DC"/>
    <w:rsid w:val="00F966F3"/>
    <w:rsid w:val="00F96700"/>
    <w:rsid w:val="00F96C04"/>
    <w:rsid w:val="00F97495"/>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98C"/>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15"/>
    <w:rsid w:val="00FB36E6"/>
    <w:rsid w:val="00FB3718"/>
    <w:rsid w:val="00FB372B"/>
    <w:rsid w:val="00FB3B03"/>
    <w:rsid w:val="00FB3DD7"/>
    <w:rsid w:val="00FB4080"/>
    <w:rsid w:val="00FB41E6"/>
    <w:rsid w:val="00FB4642"/>
    <w:rsid w:val="00FB6184"/>
    <w:rsid w:val="00FB6631"/>
    <w:rsid w:val="00FB682A"/>
    <w:rsid w:val="00FB69B2"/>
    <w:rsid w:val="00FB6A86"/>
    <w:rsid w:val="00FB6B50"/>
    <w:rsid w:val="00FB6C16"/>
    <w:rsid w:val="00FB6E28"/>
    <w:rsid w:val="00FB72E7"/>
    <w:rsid w:val="00FB7382"/>
    <w:rsid w:val="00FB7483"/>
    <w:rsid w:val="00FB74B7"/>
    <w:rsid w:val="00FB7946"/>
    <w:rsid w:val="00FB7A67"/>
    <w:rsid w:val="00FB7AA6"/>
    <w:rsid w:val="00FB7ED9"/>
    <w:rsid w:val="00FC0052"/>
    <w:rsid w:val="00FC00CE"/>
    <w:rsid w:val="00FC01AF"/>
    <w:rsid w:val="00FC041F"/>
    <w:rsid w:val="00FC0BB1"/>
    <w:rsid w:val="00FC0E0B"/>
    <w:rsid w:val="00FC0E9D"/>
    <w:rsid w:val="00FC0F2C"/>
    <w:rsid w:val="00FC1A6B"/>
    <w:rsid w:val="00FC1A79"/>
    <w:rsid w:val="00FC1E00"/>
    <w:rsid w:val="00FC1F4B"/>
    <w:rsid w:val="00FC1F91"/>
    <w:rsid w:val="00FC2099"/>
    <w:rsid w:val="00FC2370"/>
    <w:rsid w:val="00FC2575"/>
    <w:rsid w:val="00FC25D6"/>
    <w:rsid w:val="00FC2764"/>
    <w:rsid w:val="00FC2950"/>
    <w:rsid w:val="00FC2975"/>
    <w:rsid w:val="00FC29A7"/>
    <w:rsid w:val="00FC2CB4"/>
    <w:rsid w:val="00FC2D19"/>
    <w:rsid w:val="00FC2EAE"/>
    <w:rsid w:val="00FC35B5"/>
    <w:rsid w:val="00FC35F2"/>
    <w:rsid w:val="00FC37B9"/>
    <w:rsid w:val="00FC3821"/>
    <w:rsid w:val="00FC39AE"/>
    <w:rsid w:val="00FC3D8D"/>
    <w:rsid w:val="00FC4114"/>
    <w:rsid w:val="00FC4136"/>
    <w:rsid w:val="00FC483A"/>
    <w:rsid w:val="00FC4849"/>
    <w:rsid w:val="00FC4FFE"/>
    <w:rsid w:val="00FC52AD"/>
    <w:rsid w:val="00FC52D6"/>
    <w:rsid w:val="00FC533B"/>
    <w:rsid w:val="00FC5AEE"/>
    <w:rsid w:val="00FC5BDC"/>
    <w:rsid w:val="00FC5D52"/>
    <w:rsid w:val="00FC5F54"/>
    <w:rsid w:val="00FC62A8"/>
    <w:rsid w:val="00FC6433"/>
    <w:rsid w:val="00FC6515"/>
    <w:rsid w:val="00FC69AA"/>
    <w:rsid w:val="00FC6D23"/>
    <w:rsid w:val="00FC6F13"/>
    <w:rsid w:val="00FC7200"/>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07"/>
    <w:rsid w:val="00FD326A"/>
    <w:rsid w:val="00FD33CB"/>
    <w:rsid w:val="00FD34B0"/>
    <w:rsid w:val="00FD3523"/>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0AD"/>
    <w:rsid w:val="00FD639E"/>
    <w:rsid w:val="00FD68EA"/>
    <w:rsid w:val="00FD70BE"/>
    <w:rsid w:val="00FD7318"/>
    <w:rsid w:val="00FD7608"/>
    <w:rsid w:val="00FD77BC"/>
    <w:rsid w:val="00FD7899"/>
    <w:rsid w:val="00FD7A3A"/>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A79"/>
    <w:rsid w:val="00FE1B28"/>
    <w:rsid w:val="00FE2998"/>
    <w:rsid w:val="00FE2A5E"/>
    <w:rsid w:val="00FE2B98"/>
    <w:rsid w:val="00FE2FDD"/>
    <w:rsid w:val="00FE3548"/>
    <w:rsid w:val="00FE3561"/>
    <w:rsid w:val="00FE38C6"/>
    <w:rsid w:val="00FE3AF9"/>
    <w:rsid w:val="00FE3C62"/>
    <w:rsid w:val="00FE3CA9"/>
    <w:rsid w:val="00FE408E"/>
    <w:rsid w:val="00FE40D4"/>
    <w:rsid w:val="00FE4131"/>
    <w:rsid w:val="00FE45DF"/>
    <w:rsid w:val="00FE475F"/>
    <w:rsid w:val="00FE4999"/>
    <w:rsid w:val="00FE4A8B"/>
    <w:rsid w:val="00FE4B1B"/>
    <w:rsid w:val="00FE524C"/>
    <w:rsid w:val="00FE5566"/>
    <w:rsid w:val="00FE562F"/>
    <w:rsid w:val="00FE56C8"/>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265"/>
    <w:rsid w:val="00FF4789"/>
    <w:rsid w:val="00FF47D0"/>
    <w:rsid w:val="00FF4923"/>
    <w:rsid w:val="00FF4A28"/>
    <w:rsid w:val="00FF4D89"/>
    <w:rsid w:val="00FF4F0E"/>
    <w:rsid w:val="00FF4F37"/>
    <w:rsid w:val="00FF4FA8"/>
    <w:rsid w:val="00FF5294"/>
    <w:rsid w:val="00FF546F"/>
    <w:rsid w:val="00FF5579"/>
    <w:rsid w:val="00FF55E9"/>
    <w:rsid w:val="00FF574D"/>
    <w:rsid w:val="00FF5A59"/>
    <w:rsid w:val="00FF5AFD"/>
    <w:rsid w:val="00FF601A"/>
    <w:rsid w:val="00FF6106"/>
    <w:rsid w:val="00FF63AA"/>
    <w:rsid w:val="00FF6600"/>
    <w:rsid w:val="00FF673B"/>
    <w:rsid w:val="00FF6797"/>
    <w:rsid w:val="00FF6804"/>
    <w:rsid w:val="00FF6A70"/>
    <w:rsid w:val="00FF6DA3"/>
    <w:rsid w:val="00FF6E79"/>
    <w:rsid w:val="00FF72D3"/>
    <w:rsid w:val="00FF788F"/>
    <w:rsid w:val="00FF7C7D"/>
    <w:rsid w:val="00FF7CA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F838AE"/>
  <w15:docId w15:val="{71C34324-33ED-4D15-9134-732AC5698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558"/>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46D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locked/>
    <w:rsid w:val="00CC4778"/>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08542909">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299849393">
      <w:bodyDiv w:val="1"/>
      <w:marLeft w:val="0"/>
      <w:marRight w:val="0"/>
      <w:marTop w:val="0"/>
      <w:marBottom w:val="0"/>
      <w:divBdr>
        <w:top w:val="none" w:sz="0" w:space="0" w:color="auto"/>
        <w:left w:val="none" w:sz="0" w:space="0" w:color="auto"/>
        <w:bottom w:val="none" w:sz="0" w:space="0" w:color="auto"/>
        <w:right w:val="none" w:sz="0" w:space="0" w:color="auto"/>
      </w:divBdr>
    </w:div>
    <w:div w:id="373038836">
      <w:bodyDiv w:val="1"/>
      <w:marLeft w:val="0"/>
      <w:marRight w:val="0"/>
      <w:marTop w:val="0"/>
      <w:marBottom w:val="0"/>
      <w:divBdr>
        <w:top w:val="none" w:sz="0" w:space="0" w:color="auto"/>
        <w:left w:val="none" w:sz="0" w:space="0" w:color="auto"/>
        <w:bottom w:val="none" w:sz="0" w:space="0" w:color="auto"/>
        <w:right w:val="none" w:sz="0" w:space="0" w:color="auto"/>
      </w:divBdr>
    </w:div>
    <w:div w:id="401879333">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0482614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191337199">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35472240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8643398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1987271277">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BC0A-2D58-4185-8A63-C10996280E59}">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6ECEC-128C-43A6-8EC5-89BE22C49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2779</Words>
  <Characters>12891</Characters>
  <Application>Microsoft Office Word</Application>
  <DocSecurity>0</DocSecurity>
  <Lines>107</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15639</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6</cp:revision>
  <cp:lastPrinted>2025-11-07T03:28:00Z</cp:lastPrinted>
  <dcterms:created xsi:type="dcterms:W3CDTF">2025-11-07T03:28:00Z</dcterms:created>
  <dcterms:modified xsi:type="dcterms:W3CDTF">2025-11-10T06:54:00Z</dcterms:modified>
</cp:coreProperties>
</file>