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070A1F2" w:rsidR="004146C1" w:rsidRDefault="00BD551F" w:rsidP="000A16BE">
      <w:pPr>
        <w:pStyle w:val="Heading3"/>
        <w:tabs>
          <w:tab w:val="left" w:pos="426"/>
        </w:tabs>
        <w:spacing w:after="0"/>
        <w:rPr>
          <w:rFonts w:ascii="AngsanaUPC" w:hAnsi="AngsanaUPC" w:cs="AngsanaUPC"/>
          <w:b/>
          <w:bCs/>
          <w:i w:val="0"/>
          <w:iCs w:val="0"/>
        </w:rPr>
      </w:pPr>
      <w:r w:rsidRPr="00DF783C">
        <w:rPr>
          <w:rFonts w:ascii="AngsanaUPC" w:hAnsi="AngsanaUPC" w:cs="AngsanaUPC"/>
          <w:b/>
          <w:bCs/>
          <w:i w:val="0"/>
          <w:iCs w:val="0"/>
        </w:rPr>
        <w:t>K&amp;K SUPERSTORE SOUTHERN PUBLIC COMPANY LIMITED ITS SUBSIDIARY</w:t>
      </w:r>
    </w:p>
    <w:p w14:paraId="3E77A5C7" w14:textId="6A29717E" w:rsidR="00BD551F" w:rsidRPr="00DF783C" w:rsidRDefault="00BD551F" w:rsidP="00BD551F">
      <w:pPr>
        <w:pStyle w:val="Heading3"/>
        <w:spacing w:after="0"/>
        <w:jc w:val="thaiDistribute"/>
        <w:rPr>
          <w:rFonts w:ascii="AngsanaUPC" w:hAnsi="AngsanaUPC" w:cs="AngsanaUPC"/>
          <w:b/>
          <w:bCs/>
          <w:i w:val="0"/>
          <w:iCs w:val="0"/>
        </w:rPr>
      </w:pPr>
      <w:r w:rsidRPr="00DF783C">
        <w:rPr>
          <w:rFonts w:ascii="AngsanaUPC" w:hAnsi="AngsanaUPC" w:cs="AngsanaUPC"/>
          <w:b/>
          <w:bCs/>
          <w:i w:val="0"/>
          <w:iCs w:val="0"/>
        </w:rPr>
        <w:t xml:space="preserve">NOTES TO </w:t>
      </w:r>
      <w:r w:rsidR="007413CE" w:rsidRPr="007413CE">
        <w:rPr>
          <w:rFonts w:ascii="AngsanaUPC" w:hAnsi="AngsanaUPC" w:cs="AngsanaUPC"/>
          <w:b/>
          <w:bCs/>
          <w:i w:val="0"/>
          <w:iCs w:val="0"/>
        </w:rPr>
        <w:t>THE INTERIM FINANCIAL STATEMENTS</w:t>
      </w:r>
    </w:p>
    <w:p w14:paraId="0F1F8B14" w14:textId="0CCE7B3B" w:rsidR="00BD551F" w:rsidRPr="00DF783C" w:rsidRDefault="00BD551F" w:rsidP="00BD551F">
      <w:pPr>
        <w:pStyle w:val="Heading3"/>
        <w:spacing w:after="0"/>
        <w:jc w:val="thaiDistribute"/>
        <w:rPr>
          <w:rFonts w:ascii="AngsanaUPC" w:hAnsi="AngsanaUPC" w:cs="AngsanaUPC"/>
          <w:b/>
          <w:bCs/>
          <w:i w:val="0"/>
          <w:iCs w:val="0"/>
          <w:cs/>
        </w:rPr>
      </w:pPr>
      <w:r w:rsidRPr="00DF783C">
        <w:rPr>
          <w:rFonts w:ascii="AngsanaUPC" w:hAnsi="AngsanaUPC" w:cs="AngsanaUPC"/>
          <w:b/>
          <w:bCs/>
          <w:i w:val="0"/>
          <w:iCs w:val="0"/>
        </w:rPr>
        <w:t xml:space="preserve">FOR THE </w:t>
      </w:r>
      <w:r w:rsidR="00143DEE">
        <w:rPr>
          <w:rFonts w:ascii="AngsanaUPC" w:hAnsi="AngsanaUPC" w:cs="AngsanaUPC"/>
          <w:b/>
          <w:bCs/>
          <w:i w:val="0"/>
          <w:iCs w:val="0"/>
        </w:rPr>
        <w:t>NINE</w:t>
      </w:r>
      <w:r w:rsidR="007413CE" w:rsidRPr="007413CE">
        <w:rPr>
          <w:rFonts w:ascii="AngsanaUPC" w:hAnsi="AngsanaUPC" w:cs="AngsanaUPC"/>
          <w:b/>
          <w:bCs/>
          <w:i w:val="0"/>
          <w:iCs w:val="0"/>
        </w:rPr>
        <w:t>-MONTH PERIOD ENDED 3</w:t>
      </w:r>
      <w:r w:rsidR="00EB5FE1">
        <w:rPr>
          <w:rFonts w:ascii="AngsanaUPC" w:hAnsi="AngsanaUPC" w:cs="AngsanaUPC"/>
          <w:b/>
          <w:bCs/>
          <w:i w:val="0"/>
          <w:iCs w:val="0"/>
        </w:rPr>
        <w:t>0</w:t>
      </w:r>
      <w:r w:rsidR="007413CE" w:rsidRPr="007413CE">
        <w:rPr>
          <w:rFonts w:ascii="AngsanaUPC" w:hAnsi="AngsanaUPC" w:cs="AngsanaUPC"/>
          <w:b/>
          <w:bCs/>
          <w:i w:val="0"/>
          <w:iCs w:val="0"/>
        </w:rPr>
        <w:t xml:space="preserve"> </w:t>
      </w:r>
      <w:r w:rsidR="00143DEE">
        <w:rPr>
          <w:rFonts w:ascii="AngsanaUPC" w:hAnsi="AngsanaUPC" w:cs="AngsanaUPC"/>
          <w:b/>
          <w:bCs/>
          <w:i w:val="0"/>
          <w:iCs w:val="0"/>
        </w:rPr>
        <w:t>SEPTEMBER</w:t>
      </w:r>
      <w:r w:rsidR="007413CE" w:rsidRPr="007413CE">
        <w:rPr>
          <w:rFonts w:ascii="AngsanaUPC" w:hAnsi="AngsanaUPC" w:cs="AngsanaUPC"/>
          <w:b/>
          <w:bCs/>
          <w:i w:val="0"/>
          <w:iCs w:val="0"/>
        </w:rPr>
        <w:t xml:space="preserve"> 202</w:t>
      </w:r>
      <w:r w:rsidR="007413CE">
        <w:rPr>
          <w:rFonts w:ascii="AngsanaUPC" w:hAnsi="AngsanaUPC" w:cs="AngsanaUPC"/>
          <w:b/>
          <w:bCs/>
          <w:i w:val="0"/>
          <w:iCs w:val="0"/>
        </w:rPr>
        <w:t>5</w:t>
      </w:r>
      <w:r w:rsidR="007413CE" w:rsidRPr="007413CE">
        <w:rPr>
          <w:rFonts w:ascii="AngsanaUPC" w:hAnsi="AngsanaUPC" w:cs="AngsanaUPC"/>
          <w:b/>
          <w:bCs/>
          <w:i w:val="0"/>
          <w:iCs w:val="0"/>
        </w:rPr>
        <w:t xml:space="preserve"> (UNAUDITED) (REVIEWED)</w:t>
      </w:r>
    </w:p>
    <w:p w14:paraId="5E4FDCBB" w14:textId="1D282C7D"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 xml:space="preserve">GENERAL </w:t>
      </w:r>
      <w:r w:rsidR="00CF14FB">
        <w:rPr>
          <w:rFonts w:ascii="AngsanaUPC" w:hAnsi="AngsanaUPC" w:cs="AngsanaUPC"/>
          <w:b/>
          <w:bCs/>
        </w:rPr>
        <w:t>INFORMATION</w:t>
      </w:r>
      <w:bookmarkStart w:id="0" w:name="_GoBack"/>
      <w:bookmarkEnd w:id="0"/>
    </w:p>
    <w:p w14:paraId="567FC3F0" w14:textId="4A05AF8B"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K&amp;K Superstore Southern Public Company Limited (“the Company”) was incorporated in Thailand under the Civil and Commercial Code on 3 August 2009 and became a public company limited on 6 Septem</w:t>
      </w:r>
      <w:r>
        <w:rPr>
          <w:rFonts w:ascii="AngsanaUPC" w:hAnsi="AngsanaUPC" w:cs="AngsanaUPC"/>
        </w:rPr>
        <w:t xml:space="preserve">ber 2019. The Company operates </w:t>
      </w:r>
      <w:r>
        <w:rPr>
          <w:rFonts w:ascii="AngsanaUPC" w:hAnsi="AngsanaUPC" w:cs="AngsanaUPC"/>
        </w:rPr>
        <w:br/>
      </w:r>
      <w:r w:rsidR="00EF7DD6">
        <w:rPr>
          <w:rFonts w:ascii="AngsanaUPC" w:hAnsi="AngsanaUPC" w:cs="AngsanaUPC"/>
        </w:rPr>
        <w:t>the</w:t>
      </w:r>
      <w:r w:rsidRPr="00DF783C">
        <w:rPr>
          <w:rFonts w:ascii="AngsanaUPC" w:hAnsi="AngsanaUPC" w:cs="AngsanaUPC"/>
        </w:rPr>
        <w:t xml:space="preserve"> business as distribution of consumer products.</w:t>
      </w:r>
    </w:p>
    <w:p w14:paraId="7E8CB835"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On 7 October 2020, the Company was listed on The Stock Exchange of Thailand in Market for Alternative Investment.</w:t>
      </w:r>
    </w:p>
    <w:p w14:paraId="7783CA47" w14:textId="66950686"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office is located at 9/9, Moo 5, </w:t>
      </w:r>
      <w:proofErr w:type="spellStart"/>
      <w:r w:rsidRPr="00DF783C">
        <w:rPr>
          <w:rFonts w:ascii="AngsanaUPC" w:hAnsi="AngsanaUPC" w:cs="AngsanaUPC"/>
        </w:rPr>
        <w:t>Khlonghae</w:t>
      </w:r>
      <w:proofErr w:type="spellEnd"/>
      <w:r w:rsidRPr="00DF783C">
        <w:rPr>
          <w:rFonts w:ascii="AngsanaUPC" w:hAnsi="AngsanaUPC" w:cs="AngsanaUPC"/>
        </w:rPr>
        <w:t xml:space="preserve">, </w:t>
      </w:r>
      <w:proofErr w:type="spellStart"/>
      <w:r w:rsidRPr="00DF783C">
        <w:rPr>
          <w:rFonts w:ascii="AngsanaUPC" w:hAnsi="AngsanaUPC" w:cs="AngsanaUPC"/>
        </w:rPr>
        <w:t>Haty</w:t>
      </w:r>
      <w:r w:rsidR="00A81E84">
        <w:rPr>
          <w:rFonts w:ascii="AngsanaUPC" w:hAnsi="AngsanaUPC" w:cs="AngsanaUPC"/>
        </w:rPr>
        <w:t>ai</w:t>
      </w:r>
      <w:proofErr w:type="spellEnd"/>
      <w:r w:rsidR="00A81E84">
        <w:rPr>
          <w:rFonts w:ascii="AngsanaUPC" w:hAnsi="AngsanaUPC" w:cs="AngsanaUPC"/>
        </w:rPr>
        <w:t xml:space="preserve">, </w:t>
      </w:r>
      <w:proofErr w:type="spellStart"/>
      <w:r w:rsidR="00A81E84">
        <w:rPr>
          <w:rFonts w:ascii="AngsanaUPC" w:hAnsi="AngsanaUPC" w:cs="AngsanaUPC"/>
        </w:rPr>
        <w:t>Songkhla</w:t>
      </w:r>
      <w:proofErr w:type="spellEnd"/>
      <w:r w:rsidR="00A81E84">
        <w:rPr>
          <w:rFonts w:ascii="AngsanaUPC" w:hAnsi="AngsanaUPC" w:cs="AngsanaUPC"/>
        </w:rPr>
        <w:t xml:space="preserve">. The Company </w:t>
      </w:r>
      <w:r w:rsidR="00A81E84" w:rsidRPr="00F52321">
        <w:rPr>
          <w:rFonts w:ascii="AngsanaUPC" w:hAnsi="AngsanaUPC" w:cs="AngsanaUPC"/>
        </w:rPr>
        <w:t xml:space="preserve">has </w:t>
      </w:r>
      <w:r w:rsidR="00143DEE" w:rsidRPr="00F52321">
        <w:rPr>
          <w:rFonts w:ascii="AngsanaUPC" w:hAnsi="AngsanaUPC" w:cs="AngsanaUPC"/>
        </w:rPr>
        <w:t>35</w:t>
      </w:r>
      <w:r w:rsidRPr="00883D47">
        <w:rPr>
          <w:rFonts w:ascii="AngsanaUPC" w:hAnsi="AngsanaUPC" w:cs="AngsanaUPC"/>
        </w:rPr>
        <w:t xml:space="preserve"> branches</w:t>
      </w:r>
      <w:r w:rsidRPr="00DF783C">
        <w:rPr>
          <w:rFonts w:ascii="AngsanaUPC" w:hAnsi="AngsanaUPC" w:cs="AngsanaUPC"/>
        </w:rPr>
        <w:t xml:space="preserve"> (202</w:t>
      </w:r>
      <w:r w:rsidR="00DD4F35">
        <w:rPr>
          <w:rFonts w:ascii="AngsanaUPC" w:hAnsi="AngsanaUPC" w:cs="AngsanaUPC" w:hint="cs"/>
          <w:cs/>
        </w:rPr>
        <w:t>4</w:t>
      </w:r>
      <w:r w:rsidR="00DD4F35">
        <w:rPr>
          <w:rFonts w:ascii="AngsanaUPC" w:hAnsi="AngsanaUPC" w:cs="AngsanaUPC"/>
        </w:rPr>
        <w:t>: 3</w:t>
      </w:r>
      <w:r w:rsidR="00DD4F35">
        <w:rPr>
          <w:rFonts w:ascii="AngsanaUPC" w:hAnsi="AngsanaUPC" w:cs="AngsanaUPC" w:hint="cs"/>
          <w:cs/>
        </w:rPr>
        <w:t>7</w:t>
      </w:r>
      <w:r w:rsidRPr="00DF783C">
        <w:rPr>
          <w:rFonts w:ascii="AngsanaUPC" w:hAnsi="AngsanaUPC" w:cs="AngsanaUPC"/>
        </w:rPr>
        <w:t xml:space="preserve"> branches).</w:t>
      </w:r>
    </w:p>
    <w:p w14:paraId="773DD0C3" w14:textId="2A5A6978"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 xml:space="preserve">BASIS OF PREPARATION OF THE </w:t>
      </w:r>
      <w:r w:rsidR="009F2E3D">
        <w:rPr>
          <w:rFonts w:ascii="AngsanaUPC" w:hAnsi="AngsanaUPC" w:cs="AngsanaUPC"/>
          <w:b/>
          <w:bCs/>
        </w:rPr>
        <w:t xml:space="preserve">INTERIM </w:t>
      </w:r>
      <w:r w:rsidRPr="00BD551F">
        <w:rPr>
          <w:rFonts w:ascii="AngsanaUPC" w:hAnsi="AngsanaUPC" w:cs="AngsanaUPC"/>
          <w:b/>
          <w:bCs/>
        </w:rPr>
        <w:t>FINANCIAL STATEMENTS</w:t>
      </w:r>
    </w:p>
    <w:p w14:paraId="7254E845" w14:textId="698CF33D" w:rsidR="00CD4B8C" w:rsidRPr="007E4232" w:rsidRDefault="00CD4B8C" w:rsidP="00CD4B8C">
      <w:pPr>
        <w:spacing w:before="240" w:after="120"/>
        <w:ind w:left="425"/>
        <w:jc w:val="thaiDistribute"/>
        <w:rPr>
          <w:rFonts w:ascii="AngsanaUPC" w:hAnsi="AngsanaUPC" w:cs="AngsanaUPC"/>
        </w:rPr>
      </w:pPr>
      <w:r w:rsidRPr="007E4232">
        <w:rPr>
          <w:rFonts w:ascii="AngsanaUPC" w:hAnsi="AngsanaUPC" w:cs="AngsanaUPC"/>
          <w:spacing w:val="-4"/>
        </w:rPr>
        <w:t>These interim financial statements are prepared in accordance with Thai Accounting Standard No.</w:t>
      </w:r>
      <w:r w:rsidR="009F2E3D" w:rsidRPr="007E4232">
        <w:rPr>
          <w:rFonts w:ascii="AngsanaUPC" w:hAnsi="AngsanaUPC" w:cs="AngsanaUPC"/>
          <w:spacing w:val="-4"/>
        </w:rPr>
        <w:t xml:space="preserve"> </w:t>
      </w:r>
      <w:r w:rsidRPr="007E4232">
        <w:rPr>
          <w:rFonts w:ascii="AngsanaUPC" w:hAnsi="AngsanaUPC" w:cs="AngsanaUPC"/>
          <w:spacing w:val="-4"/>
        </w:rPr>
        <w:t>34 Interim Financial Reporting,</w:t>
      </w:r>
      <w:r w:rsidRPr="007E4232">
        <w:rPr>
          <w:rFonts w:ascii="AngsanaUPC" w:hAnsi="AngsanaUPC" w:cs="AngsanaUPC"/>
        </w:rPr>
        <w:t xml:space="preserve">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14:paraId="3E5F8C16" w14:textId="77777777" w:rsidR="00CD4B8C" w:rsidRDefault="00CD4B8C" w:rsidP="00CD4B8C">
      <w:pPr>
        <w:spacing w:before="240" w:after="120"/>
        <w:ind w:left="425"/>
        <w:jc w:val="thaiDistribute"/>
        <w:rPr>
          <w:rFonts w:ascii="AngsanaUPC" w:hAnsi="AngsanaUPC" w:cs="AngsanaUPC"/>
          <w:spacing w:val="-2"/>
        </w:rPr>
      </w:pPr>
      <w:r w:rsidRPr="00CD4B8C">
        <w:rPr>
          <w:rFonts w:ascii="AngsanaUPC" w:hAnsi="AngsanaUPC" w:cs="AngsanaUPC"/>
          <w:spacing w:val="-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83FE43" w14:textId="106FB173" w:rsidR="00A222A7" w:rsidRPr="00CD4B8C" w:rsidRDefault="00A222A7" w:rsidP="00CD4B8C">
      <w:pPr>
        <w:spacing w:before="240" w:after="120"/>
        <w:ind w:left="425"/>
        <w:jc w:val="thaiDistribute"/>
        <w:rPr>
          <w:rFonts w:ascii="AngsanaUPC" w:hAnsi="AngsanaUPC" w:cs="AngsanaUPC"/>
          <w:spacing w:val="-2"/>
        </w:rPr>
      </w:pPr>
      <w:r w:rsidRPr="00A222A7">
        <w:rPr>
          <w:rFonts w:ascii="AngsanaUPC" w:hAnsi="AngsanaUPC" w:cs="AngsanaUPC"/>
          <w:spacing w:val="-2"/>
        </w:rPr>
        <w:t>The interim financial statements in Thai language are the official statutory financial statements of the Company. The interim financial statements in English language have been translated from the Thai language financial statements.</w:t>
      </w:r>
    </w:p>
    <w:p w14:paraId="245952B6" w14:textId="5F5C5269" w:rsidR="007413CE" w:rsidRPr="004610C1" w:rsidRDefault="007413CE" w:rsidP="00CD4B8C">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4610C1">
        <w:rPr>
          <w:rFonts w:ascii="AngsanaUPC" w:hAnsi="AngsanaUPC" w:cs="AngsanaUPC"/>
          <w:spacing w:val="-2"/>
        </w:rPr>
        <w:t>theses</w:t>
      </w:r>
      <w:proofErr w:type="spellEnd"/>
      <w:r w:rsidRPr="004610C1">
        <w:rPr>
          <w:rFonts w:ascii="AngsanaUPC" w:hAnsi="AngsanaUPC" w:cs="AngsanaUPC"/>
          <w:spacing w:val="-2"/>
        </w:rPr>
        <w:t xml:space="preserve"> estimates.</w:t>
      </w:r>
    </w:p>
    <w:p w14:paraId="553322F2" w14:textId="5A55F9FE" w:rsidR="007413CE" w:rsidRPr="00DF783C" w:rsidRDefault="007413CE" w:rsidP="00BD551F">
      <w:pPr>
        <w:spacing w:before="240" w:after="120"/>
        <w:ind w:left="425"/>
        <w:jc w:val="thaiDistribute"/>
        <w:rPr>
          <w:rFonts w:ascii="AngsanaUPC" w:hAnsi="AngsanaUPC" w:cs="AngsanaUPC"/>
        </w:rPr>
      </w:pPr>
      <w:r w:rsidRPr="004610C1">
        <w:rPr>
          <w:rFonts w:ascii="AngsanaUPC" w:hAnsi="AngsanaUPC" w:cs="AngsanaUPC"/>
          <w:spacing w:val="-2"/>
        </w:rPr>
        <w:t xml:space="preserve">In preparing these interim financial statements, the significant judgements made by management in applying the </w:t>
      </w:r>
      <w:r>
        <w:rPr>
          <w:rFonts w:ascii="AngsanaUPC" w:hAnsi="AngsanaUPC" w:cs="AngsanaUPC"/>
          <w:spacing w:val="-2"/>
        </w:rPr>
        <w:t>Group</w:t>
      </w:r>
      <w:r w:rsidRPr="004610C1">
        <w:rPr>
          <w:rFonts w:ascii="AngsanaUPC" w:hAnsi="AngsanaUPC" w:cs="AngsanaUPC"/>
          <w:spacing w:val="-2"/>
        </w:rPr>
        <w:t>’s accounting policies and the key sources of estimation uncertainty were the same as those that applied to the financial statements for</w:t>
      </w:r>
      <w:r>
        <w:rPr>
          <w:rFonts w:ascii="AngsanaUPC" w:hAnsi="AngsanaUPC" w:cs="AngsanaUPC"/>
          <w:spacing w:val="-2"/>
        </w:rPr>
        <w:t xml:space="preserve"> the year ended 31 December 202</w:t>
      </w:r>
      <w:r>
        <w:rPr>
          <w:rFonts w:ascii="AngsanaUPC" w:hAnsi="AngsanaUPC" w:cs="AngsanaUPC" w:hint="cs"/>
          <w:spacing w:val="-2"/>
          <w:cs/>
        </w:rPr>
        <w:t>4</w:t>
      </w:r>
      <w:r w:rsidR="005F0FD7">
        <w:rPr>
          <w:rFonts w:ascii="AngsanaUPC" w:hAnsi="AngsanaUPC" w:cs="AngsanaUPC"/>
          <w:spacing w:val="-2"/>
        </w:rPr>
        <w:t>.</w:t>
      </w:r>
    </w:p>
    <w:p w14:paraId="07CA9FD3" w14:textId="77777777" w:rsidR="007413CE" w:rsidRDefault="007413CE">
      <w:pPr>
        <w:rPr>
          <w:rFonts w:ascii="AngsanaUPC" w:hAnsi="AngsanaUPC" w:cs="AngsanaUPC"/>
          <w:b/>
          <w:bCs/>
        </w:rPr>
      </w:pPr>
      <w:r>
        <w:rPr>
          <w:rFonts w:ascii="AngsanaUPC" w:hAnsi="AngsanaUPC" w:cs="AngsanaUPC"/>
          <w:b/>
          <w:bCs/>
        </w:rPr>
        <w:br w:type="page"/>
      </w:r>
    </w:p>
    <w:p w14:paraId="22DB508A" w14:textId="7C0C3915" w:rsidR="00DD5781" w:rsidRPr="00DC04A3" w:rsidRDefault="00BD551F" w:rsidP="00DD5781">
      <w:pPr>
        <w:spacing w:before="240" w:after="120"/>
        <w:ind w:left="425"/>
        <w:jc w:val="thaiDistribute"/>
        <w:rPr>
          <w:rFonts w:ascii="AngsanaUPC" w:hAnsi="AngsanaUPC" w:cs="AngsanaUPC"/>
          <w:b/>
          <w:bCs/>
        </w:rPr>
      </w:pPr>
      <w:r w:rsidRPr="00BD551F">
        <w:rPr>
          <w:rFonts w:ascii="AngsanaUPC" w:hAnsi="AngsanaUPC" w:cs="AngsanaUPC"/>
          <w:b/>
          <w:bCs/>
        </w:rPr>
        <w:lastRenderedPageBreak/>
        <w:t xml:space="preserve">BASIS OF PREPARATION OF THE CONSOLIDATED </w:t>
      </w:r>
      <w:r w:rsidR="00302FF6">
        <w:rPr>
          <w:rFonts w:ascii="AngsanaUPC" w:hAnsi="AngsanaUPC" w:cs="AngsanaUPC"/>
          <w:b/>
          <w:bCs/>
        </w:rPr>
        <w:t xml:space="preserve">INTERIM </w:t>
      </w:r>
      <w:r w:rsidRPr="00BD551F">
        <w:rPr>
          <w:rFonts w:ascii="AngsanaUPC" w:hAnsi="AngsanaUPC" w:cs="AngsanaUPC"/>
          <w:b/>
          <w:bCs/>
        </w:rPr>
        <w:t>FINANCIAL STATEMENTS</w:t>
      </w:r>
    </w:p>
    <w:p w14:paraId="008CD463" w14:textId="371A6A9A" w:rsidR="0034761E" w:rsidRDefault="0034761E" w:rsidP="0034761E">
      <w:pPr>
        <w:pStyle w:val="BlockText"/>
        <w:spacing w:before="200" w:after="200"/>
        <w:ind w:left="425" w:right="0" w:firstLine="0"/>
        <w:jc w:val="thaiDistribute"/>
      </w:pPr>
      <w:r w:rsidRPr="00F93623">
        <w:rPr>
          <w:spacing w:val="-2"/>
        </w:rPr>
        <w:t>The consolidated interim financial statements are prepared using the same basis as were used for the consolidated financial statements</w:t>
      </w:r>
      <w:r w:rsidRPr="000C3D9F">
        <w:t xml:space="preserve"> for the year ende</w:t>
      </w:r>
      <w:r>
        <w:t>d 31 December 2024</w:t>
      </w:r>
      <w:r w:rsidRPr="000C3D9F">
        <w:t xml:space="preserve"> and consisted of the interim financial statements of </w:t>
      </w:r>
      <w:r w:rsidRPr="00DF783C">
        <w:rPr>
          <w:rFonts w:ascii="AngsanaUPC" w:hAnsi="AngsanaUPC" w:cs="AngsanaUPC"/>
        </w:rPr>
        <w:t>K&amp;K Superstore Southern Public Company Limited</w:t>
      </w:r>
      <w:r w:rsidR="00594050">
        <w:t>, and subsidiary</w:t>
      </w:r>
      <w:r w:rsidRPr="000C3D9F">
        <w:t xml:space="preserve"> </w:t>
      </w:r>
      <w:r w:rsidRPr="000C3D9F">
        <w:rPr>
          <w:rFonts w:hint="cs"/>
          <w:cs/>
        </w:rPr>
        <w:t>(</w:t>
      </w:r>
      <w:r w:rsidRPr="000C3D9F">
        <w:t>together referred to as “the Group”</w:t>
      </w:r>
      <w:r w:rsidRPr="000C3D9F">
        <w:rPr>
          <w:rFonts w:hint="cs"/>
          <w:cs/>
        </w:rPr>
        <w:t>)</w:t>
      </w:r>
      <w:r w:rsidRPr="000C3D9F">
        <w:t xml:space="preserve"> as follows:</w:t>
      </w:r>
    </w:p>
    <w:tbl>
      <w:tblPr>
        <w:tblW w:w="9292" w:type="dxa"/>
        <w:tblInd w:w="426" w:type="dxa"/>
        <w:tblLook w:val="04A0" w:firstRow="1" w:lastRow="0" w:firstColumn="1" w:lastColumn="0" w:noHBand="0" w:noVBand="1"/>
      </w:tblPr>
      <w:tblGrid>
        <w:gridCol w:w="2738"/>
        <w:gridCol w:w="1120"/>
        <w:gridCol w:w="1693"/>
        <w:gridCol w:w="1247"/>
        <w:gridCol w:w="1247"/>
        <w:gridCol w:w="1247"/>
      </w:tblGrid>
      <w:tr w:rsidR="00DD4F35" w:rsidRPr="00DC04A3" w14:paraId="2FE3DBFC" w14:textId="70EBB86C" w:rsidTr="00DD4F35">
        <w:trPr>
          <w:trHeight w:val="454"/>
        </w:trPr>
        <w:tc>
          <w:tcPr>
            <w:tcW w:w="2738" w:type="dxa"/>
            <w:tcBorders>
              <w:top w:val="nil"/>
              <w:left w:val="nil"/>
              <w:right w:val="nil"/>
            </w:tcBorders>
            <w:shd w:val="clear" w:color="auto" w:fill="auto"/>
            <w:noWrap/>
            <w:vAlign w:val="center"/>
          </w:tcPr>
          <w:p w14:paraId="068CC87E" w14:textId="5590F256" w:rsidR="00DD4F35" w:rsidRPr="00DC04A3" w:rsidRDefault="00DD4F35" w:rsidP="00BD551F">
            <w:pPr>
              <w:ind w:left="-108"/>
              <w:jc w:val="center"/>
              <w:rPr>
                <w:rFonts w:ascii="AngsanaUPC" w:hAnsi="AngsanaUPC" w:cs="AngsanaUPC"/>
              </w:rPr>
            </w:pPr>
          </w:p>
        </w:tc>
        <w:tc>
          <w:tcPr>
            <w:tcW w:w="1120" w:type="dxa"/>
            <w:tcBorders>
              <w:top w:val="nil"/>
              <w:left w:val="nil"/>
              <w:right w:val="nil"/>
            </w:tcBorders>
            <w:shd w:val="clear" w:color="auto" w:fill="auto"/>
            <w:noWrap/>
            <w:vAlign w:val="center"/>
          </w:tcPr>
          <w:p w14:paraId="61F43BF9" w14:textId="49319046" w:rsidR="00DD4F35" w:rsidRPr="00DC04A3" w:rsidRDefault="00DD4F35" w:rsidP="00BD551F">
            <w:pPr>
              <w:jc w:val="center"/>
              <w:rPr>
                <w:rFonts w:ascii="AngsanaUPC" w:hAnsi="AngsanaUPC" w:cs="AngsanaUPC"/>
                <w:cs/>
              </w:rPr>
            </w:pPr>
          </w:p>
        </w:tc>
        <w:tc>
          <w:tcPr>
            <w:tcW w:w="1693" w:type="dxa"/>
            <w:tcBorders>
              <w:top w:val="nil"/>
              <w:left w:val="nil"/>
              <w:right w:val="nil"/>
            </w:tcBorders>
            <w:vAlign w:val="center"/>
          </w:tcPr>
          <w:p w14:paraId="3D4B80DD" w14:textId="045E01D9" w:rsidR="00DD4F35" w:rsidRPr="00DC04A3" w:rsidRDefault="00DD4F35" w:rsidP="00BD551F">
            <w:pPr>
              <w:jc w:val="center"/>
              <w:rPr>
                <w:rFonts w:ascii="AngsanaUPC" w:hAnsi="AngsanaUPC" w:cs="AngsanaUPC"/>
              </w:rPr>
            </w:pPr>
          </w:p>
        </w:tc>
        <w:tc>
          <w:tcPr>
            <w:tcW w:w="3741" w:type="dxa"/>
            <w:gridSpan w:val="3"/>
            <w:tcBorders>
              <w:top w:val="nil"/>
              <w:left w:val="nil"/>
              <w:right w:val="nil"/>
            </w:tcBorders>
            <w:vAlign w:val="center"/>
          </w:tcPr>
          <w:p w14:paraId="1E0F086A" w14:textId="5E63AAD2" w:rsidR="00DD4F35" w:rsidRPr="00DC04A3" w:rsidRDefault="00DD4F35" w:rsidP="00DD4F35">
            <w:pPr>
              <w:pBdr>
                <w:bottom w:val="single" w:sz="6" w:space="1" w:color="auto"/>
              </w:pBdr>
              <w:jc w:val="center"/>
              <w:rPr>
                <w:rFonts w:ascii="AngsanaUPC" w:hAnsi="AngsanaUPC" w:cs="AngsanaUPC"/>
              </w:rPr>
            </w:pPr>
            <w:r w:rsidRPr="00C92279">
              <w:t>Percentage of Investments (%)</w:t>
            </w:r>
          </w:p>
        </w:tc>
      </w:tr>
      <w:tr w:rsidR="00DD4F35" w:rsidRPr="00DC04A3" w14:paraId="05F30615" w14:textId="77777777" w:rsidTr="00DD4F35">
        <w:trPr>
          <w:trHeight w:val="454"/>
        </w:trPr>
        <w:tc>
          <w:tcPr>
            <w:tcW w:w="2738" w:type="dxa"/>
            <w:tcBorders>
              <w:top w:val="nil"/>
              <w:left w:val="nil"/>
              <w:right w:val="nil"/>
            </w:tcBorders>
            <w:shd w:val="clear" w:color="auto" w:fill="auto"/>
            <w:noWrap/>
            <w:vAlign w:val="center"/>
          </w:tcPr>
          <w:p w14:paraId="13D3BCB9" w14:textId="77777777" w:rsidR="00DD4F35" w:rsidRPr="00DC04A3" w:rsidRDefault="00DD4F35" w:rsidP="00BD551F">
            <w:pPr>
              <w:ind w:left="-108"/>
              <w:jc w:val="center"/>
              <w:rPr>
                <w:rFonts w:ascii="AngsanaUPC" w:hAnsi="AngsanaUPC" w:cs="AngsanaUPC"/>
              </w:rPr>
            </w:pPr>
          </w:p>
        </w:tc>
        <w:tc>
          <w:tcPr>
            <w:tcW w:w="1120" w:type="dxa"/>
            <w:tcBorders>
              <w:top w:val="nil"/>
              <w:left w:val="nil"/>
              <w:right w:val="nil"/>
            </w:tcBorders>
            <w:shd w:val="clear" w:color="auto" w:fill="auto"/>
            <w:noWrap/>
            <w:vAlign w:val="center"/>
          </w:tcPr>
          <w:p w14:paraId="3CFBAF78" w14:textId="77777777" w:rsidR="00DD4F35" w:rsidRPr="00DC04A3" w:rsidRDefault="00DD4F35" w:rsidP="00BD551F">
            <w:pPr>
              <w:jc w:val="center"/>
              <w:rPr>
                <w:rFonts w:ascii="AngsanaUPC" w:hAnsi="AngsanaUPC" w:cs="AngsanaUPC"/>
                <w:cs/>
              </w:rPr>
            </w:pPr>
          </w:p>
        </w:tc>
        <w:tc>
          <w:tcPr>
            <w:tcW w:w="1693" w:type="dxa"/>
            <w:tcBorders>
              <w:top w:val="nil"/>
              <w:left w:val="nil"/>
              <w:right w:val="nil"/>
            </w:tcBorders>
            <w:vAlign w:val="center"/>
          </w:tcPr>
          <w:p w14:paraId="1E875328" w14:textId="77777777" w:rsidR="00DD4F35" w:rsidRPr="00DC04A3" w:rsidRDefault="00DD4F35" w:rsidP="00BD551F">
            <w:pPr>
              <w:jc w:val="center"/>
              <w:rPr>
                <w:rFonts w:ascii="AngsanaUPC" w:hAnsi="AngsanaUPC" w:cs="AngsanaUPC"/>
              </w:rPr>
            </w:pPr>
          </w:p>
        </w:tc>
        <w:tc>
          <w:tcPr>
            <w:tcW w:w="2494" w:type="dxa"/>
            <w:gridSpan w:val="2"/>
            <w:tcBorders>
              <w:top w:val="nil"/>
              <w:left w:val="nil"/>
              <w:right w:val="nil"/>
            </w:tcBorders>
            <w:vAlign w:val="center"/>
          </w:tcPr>
          <w:p w14:paraId="35679F7F" w14:textId="69E05C67" w:rsidR="00DD4F35" w:rsidRDefault="00A81E84" w:rsidP="00A81E84">
            <w:pPr>
              <w:pBdr>
                <w:bottom w:val="single" w:sz="6" w:space="1" w:color="auto"/>
              </w:pBdr>
              <w:jc w:val="center"/>
            </w:pPr>
            <w:r>
              <w:t>30</w:t>
            </w:r>
            <w:r w:rsidR="00DD4F35">
              <w:t xml:space="preserve"> </w:t>
            </w:r>
            <w:r w:rsidR="00143DEE">
              <w:t>S</w:t>
            </w:r>
            <w:r>
              <w:t>e</w:t>
            </w:r>
            <w:r w:rsidR="00143DEE">
              <w:t>ptember</w:t>
            </w:r>
          </w:p>
        </w:tc>
        <w:tc>
          <w:tcPr>
            <w:tcW w:w="1247" w:type="dxa"/>
            <w:tcBorders>
              <w:top w:val="nil"/>
              <w:left w:val="nil"/>
              <w:right w:val="nil"/>
            </w:tcBorders>
            <w:vAlign w:val="center"/>
          </w:tcPr>
          <w:p w14:paraId="488DE0B9" w14:textId="78C840B7" w:rsidR="00DD4F35" w:rsidRPr="00C92279" w:rsidRDefault="00DD4F35" w:rsidP="00DD4F35">
            <w:pPr>
              <w:pBdr>
                <w:bottom w:val="single" w:sz="6" w:space="1" w:color="auto"/>
              </w:pBdr>
              <w:jc w:val="center"/>
            </w:pPr>
            <w:r>
              <w:t>31 December</w:t>
            </w:r>
          </w:p>
        </w:tc>
      </w:tr>
      <w:tr w:rsidR="00DD4F35" w:rsidRPr="00DC04A3" w14:paraId="545040DE" w14:textId="41C283AE" w:rsidTr="00DD4F35">
        <w:trPr>
          <w:trHeight w:val="454"/>
        </w:trPr>
        <w:tc>
          <w:tcPr>
            <w:tcW w:w="2738" w:type="dxa"/>
            <w:tcBorders>
              <w:left w:val="nil"/>
              <w:bottom w:val="nil"/>
              <w:right w:val="nil"/>
            </w:tcBorders>
            <w:shd w:val="clear" w:color="auto" w:fill="auto"/>
            <w:noWrap/>
            <w:vAlign w:val="center"/>
          </w:tcPr>
          <w:p w14:paraId="537B1A67" w14:textId="6F7C3DD3" w:rsidR="00DD4F35" w:rsidRPr="00DC04A3" w:rsidRDefault="00DD4F35" w:rsidP="00BD551F">
            <w:pPr>
              <w:pBdr>
                <w:bottom w:val="single" w:sz="6" w:space="1" w:color="auto"/>
              </w:pBdr>
              <w:ind w:left="-108"/>
              <w:jc w:val="center"/>
              <w:rPr>
                <w:rFonts w:ascii="AngsanaUPC" w:hAnsi="AngsanaUPC" w:cs="AngsanaUPC"/>
              </w:rPr>
            </w:pPr>
            <w:r w:rsidRPr="00C92279">
              <w:t>Subsidiary</w:t>
            </w:r>
          </w:p>
        </w:tc>
        <w:tc>
          <w:tcPr>
            <w:tcW w:w="1120" w:type="dxa"/>
            <w:tcBorders>
              <w:left w:val="nil"/>
              <w:bottom w:val="nil"/>
              <w:right w:val="nil"/>
            </w:tcBorders>
            <w:shd w:val="clear" w:color="auto" w:fill="auto"/>
            <w:noWrap/>
            <w:vAlign w:val="center"/>
          </w:tcPr>
          <w:p w14:paraId="34B0C2AD" w14:textId="5E3550B0" w:rsidR="00DD4F35" w:rsidRPr="00DC04A3" w:rsidRDefault="00DD4F35" w:rsidP="00BD551F">
            <w:pPr>
              <w:pBdr>
                <w:bottom w:val="single" w:sz="6" w:space="1" w:color="auto"/>
              </w:pBdr>
              <w:jc w:val="center"/>
              <w:rPr>
                <w:rFonts w:ascii="AngsanaUPC" w:hAnsi="AngsanaUPC" w:cs="AngsanaUPC"/>
              </w:rPr>
            </w:pPr>
            <w:r w:rsidRPr="00C92279">
              <w:t>Located in</w:t>
            </w:r>
          </w:p>
        </w:tc>
        <w:tc>
          <w:tcPr>
            <w:tcW w:w="1693" w:type="dxa"/>
            <w:tcBorders>
              <w:left w:val="nil"/>
              <w:bottom w:val="nil"/>
              <w:right w:val="nil"/>
            </w:tcBorders>
            <w:vAlign w:val="center"/>
          </w:tcPr>
          <w:p w14:paraId="28F2311B" w14:textId="4EF74706" w:rsidR="00DD4F35" w:rsidRPr="00DC04A3" w:rsidRDefault="00DD4F35" w:rsidP="00BD551F">
            <w:pPr>
              <w:pBdr>
                <w:bottom w:val="single" w:sz="6" w:space="1" w:color="auto"/>
              </w:pBdr>
              <w:jc w:val="center"/>
              <w:rPr>
                <w:rFonts w:ascii="AngsanaUPC" w:hAnsi="AngsanaUPC" w:cs="AngsanaUPC"/>
              </w:rPr>
            </w:pPr>
            <w:r w:rsidRPr="00C92279">
              <w:t>Business type</w:t>
            </w:r>
          </w:p>
        </w:tc>
        <w:tc>
          <w:tcPr>
            <w:tcW w:w="1247" w:type="dxa"/>
            <w:tcBorders>
              <w:left w:val="nil"/>
              <w:bottom w:val="nil"/>
              <w:right w:val="nil"/>
            </w:tcBorders>
            <w:vAlign w:val="center"/>
          </w:tcPr>
          <w:p w14:paraId="498D9F72" w14:textId="5DCC66FF" w:rsidR="00DD4F35" w:rsidRPr="00C92279" w:rsidRDefault="00DD4F35" w:rsidP="00DD4F35">
            <w:pPr>
              <w:pBdr>
                <w:bottom w:val="single" w:sz="6" w:space="1" w:color="auto"/>
              </w:pBdr>
              <w:jc w:val="center"/>
            </w:pPr>
            <w:r>
              <w:rPr>
                <w:rFonts w:hint="cs"/>
                <w:cs/>
              </w:rPr>
              <w:t>2025</w:t>
            </w:r>
          </w:p>
        </w:tc>
        <w:tc>
          <w:tcPr>
            <w:tcW w:w="1247" w:type="dxa"/>
            <w:tcBorders>
              <w:left w:val="nil"/>
              <w:bottom w:val="nil"/>
              <w:right w:val="nil"/>
            </w:tcBorders>
            <w:vAlign w:val="center"/>
          </w:tcPr>
          <w:p w14:paraId="3FE36864" w14:textId="7F678DCC" w:rsidR="00DD4F35" w:rsidRPr="00C92279" w:rsidRDefault="00DD4F35" w:rsidP="00DD4F35">
            <w:pPr>
              <w:pBdr>
                <w:bottom w:val="single" w:sz="6" w:space="1" w:color="auto"/>
              </w:pBdr>
              <w:jc w:val="center"/>
            </w:pPr>
            <w:r>
              <w:t>2024</w:t>
            </w:r>
          </w:p>
        </w:tc>
        <w:tc>
          <w:tcPr>
            <w:tcW w:w="1247" w:type="dxa"/>
            <w:tcBorders>
              <w:left w:val="nil"/>
              <w:bottom w:val="nil"/>
              <w:right w:val="nil"/>
            </w:tcBorders>
            <w:vAlign w:val="center"/>
          </w:tcPr>
          <w:p w14:paraId="5E427463" w14:textId="635E9E15" w:rsidR="00DD4F35" w:rsidRPr="00DC04A3" w:rsidRDefault="00DD4F35" w:rsidP="00DD4F35">
            <w:pPr>
              <w:pBdr>
                <w:bottom w:val="single" w:sz="6" w:space="1" w:color="auto"/>
              </w:pBdr>
              <w:jc w:val="center"/>
              <w:rPr>
                <w:rFonts w:ascii="AngsanaUPC" w:hAnsi="AngsanaUPC" w:cs="AngsanaUPC"/>
              </w:rPr>
            </w:pPr>
            <w:r w:rsidRPr="00C92279">
              <w:t>2024</w:t>
            </w:r>
          </w:p>
        </w:tc>
      </w:tr>
      <w:tr w:rsidR="00DD4F35" w:rsidRPr="00DC04A3" w14:paraId="638B40FB" w14:textId="3677F36D" w:rsidTr="00DD4F35">
        <w:trPr>
          <w:trHeight w:val="454"/>
        </w:trPr>
        <w:tc>
          <w:tcPr>
            <w:tcW w:w="2738" w:type="dxa"/>
            <w:tcBorders>
              <w:left w:val="nil"/>
              <w:right w:val="nil"/>
            </w:tcBorders>
            <w:shd w:val="clear" w:color="auto" w:fill="auto"/>
            <w:noWrap/>
            <w:vAlign w:val="center"/>
          </w:tcPr>
          <w:p w14:paraId="25D577F7" w14:textId="6D9231B3" w:rsidR="00DD4F35" w:rsidRPr="00DC04A3" w:rsidRDefault="00DD4F35" w:rsidP="00BD551F">
            <w:pPr>
              <w:ind w:left="-108"/>
              <w:rPr>
                <w:rFonts w:ascii="AngsanaUPC" w:hAnsi="AngsanaUPC" w:cs="AngsanaUPC"/>
                <w:cs/>
              </w:rPr>
            </w:pPr>
            <w:proofErr w:type="spellStart"/>
            <w:r w:rsidRPr="00C92279">
              <w:t>Sran</w:t>
            </w:r>
            <w:proofErr w:type="spellEnd"/>
            <w:r w:rsidRPr="00C92279">
              <w:t xml:space="preserve"> </w:t>
            </w:r>
            <w:proofErr w:type="spellStart"/>
            <w:r w:rsidRPr="00C92279">
              <w:t>Energytech</w:t>
            </w:r>
            <w:proofErr w:type="spellEnd"/>
            <w:r w:rsidRPr="00C92279">
              <w:t xml:space="preserve"> Company Limited</w:t>
            </w:r>
          </w:p>
        </w:tc>
        <w:tc>
          <w:tcPr>
            <w:tcW w:w="1120" w:type="dxa"/>
            <w:tcBorders>
              <w:left w:val="nil"/>
              <w:right w:val="nil"/>
            </w:tcBorders>
            <w:shd w:val="clear" w:color="auto" w:fill="auto"/>
            <w:noWrap/>
            <w:vAlign w:val="center"/>
          </w:tcPr>
          <w:p w14:paraId="0968071D" w14:textId="65C0D598" w:rsidR="00DD4F35" w:rsidRPr="00DC04A3" w:rsidRDefault="00DD4F35" w:rsidP="00BD551F">
            <w:pPr>
              <w:jc w:val="center"/>
              <w:rPr>
                <w:rFonts w:ascii="AngsanaUPC" w:hAnsi="AngsanaUPC" w:cs="AngsanaUPC"/>
                <w:cs/>
              </w:rPr>
            </w:pPr>
            <w:r w:rsidRPr="00C92279">
              <w:t>Thailand</w:t>
            </w:r>
          </w:p>
        </w:tc>
        <w:tc>
          <w:tcPr>
            <w:tcW w:w="1693" w:type="dxa"/>
            <w:tcBorders>
              <w:left w:val="nil"/>
              <w:right w:val="nil"/>
            </w:tcBorders>
            <w:shd w:val="clear" w:color="auto" w:fill="auto"/>
            <w:vAlign w:val="center"/>
          </w:tcPr>
          <w:p w14:paraId="705838A1" w14:textId="7054CB2D" w:rsidR="00DD4F35" w:rsidRPr="00DC04A3" w:rsidRDefault="00DD4F35" w:rsidP="00BD551F">
            <w:pPr>
              <w:jc w:val="center"/>
              <w:rPr>
                <w:rFonts w:ascii="AngsanaUPC" w:hAnsi="AngsanaUPC" w:cs="AngsanaUPC"/>
                <w:highlight w:val="yellow"/>
                <w:cs/>
              </w:rPr>
            </w:pPr>
            <w:r w:rsidRPr="00C92279">
              <w:t>Renewable Energy</w:t>
            </w:r>
          </w:p>
        </w:tc>
        <w:tc>
          <w:tcPr>
            <w:tcW w:w="1247" w:type="dxa"/>
            <w:tcBorders>
              <w:left w:val="nil"/>
              <w:right w:val="nil"/>
            </w:tcBorders>
            <w:vAlign w:val="center"/>
          </w:tcPr>
          <w:p w14:paraId="58A8BAE4" w14:textId="1F0A756A" w:rsidR="00DD4F35" w:rsidRPr="00C92279" w:rsidRDefault="00DD4F35" w:rsidP="00DD4F35">
            <w:pPr>
              <w:jc w:val="center"/>
            </w:pPr>
            <w:r>
              <w:t>100</w:t>
            </w:r>
          </w:p>
        </w:tc>
        <w:tc>
          <w:tcPr>
            <w:tcW w:w="1247" w:type="dxa"/>
            <w:tcBorders>
              <w:left w:val="nil"/>
              <w:right w:val="nil"/>
            </w:tcBorders>
            <w:vAlign w:val="center"/>
          </w:tcPr>
          <w:p w14:paraId="3A8AF1D4" w14:textId="42B7CBC3" w:rsidR="00DD4F35" w:rsidRPr="00C92279" w:rsidRDefault="00DD4F35" w:rsidP="00DD4F35">
            <w:pPr>
              <w:jc w:val="center"/>
            </w:pPr>
            <w:r>
              <w:t>-</w:t>
            </w:r>
          </w:p>
        </w:tc>
        <w:tc>
          <w:tcPr>
            <w:tcW w:w="1247" w:type="dxa"/>
            <w:tcBorders>
              <w:left w:val="nil"/>
              <w:right w:val="nil"/>
            </w:tcBorders>
            <w:vAlign w:val="center"/>
          </w:tcPr>
          <w:p w14:paraId="32C260EF" w14:textId="1228993A" w:rsidR="00DD4F35" w:rsidRPr="00DC04A3" w:rsidRDefault="00DD4F35" w:rsidP="00DD4F35">
            <w:pPr>
              <w:jc w:val="center"/>
              <w:rPr>
                <w:rFonts w:ascii="AngsanaUPC" w:hAnsi="AngsanaUPC" w:cs="AngsanaUPC"/>
                <w:cs/>
              </w:rPr>
            </w:pPr>
            <w:r w:rsidRPr="00C92279">
              <w:t>100</w:t>
            </w:r>
          </w:p>
        </w:tc>
      </w:tr>
    </w:tbl>
    <w:p w14:paraId="6426E10A" w14:textId="693E98D4" w:rsidR="00A67477" w:rsidRDefault="00A67477" w:rsidP="00BD551F">
      <w:pPr>
        <w:spacing w:before="240" w:after="120"/>
        <w:ind w:left="425"/>
        <w:jc w:val="thaiDistribute"/>
        <w:rPr>
          <w:rFonts w:ascii="AngsanaUPC" w:hAnsi="AngsanaUPC" w:cs="AngsanaUPC"/>
        </w:rPr>
      </w:pPr>
      <w:r w:rsidRPr="00A67477">
        <w:rPr>
          <w:rFonts w:ascii="AngsanaUPC" w:hAnsi="AngsanaUPC" w:cs="AngsanaUPC"/>
        </w:rPr>
        <w:t xml:space="preserve">On </w:t>
      </w:r>
      <w:r>
        <w:rPr>
          <w:rFonts w:ascii="AngsanaUPC" w:hAnsi="AngsanaUPC" w:cs="AngsanaUPC"/>
        </w:rPr>
        <w:t>4</w:t>
      </w:r>
      <w:r w:rsidRPr="00A67477">
        <w:rPr>
          <w:rFonts w:ascii="AngsanaUPC" w:hAnsi="AngsanaUPC" w:cs="AngsanaUPC"/>
          <w:cs/>
        </w:rPr>
        <w:t xml:space="preserve"> </w:t>
      </w:r>
      <w:r w:rsidRPr="00A67477">
        <w:rPr>
          <w:rFonts w:ascii="AngsanaUPC" w:hAnsi="AngsanaUPC" w:cs="AngsanaUPC"/>
        </w:rPr>
        <w:t xml:space="preserve">October </w:t>
      </w:r>
      <w:r>
        <w:rPr>
          <w:rFonts w:ascii="AngsanaUPC" w:hAnsi="AngsanaUPC" w:cs="AngsanaUPC"/>
        </w:rPr>
        <w:t>2024</w:t>
      </w:r>
      <w:r w:rsidRPr="00A67477">
        <w:rPr>
          <w:rFonts w:ascii="AngsanaUPC" w:hAnsi="AngsanaUPC" w:cs="AngsanaUPC"/>
        </w:rPr>
        <w:t xml:space="preserve">, the Company invested in </w:t>
      </w:r>
      <w:proofErr w:type="spellStart"/>
      <w:r w:rsidRPr="00A67477">
        <w:rPr>
          <w:rFonts w:ascii="AngsanaUPC" w:hAnsi="AngsanaUPC" w:cs="AngsanaUPC"/>
        </w:rPr>
        <w:t>Sran</w:t>
      </w:r>
      <w:proofErr w:type="spellEnd"/>
      <w:r w:rsidRPr="00A67477">
        <w:rPr>
          <w:rFonts w:ascii="AngsanaUPC" w:hAnsi="AngsanaUPC" w:cs="AngsanaUPC"/>
        </w:rPr>
        <w:t xml:space="preserve"> </w:t>
      </w:r>
      <w:proofErr w:type="spellStart"/>
      <w:r w:rsidRPr="00A67477">
        <w:rPr>
          <w:rFonts w:ascii="AngsanaUPC" w:hAnsi="AngsanaUPC" w:cs="AngsanaUPC"/>
        </w:rPr>
        <w:t>Energytech</w:t>
      </w:r>
      <w:proofErr w:type="spellEnd"/>
      <w:r w:rsidRPr="00A67477">
        <w:rPr>
          <w:rFonts w:ascii="AngsanaUPC" w:hAnsi="AngsanaUPC" w:cs="AngsanaUPC"/>
        </w:rPr>
        <w:t xml:space="preserve"> Company Limited which is engaged the study, research, development and consulting of technology related to the integrated energy business, including sales, rental and technology services including bidding and installation of renewable energy businesses (solar panels and/or wind power) by acquiring </w:t>
      </w:r>
      <w:r w:rsidRPr="00A67477">
        <w:rPr>
          <w:rFonts w:ascii="AngsanaUPC" w:hAnsi="AngsanaUPC" w:cs="AngsanaUPC"/>
          <w:cs/>
        </w:rPr>
        <w:t>79</w:t>
      </w:r>
      <w:r w:rsidRPr="00A67477">
        <w:rPr>
          <w:rFonts w:ascii="AngsanaUPC" w:hAnsi="AngsanaUPC" w:cs="AngsanaUPC"/>
        </w:rPr>
        <w:t>,</w:t>
      </w:r>
      <w:r w:rsidRPr="00A67477">
        <w:rPr>
          <w:rFonts w:ascii="AngsanaUPC" w:hAnsi="AngsanaUPC" w:cs="AngsanaUPC"/>
          <w:cs/>
        </w:rPr>
        <w:t xml:space="preserve">998 </w:t>
      </w:r>
      <w:r w:rsidRPr="00A67477">
        <w:rPr>
          <w:rFonts w:ascii="AngsanaUPC" w:hAnsi="AngsanaUPC" w:cs="AngsanaUPC"/>
        </w:rPr>
        <w:t xml:space="preserve">ordinary shares, equivalent to </w:t>
      </w:r>
      <w:r w:rsidRPr="00A67477">
        <w:rPr>
          <w:rFonts w:ascii="AngsanaUPC" w:hAnsi="AngsanaUPC" w:cs="AngsanaUPC"/>
          <w:cs/>
        </w:rPr>
        <w:t xml:space="preserve">99.998 </w:t>
      </w:r>
      <w:r w:rsidRPr="00A67477">
        <w:rPr>
          <w:rFonts w:ascii="AngsanaUPC" w:hAnsi="AngsanaUPC" w:cs="AngsanaUPC"/>
        </w:rPr>
        <w:t>percent of the total shares from existing individual shareholders</w:t>
      </w:r>
      <w:r>
        <w:rPr>
          <w:rFonts w:ascii="AngsanaUPC" w:hAnsi="AngsanaUPC" w:cs="AngsanaUPC" w:hint="cs"/>
          <w:cs/>
        </w:rPr>
        <w:t>.</w:t>
      </w:r>
    </w:p>
    <w:p w14:paraId="15503D56" w14:textId="271D85FF" w:rsidR="00BD551F" w:rsidRPr="00270F30" w:rsidRDefault="00BD551F" w:rsidP="00BD551F">
      <w:pPr>
        <w:spacing w:before="240" w:after="120"/>
        <w:ind w:left="425"/>
        <w:jc w:val="thaiDistribute"/>
        <w:rPr>
          <w:rFonts w:ascii="AngsanaUPC" w:hAnsi="AngsanaUPC" w:cs="AngsanaUPC"/>
          <w:spacing w:val="-2"/>
        </w:rPr>
      </w:pPr>
      <w:r w:rsidRPr="00270F30">
        <w:rPr>
          <w:rFonts w:ascii="AngsanaUPC" w:hAnsi="AngsanaUPC" w:cs="AngsanaUPC"/>
          <w:spacing w:val="-2"/>
        </w:rPr>
        <w:t xml:space="preserve">All significant intercompany transactions and accounts are eliminated in preparing the consolidated </w:t>
      </w:r>
      <w:r w:rsidR="00270F30" w:rsidRPr="00270F30">
        <w:rPr>
          <w:rFonts w:ascii="AngsanaUPC" w:hAnsi="AngsanaUPC" w:cs="AngsanaUPC"/>
          <w:spacing w:val="-2"/>
        </w:rPr>
        <w:t xml:space="preserve">interim </w:t>
      </w:r>
      <w:r w:rsidRPr="00270F30">
        <w:rPr>
          <w:rFonts w:ascii="AngsanaUPC" w:hAnsi="AngsanaUPC" w:cs="AngsanaUPC"/>
          <w:spacing w:val="-2"/>
        </w:rPr>
        <w:t>financial statements.</w:t>
      </w:r>
    </w:p>
    <w:p w14:paraId="424DBF02" w14:textId="32AA4B99" w:rsidR="00BD551F"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preparations of the consolidated </w:t>
      </w:r>
      <w:r w:rsidR="00270F30">
        <w:rPr>
          <w:rFonts w:ascii="AngsanaUPC" w:hAnsi="AngsanaUPC" w:cs="AngsanaUPC"/>
        </w:rPr>
        <w:t xml:space="preserve">interim </w:t>
      </w:r>
      <w:r w:rsidRPr="00DF783C">
        <w:rPr>
          <w:rFonts w:ascii="AngsanaUPC" w:hAnsi="AngsanaUPC" w:cs="AngsanaUPC"/>
        </w:rPr>
        <w:t>financial statements have been based on the same accounting policies for the same or similar accounting transactions or accounting events.</w:t>
      </w:r>
    </w:p>
    <w:p w14:paraId="0055E8BA" w14:textId="483FD76D" w:rsidR="007D1823" w:rsidRPr="00DC04A3" w:rsidRDefault="00EF7DD6"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ACCOUNTING POLICIES</w:t>
      </w:r>
    </w:p>
    <w:p w14:paraId="147B7DE7" w14:textId="7FD21453" w:rsidR="000743D4" w:rsidRDefault="004661A1" w:rsidP="00DF539C">
      <w:pPr>
        <w:spacing w:before="160" w:after="160"/>
        <w:ind w:left="425"/>
        <w:jc w:val="thaiDistribute"/>
        <w:rPr>
          <w:rFonts w:ascii="AngsanaUPC" w:hAnsi="AngsanaUPC" w:cs="AngsanaUPC"/>
          <w:spacing w:val="-2"/>
        </w:rPr>
      </w:pPr>
      <w:r w:rsidRPr="004661A1">
        <w:rPr>
          <w:rFonts w:ascii="AngsanaUPC" w:hAnsi="AngsanaUPC" w:cs="AngsanaUPC"/>
          <w:spacing w:val="-2"/>
        </w:rPr>
        <w:t xml:space="preserve">The interim financial statements are prepared using the same accounting policies and methods of computation as were used for the financial statements for the year ended </w:t>
      </w:r>
      <w:r w:rsidRPr="004661A1">
        <w:rPr>
          <w:rFonts w:ascii="AngsanaUPC" w:hAnsi="AngsanaUPC" w:cs="AngsanaUPC"/>
          <w:spacing w:val="-2"/>
          <w:cs/>
        </w:rPr>
        <w:t xml:space="preserve">31 </w:t>
      </w:r>
      <w:r w:rsidRPr="004661A1">
        <w:rPr>
          <w:rFonts w:ascii="AngsanaUPC" w:hAnsi="AngsanaUPC" w:cs="AngsanaUPC"/>
          <w:spacing w:val="-2"/>
        </w:rPr>
        <w:t xml:space="preserve">December </w:t>
      </w:r>
      <w:r>
        <w:rPr>
          <w:rFonts w:ascii="AngsanaUPC" w:hAnsi="AngsanaUPC" w:cs="AngsanaUPC"/>
          <w:spacing w:val="-2"/>
          <w:cs/>
        </w:rPr>
        <w:t>2024</w:t>
      </w:r>
      <w:r w:rsidRPr="004661A1">
        <w:rPr>
          <w:rFonts w:ascii="AngsanaUPC" w:hAnsi="AngsanaUPC" w:cs="AngsanaUPC"/>
          <w:spacing w:val="-2"/>
          <w:cs/>
        </w:rPr>
        <w:t>.</w:t>
      </w:r>
    </w:p>
    <w:p w14:paraId="549E06FB" w14:textId="77777777" w:rsidR="007B37AB" w:rsidRPr="003D3772" w:rsidRDefault="007B37AB" w:rsidP="007B37AB">
      <w:pPr>
        <w:tabs>
          <w:tab w:val="left" w:pos="851"/>
        </w:tabs>
        <w:spacing w:before="160" w:line="0" w:lineRule="atLeast"/>
        <w:ind w:left="425"/>
        <w:jc w:val="thaiDistribute"/>
        <w:rPr>
          <w:b/>
          <w:bCs/>
        </w:rPr>
      </w:pPr>
      <w:r w:rsidRPr="003D3772">
        <w:rPr>
          <w:b/>
          <w:bCs/>
        </w:rPr>
        <w:t>Non-current assets classified as held for sale</w:t>
      </w:r>
    </w:p>
    <w:p w14:paraId="4D7EB595" w14:textId="77777777" w:rsidR="007B37AB" w:rsidRPr="007B37AB" w:rsidRDefault="007B37AB" w:rsidP="007B37AB">
      <w:pPr>
        <w:spacing w:before="160" w:after="160"/>
        <w:ind w:left="425"/>
        <w:jc w:val="thaiDistribute"/>
        <w:rPr>
          <w:rFonts w:ascii="AngsanaUPC" w:hAnsi="AngsanaUPC" w:cs="AngsanaUPC"/>
          <w:spacing w:val="-2"/>
        </w:rPr>
      </w:pPr>
      <w:r w:rsidRPr="007B37AB">
        <w:rPr>
          <w:rFonts w:ascii="AngsanaUPC" w:hAnsi="AngsanaUPC" w:cs="AngsanaUPC"/>
          <w:spacing w:val="-2"/>
        </w:rPr>
        <w:t>Non-current assets, or disposal groups comprising assets and liabilities, are classified as held for sale if it is highly probable that they will be recovered primarily through sale rather than through continuing use. Such assets, or disposal groups, are measured at the lower of their carrying amount and fair value less cost to sell.</w:t>
      </w:r>
    </w:p>
    <w:p w14:paraId="39629F4E" w14:textId="001798E6" w:rsidR="000743D4" w:rsidRDefault="00CD4B8C" w:rsidP="00CD4B8C">
      <w:pPr>
        <w:spacing w:before="160" w:after="160"/>
        <w:ind w:left="425"/>
        <w:jc w:val="thaiDistribute"/>
        <w:rPr>
          <w:rFonts w:ascii="AngsanaUPC" w:hAnsi="AngsanaUPC" w:cs="AngsanaUPC"/>
          <w:spacing w:val="-2"/>
          <w:cs/>
        </w:rPr>
      </w:pPr>
      <w:r w:rsidRPr="00CD4B8C">
        <w:rPr>
          <w:rFonts w:ascii="AngsanaUPC" w:hAnsi="AngsanaUPC" w:cs="AngsanaUPC"/>
          <w:spacing w:val="-2"/>
        </w:rPr>
        <w:t>The revis</w:t>
      </w:r>
      <w:r w:rsidR="001F0DFD">
        <w:rPr>
          <w:rFonts w:ascii="AngsanaUPC" w:hAnsi="AngsanaUPC" w:cs="AngsanaUPC"/>
          <w:spacing w:val="-2"/>
        </w:rPr>
        <w:t>ed TFRS</w:t>
      </w:r>
      <w:r w:rsidRPr="00CD4B8C">
        <w:rPr>
          <w:rFonts w:ascii="AngsanaUPC" w:hAnsi="AngsanaUPC" w:cs="AngsanaUPC"/>
          <w:spacing w:val="-2"/>
        </w:rPr>
        <w:t xml:space="preserve"> whic</w:t>
      </w:r>
      <w:r w:rsidR="0083149A">
        <w:rPr>
          <w:rFonts w:ascii="AngsanaUPC" w:hAnsi="AngsanaUPC" w:cs="AngsanaUPC"/>
          <w:spacing w:val="-2"/>
        </w:rPr>
        <w:t>h are effective for fiscal year</w:t>
      </w:r>
      <w:r w:rsidR="003302D2">
        <w:rPr>
          <w:rFonts w:ascii="AngsanaUPC" w:hAnsi="AngsanaUPC" w:cs="AngsanaUPC"/>
          <w:spacing w:val="-2"/>
        </w:rPr>
        <w:t>s</w:t>
      </w:r>
      <w:r w:rsidRPr="00CD4B8C">
        <w:rPr>
          <w:rFonts w:ascii="AngsanaUPC" w:hAnsi="AngsanaUPC" w:cs="AngsanaUPC"/>
          <w:spacing w:val="-2"/>
        </w:rPr>
        <w:t xml:space="preserve"> beginning on or after 1 January 2025, do not have any significant impact on the Group's financial statements.</w:t>
      </w:r>
      <w:r w:rsidR="000743D4">
        <w:rPr>
          <w:rFonts w:ascii="AngsanaUPC" w:hAnsi="AngsanaUPC" w:cs="AngsanaUPC"/>
          <w:spacing w:val="-2"/>
          <w:cs/>
        </w:rPr>
        <w:br w:type="page"/>
      </w:r>
    </w:p>
    <w:p w14:paraId="575B57A0" w14:textId="663D7927" w:rsidR="00BD551F" w:rsidRPr="00DF783C"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RELATED PARTY TRANSACTIONS</w:t>
      </w:r>
    </w:p>
    <w:p w14:paraId="7E870A44" w14:textId="7F058DC8" w:rsidR="004661A1" w:rsidRDefault="004661A1" w:rsidP="00DF539C">
      <w:pPr>
        <w:pStyle w:val="BlockText"/>
        <w:spacing w:before="160" w:after="160"/>
        <w:ind w:left="425" w:right="0" w:firstLine="0"/>
        <w:jc w:val="thaiDistribute"/>
        <w:rPr>
          <w:rFonts w:ascii="AngsanaUPC" w:hAnsi="AngsanaUPC" w:cs="AngsanaUPC"/>
        </w:rPr>
      </w:pPr>
      <w:bookmarkStart w:id="1" w:name="_MON_1524342092"/>
      <w:bookmarkStart w:id="2" w:name="_MON_1524142925"/>
      <w:bookmarkEnd w:id="1"/>
      <w:bookmarkEnd w:id="2"/>
      <w:r>
        <w:rPr>
          <w:rFonts w:ascii="AngsanaUPC" w:hAnsi="AngsanaUPC" w:cs="AngsanaUPC"/>
        </w:rPr>
        <w:t>During the period</w:t>
      </w:r>
      <w:r w:rsidR="00BD551F" w:rsidRPr="00BD551F">
        <w:rPr>
          <w:rFonts w:ascii="AngsanaUPC" w:hAnsi="AngsanaUPC" w:cs="AngsanaUPC"/>
        </w:rPr>
        <w:t xml:space="preserve">, the Group had significant business transactions with related parties. Such transactions, which were </w:t>
      </w:r>
      <w:proofErr w:type="spellStart"/>
      <w:r w:rsidR="00BD551F" w:rsidRPr="00BD551F">
        <w:rPr>
          <w:rFonts w:ascii="AngsanaUPC" w:hAnsi="AngsanaUPC" w:cs="AngsanaUPC"/>
        </w:rPr>
        <w:t>summarised</w:t>
      </w:r>
      <w:proofErr w:type="spellEnd"/>
      <w:r w:rsidR="00BD551F" w:rsidRPr="00BD551F">
        <w:rPr>
          <w:rFonts w:ascii="AngsanaUPC" w:hAnsi="AngsanaUPC" w:cs="AngsanaUPC"/>
        </w:rPr>
        <w:t xml:space="preserve"> below, arose in the ordinary course of businesses and were concluded on commercial terms and agreed upon between the Group and those related parties.</w:t>
      </w:r>
    </w:p>
    <w:p w14:paraId="1DA1CBF1" w14:textId="23131158" w:rsidR="00BD551F" w:rsidRDefault="00BD551F" w:rsidP="00DF539C">
      <w:pPr>
        <w:pStyle w:val="BlockText"/>
        <w:spacing w:before="160" w:after="160"/>
        <w:ind w:left="425" w:right="0" w:firstLine="0"/>
        <w:jc w:val="thaiDistribute"/>
        <w:rPr>
          <w:rFonts w:ascii="AngsanaUPC" w:hAnsi="AngsanaUPC" w:cs="AngsanaUPC"/>
        </w:rPr>
      </w:pPr>
      <w:r w:rsidRPr="00DF783C">
        <w:rPr>
          <w:rFonts w:ascii="AngsanaUPC" w:hAnsi="AngsanaUPC" w:cs="AngsanaUPC"/>
        </w:rPr>
        <w:t xml:space="preserve">Significant transactions with related </w:t>
      </w:r>
      <w:r w:rsidR="00F90F88" w:rsidRPr="00F90F88">
        <w:rPr>
          <w:rFonts w:ascii="AngsanaUPC" w:hAnsi="AngsanaUPC" w:cs="AngsanaUPC"/>
        </w:rPr>
        <w:t>partie</w:t>
      </w:r>
      <w:r w:rsidR="00143DEE">
        <w:rPr>
          <w:rFonts w:ascii="AngsanaUPC" w:hAnsi="AngsanaUPC" w:cs="AngsanaUPC"/>
        </w:rPr>
        <w:t>s for nine</w:t>
      </w:r>
      <w:r w:rsidR="00F90F88">
        <w:rPr>
          <w:rFonts w:ascii="AngsanaUPC" w:hAnsi="AngsanaUPC" w:cs="AngsanaUPC"/>
        </w:rPr>
        <w:t xml:space="preserve">-month periods </w:t>
      </w:r>
      <w:r w:rsidR="008F5748">
        <w:rPr>
          <w:rFonts w:ascii="AngsanaUPC" w:hAnsi="AngsanaUPC" w:cs="AngsanaUPC"/>
        </w:rPr>
        <w:t>ended 3</w:t>
      </w:r>
      <w:r w:rsidR="00A81E84">
        <w:rPr>
          <w:rFonts w:ascii="AngsanaUPC" w:hAnsi="AngsanaUPC" w:cs="AngsanaUPC"/>
        </w:rPr>
        <w:t>0</w:t>
      </w:r>
      <w:r w:rsidRPr="00DF783C">
        <w:rPr>
          <w:rFonts w:ascii="AngsanaUPC" w:hAnsi="AngsanaUPC" w:cs="AngsanaUPC"/>
        </w:rPr>
        <w:t xml:space="preserve"> </w:t>
      </w:r>
      <w:r w:rsidR="00143DEE">
        <w:rPr>
          <w:rFonts w:ascii="AngsanaUPC" w:hAnsi="AngsanaUPC" w:cs="AngsanaUPC"/>
        </w:rPr>
        <w:t>September</w:t>
      </w:r>
      <w:r w:rsidR="008F5748">
        <w:rPr>
          <w:rFonts w:ascii="AngsanaUPC" w:hAnsi="AngsanaUPC" w:cs="AngsanaUPC"/>
        </w:rPr>
        <w:t xml:space="preserve"> 2025 and 2024</w:t>
      </w:r>
      <w:r w:rsidRPr="00DF783C">
        <w:rPr>
          <w:rFonts w:ascii="AngsanaUPC" w:hAnsi="AngsanaUPC" w:cs="AngsanaUPC"/>
        </w:rPr>
        <w:t xml:space="preserve"> were as follows:</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7"/>
        <w:gridCol w:w="1826"/>
        <w:gridCol w:w="1826"/>
        <w:gridCol w:w="1826"/>
      </w:tblGrid>
      <w:tr w:rsidR="006A37ED" w:rsidRPr="00DC04A3" w14:paraId="5779CD05" w14:textId="77777777" w:rsidTr="00DF539C">
        <w:trPr>
          <w:trHeight w:val="425"/>
          <w:tblHeader/>
        </w:trPr>
        <w:tc>
          <w:tcPr>
            <w:tcW w:w="3747" w:type="dxa"/>
            <w:vAlign w:val="center"/>
          </w:tcPr>
          <w:p w14:paraId="739C37AB" w14:textId="77777777" w:rsidR="006A37ED" w:rsidRPr="00DC04A3" w:rsidRDefault="006A37ED" w:rsidP="00316DF4">
            <w:pPr>
              <w:pStyle w:val="BlockText"/>
              <w:spacing w:before="0"/>
              <w:ind w:left="-108" w:right="0" w:firstLine="0"/>
              <w:jc w:val="left"/>
              <w:rPr>
                <w:rFonts w:ascii="AngsanaUPC" w:hAnsi="AngsanaUPC" w:cs="AngsanaUPC"/>
              </w:rPr>
            </w:pPr>
          </w:p>
        </w:tc>
        <w:tc>
          <w:tcPr>
            <w:tcW w:w="5478" w:type="dxa"/>
            <w:gridSpan w:val="3"/>
          </w:tcPr>
          <w:p w14:paraId="4B109D92" w14:textId="70892BB5"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12EA3A95" w14:textId="77777777" w:rsidTr="00DF539C">
        <w:trPr>
          <w:trHeight w:val="425"/>
          <w:tblHeader/>
        </w:trPr>
        <w:tc>
          <w:tcPr>
            <w:tcW w:w="3747" w:type="dxa"/>
            <w:vAlign w:val="center"/>
          </w:tcPr>
          <w:p w14:paraId="2F073456" w14:textId="77777777" w:rsidR="006A37ED" w:rsidRPr="00DC04A3" w:rsidRDefault="006A37ED" w:rsidP="00316DF4">
            <w:pPr>
              <w:pStyle w:val="BlockText"/>
              <w:spacing w:before="0"/>
              <w:ind w:left="-108" w:right="0" w:firstLine="0"/>
              <w:jc w:val="left"/>
              <w:rPr>
                <w:rFonts w:ascii="AngsanaUPC" w:hAnsi="AngsanaUPC" w:cs="AngsanaUPC"/>
              </w:rPr>
            </w:pPr>
          </w:p>
        </w:tc>
        <w:tc>
          <w:tcPr>
            <w:tcW w:w="1826" w:type="dxa"/>
          </w:tcPr>
          <w:p w14:paraId="5A2DB4C4" w14:textId="77777777" w:rsidR="006A37ED" w:rsidRDefault="006A37ED" w:rsidP="000E51B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p>
          <w:p w14:paraId="3870922B" w14:textId="267C9AF2" w:rsidR="006A37ED" w:rsidRPr="00DC04A3" w:rsidRDefault="006A37ED" w:rsidP="000E51B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financial statements</w:t>
            </w:r>
          </w:p>
        </w:tc>
        <w:tc>
          <w:tcPr>
            <w:tcW w:w="3652" w:type="dxa"/>
            <w:gridSpan w:val="2"/>
          </w:tcPr>
          <w:p w14:paraId="4EC5BCD6" w14:textId="3A64FF7E"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Separate </w:t>
            </w:r>
            <w:r>
              <w:rPr>
                <w:rFonts w:ascii="AngsanaUPC" w:hAnsi="AngsanaUPC" w:cs="AngsanaUPC"/>
              </w:rPr>
              <w:br/>
              <w:t>financial statements</w:t>
            </w:r>
          </w:p>
        </w:tc>
      </w:tr>
      <w:tr w:rsidR="00BD551F" w:rsidRPr="00DC04A3" w14:paraId="35D64348" w14:textId="77777777" w:rsidTr="00DF539C">
        <w:trPr>
          <w:trHeight w:val="425"/>
          <w:tblHeader/>
        </w:trPr>
        <w:tc>
          <w:tcPr>
            <w:tcW w:w="3747" w:type="dxa"/>
            <w:vAlign w:val="center"/>
          </w:tcPr>
          <w:p w14:paraId="76BB10A1" w14:textId="77777777" w:rsidR="00BD551F" w:rsidRPr="00DC04A3" w:rsidRDefault="00BD551F" w:rsidP="00BD551F">
            <w:pPr>
              <w:pStyle w:val="BlockText"/>
              <w:spacing w:before="0"/>
              <w:ind w:left="-108" w:right="0" w:firstLine="0"/>
              <w:jc w:val="left"/>
              <w:rPr>
                <w:rFonts w:ascii="AngsanaUPC" w:hAnsi="AngsanaUPC" w:cs="AngsanaUPC"/>
                <w:highlight w:val="yellow"/>
              </w:rPr>
            </w:pPr>
          </w:p>
        </w:tc>
        <w:tc>
          <w:tcPr>
            <w:tcW w:w="1826" w:type="dxa"/>
            <w:vAlign w:val="center"/>
          </w:tcPr>
          <w:p w14:paraId="3BB9BB4B" w14:textId="2691FBAE"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B11E41">
              <w:rPr>
                <w:rFonts w:ascii="AngsanaUPC" w:hAnsi="AngsanaUPC" w:cs="AngsanaUPC"/>
              </w:rPr>
              <w:t>5</w:t>
            </w:r>
          </w:p>
        </w:tc>
        <w:tc>
          <w:tcPr>
            <w:tcW w:w="1826" w:type="dxa"/>
            <w:vAlign w:val="center"/>
          </w:tcPr>
          <w:p w14:paraId="0179EC33" w14:textId="295229EB"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F5748">
              <w:rPr>
                <w:rFonts w:ascii="AngsanaUPC" w:hAnsi="AngsanaUPC" w:cs="AngsanaUPC"/>
              </w:rPr>
              <w:t>5</w:t>
            </w:r>
          </w:p>
        </w:tc>
        <w:tc>
          <w:tcPr>
            <w:tcW w:w="1826" w:type="dxa"/>
            <w:vAlign w:val="center"/>
          </w:tcPr>
          <w:p w14:paraId="3D670FCF" w14:textId="4B828DB3" w:rsidR="00BD551F" w:rsidRPr="00DC04A3" w:rsidRDefault="00BD551F" w:rsidP="008F574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F5748">
              <w:rPr>
                <w:rFonts w:ascii="AngsanaUPC" w:hAnsi="AngsanaUPC" w:cs="AngsanaUPC"/>
              </w:rPr>
              <w:t>4</w:t>
            </w:r>
          </w:p>
        </w:tc>
      </w:tr>
      <w:tr w:rsidR="00BD551F" w:rsidRPr="00DC04A3" w14:paraId="64686210" w14:textId="77777777" w:rsidTr="00A81E84">
        <w:trPr>
          <w:trHeight w:val="425"/>
        </w:trPr>
        <w:tc>
          <w:tcPr>
            <w:tcW w:w="3747" w:type="dxa"/>
            <w:vAlign w:val="center"/>
          </w:tcPr>
          <w:p w14:paraId="77DFE03E" w14:textId="03433B16"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Subsidiary</w:t>
            </w:r>
          </w:p>
        </w:tc>
        <w:tc>
          <w:tcPr>
            <w:tcW w:w="1826" w:type="dxa"/>
            <w:vAlign w:val="center"/>
          </w:tcPr>
          <w:p w14:paraId="0CE14567" w14:textId="77777777" w:rsidR="00BD551F" w:rsidRPr="00DC04A3" w:rsidRDefault="00BD551F" w:rsidP="00A81E84">
            <w:pPr>
              <w:tabs>
                <w:tab w:val="decimal" w:pos="1331"/>
              </w:tabs>
              <w:rPr>
                <w:rFonts w:ascii="AngsanaUPC" w:eastAsiaTheme="minorHAnsi" w:hAnsi="AngsanaUPC" w:cs="AngsanaUPC"/>
              </w:rPr>
            </w:pPr>
          </w:p>
        </w:tc>
        <w:tc>
          <w:tcPr>
            <w:tcW w:w="1826" w:type="dxa"/>
            <w:shd w:val="clear" w:color="auto" w:fill="auto"/>
            <w:vAlign w:val="center"/>
          </w:tcPr>
          <w:p w14:paraId="62AAA87A" w14:textId="5F52F72C" w:rsidR="00BD551F" w:rsidRPr="00DC04A3" w:rsidRDefault="00BD551F" w:rsidP="00A81E84">
            <w:pPr>
              <w:tabs>
                <w:tab w:val="decimal" w:pos="1331"/>
              </w:tabs>
              <w:autoSpaceDE/>
              <w:autoSpaceDN/>
              <w:spacing w:line="240" w:lineRule="auto"/>
              <w:rPr>
                <w:rFonts w:ascii="AngsanaUPC" w:eastAsiaTheme="minorHAnsi" w:hAnsi="AngsanaUPC" w:cs="AngsanaUPC"/>
              </w:rPr>
            </w:pPr>
          </w:p>
        </w:tc>
        <w:tc>
          <w:tcPr>
            <w:tcW w:w="1826" w:type="dxa"/>
            <w:vAlign w:val="center"/>
          </w:tcPr>
          <w:p w14:paraId="480E3732" w14:textId="77777777" w:rsidR="00BD551F" w:rsidRPr="00DC04A3" w:rsidRDefault="00BD551F" w:rsidP="00A81E84">
            <w:pPr>
              <w:tabs>
                <w:tab w:val="decimal" w:pos="1331"/>
              </w:tabs>
              <w:autoSpaceDE/>
              <w:autoSpaceDN/>
              <w:spacing w:line="240" w:lineRule="auto"/>
              <w:rPr>
                <w:rFonts w:ascii="AngsanaUPC" w:eastAsiaTheme="minorHAnsi" w:hAnsi="AngsanaUPC" w:cs="AngsanaUPC"/>
                <w:cs/>
              </w:rPr>
            </w:pPr>
          </w:p>
        </w:tc>
      </w:tr>
      <w:tr w:rsidR="00BD551F" w:rsidRPr="00DC04A3" w14:paraId="234E93F3" w14:textId="77777777" w:rsidTr="0006121A">
        <w:trPr>
          <w:trHeight w:val="425"/>
        </w:trPr>
        <w:tc>
          <w:tcPr>
            <w:tcW w:w="3747" w:type="dxa"/>
            <w:vAlign w:val="center"/>
          </w:tcPr>
          <w:p w14:paraId="0821BFBB" w14:textId="082377A2" w:rsidR="00BD551F" w:rsidRPr="00DC04A3" w:rsidRDefault="00BD551F" w:rsidP="00BD551F">
            <w:pPr>
              <w:spacing w:line="240" w:lineRule="auto"/>
              <w:ind w:left="236"/>
              <w:rPr>
                <w:rFonts w:ascii="AngsanaUPC" w:hAnsi="AngsanaUPC" w:cs="AngsanaUPC"/>
                <w:b/>
                <w:bCs/>
                <w:cs/>
              </w:rPr>
            </w:pPr>
            <w:r w:rsidRPr="00DF783C">
              <w:rPr>
                <w:rFonts w:ascii="AngsanaUPC" w:hAnsi="AngsanaUPC" w:cs="AngsanaUPC"/>
              </w:rPr>
              <w:t>Other expenses</w:t>
            </w:r>
          </w:p>
        </w:tc>
        <w:tc>
          <w:tcPr>
            <w:tcW w:w="1826" w:type="dxa"/>
            <w:vAlign w:val="center"/>
          </w:tcPr>
          <w:p w14:paraId="11C5191E" w14:textId="44A81C8A" w:rsidR="00BD551F" w:rsidRPr="00DC04A3" w:rsidRDefault="00F52321" w:rsidP="00EE0F27">
            <w:pPr>
              <w:tabs>
                <w:tab w:val="decimal" w:pos="1305"/>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51615680" w14:textId="71625F65" w:rsidR="00BD551F" w:rsidRPr="00DC04A3" w:rsidRDefault="00F52321" w:rsidP="0006121A">
            <w:pPr>
              <w:tabs>
                <w:tab w:val="decimal" w:pos="1331"/>
              </w:tabs>
              <w:rPr>
                <w:rFonts w:ascii="AngsanaUPC" w:eastAsiaTheme="minorHAnsi" w:hAnsi="AngsanaUPC" w:cs="AngsanaUPC"/>
              </w:rPr>
            </w:pPr>
            <w:r w:rsidRPr="00F52321">
              <w:rPr>
                <w:rFonts w:ascii="AngsanaUPC" w:eastAsiaTheme="minorHAnsi" w:hAnsi="AngsanaUPC" w:cs="AngsanaUPC"/>
              </w:rPr>
              <w:t>613,530.18</w:t>
            </w:r>
          </w:p>
        </w:tc>
        <w:tc>
          <w:tcPr>
            <w:tcW w:w="1826" w:type="dxa"/>
            <w:vAlign w:val="center"/>
          </w:tcPr>
          <w:p w14:paraId="1E404973" w14:textId="6ECF50F6" w:rsidR="00BD551F" w:rsidRPr="00DC04A3" w:rsidRDefault="00BD551F" w:rsidP="00D8219C">
            <w:pPr>
              <w:tabs>
                <w:tab w:val="decimal" w:pos="1305"/>
              </w:tabs>
              <w:rPr>
                <w:rFonts w:ascii="AngsanaUPC" w:eastAsiaTheme="minorHAnsi" w:hAnsi="AngsanaUPC" w:cs="AngsanaUPC"/>
                <w:cs/>
              </w:rPr>
            </w:pPr>
            <w:r>
              <w:rPr>
                <w:rFonts w:ascii="AngsanaUPC" w:eastAsiaTheme="minorHAnsi" w:hAnsi="AngsanaUPC" w:cs="AngsanaUPC"/>
              </w:rPr>
              <w:t>-</w:t>
            </w:r>
          </w:p>
        </w:tc>
      </w:tr>
      <w:tr w:rsidR="00BD551F" w:rsidRPr="00DC04A3" w14:paraId="4DF24D5D" w14:textId="77777777" w:rsidTr="0006121A">
        <w:trPr>
          <w:trHeight w:val="425"/>
        </w:trPr>
        <w:tc>
          <w:tcPr>
            <w:tcW w:w="3747" w:type="dxa"/>
            <w:vAlign w:val="center"/>
          </w:tcPr>
          <w:p w14:paraId="61561E19" w14:textId="4FE1CE7D" w:rsidR="00BD551F" w:rsidRPr="00DC04A3" w:rsidRDefault="00BD551F" w:rsidP="00BD551F">
            <w:pPr>
              <w:ind w:left="-108"/>
              <w:rPr>
                <w:rFonts w:ascii="AngsanaUPC" w:hAnsi="AngsanaUPC" w:cs="AngsanaUPC"/>
                <w:b/>
                <w:bCs/>
                <w:cs/>
              </w:rPr>
            </w:pPr>
            <w:r w:rsidRPr="00DF783C">
              <w:rPr>
                <w:rFonts w:ascii="AngsanaUPC" w:hAnsi="AngsanaUPC" w:cs="AngsanaUPC"/>
                <w:b/>
                <w:bCs/>
              </w:rPr>
              <w:t>Related companies</w:t>
            </w:r>
          </w:p>
        </w:tc>
        <w:tc>
          <w:tcPr>
            <w:tcW w:w="1826" w:type="dxa"/>
            <w:vAlign w:val="center"/>
          </w:tcPr>
          <w:p w14:paraId="3FCD934D" w14:textId="77777777" w:rsidR="00BD551F" w:rsidRPr="00DC04A3" w:rsidRDefault="00BD551F" w:rsidP="0006121A">
            <w:pPr>
              <w:tabs>
                <w:tab w:val="decimal" w:pos="1331"/>
              </w:tabs>
              <w:rPr>
                <w:rFonts w:ascii="AngsanaUPC" w:eastAsiaTheme="minorHAnsi" w:hAnsi="AngsanaUPC" w:cs="AngsanaUPC"/>
              </w:rPr>
            </w:pPr>
          </w:p>
        </w:tc>
        <w:tc>
          <w:tcPr>
            <w:tcW w:w="1826" w:type="dxa"/>
            <w:shd w:val="clear" w:color="auto" w:fill="auto"/>
            <w:vAlign w:val="center"/>
          </w:tcPr>
          <w:p w14:paraId="4C98D23B" w14:textId="77777777" w:rsidR="00BD551F" w:rsidRPr="00DC04A3" w:rsidRDefault="00BD551F" w:rsidP="0006121A">
            <w:pPr>
              <w:tabs>
                <w:tab w:val="decimal" w:pos="1331"/>
              </w:tabs>
              <w:rPr>
                <w:rFonts w:ascii="AngsanaUPC" w:eastAsiaTheme="minorHAnsi" w:hAnsi="AngsanaUPC" w:cs="AngsanaUPC"/>
              </w:rPr>
            </w:pPr>
          </w:p>
        </w:tc>
        <w:tc>
          <w:tcPr>
            <w:tcW w:w="1826" w:type="dxa"/>
            <w:vAlign w:val="center"/>
          </w:tcPr>
          <w:p w14:paraId="1DC5F26F" w14:textId="77777777" w:rsidR="00BD551F" w:rsidRPr="00DC04A3" w:rsidRDefault="00BD551F" w:rsidP="0006121A">
            <w:pPr>
              <w:tabs>
                <w:tab w:val="decimal" w:pos="1331"/>
              </w:tabs>
              <w:rPr>
                <w:rFonts w:ascii="AngsanaUPC" w:eastAsiaTheme="minorHAnsi" w:hAnsi="AngsanaUPC" w:cs="AngsanaUPC"/>
                <w:cs/>
              </w:rPr>
            </w:pPr>
          </w:p>
        </w:tc>
      </w:tr>
      <w:tr w:rsidR="00BD551F" w:rsidRPr="00DC04A3" w14:paraId="3D3928AE" w14:textId="77777777" w:rsidTr="0006121A">
        <w:trPr>
          <w:trHeight w:val="425"/>
        </w:trPr>
        <w:tc>
          <w:tcPr>
            <w:tcW w:w="3747" w:type="dxa"/>
            <w:vAlign w:val="center"/>
          </w:tcPr>
          <w:p w14:paraId="0C618F5A" w14:textId="47500DED"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Revenue from sales</w:t>
            </w:r>
          </w:p>
        </w:tc>
        <w:tc>
          <w:tcPr>
            <w:tcW w:w="1826" w:type="dxa"/>
            <w:shd w:val="clear" w:color="auto" w:fill="auto"/>
            <w:vAlign w:val="center"/>
          </w:tcPr>
          <w:p w14:paraId="0B5D31AF" w14:textId="005BBF37" w:rsidR="00BD551F" w:rsidRPr="00DC04A3" w:rsidRDefault="00F52321" w:rsidP="00D8219C">
            <w:pPr>
              <w:tabs>
                <w:tab w:val="decimal" w:pos="1305"/>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15C5378E" w14:textId="5AC355BB" w:rsidR="00BD551F" w:rsidRPr="00DC04A3" w:rsidRDefault="00F52321" w:rsidP="00D8219C">
            <w:pPr>
              <w:tabs>
                <w:tab w:val="decimal" w:pos="1305"/>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49F0FD7B" w14:textId="7A5D976C" w:rsidR="00BD551F" w:rsidRPr="00DC04A3" w:rsidRDefault="00F90F88" w:rsidP="0006121A">
            <w:pPr>
              <w:tabs>
                <w:tab w:val="decimal" w:pos="1318"/>
              </w:tabs>
              <w:autoSpaceDE/>
              <w:autoSpaceDN/>
              <w:spacing w:line="240" w:lineRule="auto"/>
              <w:rPr>
                <w:rFonts w:ascii="AngsanaUPC" w:eastAsiaTheme="minorHAnsi" w:hAnsi="AngsanaUPC" w:cs="AngsanaUPC"/>
              </w:rPr>
            </w:pPr>
            <w:r w:rsidRPr="00F90F88">
              <w:rPr>
                <w:rFonts w:ascii="AngsanaUPC" w:eastAsiaTheme="minorHAnsi" w:hAnsi="AngsanaUPC" w:cs="AngsanaUPC"/>
              </w:rPr>
              <w:t>414.95</w:t>
            </w:r>
          </w:p>
        </w:tc>
      </w:tr>
      <w:tr w:rsidR="00BD551F" w:rsidRPr="00DC04A3" w14:paraId="7AFE0B86" w14:textId="77777777" w:rsidTr="0006121A">
        <w:trPr>
          <w:trHeight w:val="425"/>
        </w:trPr>
        <w:tc>
          <w:tcPr>
            <w:tcW w:w="3747" w:type="dxa"/>
            <w:vAlign w:val="center"/>
          </w:tcPr>
          <w:p w14:paraId="3542D381" w14:textId="764B4C9A"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Purchases of goods</w:t>
            </w:r>
          </w:p>
        </w:tc>
        <w:tc>
          <w:tcPr>
            <w:tcW w:w="1826" w:type="dxa"/>
            <w:shd w:val="clear" w:color="auto" w:fill="auto"/>
            <w:vAlign w:val="center"/>
          </w:tcPr>
          <w:p w14:paraId="0726BCFE" w14:textId="51C64ABD" w:rsidR="00BD551F" w:rsidRPr="00DC04A3" w:rsidRDefault="00F52321" w:rsidP="0006121A">
            <w:pPr>
              <w:tabs>
                <w:tab w:val="decimal" w:pos="1318"/>
              </w:tabs>
              <w:rPr>
                <w:rFonts w:ascii="AngsanaUPC" w:eastAsiaTheme="minorHAnsi" w:hAnsi="AngsanaUPC" w:cs="AngsanaUPC"/>
              </w:rPr>
            </w:pPr>
            <w:r w:rsidRPr="00F52321">
              <w:rPr>
                <w:rFonts w:ascii="AngsanaUPC" w:eastAsiaTheme="minorHAnsi" w:hAnsi="AngsanaUPC" w:cs="AngsanaUPC"/>
              </w:rPr>
              <w:t>2,140,346.56</w:t>
            </w:r>
          </w:p>
        </w:tc>
        <w:tc>
          <w:tcPr>
            <w:tcW w:w="1826" w:type="dxa"/>
            <w:shd w:val="clear" w:color="auto" w:fill="auto"/>
            <w:vAlign w:val="center"/>
          </w:tcPr>
          <w:p w14:paraId="5FB8CBE3" w14:textId="0132CF58" w:rsidR="00BD551F" w:rsidRPr="00DC04A3" w:rsidRDefault="00F52321" w:rsidP="0006121A">
            <w:pPr>
              <w:tabs>
                <w:tab w:val="decimal" w:pos="1318"/>
              </w:tabs>
              <w:autoSpaceDE/>
              <w:autoSpaceDN/>
              <w:spacing w:line="240" w:lineRule="auto"/>
              <w:rPr>
                <w:rFonts w:ascii="AngsanaUPC" w:eastAsiaTheme="minorHAnsi" w:hAnsi="AngsanaUPC" w:cs="AngsanaUPC"/>
              </w:rPr>
            </w:pPr>
            <w:r w:rsidRPr="00F52321">
              <w:rPr>
                <w:rFonts w:ascii="AngsanaUPC" w:eastAsiaTheme="minorHAnsi" w:hAnsi="AngsanaUPC" w:cs="AngsanaUPC"/>
              </w:rPr>
              <w:t>2,140,346.56</w:t>
            </w:r>
          </w:p>
        </w:tc>
        <w:tc>
          <w:tcPr>
            <w:tcW w:w="1826" w:type="dxa"/>
            <w:shd w:val="clear" w:color="auto" w:fill="auto"/>
            <w:vAlign w:val="center"/>
          </w:tcPr>
          <w:p w14:paraId="4F729D01" w14:textId="7C186B1E" w:rsidR="00BD551F" w:rsidRPr="00DC04A3" w:rsidRDefault="00143DEE" w:rsidP="0006121A">
            <w:pPr>
              <w:tabs>
                <w:tab w:val="decimal" w:pos="1318"/>
              </w:tabs>
              <w:autoSpaceDE/>
              <w:autoSpaceDN/>
              <w:spacing w:line="240" w:lineRule="auto"/>
              <w:rPr>
                <w:rFonts w:ascii="AngsanaUPC" w:eastAsiaTheme="minorHAnsi" w:hAnsi="AngsanaUPC" w:cs="AngsanaUPC"/>
              </w:rPr>
            </w:pPr>
            <w:r w:rsidRPr="00143DEE">
              <w:rPr>
                <w:rFonts w:ascii="AngsanaUPC" w:eastAsiaTheme="minorHAnsi" w:hAnsi="AngsanaUPC" w:cs="AngsanaUPC"/>
              </w:rPr>
              <w:t>3,125,315.81</w:t>
            </w:r>
          </w:p>
        </w:tc>
      </w:tr>
      <w:tr w:rsidR="00BD551F" w:rsidRPr="00DC04A3" w14:paraId="1BB11C5B" w14:textId="77777777" w:rsidTr="0006121A">
        <w:trPr>
          <w:trHeight w:val="425"/>
        </w:trPr>
        <w:tc>
          <w:tcPr>
            <w:tcW w:w="3747" w:type="dxa"/>
            <w:vAlign w:val="center"/>
          </w:tcPr>
          <w:p w14:paraId="7F0CFD8D" w14:textId="7F6BC772"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Other expenses</w:t>
            </w:r>
          </w:p>
        </w:tc>
        <w:tc>
          <w:tcPr>
            <w:tcW w:w="1826" w:type="dxa"/>
            <w:shd w:val="clear" w:color="auto" w:fill="auto"/>
            <w:vAlign w:val="center"/>
          </w:tcPr>
          <w:p w14:paraId="02710B84" w14:textId="15ED1E17" w:rsidR="00BD551F" w:rsidRPr="00DC04A3" w:rsidRDefault="00F52321" w:rsidP="0006121A">
            <w:pPr>
              <w:tabs>
                <w:tab w:val="decimal" w:pos="1318"/>
              </w:tabs>
              <w:rPr>
                <w:rFonts w:ascii="AngsanaUPC" w:eastAsiaTheme="minorHAnsi" w:hAnsi="AngsanaUPC" w:cs="AngsanaUPC"/>
              </w:rPr>
            </w:pPr>
            <w:r w:rsidRPr="00F52321">
              <w:rPr>
                <w:rFonts w:ascii="AngsanaUPC" w:eastAsiaTheme="minorHAnsi" w:hAnsi="AngsanaUPC" w:cs="AngsanaUPC"/>
              </w:rPr>
              <w:t>102,336.44</w:t>
            </w:r>
          </w:p>
        </w:tc>
        <w:tc>
          <w:tcPr>
            <w:tcW w:w="1826" w:type="dxa"/>
            <w:shd w:val="clear" w:color="auto" w:fill="auto"/>
            <w:vAlign w:val="center"/>
          </w:tcPr>
          <w:p w14:paraId="3067FD64" w14:textId="3795A5FE" w:rsidR="00BD551F" w:rsidRPr="00DC04A3" w:rsidRDefault="00F52321" w:rsidP="0006121A">
            <w:pPr>
              <w:tabs>
                <w:tab w:val="decimal" w:pos="1318"/>
              </w:tabs>
              <w:autoSpaceDE/>
              <w:autoSpaceDN/>
              <w:spacing w:line="240" w:lineRule="auto"/>
              <w:rPr>
                <w:rFonts w:ascii="AngsanaUPC" w:eastAsiaTheme="minorHAnsi" w:hAnsi="AngsanaUPC" w:cs="AngsanaUPC"/>
              </w:rPr>
            </w:pPr>
            <w:r w:rsidRPr="00F52321">
              <w:rPr>
                <w:rFonts w:ascii="AngsanaUPC" w:eastAsiaTheme="minorHAnsi" w:hAnsi="AngsanaUPC" w:cs="AngsanaUPC"/>
              </w:rPr>
              <w:t>102,336.44</w:t>
            </w:r>
          </w:p>
        </w:tc>
        <w:tc>
          <w:tcPr>
            <w:tcW w:w="1826" w:type="dxa"/>
            <w:shd w:val="clear" w:color="auto" w:fill="auto"/>
            <w:vAlign w:val="center"/>
          </w:tcPr>
          <w:p w14:paraId="20709FD9" w14:textId="7A6549EF" w:rsidR="00BD551F" w:rsidRPr="00DC04A3" w:rsidRDefault="00143DEE" w:rsidP="0006121A">
            <w:pPr>
              <w:tabs>
                <w:tab w:val="decimal" w:pos="1318"/>
              </w:tabs>
              <w:autoSpaceDE/>
              <w:autoSpaceDN/>
              <w:spacing w:line="240" w:lineRule="auto"/>
              <w:rPr>
                <w:rFonts w:ascii="AngsanaUPC" w:eastAsiaTheme="minorHAnsi" w:hAnsi="AngsanaUPC" w:cs="AngsanaUPC"/>
              </w:rPr>
            </w:pPr>
            <w:r w:rsidRPr="00143DEE">
              <w:rPr>
                <w:rFonts w:ascii="AngsanaUPC" w:eastAsiaTheme="minorHAnsi" w:hAnsi="AngsanaUPC" w:cs="AngsanaUPC"/>
              </w:rPr>
              <w:t>98,598.14</w:t>
            </w:r>
          </w:p>
        </w:tc>
      </w:tr>
      <w:tr w:rsidR="00BD551F" w:rsidRPr="00DC04A3" w14:paraId="396BF6AF" w14:textId="77777777" w:rsidTr="0006121A">
        <w:trPr>
          <w:trHeight w:val="425"/>
        </w:trPr>
        <w:tc>
          <w:tcPr>
            <w:tcW w:w="3747" w:type="dxa"/>
            <w:vAlign w:val="center"/>
          </w:tcPr>
          <w:p w14:paraId="60245078" w14:textId="02B77F5B"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Related persons</w:t>
            </w:r>
          </w:p>
        </w:tc>
        <w:tc>
          <w:tcPr>
            <w:tcW w:w="1826" w:type="dxa"/>
            <w:shd w:val="clear" w:color="auto" w:fill="auto"/>
            <w:vAlign w:val="center"/>
          </w:tcPr>
          <w:p w14:paraId="5EDE4AAF" w14:textId="77777777" w:rsidR="00BD551F" w:rsidRPr="00DC04A3" w:rsidRDefault="00BD551F" w:rsidP="0006121A">
            <w:pPr>
              <w:tabs>
                <w:tab w:val="decimal" w:pos="1318"/>
              </w:tabs>
              <w:rPr>
                <w:rFonts w:ascii="AngsanaUPC" w:eastAsiaTheme="minorHAnsi" w:hAnsi="AngsanaUPC" w:cs="AngsanaUPC"/>
              </w:rPr>
            </w:pPr>
          </w:p>
        </w:tc>
        <w:tc>
          <w:tcPr>
            <w:tcW w:w="1826" w:type="dxa"/>
            <w:shd w:val="clear" w:color="auto" w:fill="auto"/>
            <w:vAlign w:val="center"/>
          </w:tcPr>
          <w:p w14:paraId="6C2FEFFF" w14:textId="45D38691" w:rsidR="00BD551F" w:rsidRPr="00DC04A3" w:rsidRDefault="00BD551F" w:rsidP="0006121A">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BD551F" w:rsidRPr="00DC04A3" w:rsidRDefault="00BD551F" w:rsidP="0006121A">
            <w:pPr>
              <w:tabs>
                <w:tab w:val="decimal" w:pos="1318"/>
              </w:tabs>
              <w:autoSpaceDE/>
              <w:autoSpaceDN/>
              <w:spacing w:line="240" w:lineRule="auto"/>
              <w:rPr>
                <w:rFonts w:ascii="AngsanaUPC" w:eastAsiaTheme="minorHAnsi" w:hAnsi="AngsanaUPC" w:cs="AngsanaUPC"/>
              </w:rPr>
            </w:pPr>
          </w:p>
        </w:tc>
      </w:tr>
      <w:tr w:rsidR="00BD551F" w:rsidRPr="00DC04A3" w14:paraId="7D53C866" w14:textId="77777777" w:rsidTr="0006121A">
        <w:trPr>
          <w:trHeight w:val="425"/>
        </w:trPr>
        <w:tc>
          <w:tcPr>
            <w:tcW w:w="3747" w:type="dxa"/>
            <w:vAlign w:val="center"/>
          </w:tcPr>
          <w:p w14:paraId="5315F43B" w14:textId="35301245"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Purchases of assets</w:t>
            </w:r>
          </w:p>
        </w:tc>
        <w:tc>
          <w:tcPr>
            <w:tcW w:w="1826" w:type="dxa"/>
            <w:shd w:val="clear" w:color="auto" w:fill="auto"/>
            <w:vAlign w:val="center"/>
          </w:tcPr>
          <w:p w14:paraId="155BC8E6" w14:textId="12BCBBFB" w:rsidR="00BD551F" w:rsidRPr="00DC04A3" w:rsidRDefault="00F52321" w:rsidP="00D8219C">
            <w:pPr>
              <w:tabs>
                <w:tab w:val="decimal" w:pos="1305"/>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0C475F2B" w14:textId="6D845443" w:rsidR="00BD551F" w:rsidRPr="00DC04A3" w:rsidRDefault="00F52321" w:rsidP="00D8219C">
            <w:pPr>
              <w:tabs>
                <w:tab w:val="decimal" w:pos="1305"/>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291A9F08" w14:textId="441E3B92" w:rsidR="00BD551F" w:rsidRPr="00DC04A3" w:rsidRDefault="00143DEE" w:rsidP="0006121A">
            <w:pPr>
              <w:tabs>
                <w:tab w:val="decimal" w:pos="1318"/>
              </w:tabs>
              <w:autoSpaceDE/>
              <w:autoSpaceDN/>
              <w:spacing w:line="240" w:lineRule="auto"/>
              <w:rPr>
                <w:rFonts w:ascii="AngsanaUPC" w:eastAsiaTheme="minorHAnsi" w:hAnsi="AngsanaUPC" w:cs="AngsanaUPC"/>
              </w:rPr>
            </w:pPr>
            <w:r w:rsidRPr="00143DEE">
              <w:rPr>
                <w:rFonts w:ascii="AngsanaUPC" w:eastAsiaTheme="minorHAnsi" w:hAnsi="AngsanaUPC" w:cs="AngsanaUPC"/>
              </w:rPr>
              <w:t>40,500.00</w:t>
            </w:r>
          </w:p>
        </w:tc>
      </w:tr>
    </w:tbl>
    <w:p w14:paraId="33888D39" w14:textId="32BC5D9A" w:rsidR="00BD551F" w:rsidRPr="00DF783C" w:rsidRDefault="00BD551F" w:rsidP="00DF539C">
      <w:pPr>
        <w:pStyle w:val="BlockText"/>
        <w:spacing w:before="200" w:after="120"/>
        <w:ind w:left="425"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F783C">
        <w:rPr>
          <w:rFonts w:ascii="AngsanaUPC" w:hAnsi="AngsanaUPC" w:cs="AngsanaUPC"/>
          <w:b/>
          <w:bCs/>
        </w:rPr>
        <w:t>Key management personnel compensation</w:t>
      </w:r>
    </w:p>
    <w:p w14:paraId="355C98A0" w14:textId="4646DD44" w:rsidR="00BD551F" w:rsidRDefault="00BD551F" w:rsidP="00DF539C">
      <w:pPr>
        <w:pStyle w:val="BlockText"/>
        <w:tabs>
          <w:tab w:val="left" w:pos="3544"/>
          <w:tab w:val="left" w:pos="5670"/>
        </w:tabs>
        <w:spacing w:before="160" w:after="120"/>
        <w:ind w:left="425" w:right="0" w:firstLine="0"/>
        <w:jc w:val="thaiDistribute"/>
        <w:rPr>
          <w:rFonts w:ascii="AngsanaUPC" w:hAnsi="AngsanaUPC" w:cs="AngsanaUPC"/>
        </w:rPr>
      </w:pPr>
      <w:r w:rsidRPr="00DF783C">
        <w:rPr>
          <w:rFonts w:ascii="AngsanaUPC" w:hAnsi="AngsanaUPC" w:cs="AngsanaUPC"/>
        </w:rPr>
        <w:t xml:space="preserve">Key management personnel compensation </w:t>
      </w:r>
      <w:r w:rsidR="00143DEE">
        <w:rPr>
          <w:rFonts w:ascii="AngsanaUPC" w:hAnsi="AngsanaUPC" w:cs="AngsanaUPC"/>
        </w:rPr>
        <w:t>for nine</w:t>
      </w:r>
      <w:r w:rsidR="00F90F88" w:rsidRPr="00F90F88">
        <w:rPr>
          <w:rFonts w:ascii="AngsanaUPC" w:hAnsi="AngsanaUPC" w:cs="AngsanaUPC"/>
        </w:rPr>
        <w:t xml:space="preserve">-month periods ended </w:t>
      </w:r>
      <w:r w:rsidR="00A81E84">
        <w:rPr>
          <w:rFonts w:ascii="AngsanaUPC" w:hAnsi="AngsanaUPC" w:cs="AngsanaUPC"/>
        </w:rPr>
        <w:t>30</w:t>
      </w:r>
      <w:r w:rsidR="00F90F88">
        <w:rPr>
          <w:rFonts w:ascii="AngsanaUPC" w:hAnsi="AngsanaUPC" w:cs="AngsanaUPC"/>
        </w:rPr>
        <w:t xml:space="preserve"> </w:t>
      </w:r>
      <w:r w:rsidR="00143DEE">
        <w:rPr>
          <w:rFonts w:ascii="AngsanaUPC" w:hAnsi="AngsanaUPC" w:cs="AngsanaUPC"/>
        </w:rPr>
        <w:t>September</w:t>
      </w:r>
      <w:r w:rsidRPr="00DF783C">
        <w:rPr>
          <w:rFonts w:ascii="AngsanaUPC" w:hAnsi="AngsanaUPC" w:cs="AngsanaUPC"/>
        </w:rPr>
        <w:t xml:space="preserve"> </w:t>
      </w:r>
      <w:r w:rsidRPr="00DF783C">
        <w:rPr>
          <w:rFonts w:ascii="AngsanaUPC" w:hAnsi="AngsanaUPC" w:cs="AngsanaUPC"/>
          <w:cs/>
        </w:rPr>
        <w:t>202</w:t>
      </w:r>
      <w:r w:rsidR="00F90F88">
        <w:rPr>
          <w:rFonts w:ascii="AngsanaUPC" w:hAnsi="AngsanaUPC" w:cs="AngsanaUPC"/>
        </w:rPr>
        <w:t>5</w:t>
      </w:r>
      <w:r w:rsidRPr="00DF783C">
        <w:rPr>
          <w:rFonts w:ascii="AngsanaUPC" w:hAnsi="AngsanaUPC" w:cs="AngsanaUPC"/>
          <w:cs/>
        </w:rPr>
        <w:t xml:space="preserve"> </w:t>
      </w:r>
      <w:r w:rsidRPr="00DF783C">
        <w:rPr>
          <w:rFonts w:ascii="AngsanaUPC" w:hAnsi="AngsanaUPC" w:cs="AngsanaUPC"/>
        </w:rPr>
        <w:t xml:space="preserve">and </w:t>
      </w:r>
      <w:r w:rsidRPr="00DF783C">
        <w:rPr>
          <w:rFonts w:ascii="AngsanaUPC" w:hAnsi="AngsanaUPC" w:cs="AngsanaUPC"/>
          <w:cs/>
        </w:rPr>
        <w:t>202</w:t>
      </w:r>
      <w:r w:rsidR="00F90F88">
        <w:rPr>
          <w:rFonts w:ascii="AngsanaUPC" w:hAnsi="AngsanaUPC" w:cs="AngsanaUPC"/>
        </w:rPr>
        <w:t>4</w:t>
      </w:r>
      <w:r w:rsidRPr="00DF783C">
        <w:rPr>
          <w:rFonts w:ascii="AngsanaUPC" w:hAnsi="AngsanaUPC" w:cs="AngsanaUPC"/>
          <w:cs/>
        </w:rPr>
        <w:t xml:space="preserve"> </w:t>
      </w:r>
      <w:r w:rsidRPr="00DF783C">
        <w:rPr>
          <w:rFonts w:ascii="AngsanaUPC" w:hAnsi="AngsanaUPC" w:cs="AngsanaUPC"/>
        </w:rPr>
        <w:t>consisted of:</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1826"/>
        <w:gridCol w:w="1826"/>
        <w:gridCol w:w="1826"/>
      </w:tblGrid>
      <w:tr w:rsidR="006A37ED" w:rsidRPr="00DC04A3" w14:paraId="170E8706" w14:textId="2BB49A73" w:rsidTr="00DF539C">
        <w:trPr>
          <w:trHeight w:val="425"/>
        </w:trPr>
        <w:tc>
          <w:tcPr>
            <w:tcW w:w="3747" w:type="dxa"/>
            <w:vAlign w:val="center"/>
          </w:tcPr>
          <w:p w14:paraId="606DA6E9" w14:textId="77777777" w:rsidR="006A37ED" w:rsidRPr="00DC04A3" w:rsidRDefault="006A37ED"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0F8578A1"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2B6A67BF" w14:textId="77777777" w:rsidTr="00DF539C">
        <w:trPr>
          <w:trHeight w:val="425"/>
        </w:trPr>
        <w:tc>
          <w:tcPr>
            <w:tcW w:w="3747" w:type="dxa"/>
            <w:vAlign w:val="center"/>
          </w:tcPr>
          <w:p w14:paraId="4662D101" w14:textId="77777777" w:rsidR="006A37ED" w:rsidRPr="00DC04A3" w:rsidRDefault="006A37ED" w:rsidP="00504D4D">
            <w:pPr>
              <w:pStyle w:val="BlockText"/>
              <w:spacing w:before="0"/>
              <w:ind w:left="-108" w:right="0" w:firstLine="0"/>
              <w:jc w:val="left"/>
              <w:rPr>
                <w:rFonts w:ascii="AngsanaUPC" w:hAnsi="AngsanaUPC" w:cs="AngsanaUPC"/>
              </w:rPr>
            </w:pPr>
          </w:p>
        </w:tc>
        <w:tc>
          <w:tcPr>
            <w:tcW w:w="1826" w:type="dxa"/>
          </w:tcPr>
          <w:p w14:paraId="2903EAAE" w14:textId="7020E8B2" w:rsidR="006A37ED" w:rsidRPr="00DC04A3" w:rsidRDefault="006A37ED"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tcPr>
          <w:p w14:paraId="028E62A1" w14:textId="5F761A23" w:rsidR="006A37ED" w:rsidRPr="00DC04A3" w:rsidRDefault="006A37ED"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BD551F" w:rsidRPr="00DC04A3" w14:paraId="1AB2BBCA" w14:textId="77D1B406" w:rsidTr="00DF539C">
        <w:trPr>
          <w:trHeight w:val="425"/>
        </w:trPr>
        <w:tc>
          <w:tcPr>
            <w:tcW w:w="3747" w:type="dxa"/>
            <w:vAlign w:val="center"/>
          </w:tcPr>
          <w:p w14:paraId="235EA209" w14:textId="77777777" w:rsidR="00BD551F" w:rsidRPr="00DC04A3" w:rsidRDefault="00BD551F" w:rsidP="00BD551F">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0F591343"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5</w:t>
            </w:r>
          </w:p>
        </w:tc>
        <w:tc>
          <w:tcPr>
            <w:tcW w:w="1826" w:type="dxa"/>
            <w:shd w:val="clear" w:color="auto" w:fill="auto"/>
            <w:vAlign w:val="center"/>
          </w:tcPr>
          <w:p w14:paraId="086B629C" w14:textId="4EE9BDCE"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5</w:t>
            </w:r>
          </w:p>
        </w:tc>
        <w:tc>
          <w:tcPr>
            <w:tcW w:w="1826" w:type="dxa"/>
            <w:vAlign w:val="center"/>
          </w:tcPr>
          <w:p w14:paraId="42F45459" w14:textId="013BB1F4"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4</w:t>
            </w:r>
          </w:p>
        </w:tc>
      </w:tr>
      <w:tr w:rsidR="00BD551F" w:rsidRPr="00DC04A3" w14:paraId="28A269F1" w14:textId="3254B213" w:rsidTr="0006121A">
        <w:trPr>
          <w:trHeight w:val="425"/>
        </w:trPr>
        <w:tc>
          <w:tcPr>
            <w:tcW w:w="3747" w:type="dxa"/>
            <w:vAlign w:val="center"/>
          </w:tcPr>
          <w:p w14:paraId="55DAED71" w14:textId="2C7E66B4"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Short-term benefits</w:t>
            </w:r>
          </w:p>
        </w:tc>
        <w:tc>
          <w:tcPr>
            <w:tcW w:w="1826" w:type="dxa"/>
            <w:shd w:val="clear" w:color="auto" w:fill="auto"/>
            <w:vAlign w:val="center"/>
          </w:tcPr>
          <w:p w14:paraId="4AD3DAF5" w14:textId="2D70E340" w:rsidR="00BD551F" w:rsidRPr="00DC04A3" w:rsidRDefault="00F52321" w:rsidP="0006121A">
            <w:pPr>
              <w:tabs>
                <w:tab w:val="decimal" w:pos="1318"/>
              </w:tabs>
              <w:rPr>
                <w:rFonts w:ascii="AngsanaUPC" w:eastAsiaTheme="minorHAnsi" w:hAnsi="AngsanaUPC" w:cs="AngsanaUPC"/>
              </w:rPr>
            </w:pPr>
            <w:r w:rsidRPr="00F52321">
              <w:rPr>
                <w:rFonts w:ascii="AngsanaUPC" w:eastAsiaTheme="minorHAnsi" w:hAnsi="AngsanaUPC" w:cs="AngsanaUPC"/>
              </w:rPr>
              <w:t>6,268,344.00</w:t>
            </w:r>
          </w:p>
        </w:tc>
        <w:tc>
          <w:tcPr>
            <w:tcW w:w="1826" w:type="dxa"/>
            <w:shd w:val="clear" w:color="auto" w:fill="auto"/>
            <w:vAlign w:val="center"/>
          </w:tcPr>
          <w:p w14:paraId="3C83D580" w14:textId="655CAA82" w:rsidR="00BD551F" w:rsidRPr="00DC04A3" w:rsidRDefault="00F52321" w:rsidP="0006121A">
            <w:pPr>
              <w:tabs>
                <w:tab w:val="decimal" w:pos="1318"/>
              </w:tabs>
              <w:rPr>
                <w:rFonts w:ascii="AngsanaUPC" w:eastAsiaTheme="minorHAnsi" w:hAnsi="AngsanaUPC" w:cs="AngsanaUPC"/>
              </w:rPr>
            </w:pPr>
            <w:r w:rsidRPr="00F52321">
              <w:rPr>
                <w:rFonts w:ascii="AngsanaUPC" w:eastAsiaTheme="minorHAnsi" w:hAnsi="AngsanaUPC" w:cs="AngsanaUPC"/>
              </w:rPr>
              <w:t>4,988,094.00</w:t>
            </w:r>
          </w:p>
        </w:tc>
        <w:tc>
          <w:tcPr>
            <w:tcW w:w="1826" w:type="dxa"/>
            <w:vAlign w:val="center"/>
          </w:tcPr>
          <w:p w14:paraId="76405146" w14:textId="2831BA91" w:rsidR="00BD551F" w:rsidRPr="00DC04A3" w:rsidRDefault="00143DEE" w:rsidP="0006121A">
            <w:pPr>
              <w:tabs>
                <w:tab w:val="decimal" w:pos="1331"/>
              </w:tabs>
              <w:rPr>
                <w:rFonts w:ascii="AngsanaUPC" w:eastAsiaTheme="minorHAnsi" w:hAnsi="AngsanaUPC" w:cs="AngsanaUPC"/>
              </w:rPr>
            </w:pPr>
            <w:r w:rsidRPr="00143DEE">
              <w:rPr>
                <w:rFonts w:ascii="AngsanaUPC" w:eastAsiaTheme="minorHAnsi" w:hAnsi="AngsanaUPC" w:cs="AngsanaUPC"/>
                <w:cs/>
              </w:rPr>
              <w:t>4</w:t>
            </w:r>
            <w:r w:rsidRPr="00143DEE">
              <w:rPr>
                <w:rFonts w:ascii="AngsanaUPC" w:eastAsiaTheme="minorHAnsi" w:hAnsi="AngsanaUPC" w:cs="AngsanaUPC"/>
              </w:rPr>
              <w:t>,</w:t>
            </w:r>
            <w:r w:rsidRPr="00143DEE">
              <w:rPr>
                <w:rFonts w:ascii="AngsanaUPC" w:eastAsiaTheme="minorHAnsi" w:hAnsi="AngsanaUPC" w:cs="AngsanaUPC"/>
                <w:cs/>
              </w:rPr>
              <w:t>774</w:t>
            </w:r>
            <w:r w:rsidRPr="00143DEE">
              <w:rPr>
                <w:rFonts w:ascii="AngsanaUPC" w:eastAsiaTheme="minorHAnsi" w:hAnsi="AngsanaUPC" w:cs="AngsanaUPC"/>
              </w:rPr>
              <w:t>,</w:t>
            </w:r>
            <w:r w:rsidRPr="00143DEE">
              <w:rPr>
                <w:rFonts w:ascii="AngsanaUPC" w:eastAsiaTheme="minorHAnsi" w:hAnsi="AngsanaUPC" w:cs="AngsanaUPC"/>
                <w:cs/>
              </w:rPr>
              <w:t>203.00</w:t>
            </w:r>
          </w:p>
        </w:tc>
      </w:tr>
      <w:tr w:rsidR="00BD551F" w:rsidRPr="00DC04A3" w14:paraId="58B7EA8C" w14:textId="1C7AEA7C" w:rsidTr="0006121A">
        <w:trPr>
          <w:trHeight w:val="425"/>
        </w:trPr>
        <w:tc>
          <w:tcPr>
            <w:tcW w:w="3747" w:type="dxa"/>
            <w:vAlign w:val="center"/>
          </w:tcPr>
          <w:p w14:paraId="79C6FF3D" w14:textId="38DF0EF9"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Post-employment benefits</w:t>
            </w:r>
          </w:p>
        </w:tc>
        <w:tc>
          <w:tcPr>
            <w:tcW w:w="1826" w:type="dxa"/>
            <w:shd w:val="clear" w:color="auto" w:fill="auto"/>
            <w:vAlign w:val="center"/>
          </w:tcPr>
          <w:p w14:paraId="623ACC4E" w14:textId="4D105666" w:rsidR="00BD551F" w:rsidRPr="00DC04A3" w:rsidRDefault="00F52321" w:rsidP="0006121A">
            <w:pPr>
              <w:pBdr>
                <w:bottom w:val="single" w:sz="6" w:space="1" w:color="auto"/>
              </w:pBdr>
              <w:tabs>
                <w:tab w:val="decimal" w:pos="1318"/>
              </w:tabs>
              <w:rPr>
                <w:rFonts w:ascii="AngsanaUPC" w:eastAsiaTheme="minorHAnsi" w:hAnsi="AngsanaUPC" w:cs="AngsanaUPC"/>
                <w:cs/>
              </w:rPr>
            </w:pPr>
            <w:r w:rsidRPr="00F52321">
              <w:rPr>
                <w:rFonts w:ascii="AngsanaUPC" w:eastAsiaTheme="minorHAnsi" w:hAnsi="AngsanaUPC" w:cs="AngsanaUPC"/>
              </w:rPr>
              <w:t>218,847.41</w:t>
            </w:r>
          </w:p>
        </w:tc>
        <w:tc>
          <w:tcPr>
            <w:tcW w:w="1826" w:type="dxa"/>
            <w:shd w:val="clear" w:color="auto" w:fill="auto"/>
            <w:vAlign w:val="center"/>
          </w:tcPr>
          <w:p w14:paraId="04BCC400" w14:textId="205F2E23" w:rsidR="00BD551F" w:rsidRPr="00DC04A3" w:rsidRDefault="00F52321" w:rsidP="0006121A">
            <w:pPr>
              <w:pBdr>
                <w:bottom w:val="single" w:sz="6" w:space="1" w:color="auto"/>
              </w:pBdr>
              <w:tabs>
                <w:tab w:val="decimal" w:pos="1318"/>
              </w:tabs>
              <w:rPr>
                <w:rFonts w:ascii="AngsanaUPC" w:eastAsiaTheme="minorHAnsi" w:hAnsi="AngsanaUPC" w:cs="AngsanaUPC"/>
              </w:rPr>
            </w:pPr>
            <w:r w:rsidRPr="00F52321">
              <w:rPr>
                <w:rFonts w:ascii="AngsanaUPC" w:eastAsiaTheme="minorHAnsi" w:hAnsi="AngsanaUPC" w:cs="AngsanaUPC"/>
              </w:rPr>
              <w:t>140,279.00</w:t>
            </w:r>
          </w:p>
        </w:tc>
        <w:tc>
          <w:tcPr>
            <w:tcW w:w="1826" w:type="dxa"/>
            <w:vAlign w:val="center"/>
          </w:tcPr>
          <w:p w14:paraId="32825ADC" w14:textId="0D77F864" w:rsidR="00BD551F" w:rsidRPr="00DC04A3" w:rsidRDefault="00143DEE" w:rsidP="0006121A">
            <w:pPr>
              <w:pBdr>
                <w:bottom w:val="single" w:sz="6" w:space="1" w:color="auto"/>
              </w:pBdr>
              <w:tabs>
                <w:tab w:val="decimal" w:pos="1318"/>
              </w:tabs>
              <w:rPr>
                <w:rFonts w:ascii="AngsanaUPC" w:eastAsiaTheme="minorHAnsi" w:hAnsi="AngsanaUPC" w:cs="AngsanaUPC"/>
              </w:rPr>
            </w:pPr>
            <w:r w:rsidRPr="00143DEE">
              <w:rPr>
                <w:rFonts w:ascii="AngsanaUPC" w:eastAsiaTheme="minorHAnsi" w:hAnsi="AngsanaUPC" w:cs="AngsanaUPC"/>
                <w:cs/>
              </w:rPr>
              <w:t>130</w:t>
            </w:r>
            <w:r w:rsidRPr="00143DEE">
              <w:rPr>
                <w:rFonts w:ascii="AngsanaUPC" w:eastAsiaTheme="minorHAnsi" w:hAnsi="AngsanaUPC" w:cs="AngsanaUPC"/>
              </w:rPr>
              <w:t>,</w:t>
            </w:r>
            <w:r w:rsidRPr="00143DEE">
              <w:rPr>
                <w:rFonts w:ascii="AngsanaUPC" w:eastAsiaTheme="minorHAnsi" w:hAnsi="AngsanaUPC" w:cs="AngsanaUPC"/>
                <w:cs/>
              </w:rPr>
              <w:t>882.00</w:t>
            </w:r>
          </w:p>
        </w:tc>
      </w:tr>
      <w:tr w:rsidR="00BD551F" w:rsidRPr="00DC04A3" w14:paraId="389CDD6E" w14:textId="4DE46C28" w:rsidTr="0006121A">
        <w:trPr>
          <w:trHeight w:val="425"/>
        </w:trPr>
        <w:tc>
          <w:tcPr>
            <w:tcW w:w="3747" w:type="dxa"/>
            <w:vAlign w:val="center"/>
          </w:tcPr>
          <w:p w14:paraId="22ADDFB1" w14:textId="34A3B9AE" w:rsidR="00BD551F" w:rsidRPr="00DC04A3" w:rsidRDefault="00BD551F" w:rsidP="00BD551F">
            <w:pPr>
              <w:spacing w:line="240" w:lineRule="auto"/>
              <w:ind w:left="-108"/>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036B532F" w14:textId="6773F300" w:rsidR="00BD551F" w:rsidRPr="00DC04A3" w:rsidRDefault="00F52321" w:rsidP="0006121A">
            <w:pPr>
              <w:pBdr>
                <w:bottom w:val="double" w:sz="6" w:space="1" w:color="auto"/>
              </w:pBdr>
              <w:tabs>
                <w:tab w:val="decimal" w:pos="1318"/>
              </w:tabs>
              <w:rPr>
                <w:rFonts w:ascii="AngsanaUPC" w:eastAsiaTheme="minorHAnsi" w:hAnsi="AngsanaUPC" w:cs="AngsanaUPC"/>
              </w:rPr>
            </w:pPr>
            <w:r w:rsidRPr="00F52321">
              <w:rPr>
                <w:rFonts w:ascii="AngsanaUPC" w:eastAsiaTheme="minorHAnsi" w:hAnsi="AngsanaUPC" w:cs="AngsanaUPC"/>
              </w:rPr>
              <w:t>6,487,191.41</w:t>
            </w:r>
          </w:p>
        </w:tc>
        <w:tc>
          <w:tcPr>
            <w:tcW w:w="1826" w:type="dxa"/>
            <w:shd w:val="clear" w:color="auto" w:fill="auto"/>
            <w:vAlign w:val="center"/>
          </w:tcPr>
          <w:p w14:paraId="4762E94C" w14:textId="1D990178" w:rsidR="00BD551F" w:rsidRPr="00DC04A3" w:rsidRDefault="00F52321" w:rsidP="0006121A">
            <w:pPr>
              <w:pBdr>
                <w:bottom w:val="double" w:sz="6" w:space="1" w:color="auto"/>
              </w:pBdr>
              <w:tabs>
                <w:tab w:val="decimal" w:pos="1318"/>
              </w:tabs>
              <w:rPr>
                <w:rFonts w:ascii="AngsanaUPC" w:eastAsiaTheme="minorHAnsi" w:hAnsi="AngsanaUPC" w:cs="AngsanaUPC"/>
              </w:rPr>
            </w:pPr>
            <w:r w:rsidRPr="00F52321">
              <w:rPr>
                <w:rFonts w:ascii="AngsanaUPC" w:eastAsiaTheme="minorHAnsi" w:hAnsi="AngsanaUPC" w:cs="AngsanaUPC"/>
              </w:rPr>
              <w:t>5,128,373.00</w:t>
            </w:r>
          </w:p>
        </w:tc>
        <w:tc>
          <w:tcPr>
            <w:tcW w:w="1826" w:type="dxa"/>
            <w:vAlign w:val="center"/>
          </w:tcPr>
          <w:p w14:paraId="4F162A40" w14:textId="4A5DEC4C" w:rsidR="00BD551F" w:rsidRPr="00DC04A3" w:rsidRDefault="00143DEE" w:rsidP="0006121A">
            <w:pPr>
              <w:pBdr>
                <w:bottom w:val="double" w:sz="6" w:space="1" w:color="auto"/>
              </w:pBdr>
              <w:tabs>
                <w:tab w:val="decimal" w:pos="1318"/>
              </w:tabs>
              <w:rPr>
                <w:rFonts w:ascii="AngsanaUPC" w:eastAsiaTheme="minorHAnsi" w:hAnsi="AngsanaUPC" w:cs="AngsanaUPC"/>
              </w:rPr>
            </w:pPr>
            <w:r w:rsidRPr="00143DEE">
              <w:rPr>
                <w:rFonts w:ascii="AngsanaUPC" w:eastAsiaTheme="minorHAnsi" w:hAnsi="AngsanaUPC" w:cs="AngsanaUPC"/>
                <w:cs/>
              </w:rPr>
              <w:t>4</w:t>
            </w:r>
            <w:r w:rsidRPr="00143DEE">
              <w:rPr>
                <w:rFonts w:ascii="AngsanaUPC" w:eastAsiaTheme="minorHAnsi" w:hAnsi="AngsanaUPC" w:cs="AngsanaUPC"/>
              </w:rPr>
              <w:t>,</w:t>
            </w:r>
            <w:r w:rsidRPr="00143DEE">
              <w:rPr>
                <w:rFonts w:ascii="AngsanaUPC" w:eastAsiaTheme="minorHAnsi" w:hAnsi="AngsanaUPC" w:cs="AngsanaUPC"/>
                <w:cs/>
              </w:rPr>
              <w:t>905</w:t>
            </w:r>
            <w:r w:rsidRPr="00143DEE">
              <w:rPr>
                <w:rFonts w:ascii="AngsanaUPC" w:eastAsiaTheme="minorHAnsi" w:hAnsi="AngsanaUPC" w:cs="AngsanaUPC"/>
              </w:rPr>
              <w:t>,</w:t>
            </w:r>
            <w:r w:rsidRPr="00143DEE">
              <w:rPr>
                <w:rFonts w:ascii="AngsanaUPC" w:eastAsiaTheme="minorHAnsi" w:hAnsi="AngsanaUPC" w:cs="AngsanaUPC"/>
                <w:cs/>
              </w:rPr>
              <w:t>085.00</w:t>
            </w:r>
          </w:p>
        </w:tc>
      </w:tr>
    </w:tbl>
    <w:p w14:paraId="24204E6E" w14:textId="77777777" w:rsidR="000743D4" w:rsidRDefault="000743D4" w:rsidP="00BD551F">
      <w:pPr>
        <w:pStyle w:val="BlockText"/>
        <w:tabs>
          <w:tab w:val="left" w:pos="3544"/>
          <w:tab w:val="left" w:pos="5670"/>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p>
    <w:p w14:paraId="32B06AD8" w14:textId="77777777" w:rsidR="000743D4" w:rsidRDefault="000743D4">
      <w:pPr>
        <w:rPr>
          <w:rFonts w:ascii="AngsanaUPC" w:hAnsi="AngsanaUPC" w:cs="AngsanaUPC"/>
        </w:rPr>
      </w:pPr>
      <w:r>
        <w:rPr>
          <w:rFonts w:ascii="AngsanaUPC" w:hAnsi="AngsanaUPC" w:cs="AngsanaUPC"/>
        </w:rPr>
        <w:br w:type="page"/>
      </w:r>
    </w:p>
    <w:p w14:paraId="78713630" w14:textId="57478246" w:rsidR="00BD551F" w:rsidRDefault="009C58C6" w:rsidP="00BD551F">
      <w:pPr>
        <w:pStyle w:val="BlockText"/>
        <w:tabs>
          <w:tab w:val="left" w:pos="3544"/>
          <w:tab w:val="left" w:pos="5670"/>
        </w:tabs>
        <w:spacing w:after="120"/>
        <w:ind w:left="425" w:right="0" w:firstLine="0"/>
        <w:jc w:val="thaiDistribute"/>
        <w:rPr>
          <w:rFonts w:ascii="AngsanaUPC" w:hAnsi="AngsanaUPC" w:cs="AngsanaUPC"/>
        </w:rPr>
      </w:pPr>
      <w:r w:rsidRPr="009C58C6">
        <w:rPr>
          <w:rFonts w:ascii="AngsanaUPC" w:hAnsi="AngsanaUPC" w:cs="AngsanaUPC"/>
        </w:rPr>
        <w:lastRenderedPageBreak/>
        <w:t>The significant balances with rel</w:t>
      </w:r>
      <w:r w:rsidR="00A81E84">
        <w:rPr>
          <w:rFonts w:ascii="AngsanaUPC" w:hAnsi="AngsanaUPC" w:cs="AngsanaUPC"/>
        </w:rPr>
        <w:t>ated parties as at 30</w:t>
      </w:r>
      <w:r>
        <w:rPr>
          <w:rFonts w:ascii="AngsanaUPC" w:hAnsi="AngsanaUPC" w:cs="AngsanaUPC"/>
        </w:rPr>
        <w:t xml:space="preserve"> </w:t>
      </w:r>
      <w:r w:rsidR="00143DEE">
        <w:rPr>
          <w:rFonts w:ascii="AngsanaUPC" w:hAnsi="AngsanaUPC" w:cs="AngsanaUPC"/>
        </w:rPr>
        <w:t>September</w:t>
      </w:r>
      <w:r>
        <w:rPr>
          <w:rFonts w:ascii="AngsanaUPC" w:hAnsi="AngsanaUPC" w:cs="AngsanaUPC"/>
        </w:rPr>
        <w:t xml:space="preserve"> 202</w:t>
      </w:r>
      <w:r>
        <w:rPr>
          <w:rFonts w:ascii="AngsanaUPC" w:hAnsi="AngsanaUPC" w:cs="AngsanaUPC" w:hint="cs"/>
          <w:cs/>
        </w:rPr>
        <w:t>5</w:t>
      </w:r>
      <w:r w:rsidRPr="009C58C6">
        <w:rPr>
          <w:rFonts w:ascii="AngsanaUPC" w:hAnsi="AngsanaUPC" w:cs="AngsanaUPC"/>
        </w:rPr>
        <w:t xml:space="preserve"> and 31 December 202</w:t>
      </w:r>
      <w:r>
        <w:rPr>
          <w:rFonts w:ascii="AngsanaUPC" w:hAnsi="AngsanaUPC" w:cs="AngsanaUPC" w:hint="cs"/>
          <w:cs/>
        </w:rPr>
        <w:t>4</w:t>
      </w:r>
      <w:r w:rsidRPr="009C58C6">
        <w:rPr>
          <w:rFonts w:ascii="AngsanaUPC" w:hAnsi="AngsanaUPC" w:cs="AngsanaUPC"/>
        </w:rPr>
        <w:t xml:space="preserve"> were as follows:</w:t>
      </w:r>
    </w:p>
    <w:tbl>
      <w:tblPr>
        <w:tblStyle w:val="TableGrid"/>
        <w:tblW w:w="92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1417"/>
        <w:gridCol w:w="1417"/>
        <w:gridCol w:w="1417"/>
        <w:gridCol w:w="1417"/>
      </w:tblGrid>
      <w:tr w:rsidR="00A72EC6" w:rsidRPr="00DC04A3" w14:paraId="0B52D5AF" w14:textId="2B401086" w:rsidTr="005266A1">
        <w:trPr>
          <w:trHeight w:val="437"/>
          <w:tblHeader/>
        </w:trPr>
        <w:tc>
          <w:tcPr>
            <w:tcW w:w="3555" w:type="dxa"/>
            <w:vAlign w:val="center"/>
          </w:tcPr>
          <w:p w14:paraId="7290897D" w14:textId="77777777" w:rsidR="00A72EC6" w:rsidRPr="00DC04A3" w:rsidRDefault="00A72EC6" w:rsidP="00BD551F">
            <w:pPr>
              <w:pStyle w:val="BlockText"/>
              <w:spacing w:before="0"/>
              <w:ind w:left="-108" w:right="0" w:firstLine="0"/>
              <w:jc w:val="left"/>
              <w:rPr>
                <w:rFonts w:ascii="AngsanaUPC" w:hAnsi="AngsanaUPC" w:cs="AngsanaUPC"/>
              </w:rPr>
            </w:pPr>
          </w:p>
        </w:tc>
        <w:tc>
          <w:tcPr>
            <w:tcW w:w="5668" w:type="dxa"/>
            <w:gridSpan w:val="4"/>
            <w:vAlign w:val="center"/>
          </w:tcPr>
          <w:p w14:paraId="53C6B0BB" w14:textId="118C653E"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72EC6" w:rsidRPr="00DC04A3" w14:paraId="5B8D2B59" w14:textId="77777777" w:rsidTr="005266A1">
        <w:trPr>
          <w:trHeight w:val="437"/>
          <w:tblHeader/>
        </w:trPr>
        <w:tc>
          <w:tcPr>
            <w:tcW w:w="3555" w:type="dxa"/>
            <w:vAlign w:val="center"/>
          </w:tcPr>
          <w:p w14:paraId="1BE87AE9" w14:textId="77777777" w:rsidR="00A72EC6" w:rsidRPr="00DC04A3" w:rsidRDefault="00A72EC6" w:rsidP="00BD551F">
            <w:pPr>
              <w:pStyle w:val="BlockText"/>
              <w:spacing w:before="0"/>
              <w:ind w:left="-108" w:right="0" w:firstLine="0"/>
              <w:jc w:val="left"/>
              <w:rPr>
                <w:rFonts w:ascii="AngsanaUPC" w:hAnsi="AngsanaUPC" w:cs="AngsanaUPC"/>
              </w:rPr>
            </w:pPr>
          </w:p>
        </w:tc>
        <w:tc>
          <w:tcPr>
            <w:tcW w:w="2834" w:type="dxa"/>
            <w:gridSpan w:val="2"/>
          </w:tcPr>
          <w:p w14:paraId="6DED38BE" w14:textId="30F5CE69"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2834" w:type="dxa"/>
            <w:gridSpan w:val="2"/>
          </w:tcPr>
          <w:p w14:paraId="216284CB" w14:textId="59A1E62A"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w:t>
            </w:r>
            <w:r w:rsidRPr="00DF783C">
              <w:rPr>
                <w:rFonts w:ascii="AngsanaUPC" w:hAnsi="AngsanaUPC" w:cs="AngsanaUPC"/>
              </w:rPr>
              <w:t>eparate</w:t>
            </w:r>
            <w:r>
              <w:rPr>
                <w:rFonts w:ascii="AngsanaUPC" w:hAnsi="AngsanaUPC" w:cs="AngsanaUPC"/>
              </w:rPr>
              <w:br/>
              <w:t>financial statements</w:t>
            </w:r>
          </w:p>
        </w:tc>
      </w:tr>
      <w:tr w:rsidR="00E7648A" w:rsidRPr="00DC04A3" w14:paraId="45DE6F7A" w14:textId="0876DDCA" w:rsidTr="00A72EC6">
        <w:trPr>
          <w:trHeight w:val="437"/>
          <w:tblHeader/>
        </w:trPr>
        <w:tc>
          <w:tcPr>
            <w:tcW w:w="3555" w:type="dxa"/>
            <w:shd w:val="clear" w:color="auto" w:fill="auto"/>
            <w:vAlign w:val="center"/>
          </w:tcPr>
          <w:p w14:paraId="03DC3E65" w14:textId="77777777" w:rsidR="00E7648A" w:rsidRPr="00DC04A3" w:rsidRDefault="00E7648A" w:rsidP="00E7648A">
            <w:pPr>
              <w:pStyle w:val="BlockText"/>
              <w:spacing w:before="0"/>
              <w:ind w:left="-108" w:right="0" w:firstLine="0"/>
              <w:jc w:val="left"/>
              <w:rPr>
                <w:rFonts w:ascii="AngsanaUPC" w:hAnsi="AngsanaUPC" w:cs="AngsanaUPC"/>
              </w:rPr>
            </w:pPr>
          </w:p>
        </w:tc>
        <w:tc>
          <w:tcPr>
            <w:tcW w:w="1417" w:type="dxa"/>
          </w:tcPr>
          <w:p w14:paraId="3A52E6B9" w14:textId="3D8B50BA" w:rsidR="00E7648A"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417" w:type="dxa"/>
            <w:shd w:val="clear" w:color="auto" w:fill="auto"/>
            <w:vAlign w:val="center"/>
          </w:tcPr>
          <w:p w14:paraId="3352556D" w14:textId="2CCFC8B1"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417" w:type="dxa"/>
            <w:shd w:val="clear" w:color="auto" w:fill="auto"/>
            <w:vAlign w:val="center"/>
          </w:tcPr>
          <w:p w14:paraId="78A3FAEE" w14:textId="24A4BDDF"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417" w:type="dxa"/>
            <w:vAlign w:val="center"/>
          </w:tcPr>
          <w:p w14:paraId="5327386B" w14:textId="3B7C96EB"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E7648A" w:rsidRPr="00DC04A3" w14:paraId="7E18C65B" w14:textId="22AC36E4" w:rsidTr="00A81E84">
        <w:trPr>
          <w:trHeight w:val="437"/>
        </w:trPr>
        <w:tc>
          <w:tcPr>
            <w:tcW w:w="3555" w:type="dxa"/>
            <w:shd w:val="clear" w:color="auto" w:fill="auto"/>
            <w:vAlign w:val="center"/>
          </w:tcPr>
          <w:p w14:paraId="01676E45" w14:textId="43A8B497" w:rsidR="00E7648A" w:rsidRPr="00DC04A3" w:rsidRDefault="00E7648A" w:rsidP="00E7648A">
            <w:pPr>
              <w:autoSpaceDE/>
              <w:autoSpaceDN/>
              <w:spacing w:line="240" w:lineRule="auto"/>
              <w:ind w:left="-108"/>
              <w:rPr>
                <w:rFonts w:ascii="AngsanaUPC" w:hAnsi="AngsanaUPC" w:cs="AngsanaUPC"/>
                <w:b/>
                <w:bCs/>
              </w:rPr>
            </w:pPr>
            <w:r w:rsidRPr="00DF783C">
              <w:rPr>
                <w:rFonts w:ascii="AngsanaUPC" w:hAnsi="AngsanaUPC" w:cs="AngsanaUPC"/>
                <w:b/>
                <w:bCs/>
              </w:rPr>
              <w:t>Investment</w:t>
            </w:r>
            <w:r>
              <w:rPr>
                <w:rFonts w:ascii="AngsanaUPC" w:hAnsi="AngsanaUPC" w:cs="AngsanaUPC"/>
                <w:b/>
                <w:bCs/>
              </w:rPr>
              <w:t>s in s</w:t>
            </w:r>
            <w:r w:rsidRPr="00DF783C">
              <w:rPr>
                <w:rFonts w:ascii="AngsanaUPC" w:hAnsi="AngsanaUPC" w:cs="AngsanaUPC"/>
                <w:b/>
                <w:bCs/>
              </w:rPr>
              <w:t>ubsidiary</w:t>
            </w:r>
          </w:p>
        </w:tc>
        <w:tc>
          <w:tcPr>
            <w:tcW w:w="1417" w:type="dxa"/>
            <w:vAlign w:val="center"/>
          </w:tcPr>
          <w:p w14:paraId="163809E8" w14:textId="77777777" w:rsidR="00E7648A" w:rsidRPr="00DC04A3" w:rsidRDefault="00E7648A" w:rsidP="00A81E84">
            <w:pPr>
              <w:tabs>
                <w:tab w:val="decimal" w:pos="1042"/>
              </w:tabs>
              <w:rPr>
                <w:rFonts w:ascii="AngsanaUPC" w:eastAsiaTheme="minorHAnsi" w:hAnsi="AngsanaUPC" w:cs="AngsanaUPC"/>
              </w:rPr>
            </w:pPr>
          </w:p>
        </w:tc>
        <w:tc>
          <w:tcPr>
            <w:tcW w:w="1417" w:type="dxa"/>
            <w:shd w:val="clear" w:color="auto" w:fill="auto"/>
            <w:vAlign w:val="center"/>
          </w:tcPr>
          <w:p w14:paraId="77FE0376" w14:textId="196A186F" w:rsidR="00E7648A" w:rsidRPr="00DC04A3" w:rsidRDefault="00E7648A" w:rsidP="00A81E84">
            <w:pPr>
              <w:tabs>
                <w:tab w:val="decimal" w:pos="1042"/>
              </w:tabs>
              <w:autoSpaceDE/>
              <w:autoSpaceDN/>
              <w:spacing w:line="240" w:lineRule="auto"/>
              <w:rPr>
                <w:rFonts w:ascii="AngsanaUPC" w:eastAsiaTheme="minorHAnsi" w:hAnsi="AngsanaUPC" w:cs="AngsanaUPC"/>
              </w:rPr>
            </w:pPr>
          </w:p>
        </w:tc>
        <w:tc>
          <w:tcPr>
            <w:tcW w:w="1417" w:type="dxa"/>
            <w:shd w:val="clear" w:color="auto" w:fill="auto"/>
            <w:vAlign w:val="center"/>
          </w:tcPr>
          <w:p w14:paraId="66D7C120" w14:textId="77777777" w:rsidR="00E7648A" w:rsidRPr="00DC04A3" w:rsidRDefault="00E7648A" w:rsidP="00A81E84">
            <w:pPr>
              <w:tabs>
                <w:tab w:val="decimal" w:pos="1042"/>
              </w:tabs>
              <w:rPr>
                <w:rFonts w:ascii="AngsanaUPC" w:eastAsiaTheme="minorHAnsi" w:hAnsi="AngsanaUPC" w:cs="AngsanaUPC"/>
                <w:cs/>
              </w:rPr>
            </w:pPr>
          </w:p>
        </w:tc>
        <w:tc>
          <w:tcPr>
            <w:tcW w:w="1417" w:type="dxa"/>
            <w:vAlign w:val="center"/>
          </w:tcPr>
          <w:p w14:paraId="43C29062" w14:textId="77777777" w:rsidR="00E7648A" w:rsidRPr="00DC04A3" w:rsidRDefault="00E7648A" w:rsidP="00A81E84">
            <w:pPr>
              <w:tabs>
                <w:tab w:val="decimal" w:pos="1042"/>
              </w:tabs>
              <w:rPr>
                <w:rFonts w:ascii="AngsanaUPC" w:eastAsiaTheme="minorHAnsi" w:hAnsi="AngsanaUPC" w:cs="AngsanaUPC"/>
                <w:cs/>
              </w:rPr>
            </w:pPr>
          </w:p>
        </w:tc>
      </w:tr>
      <w:tr w:rsidR="00E7648A" w:rsidRPr="00DC04A3" w14:paraId="4C2CF69F" w14:textId="77777777" w:rsidTr="0006121A">
        <w:trPr>
          <w:trHeight w:val="437"/>
        </w:trPr>
        <w:tc>
          <w:tcPr>
            <w:tcW w:w="3555" w:type="dxa"/>
            <w:shd w:val="clear" w:color="auto" w:fill="auto"/>
            <w:vAlign w:val="center"/>
          </w:tcPr>
          <w:p w14:paraId="74C70A5A" w14:textId="7B1CF3F1" w:rsidR="00E7648A" w:rsidRPr="00E7648A" w:rsidRDefault="00E7648A" w:rsidP="00E7648A">
            <w:pPr>
              <w:ind w:left="236"/>
              <w:rPr>
                <w:rFonts w:ascii="AngsanaUPC" w:hAnsi="AngsanaUPC" w:cs="AngsanaUPC"/>
                <w:b/>
                <w:bCs/>
                <w:spacing w:val="-2"/>
                <w:cs/>
              </w:rPr>
            </w:pPr>
            <w:proofErr w:type="spellStart"/>
            <w:r w:rsidRPr="00E7648A">
              <w:rPr>
                <w:rFonts w:ascii="AngsanaUPC" w:hAnsi="AngsanaUPC" w:cs="AngsanaUPC"/>
                <w:spacing w:val="-2"/>
              </w:rPr>
              <w:t>Sran</w:t>
            </w:r>
            <w:proofErr w:type="spellEnd"/>
            <w:r w:rsidRPr="00E7648A">
              <w:rPr>
                <w:rFonts w:ascii="AngsanaUPC" w:hAnsi="AngsanaUPC" w:cs="AngsanaUPC"/>
                <w:spacing w:val="-2"/>
              </w:rPr>
              <w:t xml:space="preserve"> </w:t>
            </w:r>
            <w:proofErr w:type="spellStart"/>
            <w:r w:rsidRPr="00E7648A">
              <w:rPr>
                <w:rFonts w:ascii="AngsanaUPC" w:hAnsi="AngsanaUPC" w:cs="AngsanaUPC"/>
                <w:spacing w:val="-2"/>
              </w:rPr>
              <w:t>Energytech</w:t>
            </w:r>
            <w:proofErr w:type="spellEnd"/>
            <w:r w:rsidRPr="00E7648A">
              <w:rPr>
                <w:rFonts w:ascii="AngsanaUPC" w:hAnsi="AngsanaUPC" w:cs="AngsanaUPC"/>
                <w:spacing w:val="-2"/>
              </w:rPr>
              <w:t xml:space="preserve"> Company Limited</w:t>
            </w:r>
          </w:p>
        </w:tc>
        <w:tc>
          <w:tcPr>
            <w:tcW w:w="1417" w:type="dxa"/>
            <w:vAlign w:val="center"/>
          </w:tcPr>
          <w:p w14:paraId="10AD3985" w14:textId="3B58DC47" w:rsidR="00E7648A" w:rsidRDefault="00F52321" w:rsidP="00343141">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12E5214C" w14:textId="7EE0C9DE" w:rsidR="00E7648A" w:rsidRPr="00DC04A3" w:rsidRDefault="00E7648A" w:rsidP="00343141">
            <w:pPr>
              <w:tabs>
                <w:tab w:val="decimal" w:pos="951"/>
              </w:tabs>
              <w:rPr>
                <w:rFonts w:ascii="AngsanaUPC" w:eastAsiaTheme="minorHAnsi" w:hAnsi="AngsanaUPC" w:cs="AngsanaUPC"/>
              </w:rPr>
            </w:pPr>
            <w:r>
              <w:rPr>
                <w:rFonts w:ascii="AngsanaUPC" w:eastAsiaTheme="minorHAnsi" w:hAnsi="AngsanaUPC" w:cs="AngsanaUPC" w:hint="cs"/>
                <w:cs/>
              </w:rPr>
              <w:t>-</w:t>
            </w:r>
          </w:p>
        </w:tc>
        <w:tc>
          <w:tcPr>
            <w:tcW w:w="1417" w:type="dxa"/>
            <w:shd w:val="clear" w:color="auto" w:fill="auto"/>
            <w:vAlign w:val="center"/>
          </w:tcPr>
          <w:p w14:paraId="7B3B2B29" w14:textId="23A7893C" w:rsidR="00E7648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19,227,355.80</w:t>
            </w:r>
          </w:p>
        </w:tc>
        <w:tc>
          <w:tcPr>
            <w:tcW w:w="1417" w:type="dxa"/>
            <w:vAlign w:val="center"/>
          </w:tcPr>
          <w:p w14:paraId="27F3B9D5" w14:textId="380857A2" w:rsidR="00E7648A" w:rsidRPr="00DC04A3" w:rsidRDefault="00E7648A" w:rsidP="0006121A">
            <w:pPr>
              <w:tabs>
                <w:tab w:val="decimal" w:pos="1042"/>
              </w:tabs>
              <w:rPr>
                <w:rFonts w:ascii="AngsanaUPC" w:eastAsiaTheme="minorHAnsi" w:hAnsi="AngsanaUPC" w:cs="AngsanaUPC"/>
                <w:cs/>
              </w:rPr>
            </w:pPr>
            <w:r>
              <w:rPr>
                <w:rFonts w:ascii="AngsanaUPC" w:eastAsiaTheme="minorHAnsi" w:hAnsi="AngsanaUPC" w:cs="AngsanaUPC" w:hint="cs"/>
                <w:cs/>
              </w:rPr>
              <w:t>19</w:t>
            </w:r>
            <w:r>
              <w:rPr>
                <w:rFonts w:ascii="AngsanaUPC" w:eastAsiaTheme="minorHAnsi" w:hAnsi="AngsanaUPC" w:cs="AngsanaUPC"/>
              </w:rPr>
              <w:t>,227,355.80</w:t>
            </w:r>
          </w:p>
        </w:tc>
      </w:tr>
      <w:tr w:rsidR="00E7648A" w:rsidRPr="00DC04A3" w14:paraId="2035CE67" w14:textId="77777777" w:rsidTr="0006121A">
        <w:trPr>
          <w:trHeight w:val="437"/>
        </w:trPr>
        <w:tc>
          <w:tcPr>
            <w:tcW w:w="3555" w:type="dxa"/>
            <w:shd w:val="clear" w:color="auto" w:fill="auto"/>
            <w:vAlign w:val="center"/>
          </w:tcPr>
          <w:p w14:paraId="39167732" w14:textId="1BB07A74" w:rsidR="00E7648A" w:rsidRPr="00DC04A3" w:rsidRDefault="00E7648A" w:rsidP="00E7648A">
            <w:pPr>
              <w:ind w:left="-108"/>
              <w:rPr>
                <w:rFonts w:ascii="AngsanaUPC" w:hAnsi="AngsanaUPC" w:cs="AngsanaUPC"/>
                <w:b/>
                <w:bCs/>
                <w:cs/>
              </w:rPr>
            </w:pPr>
            <w:r w:rsidRPr="00DF783C">
              <w:rPr>
                <w:rFonts w:ascii="AngsanaUPC" w:hAnsi="AngsanaUPC" w:cs="AngsanaUPC"/>
                <w:b/>
                <w:bCs/>
              </w:rPr>
              <w:t>Trade and other payables</w:t>
            </w:r>
          </w:p>
        </w:tc>
        <w:tc>
          <w:tcPr>
            <w:tcW w:w="1417" w:type="dxa"/>
            <w:vAlign w:val="center"/>
          </w:tcPr>
          <w:p w14:paraId="511C2EBE" w14:textId="77777777" w:rsidR="00E7648A" w:rsidRPr="00DC04A3" w:rsidRDefault="00E7648A" w:rsidP="00343141">
            <w:pPr>
              <w:tabs>
                <w:tab w:val="decimal" w:pos="951"/>
              </w:tabs>
              <w:rPr>
                <w:rFonts w:ascii="AngsanaUPC" w:eastAsiaTheme="minorHAnsi" w:hAnsi="AngsanaUPC" w:cs="AngsanaUPC"/>
              </w:rPr>
            </w:pPr>
          </w:p>
        </w:tc>
        <w:tc>
          <w:tcPr>
            <w:tcW w:w="1417" w:type="dxa"/>
            <w:shd w:val="clear" w:color="auto" w:fill="auto"/>
            <w:vAlign w:val="center"/>
          </w:tcPr>
          <w:p w14:paraId="2DE79D45" w14:textId="60845E22" w:rsidR="00E7648A" w:rsidRPr="00DC04A3" w:rsidRDefault="00E7648A" w:rsidP="00343141">
            <w:pPr>
              <w:tabs>
                <w:tab w:val="decimal" w:pos="951"/>
              </w:tabs>
              <w:rPr>
                <w:rFonts w:ascii="AngsanaUPC" w:eastAsiaTheme="minorHAnsi" w:hAnsi="AngsanaUPC" w:cs="AngsanaUPC"/>
              </w:rPr>
            </w:pPr>
          </w:p>
        </w:tc>
        <w:tc>
          <w:tcPr>
            <w:tcW w:w="1417" w:type="dxa"/>
            <w:shd w:val="clear" w:color="auto" w:fill="auto"/>
            <w:vAlign w:val="center"/>
          </w:tcPr>
          <w:p w14:paraId="29892D52" w14:textId="77777777" w:rsidR="00E7648A" w:rsidRPr="00DC04A3" w:rsidRDefault="00E7648A" w:rsidP="0006121A">
            <w:pPr>
              <w:tabs>
                <w:tab w:val="decimal" w:pos="1042"/>
              </w:tabs>
              <w:rPr>
                <w:rFonts w:ascii="AngsanaUPC" w:eastAsiaTheme="minorHAnsi" w:hAnsi="AngsanaUPC" w:cs="AngsanaUPC"/>
                <w:cs/>
              </w:rPr>
            </w:pPr>
          </w:p>
        </w:tc>
        <w:tc>
          <w:tcPr>
            <w:tcW w:w="1417" w:type="dxa"/>
            <w:vAlign w:val="center"/>
          </w:tcPr>
          <w:p w14:paraId="0E9C60AF" w14:textId="77777777" w:rsidR="00E7648A" w:rsidRPr="00DC04A3" w:rsidRDefault="00E7648A" w:rsidP="0006121A">
            <w:pPr>
              <w:tabs>
                <w:tab w:val="decimal" w:pos="1042"/>
              </w:tabs>
              <w:rPr>
                <w:rFonts w:ascii="AngsanaUPC" w:eastAsiaTheme="minorHAnsi" w:hAnsi="AngsanaUPC" w:cs="AngsanaUPC"/>
                <w:cs/>
              </w:rPr>
            </w:pPr>
          </w:p>
        </w:tc>
      </w:tr>
      <w:tr w:rsidR="00E7648A" w:rsidRPr="00DC04A3" w14:paraId="19CC2AEF" w14:textId="77777777" w:rsidTr="0006121A">
        <w:trPr>
          <w:trHeight w:val="437"/>
        </w:trPr>
        <w:tc>
          <w:tcPr>
            <w:tcW w:w="3555" w:type="dxa"/>
            <w:shd w:val="clear" w:color="auto" w:fill="auto"/>
            <w:vAlign w:val="center"/>
          </w:tcPr>
          <w:p w14:paraId="53196316" w14:textId="7AE2FDC8" w:rsidR="00E7648A" w:rsidRPr="00A72EC6" w:rsidRDefault="00E7648A" w:rsidP="00E7648A">
            <w:pPr>
              <w:ind w:left="236"/>
              <w:rPr>
                <w:rFonts w:ascii="AngsanaUPC" w:hAnsi="AngsanaUPC" w:cs="AngsanaUPC"/>
                <w:cs/>
              </w:rPr>
            </w:pPr>
            <w:proofErr w:type="spellStart"/>
            <w:r w:rsidRPr="00A72EC6">
              <w:rPr>
                <w:rFonts w:ascii="AngsanaUPC" w:hAnsi="AngsanaUPC" w:cs="AngsanaUPC"/>
              </w:rPr>
              <w:t>Sran</w:t>
            </w:r>
            <w:proofErr w:type="spellEnd"/>
            <w:r w:rsidRPr="00A72EC6">
              <w:rPr>
                <w:rFonts w:ascii="AngsanaUPC" w:hAnsi="AngsanaUPC" w:cs="AngsanaUPC"/>
              </w:rPr>
              <w:t xml:space="preserve"> </w:t>
            </w:r>
            <w:proofErr w:type="spellStart"/>
            <w:r w:rsidRPr="00A72EC6">
              <w:rPr>
                <w:rFonts w:ascii="AngsanaUPC" w:hAnsi="AngsanaUPC" w:cs="AngsanaUPC"/>
              </w:rPr>
              <w:t>Energytech</w:t>
            </w:r>
            <w:proofErr w:type="spellEnd"/>
            <w:r w:rsidRPr="00A72EC6">
              <w:rPr>
                <w:rFonts w:ascii="AngsanaUPC" w:hAnsi="AngsanaUPC" w:cs="AngsanaUPC"/>
              </w:rPr>
              <w:t xml:space="preserve"> Company Limited</w:t>
            </w:r>
          </w:p>
        </w:tc>
        <w:tc>
          <w:tcPr>
            <w:tcW w:w="1417" w:type="dxa"/>
            <w:vAlign w:val="center"/>
          </w:tcPr>
          <w:p w14:paraId="6D19396F" w14:textId="5B07674F" w:rsidR="00E7648A" w:rsidRPr="00DC04A3" w:rsidRDefault="00F52321" w:rsidP="00343141">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0FFB3722" w14:textId="413A1A8C" w:rsidR="00E7648A" w:rsidRPr="00DC04A3" w:rsidRDefault="00E7648A" w:rsidP="00343141">
            <w:pPr>
              <w:tabs>
                <w:tab w:val="decimal" w:pos="951"/>
              </w:tabs>
              <w:rPr>
                <w:rFonts w:ascii="AngsanaUPC" w:eastAsiaTheme="minorHAnsi" w:hAnsi="AngsanaUPC" w:cs="AngsanaUPC"/>
              </w:rPr>
            </w:pPr>
            <w:r w:rsidRPr="00DC04A3">
              <w:rPr>
                <w:rFonts w:ascii="AngsanaUPC" w:eastAsiaTheme="minorHAnsi" w:hAnsi="AngsanaUPC" w:cs="AngsanaUPC"/>
              </w:rPr>
              <w:t>-</w:t>
            </w:r>
          </w:p>
        </w:tc>
        <w:tc>
          <w:tcPr>
            <w:tcW w:w="1417" w:type="dxa"/>
            <w:shd w:val="clear" w:color="auto" w:fill="auto"/>
            <w:vAlign w:val="center"/>
          </w:tcPr>
          <w:p w14:paraId="337EDBA9" w14:textId="01DC7F36" w:rsidR="00E7648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71,640.71</w:t>
            </w:r>
          </w:p>
        </w:tc>
        <w:tc>
          <w:tcPr>
            <w:tcW w:w="1417" w:type="dxa"/>
            <w:vAlign w:val="center"/>
          </w:tcPr>
          <w:p w14:paraId="24BDA0BD" w14:textId="0ADD7EF5" w:rsidR="00E7648A" w:rsidRPr="00E7648A"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47,939.61</w:t>
            </w:r>
          </w:p>
        </w:tc>
      </w:tr>
      <w:tr w:rsidR="00E7648A" w:rsidRPr="00DC04A3" w14:paraId="20E4AA9B" w14:textId="77777777" w:rsidTr="0006121A">
        <w:trPr>
          <w:trHeight w:val="437"/>
        </w:trPr>
        <w:tc>
          <w:tcPr>
            <w:tcW w:w="3555" w:type="dxa"/>
            <w:shd w:val="clear" w:color="auto" w:fill="auto"/>
            <w:vAlign w:val="center"/>
          </w:tcPr>
          <w:p w14:paraId="74E87AFF" w14:textId="2D5C74F3" w:rsidR="00E7648A" w:rsidRPr="00A72EC6" w:rsidRDefault="00E7648A" w:rsidP="00E7648A">
            <w:pPr>
              <w:ind w:left="236"/>
              <w:rPr>
                <w:rFonts w:ascii="AngsanaUPC" w:hAnsi="AngsanaUPC" w:cs="AngsanaUPC"/>
                <w:spacing w:val="-4"/>
                <w:cs/>
              </w:rPr>
            </w:pPr>
            <w:proofErr w:type="spellStart"/>
            <w:r w:rsidRPr="00A72EC6">
              <w:rPr>
                <w:rFonts w:ascii="AngsanaUPC" w:hAnsi="AngsanaUPC" w:cs="AngsanaUPC"/>
                <w:spacing w:val="-4"/>
              </w:rPr>
              <w:t>Kowyonghua</w:t>
            </w:r>
            <w:proofErr w:type="spellEnd"/>
            <w:r w:rsidRPr="00A72EC6">
              <w:rPr>
                <w:rFonts w:ascii="AngsanaUPC" w:hAnsi="AngsanaUPC" w:cs="AngsanaUPC"/>
                <w:spacing w:val="-4"/>
              </w:rPr>
              <w:t xml:space="preserve"> - </w:t>
            </w:r>
            <w:proofErr w:type="spellStart"/>
            <w:r w:rsidRPr="00A72EC6">
              <w:rPr>
                <w:rFonts w:ascii="AngsanaUPC" w:hAnsi="AngsanaUPC" w:cs="AngsanaUPC"/>
                <w:spacing w:val="-4"/>
              </w:rPr>
              <w:t>Ruamkit</w:t>
            </w:r>
            <w:proofErr w:type="spellEnd"/>
            <w:r w:rsidRPr="00A72EC6">
              <w:rPr>
                <w:rFonts w:ascii="AngsanaUPC" w:hAnsi="AngsanaUPC" w:cs="AngsanaUPC"/>
                <w:spacing w:val="-4"/>
              </w:rPr>
              <w:t xml:space="preserve"> Company Limited</w:t>
            </w:r>
          </w:p>
        </w:tc>
        <w:tc>
          <w:tcPr>
            <w:tcW w:w="1417" w:type="dxa"/>
            <w:vAlign w:val="center"/>
          </w:tcPr>
          <w:p w14:paraId="27BCFFD9" w14:textId="6A73EDAF" w:rsidR="00E7648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17,000.00</w:t>
            </w:r>
          </w:p>
        </w:tc>
        <w:tc>
          <w:tcPr>
            <w:tcW w:w="1417" w:type="dxa"/>
            <w:shd w:val="clear" w:color="auto" w:fill="auto"/>
            <w:vAlign w:val="center"/>
          </w:tcPr>
          <w:p w14:paraId="15C373C9" w14:textId="7BBD4996" w:rsidR="00E7648A" w:rsidRPr="00DC04A3"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29,000.00</w:t>
            </w:r>
          </w:p>
        </w:tc>
        <w:tc>
          <w:tcPr>
            <w:tcW w:w="1417" w:type="dxa"/>
            <w:shd w:val="clear" w:color="auto" w:fill="auto"/>
            <w:vAlign w:val="center"/>
          </w:tcPr>
          <w:p w14:paraId="063DB646" w14:textId="176A566F" w:rsidR="00E7648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17,000.00</w:t>
            </w:r>
          </w:p>
        </w:tc>
        <w:tc>
          <w:tcPr>
            <w:tcW w:w="1417" w:type="dxa"/>
            <w:vAlign w:val="center"/>
          </w:tcPr>
          <w:p w14:paraId="08863D27" w14:textId="639F9AA0" w:rsidR="00E7648A" w:rsidRPr="00E7648A"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29,000.00</w:t>
            </w:r>
          </w:p>
        </w:tc>
      </w:tr>
      <w:tr w:rsidR="00E7648A" w:rsidRPr="00DC04A3" w14:paraId="6DF60398" w14:textId="2A448F77" w:rsidTr="0006121A">
        <w:trPr>
          <w:trHeight w:val="437"/>
        </w:trPr>
        <w:tc>
          <w:tcPr>
            <w:tcW w:w="3555" w:type="dxa"/>
            <w:shd w:val="clear" w:color="auto" w:fill="auto"/>
            <w:vAlign w:val="center"/>
          </w:tcPr>
          <w:p w14:paraId="179FFA0E" w14:textId="36CB9E43" w:rsidR="00E7648A" w:rsidRPr="00A72EC6" w:rsidRDefault="00E7648A" w:rsidP="00E7648A">
            <w:pPr>
              <w:ind w:left="236"/>
              <w:rPr>
                <w:rFonts w:ascii="AngsanaUPC" w:hAnsi="AngsanaUPC" w:cs="AngsanaUPC"/>
                <w:cs/>
              </w:rPr>
            </w:pPr>
            <w:proofErr w:type="spellStart"/>
            <w:r w:rsidRPr="00A72EC6">
              <w:rPr>
                <w:rFonts w:ascii="AngsanaUPC" w:hAnsi="AngsanaUPC" w:cs="AngsanaUPC"/>
              </w:rPr>
              <w:t>Saha</w:t>
            </w:r>
            <w:proofErr w:type="spellEnd"/>
            <w:r w:rsidRPr="00A72EC6">
              <w:rPr>
                <w:rFonts w:ascii="AngsanaUPC" w:hAnsi="AngsanaUPC" w:cs="AngsanaUPC"/>
              </w:rPr>
              <w:t xml:space="preserve"> </w:t>
            </w:r>
            <w:proofErr w:type="spellStart"/>
            <w:r w:rsidRPr="00A72EC6">
              <w:rPr>
                <w:rFonts w:ascii="AngsanaUPC" w:hAnsi="AngsanaUPC" w:cs="AngsanaUPC"/>
              </w:rPr>
              <w:t>Sakol</w:t>
            </w:r>
            <w:proofErr w:type="spellEnd"/>
            <w:r w:rsidRPr="00A72EC6">
              <w:rPr>
                <w:rFonts w:ascii="AngsanaUPC" w:hAnsi="AngsanaUPC" w:cs="AngsanaUPC"/>
              </w:rPr>
              <w:t xml:space="preserve"> Marketing Company Limited</w:t>
            </w:r>
          </w:p>
        </w:tc>
        <w:tc>
          <w:tcPr>
            <w:tcW w:w="1417" w:type="dxa"/>
            <w:vAlign w:val="center"/>
          </w:tcPr>
          <w:p w14:paraId="2E5D6D49" w14:textId="32106E01" w:rsidR="00E7648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38,674.50</w:t>
            </w:r>
          </w:p>
        </w:tc>
        <w:tc>
          <w:tcPr>
            <w:tcW w:w="1417" w:type="dxa"/>
            <w:shd w:val="clear" w:color="auto" w:fill="auto"/>
            <w:vAlign w:val="center"/>
          </w:tcPr>
          <w:p w14:paraId="6F48AF58" w14:textId="18AFE128" w:rsidR="00E7648A" w:rsidRPr="00DC04A3"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75,705.50</w:t>
            </w:r>
          </w:p>
        </w:tc>
        <w:tc>
          <w:tcPr>
            <w:tcW w:w="1417" w:type="dxa"/>
            <w:shd w:val="clear" w:color="auto" w:fill="auto"/>
            <w:vAlign w:val="center"/>
          </w:tcPr>
          <w:p w14:paraId="527BAF04" w14:textId="72BF819C" w:rsidR="00E7648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38,674.50</w:t>
            </w:r>
          </w:p>
        </w:tc>
        <w:tc>
          <w:tcPr>
            <w:tcW w:w="1417" w:type="dxa"/>
            <w:vAlign w:val="center"/>
          </w:tcPr>
          <w:p w14:paraId="2340A345" w14:textId="6755A7CE" w:rsidR="00E7648A" w:rsidRPr="00E7648A"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75,705.50</w:t>
            </w:r>
          </w:p>
        </w:tc>
      </w:tr>
    </w:tbl>
    <w:p w14:paraId="0115E0E6" w14:textId="77777777" w:rsidR="00BD551F" w:rsidRPr="00DF783C" w:rsidRDefault="00BD551F" w:rsidP="00BD551F">
      <w:pPr>
        <w:pStyle w:val="BlockText"/>
        <w:spacing w:after="120"/>
        <w:ind w:left="426" w:right="0" w:firstLine="0"/>
        <w:jc w:val="thaiDistribute"/>
        <w:rPr>
          <w:rFonts w:ascii="AngsanaUPC" w:hAnsi="AngsanaUPC" w:cs="AngsanaUPC"/>
          <w:b/>
          <w:bCs/>
        </w:rPr>
      </w:pPr>
      <w:bookmarkStart w:id="15" w:name="_MON_1584117377"/>
      <w:bookmarkEnd w:id="15"/>
      <w:r w:rsidRPr="00DF783C">
        <w:rPr>
          <w:rFonts w:ascii="AngsanaUPC" w:hAnsi="AngsanaUPC" w:cs="AngsanaUPC"/>
          <w:b/>
          <w:bCs/>
        </w:rPr>
        <w:t>Guarantee for liabilities by related parties</w:t>
      </w:r>
    </w:p>
    <w:p w14:paraId="7E73F370" w14:textId="3F1D94DE" w:rsidR="00240CDD" w:rsidRPr="00DC04A3" w:rsidRDefault="00BD551F" w:rsidP="00BD551F">
      <w:pPr>
        <w:pStyle w:val="BlockText"/>
        <w:spacing w:after="120"/>
        <w:ind w:left="426" w:right="0" w:firstLine="0"/>
        <w:jc w:val="thaiDistribute"/>
        <w:rPr>
          <w:rFonts w:ascii="AngsanaUPC" w:hAnsi="AngsanaUPC" w:cs="AngsanaUPC"/>
        </w:rPr>
      </w:pPr>
      <w:r w:rsidRPr="00DF783C">
        <w:rPr>
          <w:rFonts w:ascii="AngsanaUPC" w:hAnsi="AngsanaUPC" w:cs="AngsanaUPC"/>
        </w:rPr>
        <w:t>The Company’s directors guarantee</w:t>
      </w:r>
      <w:r w:rsidR="00F90F88">
        <w:rPr>
          <w:rFonts w:ascii="AngsanaUPC" w:hAnsi="AngsanaUPC" w:cs="AngsanaUPC"/>
        </w:rPr>
        <w:t>d for partial lease liabilities</w:t>
      </w:r>
      <w:r w:rsidR="00270F30">
        <w:rPr>
          <w:rFonts w:ascii="AngsanaUPC" w:hAnsi="AngsanaUPC" w:cs="AngsanaUPC"/>
        </w:rPr>
        <w:t xml:space="preserve"> of the Company.</w:t>
      </w:r>
    </w:p>
    <w:p w14:paraId="17009866" w14:textId="0CE33A61" w:rsidR="00CF0D80" w:rsidRDefault="00CF0D80" w:rsidP="00CF0D80">
      <w:pPr>
        <w:pStyle w:val="BlockText"/>
        <w:spacing w:after="120"/>
        <w:ind w:left="426" w:right="0" w:firstLine="0"/>
        <w:jc w:val="thaiDistribute"/>
        <w:rPr>
          <w:rFonts w:ascii="AngsanaUPC" w:hAnsi="AngsanaUPC" w:cs="AngsanaUPC"/>
          <w:b/>
          <w:bCs/>
        </w:rPr>
      </w:pPr>
      <w:r w:rsidRPr="00DF783C">
        <w:rPr>
          <w:rFonts w:ascii="AngsanaUPC" w:hAnsi="AngsanaUPC" w:cs="AngsanaUPC"/>
          <w:b/>
          <w:bCs/>
        </w:rPr>
        <w:t>Nature of relationship</w:t>
      </w:r>
    </w:p>
    <w:tbl>
      <w:tblPr>
        <w:tblW w:w="9213" w:type="dxa"/>
        <w:tblInd w:w="426" w:type="dxa"/>
        <w:tblLook w:val="04A0" w:firstRow="1" w:lastRow="0" w:firstColumn="1" w:lastColumn="0" w:noHBand="0" w:noVBand="1"/>
      </w:tblPr>
      <w:tblGrid>
        <w:gridCol w:w="3353"/>
        <w:gridCol w:w="1750"/>
        <w:gridCol w:w="4110"/>
      </w:tblGrid>
      <w:tr w:rsidR="00CF0D80" w:rsidRPr="00DC04A3" w14:paraId="4622C4E1" w14:textId="77777777" w:rsidTr="00CF0D80">
        <w:trPr>
          <w:trHeight w:val="442"/>
        </w:trPr>
        <w:tc>
          <w:tcPr>
            <w:tcW w:w="3353" w:type="dxa"/>
            <w:tcBorders>
              <w:top w:val="nil"/>
              <w:left w:val="nil"/>
              <w:right w:val="nil"/>
            </w:tcBorders>
            <w:shd w:val="clear" w:color="auto" w:fill="auto"/>
            <w:noWrap/>
            <w:vAlign w:val="center"/>
            <w:hideMark/>
          </w:tcPr>
          <w:p w14:paraId="4711F12A" w14:textId="6B2EF4E7" w:rsidR="00CF0D80" w:rsidRPr="00DC04A3" w:rsidRDefault="00CF0D80" w:rsidP="00CF0D80">
            <w:pPr>
              <w:pBdr>
                <w:bottom w:val="single" w:sz="6" w:space="1" w:color="auto"/>
              </w:pBdr>
              <w:ind w:left="-108"/>
              <w:jc w:val="center"/>
              <w:rPr>
                <w:rFonts w:ascii="AngsanaUPC" w:hAnsi="AngsanaUPC" w:cs="AngsanaUPC"/>
              </w:rPr>
            </w:pPr>
            <w:r w:rsidRPr="00DF783C">
              <w:rPr>
                <w:rFonts w:ascii="AngsanaUPC" w:hAnsi="AngsanaUPC" w:cs="AngsanaUPC"/>
              </w:rPr>
              <w:t>Name</w:t>
            </w:r>
          </w:p>
        </w:tc>
        <w:tc>
          <w:tcPr>
            <w:tcW w:w="1750" w:type="dxa"/>
            <w:tcBorders>
              <w:top w:val="nil"/>
              <w:left w:val="nil"/>
              <w:right w:val="nil"/>
            </w:tcBorders>
            <w:shd w:val="clear" w:color="auto" w:fill="auto"/>
            <w:noWrap/>
            <w:vAlign w:val="center"/>
            <w:hideMark/>
          </w:tcPr>
          <w:p w14:paraId="165DB3E6" w14:textId="67C873FB"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Country/Nationality</w:t>
            </w:r>
          </w:p>
        </w:tc>
        <w:tc>
          <w:tcPr>
            <w:tcW w:w="4110" w:type="dxa"/>
            <w:tcBorders>
              <w:top w:val="nil"/>
              <w:left w:val="nil"/>
              <w:right w:val="nil"/>
            </w:tcBorders>
            <w:shd w:val="clear" w:color="auto" w:fill="auto"/>
            <w:noWrap/>
            <w:vAlign w:val="center"/>
            <w:hideMark/>
          </w:tcPr>
          <w:p w14:paraId="23CB37A7" w14:textId="40E8D742"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Type of relationship</w:t>
            </w:r>
          </w:p>
        </w:tc>
      </w:tr>
      <w:tr w:rsidR="00CF0D80" w:rsidRPr="00DC04A3" w14:paraId="789CC064" w14:textId="77777777" w:rsidTr="00CF0D80">
        <w:trPr>
          <w:trHeight w:val="442"/>
        </w:trPr>
        <w:tc>
          <w:tcPr>
            <w:tcW w:w="3353" w:type="dxa"/>
            <w:tcBorders>
              <w:left w:val="nil"/>
              <w:bottom w:val="nil"/>
              <w:right w:val="nil"/>
            </w:tcBorders>
            <w:shd w:val="clear" w:color="auto" w:fill="auto"/>
            <w:noWrap/>
            <w:vAlign w:val="center"/>
          </w:tcPr>
          <w:p w14:paraId="3EE7C2F5" w14:textId="742DEC3E" w:rsidR="00CF0D80" w:rsidRPr="00DC04A3" w:rsidRDefault="00CF0D80" w:rsidP="00CF0D80">
            <w:pPr>
              <w:ind w:left="-108"/>
              <w:rPr>
                <w:rFonts w:ascii="AngsanaUPC" w:hAnsi="AngsanaUPC" w:cs="AngsanaUPC"/>
              </w:rPr>
            </w:pPr>
            <w:proofErr w:type="spellStart"/>
            <w:r w:rsidRPr="00DF783C">
              <w:rPr>
                <w:rFonts w:ascii="AngsanaUPC" w:hAnsi="AngsanaUPC" w:cs="AngsanaUPC"/>
              </w:rPr>
              <w:t>Sran</w:t>
            </w:r>
            <w:proofErr w:type="spellEnd"/>
            <w:r w:rsidRPr="00DF783C">
              <w:rPr>
                <w:rFonts w:ascii="AngsanaUPC" w:hAnsi="AngsanaUPC" w:cs="AngsanaUPC"/>
              </w:rPr>
              <w:t xml:space="preserve"> </w:t>
            </w:r>
            <w:proofErr w:type="spellStart"/>
            <w:r w:rsidRPr="00DF783C">
              <w:rPr>
                <w:rFonts w:ascii="AngsanaUPC" w:hAnsi="AngsanaUPC" w:cs="AngsanaUPC"/>
              </w:rPr>
              <w:t>Energytech</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5C2EF4F6" w14:textId="727CB6DA"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107877E8" w14:textId="73D35CB1" w:rsidR="00CF0D80" w:rsidRPr="00DC04A3" w:rsidRDefault="00CF0D80" w:rsidP="00F90F88">
            <w:pPr>
              <w:rPr>
                <w:rFonts w:ascii="AngsanaUPC" w:hAnsi="AngsanaUPC" w:cs="AngsanaUPC"/>
              </w:rPr>
            </w:pPr>
            <w:r w:rsidRPr="00DF783C">
              <w:rPr>
                <w:rFonts w:ascii="AngsanaUPC" w:hAnsi="AngsanaUPC" w:cs="AngsanaUPC"/>
              </w:rPr>
              <w:t>Subsidiary</w:t>
            </w:r>
            <w:r w:rsidRPr="00DF783C">
              <w:rPr>
                <w:rFonts w:ascii="AngsanaUPC" w:hAnsi="AngsanaUPC" w:cs="AngsanaUPC"/>
                <w:cs/>
              </w:rPr>
              <w:t xml:space="preserve"> </w:t>
            </w:r>
            <w:r w:rsidR="008862D5">
              <w:rPr>
                <w:rFonts w:ascii="AngsanaUPC" w:hAnsi="AngsanaUPC" w:cs="AngsanaUPC"/>
              </w:rPr>
              <w:t>since</w:t>
            </w:r>
            <w:r w:rsidRPr="00DF783C">
              <w:rPr>
                <w:rFonts w:ascii="AngsanaUPC" w:hAnsi="AngsanaUPC" w:cs="AngsanaUPC"/>
              </w:rPr>
              <w:t xml:space="preserve"> </w:t>
            </w:r>
            <w:r w:rsidRPr="00DF783C">
              <w:rPr>
                <w:rFonts w:ascii="AngsanaUPC" w:hAnsi="AngsanaUPC" w:cs="AngsanaUPC"/>
                <w:cs/>
              </w:rPr>
              <w:t xml:space="preserve">4 </w:t>
            </w:r>
            <w:r w:rsidRPr="00DF783C">
              <w:rPr>
                <w:rFonts w:ascii="AngsanaUPC" w:hAnsi="AngsanaUPC" w:cs="AngsanaUPC"/>
              </w:rPr>
              <w:t xml:space="preserve">October </w:t>
            </w:r>
            <w:r w:rsidRPr="00DF783C">
              <w:rPr>
                <w:rFonts w:ascii="AngsanaUPC" w:hAnsi="AngsanaUPC" w:cs="AngsanaUPC"/>
                <w:cs/>
              </w:rPr>
              <w:t>2024</w:t>
            </w:r>
          </w:p>
        </w:tc>
      </w:tr>
      <w:tr w:rsidR="00CF0D80" w:rsidRPr="00DC04A3" w14:paraId="6340070B" w14:textId="77777777" w:rsidTr="00CF0D80">
        <w:trPr>
          <w:trHeight w:val="442"/>
        </w:trPr>
        <w:tc>
          <w:tcPr>
            <w:tcW w:w="3353" w:type="dxa"/>
            <w:tcBorders>
              <w:left w:val="nil"/>
              <w:bottom w:val="nil"/>
              <w:right w:val="nil"/>
            </w:tcBorders>
            <w:shd w:val="clear" w:color="auto" w:fill="auto"/>
            <w:noWrap/>
            <w:vAlign w:val="center"/>
          </w:tcPr>
          <w:p w14:paraId="08D57F53" w14:textId="26750D9A" w:rsidR="00CF0D80" w:rsidRPr="00DC04A3" w:rsidRDefault="00CF0D80" w:rsidP="00CF0D80">
            <w:pPr>
              <w:ind w:left="-108"/>
              <w:rPr>
                <w:rFonts w:ascii="AngsanaUPC" w:hAnsi="AngsanaUPC" w:cs="AngsanaUPC"/>
                <w:cs/>
              </w:rPr>
            </w:pPr>
            <w:proofErr w:type="spellStart"/>
            <w:r w:rsidRPr="00DF783C">
              <w:rPr>
                <w:rFonts w:ascii="AngsanaUPC" w:hAnsi="AngsanaUPC" w:cs="AngsanaUPC"/>
              </w:rPr>
              <w:t>Kowyonghua</w:t>
            </w:r>
            <w:proofErr w:type="spellEnd"/>
            <w:r w:rsidRPr="00DF783C">
              <w:rPr>
                <w:rFonts w:ascii="AngsanaUPC" w:hAnsi="AngsanaUPC" w:cs="AngsanaUPC"/>
              </w:rPr>
              <w:t xml:space="preserve"> - </w:t>
            </w:r>
            <w:proofErr w:type="spellStart"/>
            <w:r w:rsidRPr="00DF783C">
              <w:rPr>
                <w:rFonts w:ascii="AngsanaUPC" w:hAnsi="AngsanaUPC" w:cs="AngsanaUPC"/>
              </w:rPr>
              <w:t>Ruamkit</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01823C84" w14:textId="167CBD08"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7C58519E" w14:textId="406C83CB" w:rsidR="00CF0D80" w:rsidRPr="00DC04A3" w:rsidRDefault="00CF0D80" w:rsidP="00CF0D80">
            <w:pPr>
              <w:rPr>
                <w:rFonts w:ascii="AngsanaUPC" w:hAnsi="AngsanaUPC" w:cs="AngsanaUPC"/>
                <w:cs/>
              </w:rPr>
            </w:pPr>
            <w:r w:rsidRPr="00DF783C">
              <w:rPr>
                <w:rFonts w:ascii="AngsanaUPC" w:hAnsi="AngsanaUPC" w:cs="AngsanaUPC"/>
              </w:rPr>
              <w:t>Common directors and/or shareholders</w:t>
            </w:r>
          </w:p>
        </w:tc>
      </w:tr>
      <w:tr w:rsidR="00CF0D80" w:rsidRPr="00DC04A3" w14:paraId="10ABD5A3" w14:textId="77777777" w:rsidTr="00CF0D80">
        <w:trPr>
          <w:trHeight w:val="442"/>
        </w:trPr>
        <w:tc>
          <w:tcPr>
            <w:tcW w:w="3353" w:type="dxa"/>
            <w:tcBorders>
              <w:top w:val="nil"/>
              <w:left w:val="nil"/>
              <w:bottom w:val="nil"/>
              <w:right w:val="nil"/>
            </w:tcBorders>
            <w:shd w:val="clear" w:color="auto" w:fill="auto"/>
            <w:noWrap/>
            <w:vAlign w:val="center"/>
            <w:hideMark/>
          </w:tcPr>
          <w:p w14:paraId="43154E5A" w14:textId="2FF0AE7B" w:rsidR="00CF0D80" w:rsidRPr="00DC04A3" w:rsidRDefault="00CF0D80" w:rsidP="00CF0D80">
            <w:pPr>
              <w:ind w:left="-108"/>
              <w:rPr>
                <w:rFonts w:ascii="AngsanaUPC" w:hAnsi="AngsanaUPC" w:cs="AngsanaUPC"/>
              </w:rPr>
            </w:pPr>
            <w:proofErr w:type="spellStart"/>
            <w:r w:rsidRPr="00DF783C">
              <w:rPr>
                <w:rFonts w:ascii="AngsanaUPC" w:hAnsi="AngsanaUPC" w:cs="AngsanaUPC"/>
              </w:rPr>
              <w:t>Saha</w:t>
            </w:r>
            <w:proofErr w:type="spellEnd"/>
            <w:r w:rsidRPr="00DF783C">
              <w:rPr>
                <w:rFonts w:ascii="AngsanaUPC" w:hAnsi="AngsanaUPC" w:cs="AngsanaUPC"/>
              </w:rPr>
              <w:t xml:space="preserve"> </w:t>
            </w:r>
            <w:proofErr w:type="spellStart"/>
            <w:r w:rsidRPr="00DF783C">
              <w:rPr>
                <w:rFonts w:ascii="AngsanaUPC" w:hAnsi="AngsanaUPC" w:cs="AngsanaUPC"/>
              </w:rPr>
              <w:t>Sakol</w:t>
            </w:r>
            <w:proofErr w:type="spellEnd"/>
            <w:r w:rsidRPr="00DF783C">
              <w:rPr>
                <w:rFonts w:ascii="AngsanaUPC" w:hAnsi="AngsanaUPC" w:cs="AngsanaUPC"/>
              </w:rPr>
              <w:t xml:space="preserve"> Marketing Company Limited</w:t>
            </w:r>
          </w:p>
        </w:tc>
        <w:tc>
          <w:tcPr>
            <w:tcW w:w="1750" w:type="dxa"/>
            <w:tcBorders>
              <w:top w:val="nil"/>
              <w:left w:val="nil"/>
              <w:bottom w:val="nil"/>
              <w:right w:val="nil"/>
            </w:tcBorders>
            <w:shd w:val="clear" w:color="auto" w:fill="auto"/>
            <w:noWrap/>
            <w:vAlign w:val="center"/>
            <w:hideMark/>
          </w:tcPr>
          <w:p w14:paraId="236BB4A1" w14:textId="3D219471"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hideMark/>
          </w:tcPr>
          <w:p w14:paraId="75FD4779" w14:textId="17FB455D" w:rsidR="00CF0D80" w:rsidRPr="00DC04A3" w:rsidRDefault="00CF0D80" w:rsidP="00CF0D80">
            <w:pPr>
              <w:rPr>
                <w:rFonts w:ascii="AngsanaUPC" w:hAnsi="AngsanaUPC" w:cs="AngsanaUPC"/>
              </w:rPr>
            </w:pPr>
            <w:r w:rsidRPr="00DF783C">
              <w:rPr>
                <w:rFonts w:ascii="AngsanaUPC" w:hAnsi="AngsanaUPC" w:cs="AngsanaUPC"/>
              </w:rPr>
              <w:t>Management and/or shareholders of the same family</w:t>
            </w:r>
          </w:p>
        </w:tc>
      </w:tr>
      <w:tr w:rsidR="00CF0D80" w:rsidRPr="00DC04A3" w14:paraId="2AD3F20B" w14:textId="77777777" w:rsidTr="00CF0D80">
        <w:trPr>
          <w:trHeight w:val="442"/>
        </w:trPr>
        <w:tc>
          <w:tcPr>
            <w:tcW w:w="3353" w:type="dxa"/>
            <w:tcBorders>
              <w:top w:val="nil"/>
              <w:left w:val="nil"/>
              <w:bottom w:val="nil"/>
              <w:right w:val="nil"/>
            </w:tcBorders>
            <w:shd w:val="clear" w:color="auto" w:fill="auto"/>
            <w:noWrap/>
            <w:vAlign w:val="center"/>
          </w:tcPr>
          <w:p w14:paraId="634F12DA" w14:textId="39B47A10" w:rsidR="00CF0D80" w:rsidRPr="00DC04A3" w:rsidRDefault="00CF0D80" w:rsidP="00CF0D80">
            <w:pPr>
              <w:ind w:left="-108"/>
              <w:rPr>
                <w:rFonts w:ascii="AngsanaUPC" w:hAnsi="AngsanaUPC" w:cs="AngsanaUPC"/>
                <w:cs/>
              </w:rPr>
            </w:pP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Kow</w:t>
            </w:r>
            <w:proofErr w:type="spellEnd"/>
            <w:r w:rsidRPr="00DF783C">
              <w:rPr>
                <w:rFonts w:ascii="AngsanaUPC" w:hAnsi="AngsanaUPC" w:cs="AngsanaUPC"/>
              </w:rPr>
              <w:t xml:space="preserve"> </w:t>
            </w:r>
            <w:proofErr w:type="spellStart"/>
            <w:r w:rsidRPr="00DF783C">
              <w:rPr>
                <w:rFonts w:ascii="AngsanaUPC" w:hAnsi="AngsanaUPC" w:cs="AngsanaUPC"/>
              </w:rPr>
              <w:t>Yonghua</w:t>
            </w:r>
            <w:proofErr w:type="spellEnd"/>
            <w:r w:rsidRPr="00DF783C">
              <w:rPr>
                <w:rFonts w:ascii="AngsanaUPC" w:hAnsi="AngsanaUPC" w:cs="AngsanaUPC"/>
              </w:rPr>
              <w:t xml:space="preserve"> Company Limited</w:t>
            </w:r>
          </w:p>
        </w:tc>
        <w:tc>
          <w:tcPr>
            <w:tcW w:w="1750" w:type="dxa"/>
            <w:tcBorders>
              <w:top w:val="nil"/>
              <w:left w:val="nil"/>
              <w:bottom w:val="nil"/>
              <w:right w:val="nil"/>
            </w:tcBorders>
            <w:shd w:val="clear" w:color="auto" w:fill="auto"/>
            <w:noWrap/>
            <w:vAlign w:val="center"/>
          </w:tcPr>
          <w:p w14:paraId="6B93291B" w14:textId="4614823C"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tcPr>
          <w:p w14:paraId="079CF0F1" w14:textId="5A6E10BA" w:rsidR="00CF0D80" w:rsidRPr="00DC04A3" w:rsidRDefault="00CF0D80" w:rsidP="00CF0D80">
            <w:pPr>
              <w:rPr>
                <w:rFonts w:ascii="AngsanaUPC" w:hAnsi="AngsanaUPC" w:cs="AngsanaUPC"/>
                <w:cs/>
              </w:rPr>
            </w:pPr>
            <w:r w:rsidRPr="00DF783C">
              <w:rPr>
                <w:rFonts w:ascii="AngsanaUPC" w:hAnsi="AngsanaUPC" w:cs="AngsanaUPC"/>
              </w:rPr>
              <w:t>Management and/or shareholders of the same family</w:t>
            </w:r>
          </w:p>
        </w:tc>
      </w:tr>
      <w:tr w:rsidR="00CF0D80" w:rsidRPr="00DC04A3" w14:paraId="54CC2EE2" w14:textId="77777777" w:rsidTr="00CF0D80">
        <w:trPr>
          <w:trHeight w:val="442"/>
        </w:trPr>
        <w:tc>
          <w:tcPr>
            <w:tcW w:w="3353" w:type="dxa"/>
            <w:tcBorders>
              <w:top w:val="nil"/>
              <w:left w:val="nil"/>
              <w:bottom w:val="nil"/>
              <w:right w:val="nil"/>
            </w:tcBorders>
            <w:shd w:val="clear" w:color="auto" w:fill="auto"/>
            <w:noWrap/>
            <w:vAlign w:val="center"/>
          </w:tcPr>
          <w:p w14:paraId="637F6D83" w14:textId="3910B65E" w:rsidR="00CF0D80" w:rsidRPr="00DC04A3" w:rsidRDefault="00CF0D80" w:rsidP="00CF0D80">
            <w:pPr>
              <w:ind w:left="-108"/>
              <w:rPr>
                <w:rFonts w:ascii="AngsanaUPC" w:hAnsi="AngsanaUPC" w:cs="AngsanaUPC"/>
                <w:cs/>
              </w:rPr>
            </w:pPr>
            <w:r w:rsidRPr="00DF783C">
              <w:rPr>
                <w:rFonts w:ascii="AngsanaUPC" w:hAnsi="AngsanaUPC" w:cs="AngsanaUPC"/>
              </w:rPr>
              <w:t>Related persons</w:t>
            </w:r>
          </w:p>
        </w:tc>
        <w:tc>
          <w:tcPr>
            <w:tcW w:w="1750" w:type="dxa"/>
            <w:tcBorders>
              <w:top w:val="nil"/>
              <w:left w:val="nil"/>
              <w:bottom w:val="nil"/>
              <w:right w:val="nil"/>
            </w:tcBorders>
            <w:shd w:val="clear" w:color="auto" w:fill="auto"/>
            <w:noWrap/>
            <w:vAlign w:val="center"/>
          </w:tcPr>
          <w:p w14:paraId="2A993433" w14:textId="5E3DDF42" w:rsidR="00CF0D80" w:rsidRPr="00DC04A3" w:rsidRDefault="00CF0D80" w:rsidP="00CF0D80">
            <w:pPr>
              <w:jc w:val="center"/>
              <w:rPr>
                <w:rFonts w:ascii="AngsanaUPC" w:hAnsi="AngsanaUPC" w:cs="AngsanaUPC"/>
                <w:cs/>
              </w:rPr>
            </w:pPr>
            <w:r w:rsidRPr="00DF783C">
              <w:rPr>
                <w:rFonts w:ascii="AngsanaUPC" w:hAnsi="AngsanaUPC" w:cs="AngsanaUPC"/>
              </w:rPr>
              <w:t>Thai</w:t>
            </w:r>
          </w:p>
        </w:tc>
        <w:tc>
          <w:tcPr>
            <w:tcW w:w="4110" w:type="dxa"/>
            <w:tcBorders>
              <w:top w:val="nil"/>
              <w:left w:val="nil"/>
              <w:bottom w:val="nil"/>
              <w:right w:val="nil"/>
            </w:tcBorders>
            <w:shd w:val="clear" w:color="auto" w:fill="auto"/>
            <w:noWrap/>
            <w:vAlign w:val="center"/>
          </w:tcPr>
          <w:p w14:paraId="52745ACC" w14:textId="6237C6A0" w:rsidR="00CF0D80" w:rsidRPr="00DC04A3" w:rsidRDefault="00CF0D80" w:rsidP="00CF0D80">
            <w:pPr>
              <w:rPr>
                <w:rFonts w:ascii="AngsanaUPC" w:hAnsi="AngsanaUPC" w:cs="AngsanaUPC"/>
                <w:cs/>
              </w:rPr>
            </w:pPr>
            <w:r w:rsidRPr="000A0459">
              <w:rPr>
                <w:rFonts w:ascii="AngsanaUPC" w:hAnsi="AngsanaUPC" w:cs="AngsanaUPC"/>
              </w:rPr>
              <w:t>Management, shareholder and their family members</w:t>
            </w:r>
          </w:p>
        </w:tc>
      </w:tr>
    </w:tbl>
    <w:p w14:paraId="7F8FF8E6" w14:textId="77777777" w:rsidR="00A72EC6" w:rsidRDefault="00A72EC6" w:rsidP="00CF0D80">
      <w:pPr>
        <w:pStyle w:val="BlockText"/>
        <w:spacing w:after="120"/>
        <w:ind w:left="426" w:right="0" w:firstLine="0"/>
        <w:jc w:val="thaiDistribute"/>
        <w:rPr>
          <w:rFonts w:ascii="AngsanaUPC" w:hAnsi="AngsanaUPC" w:cs="AngsanaUPC"/>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26D290E" w14:textId="77777777" w:rsidR="00A72EC6" w:rsidRDefault="00A72EC6">
      <w:pPr>
        <w:rPr>
          <w:rFonts w:ascii="AngsanaUPC" w:hAnsi="AngsanaUPC" w:cs="AngsanaUPC"/>
          <w:b/>
          <w:bCs/>
        </w:rPr>
      </w:pPr>
      <w:r>
        <w:rPr>
          <w:rFonts w:ascii="AngsanaUPC" w:hAnsi="AngsanaUPC" w:cs="AngsanaUPC"/>
          <w:b/>
          <w:bCs/>
        </w:rPr>
        <w:br w:type="page"/>
      </w:r>
    </w:p>
    <w:p w14:paraId="6E2086CA" w14:textId="066B5CDF" w:rsidR="00CF0D80" w:rsidRPr="00DF783C" w:rsidRDefault="00CD4B8C" w:rsidP="00CF0D80">
      <w:pPr>
        <w:pStyle w:val="BlockText"/>
        <w:spacing w:after="120"/>
        <w:ind w:left="426" w:right="0" w:firstLine="0"/>
        <w:jc w:val="thaiDistribute"/>
        <w:rPr>
          <w:rFonts w:ascii="AngsanaUPC" w:hAnsi="AngsanaUPC" w:cs="AngsanaUPC"/>
          <w:b/>
          <w:bCs/>
        </w:rPr>
      </w:pPr>
      <w:r>
        <w:rPr>
          <w:rFonts w:ascii="AngsanaUPC" w:hAnsi="AngsanaUPC" w:cs="AngsanaUPC"/>
          <w:b/>
          <w:bCs/>
        </w:rPr>
        <w:lastRenderedPageBreak/>
        <w:t>I</w:t>
      </w:r>
      <w:r w:rsidR="00CF0D80" w:rsidRPr="00DF783C">
        <w:rPr>
          <w:rFonts w:ascii="AngsanaUPC" w:hAnsi="AngsanaUPC" w:cs="AngsanaUPC"/>
          <w:b/>
          <w:bCs/>
        </w:rPr>
        <w:t>n</w:t>
      </w:r>
      <w:r>
        <w:rPr>
          <w:rFonts w:ascii="AngsanaUPC" w:hAnsi="AngsanaUPC" w:cs="AngsanaUPC"/>
          <w:b/>
          <w:bCs/>
        </w:rPr>
        <w:t>tercompany pricing policies</w:t>
      </w:r>
    </w:p>
    <w:tbl>
      <w:tblPr>
        <w:tblW w:w="9223" w:type="dxa"/>
        <w:tblInd w:w="416" w:type="dxa"/>
        <w:tblLook w:val="04A0" w:firstRow="1" w:lastRow="0" w:firstColumn="1" w:lastColumn="0" w:noHBand="0" w:noVBand="1"/>
      </w:tblPr>
      <w:tblGrid>
        <w:gridCol w:w="2703"/>
        <w:gridCol w:w="6520"/>
      </w:tblGrid>
      <w:tr w:rsidR="00CF0D80" w:rsidRPr="00DC04A3" w14:paraId="3F0392A9" w14:textId="77777777" w:rsidTr="00CF0D80">
        <w:trPr>
          <w:trHeight w:val="442"/>
        </w:trPr>
        <w:tc>
          <w:tcPr>
            <w:tcW w:w="2703" w:type="dxa"/>
            <w:tcBorders>
              <w:top w:val="nil"/>
              <w:left w:val="nil"/>
              <w:right w:val="nil"/>
            </w:tcBorders>
            <w:shd w:val="clear" w:color="auto" w:fill="auto"/>
            <w:noWrap/>
            <w:vAlign w:val="center"/>
            <w:hideMark/>
          </w:tcPr>
          <w:p w14:paraId="6822E317" w14:textId="77777777" w:rsidR="00CF0D80" w:rsidRPr="00DC04A3" w:rsidRDefault="00CF0D80" w:rsidP="00CF0D8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2C9E4942" w:rsidR="00CF0D80" w:rsidRPr="00DC04A3" w:rsidRDefault="00CF0D80" w:rsidP="00CF0D80">
            <w:pPr>
              <w:pBdr>
                <w:bottom w:val="single" w:sz="6" w:space="1" w:color="auto"/>
              </w:pBdr>
              <w:jc w:val="center"/>
              <w:rPr>
                <w:rFonts w:ascii="AngsanaUPC" w:hAnsi="AngsanaUPC" w:cs="AngsanaUPC"/>
              </w:rPr>
            </w:pPr>
            <w:r w:rsidRPr="00675641">
              <w:t>Pricing policies</w:t>
            </w:r>
          </w:p>
        </w:tc>
      </w:tr>
      <w:tr w:rsidR="00CF0D80" w:rsidRPr="00DC04A3" w14:paraId="718E0614" w14:textId="77777777" w:rsidTr="00CF0D80">
        <w:trPr>
          <w:trHeight w:val="442"/>
        </w:trPr>
        <w:tc>
          <w:tcPr>
            <w:tcW w:w="2703" w:type="dxa"/>
            <w:tcBorders>
              <w:top w:val="nil"/>
              <w:left w:val="nil"/>
              <w:bottom w:val="nil"/>
              <w:right w:val="nil"/>
            </w:tcBorders>
            <w:shd w:val="clear" w:color="auto" w:fill="auto"/>
            <w:noWrap/>
            <w:vAlign w:val="center"/>
            <w:hideMark/>
          </w:tcPr>
          <w:p w14:paraId="071E4014" w14:textId="716E53FF" w:rsidR="00CF0D80" w:rsidRPr="00DC04A3" w:rsidRDefault="00CF0D80" w:rsidP="00CF0D80">
            <w:pPr>
              <w:ind w:left="-98"/>
              <w:rPr>
                <w:rFonts w:ascii="AngsanaUPC" w:hAnsi="AngsanaUPC" w:cs="AngsanaUPC"/>
                <w:cs/>
              </w:rPr>
            </w:pPr>
            <w:r w:rsidRPr="00DF783C">
              <w:rPr>
                <w:rFonts w:ascii="AngsanaUPC" w:hAnsi="AngsanaUPC" w:cs="AngsanaUPC"/>
              </w:rPr>
              <w:t>Purchases - sales of goods</w:t>
            </w:r>
          </w:p>
        </w:tc>
        <w:tc>
          <w:tcPr>
            <w:tcW w:w="6520" w:type="dxa"/>
            <w:tcBorders>
              <w:top w:val="nil"/>
              <w:left w:val="nil"/>
              <w:bottom w:val="nil"/>
              <w:right w:val="nil"/>
            </w:tcBorders>
            <w:shd w:val="clear" w:color="auto" w:fill="auto"/>
            <w:noWrap/>
            <w:vAlign w:val="center"/>
            <w:hideMark/>
          </w:tcPr>
          <w:p w14:paraId="2E8CFB36" w14:textId="2CF9C57D" w:rsidR="00CF0D80" w:rsidRPr="00DC04A3" w:rsidRDefault="00CF0D80" w:rsidP="00CF0D80">
            <w:pPr>
              <w:rPr>
                <w:rFonts w:ascii="AngsanaUPC" w:hAnsi="AngsanaUPC" w:cs="AngsanaUPC"/>
              </w:rPr>
            </w:pPr>
            <w:r w:rsidRPr="00675641">
              <w:t>Market price and compare with other parties’ price</w:t>
            </w:r>
          </w:p>
        </w:tc>
      </w:tr>
      <w:tr w:rsidR="00CF0D80" w:rsidRPr="00DC04A3" w14:paraId="4F593C0A" w14:textId="77777777" w:rsidTr="00CF0D80">
        <w:trPr>
          <w:trHeight w:val="442"/>
        </w:trPr>
        <w:tc>
          <w:tcPr>
            <w:tcW w:w="2703" w:type="dxa"/>
            <w:tcBorders>
              <w:top w:val="nil"/>
              <w:left w:val="nil"/>
              <w:bottom w:val="nil"/>
              <w:right w:val="nil"/>
            </w:tcBorders>
            <w:shd w:val="clear" w:color="auto" w:fill="auto"/>
            <w:noWrap/>
            <w:vAlign w:val="center"/>
          </w:tcPr>
          <w:p w14:paraId="5FAD11C3" w14:textId="044AAE88" w:rsidR="00CF0D80" w:rsidRPr="00DC04A3" w:rsidRDefault="00CF0D80" w:rsidP="00CF0D80">
            <w:pPr>
              <w:ind w:left="-98"/>
              <w:rPr>
                <w:rFonts w:ascii="AngsanaUPC" w:hAnsi="AngsanaUPC" w:cs="AngsanaUPC"/>
                <w:cs/>
              </w:rPr>
            </w:pPr>
            <w:r w:rsidRPr="00DF783C">
              <w:rPr>
                <w:rFonts w:ascii="AngsanaUPC" w:hAnsi="AngsanaUPC" w:cs="AngsanaUPC"/>
              </w:rPr>
              <w:t>Purchases of assets</w:t>
            </w:r>
          </w:p>
        </w:tc>
        <w:tc>
          <w:tcPr>
            <w:tcW w:w="6520" w:type="dxa"/>
            <w:tcBorders>
              <w:top w:val="nil"/>
              <w:left w:val="nil"/>
              <w:bottom w:val="nil"/>
              <w:right w:val="nil"/>
            </w:tcBorders>
            <w:shd w:val="clear" w:color="auto" w:fill="auto"/>
            <w:noWrap/>
            <w:vAlign w:val="center"/>
          </w:tcPr>
          <w:p w14:paraId="0D8F5915" w14:textId="5496B550" w:rsidR="00CF0D80" w:rsidRPr="00DC04A3" w:rsidRDefault="00CF0D80" w:rsidP="00CF0D80">
            <w:pPr>
              <w:rPr>
                <w:rFonts w:ascii="AngsanaUPC" w:hAnsi="AngsanaUPC" w:cs="AngsanaUPC"/>
                <w:cs/>
              </w:rPr>
            </w:pPr>
            <w:r w:rsidRPr="00675641">
              <w:t>As specified in the agreement and compare with market price</w:t>
            </w:r>
          </w:p>
        </w:tc>
      </w:tr>
      <w:tr w:rsidR="00CF0D80" w:rsidRPr="00DC04A3" w14:paraId="108B9877" w14:textId="77777777" w:rsidTr="00CF0D80">
        <w:trPr>
          <w:trHeight w:val="442"/>
        </w:trPr>
        <w:tc>
          <w:tcPr>
            <w:tcW w:w="2703" w:type="dxa"/>
            <w:tcBorders>
              <w:top w:val="nil"/>
              <w:left w:val="nil"/>
              <w:bottom w:val="nil"/>
              <w:right w:val="nil"/>
            </w:tcBorders>
            <w:shd w:val="clear" w:color="auto" w:fill="auto"/>
            <w:noWrap/>
            <w:vAlign w:val="center"/>
            <w:hideMark/>
          </w:tcPr>
          <w:p w14:paraId="5FFC8A40" w14:textId="332C674D" w:rsidR="00CF0D80" w:rsidRPr="00DC04A3" w:rsidRDefault="00CF0D80" w:rsidP="00CF0D80">
            <w:pPr>
              <w:ind w:left="-98"/>
              <w:rPr>
                <w:rFonts w:ascii="AngsanaUPC" w:hAnsi="AngsanaUPC" w:cs="AngsanaUPC"/>
              </w:rPr>
            </w:pPr>
            <w:r w:rsidRPr="00DF783C">
              <w:rPr>
                <w:rFonts w:ascii="AngsanaUPC" w:hAnsi="AngsanaUPC" w:cs="AngsanaUPC"/>
              </w:rPr>
              <w:t>Other expenses</w:t>
            </w:r>
          </w:p>
        </w:tc>
        <w:tc>
          <w:tcPr>
            <w:tcW w:w="6520" w:type="dxa"/>
            <w:tcBorders>
              <w:top w:val="nil"/>
              <w:left w:val="nil"/>
              <w:bottom w:val="nil"/>
              <w:right w:val="nil"/>
            </w:tcBorders>
            <w:shd w:val="clear" w:color="auto" w:fill="auto"/>
            <w:noWrap/>
            <w:vAlign w:val="center"/>
            <w:hideMark/>
          </w:tcPr>
          <w:p w14:paraId="7650B062" w14:textId="70F998C8" w:rsidR="00CF0D80" w:rsidRPr="00DC04A3" w:rsidRDefault="006D59CB" w:rsidP="00CF0D80">
            <w:pPr>
              <w:rPr>
                <w:rFonts w:ascii="AngsanaUPC" w:hAnsi="AngsanaUPC" w:cs="AngsanaUPC"/>
              </w:rPr>
            </w:pPr>
            <w:r w:rsidRPr="00675641">
              <w:t>As specified in the agreement</w:t>
            </w:r>
          </w:p>
        </w:tc>
      </w:tr>
      <w:tr w:rsidR="00CF0D80" w:rsidRPr="00DC04A3" w14:paraId="479A00A5" w14:textId="77777777" w:rsidTr="00CF0D80">
        <w:trPr>
          <w:trHeight w:val="442"/>
        </w:trPr>
        <w:tc>
          <w:tcPr>
            <w:tcW w:w="2703" w:type="dxa"/>
            <w:tcBorders>
              <w:top w:val="nil"/>
              <w:left w:val="nil"/>
              <w:bottom w:val="nil"/>
              <w:right w:val="nil"/>
            </w:tcBorders>
            <w:shd w:val="clear" w:color="auto" w:fill="auto"/>
            <w:noWrap/>
            <w:vAlign w:val="center"/>
            <w:hideMark/>
          </w:tcPr>
          <w:p w14:paraId="5664C041" w14:textId="5C88A270" w:rsidR="00CF0D80" w:rsidRPr="00DC04A3" w:rsidRDefault="00CF0D80" w:rsidP="00CF0D80">
            <w:pPr>
              <w:ind w:left="-98"/>
              <w:rPr>
                <w:rFonts w:ascii="AngsanaUPC" w:hAnsi="AngsanaUPC" w:cs="AngsanaUPC"/>
              </w:rPr>
            </w:pPr>
            <w:r w:rsidRPr="00DF783C">
              <w:rPr>
                <w:rFonts w:ascii="AngsanaUPC" w:hAnsi="AngsanaUPC" w:cs="AngsanaUPC"/>
              </w:rPr>
              <w:t>Guarantee for liabilities</w:t>
            </w:r>
          </w:p>
        </w:tc>
        <w:tc>
          <w:tcPr>
            <w:tcW w:w="6520" w:type="dxa"/>
            <w:tcBorders>
              <w:top w:val="nil"/>
              <w:left w:val="nil"/>
              <w:bottom w:val="nil"/>
              <w:right w:val="nil"/>
            </w:tcBorders>
            <w:shd w:val="clear" w:color="auto" w:fill="auto"/>
            <w:noWrap/>
            <w:vAlign w:val="center"/>
            <w:hideMark/>
          </w:tcPr>
          <w:p w14:paraId="72307233" w14:textId="1448F33E" w:rsidR="00CF0D80" w:rsidRPr="00DC04A3" w:rsidRDefault="00CF0D80" w:rsidP="00CF0D80">
            <w:pPr>
              <w:rPr>
                <w:rFonts w:ascii="AngsanaUPC" w:hAnsi="AngsanaUPC" w:cs="AngsanaUPC"/>
              </w:rPr>
            </w:pPr>
            <w:r w:rsidRPr="00675641">
              <w:t>No guarantee charge</w:t>
            </w:r>
          </w:p>
        </w:tc>
      </w:tr>
    </w:tbl>
    <w:p w14:paraId="62BBE02F" w14:textId="77777777" w:rsidR="00CF0D80" w:rsidRDefault="00CF0D80" w:rsidP="00CF0D80">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F783C">
        <w:rPr>
          <w:rFonts w:ascii="AngsanaUPC" w:hAnsi="AngsanaUPC" w:cs="AngsanaUPC"/>
          <w:b/>
          <w:bCs/>
        </w:rPr>
        <w:t>CASH AND CASH EQUIVALENTS</w:t>
      </w:r>
    </w:p>
    <w:p w14:paraId="3C6500D6" w14:textId="67C23D34"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Ca</w:t>
      </w:r>
      <w:r w:rsidR="00A81E84">
        <w:rPr>
          <w:rFonts w:ascii="AngsanaUPC" w:hAnsi="AngsanaUPC" w:cs="AngsanaUPC"/>
        </w:rPr>
        <w:t>sh and cash equivalents as at 30</w:t>
      </w:r>
      <w:r w:rsidRPr="00C370C5">
        <w:rPr>
          <w:rFonts w:ascii="AngsanaUPC" w:hAnsi="AngsanaUPC" w:cs="AngsanaUPC"/>
        </w:rPr>
        <w:t xml:space="preserve"> </w:t>
      </w:r>
      <w:r w:rsidR="00143DEE">
        <w:rPr>
          <w:rFonts w:ascii="AngsanaUPC" w:hAnsi="AngsanaUPC" w:cs="AngsanaUPC"/>
        </w:rPr>
        <w:t>September</w:t>
      </w:r>
      <w:r w:rsidRPr="00C370C5">
        <w:rPr>
          <w:rFonts w:ascii="AngsanaUPC" w:hAnsi="AngsanaUPC" w:cs="AngsanaUPC"/>
        </w:rPr>
        <w:t xml:space="preserve"> 202</w:t>
      </w:r>
      <w:r>
        <w:rPr>
          <w:rFonts w:ascii="AngsanaUPC" w:hAnsi="AngsanaUPC" w:cs="AngsanaUPC"/>
        </w:rPr>
        <w:t>5</w:t>
      </w:r>
      <w:r w:rsidRPr="00C370C5">
        <w:rPr>
          <w:rFonts w:ascii="AngsanaUPC" w:hAnsi="AngsanaUPC" w:cs="AngsanaUPC"/>
        </w:rPr>
        <w:t xml:space="preserve"> and 31 December 202</w:t>
      </w:r>
      <w:r>
        <w:rPr>
          <w:rFonts w:ascii="AngsanaUPC" w:hAnsi="AngsanaUPC" w:cs="AngsanaUPC"/>
        </w:rPr>
        <w:t>4</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B4874" w:rsidRPr="00DC04A3" w14:paraId="5B05AFC0" w14:textId="67F57F65" w:rsidTr="00AB40CB">
        <w:trPr>
          <w:trHeight w:val="425"/>
        </w:trPr>
        <w:tc>
          <w:tcPr>
            <w:tcW w:w="3101" w:type="dxa"/>
            <w:vAlign w:val="center"/>
          </w:tcPr>
          <w:p w14:paraId="731B7903" w14:textId="77777777" w:rsidR="008B4874" w:rsidRPr="00DC04A3" w:rsidRDefault="008B4874" w:rsidP="00CF0D80">
            <w:pPr>
              <w:pStyle w:val="BlockText"/>
              <w:spacing w:before="0"/>
              <w:ind w:left="-108" w:right="0" w:firstLine="0"/>
              <w:jc w:val="left"/>
              <w:rPr>
                <w:rFonts w:ascii="AngsanaUPC" w:hAnsi="AngsanaUPC" w:cs="AngsanaUPC"/>
              </w:rPr>
            </w:pPr>
          </w:p>
        </w:tc>
        <w:tc>
          <w:tcPr>
            <w:tcW w:w="6124" w:type="dxa"/>
            <w:gridSpan w:val="4"/>
            <w:vAlign w:val="center"/>
          </w:tcPr>
          <w:p w14:paraId="50254631" w14:textId="4AC32B68"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B4874" w:rsidRPr="00DC04A3" w14:paraId="176876E8" w14:textId="77777777" w:rsidTr="00AB40CB">
        <w:trPr>
          <w:trHeight w:val="425"/>
        </w:trPr>
        <w:tc>
          <w:tcPr>
            <w:tcW w:w="3101" w:type="dxa"/>
            <w:vAlign w:val="center"/>
          </w:tcPr>
          <w:p w14:paraId="2504CB56" w14:textId="77777777" w:rsidR="008B4874" w:rsidRPr="00DC04A3" w:rsidRDefault="008B4874" w:rsidP="00CF0D80">
            <w:pPr>
              <w:pStyle w:val="BlockText"/>
              <w:spacing w:before="0"/>
              <w:ind w:left="-108" w:right="0" w:firstLine="0"/>
              <w:jc w:val="left"/>
              <w:rPr>
                <w:rFonts w:ascii="AngsanaUPC" w:hAnsi="AngsanaUPC" w:cs="AngsanaUPC"/>
              </w:rPr>
            </w:pPr>
          </w:p>
        </w:tc>
        <w:tc>
          <w:tcPr>
            <w:tcW w:w="3062" w:type="dxa"/>
            <w:gridSpan w:val="2"/>
            <w:vAlign w:val="center"/>
          </w:tcPr>
          <w:p w14:paraId="689CD5FF" w14:textId="537C82A6" w:rsidR="008B4874"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539BB480" w14:textId="07C41E56"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F90F88" w:rsidRPr="00DC04A3" w14:paraId="4B00CDB6" w14:textId="4102B359" w:rsidTr="00AB40CB">
        <w:trPr>
          <w:trHeight w:val="425"/>
        </w:trPr>
        <w:tc>
          <w:tcPr>
            <w:tcW w:w="3101" w:type="dxa"/>
            <w:vAlign w:val="center"/>
          </w:tcPr>
          <w:p w14:paraId="0434318B" w14:textId="77777777" w:rsidR="00F90F88" w:rsidRPr="00DC04A3" w:rsidRDefault="00F90F88" w:rsidP="00CF0D80">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3CAC5DA"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5</w:t>
            </w:r>
          </w:p>
        </w:tc>
        <w:tc>
          <w:tcPr>
            <w:tcW w:w="1531" w:type="dxa"/>
            <w:vAlign w:val="center"/>
          </w:tcPr>
          <w:p w14:paraId="6B61451B" w14:textId="556622FD" w:rsidR="00F90F88"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2024</w:t>
            </w:r>
          </w:p>
        </w:tc>
        <w:tc>
          <w:tcPr>
            <w:tcW w:w="1531" w:type="dxa"/>
            <w:vAlign w:val="center"/>
          </w:tcPr>
          <w:p w14:paraId="55F8F5F6" w14:textId="3600BD2C"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5</w:t>
            </w:r>
          </w:p>
        </w:tc>
        <w:tc>
          <w:tcPr>
            <w:tcW w:w="1531" w:type="dxa"/>
            <w:vAlign w:val="center"/>
          </w:tcPr>
          <w:p w14:paraId="1FA7263D" w14:textId="5B35799F"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4</w:t>
            </w:r>
          </w:p>
        </w:tc>
      </w:tr>
      <w:tr w:rsidR="0006121A" w:rsidRPr="00DC04A3" w14:paraId="2D7977DF" w14:textId="6A72C1E2" w:rsidTr="0006121A">
        <w:trPr>
          <w:trHeight w:val="425"/>
        </w:trPr>
        <w:tc>
          <w:tcPr>
            <w:tcW w:w="3101" w:type="dxa"/>
            <w:vAlign w:val="center"/>
          </w:tcPr>
          <w:p w14:paraId="78E095CE" w14:textId="0E45E758" w:rsidR="0006121A" w:rsidRPr="00DC04A3" w:rsidRDefault="0006121A" w:rsidP="0006121A">
            <w:pPr>
              <w:spacing w:line="240" w:lineRule="auto"/>
              <w:ind w:left="-108"/>
              <w:rPr>
                <w:rFonts w:ascii="AngsanaUPC" w:hAnsi="AngsanaUPC" w:cs="AngsanaUPC"/>
                <w:cs/>
              </w:rPr>
            </w:pPr>
            <w:r w:rsidRPr="00DF783C">
              <w:rPr>
                <w:rFonts w:ascii="AngsanaUPC" w:hAnsi="AngsanaUPC" w:cs="AngsanaUPC"/>
              </w:rPr>
              <w:t>Cash</w:t>
            </w:r>
          </w:p>
        </w:tc>
        <w:tc>
          <w:tcPr>
            <w:tcW w:w="1531" w:type="dxa"/>
            <w:shd w:val="clear" w:color="auto" w:fill="auto"/>
            <w:vAlign w:val="center"/>
          </w:tcPr>
          <w:p w14:paraId="5AE0061B" w14:textId="02EA9D18" w:rsidR="0006121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3,539,965.51</w:t>
            </w:r>
          </w:p>
        </w:tc>
        <w:tc>
          <w:tcPr>
            <w:tcW w:w="1531" w:type="dxa"/>
            <w:vAlign w:val="center"/>
          </w:tcPr>
          <w:p w14:paraId="1170D830" w14:textId="7ADDA603" w:rsidR="0006121A" w:rsidRPr="00DC04A3" w:rsidRDefault="0006121A" w:rsidP="0006121A">
            <w:pPr>
              <w:tabs>
                <w:tab w:val="decimal" w:pos="1042"/>
              </w:tabs>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531" w:type="dxa"/>
            <w:shd w:val="clear" w:color="auto" w:fill="auto"/>
            <w:vAlign w:val="center"/>
          </w:tcPr>
          <w:p w14:paraId="5F5726D4" w14:textId="793C9E33" w:rsidR="0006121A" w:rsidRPr="00DC04A3" w:rsidRDefault="00F52321" w:rsidP="0006121A">
            <w:pPr>
              <w:tabs>
                <w:tab w:val="decimal" w:pos="1042"/>
              </w:tabs>
              <w:rPr>
                <w:rFonts w:ascii="AngsanaUPC" w:eastAsiaTheme="minorHAnsi" w:hAnsi="AngsanaUPC" w:cs="AngsanaUPC"/>
              </w:rPr>
            </w:pPr>
            <w:r w:rsidRPr="00F52321">
              <w:rPr>
                <w:rFonts w:ascii="AngsanaUPC" w:eastAsiaTheme="minorHAnsi" w:hAnsi="AngsanaUPC" w:cs="AngsanaUPC"/>
              </w:rPr>
              <w:t>3,537,945.07</w:t>
            </w:r>
          </w:p>
        </w:tc>
        <w:tc>
          <w:tcPr>
            <w:tcW w:w="1531" w:type="dxa"/>
            <w:vAlign w:val="center"/>
          </w:tcPr>
          <w:p w14:paraId="4F84DF21" w14:textId="25A7295B" w:rsidR="0006121A" w:rsidRPr="00DC04A3" w:rsidRDefault="0006121A" w:rsidP="0006121A">
            <w:pPr>
              <w:tabs>
                <w:tab w:val="decimal" w:pos="1042"/>
              </w:tabs>
              <w:rPr>
                <w:rFonts w:ascii="AngsanaUPC" w:eastAsiaTheme="minorHAnsi" w:hAnsi="AngsanaUPC" w:cs="AngsanaUPC"/>
              </w:rPr>
            </w:pPr>
            <w:r w:rsidRPr="00DC04A3">
              <w:rPr>
                <w:rFonts w:ascii="AngsanaUPC" w:eastAsiaTheme="minorHAnsi" w:hAnsi="AngsanaUPC" w:cs="AngsanaUPC"/>
              </w:rPr>
              <w:t>6,145,461.91</w:t>
            </w:r>
          </w:p>
        </w:tc>
      </w:tr>
      <w:tr w:rsidR="0006121A" w:rsidRPr="00DC04A3" w14:paraId="7A7DF5BB" w14:textId="3770E1A3" w:rsidTr="0006121A">
        <w:trPr>
          <w:trHeight w:val="425"/>
        </w:trPr>
        <w:tc>
          <w:tcPr>
            <w:tcW w:w="3101" w:type="dxa"/>
            <w:vAlign w:val="center"/>
          </w:tcPr>
          <w:p w14:paraId="27F86C39" w14:textId="7296B4C0" w:rsidR="0006121A" w:rsidRPr="00DC04A3" w:rsidRDefault="0006121A" w:rsidP="0006121A">
            <w:pPr>
              <w:spacing w:line="240" w:lineRule="auto"/>
              <w:ind w:left="-108"/>
              <w:rPr>
                <w:rFonts w:ascii="AngsanaUPC" w:hAnsi="AngsanaUPC" w:cs="AngsanaUPC"/>
                <w:cs/>
              </w:rPr>
            </w:pPr>
            <w:r w:rsidRPr="00DF783C">
              <w:rPr>
                <w:rFonts w:ascii="AngsanaUPC" w:hAnsi="AngsanaUPC" w:cs="AngsanaUPC"/>
              </w:rPr>
              <w:t>Cash at banks</w:t>
            </w:r>
          </w:p>
        </w:tc>
        <w:tc>
          <w:tcPr>
            <w:tcW w:w="1531" w:type="dxa"/>
            <w:shd w:val="clear" w:color="auto" w:fill="auto"/>
            <w:vAlign w:val="center"/>
          </w:tcPr>
          <w:p w14:paraId="005C81C1" w14:textId="57530CC7" w:rsidR="0006121A" w:rsidRPr="00DC04A3" w:rsidRDefault="004941D5" w:rsidP="0006121A">
            <w:pPr>
              <w:pBdr>
                <w:bottom w:val="single" w:sz="6" w:space="1" w:color="auto"/>
              </w:pBdr>
              <w:tabs>
                <w:tab w:val="decimal" w:pos="1042"/>
              </w:tabs>
              <w:rPr>
                <w:rFonts w:ascii="AngsanaUPC" w:eastAsiaTheme="minorHAnsi" w:hAnsi="AngsanaUPC" w:cs="AngsanaUPC"/>
              </w:rPr>
            </w:pPr>
            <w:r w:rsidRPr="004941D5">
              <w:rPr>
                <w:rFonts w:ascii="AngsanaUPC" w:eastAsiaTheme="minorHAnsi" w:hAnsi="AngsanaUPC" w:cs="AngsanaUPC"/>
              </w:rPr>
              <w:t>57,759,418.70</w:t>
            </w:r>
          </w:p>
        </w:tc>
        <w:tc>
          <w:tcPr>
            <w:tcW w:w="1531" w:type="dxa"/>
            <w:vAlign w:val="center"/>
          </w:tcPr>
          <w:p w14:paraId="0CF77E55" w14:textId="2436C2DE" w:rsidR="0006121A" w:rsidRPr="00DC04A3" w:rsidRDefault="0006121A" w:rsidP="0006121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531" w:type="dxa"/>
            <w:shd w:val="clear" w:color="auto" w:fill="auto"/>
            <w:vAlign w:val="center"/>
          </w:tcPr>
          <w:p w14:paraId="77EA81AE" w14:textId="65B9C912" w:rsidR="0006121A" w:rsidRPr="00DC04A3" w:rsidRDefault="004941D5" w:rsidP="0006121A">
            <w:pPr>
              <w:pBdr>
                <w:bottom w:val="single" w:sz="6" w:space="1" w:color="auto"/>
              </w:pBdr>
              <w:tabs>
                <w:tab w:val="decimal" w:pos="1042"/>
              </w:tabs>
              <w:rPr>
                <w:rFonts w:ascii="AngsanaUPC" w:eastAsiaTheme="minorHAnsi" w:hAnsi="AngsanaUPC" w:cs="AngsanaUPC"/>
              </w:rPr>
            </w:pPr>
            <w:r w:rsidRPr="004941D5">
              <w:rPr>
                <w:rFonts w:ascii="AngsanaUPC" w:eastAsiaTheme="minorHAnsi" w:hAnsi="AngsanaUPC" w:cs="AngsanaUPC"/>
              </w:rPr>
              <w:t>45,306,454.93</w:t>
            </w:r>
          </w:p>
        </w:tc>
        <w:tc>
          <w:tcPr>
            <w:tcW w:w="1531" w:type="dxa"/>
            <w:vAlign w:val="center"/>
          </w:tcPr>
          <w:p w14:paraId="008CEC3B" w14:textId="6FC6883D" w:rsidR="0006121A" w:rsidRPr="00DC04A3" w:rsidRDefault="0006121A" w:rsidP="0006121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58,514,539.56</w:t>
            </w:r>
          </w:p>
        </w:tc>
      </w:tr>
      <w:tr w:rsidR="0006121A" w:rsidRPr="00DC04A3" w14:paraId="3D3E8742" w14:textId="394F47E2" w:rsidTr="0006121A">
        <w:trPr>
          <w:trHeight w:val="425"/>
        </w:trPr>
        <w:tc>
          <w:tcPr>
            <w:tcW w:w="3101" w:type="dxa"/>
            <w:vAlign w:val="center"/>
          </w:tcPr>
          <w:p w14:paraId="4D490962" w14:textId="31CAFEDF" w:rsidR="0006121A" w:rsidRPr="00DC04A3" w:rsidRDefault="0006121A" w:rsidP="0006121A">
            <w:pPr>
              <w:spacing w:line="240" w:lineRule="auto"/>
              <w:ind w:left="-108"/>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05F9D796" w14:textId="60D676BC" w:rsidR="0006121A" w:rsidRPr="00DC04A3" w:rsidRDefault="004941D5" w:rsidP="0006121A">
            <w:pPr>
              <w:pBdr>
                <w:bottom w:val="double" w:sz="6" w:space="1" w:color="auto"/>
              </w:pBdr>
              <w:tabs>
                <w:tab w:val="decimal" w:pos="1042"/>
              </w:tabs>
              <w:rPr>
                <w:rFonts w:ascii="AngsanaUPC" w:eastAsiaTheme="minorHAnsi" w:hAnsi="AngsanaUPC" w:cs="AngsanaUPC"/>
              </w:rPr>
            </w:pPr>
            <w:r w:rsidRPr="004941D5">
              <w:rPr>
                <w:rFonts w:ascii="AngsanaUPC" w:eastAsiaTheme="minorHAnsi" w:hAnsi="AngsanaUPC" w:cs="AngsanaUPC"/>
              </w:rPr>
              <w:t>61,299,384.21</w:t>
            </w:r>
          </w:p>
        </w:tc>
        <w:tc>
          <w:tcPr>
            <w:tcW w:w="1531" w:type="dxa"/>
            <w:vAlign w:val="center"/>
          </w:tcPr>
          <w:p w14:paraId="223BF3A3" w14:textId="63DE8933" w:rsidR="0006121A" w:rsidRPr="00DC04A3" w:rsidRDefault="0006121A" w:rsidP="0006121A">
            <w:pPr>
              <w:pBdr>
                <w:bottom w:val="doub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531" w:type="dxa"/>
            <w:shd w:val="clear" w:color="auto" w:fill="auto"/>
            <w:vAlign w:val="center"/>
          </w:tcPr>
          <w:p w14:paraId="5CD046F2" w14:textId="2C42EC32" w:rsidR="0006121A" w:rsidRPr="00DC04A3" w:rsidRDefault="004941D5" w:rsidP="0006121A">
            <w:pPr>
              <w:pBdr>
                <w:bottom w:val="double" w:sz="6" w:space="1" w:color="auto"/>
              </w:pBdr>
              <w:tabs>
                <w:tab w:val="decimal" w:pos="1042"/>
              </w:tabs>
              <w:rPr>
                <w:rFonts w:ascii="AngsanaUPC" w:eastAsiaTheme="minorHAnsi" w:hAnsi="AngsanaUPC" w:cs="AngsanaUPC"/>
              </w:rPr>
            </w:pPr>
            <w:r w:rsidRPr="004941D5">
              <w:rPr>
                <w:rFonts w:ascii="AngsanaUPC" w:eastAsiaTheme="minorHAnsi" w:hAnsi="AngsanaUPC" w:cs="AngsanaUPC"/>
              </w:rPr>
              <w:t>48,844,400.00</w:t>
            </w:r>
          </w:p>
        </w:tc>
        <w:tc>
          <w:tcPr>
            <w:tcW w:w="1531" w:type="dxa"/>
            <w:vAlign w:val="center"/>
          </w:tcPr>
          <w:p w14:paraId="318588A3" w14:textId="04686FEB" w:rsidR="0006121A" w:rsidRPr="00DC04A3" w:rsidRDefault="0006121A" w:rsidP="0006121A">
            <w:pPr>
              <w:pBdr>
                <w:bottom w:val="doub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64,660,001.47</w:t>
            </w:r>
          </w:p>
        </w:tc>
      </w:tr>
    </w:tbl>
    <w:p w14:paraId="22D7C48C" w14:textId="03240095" w:rsidR="00EB1FBE" w:rsidRDefault="00CF0D80"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TRADE AND OTHER RECEIVABLES</w:t>
      </w:r>
    </w:p>
    <w:p w14:paraId="19C61766" w14:textId="6C0FC70E"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Trad</w:t>
      </w:r>
      <w:r w:rsidR="00A81E84">
        <w:rPr>
          <w:rFonts w:ascii="AngsanaUPC" w:hAnsi="AngsanaUPC" w:cs="AngsanaUPC"/>
        </w:rPr>
        <w:t>e and other receivables as at 30</w:t>
      </w:r>
      <w:r w:rsidRPr="00C370C5">
        <w:rPr>
          <w:rFonts w:ascii="AngsanaUPC" w:hAnsi="AngsanaUPC" w:cs="AngsanaUPC"/>
        </w:rPr>
        <w:t xml:space="preserve"> </w:t>
      </w:r>
      <w:r w:rsidR="00143DEE">
        <w:rPr>
          <w:rFonts w:ascii="AngsanaUPC" w:hAnsi="AngsanaUPC" w:cs="AngsanaUPC"/>
        </w:rPr>
        <w:t>September</w:t>
      </w:r>
      <w:r w:rsidRPr="00C370C5">
        <w:rPr>
          <w:rFonts w:ascii="AngsanaUPC" w:hAnsi="AngsanaUPC" w:cs="AngsanaUPC"/>
        </w:rPr>
        <w:t xml:space="preserve"> 202</w:t>
      </w:r>
      <w:r>
        <w:rPr>
          <w:rFonts w:ascii="AngsanaUPC" w:hAnsi="AngsanaUPC" w:cs="AngsanaUPC"/>
        </w:rPr>
        <w:t>5 and 31 December 2024</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370C5" w:rsidRPr="00DC04A3" w14:paraId="2D8C9420" w14:textId="7EB7B919" w:rsidTr="00AB40CB">
        <w:trPr>
          <w:trHeight w:val="442"/>
        </w:trPr>
        <w:tc>
          <w:tcPr>
            <w:tcW w:w="3101" w:type="dxa"/>
            <w:vAlign w:val="center"/>
          </w:tcPr>
          <w:p w14:paraId="4A9BF2F8" w14:textId="77777777" w:rsidR="00C370C5" w:rsidRPr="00DC04A3" w:rsidRDefault="00C370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66CD4E95"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370C5" w:rsidRPr="00DC04A3" w14:paraId="36D4D923" w14:textId="77777777" w:rsidTr="00AB40CB">
        <w:trPr>
          <w:trHeight w:val="442"/>
        </w:trPr>
        <w:tc>
          <w:tcPr>
            <w:tcW w:w="3101" w:type="dxa"/>
            <w:vAlign w:val="center"/>
          </w:tcPr>
          <w:p w14:paraId="3FB89E17" w14:textId="77777777" w:rsidR="00C370C5" w:rsidRPr="00DC04A3" w:rsidRDefault="00C370C5" w:rsidP="00CF0D80">
            <w:pPr>
              <w:pStyle w:val="BlockText"/>
              <w:spacing w:before="0"/>
              <w:ind w:left="-107" w:right="0" w:firstLine="0"/>
              <w:jc w:val="left"/>
              <w:rPr>
                <w:rFonts w:ascii="AngsanaUPC" w:hAnsi="AngsanaUPC" w:cs="AngsanaUPC"/>
              </w:rPr>
            </w:pPr>
          </w:p>
        </w:tc>
        <w:tc>
          <w:tcPr>
            <w:tcW w:w="3062" w:type="dxa"/>
            <w:gridSpan w:val="2"/>
            <w:vAlign w:val="center"/>
          </w:tcPr>
          <w:p w14:paraId="33FA0217" w14:textId="0D0D46E6"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1299F190" w14:textId="6822A6BA"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C370C5" w:rsidRPr="00DC04A3" w14:paraId="779EA4EE" w14:textId="16F493E8" w:rsidTr="00AB40CB">
        <w:trPr>
          <w:trHeight w:val="442"/>
        </w:trPr>
        <w:tc>
          <w:tcPr>
            <w:tcW w:w="3101" w:type="dxa"/>
            <w:vAlign w:val="center"/>
          </w:tcPr>
          <w:p w14:paraId="051B644C" w14:textId="77777777" w:rsidR="00C370C5" w:rsidRPr="00DC04A3" w:rsidRDefault="00C370C5" w:rsidP="00C370C5">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5B762B88"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shd w:val="clear" w:color="auto" w:fill="auto"/>
            <w:vAlign w:val="center"/>
          </w:tcPr>
          <w:p w14:paraId="5F05ABDA" w14:textId="016D7CBB"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5D585F94" w14:textId="0E869105" w:rsidR="00C370C5"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3FDADB89" w14:textId="314363DD"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3E2C5A" w:rsidRPr="00DC04A3" w14:paraId="268EC542" w14:textId="4A24EFB6" w:rsidTr="003851F4">
        <w:trPr>
          <w:trHeight w:val="442"/>
        </w:trPr>
        <w:tc>
          <w:tcPr>
            <w:tcW w:w="3101" w:type="dxa"/>
            <w:vAlign w:val="center"/>
          </w:tcPr>
          <w:p w14:paraId="1C2A3D64" w14:textId="0102607F" w:rsidR="003E2C5A" w:rsidRPr="00DC04A3" w:rsidRDefault="003E2C5A" w:rsidP="003E2C5A">
            <w:pPr>
              <w:spacing w:line="240" w:lineRule="auto"/>
              <w:ind w:left="-107"/>
              <w:rPr>
                <w:rFonts w:ascii="AngsanaUPC" w:hAnsi="AngsanaUPC" w:cs="AngsanaUPC"/>
                <w:cs/>
              </w:rPr>
            </w:pPr>
            <w:r w:rsidRPr="00DF783C">
              <w:rPr>
                <w:rFonts w:ascii="AngsanaUPC" w:hAnsi="AngsanaUPC" w:cs="AngsanaUPC"/>
              </w:rPr>
              <w:t>Trade receivables</w:t>
            </w:r>
          </w:p>
        </w:tc>
        <w:tc>
          <w:tcPr>
            <w:tcW w:w="1531" w:type="dxa"/>
            <w:shd w:val="clear" w:color="auto" w:fill="auto"/>
            <w:vAlign w:val="center"/>
          </w:tcPr>
          <w:p w14:paraId="1B81F3C8" w14:textId="5401E169" w:rsidR="003E2C5A" w:rsidRPr="00DC04A3" w:rsidRDefault="00044DE4" w:rsidP="003E2C5A">
            <w:pPr>
              <w:tabs>
                <w:tab w:val="decimal" w:pos="1042"/>
              </w:tabs>
              <w:rPr>
                <w:rFonts w:ascii="AngsanaUPC" w:eastAsiaTheme="minorHAnsi" w:hAnsi="AngsanaUPC" w:cs="AngsanaUPC"/>
              </w:rPr>
            </w:pPr>
            <w:r w:rsidRPr="00044DE4">
              <w:rPr>
                <w:rFonts w:ascii="AngsanaUPC" w:eastAsiaTheme="minorHAnsi" w:hAnsi="AngsanaUPC" w:cs="AngsanaUPC"/>
              </w:rPr>
              <w:t>7,018,016.69</w:t>
            </w:r>
          </w:p>
        </w:tc>
        <w:tc>
          <w:tcPr>
            <w:tcW w:w="1531" w:type="dxa"/>
            <w:shd w:val="clear" w:color="auto" w:fill="auto"/>
            <w:vAlign w:val="center"/>
          </w:tcPr>
          <w:p w14:paraId="6371F9F3" w14:textId="6056BB11"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531" w:type="dxa"/>
            <w:vAlign w:val="center"/>
          </w:tcPr>
          <w:p w14:paraId="158995AC" w14:textId="53C19610" w:rsidR="003E2C5A" w:rsidRPr="00DC04A3" w:rsidRDefault="00014E3D" w:rsidP="003E2C5A">
            <w:pPr>
              <w:tabs>
                <w:tab w:val="decimal" w:pos="1042"/>
              </w:tabs>
              <w:rPr>
                <w:rFonts w:ascii="AngsanaUPC" w:eastAsiaTheme="minorHAnsi" w:hAnsi="AngsanaUPC" w:cs="AngsanaUPC"/>
              </w:rPr>
            </w:pPr>
            <w:r w:rsidRPr="00014E3D">
              <w:rPr>
                <w:rFonts w:ascii="AngsanaUPC" w:eastAsiaTheme="minorHAnsi" w:hAnsi="AngsanaUPC" w:cs="AngsanaUPC"/>
              </w:rPr>
              <w:t>3,514,225.57</w:t>
            </w:r>
          </w:p>
        </w:tc>
        <w:tc>
          <w:tcPr>
            <w:tcW w:w="1531" w:type="dxa"/>
            <w:vAlign w:val="center"/>
          </w:tcPr>
          <w:p w14:paraId="060CE3E6" w14:textId="18C26E3B"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rPr>
              <w:t>4,098,907.76</w:t>
            </w:r>
          </w:p>
        </w:tc>
      </w:tr>
      <w:tr w:rsidR="003E2C5A" w:rsidRPr="00DC04A3" w14:paraId="3BDCCC1E" w14:textId="378FACAC" w:rsidTr="003851F4">
        <w:trPr>
          <w:trHeight w:val="442"/>
        </w:trPr>
        <w:tc>
          <w:tcPr>
            <w:tcW w:w="3101" w:type="dxa"/>
            <w:vAlign w:val="center"/>
          </w:tcPr>
          <w:p w14:paraId="4E32309E" w14:textId="57AC01E3" w:rsidR="003E2C5A" w:rsidRPr="00DC04A3" w:rsidRDefault="003E2C5A" w:rsidP="003E2C5A">
            <w:pPr>
              <w:spacing w:line="240" w:lineRule="auto"/>
              <w:ind w:left="-107"/>
              <w:rPr>
                <w:rFonts w:ascii="AngsanaUPC" w:hAnsi="AngsanaUPC" w:cs="AngsanaUPC"/>
                <w:cs/>
              </w:rPr>
            </w:pPr>
            <w:r w:rsidRPr="00DF783C">
              <w:rPr>
                <w:rFonts w:ascii="AngsanaUPC" w:hAnsi="AngsanaUPC" w:cs="AngsanaUPC"/>
              </w:rPr>
              <w:t>Other receivables</w:t>
            </w:r>
          </w:p>
        </w:tc>
        <w:tc>
          <w:tcPr>
            <w:tcW w:w="1531" w:type="dxa"/>
            <w:shd w:val="clear" w:color="auto" w:fill="auto"/>
            <w:vAlign w:val="center"/>
          </w:tcPr>
          <w:p w14:paraId="76800DB7" w14:textId="480A60D8" w:rsidR="003E2C5A" w:rsidRPr="00DC04A3" w:rsidRDefault="00867029" w:rsidP="003E2C5A">
            <w:pPr>
              <w:tabs>
                <w:tab w:val="decimal" w:pos="1042"/>
              </w:tabs>
              <w:rPr>
                <w:rFonts w:ascii="AngsanaUPC" w:eastAsiaTheme="minorHAnsi" w:hAnsi="AngsanaUPC" w:cs="AngsanaUPC"/>
              </w:rPr>
            </w:pPr>
            <w:r w:rsidRPr="00867029">
              <w:rPr>
                <w:rFonts w:ascii="AngsanaUPC" w:eastAsiaTheme="minorHAnsi" w:hAnsi="AngsanaUPC" w:cs="AngsanaUPC"/>
              </w:rPr>
              <w:t>16,829,116.56</w:t>
            </w:r>
          </w:p>
        </w:tc>
        <w:tc>
          <w:tcPr>
            <w:tcW w:w="1531" w:type="dxa"/>
            <w:shd w:val="clear" w:color="auto" w:fill="auto"/>
            <w:vAlign w:val="center"/>
          </w:tcPr>
          <w:p w14:paraId="299B0A09" w14:textId="25ADD979" w:rsidR="003E2C5A" w:rsidRPr="00DC04A3" w:rsidRDefault="00C97B8D" w:rsidP="003E2C5A">
            <w:pPr>
              <w:tabs>
                <w:tab w:val="decimal" w:pos="1042"/>
              </w:tabs>
              <w:rPr>
                <w:rFonts w:ascii="AngsanaUPC" w:eastAsiaTheme="minorHAnsi" w:hAnsi="AngsanaUPC" w:cs="AngsanaUPC"/>
              </w:rPr>
            </w:pPr>
            <w:r w:rsidRPr="00C97B8D">
              <w:rPr>
                <w:rFonts w:ascii="AngsanaUPC" w:eastAsiaTheme="minorHAnsi" w:hAnsi="AngsanaUPC" w:cs="AngsanaUPC"/>
                <w:cs/>
              </w:rPr>
              <w:t>12</w:t>
            </w:r>
            <w:r w:rsidRPr="00C97B8D">
              <w:rPr>
                <w:rFonts w:ascii="AngsanaUPC" w:eastAsiaTheme="minorHAnsi" w:hAnsi="AngsanaUPC" w:cs="AngsanaUPC"/>
              </w:rPr>
              <w:t>,</w:t>
            </w:r>
            <w:r w:rsidRPr="00C97B8D">
              <w:rPr>
                <w:rFonts w:ascii="AngsanaUPC" w:eastAsiaTheme="minorHAnsi" w:hAnsi="AngsanaUPC" w:cs="AngsanaUPC"/>
                <w:cs/>
              </w:rPr>
              <w:t>715</w:t>
            </w:r>
            <w:r w:rsidRPr="00C97B8D">
              <w:rPr>
                <w:rFonts w:ascii="AngsanaUPC" w:eastAsiaTheme="minorHAnsi" w:hAnsi="AngsanaUPC" w:cs="AngsanaUPC"/>
              </w:rPr>
              <w:t>,</w:t>
            </w:r>
            <w:r w:rsidRPr="00C97B8D">
              <w:rPr>
                <w:rFonts w:ascii="AngsanaUPC" w:eastAsiaTheme="minorHAnsi" w:hAnsi="AngsanaUPC" w:cs="AngsanaUPC"/>
                <w:cs/>
              </w:rPr>
              <w:t>562.91</w:t>
            </w:r>
          </w:p>
        </w:tc>
        <w:tc>
          <w:tcPr>
            <w:tcW w:w="1531" w:type="dxa"/>
            <w:vAlign w:val="center"/>
          </w:tcPr>
          <w:p w14:paraId="53F7EEBF" w14:textId="6B26F865" w:rsidR="003E2C5A" w:rsidRPr="00DC04A3" w:rsidRDefault="00C97B8D" w:rsidP="003E2C5A">
            <w:pPr>
              <w:tabs>
                <w:tab w:val="decimal" w:pos="1042"/>
              </w:tabs>
              <w:rPr>
                <w:rFonts w:ascii="AngsanaUPC" w:eastAsiaTheme="minorHAnsi" w:hAnsi="AngsanaUPC" w:cs="AngsanaUPC"/>
              </w:rPr>
            </w:pPr>
            <w:r w:rsidRPr="00C97B8D">
              <w:rPr>
                <w:rFonts w:ascii="AngsanaUPC" w:eastAsiaTheme="minorHAnsi" w:hAnsi="AngsanaUPC" w:cs="AngsanaUPC"/>
              </w:rPr>
              <w:t>14,443,306.32</w:t>
            </w:r>
          </w:p>
        </w:tc>
        <w:tc>
          <w:tcPr>
            <w:tcW w:w="1531" w:type="dxa"/>
            <w:vAlign w:val="center"/>
          </w:tcPr>
          <w:p w14:paraId="1DE00C37" w14:textId="2830B0BD" w:rsidR="003E2C5A" w:rsidRPr="00DC04A3" w:rsidRDefault="00C97B8D" w:rsidP="003E2C5A">
            <w:pPr>
              <w:tabs>
                <w:tab w:val="decimal" w:pos="1042"/>
              </w:tabs>
              <w:rPr>
                <w:rFonts w:ascii="AngsanaUPC" w:eastAsiaTheme="minorHAnsi" w:hAnsi="AngsanaUPC" w:cs="AngsanaUPC"/>
              </w:rPr>
            </w:pPr>
            <w:r w:rsidRPr="00C97B8D">
              <w:rPr>
                <w:rFonts w:ascii="AngsanaUPC" w:eastAsiaTheme="minorHAnsi" w:hAnsi="AngsanaUPC" w:cs="AngsanaUPC"/>
              </w:rPr>
              <w:t>12,715,562.91</w:t>
            </w:r>
          </w:p>
        </w:tc>
      </w:tr>
      <w:tr w:rsidR="00970445" w:rsidRPr="00DC04A3" w14:paraId="46E0B77A" w14:textId="77777777" w:rsidTr="003851F4">
        <w:trPr>
          <w:trHeight w:val="442"/>
        </w:trPr>
        <w:tc>
          <w:tcPr>
            <w:tcW w:w="3101" w:type="dxa"/>
            <w:vAlign w:val="center"/>
          </w:tcPr>
          <w:p w14:paraId="44E429DA" w14:textId="72BC21FF" w:rsidR="00970445" w:rsidRPr="00DF783C" w:rsidRDefault="0092624B" w:rsidP="003E2C5A">
            <w:pPr>
              <w:ind w:left="-107"/>
              <w:rPr>
                <w:rFonts w:ascii="AngsanaUPC" w:hAnsi="AngsanaUPC" w:cs="AngsanaUPC"/>
              </w:rPr>
            </w:pPr>
            <w:r>
              <w:rPr>
                <w:rFonts w:ascii="AngsanaUPC" w:hAnsi="AngsanaUPC" w:cs="AngsanaUPC"/>
              </w:rPr>
              <w:t>A</w:t>
            </w:r>
            <w:r w:rsidR="00C97B8D">
              <w:rPr>
                <w:rFonts w:ascii="AngsanaUPC" w:hAnsi="AngsanaUPC" w:cs="AngsanaUPC"/>
              </w:rPr>
              <w:t>ccrued income</w:t>
            </w:r>
          </w:p>
        </w:tc>
        <w:tc>
          <w:tcPr>
            <w:tcW w:w="1531" w:type="dxa"/>
            <w:shd w:val="clear" w:color="auto" w:fill="auto"/>
            <w:vAlign w:val="center"/>
          </w:tcPr>
          <w:p w14:paraId="002669E4" w14:textId="6BAF2931" w:rsidR="00970445" w:rsidRPr="00F52321" w:rsidRDefault="00C97B8D" w:rsidP="003E2C5A">
            <w:pPr>
              <w:tabs>
                <w:tab w:val="decimal" w:pos="1042"/>
              </w:tabs>
              <w:rPr>
                <w:rFonts w:ascii="AngsanaUPC" w:eastAsiaTheme="minorHAnsi" w:hAnsi="AngsanaUPC" w:cs="AngsanaUPC"/>
              </w:rPr>
            </w:pPr>
            <w:r w:rsidRPr="00C97B8D">
              <w:rPr>
                <w:rFonts w:ascii="AngsanaUPC" w:eastAsiaTheme="minorHAnsi" w:hAnsi="AngsanaUPC" w:cs="AngsanaUPC"/>
              </w:rPr>
              <w:t>500,972.33</w:t>
            </w:r>
          </w:p>
        </w:tc>
        <w:tc>
          <w:tcPr>
            <w:tcW w:w="1531" w:type="dxa"/>
            <w:shd w:val="clear" w:color="auto" w:fill="auto"/>
            <w:vAlign w:val="center"/>
          </w:tcPr>
          <w:p w14:paraId="5CB8ED33" w14:textId="050ECA47" w:rsidR="00970445" w:rsidRPr="00657FEF" w:rsidRDefault="00C97B8D" w:rsidP="003E2C5A">
            <w:pPr>
              <w:tabs>
                <w:tab w:val="decimal" w:pos="1042"/>
              </w:tabs>
              <w:rPr>
                <w:rFonts w:ascii="AngsanaUPC" w:eastAsiaTheme="minorHAnsi" w:hAnsi="AngsanaUPC" w:cs="AngsanaUPC"/>
                <w:cs/>
              </w:rPr>
            </w:pPr>
            <w:r w:rsidRPr="00C97B8D">
              <w:rPr>
                <w:rFonts w:ascii="AngsanaUPC" w:eastAsiaTheme="minorHAnsi" w:hAnsi="AngsanaUPC" w:cs="AngsanaUPC"/>
              </w:rPr>
              <w:t>230,263.15</w:t>
            </w:r>
          </w:p>
        </w:tc>
        <w:tc>
          <w:tcPr>
            <w:tcW w:w="1531" w:type="dxa"/>
            <w:vAlign w:val="center"/>
          </w:tcPr>
          <w:p w14:paraId="3D709F29" w14:textId="0DA88EFA" w:rsidR="00970445" w:rsidRPr="00014E3D" w:rsidRDefault="00C97B8D" w:rsidP="003E2C5A">
            <w:pPr>
              <w:tabs>
                <w:tab w:val="decimal" w:pos="1042"/>
              </w:tabs>
              <w:rPr>
                <w:rFonts w:ascii="AngsanaUPC" w:eastAsiaTheme="minorHAnsi" w:hAnsi="AngsanaUPC" w:cs="AngsanaUPC"/>
              </w:rPr>
            </w:pPr>
            <w:r w:rsidRPr="00C97B8D">
              <w:rPr>
                <w:rFonts w:ascii="AngsanaUPC" w:eastAsiaTheme="minorHAnsi" w:hAnsi="AngsanaUPC" w:cs="AngsanaUPC"/>
              </w:rPr>
              <w:t>500,972.33</w:t>
            </w:r>
          </w:p>
        </w:tc>
        <w:tc>
          <w:tcPr>
            <w:tcW w:w="1531" w:type="dxa"/>
            <w:vAlign w:val="center"/>
          </w:tcPr>
          <w:p w14:paraId="2496C3C2" w14:textId="08439EA2" w:rsidR="00970445" w:rsidRPr="00657FEF" w:rsidRDefault="00C97B8D" w:rsidP="003E2C5A">
            <w:pPr>
              <w:tabs>
                <w:tab w:val="decimal" w:pos="1042"/>
              </w:tabs>
              <w:rPr>
                <w:rFonts w:ascii="AngsanaUPC" w:eastAsiaTheme="minorHAnsi" w:hAnsi="AngsanaUPC" w:cs="AngsanaUPC"/>
              </w:rPr>
            </w:pPr>
            <w:r w:rsidRPr="00C97B8D">
              <w:rPr>
                <w:rFonts w:ascii="AngsanaUPC" w:eastAsiaTheme="minorHAnsi" w:hAnsi="AngsanaUPC" w:cs="AngsanaUPC"/>
              </w:rPr>
              <w:t>230,263.15</w:t>
            </w:r>
          </w:p>
        </w:tc>
      </w:tr>
      <w:tr w:rsidR="003E2C5A" w:rsidRPr="00DC04A3" w14:paraId="07E1F7D8" w14:textId="77777777" w:rsidTr="003851F4">
        <w:trPr>
          <w:trHeight w:val="442"/>
        </w:trPr>
        <w:tc>
          <w:tcPr>
            <w:tcW w:w="3101" w:type="dxa"/>
            <w:vAlign w:val="center"/>
          </w:tcPr>
          <w:p w14:paraId="5CA75F81" w14:textId="0477D302" w:rsidR="003E2C5A" w:rsidRPr="00DC04A3" w:rsidRDefault="003E2C5A" w:rsidP="003E2C5A">
            <w:pPr>
              <w:ind w:left="-107"/>
              <w:rPr>
                <w:rFonts w:ascii="AngsanaUPC" w:hAnsi="AngsanaUPC" w:cs="AngsanaUPC"/>
                <w:cs/>
              </w:rPr>
            </w:pPr>
            <w:r w:rsidRPr="00DF783C">
              <w:rPr>
                <w:rFonts w:ascii="AngsanaUPC" w:hAnsi="AngsanaUPC" w:cs="AngsanaUPC"/>
              </w:rPr>
              <w:t>Revenue Department receivable</w:t>
            </w:r>
          </w:p>
        </w:tc>
        <w:tc>
          <w:tcPr>
            <w:tcW w:w="1531" w:type="dxa"/>
            <w:shd w:val="clear" w:color="auto" w:fill="auto"/>
            <w:vAlign w:val="center"/>
          </w:tcPr>
          <w:p w14:paraId="1C07B30E" w14:textId="6DCD8385" w:rsidR="003E2C5A" w:rsidRPr="00DC04A3" w:rsidRDefault="00F52321" w:rsidP="003E2C5A">
            <w:pPr>
              <w:tabs>
                <w:tab w:val="decimal" w:pos="1042"/>
              </w:tabs>
              <w:rPr>
                <w:rFonts w:ascii="AngsanaUPC" w:eastAsiaTheme="minorHAnsi" w:hAnsi="AngsanaUPC" w:cs="AngsanaUPC"/>
                <w:cs/>
              </w:rPr>
            </w:pPr>
            <w:r w:rsidRPr="00F52321">
              <w:rPr>
                <w:rFonts w:ascii="AngsanaUPC" w:eastAsiaTheme="minorHAnsi" w:hAnsi="AngsanaUPC" w:cs="AngsanaUPC"/>
              </w:rPr>
              <w:t>108,201.19</w:t>
            </w:r>
          </w:p>
        </w:tc>
        <w:tc>
          <w:tcPr>
            <w:tcW w:w="1531" w:type="dxa"/>
            <w:shd w:val="clear" w:color="auto" w:fill="auto"/>
            <w:vAlign w:val="center"/>
          </w:tcPr>
          <w:p w14:paraId="6E6CD5BB" w14:textId="6E1607DE"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rPr>
              <w:t>472,986.64</w:t>
            </w:r>
          </w:p>
        </w:tc>
        <w:tc>
          <w:tcPr>
            <w:tcW w:w="1531" w:type="dxa"/>
            <w:vAlign w:val="center"/>
          </w:tcPr>
          <w:p w14:paraId="2DA43CEA" w14:textId="4888E284" w:rsidR="003E2C5A" w:rsidRPr="00DC04A3" w:rsidRDefault="00014E3D" w:rsidP="003E2C5A">
            <w:pPr>
              <w:tabs>
                <w:tab w:val="decimal" w:pos="1042"/>
              </w:tabs>
              <w:rPr>
                <w:rFonts w:ascii="AngsanaUPC" w:eastAsiaTheme="minorHAnsi" w:hAnsi="AngsanaUPC" w:cs="AngsanaUPC"/>
                <w:cs/>
              </w:rPr>
            </w:pPr>
            <w:r w:rsidRPr="00014E3D">
              <w:rPr>
                <w:rFonts w:ascii="AngsanaUPC" w:eastAsiaTheme="minorHAnsi" w:hAnsi="AngsanaUPC" w:cs="AngsanaUPC"/>
              </w:rPr>
              <w:t>108,089.19</w:t>
            </w:r>
          </w:p>
        </w:tc>
        <w:tc>
          <w:tcPr>
            <w:tcW w:w="1531" w:type="dxa"/>
            <w:vAlign w:val="center"/>
          </w:tcPr>
          <w:p w14:paraId="6050693B" w14:textId="3384F249"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rPr>
              <w:t>72,322.44</w:t>
            </w:r>
          </w:p>
        </w:tc>
      </w:tr>
      <w:tr w:rsidR="004235B3" w:rsidRPr="00DC04A3" w14:paraId="3A423E62" w14:textId="77777777" w:rsidTr="003851F4">
        <w:trPr>
          <w:trHeight w:val="442"/>
        </w:trPr>
        <w:tc>
          <w:tcPr>
            <w:tcW w:w="3101" w:type="dxa"/>
            <w:shd w:val="clear" w:color="auto" w:fill="auto"/>
            <w:vAlign w:val="center"/>
          </w:tcPr>
          <w:p w14:paraId="3D52B0AE" w14:textId="06374737" w:rsidR="004235B3" w:rsidRPr="00DF783C" w:rsidRDefault="00507958" w:rsidP="003E2C5A">
            <w:pPr>
              <w:ind w:left="-107"/>
              <w:rPr>
                <w:rFonts w:ascii="AngsanaUPC" w:hAnsi="AngsanaUPC" w:cs="AngsanaUPC"/>
              </w:rPr>
            </w:pPr>
            <w:r>
              <w:rPr>
                <w:rFonts w:ascii="AngsanaUPC" w:hAnsi="AngsanaUPC" w:cs="AngsanaUPC"/>
              </w:rPr>
              <w:t>Advance payment</w:t>
            </w:r>
            <w:r w:rsidR="0083149A">
              <w:rPr>
                <w:rFonts w:ascii="AngsanaUPC" w:hAnsi="AngsanaUPC" w:cs="AngsanaUPC"/>
              </w:rPr>
              <w:t>s</w:t>
            </w:r>
            <w:r>
              <w:rPr>
                <w:rFonts w:ascii="AngsanaUPC" w:hAnsi="AngsanaUPC" w:cs="AngsanaUPC"/>
              </w:rPr>
              <w:t xml:space="preserve"> under </w:t>
            </w:r>
            <w:r w:rsidRPr="00507958">
              <w:rPr>
                <w:rFonts w:ascii="AngsanaUPC" w:hAnsi="AngsanaUPC" w:cs="AngsanaUPC"/>
              </w:rPr>
              <w:t>contract</w:t>
            </w:r>
            <w:r w:rsidR="00270F30">
              <w:rPr>
                <w:rFonts w:ascii="AngsanaUPC" w:hAnsi="AngsanaUPC" w:cs="AngsanaUPC"/>
              </w:rPr>
              <w:t>s</w:t>
            </w:r>
          </w:p>
        </w:tc>
        <w:tc>
          <w:tcPr>
            <w:tcW w:w="1531" w:type="dxa"/>
            <w:shd w:val="clear" w:color="auto" w:fill="auto"/>
            <w:vAlign w:val="center"/>
          </w:tcPr>
          <w:p w14:paraId="2850DF4D" w14:textId="70DD4287" w:rsidR="004235B3" w:rsidRPr="00C63F95" w:rsidRDefault="00867029" w:rsidP="003E2C5A">
            <w:pPr>
              <w:tabs>
                <w:tab w:val="decimal" w:pos="1042"/>
              </w:tabs>
            </w:pPr>
            <w:r w:rsidRPr="00867029">
              <w:t>12,691,262.70</w:t>
            </w:r>
          </w:p>
        </w:tc>
        <w:tc>
          <w:tcPr>
            <w:tcW w:w="1531" w:type="dxa"/>
            <w:shd w:val="clear" w:color="auto" w:fill="auto"/>
            <w:vAlign w:val="center"/>
          </w:tcPr>
          <w:p w14:paraId="41934984" w14:textId="5E6ECD52" w:rsidR="004235B3" w:rsidRPr="00DC04A3" w:rsidRDefault="004235B3" w:rsidP="00343141">
            <w:pPr>
              <w:tabs>
                <w:tab w:val="decimal" w:pos="1042"/>
              </w:tabs>
              <w:rPr>
                <w:rFonts w:ascii="AngsanaUPC" w:eastAsiaTheme="minorHAnsi" w:hAnsi="AngsanaUPC" w:cs="AngsanaUPC"/>
              </w:rPr>
            </w:pPr>
            <w:r>
              <w:rPr>
                <w:rFonts w:ascii="AngsanaUPC" w:eastAsiaTheme="minorHAnsi" w:hAnsi="AngsanaUPC" w:cs="AngsanaUPC"/>
              </w:rPr>
              <w:t>-</w:t>
            </w:r>
          </w:p>
        </w:tc>
        <w:tc>
          <w:tcPr>
            <w:tcW w:w="1531" w:type="dxa"/>
            <w:vAlign w:val="center"/>
          </w:tcPr>
          <w:p w14:paraId="4A781DCD" w14:textId="4666BECA" w:rsidR="004235B3" w:rsidRPr="00111A6F" w:rsidRDefault="00014E3D" w:rsidP="003E2C5A">
            <w:pPr>
              <w:tabs>
                <w:tab w:val="decimal" w:pos="1042"/>
              </w:tabs>
            </w:pPr>
            <w:r>
              <w:t>-</w:t>
            </w:r>
          </w:p>
        </w:tc>
        <w:tc>
          <w:tcPr>
            <w:tcW w:w="1531" w:type="dxa"/>
            <w:vAlign w:val="center"/>
          </w:tcPr>
          <w:p w14:paraId="7D1C1AEF" w14:textId="182ECBDB" w:rsidR="004235B3" w:rsidRPr="00DC04A3" w:rsidRDefault="004235B3" w:rsidP="003E2C5A">
            <w:pPr>
              <w:tabs>
                <w:tab w:val="decimal" w:pos="1042"/>
              </w:tabs>
              <w:rPr>
                <w:rFonts w:ascii="AngsanaUPC" w:eastAsiaTheme="minorHAnsi" w:hAnsi="AngsanaUPC" w:cs="AngsanaUPC"/>
              </w:rPr>
            </w:pPr>
            <w:r>
              <w:rPr>
                <w:rFonts w:ascii="AngsanaUPC" w:eastAsiaTheme="minorHAnsi" w:hAnsi="AngsanaUPC" w:cs="AngsanaUPC"/>
              </w:rPr>
              <w:t>-</w:t>
            </w:r>
          </w:p>
        </w:tc>
      </w:tr>
      <w:tr w:rsidR="003E2C5A" w:rsidRPr="00DC04A3" w14:paraId="0F779A48" w14:textId="374169A1" w:rsidTr="003851F4">
        <w:trPr>
          <w:trHeight w:val="442"/>
        </w:trPr>
        <w:tc>
          <w:tcPr>
            <w:tcW w:w="3101" w:type="dxa"/>
            <w:vAlign w:val="center"/>
          </w:tcPr>
          <w:p w14:paraId="208F745D" w14:textId="4310C2E8" w:rsidR="003E2C5A" w:rsidRPr="00DC04A3" w:rsidRDefault="003E2C5A" w:rsidP="003E2C5A">
            <w:pPr>
              <w:spacing w:line="240" w:lineRule="auto"/>
              <w:ind w:left="-107"/>
              <w:rPr>
                <w:rFonts w:ascii="AngsanaUPC" w:hAnsi="AngsanaUPC" w:cs="AngsanaUPC"/>
                <w:cs/>
              </w:rPr>
            </w:pPr>
            <w:r w:rsidRPr="00DF783C">
              <w:rPr>
                <w:rFonts w:ascii="AngsanaUPC" w:hAnsi="AngsanaUPC" w:cs="AngsanaUPC"/>
              </w:rPr>
              <w:t>Prepaid expenses</w:t>
            </w:r>
          </w:p>
        </w:tc>
        <w:tc>
          <w:tcPr>
            <w:tcW w:w="1531" w:type="dxa"/>
            <w:shd w:val="clear" w:color="auto" w:fill="auto"/>
            <w:vAlign w:val="center"/>
          </w:tcPr>
          <w:p w14:paraId="3A6FE8FB" w14:textId="2501098A" w:rsidR="003E2C5A" w:rsidRPr="00DC04A3" w:rsidRDefault="00F52321" w:rsidP="003E2C5A">
            <w:pPr>
              <w:pBdr>
                <w:bottom w:val="single" w:sz="6" w:space="1" w:color="auto"/>
              </w:pBdr>
              <w:tabs>
                <w:tab w:val="decimal" w:pos="1042"/>
              </w:tabs>
              <w:rPr>
                <w:rFonts w:ascii="AngsanaUPC" w:eastAsiaTheme="minorHAnsi" w:hAnsi="AngsanaUPC" w:cs="AngsanaUPC"/>
              </w:rPr>
            </w:pPr>
            <w:r w:rsidRPr="00F52321">
              <w:rPr>
                <w:rFonts w:ascii="AngsanaUPC" w:eastAsiaTheme="minorHAnsi" w:hAnsi="AngsanaUPC" w:cs="AngsanaUPC"/>
              </w:rPr>
              <w:t>2,786,095.24</w:t>
            </w:r>
          </w:p>
        </w:tc>
        <w:tc>
          <w:tcPr>
            <w:tcW w:w="1531" w:type="dxa"/>
            <w:shd w:val="clear" w:color="auto" w:fill="auto"/>
            <w:vAlign w:val="center"/>
          </w:tcPr>
          <w:p w14:paraId="7249ACD0" w14:textId="5E38AEE1" w:rsidR="003E2C5A" w:rsidRPr="00DC04A3" w:rsidRDefault="003E2C5A" w:rsidP="003E2C5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531" w:type="dxa"/>
            <w:vAlign w:val="center"/>
          </w:tcPr>
          <w:p w14:paraId="6EE75EA9" w14:textId="49A59744" w:rsidR="003E2C5A" w:rsidRPr="00DC04A3" w:rsidRDefault="00014E3D" w:rsidP="003E2C5A">
            <w:pPr>
              <w:pBdr>
                <w:bottom w:val="single" w:sz="6" w:space="1" w:color="auto"/>
              </w:pBdr>
              <w:tabs>
                <w:tab w:val="decimal" w:pos="1042"/>
              </w:tabs>
              <w:rPr>
                <w:rFonts w:ascii="AngsanaUPC" w:eastAsiaTheme="minorHAnsi" w:hAnsi="AngsanaUPC" w:cs="AngsanaUPC"/>
              </w:rPr>
            </w:pPr>
            <w:r w:rsidRPr="00014E3D">
              <w:rPr>
                <w:rFonts w:ascii="AngsanaUPC" w:eastAsiaTheme="minorHAnsi" w:hAnsi="AngsanaUPC" w:cs="AngsanaUPC"/>
              </w:rPr>
              <w:t>2,727,803.64</w:t>
            </w:r>
          </w:p>
        </w:tc>
        <w:tc>
          <w:tcPr>
            <w:tcW w:w="1531" w:type="dxa"/>
            <w:vAlign w:val="center"/>
          </w:tcPr>
          <w:p w14:paraId="637E228C" w14:textId="2242C50B" w:rsidR="003E2C5A" w:rsidRPr="00DC04A3" w:rsidRDefault="003E2C5A" w:rsidP="003E2C5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2,596,472.52</w:t>
            </w:r>
          </w:p>
        </w:tc>
      </w:tr>
      <w:tr w:rsidR="003E2C5A" w:rsidRPr="00DC04A3" w14:paraId="7A3EC33C" w14:textId="790045A0" w:rsidTr="003851F4">
        <w:trPr>
          <w:trHeight w:val="442"/>
        </w:trPr>
        <w:tc>
          <w:tcPr>
            <w:tcW w:w="3101" w:type="dxa"/>
            <w:vAlign w:val="center"/>
          </w:tcPr>
          <w:p w14:paraId="7A66733A" w14:textId="52E666EA"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475F6551" w14:textId="626E04D5" w:rsidR="003E2C5A" w:rsidRPr="00DC04A3" w:rsidRDefault="00044DE4" w:rsidP="003E2C5A">
            <w:pPr>
              <w:pBdr>
                <w:bottom w:val="double" w:sz="6" w:space="1" w:color="auto"/>
              </w:pBdr>
              <w:tabs>
                <w:tab w:val="decimal" w:pos="1042"/>
              </w:tabs>
              <w:rPr>
                <w:rFonts w:ascii="AngsanaUPC" w:eastAsiaTheme="minorHAnsi" w:hAnsi="AngsanaUPC" w:cs="AngsanaUPC"/>
              </w:rPr>
            </w:pPr>
            <w:r w:rsidRPr="00044DE4">
              <w:rPr>
                <w:rFonts w:ascii="AngsanaUPC" w:eastAsiaTheme="minorHAnsi" w:hAnsi="AngsanaUPC" w:cs="AngsanaUPC"/>
              </w:rPr>
              <w:t>39,933,664.71</w:t>
            </w:r>
          </w:p>
        </w:tc>
        <w:tc>
          <w:tcPr>
            <w:tcW w:w="1531" w:type="dxa"/>
            <w:shd w:val="clear" w:color="auto" w:fill="auto"/>
            <w:vAlign w:val="center"/>
          </w:tcPr>
          <w:p w14:paraId="31BEA7F9" w14:textId="3F99E8D9" w:rsidR="003E2C5A" w:rsidRPr="00DC04A3" w:rsidRDefault="003E2C5A" w:rsidP="003E2C5A">
            <w:pPr>
              <w:pBdr>
                <w:bottom w:val="double" w:sz="6" w:space="1" w:color="auto"/>
              </w:pBdr>
              <w:tabs>
                <w:tab w:val="decimal" w:pos="1042"/>
              </w:tabs>
              <w:rPr>
                <w:rFonts w:ascii="AngsanaUPC" w:eastAsiaTheme="minorHAnsi" w:hAnsi="AngsanaUPC" w:cs="AngsanaUPC"/>
              </w:rPr>
            </w:pPr>
            <w:r w:rsidRPr="00657FEF">
              <w:rPr>
                <w:rFonts w:ascii="AngsanaUPC" w:eastAsiaTheme="minorHAnsi" w:hAnsi="AngsanaUPC" w:cs="AngsanaUPC"/>
              </w:rPr>
              <w:t>20,114,192.98</w:t>
            </w:r>
          </w:p>
        </w:tc>
        <w:tc>
          <w:tcPr>
            <w:tcW w:w="1531" w:type="dxa"/>
            <w:vAlign w:val="center"/>
          </w:tcPr>
          <w:p w14:paraId="2E7C33D0" w14:textId="5DA699D5" w:rsidR="003E2C5A" w:rsidRPr="00DC04A3" w:rsidRDefault="00014E3D" w:rsidP="003E2C5A">
            <w:pPr>
              <w:pBdr>
                <w:bottom w:val="double" w:sz="6" w:space="1" w:color="auto"/>
              </w:pBdr>
              <w:tabs>
                <w:tab w:val="decimal" w:pos="1042"/>
              </w:tabs>
              <w:rPr>
                <w:rFonts w:ascii="AngsanaUPC" w:eastAsiaTheme="minorHAnsi" w:hAnsi="AngsanaUPC" w:cs="AngsanaUPC"/>
              </w:rPr>
            </w:pPr>
            <w:r w:rsidRPr="00014E3D">
              <w:rPr>
                <w:rFonts w:ascii="AngsanaUPC" w:eastAsiaTheme="minorHAnsi" w:hAnsi="AngsanaUPC" w:cs="AngsanaUPC"/>
              </w:rPr>
              <w:t>21,294,397.05</w:t>
            </w:r>
          </w:p>
        </w:tc>
        <w:tc>
          <w:tcPr>
            <w:tcW w:w="1531" w:type="dxa"/>
            <w:vAlign w:val="center"/>
          </w:tcPr>
          <w:p w14:paraId="1A7BF321" w14:textId="42C13812" w:rsidR="003E2C5A" w:rsidRPr="00DC04A3" w:rsidRDefault="003E2C5A" w:rsidP="003E2C5A">
            <w:pPr>
              <w:pBdr>
                <w:bottom w:val="double" w:sz="6" w:space="1" w:color="auto"/>
              </w:pBdr>
              <w:tabs>
                <w:tab w:val="decimal" w:pos="1042"/>
              </w:tabs>
              <w:rPr>
                <w:rFonts w:ascii="AngsanaUPC" w:eastAsiaTheme="minorHAnsi" w:hAnsi="AngsanaUPC" w:cs="AngsanaUPC"/>
              </w:rPr>
            </w:pPr>
            <w:r w:rsidRPr="00657FEF">
              <w:rPr>
                <w:rFonts w:ascii="AngsanaUPC" w:eastAsiaTheme="minorHAnsi" w:hAnsi="AngsanaUPC" w:cs="AngsanaUPC"/>
              </w:rPr>
              <w:t>19,713,528.78</w:t>
            </w:r>
          </w:p>
        </w:tc>
      </w:tr>
    </w:tbl>
    <w:p w14:paraId="1222A20A" w14:textId="084A68E3" w:rsidR="00CF0D80" w:rsidRDefault="00CF0D80" w:rsidP="00CF0D80">
      <w:pPr>
        <w:tabs>
          <w:tab w:val="left" w:pos="5245"/>
          <w:tab w:val="left" w:pos="6804"/>
          <w:tab w:val="left" w:pos="8222"/>
        </w:tabs>
        <w:spacing w:before="240" w:after="120"/>
        <w:ind w:left="425"/>
        <w:jc w:val="thaiDistribute"/>
        <w:rPr>
          <w:rFonts w:ascii="AngsanaUPC" w:hAnsi="AngsanaUPC" w:cs="AngsanaUPC"/>
          <w:color w:val="000000"/>
        </w:rPr>
      </w:pPr>
      <w:r w:rsidRPr="00C1359B">
        <w:rPr>
          <w:rFonts w:ascii="AngsanaUPC" w:hAnsi="AngsanaUPC" w:cs="AngsanaUPC"/>
          <w:color w:val="000000"/>
        </w:rPr>
        <w:lastRenderedPageBreak/>
        <w:t>The Group had outstanding balances of trade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14E3D" w:rsidRPr="00DC04A3" w14:paraId="1551C4DD" w14:textId="77777777" w:rsidTr="00FD4A4E">
        <w:trPr>
          <w:trHeight w:val="442"/>
        </w:trPr>
        <w:tc>
          <w:tcPr>
            <w:tcW w:w="3101" w:type="dxa"/>
            <w:vAlign w:val="center"/>
          </w:tcPr>
          <w:p w14:paraId="4B5477B0" w14:textId="77777777" w:rsidR="00014E3D" w:rsidRPr="00DC04A3" w:rsidRDefault="00014E3D" w:rsidP="00FD4A4E">
            <w:pPr>
              <w:pStyle w:val="BlockText"/>
              <w:spacing w:before="0"/>
              <w:ind w:left="-107" w:right="0" w:firstLine="0"/>
              <w:jc w:val="left"/>
              <w:rPr>
                <w:rFonts w:ascii="AngsanaUPC" w:hAnsi="AngsanaUPC" w:cs="AngsanaUPC"/>
              </w:rPr>
            </w:pPr>
          </w:p>
        </w:tc>
        <w:tc>
          <w:tcPr>
            <w:tcW w:w="6124" w:type="dxa"/>
            <w:gridSpan w:val="4"/>
            <w:vAlign w:val="center"/>
          </w:tcPr>
          <w:p w14:paraId="02807694"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14E3D" w:rsidRPr="00DC04A3" w14:paraId="7256574B" w14:textId="77777777" w:rsidTr="00FD4A4E">
        <w:trPr>
          <w:trHeight w:val="442"/>
        </w:trPr>
        <w:tc>
          <w:tcPr>
            <w:tcW w:w="3101" w:type="dxa"/>
            <w:vAlign w:val="center"/>
          </w:tcPr>
          <w:p w14:paraId="7CFA157F" w14:textId="77777777" w:rsidR="00014E3D" w:rsidRPr="00DC04A3" w:rsidRDefault="00014E3D" w:rsidP="00FD4A4E">
            <w:pPr>
              <w:pStyle w:val="BlockText"/>
              <w:spacing w:before="0"/>
              <w:ind w:left="-107" w:right="0" w:firstLine="0"/>
              <w:jc w:val="left"/>
              <w:rPr>
                <w:rFonts w:ascii="AngsanaUPC" w:hAnsi="AngsanaUPC" w:cs="AngsanaUPC"/>
              </w:rPr>
            </w:pPr>
          </w:p>
        </w:tc>
        <w:tc>
          <w:tcPr>
            <w:tcW w:w="3062" w:type="dxa"/>
            <w:gridSpan w:val="2"/>
            <w:vAlign w:val="center"/>
          </w:tcPr>
          <w:p w14:paraId="2117975C"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21165F65"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014E3D" w:rsidRPr="00DC04A3" w14:paraId="09387B0D" w14:textId="77777777" w:rsidTr="00FD4A4E">
        <w:trPr>
          <w:trHeight w:val="442"/>
        </w:trPr>
        <w:tc>
          <w:tcPr>
            <w:tcW w:w="3101" w:type="dxa"/>
            <w:vAlign w:val="center"/>
          </w:tcPr>
          <w:p w14:paraId="755FBB86" w14:textId="77777777" w:rsidR="00014E3D" w:rsidRPr="00DC04A3" w:rsidRDefault="00014E3D" w:rsidP="00FD4A4E">
            <w:pPr>
              <w:pStyle w:val="BlockText"/>
              <w:spacing w:before="0"/>
              <w:ind w:left="-107" w:right="0" w:firstLine="0"/>
              <w:jc w:val="left"/>
              <w:rPr>
                <w:rFonts w:ascii="AngsanaUPC" w:hAnsi="AngsanaUPC" w:cs="AngsanaUPC"/>
              </w:rPr>
            </w:pPr>
          </w:p>
        </w:tc>
        <w:tc>
          <w:tcPr>
            <w:tcW w:w="1531" w:type="dxa"/>
            <w:shd w:val="clear" w:color="auto" w:fill="auto"/>
            <w:vAlign w:val="center"/>
          </w:tcPr>
          <w:p w14:paraId="74A9F771"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shd w:val="clear" w:color="auto" w:fill="auto"/>
            <w:vAlign w:val="center"/>
          </w:tcPr>
          <w:p w14:paraId="37869C51"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4227A96A" w14:textId="77777777" w:rsidR="00014E3D"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069B271F"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014E3D" w:rsidRPr="00DC04A3" w14:paraId="452B63EF" w14:textId="77777777" w:rsidTr="00FD4A4E">
        <w:trPr>
          <w:trHeight w:val="442"/>
        </w:trPr>
        <w:tc>
          <w:tcPr>
            <w:tcW w:w="3101" w:type="dxa"/>
            <w:vAlign w:val="center"/>
          </w:tcPr>
          <w:p w14:paraId="56D54A55" w14:textId="322C0E29" w:rsidR="00014E3D" w:rsidRPr="00DC04A3" w:rsidRDefault="00014E3D" w:rsidP="00FD4A4E">
            <w:pPr>
              <w:spacing w:line="240" w:lineRule="auto"/>
              <w:ind w:left="-107"/>
              <w:rPr>
                <w:rFonts w:ascii="AngsanaUPC" w:hAnsi="AngsanaUPC" w:cs="AngsanaUPC"/>
                <w:cs/>
              </w:rPr>
            </w:pPr>
            <w:r w:rsidRPr="00DF783C">
              <w:rPr>
                <w:rFonts w:ascii="AngsanaUPC" w:hAnsi="AngsanaUPC" w:cs="AngsanaUPC"/>
                <w:b/>
                <w:bCs/>
              </w:rPr>
              <w:t>Trade receivables</w:t>
            </w:r>
          </w:p>
        </w:tc>
        <w:tc>
          <w:tcPr>
            <w:tcW w:w="1531" w:type="dxa"/>
            <w:shd w:val="clear" w:color="auto" w:fill="auto"/>
            <w:vAlign w:val="center"/>
          </w:tcPr>
          <w:p w14:paraId="4F9189F3" w14:textId="775FE281" w:rsidR="00014E3D" w:rsidRPr="00DC04A3" w:rsidRDefault="00014E3D" w:rsidP="00FD4A4E">
            <w:pPr>
              <w:tabs>
                <w:tab w:val="decimal" w:pos="1042"/>
              </w:tabs>
              <w:rPr>
                <w:rFonts w:ascii="AngsanaUPC" w:eastAsiaTheme="minorHAnsi" w:hAnsi="AngsanaUPC" w:cs="AngsanaUPC"/>
              </w:rPr>
            </w:pPr>
          </w:p>
        </w:tc>
        <w:tc>
          <w:tcPr>
            <w:tcW w:w="1531" w:type="dxa"/>
            <w:shd w:val="clear" w:color="auto" w:fill="auto"/>
            <w:vAlign w:val="center"/>
          </w:tcPr>
          <w:p w14:paraId="1D661EC6" w14:textId="2884528E" w:rsidR="00014E3D" w:rsidRPr="00DC04A3" w:rsidRDefault="00014E3D" w:rsidP="00FD4A4E">
            <w:pPr>
              <w:tabs>
                <w:tab w:val="decimal" w:pos="1042"/>
              </w:tabs>
              <w:rPr>
                <w:rFonts w:ascii="AngsanaUPC" w:eastAsiaTheme="minorHAnsi" w:hAnsi="AngsanaUPC" w:cs="AngsanaUPC"/>
              </w:rPr>
            </w:pPr>
          </w:p>
        </w:tc>
        <w:tc>
          <w:tcPr>
            <w:tcW w:w="1531" w:type="dxa"/>
            <w:vAlign w:val="center"/>
          </w:tcPr>
          <w:p w14:paraId="71B75031" w14:textId="14C018CE" w:rsidR="00014E3D" w:rsidRPr="00DC04A3" w:rsidRDefault="00014E3D" w:rsidP="00FD4A4E">
            <w:pPr>
              <w:tabs>
                <w:tab w:val="decimal" w:pos="1042"/>
              </w:tabs>
              <w:rPr>
                <w:rFonts w:ascii="AngsanaUPC" w:eastAsiaTheme="minorHAnsi" w:hAnsi="AngsanaUPC" w:cs="AngsanaUPC"/>
              </w:rPr>
            </w:pPr>
          </w:p>
        </w:tc>
        <w:tc>
          <w:tcPr>
            <w:tcW w:w="1531" w:type="dxa"/>
            <w:vAlign w:val="center"/>
          </w:tcPr>
          <w:p w14:paraId="208C65D5" w14:textId="62FCBBDE" w:rsidR="00014E3D" w:rsidRPr="00DC04A3" w:rsidRDefault="00014E3D" w:rsidP="00FD4A4E">
            <w:pPr>
              <w:tabs>
                <w:tab w:val="decimal" w:pos="1042"/>
              </w:tabs>
              <w:rPr>
                <w:rFonts w:ascii="AngsanaUPC" w:eastAsiaTheme="minorHAnsi" w:hAnsi="AngsanaUPC" w:cs="AngsanaUPC"/>
              </w:rPr>
            </w:pPr>
          </w:p>
        </w:tc>
      </w:tr>
      <w:tr w:rsidR="00014E3D" w:rsidRPr="00DC04A3" w14:paraId="3EAB29F4" w14:textId="77777777" w:rsidTr="00FD4A4E">
        <w:trPr>
          <w:trHeight w:val="442"/>
        </w:trPr>
        <w:tc>
          <w:tcPr>
            <w:tcW w:w="3101" w:type="dxa"/>
            <w:vAlign w:val="center"/>
          </w:tcPr>
          <w:p w14:paraId="790B56C2" w14:textId="7B70D737" w:rsidR="00014E3D" w:rsidRPr="00DC04A3" w:rsidRDefault="00014E3D" w:rsidP="00FD4A4E">
            <w:pPr>
              <w:ind w:left="-107"/>
              <w:rPr>
                <w:rFonts w:ascii="AngsanaUPC" w:hAnsi="AngsanaUPC" w:cs="AngsanaUPC"/>
                <w:cs/>
              </w:rPr>
            </w:pPr>
            <w:r w:rsidRPr="00DF783C">
              <w:rPr>
                <w:rFonts w:ascii="AngsanaUPC" w:hAnsi="AngsanaUPC" w:cs="AngsanaUPC"/>
              </w:rPr>
              <w:t>Current</w:t>
            </w:r>
          </w:p>
        </w:tc>
        <w:tc>
          <w:tcPr>
            <w:tcW w:w="1531" w:type="dxa"/>
            <w:shd w:val="clear" w:color="auto" w:fill="auto"/>
            <w:vAlign w:val="center"/>
          </w:tcPr>
          <w:p w14:paraId="430C56F9" w14:textId="795CFA6E" w:rsidR="00014E3D" w:rsidRPr="00DC04A3" w:rsidRDefault="00044DE4" w:rsidP="00FD4A4E">
            <w:pPr>
              <w:tabs>
                <w:tab w:val="decimal" w:pos="1042"/>
              </w:tabs>
              <w:rPr>
                <w:rFonts w:ascii="AngsanaUPC" w:eastAsiaTheme="minorHAnsi" w:hAnsi="AngsanaUPC" w:cs="AngsanaUPC"/>
                <w:cs/>
              </w:rPr>
            </w:pPr>
            <w:r w:rsidRPr="00044DE4">
              <w:rPr>
                <w:rFonts w:ascii="AngsanaUPC" w:eastAsiaTheme="minorHAnsi" w:hAnsi="AngsanaUPC" w:cs="AngsanaUPC"/>
              </w:rPr>
              <w:t>7,018,016.69</w:t>
            </w:r>
          </w:p>
        </w:tc>
        <w:tc>
          <w:tcPr>
            <w:tcW w:w="1531" w:type="dxa"/>
            <w:shd w:val="clear" w:color="auto" w:fill="auto"/>
            <w:vAlign w:val="center"/>
          </w:tcPr>
          <w:p w14:paraId="4B716A18" w14:textId="3032AED1" w:rsidR="00014E3D" w:rsidRPr="00DC04A3" w:rsidRDefault="00014E3D" w:rsidP="00FD4A4E">
            <w:pPr>
              <w:tabs>
                <w:tab w:val="decimal" w:pos="1042"/>
              </w:tabs>
              <w:rPr>
                <w:rFonts w:ascii="AngsanaUPC" w:eastAsiaTheme="minorHAnsi" w:hAnsi="AngsanaUPC" w:cs="AngsanaUPC"/>
              </w:rPr>
            </w:pPr>
            <w:r w:rsidRPr="00014E3D">
              <w:rPr>
                <w:rFonts w:ascii="AngsanaUPC" w:eastAsiaTheme="minorHAnsi" w:hAnsi="AngsanaUPC" w:cs="AngsanaUPC"/>
              </w:rPr>
              <w:t>4,092,164.76</w:t>
            </w:r>
          </w:p>
        </w:tc>
        <w:tc>
          <w:tcPr>
            <w:tcW w:w="1531" w:type="dxa"/>
            <w:vAlign w:val="center"/>
          </w:tcPr>
          <w:p w14:paraId="58FFFA2D" w14:textId="1674A015" w:rsidR="00014E3D" w:rsidRPr="00DC04A3" w:rsidRDefault="00014E3D" w:rsidP="00FD4A4E">
            <w:pPr>
              <w:tabs>
                <w:tab w:val="decimal" w:pos="1042"/>
              </w:tabs>
              <w:rPr>
                <w:rFonts w:ascii="AngsanaUPC" w:eastAsiaTheme="minorHAnsi" w:hAnsi="AngsanaUPC" w:cs="AngsanaUPC"/>
                <w:cs/>
              </w:rPr>
            </w:pPr>
            <w:r w:rsidRPr="00014E3D">
              <w:rPr>
                <w:rFonts w:ascii="AngsanaUPC" w:eastAsiaTheme="minorHAnsi" w:hAnsi="AngsanaUPC" w:cs="AngsanaUPC"/>
              </w:rPr>
              <w:t>3,514,225.57</w:t>
            </w:r>
          </w:p>
        </w:tc>
        <w:tc>
          <w:tcPr>
            <w:tcW w:w="1531" w:type="dxa"/>
            <w:vAlign w:val="center"/>
          </w:tcPr>
          <w:p w14:paraId="6F2D79EB" w14:textId="48C8B9EE" w:rsidR="00014E3D" w:rsidRPr="00DC04A3" w:rsidRDefault="00014E3D" w:rsidP="00FD4A4E">
            <w:pPr>
              <w:tabs>
                <w:tab w:val="decimal" w:pos="1042"/>
              </w:tabs>
              <w:rPr>
                <w:rFonts w:ascii="AngsanaUPC" w:eastAsiaTheme="minorHAnsi" w:hAnsi="AngsanaUPC" w:cs="AngsanaUPC"/>
              </w:rPr>
            </w:pPr>
            <w:r w:rsidRPr="00014E3D">
              <w:rPr>
                <w:rFonts w:ascii="AngsanaUPC" w:eastAsiaTheme="minorHAnsi" w:hAnsi="AngsanaUPC" w:cs="AngsanaUPC"/>
              </w:rPr>
              <w:t>4,092,164.76</w:t>
            </w:r>
          </w:p>
        </w:tc>
      </w:tr>
      <w:tr w:rsidR="00014E3D" w:rsidRPr="00DC04A3" w14:paraId="4593D6F5" w14:textId="77777777" w:rsidTr="00FD4A4E">
        <w:trPr>
          <w:trHeight w:val="442"/>
        </w:trPr>
        <w:tc>
          <w:tcPr>
            <w:tcW w:w="3101" w:type="dxa"/>
            <w:shd w:val="clear" w:color="auto" w:fill="auto"/>
            <w:vAlign w:val="center"/>
          </w:tcPr>
          <w:p w14:paraId="4775399A" w14:textId="445726BC" w:rsidR="00014E3D" w:rsidRPr="00DF783C" w:rsidRDefault="00014E3D" w:rsidP="00FD4A4E">
            <w:pPr>
              <w:ind w:left="-107"/>
              <w:rPr>
                <w:rFonts w:ascii="AngsanaUPC" w:hAnsi="AngsanaUPC" w:cs="AngsanaUPC"/>
              </w:rPr>
            </w:pPr>
            <w:r w:rsidRPr="00DF783C">
              <w:rPr>
                <w:rFonts w:ascii="AngsanaUPC" w:hAnsi="AngsanaUPC" w:cs="AngsanaUPC"/>
              </w:rPr>
              <w:t>Overdue</w:t>
            </w:r>
          </w:p>
        </w:tc>
        <w:tc>
          <w:tcPr>
            <w:tcW w:w="1531" w:type="dxa"/>
            <w:shd w:val="clear" w:color="auto" w:fill="auto"/>
            <w:vAlign w:val="center"/>
          </w:tcPr>
          <w:p w14:paraId="772F991E" w14:textId="23CCBA31" w:rsidR="00014E3D" w:rsidRPr="00C63F95" w:rsidRDefault="00014E3D" w:rsidP="00FD4A4E">
            <w:pPr>
              <w:tabs>
                <w:tab w:val="decimal" w:pos="1042"/>
              </w:tabs>
            </w:pPr>
          </w:p>
        </w:tc>
        <w:tc>
          <w:tcPr>
            <w:tcW w:w="1531" w:type="dxa"/>
            <w:shd w:val="clear" w:color="auto" w:fill="auto"/>
            <w:vAlign w:val="center"/>
          </w:tcPr>
          <w:p w14:paraId="7811FB5F" w14:textId="4E120167" w:rsidR="00014E3D" w:rsidRPr="00DC04A3" w:rsidRDefault="00014E3D" w:rsidP="00FD4A4E">
            <w:pPr>
              <w:tabs>
                <w:tab w:val="decimal" w:pos="1042"/>
              </w:tabs>
              <w:rPr>
                <w:rFonts w:ascii="AngsanaUPC" w:eastAsiaTheme="minorHAnsi" w:hAnsi="AngsanaUPC" w:cs="AngsanaUPC"/>
              </w:rPr>
            </w:pPr>
          </w:p>
        </w:tc>
        <w:tc>
          <w:tcPr>
            <w:tcW w:w="1531" w:type="dxa"/>
            <w:vAlign w:val="center"/>
          </w:tcPr>
          <w:p w14:paraId="64E565DE" w14:textId="3F161AE1" w:rsidR="00014E3D" w:rsidRPr="00111A6F" w:rsidRDefault="00014E3D" w:rsidP="00FD4A4E">
            <w:pPr>
              <w:tabs>
                <w:tab w:val="decimal" w:pos="1042"/>
              </w:tabs>
            </w:pPr>
          </w:p>
        </w:tc>
        <w:tc>
          <w:tcPr>
            <w:tcW w:w="1531" w:type="dxa"/>
            <w:vAlign w:val="center"/>
          </w:tcPr>
          <w:p w14:paraId="4F81E750" w14:textId="5EE62B40" w:rsidR="00014E3D" w:rsidRPr="00DC04A3" w:rsidRDefault="00014E3D" w:rsidP="00FD4A4E">
            <w:pPr>
              <w:tabs>
                <w:tab w:val="decimal" w:pos="1042"/>
              </w:tabs>
              <w:rPr>
                <w:rFonts w:ascii="AngsanaUPC" w:eastAsiaTheme="minorHAnsi" w:hAnsi="AngsanaUPC" w:cs="AngsanaUPC"/>
              </w:rPr>
            </w:pPr>
          </w:p>
        </w:tc>
      </w:tr>
      <w:tr w:rsidR="00014E3D" w:rsidRPr="00DC04A3" w14:paraId="6F969347" w14:textId="77777777" w:rsidTr="00FD4A4E">
        <w:trPr>
          <w:trHeight w:val="442"/>
        </w:trPr>
        <w:tc>
          <w:tcPr>
            <w:tcW w:w="3101" w:type="dxa"/>
            <w:vAlign w:val="center"/>
          </w:tcPr>
          <w:p w14:paraId="53AA4840" w14:textId="7DE7CBB3" w:rsidR="00014E3D" w:rsidRPr="00DC04A3" w:rsidRDefault="00014E3D" w:rsidP="00014E3D">
            <w:pPr>
              <w:spacing w:line="240" w:lineRule="auto"/>
              <w:ind w:left="284"/>
              <w:rPr>
                <w:rFonts w:ascii="AngsanaUPC" w:hAnsi="AngsanaUPC" w:cs="AngsanaUPC"/>
                <w:cs/>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531" w:type="dxa"/>
            <w:shd w:val="clear" w:color="auto" w:fill="auto"/>
            <w:vAlign w:val="center"/>
          </w:tcPr>
          <w:p w14:paraId="46A29185" w14:textId="30FE3519" w:rsidR="00014E3D" w:rsidRPr="00DC04A3" w:rsidRDefault="00014E3D" w:rsidP="00FD4A4E">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65B58616" w14:textId="513D3089" w:rsidR="00014E3D" w:rsidRPr="00DC04A3" w:rsidRDefault="00014E3D" w:rsidP="00FD4A4E">
            <w:pPr>
              <w:pBdr>
                <w:bottom w:val="single" w:sz="6" w:space="1" w:color="auto"/>
              </w:pBdr>
              <w:tabs>
                <w:tab w:val="decimal" w:pos="1042"/>
              </w:tabs>
              <w:rPr>
                <w:rFonts w:ascii="AngsanaUPC" w:eastAsiaTheme="minorHAnsi" w:hAnsi="AngsanaUPC" w:cs="AngsanaUPC"/>
              </w:rPr>
            </w:pPr>
            <w:r w:rsidRPr="00014E3D">
              <w:rPr>
                <w:rFonts w:ascii="AngsanaUPC" w:eastAsiaTheme="minorHAnsi" w:hAnsi="AngsanaUPC" w:cs="AngsanaUPC"/>
              </w:rPr>
              <w:t>6,743.00</w:t>
            </w:r>
          </w:p>
        </w:tc>
        <w:tc>
          <w:tcPr>
            <w:tcW w:w="1531" w:type="dxa"/>
            <w:vAlign w:val="center"/>
          </w:tcPr>
          <w:p w14:paraId="7FE5F3F9" w14:textId="44A39AC2" w:rsidR="00014E3D" w:rsidRPr="00DC04A3" w:rsidRDefault="00014E3D" w:rsidP="00FD4A4E">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rPr>
              <w:t>-</w:t>
            </w:r>
          </w:p>
        </w:tc>
        <w:tc>
          <w:tcPr>
            <w:tcW w:w="1531" w:type="dxa"/>
            <w:vAlign w:val="center"/>
          </w:tcPr>
          <w:p w14:paraId="33CD8C92" w14:textId="0CA8D943" w:rsidR="00014E3D" w:rsidRPr="00DC04A3" w:rsidRDefault="00014E3D" w:rsidP="00FD4A4E">
            <w:pPr>
              <w:pBdr>
                <w:bottom w:val="single" w:sz="6" w:space="1" w:color="auto"/>
              </w:pBdr>
              <w:tabs>
                <w:tab w:val="decimal" w:pos="1042"/>
              </w:tabs>
              <w:rPr>
                <w:rFonts w:ascii="AngsanaUPC" w:eastAsiaTheme="minorHAnsi" w:hAnsi="AngsanaUPC" w:cs="AngsanaUPC"/>
              </w:rPr>
            </w:pPr>
            <w:r w:rsidRPr="00014E3D">
              <w:rPr>
                <w:rFonts w:ascii="AngsanaUPC" w:eastAsiaTheme="minorHAnsi" w:hAnsi="AngsanaUPC" w:cs="AngsanaUPC"/>
              </w:rPr>
              <w:t>6,743.00</w:t>
            </w:r>
          </w:p>
        </w:tc>
      </w:tr>
      <w:tr w:rsidR="00014E3D" w:rsidRPr="00DC04A3" w14:paraId="17B34B7D" w14:textId="77777777" w:rsidTr="00FD4A4E">
        <w:trPr>
          <w:trHeight w:val="442"/>
        </w:trPr>
        <w:tc>
          <w:tcPr>
            <w:tcW w:w="3101" w:type="dxa"/>
            <w:vAlign w:val="center"/>
          </w:tcPr>
          <w:p w14:paraId="7E9D0D9D" w14:textId="77777777" w:rsidR="00014E3D" w:rsidRPr="00DC04A3" w:rsidRDefault="00014E3D" w:rsidP="00FD4A4E">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6A2045EE" w14:textId="5E6F3272" w:rsidR="00014E3D" w:rsidRPr="00DC04A3" w:rsidRDefault="00044DE4" w:rsidP="00FD4A4E">
            <w:pPr>
              <w:pBdr>
                <w:bottom w:val="double" w:sz="6" w:space="1" w:color="auto"/>
              </w:pBdr>
              <w:tabs>
                <w:tab w:val="decimal" w:pos="1042"/>
              </w:tabs>
              <w:rPr>
                <w:rFonts w:ascii="AngsanaUPC" w:eastAsiaTheme="minorHAnsi" w:hAnsi="AngsanaUPC" w:cs="AngsanaUPC"/>
              </w:rPr>
            </w:pPr>
            <w:r w:rsidRPr="00044DE4">
              <w:rPr>
                <w:rFonts w:ascii="AngsanaUPC" w:eastAsiaTheme="minorHAnsi" w:hAnsi="AngsanaUPC" w:cs="AngsanaUPC"/>
              </w:rPr>
              <w:t>7,018,016.69</w:t>
            </w:r>
          </w:p>
        </w:tc>
        <w:tc>
          <w:tcPr>
            <w:tcW w:w="1531" w:type="dxa"/>
            <w:shd w:val="clear" w:color="auto" w:fill="auto"/>
            <w:vAlign w:val="center"/>
          </w:tcPr>
          <w:p w14:paraId="7327AC13" w14:textId="3D86C8EA" w:rsidR="00014E3D" w:rsidRPr="00DC04A3" w:rsidRDefault="00014E3D" w:rsidP="00FD4A4E">
            <w:pPr>
              <w:pBdr>
                <w:bottom w:val="double" w:sz="6" w:space="1" w:color="auto"/>
              </w:pBdr>
              <w:tabs>
                <w:tab w:val="decimal" w:pos="1042"/>
              </w:tabs>
              <w:rPr>
                <w:rFonts w:ascii="AngsanaUPC" w:eastAsiaTheme="minorHAnsi" w:hAnsi="AngsanaUPC" w:cs="AngsanaUPC"/>
              </w:rPr>
            </w:pPr>
            <w:r w:rsidRPr="00014E3D">
              <w:rPr>
                <w:rFonts w:ascii="AngsanaUPC" w:eastAsiaTheme="minorHAnsi" w:hAnsi="AngsanaUPC" w:cs="AngsanaUPC"/>
              </w:rPr>
              <w:t>4,098,907.76</w:t>
            </w:r>
          </w:p>
        </w:tc>
        <w:tc>
          <w:tcPr>
            <w:tcW w:w="1531" w:type="dxa"/>
            <w:vAlign w:val="center"/>
          </w:tcPr>
          <w:p w14:paraId="54015554" w14:textId="0B201DF1" w:rsidR="00014E3D" w:rsidRPr="00DC04A3" w:rsidRDefault="00014E3D" w:rsidP="00FD4A4E">
            <w:pPr>
              <w:pBdr>
                <w:bottom w:val="double" w:sz="6" w:space="1" w:color="auto"/>
              </w:pBdr>
              <w:tabs>
                <w:tab w:val="decimal" w:pos="1042"/>
              </w:tabs>
              <w:rPr>
                <w:rFonts w:ascii="AngsanaUPC" w:eastAsiaTheme="minorHAnsi" w:hAnsi="AngsanaUPC" w:cs="AngsanaUPC"/>
              </w:rPr>
            </w:pPr>
            <w:r w:rsidRPr="00014E3D">
              <w:rPr>
                <w:rFonts w:ascii="AngsanaUPC" w:eastAsiaTheme="minorHAnsi" w:hAnsi="AngsanaUPC" w:cs="AngsanaUPC"/>
              </w:rPr>
              <w:t>3,514,225.57</w:t>
            </w:r>
          </w:p>
        </w:tc>
        <w:tc>
          <w:tcPr>
            <w:tcW w:w="1531" w:type="dxa"/>
            <w:vAlign w:val="center"/>
          </w:tcPr>
          <w:p w14:paraId="52335E3E" w14:textId="0DDAEA19" w:rsidR="00014E3D" w:rsidRPr="00DC04A3" w:rsidRDefault="00014E3D" w:rsidP="00FD4A4E">
            <w:pPr>
              <w:pBdr>
                <w:bottom w:val="double" w:sz="6" w:space="1" w:color="auto"/>
              </w:pBdr>
              <w:tabs>
                <w:tab w:val="decimal" w:pos="1042"/>
              </w:tabs>
              <w:rPr>
                <w:rFonts w:ascii="AngsanaUPC" w:eastAsiaTheme="minorHAnsi" w:hAnsi="AngsanaUPC" w:cs="AngsanaUPC"/>
              </w:rPr>
            </w:pPr>
            <w:r w:rsidRPr="00014E3D">
              <w:rPr>
                <w:rFonts w:ascii="AngsanaUPC" w:eastAsiaTheme="minorHAnsi" w:hAnsi="AngsanaUPC" w:cs="AngsanaUPC"/>
              </w:rPr>
              <w:t>4,098,907.76</w:t>
            </w:r>
          </w:p>
        </w:tc>
      </w:tr>
    </w:tbl>
    <w:p w14:paraId="0A3EF472" w14:textId="77777777" w:rsidR="00CF0D80" w:rsidRDefault="00CF0D80" w:rsidP="00A2795E">
      <w:pPr>
        <w:pStyle w:val="BlockText"/>
        <w:spacing w:after="120"/>
        <w:ind w:left="425" w:right="0" w:firstLine="0"/>
        <w:jc w:val="thaiDistribute"/>
        <w:rPr>
          <w:rFonts w:ascii="AngsanaUPC" w:hAnsi="AngsanaUPC" w:cs="AngsanaUPC"/>
        </w:rPr>
      </w:pPr>
      <w:r w:rsidRPr="00DF783C">
        <w:rPr>
          <w:rFonts w:ascii="AngsanaUPC" w:hAnsi="AngsanaUPC" w:cs="AngsanaUPC"/>
          <w:b/>
          <w:bCs/>
        </w:rPr>
        <w:t>Other receivables</w:t>
      </w:r>
      <w:r w:rsidRPr="00DC04A3">
        <w:rPr>
          <w:rFonts w:ascii="AngsanaUPC" w:hAnsi="AngsanaUPC" w:cs="AngsanaUPC"/>
          <w:cs/>
        </w:rPr>
        <w:t xml:space="preserve"> </w:t>
      </w:r>
    </w:p>
    <w:p w14:paraId="4D392EB5" w14:textId="272694AF" w:rsidR="00CF0D80" w:rsidRPr="00DF783C" w:rsidRDefault="00CF0D80" w:rsidP="00CF0D80">
      <w:pPr>
        <w:pStyle w:val="BlockText"/>
        <w:spacing w:after="120"/>
        <w:ind w:left="425" w:right="0" w:firstLine="0"/>
        <w:jc w:val="thaiDistribute"/>
        <w:rPr>
          <w:rFonts w:ascii="AngsanaUPC" w:hAnsi="AngsanaUPC" w:cs="AngsanaUPC"/>
          <w:cs/>
        </w:rPr>
      </w:pPr>
      <w:r w:rsidRPr="00DF783C">
        <w:rPr>
          <w:rFonts w:ascii="AngsanaUPC" w:hAnsi="AngsanaUPC" w:cs="AngsanaUPC"/>
        </w:rPr>
        <w:t xml:space="preserve">Other receivables mainly consisted of receivables from sale support operation and area rental and </w:t>
      </w:r>
      <w:r w:rsidR="00842383">
        <w:rPr>
          <w:rFonts w:ascii="AngsanaUPC" w:hAnsi="AngsanaUPC" w:cs="AngsanaUPC"/>
        </w:rPr>
        <w:t>other</w:t>
      </w:r>
      <w:r w:rsidRPr="00DF783C">
        <w:rPr>
          <w:rFonts w:ascii="AngsanaUPC" w:hAnsi="AngsanaUPC" w:cs="AngsanaUPC"/>
        </w:rPr>
        <w:t xml:space="preserve"> service receivables.</w:t>
      </w:r>
    </w:p>
    <w:p w14:paraId="5C3FFB87" w14:textId="77777777" w:rsidR="00FB4105" w:rsidRDefault="00FB4105" w:rsidP="00FB4105">
      <w:pPr>
        <w:tabs>
          <w:tab w:val="left" w:pos="5245"/>
          <w:tab w:val="left" w:pos="6804"/>
          <w:tab w:val="left" w:pos="8222"/>
        </w:tabs>
        <w:spacing w:before="240" w:after="120"/>
        <w:ind w:left="425"/>
        <w:jc w:val="thaiDistribute"/>
        <w:rPr>
          <w:rFonts w:ascii="AngsanaUPC" w:hAnsi="AngsanaUPC" w:cs="AngsanaUPC"/>
          <w:color w:val="000000"/>
        </w:rPr>
      </w:pPr>
      <w:r w:rsidRPr="00DF783C">
        <w:rPr>
          <w:rFonts w:ascii="AngsanaUPC" w:hAnsi="AngsanaUPC" w:cs="AngsanaUPC"/>
          <w:color w:val="000000"/>
        </w:rPr>
        <w:t>The Group had outstanding balances of other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67029" w:rsidRPr="00DC04A3" w14:paraId="2AF8F1F8" w14:textId="77777777" w:rsidTr="00867029">
        <w:trPr>
          <w:trHeight w:val="442"/>
        </w:trPr>
        <w:tc>
          <w:tcPr>
            <w:tcW w:w="3101" w:type="dxa"/>
            <w:vAlign w:val="center"/>
          </w:tcPr>
          <w:p w14:paraId="68C59B70" w14:textId="77777777" w:rsidR="00867029" w:rsidRPr="00DC04A3" w:rsidRDefault="00867029" w:rsidP="00867029">
            <w:pPr>
              <w:pStyle w:val="BlockText"/>
              <w:spacing w:before="0"/>
              <w:ind w:left="-107" w:right="0" w:firstLine="0"/>
              <w:jc w:val="left"/>
              <w:rPr>
                <w:rFonts w:ascii="AngsanaUPC" w:hAnsi="AngsanaUPC" w:cs="AngsanaUPC"/>
              </w:rPr>
            </w:pPr>
          </w:p>
        </w:tc>
        <w:tc>
          <w:tcPr>
            <w:tcW w:w="6124" w:type="dxa"/>
            <w:gridSpan w:val="4"/>
            <w:vAlign w:val="center"/>
          </w:tcPr>
          <w:p w14:paraId="7FE90F32" w14:textId="77777777" w:rsidR="00867029" w:rsidRPr="00DC04A3" w:rsidRDefault="00867029" w:rsidP="0086702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67029" w:rsidRPr="00DC04A3" w14:paraId="41C13998" w14:textId="77777777" w:rsidTr="00867029">
        <w:trPr>
          <w:trHeight w:val="442"/>
        </w:trPr>
        <w:tc>
          <w:tcPr>
            <w:tcW w:w="3101" w:type="dxa"/>
            <w:vAlign w:val="center"/>
          </w:tcPr>
          <w:p w14:paraId="2B6773DD" w14:textId="77777777" w:rsidR="00867029" w:rsidRPr="00DC04A3" w:rsidRDefault="00867029" w:rsidP="00867029">
            <w:pPr>
              <w:pStyle w:val="BlockText"/>
              <w:spacing w:before="0"/>
              <w:ind w:left="-107" w:right="0" w:firstLine="0"/>
              <w:jc w:val="left"/>
              <w:rPr>
                <w:rFonts w:ascii="AngsanaUPC" w:hAnsi="AngsanaUPC" w:cs="AngsanaUPC"/>
              </w:rPr>
            </w:pPr>
          </w:p>
        </w:tc>
        <w:tc>
          <w:tcPr>
            <w:tcW w:w="3062" w:type="dxa"/>
            <w:gridSpan w:val="2"/>
            <w:vAlign w:val="center"/>
          </w:tcPr>
          <w:p w14:paraId="3AD4A4AD" w14:textId="77777777" w:rsidR="00867029" w:rsidRPr="00DC04A3" w:rsidRDefault="00867029" w:rsidP="0086702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0ABE4DF4" w14:textId="77777777" w:rsidR="00867029" w:rsidRPr="00DC04A3" w:rsidRDefault="00867029" w:rsidP="0086702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867029" w:rsidRPr="00DC04A3" w14:paraId="292118EB" w14:textId="77777777" w:rsidTr="00867029">
        <w:trPr>
          <w:trHeight w:val="442"/>
        </w:trPr>
        <w:tc>
          <w:tcPr>
            <w:tcW w:w="3101" w:type="dxa"/>
            <w:vAlign w:val="center"/>
          </w:tcPr>
          <w:p w14:paraId="2CCB5FA6" w14:textId="77777777" w:rsidR="00867029" w:rsidRPr="00DC04A3" w:rsidRDefault="00867029" w:rsidP="00867029">
            <w:pPr>
              <w:pStyle w:val="BlockText"/>
              <w:spacing w:before="0"/>
              <w:ind w:left="-107" w:right="0" w:firstLine="0"/>
              <w:jc w:val="left"/>
              <w:rPr>
                <w:rFonts w:ascii="AngsanaUPC" w:hAnsi="AngsanaUPC" w:cs="AngsanaUPC"/>
              </w:rPr>
            </w:pPr>
          </w:p>
        </w:tc>
        <w:tc>
          <w:tcPr>
            <w:tcW w:w="1531" w:type="dxa"/>
            <w:shd w:val="clear" w:color="auto" w:fill="auto"/>
            <w:vAlign w:val="center"/>
          </w:tcPr>
          <w:p w14:paraId="11213E92" w14:textId="77777777" w:rsidR="00867029" w:rsidRPr="00DC04A3" w:rsidRDefault="00867029"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shd w:val="clear" w:color="auto" w:fill="auto"/>
            <w:vAlign w:val="center"/>
          </w:tcPr>
          <w:p w14:paraId="436A23A8" w14:textId="77777777" w:rsidR="00867029" w:rsidRPr="00DC04A3" w:rsidRDefault="00867029"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59E6BBD9" w14:textId="77777777" w:rsidR="00867029" w:rsidRDefault="00867029"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03C1492E" w14:textId="77777777" w:rsidR="00867029" w:rsidRPr="00DC04A3" w:rsidRDefault="00867029"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867029" w:rsidRPr="00DC04A3" w14:paraId="1A171922" w14:textId="77777777" w:rsidTr="00867029">
        <w:trPr>
          <w:trHeight w:val="442"/>
        </w:trPr>
        <w:tc>
          <w:tcPr>
            <w:tcW w:w="3101" w:type="dxa"/>
            <w:vAlign w:val="center"/>
          </w:tcPr>
          <w:p w14:paraId="75C5B37A" w14:textId="065534FF" w:rsidR="00867029" w:rsidRPr="00DC04A3" w:rsidRDefault="00867029" w:rsidP="00867029">
            <w:pPr>
              <w:spacing w:line="240" w:lineRule="auto"/>
              <w:ind w:left="-107"/>
              <w:rPr>
                <w:rFonts w:ascii="AngsanaUPC" w:hAnsi="AngsanaUPC" w:cs="AngsanaUPC"/>
                <w:cs/>
              </w:rPr>
            </w:pPr>
            <w:r w:rsidRPr="00867029">
              <w:rPr>
                <w:rFonts w:ascii="AngsanaUPC" w:hAnsi="AngsanaUPC" w:cs="AngsanaUPC"/>
                <w:b/>
                <w:bCs/>
              </w:rPr>
              <w:t>Other receivables</w:t>
            </w:r>
          </w:p>
        </w:tc>
        <w:tc>
          <w:tcPr>
            <w:tcW w:w="1531" w:type="dxa"/>
            <w:shd w:val="clear" w:color="auto" w:fill="auto"/>
            <w:vAlign w:val="center"/>
          </w:tcPr>
          <w:p w14:paraId="3C8353CB" w14:textId="77777777" w:rsidR="00867029" w:rsidRPr="00DC04A3" w:rsidRDefault="00867029" w:rsidP="00867029">
            <w:pPr>
              <w:tabs>
                <w:tab w:val="decimal" w:pos="1042"/>
              </w:tabs>
              <w:rPr>
                <w:rFonts w:ascii="AngsanaUPC" w:eastAsiaTheme="minorHAnsi" w:hAnsi="AngsanaUPC" w:cs="AngsanaUPC"/>
              </w:rPr>
            </w:pPr>
          </w:p>
        </w:tc>
        <w:tc>
          <w:tcPr>
            <w:tcW w:w="1531" w:type="dxa"/>
            <w:shd w:val="clear" w:color="auto" w:fill="auto"/>
            <w:vAlign w:val="center"/>
          </w:tcPr>
          <w:p w14:paraId="153271FC" w14:textId="77777777" w:rsidR="00867029" w:rsidRPr="00DC04A3" w:rsidRDefault="00867029" w:rsidP="00867029">
            <w:pPr>
              <w:tabs>
                <w:tab w:val="decimal" w:pos="1042"/>
              </w:tabs>
              <w:rPr>
                <w:rFonts w:ascii="AngsanaUPC" w:eastAsiaTheme="minorHAnsi" w:hAnsi="AngsanaUPC" w:cs="AngsanaUPC"/>
              </w:rPr>
            </w:pPr>
          </w:p>
        </w:tc>
        <w:tc>
          <w:tcPr>
            <w:tcW w:w="1531" w:type="dxa"/>
            <w:vAlign w:val="center"/>
          </w:tcPr>
          <w:p w14:paraId="4B4B7EDA" w14:textId="77777777" w:rsidR="00867029" w:rsidRPr="00DC04A3" w:rsidRDefault="00867029" w:rsidP="00867029">
            <w:pPr>
              <w:tabs>
                <w:tab w:val="decimal" w:pos="1042"/>
              </w:tabs>
              <w:rPr>
                <w:rFonts w:ascii="AngsanaUPC" w:eastAsiaTheme="minorHAnsi" w:hAnsi="AngsanaUPC" w:cs="AngsanaUPC"/>
              </w:rPr>
            </w:pPr>
          </w:p>
        </w:tc>
        <w:tc>
          <w:tcPr>
            <w:tcW w:w="1531" w:type="dxa"/>
            <w:vAlign w:val="center"/>
          </w:tcPr>
          <w:p w14:paraId="2A4E54C7" w14:textId="77777777" w:rsidR="00867029" w:rsidRPr="00DC04A3" w:rsidRDefault="00867029" w:rsidP="00867029">
            <w:pPr>
              <w:tabs>
                <w:tab w:val="decimal" w:pos="1042"/>
              </w:tabs>
              <w:rPr>
                <w:rFonts w:ascii="AngsanaUPC" w:eastAsiaTheme="minorHAnsi" w:hAnsi="AngsanaUPC" w:cs="AngsanaUPC"/>
              </w:rPr>
            </w:pPr>
          </w:p>
        </w:tc>
      </w:tr>
      <w:tr w:rsidR="00867029" w:rsidRPr="00DC04A3" w14:paraId="4D6AE895" w14:textId="77777777" w:rsidTr="00867029">
        <w:trPr>
          <w:trHeight w:val="442"/>
        </w:trPr>
        <w:tc>
          <w:tcPr>
            <w:tcW w:w="3101" w:type="dxa"/>
            <w:vAlign w:val="center"/>
          </w:tcPr>
          <w:p w14:paraId="032BE1BB" w14:textId="77777777" w:rsidR="00867029" w:rsidRPr="00DC04A3" w:rsidRDefault="00867029" w:rsidP="00867029">
            <w:pPr>
              <w:ind w:left="-107"/>
              <w:rPr>
                <w:rFonts w:ascii="AngsanaUPC" w:hAnsi="AngsanaUPC" w:cs="AngsanaUPC"/>
                <w:cs/>
              </w:rPr>
            </w:pPr>
            <w:r w:rsidRPr="00DF783C">
              <w:rPr>
                <w:rFonts w:ascii="AngsanaUPC" w:hAnsi="AngsanaUPC" w:cs="AngsanaUPC"/>
              </w:rPr>
              <w:t>Current</w:t>
            </w:r>
          </w:p>
        </w:tc>
        <w:tc>
          <w:tcPr>
            <w:tcW w:w="1531" w:type="dxa"/>
            <w:shd w:val="clear" w:color="auto" w:fill="auto"/>
            <w:vAlign w:val="center"/>
          </w:tcPr>
          <w:p w14:paraId="457F7523" w14:textId="5131EA11" w:rsidR="00867029" w:rsidRPr="00DC04A3" w:rsidRDefault="00867029" w:rsidP="00867029">
            <w:pPr>
              <w:tabs>
                <w:tab w:val="decimal" w:pos="1042"/>
              </w:tabs>
              <w:rPr>
                <w:rFonts w:ascii="AngsanaUPC" w:eastAsiaTheme="minorHAnsi" w:hAnsi="AngsanaUPC" w:cs="AngsanaUPC"/>
                <w:cs/>
              </w:rPr>
            </w:pPr>
            <w:r w:rsidRPr="00867029">
              <w:rPr>
                <w:rFonts w:ascii="AngsanaUPC" w:eastAsiaTheme="minorHAnsi" w:hAnsi="AngsanaUPC" w:cs="AngsanaUPC"/>
              </w:rPr>
              <w:t>12,477,421.10</w:t>
            </w:r>
          </w:p>
        </w:tc>
        <w:tc>
          <w:tcPr>
            <w:tcW w:w="1531" w:type="dxa"/>
            <w:shd w:val="clear" w:color="auto" w:fill="auto"/>
            <w:vAlign w:val="center"/>
          </w:tcPr>
          <w:p w14:paraId="45BD8E04" w14:textId="750903A8" w:rsidR="00867029" w:rsidRPr="00DC04A3" w:rsidRDefault="00867029" w:rsidP="00867029">
            <w:pPr>
              <w:tabs>
                <w:tab w:val="decimal" w:pos="1042"/>
              </w:tabs>
              <w:rPr>
                <w:rFonts w:ascii="AngsanaUPC" w:eastAsiaTheme="minorHAnsi" w:hAnsi="AngsanaUPC" w:cs="AngsanaUPC"/>
              </w:rPr>
            </w:pPr>
            <w:r w:rsidRPr="00867029">
              <w:rPr>
                <w:rFonts w:ascii="AngsanaUPC" w:eastAsiaTheme="minorHAnsi" w:hAnsi="AngsanaUPC" w:cs="AngsanaUPC"/>
              </w:rPr>
              <w:t>10,944,742.29</w:t>
            </w:r>
          </w:p>
        </w:tc>
        <w:tc>
          <w:tcPr>
            <w:tcW w:w="1531" w:type="dxa"/>
            <w:vAlign w:val="center"/>
          </w:tcPr>
          <w:p w14:paraId="13FE192E" w14:textId="4AEB82B1" w:rsidR="00867029" w:rsidRPr="00DC04A3" w:rsidRDefault="00867029" w:rsidP="00867029">
            <w:pPr>
              <w:tabs>
                <w:tab w:val="decimal" w:pos="1042"/>
              </w:tabs>
              <w:rPr>
                <w:rFonts w:ascii="AngsanaUPC" w:eastAsiaTheme="minorHAnsi" w:hAnsi="AngsanaUPC" w:cs="AngsanaUPC"/>
                <w:cs/>
              </w:rPr>
            </w:pPr>
            <w:r w:rsidRPr="00867029">
              <w:rPr>
                <w:rFonts w:ascii="AngsanaUPC" w:eastAsiaTheme="minorHAnsi" w:hAnsi="AngsanaUPC" w:cs="AngsanaUPC"/>
              </w:rPr>
              <w:t>10,091,610.86</w:t>
            </w:r>
          </w:p>
        </w:tc>
        <w:tc>
          <w:tcPr>
            <w:tcW w:w="1531" w:type="dxa"/>
            <w:vAlign w:val="center"/>
          </w:tcPr>
          <w:p w14:paraId="1618B881" w14:textId="2C7C0AE9" w:rsidR="00867029" w:rsidRPr="00DC04A3" w:rsidRDefault="00867029" w:rsidP="00867029">
            <w:pPr>
              <w:tabs>
                <w:tab w:val="decimal" w:pos="1042"/>
              </w:tabs>
              <w:rPr>
                <w:rFonts w:ascii="AngsanaUPC" w:eastAsiaTheme="minorHAnsi" w:hAnsi="AngsanaUPC" w:cs="AngsanaUPC"/>
              </w:rPr>
            </w:pPr>
            <w:r w:rsidRPr="00867029">
              <w:rPr>
                <w:rFonts w:ascii="AngsanaUPC" w:eastAsiaTheme="minorHAnsi" w:hAnsi="AngsanaUPC" w:cs="AngsanaUPC"/>
              </w:rPr>
              <w:t>10,944,742.29</w:t>
            </w:r>
          </w:p>
        </w:tc>
      </w:tr>
      <w:tr w:rsidR="00867029" w:rsidRPr="00DC04A3" w14:paraId="32340584" w14:textId="77777777" w:rsidTr="00867029">
        <w:trPr>
          <w:trHeight w:val="442"/>
        </w:trPr>
        <w:tc>
          <w:tcPr>
            <w:tcW w:w="3101" w:type="dxa"/>
            <w:shd w:val="clear" w:color="auto" w:fill="auto"/>
            <w:vAlign w:val="center"/>
          </w:tcPr>
          <w:p w14:paraId="19696D0E" w14:textId="77777777" w:rsidR="00867029" w:rsidRPr="00DF783C" w:rsidRDefault="00867029" w:rsidP="00867029">
            <w:pPr>
              <w:ind w:left="-107"/>
              <w:rPr>
                <w:rFonts w:ascii="AngsanaUPC" w:hAnsi="AngsanaUPC" w:cs="AngsanaUPC"/>
              </w:rPr>
            </w:pPr>
            <w:r w:rsidRPr="00DF783C">
              <w:rPr>
                <w:rFonts w:ascii="AngsanaUPC" w:hAnsi="AngsanaUPC" w:cs="AngsanaUPC"/>
              </w:rPr>
              <w:t>Overdue</w:t>
            </w:r>
          </w:p>
        </w:tc>
        <w:tc>
          <w:tcPr>
            <w:tcW w:w="1531" w:type="dxa"/>
            <w:shd w:val="clear" w:color="auto" w:fill="auto"/>
            <w:vAlign w:val="center"/>
          </w:tcPr>
          <w:p w14:paraId="7C896C27" w14:textId="77777777" w:rsidR="00867029" w:rsidRPr="00C63F95" w:rsidRDefault="00867029" w:rsidP="00867029">
            <w:pPr>
              <w:tabs>
                <w:tab w:val="decimal" w:pos="1042"/>
              </w:tabs>
            </w:pPr>
          </w:p>
        </w:tc>
        <w:tc>
          <w:tcPr>
            <w:tcW w:w="1531" w:type="dxa"/>
            <w:shd w:val="clear" w:color="auto" w:fill="auto"/>
            <w:vAlign w:val="center"/>
          </w:tcPr>
          <w:p w14:paraId="3F070B9B" w14:textId="77777777" w:rsidR="00867029" w:rsidRPr="00DC04A3" w:rsidRDefault="00867029" w:rsidP="00867029">
            <w:pPr>
              <w:tabs>
                <w:tab w:val="decimal" w:pos="1042"/>
              </w:tabs>
              <w:rPr>
                <w:rFonts w:ascii="AngsanaUPC" w:eastAsiaTheme="minorHAnsi" w:hAnsi="AngsanaUPC" w:cs="AngsanaUPC"/>
              </w:rPr>
            </w:pPr>
          </w:p>
        </w:tc>
        <w:tc>
          <w:tcPr>
            <w:tcW w:w="1531" w:type="dxa"/>
            <w:vAlign w:val="center"/>
          </w:tcPr>
          <w:p w14:paraId="0C550178" w14:textId="77777777" w:rsidR="00867029" w:rsidRPr="00111A6F" w:rsidRDefault="00867029" w:rsidP="00867029">
            <w:pPr>
              <w:tabs>
                <w:tab w:val="decimal" w:pos="1042"/>
              </w:tabs>
            </w:pPr>
          </w:p>
        </w:tc>
        <w:tc>
          <w:tcPr>
            <w:tcW w:w="1531" w:type="dxa"/>
            <w:vAlign w:val="center"/>
          </w:tcPr>
          <w:p w14:paraId="34260900" w14:textId="77777777" w:rsidR="00867029" w:rsidRPr="00DC04A3" w:rsidRDefault="00867029" w:rsidP="00867029">
            <w:pPr>
              <w:tabs>
                <w:tab w:val="decimal" w:pos="1042"/>
              </w:tabs>
              <w:rPr>
                <w:rFonts w:ascii="AngsanaUPC" w:eastAsiaTheme="minorHAnsi" w:hAnsi="AngsanaUPC" w:cs="AngsanaUPC"/>
              </w:rPr>
            </w:pPr>
          </w:p>
        </w:tc>
      </w:tr>
      <w:tr w:rsidR="00867029" w:rsidRPr="00DC04A3" w14:paraId="1C9920EA" w14:textId="77777777" w:rsidTr="00867029">
        <w:trPr>
          <w:trHeight w:val="442"/>
        </w:trPr>
        <w:tc>
          <w:tcPr>
            <w:tcW w:w="3101" w:type="dxa"/>
            <w:shd w:val="clear" w:color="auto" w:fill="auto"/>
            <w:vAlign w:val="center"/>
          </w:tcPr>
          <w:p w14:paraId="28D6E796" w14:textId="4202DEE0" w:rsidR="00867029" w:rsidRPr="00DF783C" w:rsidRDefault="00867029" w:rsidP="00867029">
            <w:pPr>
              <w:spacing w:line="240" w:lineRule="auto"/>
              <w:ind w:left="284"/>
              <w:rPr>
                <w:rFonts w:ascii="AngsanaUPC" w:hAnsi="AngsanaUPC" w:cs="AngsanaUPC"/>
              </w:rPr>
            </w:pPr>
            <w:r>
              <w:rPr>
                <w:rFonts w:ascii="AngsanaUPC" w:hAnsi="AngsanaUPC" w:cs="AngsanaUPC"/>
              </w:rPr>
              <w:t>Not over 3</w:t>
            </w:r>
            <w:r w:rsidRPr="00867029">
              <w:rPr>
                <w:rFonts w:ascii="AngsanaUPC" w:hAnsi="AngsanaUPC" w:cs="AngsanaUPC"/>
              </w:rPr>
              <w:t xml:space="preserve"> months</w:t>
            </w:r>
          </w:p>
        </w:tc>
        <w:tc>
          <w:tcPr>
            <w:tcW w:w="1531" w:type="dxa"/>
            <w:shd w:val="clear" w:color="auto" w:fill="auto"/>
            <w:vAlign w:val="center"/>
          </w:tcPr>
          <w:p w14:paraId="577F2ED9" w14:textId="7E05DA4D" w:rsidR="00867029" w:rsidRPr="00C63F95" w:rsidRDefault="00867029" w:rsidP="00867029">
            <w:pPr>
              <w:tabs>
                <w:tab w:val="decimal" w:pos="1042"/>
              </w:tabs>
            </w:pPr>
            <w:r w:rsidRPr="00867029">
              <w:t>3,717,355.45</w:t>
            </w:r>
          </w:p>
        </w:tc>
        <w:tc>
          <w:tcPr>
            <w:tcW w:w="1531" w:type="dxa"/>
            <w:shd w:val="clear" w:color="auto" w:fill="auto"/>
            <w:vAlign w:val="center"/>
          </w:tcPr>
          <w:p w14:paraId="45350E01" w14:textId="182582FC" w:rsidR="00867029" w:rsidRPr="00DC04A3" w:rsidRDefault="00867029" w:rsidP="00867029">
            <w:pPr>
              <w:tabs>
                <w:tab w:val="decimal" w:pos="1042"/>
              </w:tabs>
              <w:rPr>
                <w:rFonts w:ascii="AngsanaUPC" w:eastAsiaTheme="minorHAnsi" w:hAnsi="AngsanaUPC" w:cs="AngsanaUPC"/>
              </w:rPr>
            </w:pPr>
            <w:r w:rsidRPr="00867029">
              <w:rPr>
                <w:rFonts w:ascii="AngsanaUPC" w:eastAsiaTheme="minorHAnsi" w:hAnsi="AngsanaUPC" w:cs="AngsanaUPC"/>
              </w:rPr>
              <w:t>1,424,645.97</w:t>
            </w:r>
          </w:p>
        </w:tc>
        <w:tc>
          <w:tcPr>
            <w:tcW w:w="1531" w:type="dxa"/>
            <w:vAlign w:val="center"/>
          </w:tcPr>
          <w:p w14:paraId="1F6707AB" w14:textId="72DAB2F9" w:rsidR="00867029" w:rsidRPr="00111A6F" w:rsidRDefault="00867029" w:rsidP="00867029">
            <w:pPr>
              <w:tabs>
                <w:tab w:val="decimal" w:pos="1042"/>
              </w:tabs>
            </w:pPr>
            <w:r w:rsidRPr="00867029">
              <w:t>3,717,355.45</w:t>
            </w:r>
          </w:p>
        </w:tc>
        <w:tc>
          <w:tcPr>
            <w:tcW w:w="1531" w:type="dxa"/>
            <w:vAlign w:val="center"/>
          </w:tcPr>
          <w:p w14:paraId="4E9DF3A7" w14:textId="5C1E1050" w:rsidR="00867029" w:rsidRPr="00DC04A3" w:rsidRDefault="00867029" w:rsidP="00867029">
            <w:pPr>
              <w:tabs>
                <w:tab w:val="decimal" w:pos="1042"/>
              </w:tabs>
              <w:rPr>
                <w:rFonts w:ascii="AngsanaUPC" w:eastAsiaTheme="minorHAnsi" w:hAnsi="AngsanaUPC" w:cs="AngsanaUPC"/>
              </w:rPr>
            </w:pPr>
            <w:r w:rsidRPr="00867029">
              <w:rPr>
                <w:rFonts w:ascii="AngsanaUPC" w:eastAsiaTheme="minorHAnsi" w:hAnsi="AngsanaUPC" w:cs="AngsanaUPC"/>
              </w:rPr>
              <w:t>1,424,645.97</w:t>
            </w:r>
          </w:p>
        </w:tc>
      </w:tr>
      <w:tr w:rsidR="00867029" w:rsidRPr="00DC04A3" w14:paraId="3A3B9625" w14:textId="77777777" w:rsidTr="00867029">
        <w:trPr>
          <w:trHeight w:val="442"/>
        </w:trPr>
        <w:tc>
          <w:tcPr>
            <w:tcW w:w="3101" w:type="dxa"/>
            <w:shd w:val="clear" w:color="auto" w:fill="auto"/>
            <w:vAlign w:val="center"/>
          </w:tcPr>
          <w:p w14:paraId="4C652006" w14:textId="1EB51E36" w:rsidR="00867029" w:rsidRPr="00DF783C" w:rsidRDefault="00867029" w:rsidP="00867029">
            <w:pPr>
              <w:spacing w:line="240" w:lineRule="auto"/>
              <w:ind w:left="284"/>
              <w:rPr>
                <w:rFonts w:ascii="AngsanaUPC" w:hAnsi="AngsanaUPC" w:cs="AngsanaUPC"/>
              </w:rPr>
            </w:pPr>
            <w:r w:rsidRPr="00DF783C">
              <w:rPr>
                <w:rFonts w:ascii="AngsanaUPC" w:hAnsi="AngsanaUPC" w:cs="AngsanaUPC"/>
              </w:rPr>
              <w:t xml:space="preserve">Over </w:t>
            </w:r>
            <w:r>
              <w:rPr>
                <w:rFonts w:ascii="AngsanaUPC" w:hAnsi="AngsanaUPC" w:cs="AngsanaUPC"/>
              </w:rPr>
              <w:t>3</w:t>
            </w:r>
            <w:r w:rsidRPr="00DF783C">
              <w:rPr>
                <w:rFonts w:ascii="AngsanaUPC" w:hAnsi="AngsanaUPC" w:cs="AngsanaUPC"/>
                <w:cs/>
              </w:rPr>
              <w:t xml:space="preserve"> </w:t>
            </w:r>
            <w:r w:rsidRPr="00DF783C">
              <w:rPr>
                <w:rFonts w:ascii="AngsanaUPC" w:hAnsi="AngsanaUPC" w:cs="AngsanaUPC"/>
              </w:rPr>
              <w:t xml:space="preserve">months up to </w:t>
            </w:r>
            <w:r>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months</w:t>
            </w:r>
          </w:p>
        </w:tc>
        <w:tc>
          <w:tcPr>
            <w:tcW w:w="1531" w:type="dxa"/>
            <w:shd w:val="clear" w:color="auto" w:fill="auto"/>
            <w:vAlign w:val="center"/>
          </w:tcPr>
          <w:p w14:paraId="5E8A6975" w14:textId="458CDF0F" w:rsidR="00867029" w:rsidRPr="00C63F95" w:rsidRDefault="00867029" w:rsidP="00867029">
            <w:pPr>
              <w:tabs>
                <w:tab w:val="decimal" w:pos="1042"/>
              </w:tabs>
            </w:pPr>
            <w:r w:rsidRPr="00867029">
              <w:t>604,002.13</w:t>
            </w:r>
          </w:p>
        </w:tc>
        <w:tc>
          <w:tcPr>
            <w:tcW w:w="1531" w:type="dxa"/>
            <w:shd w:val="clear" w:color="auto" w:fill="auto"/>
            <w:vAlign w:val="center"/>
          </w:tcPr>
          <w:p w14:paraId="7EFCA131" w14:textId="769C61E3" w:rsidR="00867029" w:rsidRPr="00DC04A3" w:rsidRDefault="00867029" w:rsidP="00867029">
            <w:pPr>
              <w:tabs>
                <w:tab w:val="decimal" w:pos="1042"/>
              </w:tabs>
              <w:rPr>
                <w:rFonts w:ascii="AngsanaUPC" w:eastAsiaTheme="minorHAnsi" w:hAnsi="AngsanaUPC" w:cs="AngsanaUPC"/>
              </w:rPr>
            </w:pPr>
            <w:r w:rsidRPr="00867029">
              <w:rPr>
                <w:rFonts w:ascii="AngsanaUPC" w:eastAsiaTheme="minorHAnsi" w:hAnsi="AngsanaUPC" w:cs="AngsanaUPC"/>
              </w:rPr>
              <w:t>223,872.75</w:t>
            </w:r>
          </w:p>
        </w:tc>
        <w:tc>
          <w:tcPr>
            <w:tcW w:w="1531" w:type="dxa"/>
            <w:vAlign w:val="center"/>
          </w:tcPr>
          <w:p w14:paraId="3CC0C006" w14:textId="6C08B2D7" w:rsidR="00867029" w:rsidRPr="00111A6F" w:rsidRDefault="00867029" w:rsidP="00867029">
            <w:pPr>
              <w:tabs>
                <w:tab w:val="decimal" w:pos="1042"/>
              </w:tabs>
            </w:pPr>
            <w:r w:rsidRPr="00867029">
              <w:t>604,002.13</w:t>
            </w:r>
          </w:p>
        </w:tc>
        <w:tc>
          <w:tcPr>
            <w:tcW w:w="1531" w:type="dxa"/>
            <w:vAlign w:val="center"/>
          </w:tcPr>
          <w:p w14:paraId="49937D52" w14:textId="69456EBB" w:rsidR="00867029" w:rsidRPr="00DC04A3" w:rsidRDefault="00867029" w:rsidP="00867029">
            <w:pPr>
              <w:tabs>
                <w:tab w:val="decimal" w:pos="1042"/>
              </w:tabs>
              <w:rPr>
                <w:rFonts w:ascii="AngsanaUPC" w:eastAsiaTheme="minorHAnsi" w:hAnsi="AngsanaUPC" w:cs="AngsanaUPC"/>
              </w:rPr>
            </w:pPr>
            <w:r w:rsidRPr="00867029">
              <w:rPr>
                <w:rFonts w:ascii="AngsanaUPC" w:eastAsiaTheme="minorHAnsi" w:hAnsi="AngsanaUPC" w:cs="AngsanaUPC"/>
              </w:rPr>
              <w:t>223,872.75</w:t>
            </w:r>
          </w:p>
        </w:tc>
      </w:tr>
      <w:tr w:rsidR="00867029" w:rsidRPr="00DC04A3" w14:paraId="44460709" w14:textId="77777777" w:rsidTr="00867029">
        <w:trPr>
          <w:trHeight w:val="442"/>
        </w:trPr>
        <w:tc>
          <w:tcPr>
            <w:tcW w:w="3101" w:type="dxa"/>
            <w:vAlign w:val="center"/>
          </w:tcPr>
          <w:p w14:paraId="10C45B7E" w14:textId="5EDFE2B0" w:rsidR="00867029" w:rsidRPr="00DC04A3" w:rsidRDefault="00867029" w:rsidP="00867029">
            <w:pPr>
              <w:spacing w:line="240" w:lineRule="auto"/>
              <w:ind w:left="284"/>
              <w:rPr>
                <w:rFonts w:ascii="AngsanaUPC" w:hAnsi="AngsanaUPC" w:cs="AngsanaUPC"/>
                <w:cs/>
              </w:rPr>
            </w:pPr>
            <w:r w:rsidRPr="00DF783C">
              <w:rPr>
                <w:rFonts w:ascii="AngsanaUPC" w:hAnsi="AngsanaUPC" w:cs="AngsanaUPC"/>
              </w:rPr>
              <w:t xml:space="preserve">Over </w:t>
            </w:r>
            <w:r>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 xml:space="preserve">months up to </w:t>
            </w:r>
            <w:r>
              <w:rPr>
                <w:rFonts w:ascii="AngsanaUPC" w:hAnsi="AngsanaUPC" w:cs="AngsanaUPC"/>
              </w:rPr>
              <w:t>12</w:t>
            </w:r>
            <w:r w:rsidRPr="00DF783C">
              <w:rPr>
                <w:rFonts w:ascii="AngsanaUPC" w:hAnsi="AngsanaUPC" w:cs="AngsanaUPC"/>
                <w:cs/>
              </w:rPr>
              <w:t xml:space="preserve"> </w:t>
            </w:r>
            <w:r w:rsidRPr="00DF783C">
              <w:rPr>
                <w:rFonts w:ascii="AngsanaUPC" w:hAnsi="AngsanaUPC" w:cs="AngsanaUPC"/>
              </w:rPr>
              <w:t>months</w:t>
            </w:r>
          </w:p>
        </w:tc>
        <w:tc>
          <w:tcPr>
            <w:tcW w:w="1531" w:type="dxa"/>
            <w:shd w:val="clear" w:color="auto" w:fill="auto"/>
            <w:vAlign w:val="center"/>
          </w:tcPr>
          <w:p w14:paraId="57F6AFA3" w14:textId="4F189EDA" w:rsidR="00867029" w:rsidRPr="00DC04A3" w:rsidRDefault="00867029" w:rsidP="00867029">
            <w:pPr>
              <w:pBdr>
                <w:bottom w:val="sing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30,337.88</w:t>
            </w:r>
          </w:p>
        </w:tc>
        <w:tc>
          <w:tcPr>
            <w:tcW w:w="1531" w:type="dxa"/>
            <w:shd w:val="clear" w:color="auto" w:fill="auto"/>
            <w:vAlign w:val="center"/>
          </w:tcPr>
          <w:p w14:paraId="2DBCE944" w14:textId="7A9FA7B4" w:rsidR="00867029" w:rsidRPr="00DC04A3" w:rsidRDefault="00867029" w:rsidP="00867029">
            <w:pPr>
              <w:pBdr>
                <w:bottom w:val="sing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122,301.90</w:t>
            </w:r>
          </w:p>
        </w:tc>
        <w:tc>
          <w:tcPr>
            <w:tcW w:w="1531" w:type="dxa"/>
            <w:vAlign w:val="center"/>
          </w:tcPr>
          <w:p w14:paraId="434DA281" w14:textId="6CE4D594" w:rsidR="00867029" w:rsidRPr="00DC04A3" w:rsidRDefault="00867029" w:rsidP="00867029">
            <w:pPr>
              <w:pBdr>
                <w:bottom w:val="sing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30,337.88</w:t>
            </w:r>
          </w:p>
        </w:tc>
        <w:tc>
          <w:tcPr>
            <w:tcW w:w="1531" w:type="dxa"/>
            <w:vAlign w:val="center"/>
          </w:tcPr>
          <w:p w14:paraId="14600FAC" w14:textId="5CCB0E74" w:rsidR="00867029" w:rsidRPr="00DC04A3" w:rsidRDefault="00867029" w:rsidP="00867029">
            <w:pPr>
              <w:pBdr>
                <w:bottom w:val="sing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122,301.90</w:t>
            </w:r>
          </w:p>
        </w:tc>
      </w:tr>
      <w:tr w:rsidR="00867029" w:rsidRPr="00DC04A3" w14:paraId="1B324206" w14:textId="77777777" w:rsidTr="00867029">
        <w:trPr>
          <w:trHeight w:val="442"/>
        </w:trPr>
        <w:tc>
          <w:tcPr>
            <w:tcW w:w="3101" w:type="dxa"/>
            <w:vAlign w:val="center"/>
          </w:tcPr>
          <w:p w14:paraId="4D88BE08" w14:textId="77777777" w:rsidR="00867029" w:rsidRPr="00DC04A3" w:rsidRDefault="00867029" w:rsidP="00867029">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11EF29FA" w14:textId="075F9CB2" w:rsidR="00867029" w:rsidRPr="00DC04A3" w:rsidRDefault="00867029" w:rsidP="00867029">
            <w:pPr>
              <w:pBdr>
                <w:bottom w:val="doub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16,829,116.56</w:t>
            </w:r>
          </w:p>
        </w:tc>
        <w:tc>
          <w:tcPr>
            <w:tcW w:w="1531" w:type="dxa"/>
            <w:shd w:val="clear" w:color="auto" w:fill="auto"/>
            <w:vAlign w:val="center"/>
          </w:tcPr>
          <w:p w14:paraId="1F2A12F8" w14:textId="2B1FAD49" w:rsidR="00867029" w:rsidRPr="00DC04A3" w:rsidRDefault="00867029" w:rsidP="00867029">
            <w:pPr>
              <w:pBdr>
                <w:bottom w:val="doub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12,715,562.91</w:t>
            </w:r>
          </w:p>
        </w:tc>
        <w:tc>
          <w:tcPr>
            <w:tcW w:w="1531" w:type="dxa"/>
            <w:vAlign w:val="center"/>
          </w:tcPr>
          <w:p w14:paraId="2C2681F2" w14:textId="75045FFB" w:rsidR="00867029" w:rsidRPr="00DC04A3" w:rsidRDefault="00867029" w:rsidP="00867029">
            <w:pPr>
              <w:pBdr>
                <w:bottom w:val="doub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14,443,306.32</w:t>
            </w:r>
          </w:p>
        </w:tc>
        <w:tc>
          <w:tcPr>
            <w:tcW w:w="1531" w:type="dxa"/>
            <w:vAlign w:val="center"/>
          </w:tcPr>
          <w:p w14:paraId="5C53F030" w14:textId="353EB8B7" w:rsidR="00867029" w:rsidRPr="00DC04A3" w:rsidRDefault="00867029" w:rsidP="00867029">
            <w:pPr>
              <w:pBdr>
                <w:bottom w:val="double" w:sz="6" w:space="1" w:color="auto"/>
              </w:pBdr>
              <w:tabs>
                <w:tab w:val="decimal" w:pos="1042"/>
              </w:tabs>
              <w:rPr>
                <w:rFonts w:ascii="AngsanaUPC" w:eastAsiaTheme="minorHAnsi" w:hAnsi="AngsanaUPC" w:cs="AngsanaUPC"/>
              </w:rPr>
            </w:pPr>
            <w:r w:rsidRPr="00867029">
              <w:rPr>
                <w:rFonts w:ascii="AngsanaUPC" w:eastAsiaTheme="minorHAnsi" w:hAnsi="AngsanaUPC" w:cs="AngsanaUPC"/>
              </w:rPr>
              <w:t>12,715,562.91</w:t>
            </w:r>
          </w:p>
        </w:tc>
      </w:tr>
    </w:tbl>
    <w:p w14:paraId="4515EA6B" w14:textId="77777777" w:rsidR="008F5748" w:rsidRDefault="008F5748">
      <w:pPr>
        <w:rPr>
          <w:rFonts w:ascii="AngsanaUPC" w:hAnsi="AngsanaUPC" w:cs="AngsanaUPC"/>
          <w:b/>
          <w:bCs/>
        </w:rPr>
      </w:pPr>
      <w:bookmarkStart w:id="117" w:name="_MON_1584121798"/>
      <w:bookmarkEnd w:id="117"/>
      <w:r>
        <w:rPr>
          <w:rFonts w:ascii="AngsanaUPC" w:hAnsi="AngsanaUPC" w:cs="AngsanaUPC"/>
          <w:b/>
          <w:bCs/>
        </w:rPr>
        <w:br w:type="page"/>
      </w:r>
    </w:p>
    <w:p w14:paraId="19EE6087" w14:textId="22C044A3" w:rsidR="00FB4105" w:rsidRDefault="00FB4105" w:rsidP="00FB4105">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INVENTORIES</w:t>
      </w:r>
    </w:p>
    <w:p w14:paraId="010CC641" w14:textId="643F80A1" w:rsidR="00310A0F" w:rsidRDefault="00A81E84" w:rsidP="00310A0F">
      <w:pPr>
        <w:pStyle w:val="BlockText"/>
        <w:spacing w:after="120"/>
        <w:ind w:left="425" w:right="0" w:firstLine="0"/>
        <w:jc w:val="thaiDistribute"/>
        <w:rPr>
          <w:rFonts w:ascii="AngsanaUPC" w:hAnsi="AngsanaUPC" w:cs="AngsanaUPC"/>
        </w:rPr>
      </w:pPr>
      <w:r>
        <w:rPr>
          <w:rFonts w:ascii="AngsanaUPC" w:hAnsi="AngsanaUPC" w:cs="AngsanaUPC"/>
        </w:rPr>
        <w:t>Inventories as at 30</w:t>
      </w:r>
      <w:r w:rsidR="00310A0F">
        <w:rPr>
          <w:rFonts w:ascii="AngsanaUPC" w:hAnsi="AngsanaUPC" w:cs="AngsanaUPC"/>
        </w:rPr>
        <w:t xml:space="preserve"> </w:t>
      </w:r>
      <w:r w:rsidR="00143DEE">
        <w:rPr>
          <w:rFonts w:ascii="AngsanaUPC" w:hAnsi="AngsanaUPC" w:cs="AngsanaUPC"/>
        </w:rPr>
        <w:t>September</w:t>
      </w:r>
      <w:r w:rsidR="00310A0F">
        <w:rPr>
          <w:rFonts w:ascii="AngsanaUPC" w:hAnsi="AngsanaUPC" w:cs="AngsanaUPC"/>
        </w:rPr>
        <w:t xml:space="preserve"> 2025 and 31 December 2024</w:t>
      </w:r>
      <w:r w:rsidR="00310A0F" w:rsidRPr="00310A0F">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D3F19" w:rsidRPr="00DC04A3" w14:paraId="069A3BF7" w14:textId="77777777" w:rsidTr="008141AD">
        <w:trPr>
          <w:trHeight w:val="442"/>
        </w:trPr>
        <w:tc>
          <w:tcPr>
            <w:tcW w:w="5573" w:type="dxa"/>
            <w:vAlign w:val="center"/>
          </w:tcPr>
          <w:p w14:paraId="0969080E"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1D66AA26" w14:textId="77777777" w:rsidR="006D3F19" w:rsidRPr="00DC04A3" w:rsidRDefault="006D3F19"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D3F19" w:rsidRPr="00DC04A3" w14:paraId="347EB7F9" w14:textId="77777777" w:rsidTr="008141AD">
        <w:trPr>
          <w:trHeight w:val="442"/>
        </w:trPr>
        <w:tc>
          <w:tcPr>
            <w:tcW w:w="5573" w:type="dxa"/>
            <w:vAlign w:val="center"/>
          </w:tcPr>
          <w:p w14:paraId="65FB2322"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6E7FB63A" w14:textId="77777777" w:rsidR="006D3F19" w:rsidRDefault="006D3F19" w:rsidP="008141AD">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6D3F19" w:rsidRPr="00DC04A3" w14:paraId="0FA0CCD5" w14:textId="77777777" w:rsidTr="008141AD">
        <w:trPr>
          <w:trHeight w:val="442"/>
        </w:trPr>
        <w:tc>
          <w:tcPr>
            <w:tcW w:w="5573" w:type="dxa"/>
            <w:vAlign w:val="center"/>
          </w:tcPr>
          <w:p w14:paraId="7C648A52" w14:textId="77777777" w:rsidR="006D3F19" w:rsidRPr="00DC04A3" w:rsidRDefault="006D3F19" w:rsidP="008141AD">
            <w:pPr>
              <w:pStyle w:val="BlockText"/>
              <w:spacing w:before="0"/>
              <w:ind w:left="0" w:right="0" w:firstLine="0"/>
              <w:jc w:val="left"/>
              <w:rPr>
                <w:rFonts w:ascii="AngsanaUPC" w:hAnsi="AngsanaUPC" w:cs="AngsanaUPC"/>
              </w:rPr>
            </w:pPr>
          </w:p>
        </w:tc>
        <w:tc>
          <w:tcPr>
            <w:tcW w:w="1826" w:type="dxa"/>
            <w:shd w:val="clear" w:color="auto" w:fill="auto"/>
            <w:vAlign w:val="center"/>
          </w:tcPr>
          <w:p w14:paraId="381B54D7" w14:textId="77777777" w:rsidR="006D3F19" w:rsidRPr="00DC04A3"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0B92890F" w14:textId="77777777" w:rsidR="006D3F19"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6D3F19" w:rsidRPr="00DC04A3" w14:paraId="5396D6FE" w14:textId="77777777" w:rsidTr="006D3F19">
        <w:trPr>
          <w:trHeight w:val="442"/>
        </w:trPr>
        <w:tc>
          <w:tcPr>
            <w:tcW w:w="5573" w:type="dxa"/>
            <w:vAlign w:val="center"/>
          </w:tcPr>
          <w:p w14:paraId="73C1324F" w14:textId="35A2F48D" w:rsidR="006D3F19" w:rsidRPr="00DC04A3" w:rsidRDefault="006D3F19" w:rsidP="006D3F19">
            <w:pPr>
              <w:spacing w:line="240" w:lineRule="auto"/>
              <w:ind w:left="-107"/>
              <w:rPr>
                <w:rFonts w:ascii="AngsanaUPC" w:hAnsi="AngsanaUPC" w:cs="AngsanaUPC"/>
              </w:rPr>
            </w:pPr>
            <w:r w:rsidRPr="006D3F19">
              <w:rPr>
                <w:rFonts w:ascii="AngsanaUPC" w:hAnsi="AngsanaUPC" w:cs="AngsanaUPC"/>
              </w:rPr>
              <w:t>Finished goods</w:t>
            </w:r>
          </w:p>
        </w:tc>
        <w:tc>
          <w:tcPr>
            <w:tcW w:w="1826" w:type="dxa"/>
            <w:tcBorders>
              <w:top w:val="nil"/>
              <w:left w:val="nil"/>
              <w:bottom w:val="nil"/>
              <w:right w:val="nil"/>
            </w:tcBorders>
            <w:shd w:val="clear" w:color="auto" w:fill="auto"/>
            <w:vAlign w:val="center"/>
          </w:tcPr>
          <w:p w14:paraId="55B40519" w14:textId="7C0D31C8" w:rsidR="006D3F19" w:rsidRPr="00DC04A3" w:rsidRDefault="007E4029" w:rsidP="006D3F19">
            <w:pPr>
              <w:tabs>
                <w:tab w:val="decimal" w:pos="1327"/>
              </w:tabs>
              <w:rPr>
                <w:rFonts w:ascii="AngsanaUPC" w:eastAsiaTheme="minorHAnsi" w:hAnsi="AngsanaUPC" w:cs="AngsanaUPC"/>
              </w:rPr>
            </w:pPr>
            <w:r w:rsidRPr="007E4029">
              <w:rPr>
                <w:rFonts w:ascii="AngsanaUPC" w:eastAsiaTheme="minorHAnsi" w:hAnsi="AngsanaUPC" w:cs="AngsanaUPC"/>
              </w:rPr>
              <w:t>171,083,278.59</w:t>
            </w:r>
          </w:p>
        </w:tc>
        <w:tc>
          <w:tcPr>
            <w:tcW w:w="1826" w:type="dxa"/>
            <w:shd w:val="clear" w:color="auto" w:fill="auto"/>
            <w:vAlign w:val="center"/>
          </w:tcPr>
          <w:p w14:paraId="7634686B" w14:textId="32451B21" w:rsidR="006D3F19" w:rsidRPr="00435E68" w:rsidRDefault="006D3F19" w:rsidP="006D3F19">
            <w:pPr>
              <w:tabs>
                <w:tab w:val="decimal" w:pos="1327"/>
              </w:tabs>
              <w:rPr>
                <w:rFonts w:ascii="AngsanaUPC" w:eastAsiaTheme="minorHAnsi" w:hAnsi="AngsanaUPC" w:cs="AngsanaUPC"/>
              </w:rPr>
            </w:pPr>
            <w:r w:rsidRPr="00F33DF1">
              <w:t>163,141,447.64</w:t>
            </w:r>
          </w:p>
        </w:tc>
      </w:tr>
      <w:tr w:rsidR="006D3F19" w:rsidRPr="00DC04A3" w14:paraId="12AEBAC5" w14:textId="77777777" w:rsidTr="006D3F19">
        <w:trPr>
          <w:trHeight w:val="442"/>
        </w:trPr>
        <w:tc>
          <w:tcPr>
            <w:tcW w:w="5573" w:type="dxa"/>
            <w:vAlign w:val="center"/>
          </w:tcPr>
          <w:p w14:paraId="5CC2AD82" w14:textId="46959DC4" w:rsidR="006D3F19" w:rsidRPr="00DC04A3" w:rsidRDefault="006D3F19" w:rsidP="006D3F19">
            <w:pPr>
              <w:spacing w:line="240" w:lineRule="auto"/>
              <w:ind w:left="-107"/>
              <w:rPr>
                <w:rFonts w:ascii="AngsanaUPC" w:hAnsi="AngsanaUPC" w:cs="AngsanaUPC"/>
              </w:rPr>
            </w:pPr>
            <w:r>
              <w:rPr>
                <w:rFonts w:ascii="AngsanaUPC" w:hAnsi="AngsanaUPC" w:cs="AngsanaUPC"/>
              </w:rPr>
              <w:t>Supplies</w:t>
            </w:r>
          </w:p>
        </w:tc>
        <w:tc>
          <w:tcPr>
            <w:tcW w:w="1826" w:type="dxa"/>
            <w:tcBorders>
              <w:top w:val="nil"/>
              <w:left w:val="nil"/>
              <w:bottom w:val="nil"/>
              <w:right w:val="nil"/>
            </w:tcBorders>
            <w:shd w:val="clear" w:color="auto" w:fill="auto"/>
            <w:vAlign w:val="center"/>
          </w:tcPr>
          <w:p w14:paraId="338728E6" w14:textId="19066ABA" w:rsidR="006D3F19" w:rsidRPr="00DC04A3" w:rsidRDefault="007E4029" w:rsidP="006D3F19">
            <w:pPr>
              <w:pBdr>
                <w:bottom w:val="single" w:sz="6" w:space="1" w:color="auto"/>
              </w:pBdr>
              <w:tabs>
                <w:tab w:val="decimal" w:pos="1327"/>
              </w:tabs>
              <w:rPr>
                <w:rFonts w:ascii="AngsanaUPC" w:eastAsiaTheme="minorHAnsi" w:hAnsi="AngsanaUPC" w:cs="AngsanaUPC"/>
                <w:cs/>
              </w:rPr>
            </w:pPr>
            <w:r w:rsidRPr="007E4029">
              <w:rPr>
                <w:rFonts w:ascii="AngsanaUPC" w:eastAsiaTheme="minorHAnsi" w:hAnsi="AngsanaUPC" w:cs="AngsanaUPC"/>
              </w:rPr>
              <w:t>117,221.87</w:t>
            </w:r>
          </w:p>
        </w:tc>
        <w:tc>
          <w:tcPr>
            <w:tcW w:w="1826" w:type="dxa"/>
            <w:shd w:val="clear" w:color="auto" w:fill="auto"/>
            <w:vAlign w:val="center"/>
          </w:tcPr>
          <w:p w14:paraId="6338BCC5" w14:textId="202E8387" w:rsidR="006D3F19" w:rsidRPr="00DC04A3" w:rsidRDefault="006D3F19" w:rsidP="006D3F19">
            <w:pPr>
              <w:pBdr>
                <w:bottom w:val="single" w:sz="6" w:space="1" w:color="auto"/>
              </w:pBdr>
              <w:tabs>
                <w:tab w:val="decimal" w:pos="1327"/>
              </w:tabs>
              <w:rPr>
                <w:rFonts w:ascii="AngsanaUPC" w:eastAsiaTheme="minorHAnsi" w:hAnsi="AngsanaUPC" w:cs="AngsanaUPC"/>
              </w:rPr>
            </w:pPr>
            <w:r w:rsidRPr="00F33DF1">
              <w:t>126,299.97</w:t>
            </w:r>
          </w:p>
        </w:tc>
      </w:tr>
      <w:tr w:rsidR="006D3F19" w:rsidRPr="00DC04A3" w14:paraId="57B18D3F" w14:textId="77777777" w:rsidTr="006D3F19">
        <w:trPr>
          <w:trHeight w:val="442"/>
        </w:trPr>
        <w:tc>
          <w:tcPr>
            <w:tcW w:w="5573" w:type="dxa"/>
            <w:vAlign w:val="center"/>
          </w:tcPr>
          <w:p w14:paraId="543FCBF1" w14:textId="645ED499" w:rsidR="006D3F19" w:rsidRPr="00DC04A3" w:rsidRDefault="006D3F19" w:rsidP="006D3F19">
            <w:pPr>
              <w:spacing w:line="240" w:lineRule="auto"/>
              <w:ind w:left="-107"/>
              <w:rPr>
                <w:rFonts w:ascii="AngsanaUPC" w:hAnsi="AngsanaUPC" w:cs="AngsanaUPC"/>
              </w:rPr>
            </w:pPr>
            <w:r w:rsidRPr="006D3F19">
              <w:rPr>
                <w:rFonts w:ascii="AngsanaUPC" w:hAnsi="AngsanaUPC" w:cs="AngsanaUPC"/>
              </w:rPr>
              <w:t>Total</w:t>
            </w:r>
          </w:p>
        </w:tc>
        <w:tc>
          <w:tcPr>
            <w:tcW w:w="1826" w:type="dxa"/>
            <w:tcBorders>
              <w:top w:val="nil"/>
              <w:left w:val="nil"/>
              <w:bottom w:val="nil"/>
              <w:right w:val="nil"/>
            </w:tcBorders>
            <w:shd w:val="clear" w:color="auto" w:fill="auto"/>
            <w:vAlign w:val="center"/>
          </w:tcPr>
          <w:p w14:paraId="2E7FB51E" w14:textId="3DFBDEAD" w:rsidR="006D3F19" w:rsidRPr="00DC04A3" w:rsidRDefault="007E4029" w:rsidP="006D3F19">
            <w:pPr>
              <w:tabs>
                <w:tab w:val="decimal" w:pos="1327"/>
              </w:tabs>
              <w:rPr>
                <w:rFonts w:ascii="AngsanaUPC" w:eastAsiaTheme="minorHAnsi" w:hAnsi="AngsanaUPC" w:cs="AngsanaUPC"/>
              </w:rPr>
            </w:pPr>
            <w:r w:rsidRPr="007E4029">
              <w:rPr>
                <w:rFonts w:ascii="AngsanaUPC" w:eastAsiaTheme="minorHAnsi" w:hAnsi="AngsanaUPC" w:cs="AngsanaUPC"/>
              </w:rPr>
              <w:t>171,200,500.46</w:t>
            </w:r>
          </w:p>
        </w:tc>
        <w:tc>
          <w:tcPr>
            <w:tcW w:w="1826" w:type="dxa"/>
            <w:shd w:val="clear" w:color="auto" w:fill="auto"/>
            <w:vAlign w:val="center"/>
          </w:tcPr>
          <w:p w14:paraId="74540E32" w14:textId="335BFD55" w:rsidR="006D3F19" w:rsidRPr="00435E68" w:rsidRDefault="006D3F19" w:rsidP="006D3F19">
            <w:pPr>
              <w:tabs>
                <w:tab w:val="decimal" w:pos="1327"/>
              </w:tabs>
              <w:rPr>
                <w:rFonts w:ascii="AngsanaUPC" w:eastAsiaTheme="minorHAnsi" w:hAnsi="AngsanaUPC" w:cs="AngsanaUPC"/>
              </w:rPr>
            </w:pPr>
            <w:r w:rsidRPr="00F33DF1">
              <w:t>163,267,747.61</w:t>
            </w:r>
          </w:p>
        </w:tc>
      </w:tr>
      <w:tr w:rsidR="006D3F19" w:rsidRPr="00DC04A3" w14:paraId="561D1CBF" w14:textId="77777777" w:rsidTr="006D3F19">
        <w:trPr>
          <w:trHeight w:val="442"/>
        </w:trPr>
        <w:tc>
          <w:tcPr>
            <w:tcW w:w="5573" w:type="dxa"/>
            <w:vAlign w:val="center"/>
          </w:tcPr>
          <w:p w14:paraId="4DA883EA" w14:textId="0752E871" w:rsidR="006D3F19" w:rsidRPr="00DC04A3" w:rsidRDefault="006D3F19" w:rsidP="006D3F19">
            <w:pPr>
              <w:spacing w:line="240" w:lineRule="auto"/>
              <w:ind w:left="-107"/>
              <w:rPr>
                <w:rFonts w:ascii="AngsanaUPC" w:hAnsi="AngsanaUPC" w:cs="AngsanaUPC"/>
                <w:cs/>
              </w:rPr>
            </w:pPr>
            <w:r w:rsidRPr="006D3F19">
              <w:rPr>
                <w:b/>
                <w:bCs/>
              </w:rPr>
              <w:t>Less:</w:t>
            </w:r>
            <w:r w:rsidRPr="006D3F19">
              <w:t xml:space="preserve"> Allowance for devaluation of</w:t>
            </w:r>
            <w:r w:rsidR="00713FD0">
              <w:t xml:space="preserve"> inventories</w:t>
            </w:r>
          </w:p>
        </w:tc>
        <w:tc>
          <w:tcPr>
            <w:tcW w:w="1826" w:type="dxa"/>
            <w:tcBorders>
              <w:top w:val="nil"/>
              <w:left w:val="nil"/>
              <w:bottom w:val="nil"/>
              <w:right w:val="nil"/>
            </w:tcBorders>
            <w:shd w:val="clear" w:color="auto" w:fill="auto"/>
            <w:vAlign w:val="center"/>
          </w:tcPr>
          <w:p w14:paraId="54D996C0" w14:textId="1801C01C" w:rsidR="006D3F19" w:rsidRPr="00DC04A3" w:rsidRDefault="007E4029" w:rsidP="006D3F19">
            <w:pPr>
              <w:pBdr>
                <w:bottom w:val="single" w:sz="6" w:space="1" w:color="auto"/>
              </w:pBdr>
              <w:tabs>
                <w:tab w:val="decimal" w:pos="1327"/>
              </w:tabs>
              <w:rPr>
                <w:rFonts w:ascii="AngsanaUPC" w:eastAsiaTheme="minorHAnsi" w:hAnsi="AngsanaUPC" w:cs="AngsanaUPC"/>
              </w:rPr>
            </w:pPr>
            <w:r w:rsidRPr="007E4029">
              <w:rPr>
                <w:rFonts w:ascii="AngsanaUPC" w:eastAsiaTheme="minorHAnsi" w:hAnsi="AngsanaUPC" w:cs="AngsanaUPC"/>
              </w:rPr>
              <w:t>(1,710,832.79)</w:t>
            </w:r>
          </w:p>
        </w:tc>
        <w:tc>
          <w:tcPr>
            <w:tcW w:w="1826" w:type="dxa"/>
            <w:shd w:val="clear" w:color="auto" w:fill="auto"/>
            <w:vAlign w:val="center"/>
          </w:tcPr>
          <w:p w14:paraId="3A792F6C" w14:textId="3DC65E05" w:rsidR="006D3F19" w:rsidRPr="00DC04A3" w:rsidRDefault="006D3F19" w:rsidP="006D3F19">
            <w:pPr>
              <w:pBdr>
                <w:bottom w:val="single" w:sz="6" w:space="1" w:color="auto"/>
              </w:pBdr>
              <w:tabs>
                <w:tab w:val="decimal" w:pos="1327"/>
              </w:tabs>
              <w:rPr>
                <w:rFonts w:ascii="AngsanaUPC" w:eastAsiaTheme="minorHAnsi" w:hAnsi="AngsanaUPC" w:cs="AngsanaUPC"/>
              </w:rPr>
            </w:pPr>
            <w:r w:rsidRPr="00F33DF1">
              <w:t>(1,631,414.48)</w:t>
            </w:r>
          </w:p>
        </w:tc>
      </w:tr>
      <w:tr w:rsidR="006D3F19" w:rsidRPr="00DC04A3" w14:paraId="33EB7188" w14:textId="77777777" w:rsidTr="006D3F19">
        <w:trPr>
          <w:trHeight w:val="442"/>
        </w:trPr>
        <w:tc>
          <w:tcPr>
            <w:tcW w:w="5573" w:type="dxa"/>
            <w:vAlign w:val="center"/>
          </w:tcPr>
          <w:p w14:paraId="35E4B569" w14:textId="28F86C0F" w:rsidR="006D3F19" w:rsidRPr="00DC04A3" w:rsidRDefault="006D3F19" w:rsidP="006D3F19">
            <w:pPr>
              <w:spacing w:line="240" w:lineRule="auto"/>
              <w:ind w:left="-107"/>
              <w:rPr>
                <w:rFonts w:ascii="AngsanaUPC" w:hAnsi="AngsanaUPC" w:cs="AngsanaUPC"/>
              </w:rPr>
            </w:pPr>
            <w:r w:rsidRPr="001A564A">
              <w:t>Inventories - net</w:t>
            </w:r>
          </w:p>
        </w:tc>
        <w:tc>
          <w:tcPr>
            <w:tcW w:w="1826" w:type="dxa"/>
            <w:shd w:val="clear" w:color="auto" w:fill="auto"/>
            <w:vAlign w:val="center"/>
          </w:tcPr>
          <w:p w14:paraId="221057CF" w14:textId="0B3B87D9" w:rsidR="006D3F19" w:rsidRPr="00DC04A3" w:rsidRDefault="007E4029" w:rsidP="006D3F19">
            <w:pPr>
              <w:pBdr>
                <w:bottom w:val="double" w:sz="6" w:space="1" w:color="auto"/>
              </w:pBdr>
              <w:tabs>
                <w:tab w:val="decimal" w:pos="1327"/>
              </w:tabs>
              <w:rPr>
                <w:rFonts w:ascii="AngsanaUPC" w:eastAsiaTheme="minorHAnsi" w:hAnsi="AngsanaUPC" w:cs="AngsanaUPC"/>
              </w:rPr>
            </w:pPr>
            <w:r w:rsidRPr="007E4029">
              <w:rPr>
                <w:rFonts w:ascii="AngsanaUPC" w:eastAsiaTheme="minorHAnsi" w:hAnsi="AngsanaUPC" w:cs="AngsanaUPC"/>
              </w:rPr>
              <w:t>169,489,667.67</w:t>
            </w:r>
          </w:p>
        </w:tc>
        <w:tc>
          <w:tcPr>
            <w:tcW w:w="1826" w:type="dxa"/>
            <w:shd w:val="clear" w:color="auto" w:fill="auto"/>
            <w:vAlign w:val="center"/>
          </w:tcPr>
          <w:p w14:paraId="680571CB" w14:textId="081AF6EB" w:rsidR="006D3F19" w:rsidRPr="00657FEF" w:rsidRDefault="006D3F19" w:rsidP="006D3F19">
            <w:pPr>
              <w:pBdr>
                <w:bottom w:val="double" w:sz="6" w:space="1" w:color="auto"/>
              </w:pBdr>
              <w:tabs>
                <w:tab w:val="decimal" w:pos="1327"/>
              </w:tabs>
              <w:rPr>
                <w:rFonts w:ascii="AngsanaUPC" w:eastAsiaTheme="minorHAnsi" w:hAnsi="AngsanaUPC" w:cs="AngsanaUPC"/>
              </w:rPr>
            </w:pPr>
            <w:r w:rsidRPr="00F33DF1">
              <w:t>161,636,333.13</w:t>
            </w:r>
          </w:p>
        </w:tc>
      </w:tr>
    </w:tbl>
    <w:p w14:paraId="6AAD9598" w14:textId="72643F48" w:rsidR="003E2C5A" w:rsidRPr="003E2C5A" w:rsidRDefault="003E2C5A" w:rsidP="003E2C5A">
      <w:pPr>
        <w:numPr>
          <w:ilvl w:val="0"/>
          <w:numId w:val="2"/>
        </w:numPr>
        <w:tabs>
          <w:tab w:val="left" w:pos="426"/>
        </w:tabs>
        <w:spacing w:before="240" w:after="12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sidRPr="003E2C5A">
        <w:rPr>
          <w:rFonts w:ascii="AngsanaUPC" w:hAnsi="AngsanaUPC" w:cs="AngsanaUPC"/>
          <w:b/>
          <w:bCs/>
        </w:rPr>
        <w:t>INVESTMENT PROPERTIES</w:t>
      </w:r>
    </w:p>
    <w:p w14:paraId="2050D22B" w14:textId="713B6ABF" w:rsidR="003E2C5A" w:rsidRDefault="00713FD0" w:rsidP="003E2C5A">
      <w:pPr>
        <w:pStyle w:val="BlockText"/>
        <w:spacing w:after="120"/>
        <w:ind w:left="425" w:right="0" w:firstLine="0"/>
        <w:jc w:val="thaiDistribute"/>
        <w:rPr>
          <w:rFonts w:ascii="AngsanaUPC" w:hAnsi="AngsanaUPC" w:cs="AngsanaUPC"/>
        </w:rPr>
      </w:pPr>
      <w:r>
        <w:rPr>
          <w:rFonts w:ascii="AngsanaUPC" w:hAnsi="AngsanaUPC" w:cs="AngsanaUPC"/>
        </w:rPr>
        <w:t>Movements of i</w:t>
      </w:r>
      <w:r w:rsidR="00143DEE">
        <w:rPr>
          <w:rFonts w:ascii="AngsanaUPC" w:hAnsi="AngsanaUPC" w:cs="AngsanaUPC"/>
        </w:rPr>
        <w:t>nvestment properties for the nine-month period ended 30 S</w:t>
      </w:r>
      <w:r w:rsidR="003E2C5A" w:rsidRPr="003E2C5A">
        <w:rPr>
          <w:rFonts w:ascii="AngsanaUPC" w:hAnsi="AngsanaUPC" w:cs="AngsanaUPC"/>
        </w:rPr>
        <w:t>e</w:t>
      </w:r>
      <w:r w:rsidR="00143DEE">
        <w:rPr>
          <w:rFonts w:ascii="AngsanaUPC" w:hAnsi="AngsanaUPC" w:cs="AngsanaUPC"/>
        </w:rPr>
        <w:t>ptember</w:t>
      </w:r>
      <w:r w:rsidR="003E2C5A" w:rsidRPr="003E2C5A">
        <w:rPr>
          <w:rFonts w:ascii="AngsanaUPC" w:hAnsi="AngsanaUPC" w:cs="AngsanaUPC"/>
        </w:rPr>
        <w:t xml:space="preserve"> 2025 were </w:t>
      </w:r>
      <w:proofErr w:type="spellStart"/>
      <w:r w:rsidR="003E2C5A" w:rsidRPr="003E2C5A">
        <w:rPr>
          <w:rFonts w:ascii="AngsanaUPC" w:hAnsi="AngsanaUPC" w:cs="AngsanaUPC"/>
        </w:rPr>
        <w:t>summarised</w:t>
      </w:r>
      <w:proofErr w:type="spellEnd"/>
      <w:r w:rsidR="003E2C5A" w:rsidRPr="003E2C5A">
        <w:rPr>
          <w:rFonts w:ascii="AngsanaUPC" w:hAnsi="AngsanaUPC" w:cs="AngsanaUPC"/>
        </w:rPr>
        <w:t xml:space="preserve"> </w:t>
      </w:r>
      <w:proofErr w:type="spellStart"/>
      <w:r w:rsidR="003E2C5A" w:rsidRPr="003E2C5A">
        <w:rPr>
          <w:rFonts w:ascii="AngsanaUPC" w:hAnsi="AngsanaUPC" w:cs="AngsanaUPC"/>
        </w:rPr>
        <w:t>belows</w:t>
      </w:r>
      <w:proofErr w:type="spellEnd"/>
      <w:r w:rsidR="003E2C5A" w:rsidRPr="003E2C5A">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3E2C5A" w:rsidRPr="00DC04A3" w14:paraId="1C2F7586" w14:textId="77777777" w:rsidTr="008141AD">
        <w:trPr>
          <w:trHeight w:val="442"/>
        </w:trPr>
        <w:tc>
          <w:tcPr>
            <w:tcW w:w="7013" w:type="dxa"/>
            <w:vAlign w:val="center"/>
          </w:tcPr>
          <w:p w14:paraId="37A35347"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0FBE8CE2" w14:textId="77777777" w:rsidR="003E2C5A" w:rsidRPr="00DC04A3" w:rsidRDefault="003E2C5A"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3E2C5A" w:rsidRPr="00DC04A3" w14:paraId="0F4B34FD" w14:textId="77777777" w:rsidTr="008141AD">
        <w:trPr>
          <w:trHeight w:val="442"/>
        </w:trPr>
        <w:tc>
          <w:tcPr>
            <w:tcW w:w="7013" w:type="dxa"/>
            <w:vAlign w:val="center"/>
          </w:tcPr>
          <w:p w14:paraId="63BC4ABA"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498BB27D" w14:textId="77777777" w:rsidR="003E2C5A" w:rsidRPr="00C27C75" w:rsidRDefault="003E2C5A" w:rsidP="008141AD">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Consolidated and separate</w:t>
            </w:r>
            <w:r w:rsidRPr="00C27C75">
              <w:rPr>
                <w:rFonts w:ascii="AngsanaUPC" w:hAnsi="AngsanaUPC" w:cs="AngsanaUPC"/>
                <w:spacing w:val="-12"/>
              </w:rPr>
              <w:t xml:space="preserve"> </w:t>
            </w:r>
            <w:r w:rsidRPr="00C27C75">
              <w:rPr>
                <w:rFonts w:ascii="AngsanaUPC" w:hAnsi="AngsanaUPC" w:cs="AngsanaUPC"/>
              </w:rPr>
              <w:t>financial statements</w:t>
            </w:r>
          </w:p>
        </w:tc>
      </w:tr>
      <w:tr w:rsidR="003E2C5A" w:rsidRPr="00DC04A3" w14:paraId="49F88C12" w14:textId="77777777" w:rsidTr="004F4BBF">
        <w:trPr>
          <w:trHeight w:val="442"/>
        </w:trPr>
        <w:tc>
          <w:tcPr>
            <w:tcW w:w="7013" w:type="dxa"/>
            <w:vAlign w:val="center"/>
          </w:tcPr>
          <w:p w14:paraId="533C7DA3" w14:textId="5F7F6D42" w:rsidR="003E2C5A" w:rsidRPr="00DC04A3" w:rsidRDefault="003E2C5A" w:rsidP="003E2C5A">
            <w:pPr>
              <w:autoSpaceDE/>
              <w:autoSpaceDN/>
              <w:spacing w:line="240" w:lineRule="auto"/>
              <w:ind w:left="-107"/>
              <w:rPr>
                <w:rFonts w:ascii="AngsanaUPC" w:hAnsi="AngsanaUPC" w:cs="AngsanaUPC"/>
                <w:cs/>
              </w:rPr>
            </w:pPr>
            <w:r w:rsidRPr="003E2C5A">
              <w:rPr>
                <w:rFonts w:ascii="AngsanaUPC" w:hAnsi="AngsanaUPC" w:cs="AngsanaUPC"/>
              </w:rPr>
              <w:t>Net book value as at 1 January 2025</w:t>
            </w:r>
          </w:p>
        </w:tc>
        <w:tc>
          <w:tcPr>
            <w:tcW w:w="2211" w:type="dxa"/>
            <w:shd w:val="clear" w:color="auto" w:fill="auto"/>
            <w:vAlign w:val="center"/>
          </w:tcPr>
          <w:p w14:paraId="52ACCB1A" w14:textId="06CBA42A" w:rsidR="003E2C5A" w:rsidRPr="00DC04A3" w:rsidRDefault="003E2C5A" w:rsidP="004F4BBF">
            <w:pPr>
              <w:tabs>
                <w:tab w:val="decimal" w:pos="1735"/>
              </w:tabs>
              <w:rPr>
                <w:rFonts w:ascii="AngsanaUPC" w:eastAsiaTheme="minorHAnsi" w:hAnsi="AngsanaUPC" w:cs="AngsanaUPC"/>
              </w:rPr>
            </w:pPr>
            <w:r w:rsidRPr="00960EB7">
              <w:t>15,952,496.38</w:t>
            </w:r>
          </w:p>
        </w:tc>
      </w:tr>
      <w:tr w:rsidR="003E2C5A" w:rsidRPr="00DC04A3" w14:paraId="4BB56056" w14:textId="77777777" w:rsidTr="004F4BBF">
        <w:trPr>
          <w:trHeight w:val="442"/>
        </w:trPr>
        <w:tc>
          <w:tcPr>
            <w:tcW w:w="7013" w:type="dxa"/>
            <w:vAlign w:val="center"/>
          </w:tcPr>
          <w:p w14:paraId="5F227065" w14:textId="62BC63BD" w:rsidR="003E2C5A" w:rsidRPr="00263672" w:rsidRDefault="003E2C5A" w:rsidP="003E2C5A">
            <w:pPr>
              <w:ind w:left="-107"/>
              <w:rPr>
                <w:rFonts w:ascii="AngsanaUPC" w:hAnsi="AngsanaUPC" w:cs="AngsanaUPC"/>
              </w:rPr>
            </w:pPr>
            <w:r w:rsidRPr="003E2C5A">
              <w:rPr>
                <w:rFonts w:ascii="AngsanaUPC" w:hAnsi="AngsanaUPC" w:cs="AngsanaUPC"/>
              </w:rPr>
              <w:t>Transfer in - Property, plant and equipm</w:t>
            </w:r>
            <w:r w:rsidR="00E54FC1">
              <w:rPr>
                <w:rFonts w:ascii="AngsanaUPC" w:hAnsi="AngsanaUPC" w:cs="AngsanaUPC"/>
              </w:rPr>
              <w:t>ent</w:t>
            </w:r>
          </w:p>
        </w:tc>
        <w:tc>
          <w:tcPr>
            <w:tcW w:w="2211" w:type="dxa"/>
            <w:shd w:val="clear" w:color="auto" w:fill="auto"/>
            <w:vAlign w:val="center"/>
          </w:tcPr>
          <w:p w14:paraId="473EB512" w14:textId="598337CA" w:rsidR="003E2C5A" w:rsidRPr="00DC04A3" w:rsidRDefault="00E5014D" w:rsidP="008E1E80">
            <w:pPr>
              <w:tabs>
                <w:tab w:val="decimal" w:pos="1735"/>
              </w:tabs>
              <w:rPr>
                <w:rFonts w:ascii="AngsanaUPC" w:eastAsiaTheme="minorHAnsi" w:hAnsi="AngsanaUPC" w:cs="AngsanaUPC"/>
              </w:rPr>
            </w:pPr>
            <w:r w:rsidRPr="00E5014D">
              <w:rPr>
                <w:rFonts w:ascii="AngsanaUPC" w:eastAsiaTheme="minorHAnsi" w:hAnsi="AngsanaUPC" w:cs="AngsanaUPC"/>
              </w:rPr>
              <w:t>4,787,661.67</w:t>
            </w:r>
          </w:p>
        </w:tc>
      </w:tr>
      <w:tr w:rsidR="003E2C5A" w:rsidRPr="00DC04A3" w14:paraId="0A89C9CC" w14:textId="77777777" w:rsidTr="004F4BBF">
        <w:trPr>
          <w:trHeight w:val="442"/>
        </w:trPr>
        <w:tc>
          <w:tcPr>
            <w:tcW w:w="7013" w:type="dxa"/>
            <w:vAlign w:val="center"/>
          </w:tcPr>
          <w:p w14:paraId="083D9332" w14:textId="23D783A3" w:rsidR="003E2C5A" w:rsidRPr="00263672" w:rsidRDefault="00713FD0" w:rsidP="003E2C5A">
            <w:pPr>
              <w:ind w:left="-107"/>
              <w:rPr>
                <w:rFonts w:ascii="AngsanaUPC" w:hAnsi="AngsanaUPC" w:cs="AngsanaUPC"/>
              </w:rPr>
            </w:pPr>
            <w:r>
              <w:rPr>
                <w:rFonts w:ascii="AngsanaUPC" w:hAnsi="AngsanaUPC" w:cs="AngsanaUPC"/>
              </w:rPr>
              <w:t xml:space="preserve">Transfer in - Right-of-use </w:t>
            </w:r>
            <w:r w:rsidR="003E2C5A" w:rsidRPr="003E2C5A">
              <w:rPr>
                <w:rFonts w:ascii="AngsanaUPC" w:hAnsi="AngsanaUPC" w:cs="AngsanaUPC"/>
              </w:rPr>
              <w:t>assets</w:t>
            </w:r>
          </w:p>
        </w:tc>
        <w:tc>
          <w:tcPr>
            <w:tcW w:w="2211" w:type="dxa"/>
            <w:shd w:val="clear" w:color="auto" w:fill="auto"/>
            <w:vAlign w:val="center"/>
          </w:tcPr>
          <w:p w14:paraId="3D44915F" w14:textId="29CC002F" w:rsidR="003E2C5A" w:rsidRPr="00DC04A3" w:rsidRDefault="00E5014D" w:rsidP="004F4BBF">
            <w:pPr>
              <w:tabs>
                <w:tab w:val="decimal" w:pos="1735"/>
              </w:tabs>
              <w:rPr>
                <w:rFonts w:ascii="AngsanaUPC" w:eastAsiaTheme="minorHAnsi" w:hAnsi="AngsanaUPC" w:cs="AngsanaUPC"/>
              </w:rPr>
            </w:pPr>
            <w:r w:rsidRPr="00E5014D">
              <w:rPr>
                <w:rFonts w:ascii="AngsanaUPC" w:eastAsiaTheme="minorHAnsi" w:hAnsi="AngsanaUPC" w:cs="AngsanaUPC"/>
              </w:rPr>
              <w:t>7,739,728.51</w:t>
            </w:r>
          </w:p>
        </w:tc>
      </w:tr>
      <w:tr w:rsidR="003E2C5A" w:rsidRPr="00DC04A3" w14:paraId="024D4DCD" w14:textId="77777777" w:rsidTr="004F4BBF">
        <w:trPr>
          <w:trHeight w:val="442"/>
        </w:trPr>
        <w:tc>
          <w:tcPr>
            <w:tcW w:w="7013" w:type="dxa"/>
            <w:vAlign w:val="center"/>
          </w:tcPr>
          <w:p w14:paraId="630F5A3E" w14:textId="010572F1" w:rsidR="003E2C5A" w:rsidRPr="000537BA" w:rsidRDefault="003E2C5A" w:rsidP="003E2C5A">
            <w:pPr>
              <w:ind w:left="-107"/>
              <w:rPr>
                <w:rFonts w:ascii="AngsanaUPC" w:hAnsi="AngsanaUPC" w:cs="AngsanaUPC"/>
              </w:rPr>
            </w:pPr>
            <w:r w:rsidRPr="003E2C5A">
              <w:rPr>
                <w:rFonts w:ascii="AngsanaUPC" w:hAnsi="AngsanaUPC" w:cs="AngsanaUPC"/>
              </w:rPr>
              <w:t>Depreciation</w:t>
            </w:r>
          </w:p>
        </w:tc>
        <w:tc>
          <w:tcPr>
            <w:tcW w:w="2211" w:type="dxa"/>
            <w:shd w:val="clear" w:color="auto" w:fill="auto"/>
            <w:vAlign w:val="center"/>
          </w:tcPr>
          <w:p w14:paraId="5F05F322" w14:textId="5588BB5D" w:rsidR="003E2C5A" w:rsidRPr="00DC04A3" w:rsidRDefault="00E5014D" w:rsidP="004F4BBF">
            <w:pPr>
              <w:pBdr>
                <w:bottom w:val="single" w:sz="6" w:space="1" w:color="auto"/>
              </w:pBdr>
              <w:tabs>
                <w:tab w:val="decimal" w:pos="1735"/>
              </w:tabs>
              <w:rPr>
                <w:rFonts w:ascii="AngsanaUPC" w:eastAsiaTheme="minorHAnsi" w:hAnsi="AngsanaUPC" w:cs="AngsanaUPC"/>
              </w:rPr>
            </w:pPr>
            <w:r w:rsidRPr="00E5014D">
              <w:rPr>
                <w:rFonts w:ascii="AngsanaUPC" w:eastAsiaTheme="minorHAnsi" w:hAnsi="AngsanaUPC" w:cs="AngsanaUPC"/>
              </w:rPr>
              <w:t>(1,513,619.80)</w:t>
            </w:r>
          </w:p>
        </w:tc>
      </w:tr>
      <w:tr w:rsidR="003E2C5A" w:rsidRPr="00DC04A3" w14:paraId="30BAE052" w14:textId="77777777" w:rsidTr="004F4BBF">
        <w:trPr>
          <w:trHeight w:val="442"/>
        </w:trPr>
        <w:tc>
          <w:tcPr>
            <w:tcW w:w="7013" w:type="dxa"/>
            <w:vAlign w:val="center"/>
          </w:tcPr>
          <w:p w14:paraId="6AAE5AE8" w14:textId="2DD746B6" w:rsidR="003E2C5A" w:rsidRPr="00594050" w:rsidRDefault="00143DEE" w:rsidP="003E2C5A">
            <w:pPr>
              <w:ind w:left="-107"/>
              <w:rPr>
                <w:rFonts w:ascii="AngsanaUPC" w:hAnsi="AngsanaUPC" w:cs="AngsanaUPC"/>
              </w:rPr>
            </w:pPr>
            <w:r>
              <w:rPr>
                <w:rFonts w:ascii="AngsanaUPC" w:hAnsi="AngsanaUPC" w:cs="AngsanaUPC"/>
              </w:rPr>
              <w:t>Net book value as at 30 September</w:t>
            </w:r>
            <w:r w:rsidR="003E2C5A" w:rsidRPr="003E2C5A">
              <w:rPr>
                <w:rFonts w:ascii="AngsanaUPC" w:hAnsi="AngsanaUPC" w:cs="AngsanaUPC"/>
              </w:rPr>
              <w:t xml:space="preserve"> 2025</w:t>
            </w:r>
          </w:p>
        </w:tc>
        <w:tc>
          <w:tcPr>
            <w:tcW w:w="2211" w:type="dxa"/>
            <w:shd w:val="clear" w:color="auto" w:fill="auto"/>
            <w:vAlign w:val="center"/>
          </w:tcPr>
          <w:p w14:paraId="3DE26148" w14:textId="749B0E2A" w:rsidR="003E2C5A" w:rsidRPr="00DC04A3" w:rsidRDefault="00E5014D" w:rsidP="004F4BBF">
            <w:pPr>
              <w:pBdr>
                <w:bottom w:val="double" w:sz="6" w:space="1" w:color="auto"/>
              </w:pBdr>
              <w:tabs>
                <w:tab w:val="decimal" w:pos="1735"/>
              </w:tabs>
              <w:rPr>
                <w:rFonts w:ascii="AngsanaUPC" w:eastAsiaTheme="minorHAnsi" w:hAnsi="AngsanaUPC" w:cs="AngsanaUPC"/>
              </w:rPr>
            </w:pPr>
            <w:r w:rsidRPr="00E5014D">
              <w:rPr>
                <w:rFonts w:ascii="AngsanaUPC" w:eastAsiaTheme="minorHAnsi" w:hAnsi="AngsanaUPC" w:cs="AngsanaUPC"/>
              </w:rPr>
              <w:t>26,966,266.76</w:t>
            </w:r>
          </w:p>
        </w:tc>
      </w:tr>
    </w:tbl>
    <w:p w14:paraId="105640A1" w14:textId="77777777" w:rsidR="003E2C5A" w:rsidRDefault="003E2C5A" w:rsidP="003E2C5A">
      <w:pPr>
        <w:pStyle w:val="BlockText"/>
        <w:spacing w:after="120"/>
        <w:ind w:left="425" w:right="0" w:firstLine="0"/>
        <w:jc w:val="thaiDistribute"/>
        <w:rPr>
          <w:rFonts w:ascii="AngsanaUPC" w:hAnsi="AngsanaUPC" w:cs="AngsanaUPC"/>
        </w:rPr>
      </w:pPr>
    </w:p>
    <w:p w14:paraId="14DD0AB7" w14:textId="0C3C897A" w:rsidR="003E2C5A" w:rsidRDefault="003E2C5A">
      <w:pPr>
        <w:rPr>
          <w:rFonts w:ascii="AngsanaUPC" w:hAnsi="AngsanaUPC" w:cs="AngsanaUPC"/>
        </w:rPr>
      </w:pPr>
      <w:r>
        <w:rPr>
          <w:rFonts w:ascii="AngsanaUPC" w:hAnsi="AngsanaUPC" w:cs="AngsanaUPC"/>
        </w:rPr>
        <w:br w:type="page"/>
      </w:r>
    </w:p>
    <w:p w14:paraId="17CD138C" w14:textId="68B30045" w:rsidR="00911747" w:rsidRDefault="00911747" w:rsidP="00911747">
      <w:pPr>
        <w:numPr>
          <w:ilvl w:val="0"/>
          <w:numId w:val="2"/>
        </w:numPr>
        <w:tabs>
          <w:tab w:val="left" w:pos="426"/>
        </w:tabs>
        <w:spacing w:before="240" w:after="120"/>
        <w:ind w:left="0" w:right="147" w:firstLine="0"/>
        <w:jc w:val="thaiDistribute"/>
        <w:rPr>
          <w:rFonts w:ascii="AngsanaUPC" w:hAnsi="AngsanaUPC" w:cs="AngsanaUPC"/>
          <w:b/>
          <w:bCs/>
        </w:rPr>
      </w:pPr>
      <w:r w:rsidRPr="00911747">
        <w:rPr>
          <w:rFonts w:ascii="AngsanaUPC" w:hAnsi="AngsanaUPC" w:cs="AngsanaUPC"/>
          <w:b/>
          <w:bCs/>
        </w:rPr>
        <w:lastRenderedPageBreak/>
        <w:t>PROPERTY, PLANT AND EQUIPMENT</w:t>
      </w:r>
    </w:p>
    <w:p w14:paraId="7B99CF6A" w14:textId="476CA98F" w:rsidR="00911747" w:rsidRP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Movements of pro</w:t>
      </w:r>
      <w:r w:rsidR="00CD4B8C">
        <w:rPr>
          <w:rFonts w:ascii="AngsanaUPC" w:hAnsi="AngsanaUPC" w:cs="AngsanaUPC"/>
        </w:rPr>
        <w:t>perty, plant and equipment for</w:t>
      </w:r>
      <w:r w:rsidR="00143DEE">
        <w:rPr>
          <w:rFonts w:ascii="AngsanaUPC" w:hAnsi="AngsanaUPC" w:cs="AngsanaUPC"/>
        </w:rPr>
        <w:t xml:space="preserve"> the nine</w:t>
      </w:r>
      <w:r w:rsidR="00B85679">
        <w:rPr>
          <w:rFonts w:ascii="AngsanaUPC" w:hAnsi="AngsanaUPC" w:cs="AngsanaUPC"/>
        </w:rPr>
        <w:t>-month period ended 30</w:t>
      </w:r>
      <w:r>
        <w:rPr>
          <w:rFonts w:ascii="AngsanaUPC" w:hAnsi="AngsanaUPC" w:cs="AngsanaUPC"/>
        </w:rPr>
        <w:t xml:space="preserve"> </w:t>
      </w:r>
      <w:r w:rsidR="00143DEE">
        <w:rPr>
          <w:rFonts w:ascii="AngsanaUPC" w:hAnsi="AngsanaUPC" w:cs="AngsanaUPC"/>
        </w:rPr>
        <w:t>September</w:t>
      </w:r>
      <w:r>
        <w:rPr>
          <w:rFonts w:ascii="AngsanaUPC" w:hAnsi="AngsanaUPC" w:cs="AngsanaUPC"/>
        </w:rPr>
        <w:t xml:space="preserve"> 2025</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33E1BD54" w14:textId="77777777" w:rsidTr="004F4BBF">
        <w:trPr>
          <w:trHeight w:val="425"/>
        </w:trPr>
        <w:tc>
          <w:tcPr>
            <w:tcW w:w="5573" w:type="dxa"/>
            <w:vAlign w:val="center"/>
          </w:tcPr>
          <w:p w14:paraId="4D12644A"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559E459F"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6EE29326" w14:textId="77777777" w:rsidTr="004F4BBF">
        <w:trPr>
          <w:trHeight w:val="425"/>
        </w:trPr>
        <w:tc>
          <w:tcPr>
            <w:tcW w:w="5573" w:type="dxa"/>
            <w:vAlign w:val="center"/>
          </w:tcPr>
          <w:p w14:paraId="76290DD0"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2003DDA6"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4F5AF129"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4F4BBF" w:rsidRPr="00DC04A3" w14:paraId="0FC8E3CD" w14:textId="77777777" w:rsidTr="004F4BBF">
        <w:trPr>
          <w:trHeight w:val="425"/>
        </w:trPr>
        <w:tc>
          <w:tcPr>
            <w:tcW w:w="5573" w:type="dxa"/>
            <w:vAlign w:val="center"/>
          </w:tcPr>
          <w:p w14:paraId="1C5591FF" w14:textId="77777777" w:rsidR="004F4BBF" w:rsidRPr="00DC04A3" w:rsidRDefault="004F4BBF" w:rsidP="004F4BBF">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2025</w:t>
            </w:r>
          </w:p>
        </w:tc>
        <w:tc>
          <w:tcPr>
            <w:tcW w:w="1826" w:type="dxa"/>
            <w:shd w:val="clear" w:color="auto" w:fill="auto"/>
            <w:vAlign w:val="center"/>
          </w:tcPr>
          <w:p w14:paraId="19CE9445" w14:textId="48892B86" w:rsidR="004F4BBF" w:rsidRPr="00DC04A3" w:rsidRDefault="004F4BBF" w:rsidP="004F4BBF">
            <w:pPr>
              <w:tabs>
                <w:tab w:val="decimal" w:pos="1327"/>
              </w:tabs>
              <w:rPr>
                <w:rFonts w:ascii="AngsanaUPC" w:eastAsiaTheme="minorHAnsi" w:hAnsi="AngsanaUPC" w:cs="AngsanaUPC"/>
              </w:rPr>
            </w:pPr>
            <w:r w:rsidRPr="00EE2DA7">
              <w:t>150,493,868.13</w:t>
            </w:r>
          </w:p>
        </w:tc>
        <w:tc>
          <w:tcPr>
            <w:tcW w:w="1826" w:type="dxa"/>
            <w:vAlign w:val="center"/>
          </w:tcPr>
          <w:p w14:paraId="251ACA20" w14:textId="72C4C961" w:rsidR="004F4BBF" w:rsidRPr="00DC04A3" w:rsidRDefault="004F4BBF" w:rsidP="004F4BBF">
            <w:pPr>
              <w:tabs>
                <w:tab w:val="decimal" w:pos="1327"/>
              </w:tabs>
              <w:rPr>
                <w:rFonts w:ascii="AngsanaUPC" w:eastAsiaTheme="minorHAnsi" w:hAnsi="AngsanaUPC" w:cs="AngsanaUPC"/>
              </w:rPr>
            </w:pPr>
            <w:r w:rsidRPr="00DC57F4">
              <w:t>143,829,820.43</w:t>
            </w:r>
          </w:p>
        </w:tc>
      </w:tr>
      <w:tr w:rsidR="004F4BBF" w:rsidRPr="00DC04A3" w14:paraId="64C3D435" w14:textId="77777777" w:rsidTr="004F4BBF">
        <w:trPr>
          <w:trHeight w:val="425"/>
        </w:trPr>
        <w:tc>
          <w:tcPr>
            <w:tcW w:w="5573" w:type="dxa"/>
            <w:vAlign w:val="center"/>
          </w:tcPr>
          <w:p w14:paraId="28D7EF77" w14:textId="77A7BD2D" w:rsidR="004F4BBF" w:rsidRPr="00DC04A3" w:rsidRDefault="004F4BBF" w:rsidP="004F4BBF">
            <w:pPr>
              <w:spacing w:line="240" w:lineRule="auto"/>
              <w:ind w:left="-107"/>
              <w:rPr>
                <w:rFonts w:ascii="AngsanaUPC" w:hAnsi="AngsanaUPC" w:cs="AngsanaUPC"/>
              </w:rPr>
            </w:pPr>
            <w:r>
              <w:rPr>
                <w:rFonts w:ascii="AngsanaUPC" w:hAnsi="AngsanaUPC" w:cs="AngsanaUPC"/>
              </w:rPr>
              <w:t>Additions</w:t>
            </w:r>
          </w:p>
        </w:tc>
        <w:tc>
          <w:tcPr>
            <w:tcW w:w="1826" w:type="dxa"/>
            <w:shd w:val="clear" w:color="auto" w:fill="auto"/>
            <w:vAlign w:val="center"/>
          </w:tcPr>
          <w:p w14:paraId="7F0A6059" w14:textId="4E8B99E3" w:rsidR="004F4BBF" w:rsidRPr="00DC04A3" w:rsidRDefault="00D20555" w:rsidP="004F4BBF">
            <w:pPr>
              <w:tabs>
                <w:tab w:val="decimal" w:pos="1327"/>
              </w:tabs>
              <w:rPr>
                <w:rFonts w:ascii="AngsanaUPC" w:eastAsiaTheme="minorHAnsi" w:hAnsi="AngsanaUPC" w:cs="AngsanaUPC"/>
              </w:rPr>
            </w:pPr>
            <w:r w:rsidRPr="00D20555">
              <w:rPr>
                <w:rFonts w:ascii="AngsanaUPC" w:eastAsiaTheme="minorHAnsi" w:hAnsi="AngsanaUPC" w:cs="AngsanaUPC"/>
              </w:rPr>
              <w:t>2,789,098.28</w:t>
            </w:r>
          </w:p>
        </w:tc>
        <w:tc>
          <w:tcPr>
            <w:tcW w:w="1826" w:type="dxa"/>
            <w:vAlign w:val="center"/>
          </w:tcPr>
          <w:p w14:paraId="4C1F3868" w14:textId="5056270D" w:rsidR="004F4BBF" w:rsidRPr="00DC04A3" w:rsidRDefault="00E5014D" w:rsidP="004F4BBF">
            <w:pPr>
              <w:tabs>
                <w:tab w:val="decimal" w:pos="1327"/>
              </w:tabs>
              <w:rPr>
                <w:rFonts w:ascii="AngsanaUPC" w:eastAsiaTheme="minorHAnsi" w:hAnsi="AngsanaUPC" w:cs="AngsanaUPC"/>
              </w:rPr>
            </w:pPr>
            <w:r w:rsidRPr="00E5014D">
              <w:rPr>
                <w:rFonts w:ascii="AngsanaUPC" w:eastAsiaTheme="minorHAnsi" w:hAnsi="AngsanaUPC" w:cs="AngsanaUPC"/>
              </w:rPr>
              <w:t>2,789,098.28</w:t>
            </w:r>
          </w:p>
        </w:tc>
      </w:tr>
      <w:tr w:rsidR="004F4BBF" w:rsidRPr="00DC04A3" w14:paraId="5632B6FF" w14:textId="77777777" w:rsidTr="004F4BBF">
        <w:trPr>
          <w:trHeight w:val="425"/>
        </w:trPr>
        <w:tc>
          <w:tcPr>
            <w:tcW w:w="5573" w:type="dxa"/>
            <w:vAlign w:val="center"/>
          </w:tcPr>
          <w:p w14:paraId="6618E5CA" w14:textId="5010474E" w:rsidR="004F4BBF" w:rsidRDefault="004F4BBF" w:rsidP="00867029">
            <w:pPr>
              <w:ind w:left="-107"/>
              <w:rPr>
                <w:rFonts w:ascii="AngsanaUPC" w:hAnsi="AngsanaUPC" w:cs="AngsanaUPC"/>
              </w:rPr>
            </w:pPr>
            <w:r w:rsidRPr="004F4BBF">
              <w:rPr>
                <w:rFonts w:ascii="AngsanaUPC" w:hAnsi="AngsanaUPC" w:cs="AngsanaUPC"/>
              </w:rPr>
              <w:t>Disposals/write-off</w:t>
            </w:r>
          </w:p>
        </w:tc>
        <w:tc>
          <w:tcPr>
            <w:tcW w:w="1826" w:type="dxa"/>
            <w:shd w:val="clear" w:color="auto" w:fill="auto"/>
            <w:vAlign w:val="center"/>
          </w:tcPr>
          <w:p w14:paraId="64346487" w14:textId="4C81EB58" w:rsidR="004F4BBF" w:rsidRPr="00DC04A3" w:rsidRDefault="00D20555" w:rsidP="004F4BBF">
            <w:pPr>
              <w:tabs>
                <w:tab w:val="decimal" w:pos="1327"/>
              </w:tabs>
              <w:rPr>
                <w:rFonts w:ascii="AngsanaUPC" w:eastAsiaTheme="minorHAnsi" w:hAnsi="AngsanaUPC" w:cs="AngsanaUPC"/>
              </w:rPr>
            </w:pPr>
            <w:r w:rsidRPr="00D20555">
              <w:rPr>
                <w:rFonts w:ascii="AngsanaUPC" w:eastAsiaTheme="minorHAnsi" w:hAnsi="AngsanaUPC" w:cs="AngsanaUPC"/>
              </w:rPr>
              <w:t>(395,720.50)</w:t>
            </w:r>
          </w:p>
        </w:tc>
        <w:tc>
          <w:tcPr>
            <w:tcW w:w="1826" w:type="dxa"/>
            <w:vAlign w:val="center"/>
          </w:tcPr>
          <w:p w14:paraId="49016955" w14:textId="74FF29CF" w:rsidR="004F4BBF" w:rsidRPr="00DC04A3" w:rsidRDefault="00E5014D" w:rsidP="004F4BBF">
            <w:pPr>
              <w:tabs>
                <w:tab w:val="decimal" w:pos="1327"/>
              </w:tabs>
              <w:rPr>
                <w:rFonts w:ascii="AngsanaUPC" w:eastAsiaTheme="minorHAnsi" w:hAnsi="AngsanaUPC" w:cs="AngsanaUPC"/>
              </w:rPr>
            </w:pPr>
            <w:r w:rsidRPr="00E5014D">
              <w:rPr>
                <w:rFonts w:ascii="AngsanaUPC" w:eastAsiaTheme="minorHAnsi" w:hAnsi="AngsanaUPC" w:cs="AngsanaUPC"/>
              </w:rPr>
              <w:t>(395,720.50)</w:t>
            </w:r>
          </w:p>
        </w:tc>
      </w:tr>
      <w:tr w:rsidR="00E5014D" w:rsidRPr="00DC04A3" w14:paraId="509F0CF3" w14:textId="77777777" w:rsidTr="004F4BBF">
        <w:trPr>
          <w:trHeight w:val="425"/>
        </w:trPr>
        <w:tc>
          <w:tcPr>
            <w:tcW w:w="5573" w:type="dxa"/>
            <w:vAlign w:val="center"/>
          </w:tcPr>
          <w:p w14:paraId="79C424CC" w14:textId="3C27ACCE" w:rsidR="00E5014D" w:rsidRPr="004F4BBF" w:rsidRDefault="00E5014D" w:rsidP="00867029">
            <w:pPr>
              <w:ind w:left="-107"/>
              <w:rPr>
                <w:rFonts w:ascii="AngsanaUPC" w:hAnsi="AngsanaUPC" w:cs="AngsanaUPC"/>
              </w:rPr>
            </w:pPr>
            <w:r>
              <w:rPr>
                <w:rFonts w:ascii="AngsanaUPC" w:hAnsi="AngsanaUPC" w:cs="AngsanaUPC"/>
              </w:rPr>
              <w:t xml:space="preserve">Transfer in </w:t>
            </w:r>
            <w:r w:rsidR="00D20555">
              <w:rPr>
                <w:rFonts w:ascii="AngsanaUPC" w:hAnsi="AngsanaUPC" w:cs="AngsanaUPC"/>
              </w:rPr>
              <w:t>-</w:t>
            </w:r>
            <w:r>
              <w:rPr>
                <w:rFonts w:ascii="AngsanaUPC" w:hAnsi="AngsanaUPC" w:cs="AngsanaUPC"/>
              </w:rPr>
              <w:t xml:space="preserve"> Right-of-use assets</w:t>
            </w:r>
          </w:p>
        </w:tc>
        <w:tc>
          <w:tcPr>
            <w:tcW w:w="1826" w:type="dxa"/>
            <w:shd w:val="clear" w:color="auto" w:fill="auto"/>
            <w:vAlign w:val="center"/>
          </w:tcPr>
          <w:p w14:paraId="74C4AF00" w14:textId="7A2C5627" w:rsidR="00E5014D" w:rsidRPr="00DC04A3" w:rsidRDefault="00D20555" w:rsidP="004F4BBF">
            <w:pPr>
              <w:tabs>
                <w:tab w:val="decimal" w:pos="1327"/>
              </w:tabs>
              <w:rPr>
                <w:rFonts w:ascii="AngsanaUPC" w:eastAsiaTheme="minorHAnsi" w:hAnsi="AngsanaUPC" w:cs="AngsanaUPC"/>
              </w:rPr>
            </w:pPr>
            <w:r w:rsidRPr="00D20555">
              <w:rPr>
                <w:rFonts w:ascii="AngsanaUPC" w:eastAsiaTheme="minorHAnsi" w:hAnsi="AngsanaUPC" w:cs="AngsanaUPC"/>
              </w:rPr>
              <w:t>260,858.40</w:t>
            </w:r>
          </w:p>
        </w:tc>
        <w:tc>
          <w:tcPr>
            <w:tcW w:w="1826" w:type="dxa"/>
            <w:vAlign w:val="center"/>
          </w:tcPr>
          <w:p w14:paraId="387A8DCF" w14:textId="59CBF9E8" w:rsidR="00E5014D" w:rsidRPr="00E5014D" w:rsidRDefault="00D20555" w:rsidP="004F4BBF">
            <w:pPr>
              <w:tabs>
                <w:tab w:val="decimal" w:pos="1327"/>
              </w:tabs>
              <w:rPr>
                <w:rFonts w:ascii="AngsanaUPC" w:eastAsiaTheme="minorHAnsi" w:hAnsi="AngsanaUPC" w:cs="AngsanaUPC"/>
              </w:rPr>
            </w:pPr>
            <w:r w:rsidRPr="00D20555">
              <w:rPr>
                <w:rFonts w:ascii="AngsanaUPC" w:eastAsiaTheme="minorHAnsi" w:hAnsi="AngsanaUPC" w:cs="AngsanaUPC"/>
              </w:rPr>
              <w:t>260,858.40</w:t>
            </w:r>
          </w:p>
        </w:tc>
      </w:tr>
      <w:tr w:rsidR="004F4BBF" w:rsidRPr="00DC04A3" w14:paraId="6D6B0313" w14:textId="77777777" w:rsidTr="004F4BBF">
        <w:trPr>
          <w:trHeight w:val="425"/>
        </w:trPr>
        <w:tc>
          <w:tcPr>
            <w:tcW w:w="5573" w:type="dxa"/>
            <w:vAlign w:val="center"/>
          </w:tcPr>
          <w:p w14:paraId="3FD8957F" w14:textId="7175D379" w:rsidR="004F4BBF" w:rsidRDefault="00FD4A4E" w:rsidP="00867029">
            <w:pPr>
              <w:ind w:left="-107"/>
              <w:rPr>
                <w:rFonts w:ascii="AngsanaUPC" w:hAnsi="AngsanaUPC" w:cs="AngsanaUPC"/>
              </w:rPr>
            </w:pPr>
            <w:r>
              <w:rPr>
                <w:rFonts w:ascii="AngsanaUPC" w:hAnsi="AngsanaUPC" w:cs="AngsanaUPC"/>
              </w:rPr>
              <w:t xml:space="preserve">Transfer out - </w:t>
            </w:r>
            <w:r w:rsidR="00E839A6">
              <w:rPr>
                <w:rFonts w:ascii="AngsanaUPC" w:hAnsi="AngsanaUPC" w:cs="AngsanaUPC"/>
              </w:rPr>
              <w:t>Non-current a</w:t>
            </w:r>
            <w:r w:rsidR="00E9595A" w:rsidRPr="00E9595A">
              <w:rPr>
                <w:rFonts w:ascii="AngsanaUPC" w:hAnsi="AngsanaUPC" w:cs="AngsanaUPC"/>
              </w:rPr>
              <w:t xml:space="preserve">sset </w:t>
            </w:r>
            <w:r w:rsidR="00E839A6">
              <w:rPr>
                <w:rFonts w:ascii="AngsanaUPC" w:hAnsi="AngsanaUPC" w:cs="AngsanaUPC"/>
              </w:rPr>
              <w:t>held for s</w:t>
            </w:r>
            <w:r w:rsidR="00E9595A" w:rsidRPr="00E9595A">
              <w:rPr>
                <w:rFonts w:ascii="AngsanaUPC" w:hAnsi="AngsanaUPC" w:cs="AngsanaUPC"/>
              </w:rPr>
              <w:t>ale</w:t>
            </w:r>
          </w:p>
        </w:tc>
        <w:tc>
          <w:tcPr>
            <w:tcW w:w="1826" w:type="dxa"/>
            <w:shd w:val="clear" w:color="auto" w:fill="auto"/>
            <w:vAlign w:val="center"/>
          </w:tcPr>
          <w:p w14:paraId="72EC121C" w14:textId="035C35F0" w:rsidR="004F4BBF" w:rsidRPr="00DC04A3" w:rsidRDefault="002F2103" w:rsidP="004F4BBF">
            <w:pPr>
              <w:tabs>
                <w:tab w:val="decimal" w:pos="1327"/>
              </w:tabs>
              <w:rPr>
                <w:rFonts w:ascii="AngsanaUPC" w:eastAsiaTheme="minorHAnsi" w:hAnsi="AngsanaUPC" w:cs="AngsanaUPC"/>
              </w:rPr>
            </w:pPr>
            <w:r w:rsidRPr="002F2103">
              <w:rPr>
                <w:rFonts w:ascii="AngsanaUPC" w:eastAsiaTheme="minorHAnsi" w:hAnsi="AngsanaUPC" w:cs="AngsanaUPC"/>
              </w:rPr>
              <w:t>(5,009,681.09)</w:t>
            </w:r>
          </w:p>
        </w:tc>
        <w:tc>
          <w:tcPr>
            <w:tcW w:w="1826" w:type="dxa"/>
            <w:vAlign w:val="center"/>
          </w:tcPr>
          <w:p w14:paraId="657FA85E" w14:textId="308C0DC0" w:rsidR="004F4BBF" w:rsidRPr="00DC04A3" w:rsidRDefault="007708B5" w:rsidP="004F4BBF">
            <w:pPr>
              <w:tabs>
                <w:tab w:val="decimal" w:pos="1327"/>
              </w:tabs>
              <w:rPr>
                <w:rFonts w:ascii="AngsanaUPC" w:eastAsiaTheme="minorHAnsi" w:hAnsi="AngsanaUPC" w:cs="AngsanaUPC"/>
              </w:rPr>
            </w:pPr>
            <w:r w:rsidRPr="007708B5">
              <w:rPr>
                <w:rFonts w:ascii="AngsanaUPC" w:eastAsiaTheme="minorHAnsi" w:hAnsi="AngsanaUPC" w:cs="AngsanaUPC"/>
              </w:rPr>
              <w:t>(5,009,681.09)</w:t>
            </w:r>
          </w:p>
        </w:tc>
      </w:tr>
      <w:tr w:rsidR="00E5014D" w:rsidRPr="00DC04A3" w14:paraId="74566FF7" w14:textId="77777777" w:rsidTr="004F4BBF">
        <w:trPr>
          <w:trHeight w:val="425"/>
        </w:trPr>
        <w:tc>
          <w:tcPr>
            <w:tcW w:w="5573" w:type="dxa"/>
            <w:vAlign w:val="center"/>
          </w:tcPr>
          <w:p w14:paraId="34FC2192" w14:textId="13E319C8" w:rsidR="00E5014D" w:rsidRPr="004F4BBF" w:rsidRDefault="00E5014D" w:rsidP="00867029">
            <w:pPr>
              <w:ind w:left="-107"/>
              <w:rPr>
                <w:rFonts w:ascii="AngsanaUPC" w:hAnsi="AngsanaUPC" w:cs="AngsanaUPC"/>
              </w:rPr>
            </w:pPr>
            <w:r w:rsidRPr="004F4BBF">
              <w:rPr>
                <w:rFonts w:ascii="AngsanaUPC" w:hAnsi="AngsanaUPC" w:cs="AngsanaUPC"/>
              </w:rPr>
              <w:t>Transfer out - Investment prope</w:t>
            </w:r>
            <w:r>
              <w:rPr>
                <w:rFonts w:ascii="AngsanaUPC" w:hAnsi="AngsanaUPC" w:cs="AngsanaUPC"/>
              </w:rPr>
              <w:t>rties</w:t>
            </w:r>
          </w:p>
        </w:tc>
        <w:tc>
          <w:tcPr>
            <w:tcW w:w="1826" w:type="dxa"/>
            <w:shd w:val="clear" w:color="auto" w:fill="auto"/>
            <w:vAlign w:val="center"/>
          </w:tcPr>
          <w:p w14:paraId="47A0ADFD" w14:textId="612125AE" w:rsidR="00E5014D" w:rsidRPr="00DC04A3" w:rsidRDefault="00D20555" w:rsidP="004F4BBF">
            <w:pPr>
              <w:tabs>
                <w:tab w:val="decimal" w:pos="1327"/>
              </w:tabs>
              <w:rPr>
                <w:rFonts w:ascii="AngsanaUPC" w:eastAsiaTheme="minorHAnsi" w:hAnsi="AngsanaUPC" w:cs="AngsanaUPC"/>
              </w:rPr>
            </w:pPr>
            <w:r w:rsidRPr="00D20555">
              <w:rPr>
                <w:rFonts w:ascii="AngsanaUPC" w:eastAsiaTheme="minorHAnsi" w:hAnsi="AngsanaUPC" w:cs="AngsanaUPC"/>
              </w:rPr>
              <w:t>(4,787,661.67)</w:t>
            </w:r>
          </w:p>
        </w:tc>
        <w:tc>
          <w:tcPr>
            <w:tcW w:w="1826" w:type="dxa"/>
            <w:vAlign w:val="center"/>
          </w:tcPr>
          <w:p w14:paraId="7A3F957A" w14:textId="1A6D9ADE" w:rsidR="00E5014D" w:rsidRPr="00DC04A3" w:rsidRDefault="00D20555" w:rsidP="004F4BBF">
            <w:pPr>
              <w:tabs>
                <w:tab w:val="decimal" w:pos="1327"/>
              </w:tabs>
              <w:rPr>
                <w:rFonts w:ascii="AngsanaUPC" w:eastAsiaTheme="minorHAnsi" w:hAnsi="AngsanaUPC" w:cs="AngsanaUPC"/>
              </w:rPr>
            </w:pPr>
            <w:r w:rsidRPr="00D20555">
              <w:rPr>
                <w:rFonts w:ascii="AngsanaUPC" w:eastAsiaTheme="minorHAnsi" w:hAnsi="AngsanaUPC" w:cs="AngsanaUPC"/>
              </w:rPr>
              <w:t>(4,787,661.67)</w:t>
            </w:r>
          </w:p>
        </w:tc>
      </w:tr>
      <w:tr w:rsidR="004F4BBF" w:rsidRPr="00DC04A3" w14:paraId="21DA2554" w14:textId="77777777" w:rsidTr="004F4BBF">
        <w:trPr>
          <w:trHeight w:val="425"/>
        </w:trPr>
        <w:tc>
          <w:tcPr>
            <w:tcW w:w="5573" w:type="dxa"/>
            <w:vAlign w:val="center"/>
          </w:tcPr>
          <w:p w14:paraId="7D626F7C" w14:textId="77777777" w:rsidR="004F4BBF" w:rsidRPr="00911747" w:rsidRDefault="004F4BBF" w:rsidP="004F4BBF">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445BD0B9" w14:textId="14393287" w:rsidR="004F4BBF" w:rsidRPr="00DC04A3" w:rsidRDefault="00D20555" w:rsidP="004F4BBF">
            <w:pPr>
              <w:pBdr>
                <w:bottom w:val="single" w:sz="6" w:space="1" w:color="auto"/>
              </w:pBdr>
              <w:tabs>
                <w:tab w:val="decimal" w:pos="1327"/>
              </w:tabs>
              <w:rPr>
                <w:rFonts w:ascii="AngsanaUPC" w:eastAsiaTheme="minorHAnsi" w:hAnsi="AngsanaUPC" w:cs="AngsanaUPC"/>
              </w:rPr>
            </w:pPr>
            <w:r w:rsidRPr="00D20555">
              <w:rPr>
                <w:rFonts w:ascii="AngsanaUPC" w:eastAsiaTheme="minorHAnsi" w:hAnsi="AngsanaUPC" w:cs="AngsanaUPC"/>
              </w:rPr>
              <w:t>(11,907,695.54)</w:t>
            </w:r>
          </w:p>
        </w:tc>
        <w:tc>
          <w:tcPr>
            <w:tcW w:w="1826" w:type="dxa"/>
            <w:vAlign w:val="center"/>
          </w:tcPr>
          <w:p w14:paraId="1163199C" w14:textId="43DB9BB6" w:rsidR="004F4BBF" w:rsidRPr="00DC04A3" w:rsidRDefault="00D20555" w:rsidP="004F4BBF">
            <w:pPr>
              <w:pBdr>
                <w:bottom w:val="single" w:sz="6" w:space="1" w:color="auto"/>
              </w:pBdr>
              <w:tabs>
                <w:tab w:val="decimal" w:pos="1327"/>
              </w:tabs>
              <w:rPr>
                <w:rFonts w:ascii="AngsanaUPC" w:eastAsiaTheme="minorHAnsi" w:hAnsi="AngsanaUPC" w:cs="AngsanaUPC"/>
              </w:rPr>
            </w:pPr>
            <w:r w:rsidRPr="00D20555">
              <w:rPr>
                <w:rFonts w:ascii="AngsanaUPC" w:eastAsiaTheme="minorHAnsi" w:hAnsi="AngsanaUPC" w:cs="AngsanaUPC"/>
              </w:rPr>
              <w:t>(11,441,837.48)</w:t>
            </w:r>
          </w:p>
        </w:tc>
      </w:tr>
      <w:tr w:rsidR="004F4BBF" w:rsidRPr="00DC04A3" w14:paraId="7FB348F9" w14:textId="77777777" w:rsidTr="004F4BBF">
        <w:trPr>
          <w:trHeight w:val="425"/>
        </w:trPr>
        <w:tc>
          <w:tcPr>
            <w:tcW w:w="5573" w:type="dxa"/>
            <w:vAlign w:val="center"/>
          </w:tcPr>
          <w:p w14:paraId="48D6CF12" w14:textId="762EF75F" w:rsidR="004F4BBF" w:rsidRPr="00DC04A3" w:rsidRDefault="004F4BBF" w:rsidP="00143DEE">
            <w:pPr>
              <w:spacing w:line="240" w:lineRule="auto"/>
              <w:ind w:left="-107"/>
              <w:rPr>
                <w:rFonts w:ascii="AngsanaUPC" w:hAnsi="AngsanaUPC" w:cs="AngsanaUPC"/>
              </w:rPr>
            </w:pPr>
            <w:r w:rsidRPr="00911747">
              <w:rPr>
                <w:rFonts w:ascii="AngsanaUPC" w:hAnsi="AngsanaUPC" w:cs="AngsanaUPC"/>
              </w:rPr>
              <w:t>N</w:t>
            </w:r>
            <w:r w:rsidR="00143DEE">
              <w:rPr>
                <w:rFonts w:ascii="AngsanaUPC" w:hAnsi="AngsanaUPC" w:cs="AngsanaUPC"/>
              </w:rPr>
              <w:t>et book value as at 30 September</w:t>
            </w:r>
            <w:r>
              <w:rPr>
                <w:rFonts w:ascii="AngsanaUPC" w:hAnsi="AngsanaUPC" w:cs="AngsanaUPC"/>
              </w:rPr>
              <w:t xml:space="preserve"> 2025</w:t>
            </w:r>
          </w:p>
        </w:tc>
        <w:tc>
          <w:tcPr>
            <w:tcW w:w="1826" w:type="dxa"/>
            <w:shd w:val="clear" w:color="auto" w:fill="auto"/>
            <w:vAlign w:val="center"/>
          </w:tcPr>
          <w:p w14:paraId="73D2D148" w14:textId="380DD2F6" w:rsidR="004F4BBF" w:rsidRPr="00DC04A3" w:rsidRDefault="002F2103" w:rsidP="004F4BBF">
            <w:pPr>
              <w:pBdr>
                <w:bottom w:val="double" w:sz="6" w:space="1" w:color="auto"/>
              </w:pBdr>
              <w:tabs>
                <w:tab w:val="decimal" w:pos="1327"/>
              </w:tabs>
              <w:rPr>
                <w:rFonts w:ascii="AngsanaUPC" w:eastAsiaTheme="minorHAnsi" w:hAnsi="AngsanaUPC" w:cs="AngsanaUPC"/>
              </w:rPr>
            </w:pPr>
            <w:r w:rsidRPr="002F2103">
              <w:rPr>
                <w:rFonts w:ascii="AngsanaUPC" w:eastAsiaTheme="minorHAnsi" w:hAnsi="AngsanaUPC" w:cs="AngsanaUPC"/>
              </w:rPr>
              <w:t>131,443,066.01</w:t>
            </w:r>
          </w:p>
        </w:tc>
        <w:tc>
          <w:tcPr>
            <w:tcW w:w="1826" w:type="dxa"/>
            <w:vAlign w:val="center"/>
          </w:tcPr>
          <w:p w14:paraId="79B3BF00" w14:textId="540C0E93" w:rsidR="004F4BBF" w:rsidRPr="00DC04A3" w:rsidRDefault="002F2103" w:rsidP="004F4BBF">
            <w:pPr>
              <w:pBdr>
                <w:bottom w:val="double" w:sz="6" w:space="1" w:color="auto"/>
              </w:pBdr>
              <w:tabs>
                <w:tab w:val="decimal" w:pos="1327"/>
              </w:tabs>
              <w:rPr>
                <w:rFonts w:ascii="AngsanaUPC" w:eastAsiaTheme="minorHAnsi" w:hAnsi="AngsanaUPC" w:cs="AngsanaUPC"/>
              </w:rPr>
            </w:pPr>
            <w:r w:rsidRPr="002F2103">
              <w:rPr>
                <w:rFonts w:ascii="AngsanaUPC" w:eastAsiaTheme="minorHAnsi" w:hAnsi="AngsanaUPC" w:cs="AngsanaUPC"/>
              </w:rPr>
              <w:t>125,244,876.37</w:t>
            </w:r>
          </w:p>
        </w:tc>
      </w:tr>
    </w:tbl>
    <w:p w14:paraId="1A474C21" w14:textId="43AC9AE4" w:rsidR="0033667E" w:rsidRPr="00380968" w:rsidRDefault="0033667E" w:rsidP="00956653">
      <w:pPr>
        <w:pStyle w:val="BlockText"/>
        <w:spacing w:after="120"/>
        <w:ind w:left="425" w:right="0" w:firstLine="0"/>
        <w:jc w:val="thaiDistribute"/>
        <w:rPr>
          <w:rFonts w:ascii="AngsanaUPC" w:hAnsi="AngsanaUPC" w:cs="AngsanaUPC"/>
          <w:spacing w:val="2"/>
        </w:rPr>
      </w:pPr>
      <w:r w:rsidRPr="00380968">
        <w:rPr>
          <w:rFonts w:ascii="AngsanaUPC" w:hAnsi="AngsanaUPC" w:cs="AngsanaUPC"/>
          <w:spacing w:val="2"/>
        </w:rPr>
        <w:t xml:space="preserve">During the period, </w:t>
      </w:r>
      <w:r w:rsidR="00307E4D" w:rsidRPr="00380968">
        <w:rPr>
          <w:rFonts w:ascii="AngsanaUPC" w:hAnsi="AngsanaUPC" w:cs="AngsanaUPC"/>
          <w:spacing w:val="2"/>
        </w:rPr>
        <w:t xml:space="preserve">the Company reclassified </w:t>
      </w:r>
      <w:r w:rsidRPr="00380968">
        <w:rPr>
          <w:rFonts w:ascii="AngsanaUPC" w:hAnsi="AngsanaUPC" w:cs="AngsanaUPC"/>
          <w:spacing w:val="2"/>
        </w:rPr>
        <w:t>land</w:t>
      </w:r>
      <w:r w:rsidR="00847166" w:rsidRPr="00380968">
        <w:rPr>
          <w:rFonts w:ascii="AngsanaUPC" w:hAnsi="AngsanaUPC" w:cs="AngsanaUPC"/>
          <w:spacing w:val="2"/>
        </w:rPr>
        <w:t>,</w:t>
      </w:r>
      <w:r w:rsidR="00B56985" w:rsidRPr="00380968">
        <w:rPr>
          <w:rFonts w:ascii="AngsanaUPC" w:hAnsi="AngsanaUPC" w:cs="AngsanaUPC"/>
          <w:spacing w:val="2"/>
        </w:rPr>
        <w:t xml:space="preserve"> with the </w:t>
      </w:r>
      <w:r w:rsidRPr="00380968">
        <w:rPr>
          <w:rFonts w:ascii="AngsanaUPC" w:hAnsi="AngsanaUPC" w:cs="AngsanaUPC"/>
          <w:spacing w:val="2"/>
        </w:rPr>
        <w:t xml:space="preserve">carrying </w:t>
      </w:r>
      <w:r w:rsidR="00847166" w:rsidRPr="00380968">
        <w:rPr>
          <w:rFonts w:ascii="AngsanaUPC" w:hAnsi="AngsanaUPC" w:cs="AngsanaUPC"/>
          <w:spacing w:val="2"/>
        </w:rPr>
        <w:t xml:space="preserve">amount </w:t>
      </w:r>
      <w:r w:rsidR="00905DC8" w:rsidRPr="00380968">
        <w:rPr>
          <w:rFonts w:ascii="AngsanaUPC" w:hAnsi="AngsanaUPC" w:cs="AngsanaUPC"/>
          <w:spacing w:val="2"/>
        </w:rPr>
        <w:t xml:space="preserve">in the </w:t>
      </w:r>
      <w:r w:rsidRPr="00380968">
        <w:rPr>
          <w:rFonts w:ascii="AngsanaUPC" w:hAnsi="AngsanaUPC" w:cs="AngsanaUPC"/>
          <w:spacing w:val="2"/>
        </w:rPr>
        <w:t xml:space="preserve">amount of Baht </w:t>
      </w:r>
      <w:r w:rsidR="00380968">
        <w:rPr>
          <w:rFonts w:ascii="AngsanaUPC" w:hAnsi="AngsanaUPC" w:cs="AngsanaUPC"/>
          <w:spacing w:val="2"/>
        </w:rPr>
        <w:t xml:space="preserve">5.01 </w:t>
      </w:r>
      <w:r w:rsidR="00B56985" w:rsidRPr="00380968">
        <w:rPr>
          <w:rFonts w:ascii="AngsanaUPC" w:hAnsi="AngsanaUPC" w:cs="AngsanaUPC"/>
          <w:spacing w:val="2"/>
        </w:rPr>
        <w:t>million as the</w:t>
      </w:r>
      <w:r w:rsidRPr="00380968">
        <w:rPr>
          <w:rFonts w:ascii="AngsanaUPC" w:hAnsi="AngsanaUPC" w:cs="AngsanaUPC"/>
          <w:spacing w:val="2"/>
        </w:rPr>
        <w:t xml:space="preserve"> non-current</w:t>
      </w:r>
      <w:r w:rsidR="00B56985" w:rsidRPr="00380968">
        <w:rPr>
          <w:rFonts w:ascii="AngsanaUPC" w:hAnsi="AngsanaUPC" w:cs="AngsanaUPC"/>
          <w:spacing w:val="2"/>
        </w:rPr>
        <w:t xml:space="preserve"> asset held for sale due to the</w:t>
      </w:r>
      <w:r w:rsidRPr="00380968">
        <w:rPr>
          <w:rFonts w:ascii="AngsanaUPC" w:hAnsi="AngsanaUPC" w:cs="AngsanaUPC"/>
          <w:spacing w:val="2"/>
        </w:rPr>
        <w:t xml:space="preserve"> change in the intended use. </w:t>
      </w:r>
      <w:r w:rsidR="00847166" w:rsidRPr="00380968">
        <w:rPr>
          <w:rFonts w:ascii="AngsanaUPC" w:hAnsi="AngsanaUPC" w:cs="AngsanaUPC"/>
          <w:spacing w:val="2"/>
        </w:rPr>
        <w:t>I</w:t>
      </w:r>
      <w:r w:rsidRPr="00380968">
        <w:rPr>
          <w:rFonts w:ascii="AngsanaUPC" w:hAnsi="AngsanaUPC" w:cs="AngsanaUPC"/>
          <w:spacing w:val="2"/>
        </w:rPr>
        <w:t xml:space="preserve">n October 2025, the Company sold </w:t>
      </w:r>
      <w:r w:rsidR="00847166" w:rsidRPr="00380968">
        <w:rPr>
          <w:rFonts w:ascii="AngsanaUPC" w:hAnsi="AngsanaUPC" w:cs="AngsanaUPC"/>
          <w:spacing w:val="2"/>
        </w:rPr>
        <w:t>the land</w:t>
      </w:r>
      <w:r w:rsidRPr="00380968">
        <w:rPr>
          <w:rFonts w:ascii="AngsanaUPC" w:hAnsi="AngsanaUPC" w:cs="AngsanaUPC"/>
          <w:spacing w:val="2"/>
        </w:rPr>
        <w:t xml:space="preserve"> </w:t>
      </w:r>
      <w:r w:rsidR="00B56985" w:rsidRPr="00380968">
        <w:rPr>
          <w:rFonts w:ascii="AngsanaUPC" w:hAnsi="AngsanaUPC" w:cs="AngsanaUPC"/>
          <w:spacing w:val="2"/>
        </w:rPr>
        <w:t>at</w:t>
      </w:r>
      <w:r w:rsidR="00267230" w:rsidRPr="00380968">
        <w:rPr>
          <w:rFonts w:ascii="AngsanaUPC" w:hAnsi="AngsanaUPC" w:cs="AngsanaUPC"/>
          <w:spacing w:val="2"/>
        </w:rPr>
        <w:t xml:space="preserve"> the amount </w:t>
      </w:r>
      <w:r w:rsidRPr="00380968">
        <w:rPr>
          <w:rFonts w:ascii="AngsanaUPC" w:hAnsi="AngsanaUPC" w:cs="AngsanaUPC"/>
          <w:spacing w:val="2"/>
        </w:rPr>
        <w:t>of Baht 18 million.</w:t>
      </w:r>
    </w:p>
    <w:p w14:paraId="1CA4AFEE" w14:textId="62CBCFDE" w:rsidR="00EC14B2" w:rsidRPr="006A37ED" w:rsidRDefault="002C05B8" w:rsidP="000A16BE">
      <w:pPr>
        <w:numPr>
          <w:ilvl w:val="0"/>
          <w:numId w:val="2"/>
        </w:numPr>
        <w:tabs>
          <w:tab w:val="left" w:pos="426"/>
        </w:tabs>
        <w:spacing w:before="240" w:after="120"/>
        <w:ind w:left="0" w:right="147" w:firstLine="0"/>
        <w:jc w:val="thaiDistribute"/>
        <w:rPr>
          <w:rFonts w:ascii="AngsanaUPC" w:hAnsi="AngsanaUPC" w:cs="AngsanaUPC"/>
          <w:b/>
          <w:bCs/>
        </w:rPr>
      </w:pPr>
      <w:r w:rsidRPr="00DF539C">
        <w:rPr>
          <w:rFonts w:ascii="AngsanaUPC" w:hAnsi="AngsanaUPC" w:cs="AngsanaUPC"/>
          <w:b/>
          <w:bCs/>
        </w:rPr>
        <w:t>RIGHT</w:t>
      </w:r>
      <w:r w:rsidRPr="00DF783C">
        <w:rPr>
          <w:rFonts w:ascii="AngsanaUPC" w:hAnsi="AngsanaUPC" w:cs="AngsanaUPC"/>
          <w:b/>
          <w:bCs/>
          <w:spacing w:val="-2"/>
        </w:rPr>
        <w:t>-OF-USE ASSETS</w:t>
      </w:r>
    </w:p>
    <w:p w14:paraId="45AC2917" w14:textId="7F1A4E77" w:rsid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 xml:space="preserve">Movements of right-of-use </w:t>
      </w:r>
      <w:r w:rsidR="00CD4B8C">
        <w:rPr>
          <w:rFonts w:ascii="AngsanaUPC" w:hAnsi="AngsanaUPC" w:cs="AngsanaUPC"/>
        </w:rPr>
        <w:t>assets for</w:t>
      </w:r>
      <w:r w:rsidR="00143DEE">
        <w:rPr>
          <w:rFonts w:ascii="AngsanaUPC" w:hAnsi="AngsanaUPC" w:cs="AngsanaUPC"/>
        </w:rPr>
        <w:t xml:space="preserve"> the nine</w:t>
      </w:r>
      <w:r w:rsidR="00B85679">
        <w:rPr>
          <w:rFonts w:ascii="AngsanaUPC" w:hAnsi="AngsanaUPC" w:cs="AngsanaUPC"/>
        </w:rPr>
        <w:t>-month period ended 30</w:t>
      </w:r>
      <w:r>
        <w:rPr>
          <w:rFonts w:ascii="AngsanaUPC" w:hAnsi="AngsanaUPC" w:cs="AngsanaUPC"/>
        </w:rPr>
        <w:t xml:space="preserve"> </w:t>
      </w:r>
      <w:r w:rsidR="00143DEE">
        <w:rPr>
          <w:rFonts w:ascii="AngsanaUPC" w:hAnsi="AngsanaUPC" w:cs="AngsanaUPC"/>
        </w:rPr>
        <w:t>September</w:t>
      </w:r>
      <w:r>
        <w:rPr>
          <w:rFonts w:ascii="AngsanaUPC" w:hAnsi="AngsanaUPC" w:cs="AngsanaUPC"/>
        </w:rPr>
        <w:t xml:space="preserve"> 2025</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5A3F276F" w14:textId="77777777" w:rsidTr="004F4BBF">
        <w:trPr>
          <w:trHeight w:val="425"/>
        </w:trPr>
        <w:tc>
          <w:tcPr>
            <w:tcW w:w="5573" w:type="dxa"/>
            <w:vAlign w:val="center"/>
          </w:tcPr>
          <w:p w14:paraId="72B8E9E2"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3AF16868"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50FBF8CD" w14:textId="77777777" w:rsidTr="004F4BBF">
        <w:trPr>
          <w:trHeight w:val="425"/>
        </w:trPr>
        <w:tc>
          <w:tcPr>
            <w:tcW w:w="5573" w:type="dxa"/>
            <w:vAlign w:val="center"/>
          </w:tcPr>
          <w:p w14:paraId="43D8BC5E"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6CBF4354"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0086DDEA"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E54FC1" w:rsidRPr="00DC04A3" w14:paraId="065DE68C" w14:textId="77777777" w:rsidTr="00E54FC1">
        <w:trPr>
          <w:trHeight w:val="425"/>
        </w:trPr>
        <w:tc>
          <w:tcPr>
            <w:tcW w:w="5573" w:type="dxa"/>
            <w:vAlign w:val="center"/>
          </w:tcPr>
          <w:p w14:paraId="5DCC216D" w14:textId="77777777" w:rsidR="00E54FC1" w:rsidRPr="00DC04A3" w:rsidRDefault="00E54FC1" w:rsidP="00E54FC1">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2025</w:t>
            </w:r>
          </w:p>
        </w:tc>
        <w:tc>
          <w:tcPr>
            <w:tcW w:w="1826" w:type="dxa"/>
            <w:shd w:val="clear" w:color="auto" w:fill="auto"/>
            <w:vAlign w:val="center"/>
          </w:tcPr>
          <w:p w14:paraId="7B2B46A9" w14:textId="53B1F43A" w:rsidR="00E54FC1" w:rsidRPr="00DC04A3" w:rsidRDefault="00E54FC1" w:rsidP="00E54FC1">
            <w:pPr>
              <w:tabs>
                <w:tab w:val="decimal" w:pos="1327"/>
              </w:tabs>
              <w:rPr>
                <w:rFonts w:ascii="AngsanaUPC" w:eastAsiaTheme="minorHAnsi" w:hAnsi="AngsanaUPC" w:cs="AngsanaUPC"/>
              </w:rPr>
            </w:pPr>
            <w:r w:rsidRPr="00CE11E9">
              <w:t>73,315,533.27</w:t>
            </w:r>
          </w:p>
        </w:tc>
        <w:tc>
          <w:tcPr>
            <w:tcW w:w="1826" w:type="dxa"/>
            <w:vAlign w:val="center"/>
          </w:tcPr>
          <w:p w14:paraId="4642A918" w14:textId="1B30E750" w:rsidR="00E54FC1" w:rsidRPr="00DC04A3" w:rsidRDefault="00E54FC1" w:rsidP="00E54FC1">
            <w:pPr>
              <w:tabs>
                <w:tab w:val="decimal" w:pos="1327"/>
              </w:tabs>
              <w:rPr>
                <w:rFonts w:ascii="AngsanaUPC" w:eastAsiaTheme="minorHAnsi" w:hAnsi="AngsanaUPC" w:cs="AngsanaUPC"/>
              </w:rPr>
            </w:pPr>
            <w:r w:rsidRPr="001D24EA">
              <w:t>72,820,931.63</w:t>
            </w:r>
          </w:p>
        </w:tc>
      </w:tr>
      <w:tr w:rsidR="00E644BB" w:rsidRPr="00DC04A3" w14:paraId="59D8FE6F" w14:textId="77777777" w:rsidTr="00E54FC1">
        <w:trPr>
          <w:trHeight w:val="425"/>
        </w:trPr>
        <w:tc>
          <w:tcPr>
            <w:tcW w:w="5573" w:type="dxa"/>
            <w:vAlign w:val="center"/>
          </w:tcPr>
          <w:p w14:paraId="1C3C345D" w14:textId="65596EFE" w:rsidR="00E644BB" w:rsidRPr="000537BA" w:rsidRDefault="00E644BB" w:rsidP="00E54FC1">
            <w:pPr>
              <w:ind w:left="-107"/>
            </w:pPr>
            <w:r>
              <w:t xml:space="preserve">Decreased from cancellation of </w:t>
            </w:r>
            <w:r w:rsidR="00EE3A52">
              <w:t>leases</w:t>
            </w:r>
          </w:p>
        </w:tc>
        <w:tc>
          <w:tcPr>
            <w:tcW w:w="1826" w:type="dxa"/>
            <w:shd w:val="clear" w:color="auto" w:fill="auto"/>
            <w:vAlign w:val="center"/>
          </w:tcPr>
          <w:p w14:paraId="4CB18ED4" w14:textId="41C46BCB" w:rsidR="00E644BB" w:rsidRPr="00CE11E9" w:rsidRDefault="00E644BB" w:rsidP="00E54FC1">
            <w:pPr>
              <w:tabs>
                <w:tab w:val="decimal" w:pos="1327"/>
              </w:tabs>
            </w:pPr>
            <w:r w:rsidRPr="00E644BB">
              <w:t>(174,715.17)</w:t>
            </w:r>
          </w:p>
        </w:tc>
        <w:tc>
          <w:tcPr>
            <w:tcW w:w="1826" w:type="dxa"/>
            <w:vAlign w:val="center"/>
          </w:tcPr>
          <w:p w14:paraId="52C139F3" w14:textId="3BC90E05" w:rsidR="00E644BB" w:rsidRPr="001D24EA" w:rsidRDefault="00E644BB" w:rsidP="00E54FC1">
            <w:pPr>
              <w:tabs>
                <w:tab w:val="decimal" w:pos="1327"/>
              </w:tabs>
            </w:pPr>
            <w:r w:rsidRPr="00E644BB">
              <w:t>(174,715.17)</w:t>
            </w:r>
          </w:p>
        </w:tc>
      </w:tr>
      <w:tr w:rsidR="00E54FC1" w:rsidRPr="00DC04A3" w14:paraId="21561114" w14:textId="77777777" w:rsidTr="00E54FC1">
        <w:trPr>
          <w:trHeight w:val="425"/>
        </w:trPr>
        <w:tc>
          <w:tcPr>
            <w:tcW w:w="5573" w:type="dxa"/>
            <w:vAlign w:val="center"/>
          </w:tcPr>
          <w:p w14:paraId="45104B5A" w14:textId="7AB6C560" w:rsidR="00E54FC1" w:rsidRPr="000537BA" w:rsidRDefault="00E54FC1" w:rsidP="00867029">
            <w:pPr>
              <w:ind w:left="-107"/>
            </w:pPr>
            <w:r w:rsidRPr="004F4BBF">
              <w:t>Transfer out - Investment propert</w:t>
            </w:r>
            <w:r>
              <w:t>ies</w:t>
            </w:r>
          </w:p>
        </w:tc>
        <w:tc>
          <w:tcPr>
            <w:tcW w:w="1826" w:type="dxa"/>
            <w:shd w:val="clear" w:color="auto" w:fill="auto"/>
            <w:vAlign w:val="center"/>
          </w:tcPr>
          <w:p w14:paraId="1D27A6EC" w14:textId="17C4D263" w:rsidR="00E54FC1" w:rsidRPr="00B87A7C" w:rsidRDefault="00E644BB" w:rsidP="00E54FC1">
            <w:pPr>
              <w:tabs>
                <w:tab w:val="decimal" w:pos="1327"/>
              </w:tabs>
              <w:rPr>
                <w:rFonts w:ascii="AngsanaUPC" w:eastAsiaTheme="minorHAnsi" w:hAnsi="AngsanaUPC" w:cs="AngsanaUPC"/>
              </w:rPr>
            </w:pPr>
            <w:r w:rsidRPr="00E644BB">
              <w:rPr>
                <w:rFonts w:ascii="AngsanaUPC" w:eastAsiaTheme="minorHAnsi" w:hAnsi="AngsanaUPC" w:cs="AngsanaUPC"/>
              </w:rPr>
              <w:t>(7,739,728.51)</w:t>
            </w:r>
          </w:p>
        </w:tc>
        <w:tc>
          <w:tcPr>
            <w:tcW w:w="1826" w:type="dxa"/>
            <w:vAlign w:val="center"/>
          </w:tcPr>
          <w:p w14:paraId="153B5C71" w14:textId="335B498B" w:rsidR="00E54FC1" w:rsidRPr="006A37ED" w:rsidRDefault="00E644BB" w:rsidP="00E54FC1">
            <w:pPr>
              <w:tabs>
                <w:tab w:val="decimal" w:pos="1327"/>
              </w:tabs>
              <w:rPr>
                <w:rFonts w:ascii="AngsanaUPC" w:eastAsiaTheme="minorHAnsi" w:hAnsi="AngsanaUPC" w:cs="AngsanaUPC"/>
              </w:rPr>
            </w:pPr>
            <w:r w:rsidRPr="00E644BB">
              <w:rPr>
                <w:rFonts w:ascii="AngsanaUPC" w:eastAsiaTheme="minorHAnsi" w:hAnsi="AngsanaUPC" w:cs="AngsanaUPC"/>
              </w:rPr>
              <w:t>(7,739,728.51)</w:t>
            </w:r>
          </w:p>
        </w:tc>
      </w:tr>
      <w:tr w:rsidR="00E644BB" w:rsidRPr="00DC04A3" w14:paraId="5BF5D468" w14:textId="77777777" w:rsidTr="00E54FC1">
        <w:trPr>
          <w:trHeight w:val="425"/>
        </w:trPr>
        <w:tc>
          <w:tcPr>
            <w:tcW w:w="5573" w:type="dxa"/>
            <w:vAlign w:val="center"/>
          </w:tcPr>
          <w:p w14:paraId="200E7D64" w14:textId="13578C4C" w:rsidR="00E644BB" w:rsidRPr="004F4BBF" w:rsidRDefault="00E644BB" w:rsidP="00867029">
            <w:pPr>
              <w:ind w:left="-107"/>
            </w:pPr>
            <w:r w:rsidRPr="004F4BBF">
              <w:t xml:space="preserve">Transfer out - </w:t>
            </w:r>
            <w:r w:rsidR="00C6120F">
              <w:t>P</w:t>
            </w:r>
            <w:r w:rsidR="00C6120F" w:rsidRPr="00C6120F">
              <w:t>roperty, plant and equipment</w:t>
            </w:r>
          </w:p>
        </w:tc>
        <w:tc>
          <w:tcPr>
            <w:tcW w:w="1826" w:type="dxa"/>
            <w:shd w:val="clear" w:color="auto" w:fill="auto"/>
            <w:vAlign w:val="center"/>
          </w:tcPr>
          <w:p w14:paraId="66ED2C22" w14:textId="262D38B8" w:rsidR="00E644BB" w:rsidRPr="00B87A7C" w:rsidRDefault="00E644BB" w:rsidP="00E54FC1">
            <w:pPr>
              <w:tabs>
                <w:tab w:val="decimal" w:pos="1327"/>
              </w:tabs>
              <w:rPr>
                <w:rFonts w:ascii="AngsanaUPC" w:eastAsiaTheme="minorHAnsi" w:hAnsi="AngsanaUPC" w:cs="AngsanaUPC"/>
              </w:rPr>
            </w:pPr>
            <w:r w:rsidRPr="00E644BB">
              <w:rPr>
                <w:rFonts w:ascii="AngsanaUPC" w:eastAsiaTheme="minorHAnsi" w:hAnsi="AngsanaUPC" w:cs="AngsanaUPC"/>
              </w:rPr>
              <w:t>(260,858.40)</w:t>
            </w:r>
          </w:p>
        </w:tc>
        <w:tc>
          <w:tcPr>
            <w:tcW w:w="1826" w:type="dxa"/>
            <w:vAlign w:val="center"/>
          </w:tcPr>
          <w:p w14:paraId="33C30725" w14:textId="235923E3" w:rsidR="00E644BB" w:rsidRPr="006A37ED" w:rsidRDefault="00E644BB" w:rsidP="00E54FC1">
            <w:pPr>
              <w:tabs>
                <w:tab w:val="decimal" w:pos="1327"/>
              </w:tabs>
              <w:rPr>
                <w:rFonts w:ascii="AngsanaUPC" w:eastAsiaTheme="minorHAnsi" w:hAnsi="AngsanaUPC" w:cs="AngsanaUPC"/>
              </w:rPr>
            </w:pPr>
            <w:r w:rsidRPr="00E644BB">
              <w:rPr>
                <w:rFonts w:ascii="AngsanaUPC" w:eastAsiaTheme="minorHAnsi" w:hAnsi="AngsanaUPC" w:cs="AngsanaUPC"/>
              </w:rPr>
              <w:t>(260,858.40)</w:t>
            </w:r>
          </w:p>
        </w:tc>
      </w:tr>
      <w:tr w:rsidR="00E54FC1" w:rsidRPr="00DC04A3" w14:paraId="7A3F0B7F" w14:textId="77777777" w:rsidTr="00E54FC1">
        <w:trPr>
          <w:trHeight w:val="425"/>
        </w:trPr>
        <w:tc>
          <w:tcPr>
            <w:tcW w:w="5573" w:type="dxa"/>
            <w:vAlign w:val="center"/>
          </w:tcPr>
          <w:p w14:paraId="4B0A3C95" w14:textId="77777777" w:rsidR="00E54FC1" w:rsidRPr="00911747" w:rsidRDefault="00E54FC1" w:rsidP="00E54FC1">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62C2FAB7" w14:textId="0679509B" w:rsidR="00E54FC1" w:rsidRPr="00DC04A3" w:rsidRDefault="00E644BB" w:rsidP="00E54FC1">
            <w:pPr>
              <w:pBdr>
                <w:bottom w:val="single" w:sz="6" w:space="1" w:color="auto"/>
              </w:pBdr>
              <w:tabs>
                <w:tab w:val="decimal" w:pos="1327"/>
              </w:tabs>
              <w:rPr>
                <w:rFonts w:ascii="AngsanaUPC" w:eastAsiaTheme="minorHAnsi" w:hAnsi="AngsanaUPC" w:cs="AngsanaUPC"/>
              </w:rPr>
            </w:pPr>
            <w:r w:rsidRPr="00E644BB">
              <w:rPr>
                <w:rFonts w:ascii="AngsanaUPC" w:eastAsiaTheme="minorHAnsi" w:hAnsi="AngsanaUPC" w:cs="AngsanaUPC"/>
              </w:rPr>
              <w:t>(6,975,176.15)</w:t>
            </w:r>
          </w:p>
        </w:tc>
        <w:tc>
          <w:tcPr>
            <w:tcW w:w="1826" w:type="dxa"/>
            <w:vAlign w:val="center"/>
          </w:tcPr>
          <w:p w14:paraId="6D192F78" w14:textId="7FD1E8CF" w:rsidR="00E54FC1" w:rsidRPr="00DC04A3" w:rsidRDefault="00E644BB" w:rsidP="00E54FC1">
            <w:pPr>
              <w:pBdr>
                <w:bottom w:val="single" w:sz="6" w:space="1" w:color="auto"/>
              </w:pBdr>
              <w:tabs>
                <w:tab w:val="decimal" w:pos="1327"/>
              </w:tabs>
              <w:rPr>
                <w:rFonts w:ascii="AngsanaUPC" w:eastAsiaTheme="minorHAnsi" w:hAnsi="AngsanaUPC" w:cs="AngsanaUPC"/>
              </w:rPr>
            </w:pPr>
            <w:r w:rsidRPr="00E644BB">
              <w:rPr>
                <w:rFonts w:ascii="AngsanaUPC" w:eastAsiaTheme="minorHAnsi" w:hAnsi="AngsanaUPC" w:cs="AngsanaUPC"/>
              </w:rPr>
              <w:t>(6,844,252.19)</w:t>
            </w:r>
          </w:p>
        </w:tc>
      </w:tr>
      <w:tr w:rsidR="00E54FC1" w:rsidRPr="00DC04A3" w14:paraId="7A312D40" w14:textId="77777777" w:rsidTr="00E54FC1">
        <w:trPr>
          <w:trHeight w:val="425"/>
        </w:trPr>
        <w:tc>
          <w:tcPr>
            <w:tcW w:w="5573" w:type="dxa"/>
            <w:vAlign w:val="center"/>
          </w:tcPr>
          <w:p w14:paraId="5FA8FF8B" w14:textId="3D1FFD87" w:rsidR="00E54FC1" w:rsidRPr="00DC04A3" w:rsidRDefault="00E54FC1" w:rsidP="00E54FC1">
            <w:pPr>
              <w:spacing w:line="240" w:lineRule="auto"/>
              <w:ind w:left="-107"/>
              <w:rPr>
                <w:rFonts w:ascii="AngsanaUPC" w:hAnsi="AngsanaUPC" w:cs="AngsanaUPC"/>
              </w:rPr>
            </w:pPr>
            <w:r w:rsidRPr="00911747">
              <w:rPr>
                <w:rFonts w:ascii="AngsanaUPC" w:hAnsi="AngsanaUPC" w:cs="AngsanaUPC"/>
              </w:rPr>
              <w:t>N</w:t>
            </w:r>
            <w:r w:rsidR="00143DEE">
              <w:rPr>
                <w:rFonts w:ascii="AngsanaUPC" w:hAnsi="AngsanaUPC" w:cs="AngsanaUPC"/>
              </w:rPr>
              <w:t>et book value as at 30 September</w:t>
            </w:r>
            <w:r>
              <w:rPr>
                <w:rFonts w:ascii="AngsanaUPC" w:hAnsi="AngsanaUPC" w:cs="AngsanaUPC"/>
              </w:rPr>
              <w:t xml:space="preserve"> 2025</w:t>
            </w:r>
          </w:p>
        </w:tc>
        <w:tc>
          <w:tcPr>
            <w:tcW w:w="1826" w:type="dxa"/>
            <w:shd w:val="clear" w:color="auto" w:fill="auto"/>
            <w:vAlign w:val="center"/>
          </w:tcPr>
          <w:p w14:paraId="716073CD" w14:textId="3E07E925" w:rsidR="00E54FC1" w:rsidRPr="00DC04A3" w:rsidRDefault="00E644BB" w:rsidP="00E54FC1">
            <w:pPr>
              <w:pBdr>
                <w:bottom w:val="double" w:sz="6" w:space="1" w:color="auto"/>
              </w:pBdr>
              <w:tabs>
                <w:tab w:val="decimal" w:pos="1327"/>
              </w:tabs>
              <w:rPr>
                <w:rFonts w:ascii="AngsanaUPC" w:eastAsiaTheme="minorHAnsi" w:hAnsi="AngsanaUPC" w:cs="AngsanaUPC"/>
              </w:rPr>
            </w:pPr>
            <w:r w:rsidRPr="00E644BB">
              <w:rPr>
                <w:rFonts w:ascii="AngsanaUPC" w:eastAsiaTheme="minorHAnsi" w:hAnsi="AngsanaUPC" w:cs="AngsanaUPC"/>
              </w:rPr>
              <w:t>58,165,055.04</w:t>
            </w:r>
          </w:p>
        </w:tc>
        <w:tc>
          <w:tcPr>
            <w:tcW w:w="1826" w:type="dxa"/>
            <w:vAlign w:val="center"/>
          </w:tcPr>
          <w:p w14:paraId="1C47666D" w14:textId="517F9C67" w:rsidR="00E54FC1" w:rsidRPr="00DC04A3" w:rsidRDefault="00E644BB" w:rsidP="00E54FC1">
            <w:pPr>
              <w:pBdr>
                <w:bottom w:val="double" w:sz="6" w:space="1" w:color="auto"/>
              </w:pBdr>
              <w:tabs>
                <w:tab w:val="decimal" w:pos="1327"/>
              </w:tabs>
              <w:rPr>
                <w:rFonts w:ascii="AngsanaUPC" w:eastAsiaTheme="minorHAnsi" w:hAnsi="AngsanaUPC" w:cs="AngsanaUPC"/>
              </w:rPr>
            </w:pPr>
            <w:r w:rsidRPr="00E644BB">
              <w:rPr>
                <w:rFonts w:ascii="AngsanaUPC" w:eastAsiaTheme="minorHAnsi" w:hAnsi="AngsanaUPC" w:cs="AngsanaUPC"/>
              </w:rPr>
              <w:t>57,801,377.36</w:t>
            </w:r>
          </w:p>
        </w:tc>
      </w:tr>
    </w:tbl>
    <w:p w14:paraId="5C9D64AD" w14:textId="77777777" w:rsidR="009D75A7" w:rsidRDefault="009D75A7">
      <w:pPr>
        <w:rPr>
          <w:rFonts w:ascii="AngsanaUPC" w:hAnsi="AngsanaUPC" w:cs="AngsanaUPC"/>
          <w:b/>
          <w:bCs/>
        </w:rPr>
      </w:pPr>
      <w:r>
        <w:rPr>
          <w:rFonts w:ascii="AngsanaUPC" w:hAnsi="AngsanaUPC" w:cs="AngsanaUPC"/>
          <w:b/>
          <w:bCs/>
        </w:rPr>
        <w:br w:type="page"/>
      </w:r>
    </w:p>
    <w:p w14:paraId="2B3A7139" w14:textId="0B1C6D65" w:rsidR="00574066" w:rsidRDefault="00717F47" w:rsidP="00717F47">
      <w:pPr>
        <w:numPr>
          <w:ilvl w:val="0"/>
          <w:numId w:val="2"/>
        </w:numPr>
        <w:tabs>
          <w:tab w:val="left" w:pos="426"/>
        </w:tabs>
        <w:spacing w:before="240" w:after="120"/>
        <w:ind w:left="0" w:right="147" w:firstLine="0"/>
        <w:jc w:val="thaiDistribute"/>
        <w:rPr>
          <w:rFonts w:ascii="AngsanaUPC" w:hAnsi="AngsanaUPC" w:cs="AngsanaUPC"/>
          <w:b/>
          <w:bCs/>
        </w:rPr>
      </w:pPr>
      <w:r w:rsidRPr="009D75A7">
        <w:rPr>
          <w:rFonts w:ascii="AngsanaUPC" w:hAnsi="AngsanaUPC" w:cs="AngsanaUPC"/>
          <w:b/>
          <w:bCs/>
          <w:spacing w:val="-2"/>
        </w:rPr>
        <w:lastRenderedPageBreak/>
        <w:t>SHORT</w:t>
      </w:r>
      <w:r w:rsidRPr="00DF783C">
        <w:rPr>
          <w:rFonts w:ascii="AngsanaUPC" w:hAnsi="AngsanaUPC" w:cs="AngsanaUPC"/>
          <w:b/>
          <w:bCs/>
        </w:rPr>
        <w:t xml:space="preserve">-TERM BORROWINGS FROM FINANCIAL INSTITUTIONS </w:t>
      </w:r>
    </w:p>
    <w:p w14:paraId="13D7449C" w14:textId="08643711" w:rsidR="00263672" w:rsidRPr="00B77229" w:rsidRDefault="00D8219C" w:rsidP="004F4BBF">
      <w:pPr>
        <w:pStyle w:val="BlockText"/>
        <w:spacing w:before="120" w:after="120"/>
        <w:ind w:left="425" w:right="0" w:firstLine="0"/>
        <w:jc w:val="thaiDistribute"/>
        <w:rPr>
          <w:rFonts w:ascii="AngsanaUPC" w:hAnsi="AngsanaUPC" w:cs="AngsanaUPC"/>
        </w:rPr>
      </w:pPr>
      <w:r>
        <w:rPr>
          <w:rFonts w:ascii="AngsanaUPC" w:hAnsi="AngsanaUPC" w:cs="AngsanaUPC"/>
        </w:rPr>
        <w:t>S</w:t>
      </w:r>
      <w:r w:rsidR="00263672" w:rsidRPr="00B77229">
        <w:rPr>
          <w:rFonts w:ascii="AngsanaUPC" w:hAnsi="AngsanaUPC" w:cs="AngsanaUPC"/>
        </w:rPr>
        <w:t>hort-term borrowings from</w:t>
      </w:r>
      <w:r w:rsidR="00B85679" w:rsidRPr="00B77229">
        <w:rPr>
          <w:rFonts w:ascii="AngsanaUPC" w:hAnsi="AngsanaUPC" w:cs="AngsanaUPC"/>
        </w:rPr>
        <w:t xml:space="preserve"> financial institutions as at 30</w:t>
      </w:r>
      <w:r w:rsidR="00263672" w:rsidRPr="00B77229">
        <w:rPr>
          <w:rFonts w:ascii="AngsanaUPC" w:hAnsi="AngsanaUPC" w:cs="AngsanaUPC"/>
        </w:rPr>
        <w:t xml:space="preserve"> </w:t>
      </w:r>
      <w:r w:rsidR="00143DEE" w:rsidRPr="00B77229">
        <w:rPr>
          <w:rFonts w:ascii="AngsanaUPC" w:hAnsi="AngsanaUPC" w:cs="AngsanaUPC"/>
        </w:rPr>
        <w:t>September</w:t>
      </w:r>
      <w:r w:rsidR="00263672" w:rsidRPr="00B77229">
        <w:rPr>
          <w:rFonts w:ascii="AngsanaUPC" w:hAnsi="AngsanaUPC" w:cs="AngsanaUPC"/>
        </w:rPr>
        <w:t xml:space="preserve"> 2025 and 31 December 2024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D256D" w:rsidRPr="00DC04A3" w14:paraId="41D27364" w14:textId="77777777" w:rsidTr="004F4BBF">
        <w:trPr>
          <w:trHeight w:val="425"/>
        </w:trPr>
        <w:tc>
          <w:tcPr>
            <w:tcW w:w="5573" w:type="dxa"/>
            <w:vAlign w:val="center"/>
          </w:tcPr>
          <w:p w14:paraId="27F98147"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02D99C50" w14:textId="1CA82A3F" w:rsidR="005D256D" w:rsidRPr="00DC04A3" w:rsidRDefault="005D256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D256D" w:rsidRPr="00DC04A3" w14:paraId="7F6D3E9E" w14:textId="77777777" w:rsidTr="004F4BBF">
        <w:trPr>
          <w:trHeight w:val="425"/>
        </w:trPr>
        <w:tc>
          <w:tcPr>
            <w:tcW w:w="5573" w:type="dxa"/>
            <w:vAlign w:val="center"/>
          </w:tcPr>
          <w:p w14:paraId="41A19A9F"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6FB590B0" w14:textId="316A0F01" w:rsidR="005D256D" w:rsidRDefault="005D256D" w:rsidP="00987CC0">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289AC159" w14:textId="77777777" w:rsidTr="004F4BBF">
        <w:trPr>
          <w:trHeight w:val="425"/>
        </w:trPr>
        <w:tc>
          <w:tcPr>
            <w:tcW w:w="5573" w:type="dxa"/>
            <w:vAlign w:val="center"/>
          </w:tcPr>
          <w:p w14:paraId="1D083121" w14:textId="77777777" w:rsidR="008874DA" w:rsidRPr="00DC04A3" w:rsidRDefault="008874DA" w:rsidP="004F4BBF">
            <w:pPr>
              <w:pStyle w:val="BlockText"/>
              <w:spacing w:before="0"/>
              <w:ind w:left="0" w:right="0" w:firstLine="0"/>
              <w:jc w:val="left"/>
              <w:rPr>
                <w:rFonts w:ascii="AngsanaUPC" w:hAnsi="AngsanaUPC" w:cs="AngsanaUPC"/>
              </w:rPr>
            </w:pPr>
          </w:p>
        </w:tc>
        <w:tc>
          <w:tcPr>
            <w:tcW w:w="1826" w:type="dxa"/>
            <w:vAlign w:val="center"/>
          </w:tcPr>
          <w:p w14:paraId="5E519109" w14:textId="77777777" w:rsidR="008874DA" w:rsidRPr="00DC04A3"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7A35DC22" w14:textId="77777777" w:rsidR="008874DA"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4F4BBF" w:rsidRPr="00DC04A3" w14:paraId="34AE398D" w14:textId="77777777" w:rsidTr="004F4BBF">
        <w:trPr>
          <w:trHeight w:val="425"/>
        </w:trPr>
        <w:tc>
          <w:tcPr>
            <w:tcW w:w="5573" w:type="dxa"/>
            <w:vAlign w:val="center"/>
          </w:tcPr>
          <w:p w14:paraId="57B08E3F" w14:textId="302AC562" w:rsidR="004F4BBF" w:rsidRPr="00263672" w:rsidRDefault="004F4BBF" w:rsidP="004F4BBF">
            <w:pPr>
              <w:ind w:left="-107"/>
              <w:rPr>
                <w:rFonts w:ascii="AngsanaUPC" w:hAnsi="AngsanaUPC" w:cs="AngsanaUPC"/>
              </w:rPr>
            </w:pPr>
            <w:r w:rsidRPr="00263672">
              <w:rPr>
                <w:rFonts w:ascii="AngsanaUPC" w:hAnsi="AngsanaUPC" w:cs="AngsanaUPC"/>
              </w:rPr>
              <w:t>Promissory notes</w:t>
            </w:r>
          </w:p>
        </w:tc>
        <w:tc>
          <w:tcPr>
            <w:tcW w:w="1826" w:type="dxa"/>
            <w:shd w:val="clear" w:color="auto" w:fill="auto"/>
            <w:vAlign w:val="center"/>
          </w:tcPr>
          <w:p w14:paraId="2B4DFBB4" w14:textId="04D73E38" w:rsidR="004F4BBF" w:rsidRPr="006B4800" w:rsidRDefault="00FB5901" w:rsidP="00FB5901">
            <w:pPr>
              <w:pBdr>
                <w:bottom w:val="double" w:sz="6" w:space="1" w:color="auto"/>
              </w:pBdr>
              <w:tabs>
                <w:tab w:val="decimal" w:pos="1327"/>
              </w:tabs>
            </w:pPr>
            <w:r w:rsidRPr="00FB5901">
              <w:t>61,000,000.00</w:t>
            </w:r>
          </w:p>
        </w:tc>
        <w:tc>
          <w:tcPr>
            <w:tcW w:w="1826" w:type="dxa"/>
            <w:vAlign w:val="center"/>
          </w:tcPr>
          <w:p w14:paraId="69BDE2AF" w14:textId="0F4A495E" w:rsidR="004F4BBF" w:rsidRPr="006B4800" w:rsidRDefault="004F4BBF" w:rsidP="00FB5901">
            <w:pPr>
              <w:pBdr>
                <w:bottom w:val="double" w:sz="6" w:space="1" w:color="auto"/>
              </w:pBdr>
              <w:tabs>
                <w:tab w:val="decimal" w:pos="1327"/>
              </w:tabs>
            </w:pPr>
            <w:r w:rsidRPr="0051293C">
              <w:t>67,000,000.00</w:t>
            </w:r>
          </w:p>
        </w:tc>
      </w:tr>
    </w:tbl>
    <w:p w14:paraId="686522A0" w14:textId="1DD970F6" w:rsidR="00511F2F"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TRADE AND OTHER PAYABLES</w:t>
      </w:r>
    </w:p>
    <w:p w14:paraId="3F200150" w14:textId="03C45923" w:rsidR="00263672" w:rsidRDefault="00263672" w:rsidP="00263672">
      <w:pPr>
        <w:pStyle w:val="BlockText"/>
        <w:spacing w:after="120"/>
        <w:ind w:left="425" w:right="0" w:firstLine="0"/>
        <w:jc w:val="thaiDistribute"/>
        <w:rPr>
          <w:rFonts w:ascii="AngsanaUPC" w:hAnsi="AngsanaUPC" w:cs="AngsanaUPC"/>
        </w:rPr>
      </w:pPr>
      <w:r w:rsidRPr="00263672">
        <w:rPr>
          <w:rFonts w:ascii="AngsanaUPC" w:hAnsi="AngsanaUPC" w:cs="AngsanaUPC"/>
        </w:rPr>
        <w:t>T</w:t>
      </w:r>
      <w:r w:rsidR="002C789F">
        <w:rPr>
          <w:rFonts w:ascii="AngsanaUPC" w:hAnsi="AngsanaUPC" w:cs="AngsanaUPC"/>
        </w:rPr>
        <w:t>rade and other payables as at 30</w:t>
      </w:r>
      <w:r>
        <w:rPr>
          <w:rFonts w:ascii="AngsanaUPC" w:hAnsi="AngsanaUPC" w:cs="AngsanaUPC"/>
        </w:rPr>
        <w:t xml:space="preserve"> </w:t>
      </w:r>
      <w:r w:rsidR="00143DEE">
        <w:rPr>
          <w:rFonts w:ascii="AngsanaUPC" w:hAnsi="AngsanaUPC" w:cs="AngsanaUPC"/>
        </w:rPr>
        <w:t>September</w:t>
      </w:r>
      <w:r>
        <w:rPr>
          <w:rFonts w:ascii="AngsanaUPC" w:hAnsi="AngsanaUPC" w:cs="AngsanaUPC"/>
        </w:rPr>
        <w:t xml:space="preserve"> 2025 and 31 December 2024</w:t>
      </w:r>
      <w:r w:rsidRPr="00263672">
        <w:rPr>
          <w:rFonts w:ascii="AngsanaUPC" w:hAnsi="AngsanaUPC" w:cs="AngsanaUPC"/>
        </w:rPr>
        <w:t xml:space="preserve"> consisted of</w:t>
      </w:r>
      <w:r>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21DAD" w:rsidRPr="00DC04A3" w14:paraId="0B93F6D5" w14:textId="77777777" w:rsidTr="00260083">
        <w:trPr>
          <w:trHeight w:val="442"/>
        </w:trPr>
        <w:tc>
          <w:tcPr>
            <w:tcW w:w="3101" w:type="dxa"/>
            <w:vAlign w:val="center"/>
          </w:tcPr>
          <w:p w14:paraId="176D2281" w14:textId="77777777" w:rsidR="00C21DAD" w:rsidRPr="00DC04A3" w:rsidRDefault="00C21DAD" w:rsidP="00987CC0">
            <w:pPr>
              <w:pStyle w:val="BlockText"/>
              <w:spacing w:before="0"/>
              <w:ind w:left="0" w:right="0" w:firstLine="0"/>
              <w:jc w:val="left"/>
              <w:rPr>
                <w:rFonts w:ascii="AngsanaUPC" w:hAnsi="AngsanaUPC" w:cs="AngsanaUPC"/>
              </w:rPr>
            </w:pPr>
          </w:p>
        </w:tc>
        <w:tc>
          <w:tcPr>
            <w:tcW w:w="6124" w:type="dxa"/>
            <w:gridSpan w:val="4"/>
            <w:vAlign w:val="center"/>
          </w:tcPr>
          <w:p w14:paraId="50D16170" w14:textId="7B9D497D"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21DAD" w:rsidRPr="00DC04A3" w14:paraId="7CC2C0BE" w14:textId="77777777" w:rsidTr="00260083">
        <w:trPr>
          <w:trHeight w:val="442"/>
        </w:trPr>
        <w:tc>
          <w:tcPr>
            <w:tcW w:w="3101" w:type="dxa"/>
            <w:vAlign w:val="center"/>
          </w:tcPr>
          <w:p w14:paraId="4671077F" w14:textId="77777777" w:rsidR="00C21DAD" w:rsidRPr="00DC04A3" w:rsidRDefault="00C21DAD" w:rsidP="00987CC0">
            <w:pPr>
              <w:pStyle w:val="BlockText"/>
              <w:spacing w:before="0"/>
              <w:ind w:left="0" w:right="0" w:firstLine="0"/>
              <w:jc w:val="left"/>
              <w:rPr>
                <w:rFonts w:ascii="AngsanaUPC" w:hAnsi="AngsanaUPC" w:cs="AngsanaUPC"/>
              </w:rPr>
            </w:pPr>
          </w:p>
        </w:tc>
        <w:tc>
          <w:tcPr>
            <w:tcW w:w="3062" w:type="dxa"/>
            <w:gridSpan w:val="2"/>
            <w:vAlign w:val="center"/>
          </w:tcPr>
          <w:p w14:paraId="79395CDD" w14:textId="385DC9E7" w:rsidR="00C21DAD" w:rsidRDefault="00C21DA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28AC804D" w14:textId="5B66BAA3"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263672" w:rsidRPr="00DC04A3" w14:paraId="5A56AE02" w14:textId="77777777" w:rsidTr="00987CC0">
        <w:trPr>
          <w:trHeight w:val="442"/>
        </w:trPr>
        <w:tc>
          <w:tcPr>
            <w:tcW w:w="3101" w:type="dxa"/>
            <w:vAlign w:val="center"/>
          </w:tcPr>
          <w:p w14:paraId="566930C2" w14:textId="77777777" w:rsidR="00263672" w:rsidRPr="00DC04A3" w:rsidRDefault="00263672" w:rsidP="00987CC0">
            <w:pPr>
              <w:pStyle w:val="BlockText"/>
              <w:spacing w:before="0"/>
              <w:ind w:left="0" w:right="0" w:firstLine="0"/>
              <w:jc w:val="left"/>
              <w:rPr>
                <w:rFonts w:ascii="AngsanaUPC" w:hAnsi="AngsanaUPC" w:cs="AngsanaUPC"/>
              </w:rPr>
            </w:pPr>
          </w:p>
        </w:tc>
        <w:tc>
          <w:tcPr>
            <w:tcW w:w="1531" w:type="dxa"/>
            <w:vAlign w:val="center"/>
          </w:tcPr>
          <w:p w14:paraId="1C806682"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04E94F83" w14:textId="77777777" w:rsidR="00263672"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059C169B"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501BECC2"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4F4BBF" w:rsidRPr="00DC04A3" w14:paraId="6F4953E5" w14:textId="77777777" w:rsidTr="003851F4">
        <w:trPr>
          <w:trHeight w:val="442"/>
        </w:trPr>
        <w:tc>
          <w:tcPr>
            <w:tcW w:w="3101" w:type="dxa"/>
            <w:vAlign w:val="center"/>
          </w:tcPr>
          <w:p w14:paraId="4A5E7345" w14:textId="18C589A7" w:rsidR="004F4BBF" w:rsidRPr="00DC04A3" w:rsidRDefault="004F4BBF" w:rsidP="004F4BBF">
            <w:pPr>
              <w:autoSpaceDE/>
              <w:autoSpaceDN/>
              <w:spacing w:line="240" w:lineRule="auto"/>
              <w:ind w:left="-107"/>
              <w:rPr>
                <w:rFonts w:ascii="AngsanaUPC" w:hAnsi="AngsanaUPC" w:cs="AngsanaUPC"/>
                <w:cs/>
              </w:rPr>
            </w:pPr>
            <w:r w:rsidRPr="003D7607">
              <w:rPr>
                <w:rFonts w:ascii="AngsanaUPC" w:hAnsi="AngsanaUPC" w:cs="AngsanaUPC"/>
              </w:rPr>
              <w:t>Trade payables</w:t>
            </w:r>
          </w:p>
        </w:tc>
        <w:tc>
          <w:tcPr>
            <w:tcW w:w="1531" w:type="dxa"/>
            <w:shd w:val="clear" w:color="auto" w:fill="auto"/>
            <w:vAlign w:val="center"/>
          </w:tcPr>
          <w:p w14:paraId="2478F12A" w14:textId="56E7A444" w:rsidR="004F4BBF" w:rsidRPr="007B7E40" w:rsidRDefault="00867029" w:rsidP="004F4BBF">
            <w:pPr>
              <w:tabs>
                <w:tab w:val="decimal" w:pos="1042"/>
              </w:tabs>
              <w:rPr>
                <w:rFonts w:ascii="AngsanaUPC" w:eastAsiaTheme="minorHAnsi" w:hAnsi="AngsanaUPC" w:cs="AngsanaUPC"/>
              </w:rPr>
            </w:pPr>
            <w:r w:rsidRPr="00867029">
              <w:rPr>
                <w:rFonts w:ascii="AngsanaUPC" w:eastAsiaTheme="minorHAnsi" w:hAnsi="AngsanaUPC" w:cs="AngsanaUPC"/>
              </w:rPr>
              <w:t>125,208,589.01</w:t>
            </w:r>
          </w:p>
        </w:tc>
        <w:tc>
          <w:tcPr>
            <w:tcW w:w="1531" w:type="dxa"/>
            <w:shd w:val="clear" w:color="auto" w:fill="auto"/>
            <w:vAlign w:val="center"/>
          </w:tcPr>
          <w:p w14:paraId="4EC89C98" w14:textId="7E280E31" w:rsidR="004F4BBF" w:rsidRPr="00DC04A3"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138,234,434.45</w:t>
            </w:r>
          </w:p>
        </w:tc>
        <w:tc>
          <w:tcPr>
            <w:tcW w:w="1531" w:type="dxa"/>
            <w:shd w:val="clear" w:color="auto" w:fill="auto"/>
            <w:vAlign w:val="center"/>
          </w:tcPr>
          <w:p w14:paraId="012C3FE0" w14:textId="2D93A234" w:rsidR="004F4BBF" w:rsidRPr="00DC04A3" w:rsidRDefault="00FB5901" w:rsidP="004F4BBF">
            <w:pPr>
              <w:tabs>
                <w:tab w:val="decimal" w:pos="1042"/>
              </w:tabs>
              <w:rPr>
                <w:rFonts w:ascii="AngsanaUPC" w:eastAsiaTheme="minorHAnsi" w:hAnsi="AngsanaUPC" w:cs="AngsanaUPC"/>
              </w:rPr>
            </w:pPr>
            <w:r w:rsidRPr="00FB5901">
              <w:rPr>
                <w:rFonts w:ascii="AngsanaUPC" w:eastAsiaTheme="minorHAnsi" w:hAnsi="AngsanaUPC" w:cs="AngsanaUPC"/>
              </w:rPr>
              <w:t>121,590,872.04</w:t>
            </w:r>
          </w:p>
        </w:tc>
        <w:tc>
          <w:tcPr>
            <w:tcW w:w="1531" w:type="dxa"/>
            <w:vAlign w:val="center"/>
          </w:tcPr>
          <w:p w14:paraId="199B20E3" w14:textId="4447668E" w:rsidR="004F4BBF" w:rsidRPr="00DC04A3"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138,282,374.06</w:t>
            </w:r>
          </w:p>
        </w:tc>
      </w:tr>
      <w:tr w:rsidR="004F4BBF" w:rsidRPr="00DC04A3" w14:paraId="33815D4A" w14:textId="77777777" w:rsidTr="003851F4">
        <w:trPr>
          <w:trHeight w:val="442"/>
        </w:trPr>
        <w:tc>
          <w:tcPr>
            <w:tcW w:w="3101" w:type="dxa"/>
            <w:vAlign w:val="center"/>
          </w:tcPr>
          <w:p w14:paraId="0B93AEB9" w14:textId="2789D53B" w:rsidR="004F4BBF" w:rsidRPr="00263672" w:rsidRDefault="004F4BBF" w:rsidP="004F4BBF">
            <w:pPr>
              <w:ind w:left="-107"/>
              <w:rPr>
                <w:rFonts w:ascii="AngsanaUPC" w:hAnsi="AngsanaUPC" w:cs="AngsanaUPC"/>
              </w:rPr>
            </w:pPr>
            <w:r w:rsidRPr="003D7607">
              <w:rPr>
                <w:rFonts w:ascii="AngsanaUPC" w:hAnsi="AngsanaUPC" w:cs="AngsanaUPC"/>
              </w:rPr>
              <w:t>Accrued expenses</w:t>
            </w:r>
          </w:p>
        </w:tc>
        <w:tc>
          <w:tcPr>
            <w:tcW w:w="1531" w:type="dxa"/>
            <w:shd w:val="clear" w:color="auto" w:fill="auto"/>
            <w:vAlign w:val="center"/>
          </w:tcPr>
          <w:p w14:paraId="3BA2B51E" w14:textId="533A017C" w:rsidR="004F4BBF" w:rsidRPr="007B7E40" w:rsidRDefault="00FB5901" w:rsidP="004F4BBF">
            <w:pPr>
              <w:tabs>
                <w:tab w:val="decimal" w:pos="1042"/>
              </w:tabs>
              <w:rPr>
                <w:rFonts w:ascii="AngsanaUPC" w:eastAsiaTheme="minorHAnsi" w:hAnsi="AngsanaUPC" w:cs="AngsanaUPC"/>
              </w:rPr>
            </w:pPr>
            <w:r w:rsidRPr="007B7E40">
              <w:rPr>
                <w:rFonts w:ascii="AngsanaUPC" w:eastAsiaTheme="minorHAnsi" w:hAnsi="AngsanaUPC" w:cs="AngsanaUPC"/>
              </w:rPr>
              <w:t>8,466,604.97</w:t>
            </w:r>
          </w:p>
        </w:tc>
        <w:tc>
          <w:tcPr>
            <w:tcW w:w="1531" w:type="dxa"/>
            <w:shd w:val="clear" w:color="auto" w:fill="auto"/>
            <w:vAlign w:val="center"/>
          </w:tcPr>
          <w:p w14:paraId="6C0B056E" w14:textId="57D02870" w:rsidR="004F4BBF" w:rsidRPr="00263672"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6,235,542.49</w:t>
            </w:r>
          </w:p>
        </w:tc>
        <w:tc>
          <w:tcPr>
            <w:tcW w:w="1531" w:type="dxa"/>
            <w:shd w:val="clear" w:color="auto" w:fill="auto"/>
            <w:vAlign w:val="center"/>
          </w:tcPr>
          <w:p w14:paraId="7DDC3C60" w14:textId="67B921AE" w:rsidR="004F4BBF" w:rsidRPr="00DC04A3" w:rsidRDefault="00FB5901" w:rsidP="004F4BBF">
            <w:pPr>
              <w:tabs>
                <w:tab w:val="decimal" w:pos="1042"/>
              </w:tabs>
              <w:rPr>
                <w:rFonts w:ascii="AngsanaUPC" w:eastAsiaTheme="minorHAnsi" w:hAnsi="AngsanaUPC" w:cs="AngsanaUPC"/>
              </w:rPr>
            </w:pPr>
            <w:r w:rsidRPr="00FB5901">
              <w:rPr>
                <w:rFonts w:ascii="AngsanaUPC" w:eastAsiaTheme="minorHAnsi" w:hAnsi="AngsanaUPC" w:cs="AngsanaUPC"/>
              </w:rPr>
              <w:t>8,319,274.04</w:t>
            </w:r>
          </w:p>
        </w:tc>
        <w:tc>
          <w:tcPr>
            <w:tcW w:w="1531" w:type="dxa"/>
            <w:vAlign w:val="center"/>
          </w:tcPr>
          <w:p w14:paraId="050532FA" w14:textId="3292C52E" w:rsidR="004F4BBF" w:rsidRPr="00263672"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6,071,813.27</w:t>
            </w:r>
          </w:p>
        </w:tc>
      </w:tr>
      <w:tr w:rsidR="004F4BBF" w:rsidRPr="00DC04A3" w14:paraId="54F89628" w14:textId="77777777" w:rsidTr="003851F4">
        <w:trPr>
          <w:trHeight w:val="442"/>
        </w:trPr>
        <w:tc>
          <w:tcPr>
            <w:tcW w:w="3101" w:type="dxa"/>
            <w:vAlign w:val="center"/>
          </w:tcPr>
          <w:p w14:paraId="48BDD3DF" w14:textId="5CF56729" w:rsidR="004F4BBF" w:rsidRPr="00263672" w:rsidRDefault="004F4BBF" w:rsidP="004F4BBF">
            <w:pPr>
              <w:ind w:left="-107"/>
              <w:rPr>
                <w:rFonts w:ascii="AngsanaUPC" w:hAnsi="AngsanaUPC" w:cs="AngsanaUPC"/>
              </w:rPr>
            </w:pPr>
            <w:r w:rsidRPr="003D7607">
              <w:rPr>
                <w:rFonts w:ascii="AngsanaUPC" w:hAnsi="AngsanaUPC" w:cs="AngsanaUPC"/>
              </w:rPr>
              <w:t>Other payables</w:t>
            </w:r>
          </w:p>
        </w:tc>
        <w:tc>
          <w:tcPr>
            <w:tcW w:w="1531" w:type="dxa"/>
            <w:shd w:val="clear" w:color="auto" w:fill="auto"/>
            <w:vAlign w:val="center"/>
          </w:tcPr>
          <w:p w14:paraId="3575F3DE" w14:textId="7018AB3A" w:rsidR="004F4BBF" w:rsidRPr="007B7E40" w:rsidRDefault="00044DE4" w:rsidP="004F4BBF">
            <w:pPr>
              <w:pBdr>
                <w:bottom w:val="single" w:sz="6" w:space="1" w:color="auto"/>
              </w:pBdr>
              <w:tabs>
                <w:tab w:val="decimal" w:pos="1042"/>
              </w:tabs>
              <w:rPr>
                <w:rFonts w:ascii="AngsanaUPC" w:eastAsiaTheme="minorHAnsi" w:hAnsi="AngsanaUPC" w:cs="AngsanaUPC"/>
              </w:rPr>
            </w:pPr>
            <w:r w:rsidRPr="00044DE4">
              <w:rPr>
                <w:rFonts w:ascii="AngsanaUPC" w:eastAsiaTheme="minorHAnsi" w:hAnsi="AngsanaUPC" w:cs="AngsanaUPC"/>
              </w:rPr>
              <w:t>1,610,644.86</w:t>
            </w:r>
          </w:p>
        </w:tc>
        <w:tc>
          <w:tcPr>
            <w:tcW w:w="1531" w:type="dxa"/>
            <w:shd w:val="clear" w:color="auto" w:fill="auto"/>
            <w:vAlign w:val="center"/>
          </w:tcPr>
          <w:p w14:paraId="09196E08" w14:textId="4F6A305D" w:rsidR="004F4BBF" w:rsidRPr="00263672" w:rsidRDefault="004F4BBF" w:rsidP="004F4BBF">
            <w:pPr>
              <w:pBdr>
                <w:bottom w:val="sing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1,122,021.75</w:t>
            </w:r>
          </w:p>
        </w:tc>
        <w:tc>
          <w:tcPr>
            <w:tcW w:w="1531" w:type="dxa"/>
            <w:shd w:val="clear" w:color="auto" w:fill="auto"/>
            <w:vAlign w:val="center"/>
          </w:tcPr>
          <w:p w14:paraId="2F9EEF57" w14:textId="3602FF83" w:rsidR="004F4BBF" w:rsidRPr="00DC04A3" w:rsidRDefault="00FB5901" w:rsidP="004F4BBF">
            <w:pPr>
              <w:pBdr>
                <w:bottom w:val="single" w:sz="6" w:space="1" w:color="auto"/>
              </w:pBdr>
              <w:tabs>
                <w:tab w:val="decimal" w:pos="1042"/>
              </w:tabs>
              <w:rPr>
                <w:rFonts w:ascii="AngsanaUPC" w:eastAsiaTheme="minorHAnsi" w:hAnsi="AngsanaUPC" w:cs="AngsanaUPC"/>
              </w:rPr>
            </w:pPr>
            <w:r w:rsidRPr="00FB5901">
              <w:rPr>
                <w:rFonts w:ascii="AngsanaUPC" w:eastAsiaTheme="minorHAnsi" w:hAnsi="AngsanaUPC" w:cs="AngsanaUPC"/>
              </w:rPr>
              <w:t>1,098,569.12</w:t>
            </w:r>
          </w:p>
        </w:tc>
        <w:tc>
          <w:tcPr>
            <w:tcW w:w="1531" w:type="dxa"/>
            <w:vAlign w:val="center"/>
          </w:tcPr>
          <w:p w14:paraId="7F50AC8D" w14:textId="44144874" w:rsidR="004F4BBF" w:rsidRPr="00263672" w:rsidRDefault="004F4BBF" w:rsidP="004F4BBF">
            <w:pPr>
              <w:pBdr>
                <w:bottom w:val="sing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1,103,717.43</w:t>
            </w:r>
          </w:p>
        </w:tc>
      </w:tr>
      <w:tr w:rsidR="004F4BBF" w:rsidRPr="00DC04A3" w14:paraId="3D1D9B77" w14:textId="77777777" w:rsidTr="003851F4">
        <w:trPr>
          <w:trHeight w:val="442"/>
        </w:trPr>
        <w:tc>
          <w:tcPr>
            <w:tcW w:w="3101" w:type="dxa"/>
            <w:vAlign w:val="center"/>
          </w:tcPr>
          <w:p w14:paraId="2C82B72A" w14:textId="6BEBBA63" w:rsidR="004F4BBF" w:rsidRPr="00263672" w:rsidRDefault="004F4BBF" w:rsidP="004F4BBF">
            <w:pPr>
              <w:ind w:left="-107"/>
              <w:rPr>
                <w:rFonts w:ascii="AngsanaUPC" w:hAnsi="AngsanaUPC" w:cs="AngsanaUPC"/>
              </w:rPr>
            </w:pPr>
            <w:r w:rsidRPr="003D7607">
              <w:rPr>
                <w:rFonts w:ascii="AngsanaUPC" w:hAnsi="AngsanaUPC" w:cs="AngsanaUPC"/>
              </w:rPr>
              <w:t>Total</w:t>
            </w:r>
          </w:p>
        </w:tc>
        <w:tc>
          <w:tcPr>
            <w:tcW w:w="1531" w:type="dxa"/>
            <w:shd w:val="clear" w:color="auto" w:fill="auto"/>
            <w:vAlign w:val="center"/>
          </w:tcPr>
          <w:p w14:paraId="2DB990BD" w14:textId="5E7C3451" w:rsidR="004F4BBF" w:rsidRPr="007B7E40" w:rsidRDefault="00044DE4" w:rsidP="004F4BBF">
            <w:pPr>
              <w:pBdr>
                <w:bottom w:val="double" w:sz="6" w:space="1" w:color="auto"/>
              </w:pBdr>
              <w:tabs>
                <w:tab w:val="decimal" w:pos="1042"/>
              </w:tabs>
              <w:rPr>
                <w:rFonts w:ascii="AngsanaUPC" w:eastAsiaTheme="minorHAnsi" w:hAnsi="AngsanaUPC" w:cs="AngsanaUPC"/>
              </w:rPr>
            </w:pPr>
            <w:r w:rsidRPr="00044DE4">
              <w:rPr>
                <w:rFonts w:ascii="AngsanaUPC" w:eastAsiaTheme="minorHAnsi" w:hAnsi="AngsanaUPC" w:cs="AngsanaUPC"/>
              </w:rPr>
              <w:t>135,285,838.84</w:t>
            </w:r>
          </w:p>
        </w:tc>
        <w:tc>
          <w:tcPr>
            <w:tcW w:w="1531" w:type="dxa"/>
            <w:shd w:val="clear" w:color="auto" w:fill="auto"/>
            <w:vAlign w:val="center"/>
          </w:tcPr>
          <w:p w14:paraId="42F26B44" w14:textId="2A51A6B6" w:rsidR="004F4BBF" w:rsidRPr="00263672" w:rsidRDefault="004F4BBF" w:rsidP="004F4BBF">
            <w:pPr>
              <w:pBdr>
                <w:bottom w:val="doub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145,591,998.69</w:t>
            </w:r>
          </w:p>
        </w:tc>
        <w:tc>
          <w:tcPr>
            <w:tcW w:w="1531" w:type="dxa"/>
            <w:shd w:val="clear" w:color="auto" w:fill="auto"/>
            <w:vAlign w:val="center"/>
          </w:tcPr>
          <w:p w14:paraId="6909E9EA" w14:textId="6FCF916F" w:rsidR="004F4BBF" w:rsidRPr="00DC04A3" w:rsidRDefault="00FB5901" w:rsidP="004F4BBF">
            <w:pPr>
              <w:pBdr>
                <w:bottom w:val="double" w:sz="6" w:space="1" w:color="auto"/>
              </w:pBdr>
              <w:tabs>
                <w:tab w:val="decimal" w:pos="1042"/>
              </w:tabs>
              <w:rPr>
                <w:rFonts w:ascii="AngsanaUPC" w:eastAsiaTheme="minorHAnsi" w:hAnsi="AngsanaUPC" w:cs="AngsanaUPC"/>
              </w:rPr>
            </w:pPr>
            <w:r w:rsidRPr="00FB5901">
              <w:rPr>
                <w:rFonts w:ascii="AngsanaUPC" w:eastAsiaTheme="minorHAnsi" w:hAnsi="AngsanaUPC" w:cs="AngsanaUPC"/>
              </w:rPr>
              <w:t>131,008,715.20</w:t>
            </w:r>
          </w:p>
        </w:tc>
        <w:tc>
          <w:tcPr>
            <w:tcW w:w="1531" w:type="dxa"/>
            <w:vAlign w:val="center"/>
          </w:tcPr>
          <w:p w14:paraId="3C5FAA86" w14:textId="2E0B1A9A" w:rsidR="004F4BBF" w:rsidRPr="00263672" w:rsidRDefault="004F4BBF" w:rsidP="004F4BBF">
            <w:pPr>
              <w:pBdr>
                <w:bottom w:val="doub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145,457,904.76</w:t>
            </w:r>
          </w:p>
        </w:tc>
      </w:tr>
    </w:tbl>
    <w:p w14:paraId="751CA4AA" w14:textId="1FEF5EDC" w:rsid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BORROWINGS FROM FINANCIAL INSTITUTIONS</w:t>
      </w:r>
    </w:p>
    <w:p w14:paraId="3D1DF459" w14:textId="50B8033A" w:rsidR="00987CC0" w:rsidRDefault="00987CC0" w:rsidP="003D7607">
      <w:pPr>
        <w:pStyle w:val="BlockText"/>
        <w:spacing w:after="120"/>
        <w:ind w:left="425" w:right="0" w:firstLine="0"/>
        <w:jc w:val="thaiDistribute"/>
        <w:rPr>
          <w:rFonts w:ascii="AngsanaUPC" w:hAnsi="AngsanaUPC" w:cs="AngsanaUPC"/>
        </w:rPr>
      </w:pPr>
      <w:r w:rsidRPr="00987CC0">
        <w:rPr>
          <w:rFonts w:ascii="AngsanaUPC" w:hAnsi="AngsanaUPC" w:cs="AngsanaUPC"/>
        </w:rPr>
        <w:t xml:space="preserve">Movements of borrowings from financial institutions for </w:t>
      </w:r>
      <w:r w:rsidR="00143DEE">
        <w:rPr>
          <w:rFonts w:ascii="AngsanaUPC" w:hAnsi="AngsanaUPC" w:cs="AngsanaUPC"/>
        </w:rPr>
        <w:t>the nine</w:t>
      </w:r>
      <w:r w:rsidR="00DF539C">
        <w:rPr>
          <w:rFonts w:ascii="AngsanaUPC" w:hAnsi="AngsanaUPC" w:cs="AngsanaUPC"/>
        </w:rPr>
        <w:t>-month period</w:t>
      </w:r>
      <w:r w:rsidR="002C789F">
        <w:rPr>
          <w:rFonts w:ascii="AngsanaUPC" w:hAnsi="AngsanaUPC" w:cs="AngsanaUPC"/>
        </w:rPr>
        <w:t xml:space="preserve"> ended 30</w:t>
      </w:r>
      <w:r>
        <w:rPr>
          <w:rFonts w:ascii="AngsanaUPC" w:hAnsi="AngsanaUPC" w:cs="AngsanaUPC"/>
        </w:rPr>
        <w:t xml:space="preserve"> </w:t>
      </w:r>
      <w:r w:rsidR="00143DEE">
        <w:rPr>
          <w:rFonts w:ascii="AngsanaUPC" w:hAnsi="AngsanaUPC" w:cs="AngsanaUPC"/>
        </w:rPr>
        <w:t>September</w:t>
      </w:r>
      <w:r>
        <w:rPr>
          <w:rFonts w:ascii="AngsanaUPC" w:hAnsi="AngsanaUPC" w:cs="AngsanaUPC"/>
        </w:rPr>
        <w:t xml:space="preserve"> 2025 </w:t>
      </w:r>
      <w:r w:rsidR="009F2E3D">
        <w:rPr>
          <w:rFonts w:ascii="AngsanaUPC" w:hAnsi="AngsanaUPC" w:cs="AngsanaUPC"/>
        </w:rPr>
        <w:t xml:space="preserve">were </w:t>
      </w:r>
      <w:proofErr w:type="spellStart"/>
      <w:r w:rsidR="009F2E3D">
        <w:rPr>
          <w:rFonts w:ascii="AngsanaUPC" w:hAnsi="AngsanaUPC" w:cs="AngsanaUPC"/>
        </w:rPr>
        <w:t>summarised</w:t>
      </w:r>
      <w:proofErr w:type="spellEnd"/>
      <w:r w:rsidR="009F2E3D">
        <w:rPr>
          <w:rFonts w:ascii="AngsanaUPC" w:hAnsi="AngsanaUPC" w:cs="AngsanaUPC"/>
        </w:rPr>
        <w:t xml:space="preserve"> </w:t>
      </w:r>
      <w:proofErr w:type="spellStart"/>
      <w:r w:rsidR="009F2E3D">
        <w:rPr>
          <w:rFonts w:ascii="AngsanaUPC" w:hAnsi="AngsanaUPC" w:cs="AngsanaUPC"/>
        </w:rPr>
        <w:t>belows</w:t>
      </w:r>
      <w:proofErr w:type="spellEnd"/>
      <w:r w:rsidRPr="00987CC0">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181F08" w:rsidRPr="00DC04A3" w14:paraId="547BE682" w14:textId="77777777" w:rsidTr="005D256D">
        <w:trPr>
          <w:trHeight w:val="442"/>
        </w:trPr>
        <w:tc>
          <w:tcPr>
            <w:tcW w:w="7013" w:type="dxa"/>
            <w:vAlign w:val="center"/>
          </w:tcPr>
          <w:p w14:paraId="223C1747" w14:textId="77777777" w:rsidR="00181F08" w:rsidRPr="00DC04A3" w:rsidRDefault="00181F08" w:rsidP="00987CC0">
            <w:pPr>
              <w:pStyle w:val="BlockText"/>
              <w:spacing w:before="0"/>
              <w:ind w:left="0" w:right="0" w:firstLine="0"/>
              <w:jc w:val="left"/>
              <w:rPr>
                <w:rFonts w:ascii="AngsanaUPC" w:hAnsi="AngsanaUPC" w:cs="AngsanaUPC"/>
              </w:rPr>
            </w:pPr>
          </w:p>
        </w:tc>
        <w:tc>
          <w:tcPr>
            <w:tcW w:w="2211" w:type="dxa"/>
            <w:vAlign w:val="center"/>
          </w:tcPr>
          <w:p w14:paraId="78836C2A" w14:textId="77777777" w:rsidR="00181F08" w:rsidRPr="00DC04A3" w:rsidRDefault="00181F08"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81F08" w:rsidRPr="00DC04A3" w14:paraId="42200CE3" w14:textId="77777777" w:rsidTr="005D256D">
        <w:trPr>
          <w:trHeight w:val="442"/>
        </w:trPr>
        <w:tc>
          <w:tcPr>
            <w:tcW w:w="7013" w:type="dxa"/>
            <w:vAlign w:val="center"/>
          </w:tcPr>
          <w:p w14:paraId="3046ECA8" w14:textId="77777777" w:rsidR="00181F08" w:rsidRPr="00DC04A3" w:rsidRDefault="00181F08" w:rsidP="00DF539C">
            <w:pPr>
              <w:pStyle w:val="BlockText"/>
              <w:spacing w:before="0"/>
              <w:ind w:left="0" w:right="0" w:firstLine="0"/>
              <w:jc w:val="left"/>
              <w:rPr>
                <w:rFonts w:ascii="AngsanaUPC" w:hAnsi="AngsanaUPC" w:cs="AngsanaUPC"/>
              </w:rPr>
            </w:pPr>
          </w:p>
        </w:tc>
        <w:tc>
          <w:tcPr>
            <w:tcW w:w="2211" w:type="dxa"/>
            <w:vAlign w:val="center"/>
          </w:tcPr>
          <w:p w14:paraId="5BED5D3F" w14:textId="4E916353" w:rsidR="00181F08" w:rsidRPr="00C27C75" w:rsidRDefault="00C27C75" w:rsidP="00DF539C">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 xml:space="preserve">Consolidated and </w:t>
            </w:r>
            <w:r w:rsidR="00181F08" w:rsidRPr="00C27C75">
              <w:rPr>
                <w:rFonts w:ascii="AngsanaUPC" w:hAnsi="AngsanaUPC" w:cs="AngsanaUPC"/>
                <w:spacing w:val="-6"/>
              </w:rPr>
              <w:t>separate</w:t>
            </w:r>
            <w:r w:rsidR="00181F08" w:rsidRPr="00C27C75">
              <w:rPr>
                <w:rFonts w:ascii="AngsanaUPC" w:hAnsi="AngsanaUPC" w:cs="AngsanaUPC"/>
                <w:spacing w:val="-12"/>
              </w:rPr>
              <w:t xml:space="preserve"> </w:t>
            </w:r>
            <w:r w:rsidR="00181F08" w:rsidRPr="00C27C75">
              <w:rPr>
                <w:rFonts w:ascii="AngsanaUPC" w:hAnsi="AngsanaUPC" w:cs="AngsanaUPC"/>
              </w:rPr>
              <w:t>financial statements</w:t>
            </w:r>
          </w:p>
        </w:tc>
      </w:tr>
      <w:tr w:rsidR="004F4BBF" w:rsidRPr="00DC04A3" w14:paraId="04440164" w14:textId="77777777" w:rsidTr="004F4BBF">
        <w:trPr>
          <w:trHeight w:val="442"/>
        </w:trPr>
        <w:tc>
          <w:tcPr>
            <w:tcW w:w="7013" w:type="dxa"/>
            <w:vAlign w:val="center"/>
          </w:tcPr>
          <w:p w14:paraId="095060CD" w14:textId="6F34E80E" w:rsidR="004F4BBF" w:rsidRPr="00DC04A3" w:rsidRDefault="004F4BBF" w:rsidP="004F4BBF">
            <w:pPr>
              <w:autoSpaceDE/>
              <w:autoSpaceDN/>
              <w:spacing w:line="240" w:lineRule="auto"/>
              <w:ind w:left="-107"/>
              <w:rPr>
                <w:rFonts w:ascii="AngsanaUPC" w:hAnsi="AngsanaUPC" w:cs="AngsanaUPC"/>
                <w:cs/>
              </w:rPr>
            </w:pPr>
            <w:r w:rsidRPr="00987CC0">
              <w:rPr>
                <w:rFonts w:ascii="AngsanaUPC" w:hAnsi="AngsanaUPC" w:cs="AngsanaUPC"/>
              </w:rPr>
              <w:t xml:space="preserve">Beginning balance as at </w:t>
            </w:r>
            <w:r>
              <w:rPr>
                <w:rFonts w:ascii="AngsanaUPC" w:hAnsi="AngsanaUPC" w:cs="AngsanaUPC"/>
              </w:rPr>
              <w:t>1</w:t>
            </w:r>
            <w:r w:rsidRPr="00987CC0">
              <w:rPr>
                <w:rFonts w:ascii="AngsanaUPC" w:hAnsi="AngsanaUPC" w:cs="AngsanaUPC"/>
              </w:rPr>
              <w:t xml:space="preserve"> January</w:t>
            </w:r>
            <w:r>
              <w:rPr>
                <w:rFonts w:ascii="AngsanaUPC" w:hAnsi="AngsanaUPC" w:cs="AngsanaUPC"/>
              </w:rPr>
              <w:t xml:space="preserve"> 2025</w:t>
            </w:r>
          </w:p>
        </w:tc>
        <w:tc>
          <w:tcPr>
            <w:tcW w:w="2211" w:type="dxa"/>
            <w:shd w:val="clear" w:color="auto" w:fill="auto"/>
            <w:vAlign w:val="center"/>
          </w:tcPr>
          <w:p w14:paraId="2BF2F065" w14:textId="4187E8CD" w:rsidR="004F4BBF" w:rsidRPr="00DC04A3" w:rsidRDefault="004F4BBF" w:rsidP="004F4BBF">
            <w:pPr>
              <w:tabs>
                <w:tab w:val="decimal" w:pos="1735"/>
              </w:tabs>
              <w:rPr>
                <w:rFonts w:ascii="AngsanaUPC" w:eastAsiaTheme="minorHAnsi" w:hAnsi="AngsanaUPC" w:cs="AngsanaUPC"/>
              </w:rPr>
            </w:pPr>
            <w:r w:rsidRPr="00752C49">
              <w:t>15,772,581.37</w:t>
            </w:r>
          </w:p>
        </w:tc>
      </w:tr>
      <w:tr w:rsidR="004F4BBF" w:rsidRPr="00DC04A3" w14:paraId="63E4CFA3" w14:textId="77777777" w:rsidTr="004F4BBF">
        <w:trPr>
          <w:trHeight w:val="442"/>
        </w:trPr>
        <w:tc>
          <w:tcPr>
            <w:tcW w:w="7013" w:type="dxa"/>
            <w:vAlign w:val="center"/>
          </w:tcPr>
          <w:p w14:paraId="59F55699" w14:textId="074CB9E6" w:rsidR="004F4BBF" w:rsidRPr="00263672" w:rsidRDefault="004F4BBF" w:rsidP="004F4BBF">
            <w:pPr>
              <w:ind w:left="-107"/>
              <w:rPr>
                <w:rFonts w:ascii="AngsanaUPC" w:hAnsi="AngsanaUPC" w:cs="AngsanaUPC"/>
              </w:rPr>
            </w:pPr>
            <w:r>
              <w:rPr>
                <w:rFonts w:ascii="AngsanaUPC" w:hAnsi="AngsanaUPC" w:cs="AngsanaUPC"/>
              </w:rPr>
              <w:t>Rep</w:t>
            </w:r>
            <w:r w:rsidRPr="000537BA">
              <w:rPr>
                <w:rFonts w:ascii="AngsanaUPC" w:hAnsi="AngsanaUPC" w:cs="AngsanaUPC"/>
              </w:rPr>
              <w:t>ayments</w:t>
            </w:r>
          </w:p>
        </w:tc>
        <w:tc>
          <w:tcPr>
            <w:tcW w:w="2211" w:type="dxa"/>
            <w:shd w:val="clear" w:color="auto" w:fill="auto"/>
            <w:vAlign w:val="center"/>
          </w:tcPr>
          <w:p w14:paraId="6A7A0A96" w14:textId="25B1BA8E" w:rsidR="004F4BBF" w:rsidRPr="00DC04A3" w:rsidRDefault="00FB5901" w:rsidP="004F4BBF">
            <w:pPr>
              <w:pBdr>
                <w:bottom w:val="single" w:sz="6" w:space="1" w:color="auto"/>
              </w:pBdr>
              <w:tabs>
                <w:tab w:val="decimal" w:pos="1735"/>
              </w:tabs>
              <w:rPr>
                <w:rFonts w:ascii="AngsanaUPC" w:eastAsiaTheme="minorHAnsi" w:hAnsi="AngsanaUPC" w:cs="AngsanaUPC"/>
              </w:rPr>
            </w:pPr>
            <w:r w:rsidRPr="00FB5901">
              <w:rPr>
                <w:rFonts w:ascii="AngsanaUPC" w:eastAsiaTheme="minorHAnsi" w:hAnsi="AngsanaUPC" w:cs="AngsanaUPC"/>
              </w:rPr>
              <w:t>(2,664,000.00)</w:t>
            </w:r>
          </w:p>
        </w:tc>
      </w:tr>
      <w:tr w:rsidR="004F4BBF" w:rsidRPr="00DC04A3" w14:paraId="7E0121F2" w14:textId="77777777" w:rsidTr="004F4BBF">
        <w:trPr>
          <w:trHeight w:val="442"/>
        </w:trPr>
        <w:tc>
          <w:tcPr>
            <w:tcW w:w="7013" w:type="dxa"/>
            <w:vAlign w:val="center"/>
          </w:tcPr>
          <w:p w14:paraId="3C850604" w14:textId="207ADBB2" w:rsidR="004F4BBF" w:rsidRPr="00263672" w:rsidRDefault="004F4BBF" w:rsidP="004F4BBF">
            <w:pPr>
              <w:ind w:left="-107"/>
              <w:rPr>
                <w:rFonts w:ascii="AngsanaUPC" w:hAnsi="AngsanaUPC" w:cs="AngsanaUPC"/>
              </w:rPr>
            </w:pPr>
            <w:r w:rsidRPr="000537BA">
              <w:rPr>
                <w:rFonts w:ascii="AngsanaUPC" w:hAnsi="AngsanaUPC" w:cs="AngsanaUPC"/>
              </w:rPr>
              <w:t xml:space="preserve">Ending balance as at </w:t>
            </w:r>
            <w:r>
              <w:rPr>
                <w:rFonts w:ascii="AngsanaUPC" w:hAnsi="AngsanaUPC" w:cs="AngsanaUPC"/>
              </w:rPr>
              <w:t>30</w:t>
            </w:r>
            <w:r w:rsidRPr="000537BA">
              <w:rPr>
                <w:rFonts w:ascii="AngsanaUPC" w:hAnsi="AngsanaUPC" w:cs="AngsanaUPC"/>
                <w:cs/>
              </w:rPr>
              <w:t xml:space="preserve"> </w:t>
            </w:r>
            <w:r w:rsidR="00143DEE">
              <w:rPr>
                <w:rFonts w:ascii="AngsanaUPC" w:hAnsi="AngsanaUPC" w:cs="AngsanaUPC"/>
              </w:rPr>
              <w:t>September</w:t>
            </w:r>
            <w:r>
              <w:rPr>
                <w:rFonts w:ascii="AngsanaUPC" w:hAnsi="AngsanaUPC" w:cs="AngsanaUPC"/>
              </w:rPr>
              <w:t xml:space="preserve"> 2025</w:t>
            </w:r>
          </w:p>
        </w:tc>
        <w:tc>
          <w:tcPr>
            <w:tcW w:w="2211" w:type="dxa"/>
            <w:shd w:val="clear" w:color="auto" w:fill="auto"/>
            <w:vAlign w:val="center"/>
          </w:tcPr>
          <w:p w14:paraId="6934479B" w14:textId="0107492A" w:rsidR="004F4BBF" w:rsidRPr="00DC04A3" w:rsidRDefault="00FB5901" w:rsidP="004F4BBF">
            <w:pPr>
              <w:tabs>
                <w:tab w:val="decimal" w:pos="1735"/>
              </w:tabs>
              <w:rPr>
                <w:rFonts w:ascii="AngsanaUPC" w:eastAsiaTheme="minorHAnsi" w:hAnsi="AngsanaUPC" w:cs="AngsanaUPC"/>
              </w:rPr>
            </w:pPr>
            <w:r w:rsidRPr="00FB5901">
              <w:rPr>
                <w:rFonts w:ascii="AngsanaUPC" w:eastAsiaTheme="minorHAnsi" w:hAnsi="AngsanaUPC" w:cs="AngsanaUPC"/>
              </w:rPr>
              <w:t>13,108,581.37</w:t>
            </w:r>
          </w:p>
        </w:tc>
      </w:tr>
      <w:tr w:rsidR="004F4BBF" w:rsidRPr="00DC04A3" w14:paraId="11C9AAAA" w14:textId="77777777" w:rsidTr="004F4BBF">
        <w:trPr>
          <w:trHeight w:val="442"/>
        </w:trPr>
        <w:tc>
          <w:tcPr>
            <w:tcW w:w="7013" w:type="dxa"/>
            <w:vAlign w:val="center"/>
          </w:tcPr>
          <w:p w14:paraId="174D7563" w14:textId="285E58F1" w:rsidR="004F4BBF" w:rsidRPr="000537BA" w:rsidRDefault="004F4BBF" w:rsidP="004F4BBF">
            <w:pPr>
              <w:ind w:left="-107"/>
              <w:rPr>
                <w:rFonts w:ascii="AngsanaUPC" w:hAnsi="AngsanaUPC" w:cs="AngsanaUPC"/>
              </w:rPr>
            </w:pPr>
            <w:r w:rsidRPr="005266A1">
              <w:rPr>
                <w:rFonts w:ascii="AngsanaUPC" w:hAnsi="AngsanaUPC" w:cs="AngsanaUPC"/>
                <w:b/>
                <w:bCs/>
              </w:rPr>
              <w:t>Less:</w:t>
            </w:r>
            <w:r w:rsidRPr="005266A1">
              <w:rPr>
                <w:rFonts w:ascii="AngsanaUPC" w:hAnsi="AngsanaUPC" w:cs="AngsanaUPC"/>
              </w:rPr>
              <w:t xml:space="preserve"> Current portion</w:t>
            </w:r>
          </w:p>
        </w:tc>
        <w:tc>
          <w:tcPr>
            <w:tcW w:w="2211" w:type="dxa"/>
            <w:shd w:val="clear" w:color="auto" w:fill="auto"/>
            <w:vAlign w:val="center"/>
          </w:tcPr>
          <w:p w14:paraId="03E41FB9" w14:textId="375ED285" w:rsidR="004F4BBF" w:rsidRPr="00DC04A3" w:rsidRDefault="00FB5901" w:rsidP="004F4BBF">
            <w:pPr>
              <w:pBdr>
                <w:bottom w:val="single" w:sz="6" w:space="1" w:color="auto"/>
              </w:pBdr>
              <w:tabs>
                <w:tab w:val="decimal" w:pos="1735"/>
              </w:tabs>
              <w:rPr>
                <w:rFonts w:ascii="AngsanaUPC" w:eastAsiaTheme="minorHAnsi" w:hAnsi="AngsanaUPC" w:cs="AngsanaUPC"/>
              </w:rPr>
            </w:pPr>
            <w:r w:rsidRPr="00FB5901">
              <w:rPr>
                <w:rFonts w:ascii="AngsanaUPC" w:eastAsiaTheme="minorHAnsi" w:hAnsi="AngsanaUPC" w:cs="AngsanaUPC"/>
              </w:rPr>
              <w:t>(3,552,000.00)</w:t>
            </w:r>
          </w:p>
        </w:tc>
      </w:tr>
      <w:tr w:rsidR="004F4BBF" w:rsidRPr="00DC04A3" w14:paraId="78F6446E" w14:textId="77777777" w:rsidTr="004F4BBF">
        <w:trPr>
          <w:trHeight w:val="442"/>
        </w:trPr>
        <w:tc>
          <w:tcPr>
            <w:tcW w:w="7013" w:type="dxa"/>
            <w:vAlign w:val="center"/>
          </w:tcPr>
          <w:p w14:paraId="0B94181D" w14:textId="4686E1FA" w:rsidR="004F4BBF" w:rsidRPr="00594050" w:rsidRDefault="004F4BBF" w:rsidP="004F4BBF">
            <w:pPr>
              <w:ind w:left="-107"/>
              <w:rPr>
                <w:rFonts w:ascii="AngsanaUPC" w:hAnsi="AngsanaUPC" w:cs="AngsanaUPC"/>
              </w:rPr>
            </w:pPr>
            <w:r w:rsidRPr="00594050">
              <w:rPr>
                <w:rFonts w:ascii="AngsanaUPC" w:hAnsi="AngsanaUPC" w:cs="AngsanaUPC"/>
              </w:rPr>
              <w:t>Long-term borrowings from financial institutions</w:t>
            </w:r>
          </w:p>
        </w:tc>
        <w:tc>
          <w:tcPr>
            <w:tcW w:w="2211" w:type="dxa"/>
            <w:shd w:val="clear" w:color="auto" w:fill="auto"/>
            <w:vAlign w:val="center"/>
          </w:tcPr>
          <w:p w14:paraId="6E2DCC04" w14:textId="4E3F27C4" w:rsidR="004F4BBF" w:rsidRPr="00DC04A3" w:rsidRDefault="00FB5901" w:rsidP="004F4BBF">
            <w:pPr>
              <w:pBdr>
                <w:bottom w:val="double" w:sz="6" w:space="1" w:color="auto"/>
              </w:pBdr>
              <w:tabs>
                <w:tab w:val="decimal" w:pos="1735"/>
              </w:tabs>
              <w:rPr>
                <w:rFonts w:ascii="AngsanaUPC" w:eastAsiaTheme="minorHAnsi" w:hAnsi="AngsanaUPC" w:cs="AngsanaUPC"/>
              </w:rPr>
            </w:pPr>
            <w:r w:rsidRPr="00FB5901">
              <w:rPr>
                <w:rFonts w:ascii="AngsanaUPC" w:eastAsiaTheme="minorHAnsi" w:hAnsi="AngsanaUPC" w:cs="AngsanaUPC"/>
              </w:rPr>
              <w:t>9,556,581.37</w:t>
            </w:r>
          </w:p>
        </w:tc>
      </w:tr>
    </w:tbl>
    <w:p w14:paraId="5F1CA29F" w14:textId="6088E81C" w:rsidR="00EC380A" w:rsidRP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color w:val="000000"/>
        </w:rPr>
      </w:pPr>
      <w:bookmarkStart w:id="126" w:name="_MON_1584129316"/>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DF783C">
        <w:rPr>
          <w:rFonts w:ascii="AngsanaUPC" w:hAnsi="AngsanaUPC" w:cs="AngsanaUPC"/>
          <w:b/>
          <w:bCs/>
          <w:color w:val="000000"/>
        </w:rPr>
        <w:lastRenderedPageBreak/>
        <w:t>LEASE LIABILITIES</w:t>
      </w:r>
    </w:p>
    <w:bookmarkEnd w:id="124"/>
    <w:bookmarkEnd w:id="125"/>
    <w:p w14:paraId="01B2D3DF" w14:textId="657D4EE7" w:rsidR="00ED7FD6" w:rsidRDefault="00ED7FD6" w:rsidP="005E21B5">
      <w:pPr>
        <w:pStyle w:val="BlockText"/>
        <w:spacing w:before="120" w:after="120"/>
        <w:ind w:left="425" w:right="0" w:firstLine="0"/>
        <w:jc w:val="thaiDistribute"/>
        <w:rPr>
          <w:rFonts w:ascii="AngsanaUPC" w:hAnsi="AngsanaUPC" w:cs="AngsanaUPC"/>
          <w:color w:val="000000"/>
        </w:rPr>
      </w:pPr>
      <w:r w:rsidRPr="00ED7FD6">
        <w:rPr>
          <w:rFonts w:ascii="AngsanaUPC" w:hAnsi="AngsanaUPC" w:cs="AngsanaUPC"/>
          <w:color w:val="000000"/>
        </w:rPr>
        <w:t>Movements of</w:t>
      </w:r>
      <w:r w:rsidR="00143DEE">
        <w:rPr>
          <w:rFonts w:ascii="AngsanaUPC" w:hAnsi="AngsanaUPC" w:cs="AngsanaUPC"/>
          <w:color w:val="000000"/>
        </w:rPr>
        <w:t xml:space="preserve"> lease liabilities for the nine</w:t>
      </w:r>
      <w:r w:rsidRPr="00ED7FD6">
        <w:rPr>
          <w:rFonts w:ascii="AngsanaUPC" w:hAnsi="AngsanaUPC" w:cs="AngsanaUPC"/>
          <w:color w:val="000000"/>
        </w:rPr>
        <w:t>-m</w:t>
      </w:r>
      <w:r w:rsidR="002C789F">
        <w:rPr>
          <w:rFonts w:ascii="AngsanaUPC" w:hAnsi="AngsanaUPC" w:cs="AngsanaUPC"/>
          <w:color w:val="000000"/>
        </w:rPr>
        <w:t>onth period ended 30</w:t>
      </w:r>
      <w:r>
        <w:rPr>
          <w:rFonts w:ascii="AngsanaUPC" w:hAnsi="AngsanaUPC" w:cs="AngsanaUPC"/>
          <w:color w:val="000000"/>
        </w:rPr>
        <w:t xml:space="preserve"> </w:t>
      </w:r>
      <w:r w:rsidR="00143DEE">
        <w:rPr>
          <w:rFonts w:ascii="AngsanaUPC" w:hAnsi="AngsanaUPC" w:cs="AngsanaUPC"/>
          <w:color w:val="000000"/>
        </w:rPr>
        <w:t>September</w:t>
      </w:r>
      <w:r>
        <w:rPr>
          <w:rFonts w:ascii="AngsanaUPC" w:hAnsi="AngsanaUPC" w:cs="AngsanaUPC"/>
          <w:color w:val="000000"/>
        </w:rPr>
        <w:t xml:space="preserve"> 2025 </w:t>
      </w:r>
      <w:r w:rsidR="0083149A">
        <w:rPr>
          <w:rFonts w:ascii="AngsanaUPC" w:hAnsi="AngsanaUPC" w:cs="AngsanaUPC"/>
          <w:color w:val="000000"/>
        </w:rPr>
        <w:t xml:space="preserve">were </w:t>
      </w:r>
      <w:proofErr w:type="spellStart"/>
      <w:r w:rsidR="00002AA4">
        <w:rPr>
          <w:rFonts w:ascii="AngsanaUPC" w:hAnsi="AngsanaUPC" w:cs="AngsanaUPC"/>
          <w:color w:val="000000"/>
        </w:rPr>
        <w:t>summaris</w:t>
      </w:r>
      <w:r w:rsidR="009F2E3D">
        <w:rPr>
          <w:rFonts w:ascii="AngsanaUPC" w:hAnsi="AngsanaUPC" w:cs="AngsanaUPC"/>
          <w:color w:val="000000"/>
        </w:rPr>
        <w:t>ed</w:t>
      </w:r>
      <w:proofErr w:type="spellEnd"/>
      <w:r w:rsidR="009F2E3D">
        <w:rPr>
          <w:rFonts w:ascii="AngsanaUPC" w:hAnsi="AngsanaUPC" w:cs="AngsanaUPC"/>
          <w:color w:val="000000"/>
        </w:rPr>
        <w:t xml:space="preserve"> </w:t>
      </w:r>
      <w:proofErr w:type="spellStart"/>
      <w:r w:rsidR="009F2E3D">
        <w:rPr>
          <w:rFonts w:ascii="AngsanaUPC" w:hAnsi="AngsanaUPC" w:cs="AngsanaUPC"/>
          <w:color w:val="000000"/>
        </w:rPr>
        <w:t>belows</w:t>
      </w:r>
      <w:proofErr w:type="spellEnd"/>
      <w:r w:rsidRPr="00ED7FD6">
        <w:rPr>
          <w:rFonts w:ascii="AngsanaUPC" w:hAnsi="AngsanaUPC" w:cs="AngsanaUPC"/>
          <w:color w:val="000000"/>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95F06" w:rsidRPr="00DC04A3" w14:paraId="2D522C0F" w14:textId="77777777" w:rsidTr="005E21B5">
        <w:trPr>
          <w:trHeight w:val="397"/>
        </w:trPr>
        <w:tc>
          <w:tcPr>
            <w:tcW w:w="5573" w:type="dxa"/>
            <w:vAlign w:val="center"/>
          </w:tcPr>
          <w:p w14:paraId="30580D4B" w14:textId="77777777" w:rsidR="00595F06" w:rsidRPr="00DC04A3" w:rsidRDefault="00595F06" w:rsidP="005266A1">
            <w:pPr>
              <w:pStyle w:val="BlockText"/>
              <w:spacing w:before="0"/>
              <w:ind w:left="-107" w:right="0" w:firstLine="0"/>
              <w:jc w:val="left"/>
              <w:rPr>
                <w:rFonts w:ascii="AngsanaUPC" w:hAnsi="AngsanaUPC" w:cs="AngsanaUPC"/>
              </w:rPr>
            </w:pPr>
          </w:p>
        </w:tc>
        <w:tc>
          <w:tcPr>
            <w:tcW w:w="3652" w:type="dxa"/>
            <w:gridSpan w:val="2"/>
          </w:tcPr>
          <w:p w14:paraId="3F8AA8D3" w14:textId="324C18DE"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95F06" w:rsidRPr="00DC04A3" w14:paraId="78DB565B" w14:textId="77777777" w:rsidTr="005E21B5">
        <w:trPr>
          <w:trHeight w:val="397"/>
        </w:trPr>
        <w:tc>
          <w:tcPr>
            <w:tcW w:w="5573" w:type="dxa"/>
            <w:vAlign w:val="center"/>
          </w:tcPr>
          <w:p w14:paraId="4470F7D7" w14:textId="77777777" w:rsidR="00595F06" w:rsidRPr="00DC04A3" w:rsidRDefault="00595F06" w:rsidP="005266A1">
            <w:pPr>
              <w:pStyle w:val="BlockText"/>
              <w:spacing w:before="0"/>
              <w:ind w:left="-107" w:right="0" w:firstLine="0"/>
              <w:jc w:val="left"/>
              <w:rPr>
                <w:rFonts w:ascii="AngsanaUPC" w:hAnsi="AngsanaUPC" w:cs="AngsanaUPC"/>
              </w:rPr>
            </w:pPr>
          </w:p>
        </w:tc>
        <w:tc>
          <w:tcPr>
            <w:tcW w:w="1826" w:type="dxa"/>
            <w:vAlign w:val="center"/>
          </w:tcPr>
          <w:p w14:paraId="3CE0DC61"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1826" w:type="dxa"/>
            <w:vAlign w:val="center"/>
          </w:tcPr>
          <w:p w14:paraId="4ED16BEF"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5E21B5" w:rsidRPr="00DC04A3" w14:paraId="4294E326" w14:textId="77777777" w:rsidTr="003B1F69">
        <w:trPr>
          <w:trHeight w:val="397"/>
        </w:trPr>
        <w:tc>
          <w:tcPr>
            <w:tcW w:w="5573" w:type="dxa"/>
            <w:vAlign w:val="center"/>
          </w:tcPr>
          <w:p w14:paraId="1A7C71B7" w14:textId="66808E71" w:rsidR="005E21B5" w:rsidRPr="00DC04A3" w:rsidRDefault="005E21B5" w:rsidP="005E21B5">
            <w:pPr>
              <w:spacing w:line="240" w:lineRule="auto"/>
              <w:ind w:left="-107"/>
              <w:rPr>
                <w:rFonts w:ascii="AngsanaUPC" w:hAnsi="AngsanaUPC" w:cs="AngsanaUPC"/>
              </w:rPr>
            </w:pPr>
            <w:r w:rsidRPr="00DF783C">
              <w:rPr>
                <w:rFonts w:ascii="AngsanaUPC" w:hAnsi="AngsanaUPC" w:cs="AngsanaUPC"/>
              </w:rPr>
              <w:t>Beginning balance as at 1 January</w:t>
            </w:r>
            <w:r>
              <w:rPr>
                <w:rFonts w:ascii="AngsanaUPC" w:hAnsi="AngsanaUPC" w:cs="AngsanaUPC"/>
              </w:rPr>
              <w:t xml:space="preserve"> 2025</w:t>
            </w:r>
          </w:p>
        </w:tc>
        <w:tc>
          <w:tcPr>
            <w:tcW w:w="1826" w:type="dxa"/>
            <w:shd w:val="clear" w:color="auto" w:fill="auto"/>
            <w:vAlign w:val="center"/>
          </w:tcPr>
          <w:p w14:paraId="33232697" w14:textId="341A26C2" w:rsidR="005E21B5" w:rsidRPr="00DC04A3" w:rsidRDefault="005E21B5" w:rsidP="003B1F69">
            <w:pPr>
              <w:tabs>
                <w:tab w:val="decimal" w:pos="1324"/>
              </w:tabs>
              <w:autoSpaceDE/>
              <w:autoSpaceDN/>
              <w:spacing w:line="240" w:lineRule="auto"/>
              <w:rPr>
                <w:rFonts w:ascii="AngsanaUPC" w:eastAsiaTheme="minorHAnsi" w:hAnsi="AngsanaUPC" w:cs="AngsanaUPC"/>
              </w:rPr>
            </w:pPr>
            <w:r w:rsidRPr="00D55F35">
              <w:t>86,743,497.41</w:t>
            </w:r>
          </w:p>
        </w:tc>
        <w:tc>
          <w:tcPr>
            <w:tcW w:w="1826" w:type="dxa"/>
            <w:shd w:val="clear" w:color="auto" w:fill="auto"/>
            <w:vAlign w:val="center"/>
          </w:tcPr>
          <w:p w14:paraId="668C2FAB" w14:textId="53DBF2A9" w:rsidR="005E21B5" w:rsidRPr="00DC04A3" w:rsidRDefault="005E21B5" w:rsidP="003B1F69">
            <w:pPr>
              <w:tabs>
                <w:tab w:val="decimal" w:pos="1324"/>
              </w:tabs>
              <w:autoSpaceDE/>
              <w:autoSpaceDN/>
              <w:spacing w:line="240" w:lineRule="auto"/>
              <w:rPr>
                <w:rFonts w:ascii="AngsanaUPC" w:eastAsiaTheme="minorHAnsi" w:hAnsi="AngsanaUPC" w:cs="AngsanaUPC"/>
              </w:rPr>
            </w:pPr>
            <w:r w:rsidRPr="00F82A44">
              <w:t>86,248,079.45</w:t>
            </w:r>
          </w:p>
        </w:tc>
      </w:tr>
      <w:tr w:rsidR="00890EA2" w:rsidRPr="00DC04A3" w14:paraId="5226DAB0" w14:textId="77777777" w:rsidTr="003B1F69">
        <w:trPr>
          <w:trHeight w:val="397"/>
        </w:trPr>
        <w:tc>
          <w:tcPr>
            <w:tcW w:w="5573" w:type="dxa"/>
            <w:vAlign w:val="center"/>
          </w:tcPr>
          <w:p w14:paraId="0527DCDB" w14:textId="754E5B51" w:rsidR="00890EA2" w:rsidRPr="00DF783C" w:rsidRDefault="00890EA2" w:rsidP="005E21B5">
            <w:pPr>
              <w:ind w:left="-107"/>
              <w:rPr>
                <w:rFonts w:ascii="AngsanaUPC" w:hAnsi="AngsanaUPC" w:cs="AngsanaUPC"/>
              </w:rPr>
            </w:pPr>
            <w:r w:rsidRPr="00890EA2">
              <w:rPr>
                <w:rFonts w:ascii="AngsanaUPC" w:hAnsi="AngsanaUPC" w:cs="AngsanaUPC"/>
              </w:rPr>
              <w:t>Decreased from cancellation of leases</w:t>
            </w:r>
          </w:p>
        </w:tc>
        <w:tc>
          <w:tcPr>
            <w:tcW w:w="1826" w:type="dxa"/>
            <w:shd w:val="clear" w:color="auto" w:fill="auto"/>
            <w:vAlign w:val="center"/>
          </w:tcPr>
          <w:p w14:paraId="65506B0A" w14:textId="5A9F149A" w:rsidR="00890EA2" w:rsidRPr="00D55F35" w:rsidRDefault="00890EA2" w:rsidP="003B1F69">
            <w:pPr>
              <w:tabs>
                <w:tab w:val="decimal" w:pos="1324"/>
              </w:tabs>
            </w:pPr>
            <w:r w:rsidRPr="00890EA2">
              <w:t>(209,420.27)</w:t>
            </w:r>
          </w:p>
        </w:tc>
        <w:tc>
          <w:tcPr>
            <w:tcW w:w="1826" w:type="dxa"/>
            <w:shd w:val="clear" w:color="auto" w:fill="auto"/>
            <w:vAlign w:val="center"/>
          </w:tcPr>
          <w:p w14:paraId="59274249" w14:textId="21C0363D" w:rsidR="00890EA2" w:rsidRPr="00F82A44" w:rsidRDefault="00890EA2" w:rsidP="003B1F69">
            <w:pPr>
              <w:tabs>
                <w:tab w:val="decimal" w:pos="1324"/>
              </w:tabs>
            </w:pPr>
            <w:r w:rsidRPr="00890EA2">
              <w:t>(209,420.27)</w:t>
            </w:r>
          </w:p>
        </w:tc>
      </w:tr>
      <w:tr w:rsidR="003B1F69" w:rsidRPr="00DC04A3" w14:paraId="26EA6D46" w14:textId="77777777" w:rsidTr="003B1F69">
        <w:trPr>
          <w:trHeight w:val="397"/>
        </w:trPr>
        <w:tc>
          <w:tcPr>
            <w:tcW w:w="5573" w:type="dxa"/>
            <w:vAlign w:val="center"/>
          </w:tcPr>
          <w:p w14:paraId="2D8FCA8F" w14:textId="7A7895FD" w:rsidR="003B1F69" w:rsidRPr="00DC04A3" w:rsidRDefault="003B1F69" w:rsidP="003B1F69">
            <w:pPr>
              <w:spacing w:line="240" w:lineRule="auto"/>
              <w:ind w:left="-107"/>
              <w:rPr>
                <w:rFonts w:ascii="AngsanaUPC" w:hAnsi="AngsanaUPC" w:cs="AngsanaUPC"/>
                <w:cs/>
              </w:rPr>
            </w:pPr>
            <w:r w:rsidRPr="00DF783C">
              <w:rPr>
                <w:rFonts w:ascii="AngsanaUPC" w:hAnsi="AngsanaUPC" w:cs="AngsanaUPC"/>
              </w:rPr>
              <w:t>Payments</w:t>
            </w:r>
          </w:p>
        </w:tc>
        <w:tc>
          <w:tcPr>
            <w:tcW w:w="1826" w:type="dxa"/>
            <w:shd w:val="clear" w:color="auto" w:fill="auto"/>
            <w:vAlign w:val="center"/>
          </w:tcPr>
          <w:p w14:paraId="005A8D18" w14:textId="57BB4459" w:rsidR="003B1F69" w:rsidRPr="00DC04A3" w:rsidRDefault="00890EA2"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890EA2">
              <w:rPr>
                <w:rFonts w:ascii="AngsanaUPC" w:eastAsiaTheme="minorHAnsi" w:hAnsi="AngsanaUPC" w:cs="AngsanaUPC"/>
              </w:rPr>
              <w:t>(7,069,050.80)</w:t>
            </w:r>
          </w:p>
        </w:tc>
        <w:tc>
          <w:tcPr>
            <w:tcW w:w="1826" w:type="dxa"/>
            <w:shd w:val="clear" w:color="auto" w:fill="auto"/>
            <w:vAlign w:val="center"/>
          </w:tcPr>
          <w:p w14:paraId="2CE38D97" w14:textId="1DCC4A84" w:rsidR="003B1F69" w:rsidRPr="00DC04A3" w:rsidRDefault="00890EA2"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890EA2">
              <w:rPr>
                <w:rFonts w:ascii="AngsanaUPC" w:eastAsiaTheme="minorHAnsi" w:hAnsi="AngsanaUPC" w:cs="AngsanaUPC"/>
              </w:rPr>
              <w:t>(6,940,628.29)</w:t>
            </w:r>
          </w:p>
        </w:tc>
      </w:tr>
      <w:tr w:rsidR="003B1F69" w:rsidRPr="00DC04A3" w14:paraId="7D425DEE" w14:textId="77777777" w:rsidTr="003B1F69">
        <w:trPr>
          <w:trHeight w:val="397"/>
        </w:trPr>
        <w:tc>
          <w:tcPr>
            <w:tcW w:w="5573" w:type="dxa"/>
            <w:vAlign w:val="center"/>
          </w:tcPr>
          <w:p w14:paraId="0A6EE376" w14:textId="25E3E66C" w:rsidR="003B1F69" w:rsidRPr="00DC04A3" w:rsidRDefault="003B1F69" w:rsidP="003B1F69">
            <w:pPr>
              <w:spacing w:line="240" w:lineRule="auto"/>
              <w:ind w:left="-107"/>
              <w:rPr>
                <w:rFonts w:ascii="AngsanaUPC" w:hAnsi="AngsanaUPC" w:cs="AngsanaUPC"/>
                <w:cs/>
              </w:rPr>
            </w:pPr>
            <w:r w:rsidRPr="00DF783C">
              <w:rPr>
                <w:rFonts w:ascii="AngsanaUPC" w:hAnsi="AngsanaUPC" w:cs="AngsanaUPC"/>
              </w:rPr>
              <w:t>Ending balance as at 3</w:t>
            </w:r>
            <w:r w:rsidR="00143DEE">
              <w:rPr>
                <w:rFonts w:ascii="AngsanaUPC" w:hAnsi="AngsanaUPC" w:cs="AngsanaUPC"/>
              </w:rPr>
              <w:t>0 September</w:t>
            </w:r>
            <w:r>
              <w:rPr>
                <w:rFonts w:ascii="AngsanaUPC" w:hAnsi="AngsanaUPC" w:cs="AngsanaUPC"/>
              </w:rPr>
              <w:t xml:space="preserve"> 2025</w:t>
            </w:r>
          </w:p>
        </w:tc>
        <w:tc>
          <w:tcPr>
            <w:tcW w:w="1826" w:type="dxa"/>
            <w:shd w:val="clear" w:color="auto" w:fill="auto"/>
            <w:vAlign w:val="center"/>
          </w:tcPr>
          <w:p w14:paraId="5B18CEDA" w14:textId="575F6133" w:rsidR="003B1F69" w:rsidRPr="00DC04A3" w:rsidRDefault="00890EA2" w:rsidP="003B1F69">
            <w:pPr>
              <w:tabs>
                <w:tab w:val="decimal" w:pos="1324"/>
              </w:tabs>
              <w:autoSpaceDE/>
              <w:autoSpaceDN/>
              <w:spacing w:line="240" w:lineRule="auto"/>
              <w:rPr>
                <w:rFonts w:ascii="AngsanaUPC" w:eastAsiaTheme="minorHAnsi" w:hAnsi="AngsanaUPC" w:cs="AngsanaUPC"/>
              </w:rPr>
            </w:pPr>
            <w:r w:rsidRPr="00890EA2">
              <w:rPr>
                <w:rFonts w:ascii="AngsanaUPC" w:eastAsiaTheme="minorHAnsi" w:hAnsi="AngsanaUPC" w:cs="AngsanaUPC"/>
              </w:rPr>
              <w:t>79,465,026.34</w:t>
            </w:r>
          </w:p>
        </w:tc>
        <w:tc>
          <w:tcPr>
            <w:tcW w:w="1826" w:type="dxa"/>
            <w:shd w:val="clear" w:color="auto" w:fill="auto"/>
            <w:vAlign w:val="center"/>
          </w:tcPr>
          <w:p w14:paraId="61C468BF" w14:textId="03393EC5" w:rsidR="003B1F69" w:rsidRPr="00DC04A3" w:rsidRDefault="00890EA2" w:rsidP="003B1F69">
            <w:pPr>
              <w:tabs>
                <w:tab w:val="decimal" w:pos="1324"/>
              </w:tabs>
              <w:autoSpaceDE/>
              <w:autoSpaceDN/>
              <w:spacing w:line="240" w:lineRule="auto"/>
              <w:rPr>
                <w:rFonts w:ascii="AngsanaUPC" w:eastAsiaTheme="minorHAnsi" w:hAnsi="AngsanaUPC" w:cs="AngsanaUPC"/>
                <w:cs/>
              </w:rPr>
            </w:pPr>
            <w:r w:rsidRPr="00890EA2">
              <w:rPr>
                <w:rFonts w:ascii="AngsanaUPC" w:eastAsiaTheme="minorHAnsi" w:hAnsi="AngsanaUPC" w:cs="AngsanaUPC"/>
              </w:rPr>
              <w:t>79,098,030.89</w:t>
            </w:r>
          </w:p>
        </w:tc>
      </w:tr>
      <w:tr w:rsidR="003B1F69" w:rsidRPr="00DC04A3" w14:paraId="0AD98F86" w14:textId="77777777" w:rsidTr="003B1F69">
        <w:trPr>
          <w:trHeight w:val="397"/>
        </w:trPr>
        <w:tc>
          <w:tcPr>
            <w:tcW w:w="5573" w:type="dxa"/>
            <w:vAlign w:val="center"/>
          </w:tcPr>
          <w:p w14:paraId="2D3F0473" w14:textId="7BBC2C28" w:rsidR="003B1F69" w:rsidRPr="00DF783C" w:rsidRDefault="003B1F69" w:rsidP="003B1F69">
            <w:pPr>
              <w:ind w:left="-107"/>
              <w:rPr>
                <w:rFonts w:ascii="AngsanaUPC" w:hAnsi="AngsanaUPC" w:cs="AngsanaUPC"/>
              </w:rPr>
            </w:pPr>
            <w:r w:rsidRPr="000537BA">
              <w:rPr>
                <w:rFonts w:ascii="AngsanaUPC" w:hAnsi="AngsanaUPC" w:cs="AngsanaUPC"/>
                <w:b/>
                <w:bCs/>
              </w:rPr>
              <w:t xml:space="preserve">Less: </w:t>
            </w:r>
            <w:r w:rsidRPr="000537BA">
              <w:rPr>
                <w:rFonts w:ascii="AngsanaUPC" w:hAnsi="AngsanaUPC" w:cs="AngsanaUPC"/>
              </w:rPr>
              <w:t>Current portion</w:t>
            </w:r>
          </w:p>
        </w:tc>
        <w:tc>
          <w:tcPr>
            <w:tcW w:w="1826" w:type="dxa"/>
            <w:shd w:val="clear" w:color="auto" w:fill="auto"/>
            <w:vAlign w:val="center"/>
          </w:tcPr>
          <w:p w14:paraId="659A6D71" w14:textId="7C28C9F1" w:rsidR="003B1F69" w:rsidRPr="00DC04A3" w:rsidRDefault="00890EA2" w:rsidP="003B1F69">
            <w:pPr>
              <w:pBdr>
                <w:bottom w:val="single" w:sz="6" w:space="1" w:color="auto"/>
              </w:pBdr>
              <w:tabs>
                <w:tab w:val="decimal" w:pos="1324"/>
              </w:tabs>
              <w:rPr>
                <w:rFonts w:ascii="AngsanaUPC" w:eastAsiaTheme="minorHAnsi" w:hAnsi="AngsanaUPC" w:cs="AngsanaUPC"/>
              </w:rPr>
            </w:pPr>
            <w:r w:rsidRPr="00890EA2">
              <w:rPr>
                <w:rFonts w:ascii="AngsanaUPC" w:eastAsiaTheme="minorHAnsi" w:hAnsi="AngsanaUPC" w:cs="AngsanaUPC"/>
              </w:rPr>
              <w:t>(8,638,423.14)</w:t>
            </w:r>
          </w:p>
        </w:tc>
        <w:tc>
          <w:tcPr>
            <w:tcW w:w="1826" w:type="dxa"/>
            <w:shd w:val="clear" w:color="auto" w:fill="auto"/>
            <w:vAlign w:val="center"/>
          </w:tcPr>
          <w:p w14:paraId="706574B2" w14:textId="78A9BBE3" w:rsidR="003B1F69" w:rsidRPr="00DC04A3" w:rsidRDefault="00890EA2" w:rsidP="003B1F69">
            <w:pPr>
              <w:pBdr>
                <w:bottom w:val="single" w:sz="6" w:space="1" w:color="auto"/>
              </w:pBdr>
              <w:tabs>
                <w:tab w:val="decimal" w:pos="1324"/>
              </w:tabs>
              <w:rPr>
                <w:rFonts w:ascii="AngsanaUPC" w:eastAsiaTheme="minorHAnsi" w:hAnsi="AngsanaUPC" w:cs="AngsanaUPC"/>
                <w:cs/>
              </w:rPr>
            </w:pPr>
            <w:r w:rsidRPr="00890EA2">
              <w:rPr>
                <w:rFonts w:ascii="AngsanaUPC" w:eastAsiaTheme="minorHAnsi" w:hAnsi="AngsanaUPC" w:cs="AngsanaUPC"/>
              </w:rPr>
              <w:t>(8,464,171.51)</w:t>
            </w:r>
          </w:p>
        </w:tc>
      </w:tr>
      <w:tr w:rsidR="003B1F69" w:rsidRPr="00DC04A3" w14:paraId="58C29EA7" w14:textId="77777777" w:rsidTr="003B1F69">
        <w:trPr>
          <w:trHeight w:val="397"/>
        </w:trPr>
        <w:tc>
          <w:tcPr>
            <w:tcW w:w="5573" w:type="dxa"/>
            <w:vAlign w:val="center"/>
          </w:tcPr>
          <w:p w14:paraId="21439EB1" w14:textId="7CF6FDE1" w:rsidR="003B1F69" w:rsidRPr="00DF783C" w:rsidRDefault="003B1F69" w:rsidP="003B1F69">
            <w:pPr>
              <w:ind w:left="-107"/>
              <w:rPr>
                <w:rFonts w:ascii="AngsanaUPC" w:hAnsi="AngsanaUPC" w:cs="AngsanaUPC"/>
              </w:rPr>
            </w:pPr>
            <w:r w:rsidRPr="000537BA">
              <w:rPr>
                <w:rFonts w:ascii="AngsanaUPC" w:hAnsi="AngsanaUPC" w:cs="AngsanaUPC"/>
              </w:rPr>
              <w:t>Lease liabilities - net</w:t>
            </w:r>
          </w:p>
        </w:tc>
        <w:tc>
          <w:tcPr>
            <w:tcW w:w="1826" w:type="dxa"/>
            <w:shd w:val="clear" w:color="auto" w:fill="auto"/>
            <w:vAlign w:val="center"/>
          </w:tcPr>
          <w:p w14:paraId="3A2BA446" w14:textId="6D088226" w:rsidR="003B1F69" w:rsidRPr="00DC04A3" w:rsidRDefault="00890EA2" w:rsidP="003B1F69">
            <w:pPr>
              <w:pBdr>
                <w:bottom w:val="double" w:sz="6" w:space="1" w:color="auto"/>
              </w:pBdr>
              <w:tabs>
                <w:tab w:val="decimal" w:pos="1324"/>
              </w:tabs>
              <w:rPr>
                <w:rFonts w:ascii="AngsanaUPC" w:eastAsiaTheme="minorHAnsi" w:hAnsi="AngsanaUPC" w:cs="AngsanaUPC"/>
              </w:rPr>
            </w:pPr>
            <w:r w:rsidRPr="00890EA2">
              <w:rPr>
                <w:rFonts w:ascii="AngsanaUPC" w:eastAsiaTheme="minorHAnsi" w:hAnsi="AngsanaUPC" w:cs="AngsanaUPC"/>
              </w:rPr>
              <w:t>70,826,603.20</w:t>
            </w:r>
          </w:p>
        </w:tc>
        <w:tc>
          <w:tcPr>
            <w:tcW w:w="1826" w:type="dxa"/>
            <w:shd w:val="clear" w:color="auto" w:fill="auto"/>
            <w:vAlign w:val="center"/>
          </w:tcPr>
          <w:p w14:paraId="3749DF35" w14:textId="08A7B40E" w:rsidR="003B1F69" w:rsidRPr="00DC04A3" w:rsidRDefault="00890EA2" w:rsidP="003B1F69">
            <w:pPr>
              <w:pBdr>
                <w:bottom w:val="double" w:sz="6" w:space="1" w:color="auto"/>
              </w:pBdr>
              <w:tabs>
                <w:tab w:val="decimal" w:pos="1324"/>
              </w:tabs>
              <w:rPr>
                <w:rFonts w:ascii="AngsanaUPC" w:eastAsiaTheme="minorHAnsi" w:hAnsi="AngsanaUPC" w:cs="AngsanaUPC"/>
                <w:cs/>
              </w:rPr>
            </w:pPr>
            <w:r w:rsidRPr="00890EA2">
              <w:rPr>
                <w:rFonts w:ascii="AngsanaUPC" w:eastAsiaTheme="minorHAnsi" w:hAnsi="AngsanaUPC" w:cs="AngsanaUPC"/>
              </w:rPr>
              <w:t>70,633,859.38</w:t>
            </w:r>
          </w:p>
        </w:tc>
      </w:tr>
    </w:tbl>
    <w:p w14:paraId="2C13D8DD" w14:textId="57853135" w:rsidR="00B87A7C" w:rsidRPr="00B87A7C" w:rsidRDefault="00B87A7C" w:rsidP="00B87A7C">
      <w:pPr>
        <w:numPr>
          <w:ilvl w:val="0"/>
          <w:numId w:val="2"/>
        </w:numPr>
        <w:tabs>
          <w:tab w:val="left" w:pos="426"/>
        </w:tabs>
        <w:spacing w:before="240" w:after="120"/>
        <w:ind w:left="0" w:right="147" w:firstLine="0"/>
        <w:jc w:val="thaiDistribute"/>
        <w:rPr>
          <w:rFonts w:ascii="AngsanaUPC" w:hAnsi="AngsanaUPC" w:cs="AngsanaUPC"/>
          <w:b/>
          <w:bCs/>
        </w:rPr>
      </w:pPr>
      <w:r w:rsidRPr="00B87A7C">
        <w:rPr>
          <w:rFonts w:ascii="AngsanaUPC" w:hAnsi="AngsanaUPC" w:cs="AngsanaUPC"/>
          <w:b/>
          <w:bCs/>
        </w:rPr>
        <w:t>DIVIDEND PAYMENT</w:t>
      </w:r>
    </w:p>
    <w:p w14:paraId="5F5F58B0" w14:textId="3236F004" w:rsidR="00B87A7C" w:rsidRPr="00B87A7C" w:rsidRDefault="00B87A7C" w:rsidP="005E21B5">
      <w:pPr>
        <w:spacing w:before="120" w:after="120"/>
        <w:ind w:left="425" w:right="34"/>
        <w:jc w:val="thaiDistribute"/>
        <w:rPr>
          <w:rFonts w:ascii="AngsanaUPC" w:hAnsi="AngsanaUPC" w:cs="AngsanaUPC"/>
        </w:rPr>
      </w:pPr>
      <w:r w:rsidRPr="00B87A7C">
        <w:rPr>
          <w:rFonts w:ascii="AngsanaUPC" w:hAnsi="AngsanaUPC" w:cs="AngsanaUPC"/>
        </w:rPr>
        <w:t xml:space="preserve">The Ordinary General Meeting of Shareholders </w:t>
      </w:r>
      <w:r w:rsidR="00E1741D">
        <w:rPr>
          <w:rFonts w:ascii="AngsanaUPC" w:hAnsi="AngsanaUPC" w:cs="AngsanaUPC"/>
        </w:rPr>
        <w:t>of the C</w:t>
      </w:r>
      <w:r>
        <w:rPr>
          <w:rFonts w:ascii="AngsanaUPC" w:hAnsi="AngsanaUPC" w:cs="AngsanaUPC"/>
        </w:rPr>
        <w:t>ompany held on 23</w:t>
      </w:r>
      <w:r w:rsidRPr="00B87A7C">
        <w:rPr>
          <w:rFonts w:ascii="AngsanaUPC" w:hAnsi="AngsanaUPC" w:cs="AngsanaUPC"/>
        </w:rPr>
        <w:t xml:space="preserve"> April 202</w:t>
      </w:r>
      <w:r>
        <w:rPr>
          <w:rFonts w:ascii="AngsanaUPC" w:hAnsi="AngsanaUPC" w:cs="AngsanaUPC"/>
        </w:rPr>
        <w:t>5</w:t>
      </w:r>
      <w:r w:rsidRPr="00B87A7C">
        <w:rPr>
          <w:rFonts w:ascii="AngsanaUPC" w:hAnsi="AngsanaUPC" w:cs="AngsanaUPC"/>
        </w:rPr>
        <w:t>, the resolution was passed to pay d</w:t>
      </w:r>
      <w:r>
        <w:rPr>
          <w:rFonts w:ascii="AngsanaUPC" w:hAnsi="AngsanaUPC" w:cs="AngsanaUPC"/>
        </w:rPr>
        <w:t>ividend at the rate of Baht 0.02</w:t>
      </w:r>
      <w:r w:rsidRPr="00B87A7C">
        <w:rPr>
          <w:rFonts w:ascii="AngsanaUPC" w:hAnsi="AngsanaUPC" w:cs="AngsanaUPC"/>
        </w:rPr>
        <w:t xml:space="preserve">5 per </w:t>
      </w:r>
      <w:r>
        <w:rPr>
          <w:rFonts w:ascii="AngsanaUPC" w:hAnsi="AngsanaUPC" w:cs="AngsanaUPC"/>
        </w:rPr>
        <w:t>share, in the amount of Baht 6.04</w:t>
      </w:r>
      <w:r w:rsidRPr="00B87A7C">
        <w:rPr>
          <w:rFonts w:ascii="AngsanaUPC" w:hAnsi="AngsanaUPC" w:cs="AngsanaUPC"/>
        </w:rPr>
        <w:t xml:space="preserve"> million.</w:t>
      </w:r>
    </w:p>
    <w:p w14:paraId="381CEDAF" w14:textId="35F946E7" w:rsidR="00623A5D" w:rsidRDefault="00623A5D" w:rsidP="00B87A7C">
      <w:pPr>
        <w:numPr>
          <w:ilvl w:val="0"/>
          <w:numId w:val="2"/>
        </w:numPr>
        <w:tabs>
          <w:tab w:val="left" w:pos="426"/>
        </w:tabs>
        <w:spacing w:before="240" w:after="120"/>
        <w:ind w:left="0" w:right="147" w:firstLine="0"/>
        <w:jc w:val="thaiDistribute"/>
        <w:rPr>
          <w:rFonts w:ascii="AngsanaUPC" w:hAnsi="AngsanaUPC" w:cs="AngsanaUPC"/>
          <w:b/>
          <w:bCs/>
        </w:rPr>
      </w:pPr>
      <w:r w:rsidRPr="00B87A7C">
        <w:rPr>
          <w:rFonts w:ascii="AngsanaUPC" w:hAnsi="AngsanaUPC" w:cs="AngsanaUPC"/>
          <w:b/>
          <w:bCs/>
        </w:rPr>
        <w:t>INCOME</w:t>
      </w:r>
      <w:r w:rsidRPr="00623A5D">
        <w:rPr>
          <w:rFonts w:ascii="AngsanaUPC" w:hAnsi="AngsanaUPC" w:cs="AngsanaUPC"/>
          <w:b/>
          <w:bCs/>
        </w:rPr>
        <w:t xml:space="preserve"> TAX</w:t>
      </w:r>
    </w:p>
    <w:p w14:paraId="6AD30E33" w14:textId="2EA9B651" w:rsidR="00623A5D" w:rsidRPr="00A72EC6" w:rsidRDefault="00623A5D" w:rsidP="005E21B5">
      <w:pPr>
        <w:spacing w:before="120" w:after="120"/>
        <w:ind w:left="425" w:right="34"/>
        <w:jc w:val="thaiDistribute"/>
      </w:pPr>
      <w:r w:rsidRPr="00A72EC6">
        <w:t xml:space="preserve">The Group </w:t>
      </w:r>
      <w:proofErr w:type="spellStart"/>
      <w:r w:rsidRPr="00A72EC6">
        <w:t>recognised</w:t>
      </w:r>
      <w:proofErr w:type="spellEnd"/>
      <w:r w:rsidR="00594050">
        <w:t xml:space="preserve"> tax expense </w:t>
      </w:r>
      <w:r w:rsidR="002C789F">
        <w:t xml:space="preserve">for </w:t>
      </w:r>
      <w:r w:rsidR="00143DEE">
        <w:t>the nine</w:t>
      </w:r>
      <w:r w:rsidR="002C789F">
        <w:t>-month periods ended 30</w:t>
      </w:r>
      <w:r w:rsidRPr="00A72EC6">
        <w:t xml:space="preserve"> </w:t>
      </w:r>
      <w:r w:rsidR="00143DEE">
        <w:t>September</w:t>
      </w:r>
      <w:r w:rsidRPr="00A72EC6">
        <w:t xml:space="preserve"> 202</w:t>
      </w:r>
      <w:r w:rsidR="00AB40CB" w:rsidRPr="00A72EC6">
        <w:t>5</w:t>
      </w:r>
      <w:r w:rsidRPr="00A72EC6">
        <w:t xml:space="preserve"> and 202</w:t>
      </w:r>
      <w:r w:rsidR="00AB40CB" w:rsidRPr="00A72EC6">
        <w:t>4</w:t>
      </w:r>
      <w:r w:rsidR="00A72EC6" w:rsidRPr="00A72EC6">
        <w:t xml:space="preserve"> based on </w:t>
      </w:r>
      <w:r w:rsidRPr="00A72EC6">
        <w:t>the best estimated of the weighted average annual income tax rate expected for th</w:t>
      </w:r>
      <w:r w:rsidR="00260083">
        <w:t>e full financial year. Amounts c</w:t>
      </w:r>
      <w:r w:rsidR="00595F06">
        <w:t>orporate income tax payable</w:t>
      </w:r>
      <w:r w:rsidRPr="00A72EC6">
        <w:t xml:space="preserve"> in one interim period may have to be adjusted in a subsequent interim period of that financial year if the estimate of the annual income tax rate changes.</w:t>
      </w:r>
    </w:p>
    <w:p w14:paraId="3ACE9C8A" w14:textId="1014AB13" w:rsidR="00AB40CB" w:rsidRDefault="00AB40CB" w:rsidP="00AB40CB">
      <w:pPr>
        <w:spacing w:before="200" w:after="200"/>
        <w:ind w:left="425" w:right="34"/>
        <w:jc w:val="thaiDistribute"/>
      </w:pPr>
      <w:r>
        <w:t xml:space="preserve">Tax expense </w:t>
      </w:r>
      <w:proofErr w:type="spellStart"/>
      <w:r>
        <w:t>recogni</w:t>
      </w:r>
      <w:r w:rsidR="002B2BEE">
        <w:t>s</w:t>
      </w:r>
      <w:r>
        <w:t>ed</w:t>
      </w:r>
      <w:proofErr w:type="spellEnd"/>
      <w:r w:rsidRPr="00B73147">
        <w:t xml:space="preserve"> in profit or loss for the </w:t>
      </w:r>
      <w:r w:rsidR="00143DEE">
        <w:t>nine</w:t>
      </w:r>
      <w:r>
        <w:t>-month periods</w:t>
      </w:r>
      <w:r w:rsidRPr="00B73147">
        <w:t xml:space="preserve"> ended </w:t>
      </w:r>
      <w:r>
        <w:t>3</w:t>
      </w:r>
      <w:r w:rsidR="002C789F">
        <w:t>0</w:t>
      </w:r>
      <w:r>
        <w:t xml:space="preserve"> </w:t>
      </w:r>
      <w:r w:rsidR="00143DEE">
        <w:t>September</w:t>
      </w:r>
      <w:r>
        <w:t xml:space="preserve"> 2025 and 2024</w:t>
      </w:r>
      <w:r w:rsidRPr="00B73147">
        <w:t xml:space="preserve"> </w:t>
      </w:r>
      <w:r>
        <w:t>were as follows</w:t>
      </w:r>
      <w:r w:rsidRPr="00B73147">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7"/>
        <w:gridCol w:w="1826"/>
        <w:gridCol w:w="1826"/>
        <w:gridCol w:w="1826"/>
      </w:tblGrid>
      <w:tr w:rsidR="00AB40CB" w:rsidRPr="00DC04A3" w14:paraId="43BC0EC7" w14:textId="77777777" w:rsidTr="005E21B5">
        <w:trPr>
          <w:trHeight w:val="397"/>
        </w:trPr>
        <w:tc>
          <w:tcPr>
            <w:tcW w:w="3747" w:type="dxa"/>
            <w:vAlign w:val="center"/>
          </w:tcPr>
          <w:p w14:paraId="22A29A93" w14:textId="77777777" w:rsidR="00AB40CB" w:rsidRPr="00DC04A3" w:rsidRDefault="00AB40CB" w:rsidP="005266A1">
            <w:pPr>
              <w:pStyle w:val="BlockText"/>
              <w:spacing w:before="0"/>
              <w:ind w:left="-107" w:right="0" w:firstLine="0"/>
              <w:jc w:val="left"/>
              <w:rPr>
                <w:rFonts w:ascii="AngsanaUPC" w:hAnsi="AngsanaUPC" w:cs="AngsanaUPC"/>
              </w:rPr>
            </w:pPr>
          </w:p>
        </w:tc>
        <w:tc>
          <w:tcPr>
            <w:tcW w:w="5478" w:type="dxa"/>
            <w:gridSpan w:val="3"/>
          </w:tcPr>
          <w:p w14:paraId="5310B9FD"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B40CB" w:rsidRPr="00DC04A3" w14:paraId="2296F9EF" w14:textId="77777777" w:rsidTr="005E21B5">
        <w:trPr>
          <w:trHeight w:val="397"/>
        </w:trPr>
        <w:tc>
          <w:tcPr>
            <w:tcW w:w="3747" w:type="dxa"/>
            <w:vAlign w:val="center"/>
          </w:tcPr>
          <w:p w14:paraId="208FC967" w14:textId="77777777" w:rsidR="00AB40CB" w:rsidRPr="00DC04A3" w:rsidRDefault="00AB40CB" w:rsidP="005266A1">
            <w:pPr>
              <w:pStyle w:val="BlockText"/>
              <w:spacing w:before="0"/>
              <w:ind w:left="-107" w:right="0" w:firstLine="0"/>
              <w:jc w:val="left"/>
              <w:rPr>
                <w:rFonts w:ascii="AngsanaUPC" w:hAnsi="AngsanaUPC" w:cs="AngsanaUPC"/>
              </w:rPr>
            </w:pPr>
          </w:p>
        </w:tc>
        <w:tc>
          <w:tcPr>
            <w:tcW w:w="1826" w:type="dxa"/>
            <w:vAlign w:val="center"/>
          </w:tcPr>
          <w:p w14:paraId="472E377B"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2" w:type="dxa"/>
            <w:gridSpan w:val="2"/>
            <w:vAlign w:val="center"/>
          </w:tcPr>
          <w:p w14:paraId="531332F6"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AB40CB" w:rsidRPr="00DC04A3" w14:paraId="0B459E33" w14:textId="77777777" w:rsidTr="005E21B5">
        <w:trPr>
          <w:trHeight w:val="397"/>
        </w:trPr>
        <w:tc>
          <w:tcPr>
            <w:tcW w:w="3747" w:type="dxa"/>
            <w:vAlign w:val="center"/>
          </w:tcPr>
          <w:p w14:paraId="14FF1540" w14:textId="77777777" w:rsidR="00AB40CB" w:rsidRPr="00DC04A3" w:rsidRDefault="00AB40CB" w:rsidP="005266A1">
            <w:pPr>
              <w:pStyle w:val="BlockText"/>
              <w:spacing w:before="0"/>
              <w:ind w:left="-107" w:right="0" w:firstLine="0"/>
              <w:jc w:val="left"/>
              <w:rPr>
                <w:rFonts w:ascii="AngsanaUPC" w:hAnsi="AngsanaUPC" w:cs="AngsanaUPC"/>
                <w:cs/>
              </w:rPr>
            </w:pPr>
          </w:p>
        </w:tc>
        <w:tc>
          <w:tcPr>
            <w:tcW w:w="1826" w:type="dxa"/>
            <w:vAlign w:val="center"/>
          </w:tcPr>
          <w:p w14:paraId="18DF0069"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3E1F6C8C"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2025</w:t>
            </w:r>
          </w:p>
        </w:tc>
        <w:tc>
          <w:tcPr>
            <w:tcW w:w="1826" w:type="dxa"/>
            <w:vAlign w:val="center"/>
          </w:tcPr>
          <w:p w14:paraId="56941DBC"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AB40CB" w:rsidRPr="00DC04A3" w14:paraId="66F3B499" w14:textId="77777777" w:rsidTr="005E21B5">
        <w:trPr>
          <w:trHeight w:val="397"/>
        </w:trPr>
        <w:tc>
          <w:tcPr>
            <w:tcW w:w="3747" w:type="dxa"/>
            <w:vAlign w:val="center"/>
          </w:tcPr>
          <w:p w14:paraId="08D2C965" w14:textId="0E9373B7" w:rsidR="00AB40CB" w:rsidRPr="00AB40CB" w:rsidRDefault="00AB40CB" w:rsidP="005266A1">
            <w:pPr>
              <w:spacing w:line="240" w:lineRule="auto"/>
              <w:ind w:left="-107"/>
              <w:rPr>
                <w:rFonts w:ascii="AngsanaUPC" w:hAnsi="AngsanaUPC" w:cs="AngsanaUPC"/>
                <w:b/>
                <w:bCs/>
              </w:rPr>
            </w:pPr>
            <w:r w:rsidRPr="00AB40CB">
              <w:rPr>
                <w:rFonts w:ascii="AngsanaUPC" w:hAnsi="AngsanaUPC" w:cs="AngsanaUPC"/>
                <w:b/>
                <w:bCs/>
              </w:rPr>
              <w:t>Current tax</w:t>
            </w:r>
          </w:p>
        </w:tc>
        <w:tc>
          <w:tcPr>
            <w:tcW w:w="1826" w:type="dxa"/>
            <w:shd w:val="clear" w:color="auto" w:fill="auto"/>
            <w:vAlign w:val="center"/>
          </w:tcPr>
          <w:p w14:paraId="1984EA61" w14:textId="5F5F277E"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shd w:val="clear" w:color="auto" w:fill="auto"/>
            <w:vAlign w:val="center"/>
          </w:tcPr>
          <w:p w14:paraId="1B20580B" w14:textId="55C0C555"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vAlign w:val="center"/>
          </w:tcPr>
          <w:p w14:paraId="42DE5871" w14:textId="6397E889" w:rsidR="00AB40CB" w:rsidRPr="00DC04A3" w:rsidRDefault="00AB40CB" w:rsidP="005266A1">
            <w:pPr>
              <w:tabs>
                <w:tab w:val="decimal" w:pos="1324"/>
              </w:tabs>
              <w:rPr>
                <w:rFonts w:ascii="AngsanaUPC" w:eastAsiaTheme="minorHAnsi" w:hAnsi="AngsanaUPC" w:cs="AngsanaUPC"/>
                <w:cs/>
              </w:rPr>
            </w:pPr>
          </w:p>
        </w:tc>
      </w:tr>
      <w:tr w:rsidR="003B1F69" w:rsidRPr="00DC04A3" w14:paraId="4C221B6D" w14:textId="77777777" w:rsidTr="003851F4">
        <w:trPr>
          <w:trHeight w:val="397"/>
        </w:trPr>
        <w:tc>
          <w:tcPr>
            <w:tcW w:w="3747" w:type="dxa"/>
            <w:vAlign w:val="center"/>
          </w:tcPr>
          <w:p w14:paraId="2E6451B6" w14:textId="3D8FC8D0" w:rsidR="003B1F69" w:rsidRPr="00DC04A3" w:rsidRDefault="003B1F69" w:rsidP="003B1F69">
            <w:pPr>
              <w:spacing w:line="240" w:lineRule="auto"/>
              <w:ind w:left="-107"/>
              <w:rPr>
                <w:rFonts w:ascii="AngsanaUPC" w:hAnsi="AngsanaUPC" w:cs="AngsanaUPC"/>
                <w:cs/>
              </w:rPr>
            </w:pPr>
            <w:r>
              <w:t>Current period</w:t>
            </w:r>
          </w:p>
        </w:tc>
        <w:tc>
          <w:tcPr>
            <w:tcW w:w="1826" w:type="dxa"/>
            <w:shd w:val="clear" w:color="auto" w:fill="auto"/>
            <w:vAlign w:val="center"/>
          </w:tcPr>
          <w:p w14:paraId="599F7DD2" w14:textId="482E2832" w:rsidR="003B1F69" w:rsidRPr="00DC04A3" w:rsidRDefault="00890EA2" w:rsidP="003B1F69">
            <w:pPr>
              <w:tabs>
                <w:tab w:val="decimal" w:pos="1324"/>
              </w:tabs>
              <w:autoSpaceDE/>
              <w:autoSpaceDN/>
              <w:spacing w:line="240" w:lineRule="auto"/>
              <w:rPr>
                <w:rFonts w:ascii="AngsanaUPC" w:eastAsiaTheme="minorHAnsi" w:hAnsi="AngsanaUPC" w:cs="AngsanaUPC"/>
              </w:rPr>
            </w:pPr>
            <w:r w:rsidRPr="00890EA2">
              <w:rPr>
                <w:rFonts w:ascii="AngsanaUPC" w:eastAsiaTheme="minorHAnsi" w:hAnsi="AngsanaUPC" w:cs="AngsanaUPC"/>
              </w:rPr>
              <w:t>(</w:t>
            </w:r>
            <w:r w:rsidR="00662A28" w:rsidRPr="00662A28">
              <w:rPr>
                <w:rFonts w:ascii="AngsanaUPC" w:eastAsiaTheme="minorHAnsi" w:hAnsi="AngsanaUPC" w:cs="AngsanaUPC"/>
              </w:rPr>
              <w:t>2,680,980.41</w:t>
            </w:r>
            <w:r w:rsidRPr="00890EA2">
              <w:rPr>
                <w:rFonts w:ascii="AngsanaUPC" w:eastAsiaTheme="minorHAnsi" w:hAnsi="AngsanaUPC" w:cs="AngsanaUPC"/>
              </w:rPr>
              <w:t>)</w:t>
            </w:r>
          </w:p>
        </w:tc>
        <w:tc>
          <w:tcPr>
            <w:tcW w:w="1826" w:type="dxa"/>
            <w:shd w:val="clear" w:color="auto" w:fill="auto"/>
            <w:vAlign w:val="center"/>
          </w:tcPr>
          <w:p w14:paraId="56AABECC" w14:textId="5F20F0B3" w:rsidR="003B1F69" w:rsidRPr="00DC04A3" w:rsidRDefault="00662A28" w:rsidP="003B1F69">
            <w:pPr>
              <w:tabs>
                <w:tab w:val="decimal" w:pos="1324"/>
              </w:tabs>
              <w:autoSpaceDE/>
              <w:autoSpaceDN/>
              <w:spacing w:line="240" w:lineRule="auto"/>
              <w:rPr>
                <w:rFonts w:ascii="AngsanaUPC" w:eastAsiaTheme="minorHAnsi" w:hAnsi="AngsanaUPC" w:cs="AngsanaUPC"/>
              </w:rPr>
            </w:pPr>
            <w:r w:rsidRPr="00662A28">
              <w:rPr>
                <w:rFonts w:ascii="AngsanaUPC" w:eastAsiaTheme="minorHAnsi" w:hAnsi="AngsanaUPC" w:cs="AngsanaUPC"/>
              </w:rPr>
              <w:t>(2,680,980.41)</w:t>
            </w:r>
          </w:p>
        </w:tc>
        <w:tc>
          <w:tcPr>
            <w:tcW w:w="1826" w:type="dxa"/>
            <w:vAlign w:val="center"/>
          </w:tcPr>
          <w:p w14:paraId="6F668C52" w14:textId="7B8B41A9" w:rsidR="003B1F69" w:rsidRPr="00DC04A3" w:rsidRDefault="00143DEE" w:rsidP="003B1F69">
            <w:pPr>
              <w:tabs>
                <w:tab w:val="decimal" w:pos="1324"/>
              </w:tabs>
              <w:rPr>
                <w:rFonts w:ascii="AngsanaUPC" w:eastAsiaTheme="minorHAnsi" w:hAnsi="AngsanaUPC" w:cs="AngsanaUPC"/>
              </w:rPr>
            </w:pPr>
            <w:r w:rsidRPr="00143DEE">
              <w:t>(1,791,634.97)</w:t>
            </w:r>
          </w:p>
        </w:tc>
      </w:tr>
      <w:tr w:rsidR="003B1F69" w:rsidRPr="00DC04A3" w14:paraId="4380A258" w14:textId="77777777" w:rsidTr="003851F4">
        <w:trPr>
          <w:trHeight w:val="113"/>
        </w:trPr>
        <w:tc>
          <w:tcPr>
            <w:tcW w:w="3747" w:type="dxa"/>
            <w:vAlign w:val="center"/>
          </w:tcPr>
          <w:p w14:paraId="03A08397" w14:textId="77777777" w:rsidR="003B1F69" w:rsidRPr="00AB40CB" w:rsidRDefault="003B1F69" w:rsidP="003B1F69">
            <w:pPr>
              <w:ind w:left="-107"/>
              <w:rPr>
                <w:sz w:val="18"/>
                <w:szCs w:val="18"/>
              </w:rPr>
            </w:pPr>
          </w:p>
        </w:tc>
        <w:tc>
          <w:tcPr>
            <w:tcW w:w="1826" w:type="dxa"/>
            <w:shd w:val="clear" w:color="auto" w:fill="auto"/>
            <w:vAlign w:val="center"/>
          </w:tcPr>
          <w:p w14:paraId="3FE4ED94" w14:textId="77777777" w:rsidR="003B1F69" w:rsidRPr="00AB40CB" w:rsidRDefault="003B1F69" w:rsidP="003B1F69">
            <w:pPr>
              <w:tabs>
                <w:tab w:val="decimal" w:pos="1324"/>
              </w:tabs>
              <w:rPr>
                <w:rFonts w:ascii="AngsanaUPC" w:eastAsiaTheme="minorHAnsi" w:hAnsi="AngsanaUPC" w:cs="AngsanaUPC"/>
                <w:sz w:val="18"/>
                <w:szCs w:val="18"/>
              </w:rPr>
            </w:pPr>
          </w:p>
        </w:tc>
        <w:tc>
          <w:tcPr>
            <w:tcW w:w="1826" w:type="dxa"/>
            <w:shd w:val="clear" w:color="auto" w:fill="auto"/>
            <w:vAlign w:val="center"/>
          </w:tcPr>
          <w:p w14:paraId="4C7B29AC" w14:textId="77777777" w:rsidR="003B1F69" w:rsidRPr="00AB40CB" w:rsidRDefault="003B1F69" w:rsidP="003B1F69">
            <w:pPr>
              <w:tabs>
                <w:tab w:val="decimal" w:pos="1324"/>
              </w:tabs>
              <w:rPr>
                <w:rFonts w:ascii="AngsanaUPC" w:eastAsiaTheme="minorHAnsi" w:hAnsi="AngsanaUPC" w:cs="AngsanaUPC"/>
                <w:sz w:val="18"/>
                <w:szCs w:val="18"/>
              </w:rPr>
            </w:pPr>
          </w:p>
        </w:tc>
        <w:tc>
          <w:tcPr>
            <w:tcW w:w="1826" w:type="dxa"/>
            <w:vAlign w:val="center"/>
          </w:tcPr>
          <w:p w14:paraId="2BFA7C55" w14:textId="77777777" w:rsidR="003B1F69" w:rsidRPr="00AB40CB" w:rsidRDefault="003B1F69" w:rsidP="003B1F69">
            <w:pPr>
              <w:tabs>
                <w:tab w:val="decimal" w:pos="1324"/>
              </w:tabs>
              <w:rPr>
                <w:rFonts w:ascii="AngsanaUPC" w:eastAsiaTheme="minorHAnsi" w:hAnsi="AngsanaUPC" w:cs="AngsanaUPC"/>
                <w:sz w:val="18"/>
                <w:szCs w:val="18"/>
              </w:rPr>
            </w:pPr>
          </w:p>
        </w:tc>
      </w:tr>
      <w:tr w:rsidR="003B1F69" w:rsidRPr="00DC04A3" w14:paraId="6A727E15" w14:textId="77777777" w:rsidTr="003851F4">
        <w:trPr>
          <w:trHeight w:val="397"/>
        </w:trPr>
        <w:tc>
          <w:tcPr>
            <w:tcW w:w="3747" w:type="dxa"/>
            <w:vAlign w:val="center"/>
          </w:tcPr>
          <w:p w14:paraId="53830554" w14:textId="00C25F83" w:rsidR="003B1F69" w:rsidRPr="00DC04A3" w:rsidRDefault="003B1F69" w:rsidP="003B1F69">
            <w:pPr>
              <w:ind w:left="-107"/>
              <w:rPr>
                <w:rFonts w:ascii="AngsanaUPC" w:hAnsi="AngsanaUPC" w:cs="AngsanaUPC"/>
                <w:b/>
                <w:bCs/>
                <w:spacing w:val="-4"/>
                <w:cs/>
              </w:rPr>
            </w:pPr>
            <w:r>
              <w:rPr>
                <w:b/>
                <w:bCs/>
              </w:rPr>
              <w:t>Deferred tax</w:t>
            </w:r>
          </w:p>
        </w:tc>
        <w:tc>
          <w:tcPr>
            <w:tcW w:w="1826" w:type="dxa"/>
            <w:shd w:val="clear" w:color="auto" w:fill="auto"/>
            <w:vAlign w:val="center"/>
          </w:tcPr>
          <w:p w14:paraId="64705476" w14:textId="77777777" w:rsidR="003B1F69" w:rsidRPr="00DC04A3" w:rsidRDefault="003B1F69" w:rsidP="003B1F69">
            <w:pPr>
              <w:tabs>
                <w:tab w:val="decimal" w:pos="1324"/>
              </w:tabs>
              <w:autoSpaceDE/>
              <w:autoSpaceDN/>
              <w:spacing w:line="240" w:lineRule="auto"/>
              <w:rPr>
                <w:rFonts w:ascii="AngsanaUPC" w:eastAsiaTheme="minorHAnsi" w:hAnsi="AngsanaUPC" w:cs="AngsanaUPC"/>
              </w:rPr>
            </w:pPr>
          </w:p>
        </w:tc>
        <w:tc>
          <w:tcPr>
            <w:tcW w:w="1826" w:type="dxa"/>
            <w:shd w:val="clear" w:color="auto" w:fill="auto"/>
            <w:vAlign w:val="center"/>
          </w:tcPr>
          <w:p w14:paraId="446510C1" w14:textId="77777777" w:rsidR="003B1F69" w:rsidRPr="00DC04A3" w:rsidRDefault="003B1F69" w:rsidP="003B1F69">
            <w:pPr>
              <w:tabs>
                <w:tab w:val="decimal" w:pos="1324"/>
              </w:tabs>
              <w:autoSpaceDE/>
              <w:autoSpaceDN/>
              <w:spacing w:line="240" w:lineRule="auto"/>
              <w:rPr>
                <w:rFonts w:ascii="AngsanaUPC" w:eastAsiaTheme="minorHAnsi" w:hAnsi="AngsanaUPC" w:cs="AngsanaUPC"/>
              </w:rPr>
            </w:pPr>
          </w:p>
        </w:tc>
        <w:tc>
          <w:tcPr>
            <w:tcW w:w="1826" w:type="dxa"/>
            <w:vAlign w:val="center"/>
          </w:tcPr>
          <w:p w14:paraId="74408670" w14:textId="675256AB" w:rsidR="003B1F69" w:rsidRPr="00DC04A3" w:rsidRDefault="003B1F69" w:rsidP="003B1F69">
            <w:pPr>
              <w:tabs>
                <w:tab w:val="decimal" w:pos="1324"/>
              </w:tabs>
              <w:autoSpaceDE/>
              <w:autoSpaceDN/>
              <w:spacing w:line="240" w:lineRule="auto"/>
              <w:rPr>
                <w:rFonts w:ascii="AngsanaUPC" w:eastAsiaTheme="minorHAnsi" w:hAnsi="AngsanaUPC" w:cs="AngsanaUPC"/>
              </w:rPr>
            </w:pPr>
          </w:p>
        </w:tc>
      </w:tr>
      <w:tr w:rsidR="003B1F69" w:rsidRPr="00DC04A3" w14:paraId="58984457" w14:textId="77777777" w:rsidTr="003851F4">
        <w:trPr>
          <w:trHeight w:val="397"/>
        </w:trPr>
        <w:tc>
          <w:tcPr>
            <w:tcW w:w="3747" w:type="dxa"/>
            <w:vAlign w:val="center"/>
          </w:tcPr>
          <w:p w14:paraId="455BCE29" w14:textId="53FA982E" w:rsidR="003B1F69" w:rsidRPr="00DC04A3" w:rsidRDefault="003B1F69" w:rsidP="003B1F69">
            <w:pPr>
              <w:spacing w:line="240" w:lineRule="auto"/>
              <w:ind w:left="-107"/>
              <w:rPr>
                <w:rFonts w:ascii="AngsanaUPC" w:hAnsi="AngsanaUPC" w:cs="AngsanaUPC"/>
                <w:cs/>
              </w:rPr>
            </w:pPr>
            <w:r>
              <w:t>Movements in temporary differences</w:t>
            </w:r>
          </w:p>
        </w:tc>
        <w:tc>
          <w:tcPr>
            <w:tcW w:w="1826" w:type="dxa"/>
            <w:shd w:val="clear" w:color="auto" w:fill="auto"/>
            <w:vAlign w:val="center"/>
          </w:tcPr>
          <w:p w14:paraId="6E00CF43" w14:textId="02C896A0" w:rsidR="003B1F69" w:rsidRPr="00DC04A3" w:rsidRDefault="009C4EDD"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9C4EDD">
              <w:rPr>
                <w:rFonts w:ascii="AngsanaUPC" w:eastAsiaTheme="minorHAnsi" w:hAnsi="AngsanaUPC" w:cs="AngsanaUPC"/>
              </w:rPr>
              <w:t>766,163.31</w:t>
            </w:r>
          </w:p>
        </w:tc>
        <w:tc>
          <w:tcPr>
            <w:tcW w:w="1826" w:type="dxa"/>
            <w:shd w:val="clear" w:color="auto" w:fill="auto"/>
            <w:vAlign w:val="center"/>
          </w:tcPr>
          <w:p w14:paraId="301C2B69" w14:textId="7255C039" w:rsidR="003B1F69" w:rsidRPr="00DC04A3" w:rsidRDefault="00662A28"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662A28">
              <w:rPr>
                <w:rFonts w:ascii="AngsanaUPC" w:eastAsiaTheme="minorHAnsi" w:hAnsi="AngsanaUPC" w:cs="AngsanaUPC"/>
              </w:rPr>
              <w:t>357,981.72</w:t>
            </w:r>
          </w:p>
        </w:tc>
        <w:tc>
          <w:tcPr>
            <w:tcW w:w="1826" w:type="dxa"/>
            <w:vAlign w:val="center"/>
          </w:tcPr>
          <w:p w14:paraId="43BA2E8A" w14:textId="11D8FA31" w:rsidR="003B1F69" w:rsidRPr="00DC04A3" w:rsidRDefault="00143DEE" w:rsidP="003B1F69">
            <w:pPr>
              <w:pBdr>
                <w:bottom w:val="single" w:sz="6" w:space="1" w:color="auto"/>
              </w:pBdr>
              <w:tabs>
                <w:tab w:val="decimal" w:pos="1324"/>
              </w:tabs>
              <w:rPr>
                <w:rFonts w:ascii="AngsanaUPC" w:eastAsiaTheme="minorHAnsi" w:hAnsi="AngsanaUPC" w:cs="AngsanaUPC"/>
                <w:cs/>
              </w:rPr>
            </w:pPr>
            <w:r w:rsidRPr="00143DEE">
              <w:t>75,567.02</w:t>
            </w:r>
          </w:p>
        </w:tc>
      </w:tr>
      <w:tr w:rsidR="003B1F69" w:rsidRPr="00DC04A3" w14:paraId="12027E94" w14:textId="77777777" w:rsidTr="003851F4">
        <w:trPr>
          <w:trHeight w:val="397"/>
        </w:trPr>
        <w:tc>
          <w:tcPr>
            <w:tcW w:w="3747" w:type="dxa"/>
            <w:vAlign w:val="center"/>
          </w:tcPr>
          <w:p w14:paraId="6482A022" w14:textId="7D64D283" w:rsidR="003B1F69" w:rsidRPr="00DC04A3" w:rsidRDefault="003B1F69" w:rsidP="003B1F69">
            <w:pPr>
              <w:spacing w:line="240" w:lineRule="auto"/>
              <w:ind w:left="-107"/>
              <w:rPr>
                <w:rFonts w:ascii="AngsanaUPC" w:hAnsi="AngsanaUPC" w:cs="AngsanaUPC"/>
                <w:cs/>
              </w:rPr>
            </w:pPr>
            <w:r w:rsidRPr="00595F39">
              <w:t>Tax expense</w:t>
            </w:r>
          </w:p>
        </w:tc>
        <w:tc>
          <w:tcPr>
            <w:tcW w:w="1826" w:type="dxa"/>
            <w:shd w:val="clear" w:color="auto" w:fill="auto"/>
            <w:vAlign w:val="center"/>
          </w:tcPr>
          <w:p w14:paraId="02463317" w14:textId="77984122" w:rsidR="003B1F69" w:rsidRPr="00DC04A3" w:rsidRDefault="00FD0E1D" w:rsidP="003B1F69">
            <w:pPr>
              <w:pBdr>
                <w:bottom w:val="double" w:sz="6" w:space="1" w:color="auto"/>
              </w:pBdr>
              <w:tabs>
                <w:tab w:val="decimal" w:pos="1324"/>
              </w:tabs>
              <w:autoSpaceDE/>
              <w:autoSpaceDN/>
              <w:spacing w:line="240" w:lineRule="auto"/>
              <w:rPr>
                <w:rFonts w:ascii="AngsanaUPC" w:eastAsiaTheme="minorHAnsi" w:hAnsi="AngsanaUPC" w:cs="AngsanaUPC"/>
              </w:rPr>
            </w:pPr>
            <w:r w:rsidRPr="00FD0E1D">
              <w:rPr>
                <w:rFonts w:ascii="AngsanaUPC" w:eastAsiaTheme="minorHAnsi" w:hAnsi="AngsanaUPC" w:cs="AngsanaUPC"/>
              </w:rPr>
              <w:t>(</w:t>
            </w:r>
            <w:r w:rsidR="009C4EDD" w:rsidRPr="009C4EDD">
              <w:rPr>
                <w:rFonts w:ascii="AngsanaUPC" w:eastAsiaTheme="minorHAnsi" w:hAnsi="AngsanaUPC" w:cs="AngsanaUPC"/>
              </w:rPr>
              <w:t>1,914,817.10)</w:t>
            </w:r>
          </w:p>
        </w:tc>
        <w:tc>
          <w:tcPr>
            <w:tcW w:w="1826" w:type="dxa"/>
            <w:shd w:val="clear" w:color="auto" w:fill="auto"/>
            <w:vAlign w:val="center"/>
          </w:tcPr>
          <w:p w14:paraId="5A229AB3" w14:textId="7FF17938" w:rsidR="003B1F69" w:rsidRPr="00DC04A3" w:rsidRDefault="00890EA2" w:rsidP="003B1F69">
            <w:pPr>
              <w:pBdr>
                <w:bottom w:val="double" w:sz="6" w:space="1" w:color="auto"/>
              </w:pBdr>
              <w:tabs>
                <w:tab w:val="decimal" w:pos="1324"/>
              </w:tabs>
              <w:autoSpaceDE/>
              <w:autoSpaceDN/>
              <w:spacing w:line="240" w:lineRule="auto"/>
              <w:rPr>
                <w:rFonts w:ascii="AngsanaUPC" w:eastAsiaTheme="minorHAnsi" w:hAnsi="AngsanaUPC" w:cs="AngsanaUPC"/>
                <w:cs/>
              </w:rPr>
            </w:pPr>
            <w:r w:rsidRPr="00890EA2">
              <w:rPr>
                <w:rFonts w:ascii="AngsanaUPC" w:eastAsiaTheme="minorHAnsi" w:hAnsi="AngsanaUPC" w:cs="AngsanaUPC"/>
              </w:rPr>
              <w:t>(</w:t>
            </w:r>
            <w:r w:rsidR="00662A28" w:rsidRPr="00662A28">
              <w:rPr>
                <w:rFonts w:ascii="AngsanaUPC" w:eastAsiaTheme="minorHAnsi" w:hAnsi="AngsanaUPC" w:cs="AngsanaUPC"/>
              </w:rPr>
              <w:t>2,322,998.69</w:t>
            </w:r>
            <w:r w:rsidRPr="00890EA2">
              <w:rPr>
                <w:rFonts w:ascii="AngsanaUPC" w:eastAsiaTheme="minorHAnsi" w:hAnsi="AngsanaUPC" w:cs="AngsanaUPC"/>
              </w:rPr>
              <w:t>)</w:t>
            </w:r>
          </w:p>
        </w:tc>
        <w:tc>
          <w:tcPr>
            <w:tcW w:w="1826" w:type="dxa"/>
            <w:vAlign w:val="center"/>
          </w:tcPr>
          <w:p w14:paraId="7C959859" w14:textId="214EFD0D" w:rsidR="003B1F69" w:rsidRPr="00DC04A3" w:rsidRDefault="00143DEE" w:rsidP="003B1F69">
            <w:pPr>
              <w:pBdr>
                <w:bottom w:val="double" w:sz="6" w:space="1" w:color="auto"/>
              </w:pBdr>
              <w:tabs>
                <w:tab w:val="decimal" w:pos="1324"/>
              </w:tabs>
              <w:rPr>
                <w:rFonts w:ascii="AngsanaUPC" w:eastAsiaTheme="minorHAnsi" w:hAnsi="AngsanaUPC" w:cs="AngsanaUPC"/>
                <w:cs/>
              </w:rPr>
            </w:pPr>
            <w:r w:rsidRPr="00143DEE">
              <w:t>(1,716,067.95)</w:t>
            </w:r>
          </w:p>
        </w:tc>
      </w:tr>
    </w:tbl>
    <w:p w14:paraId="02AC7D52" w14:textId="3439AB15" w:rsidR="007924D1" w:rsidRPr="00DC04A3" w:rsidRDefault="004B63FF"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SEGMENT INFORMATION</w:t>
      </w:r>
    </w:p>
    <w:p w14:paraId="4FCD6503" w14:textId="77777777" w:rsidR="004B63FF" w:rsidRDefault="004B63FF" w:rsidP="004B63FF">
      <w:pPr>
        <w:pStyle w:val="BlockText"/>
        <w:spacing w:after="120"/>
        <w:ind w:left="425" w:right="0" w:firstLine="0"/>
        <w:jc w:val="thaiDistribute"/>
        <w:rPr>
          <w:rFonts w:ascii="AngsanaUPC" w:hAnsi="AngsanaUPC" w:cs="AngsanaUPC"/>
        </w:rPr>
      </w:pPr>
      <w:r w:rsidRPr="00DF783C">
        <w:rPr>
          <w:rFonts w:ascii="AngsanaUPC" w:hAnsi="AngsanaUPC" w:cs="AngsanaUPC"/>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1B5FB0A1" w14:textId="77777777" w:rsidR="004B63FF" w:rsidRPr="00DF783C" w:rsidRDefault="004B63FF" w:rsidP="004B63FF">
      <w:pPr>
        <w:pStyle w:val="BlockText"/>
        <w:spacing w:after="120"/>
        <w:ind w:left="425" w:right="0" w:firstLine="0"/>
        <w:jc w:val="thaiDistribute"/>
        <w:rPr>
          <w:rFonts w:ascii="AngsanaUPC" w:hAnsi="AngsanaUPC" w:cs="AngsanaUPC"/>
        </w:rPr>
      </w:pPr>
      <w:r w:rsidRPr="004B63FF">
        <w:rPr>
          <w:rFonts w:ascii="AngsanaUPC" w:hAnsi="AngsanaUPC" w:cs="AngsanaUPC"/>
        </w:rPr>
        <w:t>The Group operates in Thailand, Management considers that the Group operates in a single geographic area, namely in Thailand.</w:t>
      </w:r>
    </w:p>
    <w:p w14:paraId="2602D637" w14:textId="5C419233" w:rsidR="004B63FF" w:rsidRPr="00DF783C" w:rsidRDefault="00055A54" w:rsidP="004B63FF">
      <w:pPr>
        <w:pStyle w:val="BlockText"/>
        <w:spacing w:before="140" w:after="140"/>
        <w:ind w:left="425" w:right="0" w:firstLine="0"/>
        <w:jc w:val="thaiDistribute"/>
        <w:rPr>
          <w:rFonts w:ascii="AngsanaUPC" w:hAnsi="AngsanaUPC" w:cs="AngsanaUPC"/>
        </w:rPr>
      </w:pPr>
      <w:r>
        <w:rPr>
          <w:rFonts w:ascii="AngsanaUPC" w:hAnsi="AngsanaUPC" w:cs="AngsanaUPC"/>
        </w:rPr>
        <w:t xml:space="preserve">The Group operates 2 business </w:t>
      </w:r>
      <w:r w:rsidR="004B63FF" w:rsidRPr="00DF783C">
        <w:rPr>
          <w:rFonts w:ascii="AngsanaUPC" w:hAnsi="AngsanaUPC" w:cs="AngsanaUPC"/>
        </w:rPr>
        <w:t>segment</w:t>
      </w:r>
      <w:r w:rsidR="000636BF">
        <w:rPr>
          <w:rFonts w:ascii="AngsanaUPC" w:hAnsi="AngsanaUPC" w:cs="AngsanaUPC"/>
        </w:rPr>
        <w:t>s</w:t>
      </w:r>
      <w:r w:rsidR="00907CA8">
        <w:rPr>
          <w:rFonts w:ascii="AngsanaUPC" w:hAnsi="AngsanaUPC" w:cs="AngsanaUPC"/>
        </w:rPr>
        <w:t xml:space="preserve"> as follows:</w:t>
      </w:r>
    </w:p>
    <w:p w14:paraId="55E0D585" w14:textId="77777777" w:rsidR="004B63FF" w:rsidRPr="00DF783C" w:rsidRDefault="004B63FF" w:rsidP="004B63FF">
      <w:pPr>
        <w:pStyle w:val="BlockText"/>
        <w:spacing w:before="120" w:after="120"/>
        <w:ind w:left="425" w:right="0" w:firstLine="0"/>
        <w:jc w:val="thaiDistribute"/>
        <w:rPr>
          <w:rFonts w:ascii="AngsanaUPC" w:hAnsi="AngsanaUPC" w:cs="AngsanaUPC"/>
        </w:rPr>
      </w:pPr>
      <w:r w:rsidRPr="00DF783C">
        <w:rPr>
          <w:rFonts w:ascii="AngsanaUPC" w:hAnsi="AngsanaUPC" w:cs="AngsanaUPC"/>
        </w:rPr>
        <w:t>1.</w:t>
      </w:r>
      <w:r w:rsidRPr="00DF783C">
        <w:rPr>
          <w:rFonts w:ascii="AngsanaUPC" w:hAnsi="AngsanaUPC" w:cs="AngsanaUPC"/>
        </w:rPr>
        <w:tab/>
        <w:t>Distribution of</w:t>
      </w:r>
      <w:r>
        <w:rPr>
          <w:rFonts w:ascii="AngsanaUPC" w:hAnsi="AngsanaUPC" w:cs="AngsanaUPC"/>
        </w:rPr>
        <w:t xml:space="preserve"> c</w:t>
      </w:r>
      <w:r w:rsidRPr="00DF783C">
        <w:rPr>
          <w:rFonts w:ascii="AngsanaUPC" w:hAnsi="AngsanaUPC" w:cs="AngsanaUPC"/>
        </w:rPr>
        <w:t>onsumer products</w:t>
      </w:r>
    </w:p>
    <w:p w14:paraId="2D6C2B7B" w14:textId="77777777" w:rsidR="004B63FF" w:rsidRPr="00DF783C" w:rsidRDefault="004B63FF" w:rsidP="004B63FF">
      <w:pPr>
        <w:pStyle w:val="BlockText"/>
        <w:spacing w:before="120" w:after="120"/>
        <w:ind w:left="425" w:right="0" w:firstLine="0"/>
        <w:jc w:val="thaiDistribute"/>
        <w:rPr>
          <w:rFonts w:ascii="AngsanaUPC" w:hAnsi="AngsanaUPC" w:cs="AngsanaUPC"/>
          <w:highlight w:val="yellow"/>
        </w:rPr>
      </w:pPr>
      <w:r w:rsidRPr="00DF783C">
        <w:rPr>
          <w:rFonts w:ascii="AngsanaUPC" w:hAnsi="AngsanaUPC" w:cs="AngsanaUPC"/>
        </w:rPr>
        <w:t>2.</w:t>
      </w:r>
      <w:r w:rsidRPr="00DF783C">
        <w:rPr>
          <w:rFonts w:ascii="AngsanaUPC" w:hAnsi="AngsanaUPC" w:cs="AngsanaUPC"/>
        </w:rPr>
        <w:tab/>
        <w:t>Renewable energy</w:t>
      </w:r>
      <w:r w:rsidRPr="00DF783C">
        <w:rPr>
          <w:rFonts w:ascii="AngsanaUPC" w:hAnsi="AngsanaUPC" w:cs="AngsanaUPC"/>
          <w:highlight w:val="yellow"/>
        </w:rPr>
        <w:t xml:space="preserve"> </w:t>
      </w:r>
    </w:p>
    <w:p w14:paraId="29CCD132" w14:textId="2EAC12F8" w:rsidR="004B63FF" w:rsidRDefault="004B63FF" w:rsidP="004B63FF">
      <w:pPr>
        <w:pStyle w:val="BlockText"/>
        <w:spacing w:before="140" w:after="140"/>
        <w:ind w:left="425" w:right="0" w:firstLine="0"/>
        <w:jc w:val="thaiDistribute"/>
        <w:rPr>
          <w:rFonts w:ascii="AngsanaUPC" w:hAnsi="AngsanaUPC" w:cs="AngsanaUPC"/>
        </w:rPr>
      </w:pPr>
      <w:r w:rsidRPr="00DF783C">
        <w:rPr>
          <w:rFonts w:ascii="AngsanaUPC" w:hAnsi="AngsanaUPC" w:cs="AngsanaUPC"/>
        </w:rPr>
        <w:t xml:space="preserve">Revenue from sales and services </w:t>
      </w:r>
      <w:r w:rsidR="00AB40CB" w:rsidRPr="00AB40CB">
        <w:rPr>
          <w:rFonts w:ascii="AngsanaUPC" w:hAnsi="AngsanaUPC" w:cs="AngsanaUPC"/>
        </w:rPr>
        <w:t>for</w:t>
      </w:r>
      <w:r w:rsidR="00143DEE">
        <w:rPr>
          <w:rFonts w:ascii="AngsanaUPC" w:hAnsi="AngsanaUPC" w:cs="AngsanaUPC"/>
        </w:rPr>
        <w:t xml:space="preserve"> the nine</w:t>
      </w:r>
      <w:r w:rsidR="00AB40CB">
        <w:rPr>
          <w:rFonts w:ascii="AngsanaUPC" w:hAnsi="AngsanaUPC" w:cs="AngsanaUPC"/>
        </w:rPr>
        <w:t>-month per</w:t>
      </w:r>
      <w:r w:rsidR="00595F06">
        <w:rPr>
          <w:rFonts w:ascii="AngsanaUPC" w:hAnsi="AngsanaUPC" w:cs="AngsanaUPC"/>
        </w:rPr>
        <w:t>iod ended 3</w:t>
      </w:r>
      <w:r w:rsidR="002C789F">
        <w:rPr>
          <w:rFonts w:ascii="AngsanaUPC" w:hAnsi="AngsanaUPC" w:cs="AngsanaUPC"/>
        </w:rPr>
        <w:t>0</w:t>
      </w:r>
      <w:r w:rsidR="00595F06">
        <w:rPr>
          <w:rFonts w:ascii="AngsanaUPC" w:hAnsi="AngsanaUPC" w:cs="AngsanaUPC"/>
        </w:rPr>
        <w:t xml:space="preserve"> </w:t>
      </w:r>
      <w:r w:rsidR="00143DEE">
        <w:rPr>
          <w:rFonts w:ascii="AngsanaUPC" w:hAnsi="AngsanaUPC" w:cs="AngsanaUPC"/>
        </w:rPr>
        <w:t>September</w:t>
      </w:r>
      <w:r w:rsidR="00595F06">
        <w:rPr>
          <w:rFonts w:ascii="AngsanaUPC" w:hAnsi="AngsanaUPC" w:cs="AngsanaUPC"/>
        </w:rPr>
        <w:t xml:space="preserve"> 2025</w:t>
      </w:r>
      <w:r w:rsidR="00AB40CB" w:rsidRPr="00AB40CB">
        <w:rPr>
          <w:rFonts w:ascii="AngsanaUPC" w:hAnsi="AngsanaUPC" w:cs="AngsanaUPC"/>
        </w:rPr>
        <w:t xml:space="preserve"> consisted of:</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2C02A9">
        <w:trPr>
          <w:trHeight w:val="425"/>
          <w:tblHeader/>
        </w:trPr>
        <w:tc>
          <w:tcPr>
            <w:tcW w:w="1907" w:type="dxa"/>
            <w:tcBorders>
              <w:top w:val="nil"/>
              <w:left w:val="nil"/>
              <w:bottom w:val="nil"/>
              <w:right w:val="nil"/>
            </w:tcBorders>
            <w:shd w:val="clear" w:color="auto" w:fill="auto"/>
            <w:noWrap/>
            <w:vAlign w:val="center"/>
            <w:hideMark/>
          </w:tcPr>
          <w:p w14:paraId="15DC3CF4" w14:textId="77777777" w:rsidR="002F14B5" w:rsidRPr="00341283" w:rsidRDefault="002F14B5"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76CB7479" w14:textId="517DCD30" w:rsidR="002F14B5" w:rsidRPr="00341283" w:rsidRDefault="004B63FF" w:rsidP="002C02A9">
            <w:pPr>
              <w:pBdr>
                <w:bottom w:val="single" w:sz="6" w:space="1" w:color="auto"/>
              </w:pBdr>
              <w:jc w:val="center"/>
              <w:rPr>
                <w:rFonts w:ascii="AngsanaUPC" w:hAnsi="AngsanaUPC" w:cs="AngsanaUPC"/>
                <w:color w:val="000000"/>
              </w:rPr>
            </w:pPr>
            <w:r w:rsidRPr="00341283">
              <w:rPr>
                <w:rFonts w:ascii="AngsanaUPC" w:hAnsi="AngsanaUPC" w:cs="AngsanaUPC"/>
              </w:rPr>
              <w:t>Baht</w:t>
            </w:r>
          </w:p>
        </w:tc>
      </w:tr>
      <w:tr w:rsidR="004B63FF" w:rsidRPr="002C02A9" w14:paraId="52D4B440" w14:textId="0D0BB3D6" w:rsidTr="002C02A9">
        <w:trPr>
          <w:trHeight w:val="425"/>
          <w:tblHeader/>
        </w:trPr>
        <w:tc>
          <w:tcPr>
            <w:tcW w:w="1907" w:type="dxa"/>
            <w:tcBorders>
              <w:top w:val="nil"/>
              <w:left w:val="nil"/>
              <w:bottom w:val="nil"/>
              <w:right w:val="nil"/>
            </w:tcBorders>
            <w:shd w:val="clear" w:color="auto" w:fill="auto"/>
            <w:noWrap/>
            <w:vAlign w:val="center"/>
          </w:tcPr>
          <w:p w14:paraId="272ADF7F"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780EECC9" w14:textId="2C8C2EE0" w:rsidR="004B63FF" w:rsidRPr="00341283" w:rsidRDefault="004B63FF" w:rsidP="004B63FF">
            <w:pPr>
              <w:jc w:val="center"/>
              <w:rPr>
                <w:rFonts w:ascii="AngsanaUPC" w:hAnsi="AngsanaUPC" w:cs="AngsanaUPC"/>
              </w:rPr>
            </w:pPr>
            <w:r w:rsidRPr="00341283">
              <w:rPr>
                <w:rFonts w:ascii="AngsanaUPC" w:hAnsi="AngsanaUPC" w:cs="AngsanaUPC"/>
              </w:rPr>
              <w:t>Distribution of</w:t>
            </w:r>
          </w:p>
        </w:tc>
        <w:tc>
          <w:tcPr>
            <w:tcW w:w="1459" w:type="dxa"/>
            <w:tcBorders>
              <w:top w:val="nil"/>
              <w:left w:val="nil"/>
              <w:right w:val="nil"/>
            </w:tcBorders>
            <w:shd w:val="clear" w:color="auto" w:fill="auto"/>
            <w:vAlign w:val="center"/>
          </w:tcPr>
          <w:p w14:paraId="6F9EC8F0" w14:textId="7FB4F32E" w:rsidR="004B63FF" w:rsidRPr="00341283" w:rsidRDefault="004B63FF" w:rsidP="004B63FF">
            <w:pPr>
              <w:jc w:val="center"/>
              <w:rPr>
                <w:rFonts w:ascii="AngsanaUPC" w:hAnsi="AngsanaUPC" w:cs="AngsanaUPC"/>
              </w:rPr>
            </w:pPr>
          </w:p>
        </w:tc>
        <w:tc>
          <w:tcPr>
            <w:tcW w:w="1458" w:type="dxa"/>
            <w:tcBorders>
              <w:top w:val="nil"/>
              <w:left w:val="nil"/>
              <w:right w:val="nil"/>
            </w:tcBorders>
            <w:shd w:val="clear" w:color="auto" w:fill="auto"/>
            <w:vAlign w:val="center"/>
          </w:tcPr>
          <w:p w14:paraId="398F8B03" w14:textId="77777777"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0DF7AC78" w14:textId="311A6981"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14FEE2A0" w14:textId="77777777" w:rsidR="004B63FF" w:rsidRPr="00341283" w:rsidRDefault="004B63FF" w:rsidP="004B63FF">
            <w:pPr>
              <w:jc w:val="center"/>
              <w:rPr>
                <w:rFonts w:ascii="AngsanaUPC" w:hAnsi="AngsanaUPC" w:cs="AngsanaUPC"/>
              </w:rPr>
            </w:pPr>
          </w:p>
        </w:tc>
      </w:tr>
      <w:tr w:rsidR="004B63FF" w:rsidRPr="002C02A9" w14:paraId="4482F4BE" w14:textId="1148CB5A" w:rsidTr="002C02A9">
        <w:trPr>
          <w:trHeight w:val="425"/>
          <w:tblHeader/>
        </w:trPr>
        <w:tc>
          <w:tcPr>
            <w:tcW w:w="1907" w:type="dxa"/>
            <w:tcBorders>
              <w:top w:val="nil"/>
              <w:left w:val="nil"/>
              <w:bottom w:val="nil"/>
              <w:right w:val="nil"/>
            </w:tcBorders>
            <w:shd w:val="clear" w:color="auto" w:fill="auto"/>
            <w:noWrap/>
            <w:vAlign w:val="center"/>
          </w:tcPr>
          <w:p w14:paraId="4D29C60B"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3FAF809C" w14:textId="4657A3D9" w:rsidR="004B63FF" w:rsidRPr="00341283" w:rsidRDefault="00055A54" w:rsidP="004B63FF">
            <w:pPr>
              <w:pBdr>
                <w:bottom w:val="single" w:sz="6" w:space="1" w:color="auto"/>
              </w:pBdr>
              <w:jc w:val="center"/>
              <w:rPr>
                <w:rFonts w:ascii="AngsanaUPC" w:hAnsi="AngsanaUPC" w:cs="AngsanaUPC"/>
                <w:spacing w:val="-10"/>
              </w:rPr>
            </w:pPr>
            <w:r w:rsidRPr="00341283">
              <w:rPr>
                <w:rFonts w:ascii="AngsanaUPC" w:hAnsi="AngsanaUPC" w:cs="AngsanaUPC"/>
                <w:spacing w:val="-4"/>
              </w:rPr>
              <w:t>c</w:t>
            </w:r>
            <w:r w:rsidR="004B63FF" w:rsidRPr="00341283">
              <w:rPr>
                <w:rFonts w:ascii="AngsanaUPC" w:hAnsi="AngsanaUPC" w:cs="AngsanaUPC"/>
                <w:spacing w:val="-4"/>
              </w:rPr>
              <w:t>onsumer products</w:t>
            </w:r>
          </w:p>
        </w:tc>
        <w:tc>
          <w:tcPr>
            <w:tcW w:w="1459" w:type="dxa"/>
            <w:tcBorders>
              <w:top w:val="nil"/>
              <w:left w:val="nil"/>
              <w:right w:val="nil"/>
            </w:tcBorders>
            <w:shd w:val="clear" w:color="auto" w:fill="auto"/>
            <w:vAlign w:val="center"/>
          </w:tcPr>
          <w:p w14:paraId="4AE5B664" w14:textId="0CA7B9C2" w:rsidR="004B63FF" w:rsidRPr="00341283" w:rsidRDefault="00907CA8" w:rsidP="00907CA8">
            <w:pPr>
              <w:pBdr>
                <w:bottom w:val="single" w:sz="6" w:space="1" w:color="auto"/>
              </w:pBdr>
              <w:jc w:val="center"/>
              <w:rPr>
                <w:rFonts w:ascii="AngsanaUPC" w:hAnsi="AngsanaUPC" w:cs="AngsanaUPC"/>
                <w:spacing w:val="-2"/>
                <w:cs/>
              </w:rPr>
            </w:pPr>
            <w:r w:rsidRPr="00341283">
              <w:rPr>
                <w:rFonts w:ascii="AngsanaUPC" w:hAnsi="AngsanaUPC" w:cs="AngsanaUPC"/>
                <w:spacing w:val="-2"/>
              </w:rPr>
              <w:t xml:space="preserve">Renewable </w:t>
            </w:r>
            <w:r w:rsidR="004B63FF" w:rsidRPr="00341283">
              <w:rPr>
                <w:rFonts w:ascii="AngsanaUPC" w:hAnsi="AngsanaUPC" w:cs="AngsanaUPC"/>
                <w:spacing w:val="-2"/>
              </w:rPr>
              <w:t>energy</w:t>
            </w:r>
          </w:p>
        </w:tc>
        <w:tc>
          <w:tcPr>
            <w:tcW w:w="1458" w:type="dxa"/>
            <w:tcBorders>
              <w:top w:val="nil"/>
              <w:left w:val="nil"/>
              <w:right w:val="nil"/>
            </w:tcBorders>
            <w:shd w:val="clear" w:color="auto" w:fill="auto"/>
            <w:vAlign w:val="center"/>
          </w:tcPr>
          <w:p w14:paraId="6992EC5F" w14:textId="327EC0C3" w:rsidR="004B63FF" w:rsidRPr="00341283" w:rsidRDefault="004B63FF" w:rsidP="004B63FF">
            <w:pPr>
              <w:pBdr>
                <w:bottom w:val="single" w:sz="6" w:space="1" w:color="auto"/>
              </w:pBdr>
              <w:jc w:val="center"/>
              <w:rPr>
                <w:rFonts w:ascii="AngsanaUPC" w:hAnsi="AngsanaUPC" w:cs="AngsanaUPC"/>
              </w:rPr>
            </w:pPr>
            <w:r w:rsidRPr="00341283">
              <w:rPr>
                <w:rFonts w:ascii="AngsanaUPC" w:hAnsi="AngsanaUPC" w:cs="AngsanaUPC"/>
              </w:rPr>
              <w:t>Total</w:t>
            </w:r>
          </w:p>
        </w:tc>
        <w:tc>
          <w:tcPr>
            <w:tcW w:w="1459" w:type="dxa"/>
            <w:tcBorders>
              <w:top w:val="nil"/>
              <w:left w:val="nil"/>
              <w:right w:val="nil"/>
            </w:tcBorders>
            <w:vAlign w:val="center"/>
          </w:tcPr>
          <w:p w14:paraId="2A3950D9" w14:textId="7B22F34C"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Eliminate</w:t>
            </w:r>
            <w:r w:rsidR="000636BF" w:rsidRPr="00341283">
              <w:rPr>
                <w:rFonts w:ascii="AngsanaUPC" w:hAnsi="AngsanaUPC" w:cs="AngsanaUPC"/>
              </w:rPr>
              <w:t>d</w:t>
            </w:r>
          </w:p>
        </w:tc>
        <w:tc>
          <w:tcPr>
            <w:tcW w:w="1459" w:type="dxa"/>
            <w:tcBorders>
              <w:top w:val="nil"/>
              <w:left w:val="nil"/>
              <w:right w:val="nil"/>
            </w:tcBorders>
            <w:vAlign w:val="center"/>
          </w:tcPr>
          <w:p w14:paraId="30ADEA27" w14:textId="5FD2C07D"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Net</w:t>
            </w:r>
          </w:p>
        </w:tc>
      </w:tr>
      <w:tr w:rsidR="005E21B5" w:rsidRPr="002C02A9" w14:paraId="603D2460" w14:textId="1AFCA553" w:rsidTr="002D1EB2">
        <w:trPr>
          <w:trHeight w:val="425"/>
          <w:tblHeader/>
        </w:trPr>
        <w:tc>
          <w:tcPr>
            <w:tcW w:w="1907" w:type="dxa"/>
            <w:tcBorders>
              <w:top w:val="nil"/>
              <w:left w:val="nil"/>
              <w:bottom w:val="nil"/>
              <w:right w:val="nil"/>
            </w:tcBorders>
            <w:shd w:val="clear" w:color="auto" w:fill="auto"/>
            <w:noWrap/>
            <w:vAlign w:val="center"/>
          </w:tcPr>
          <w:p w14:paraId="1F4B2F52" w14:textId="60035B7A" w:rsidR="005E21B5" w:rsidRPr="00341283" w:rsidRDefault="005E21B5" w:rsidP="005E21B5">
            <w:pPr>
              <w:autoSpaceDE w:val="0"/>
              <w:autoSpaceDN w:val="0"/>
              <w:ind w:left="-40"/>
              <w:rPr>
                <w:rFonts w:ascii="AngsanaUPC" w:hAnsi="AngsanaUPC" w:cs="AngsanaUPC"/>
              </w:rPr>
            </w:pPr>
            <w:r w:rsidRPr="00341283">
              <w:rPr>
                <w:rFonts w:ascii="AngsanaUPC" w:hAnsi="AngsanaUPC" w:cs="AngsanaUPC"/>
              </w:rPr>
              <w:t>Revenue</w:t>
            </w:r>
          </w:p>
        </w:tc>
        <w:tc>
          <w:tcPr>
            <w:tcW w:w="1458" w:type="dxa"/>
            <w:tcBorders>
              <w:top w:val="nil"/>
              <w:left w:val="nil"/>
              <w:right w:val="nil"/>
            </w:tcBorders>
            <w:shd w:val="clear" w:color="auto" w:fill="auto"/>
            <w:noWrap/>
            <w:vAlign w:val="center"/>
          </w:tcPr>
          <w:p w14:paraId="51424688" w14:textId="11878BE8" w:rsidR="005E21B5" w:rsidRPr="00E1741D" w:rsidRDefault="00890EA2" w:rsidP="006B4800">
            <w:pPr>
              <w:tabs>
                <w:tab w:val="decimal" w:pos="1049"/>
              </w:tabs>
            </w:pPr>
            <w:r w:rsidRPr="00890EA2">
              <w:t>852,354,056.50</w:t>
            </w:r>
          </w:p>
        </w:tc>
        <w:tc>
          <w:tcPr>
            <w:tcW w:w="1459" w:type="dxa"/>
            <w:tcBorders>
              <w:top w:val="nil"/>
              <w:left w:val="nil"/>
              <w:right w:val="nil"/>
            </w:tcBorders>
            <w:shd w:val="clear" w:color="auto" w:fill="auto"/>
            <w:vAlign w:val="center"/>
          </w:tcPr>
          <w:p w14:paraId="7698BF32" w14:textId="7182A85D" w:rsidR="005E21B5" w:rsidRPr="00E1741D" w:rsidRDefault="00FF23F3" w:rsidP="006B4800">
            <w:pPr>
              <w:tabs>
                <w:tab w:val="decimal" w:pos="1049"/>
              </w:tabs>
            </w:pPr>
            <w:r w:rsidRPr="00FF23F3">
              <w:t>33,624,117.82</w:t>
            </w:r>
          </w:p>
        </w:tc>
        <w:tc>
          <w:tcPr>
            <w:tcW w:w="1458" w:type="dxa"/>
            <w:tcBorders>
              <w:top w:val="nil"/>
              <w:left w:val="nil"/>
              <w:right w:val="nil"/>
            </w:tcBorders>
            <w:shd w:val="clear" w:color="auto" w:fill="auto"/>
            <w:vAlign w:val="center"/>
          </w:tcPr>
          <w:p w14:paraId="5CEBE1AA" w14:textId="3B27EFEC" w:rsidR="005E21B5" w:rsidRPr="00E1741D" w:rsidRDefault="00FF23F3" w:rsidP="006B4800">
            <w:pPr>
              <w:tabs>
                <w:tab w:val="decimal" w:pos="1049"/>
              </w:tabs>
            </w:pPr>
            <w:r w:rsidRPr="00FF23F3">
              <w:t>885,978,174.32</w:t>
            </w:r>
          </w:p>
        </w:tc>
        <w:tc>
          <w:tcPr>
            <w:tcW w:w="1459" w:type="dxa"/>
            <w:tcBorders>
              <w:top w:val="nil"/>
              <w:left w:val="nil"/>
              <w:right w:val="nil"/>
            </w:tcBorders>
            <w:shd w:val="clear" w:color="auto" w:fill="auto"/>
            <w:vAlign w:val="center"/>
          </w:tcPr>
          <w:p w14:paraId="5C1E9FBE" w14:textId="0272A772" w:rsidR="005E21B5" w:rsidRPr="00E1741D" w:rsidRDefault="00890EA2" w:rsidP="006B4800">
            <w:pPr>
              <w:tabs>
                <w:tab w:val="decimal" w:pos="1049"/>
              </w:tabs>
            </w:pPr>
            <w:r w:rsidRPr="00890EA2">
              <w:t>(613,530.18)</w:t>
            </w:r>
          </w:p>
        </w:tc>
        <w:tc>
          <w:tcPr>
            <w:tcW w:w="1459" w:type="dxa"/>
            <w:tcBorders>
              <w:top w:val="nil"/>
              <w:left w:val="nil"/>
              <w:right w:val="nil"/>
            </w:tcBorders>
            <w:shd w:val="clear" w:color="auto" w:fill="auto"/>
            <w:vAlign w:val="center"/>
          </w:tcPr>
          <w:p w14:paraId="695F1BBE" w14:textId="776E198A" w:rsidR="005E21B5" w:rsidRPr="00E1741D" w:rsidRDefault="00FF23F3" w:rsidP="006B4800">
            <w:pPr>
              <w:tabs>
                <w:tab w:val="decimal" w:pos="1049"/>
              </w:tabs>
            </w:pPr>
            <w:r w:rsidRPr="00FF23F3">
              <w:t>885,364,644.14</w:t>
            </w:r>
          </w:p>
        </w:tc>
      </w:tr>
      <w:tr w:rsidR="005E21B5" w:rsidRPr="002C02A9" w14:paraId="555521D4" w14:textId="00B849E1" w:rsidTr="002D1EB2">
        <w:trPr>
          <w:trHeight w:val="425"/>
        </w:trPr>
        <w:tc>
          <w:tcPr>
            <w:tcW w:w="1907" w:type="dxa"/>
            <w:tcBorders>
              <w:top w:val="nil"/>
              <w:left w:val="nil"/>
              <w:bottom w:val="nil"/>
              <w:right w:val="nil"/>
            </w:tcBorders>
            <w:shd w:val="clear" w:color="auto" w:fill="auto"/>
            <w:noWrap/>
            <w:vAlign w:val="center"/>
          </w:tcPr>
          <w:p w14:paraId="4513E400" w14:textId="57C3D21B" w:rsidR="005E21B5" w:rsidRPr="00341283" w:rsidRDefault="005E21B5" w:rsidP="005E21B5">
            <w:pPr>
              <w:autoSpaceDE w:val="0"/>
              <w:autoSpaceDN w:val="0"/>
              <w:ind w:left="-40"/>
              <w:rPr>
                <w:rFonts w:ascii="AngsanaUPC" w:hAnsi="AngsanaUPC" w:cs="AngsanaUPC"/>
              </w:rPr>
            </w:pPr>
            <w:r w:rsidRPr="00341283">
              <w:rPr>
                <w:rFonts w:ascii="AngsanaUPC" w:hAnsi="AngsanaUPC" w:cs="AngsanaUPC"/>
              </w:rPr>
              <w:t>Cost</w:t>
            </w:r>
          </w:p>
        </w:tc>
        <w:tc>
          <w:tcPr>
            <w:tcW w:w="1458" w:type="dxa"/>
            <w:tcBorders>
              <w:top w:val="nil"/>
              <w:left w:val="nil"/>
              <w:bottom w:val="nil"/>
              <w:right w:val="nil"/>
            </w:tcBorders>
            <w:shd w:val="clear" w:color="auto" w:fill="auto"/>
            <w:noWrap/>
            <w:vAlign w:val="center"/>
          </w:tcPr>
          <w:p w14:paraId="5E9E272C" w14:textId="7FEF6394" w:rsidR="005E21B5" w:rsidRPr="00E1741D" w:rsidRDefault="00890EA2" w:rsidP="006B4800">
            <w:pPr>
              <w:pBdr>
                <w:bottom w:val="single" w:sz="6" w:space="1" w:color="auto"/>
              </w:pBdr>
              <w:tabs>
                <w:tab w:val="decimal" w:pos="1049"/>
              </w:tabs>
            </w:pPr>
            <w:r w:rsidRPr="00890EA2">
              <w:t>(738,512,760.39)</w:t>
            </w:r>
          </w:p>
        </w:tc>
        <w:tc>
          <w:tcPr>
            <w:tcW w:w="1459" w:type="dxa"/>
            <w:tcBorders>
              <w:top w:val="nil"/>
              <w:left w:val="nil"/>
              <w:bottom w:val="nil"/>
              <w:right w:val="nil"/>
            </w:tcBorders>
            <w:shd w:val="clear" w:color="auto" w:fill="auto"/>
            <w:vAlign w:val="center"/>
          </w:tcPr>
          <w:p w14:paraId="7451B566" w14:textId="79859528" w:rsidR="005E21B5" w:rsidRPr="00E1741D" w:rsidRDefault="00FD0E1D" w:rsidP="006B4800">
            <w:pPr>
              <w:pBdr>
                <w:bottom w:val="single" w:sz="6" w:space="1" w:color="auto"/>
              </w:pBdr>
              <w:tabs>
                <w:tab w:val="decimal" w:pos="1049"/>
              </w:tabs>
            </w:pPr>
            <w:r w:rsidRPr="00FD0E1D">
              <w:t>(31,742,395.41)</w:t>
            </w:r>
          </w:p>
        </w:tc>
        <w:tc>
          <w:tcPr>
            <w:tcW w:w="1458" w:type="dxa"/>
            <w:tcBorders>
              <w:top w:val="nil"/>
              <w:left w:val="nil"/>
              <w:bottom w:val="nil"/>
              <w:right w:val="nil"/>
            </w:tcBorders>
            <w:shd w:val="clear" w:color="auto" w:fill="auto"/>
            <w:vAlign w:val="center"/>
          </w:tcPr>
          <w:p w14:paraId="7DA8F1E7" w14:textId="70AF3277" w:rsidR="005E21B5" w:rsidRPr="00E1741D" w:rsidRDefault="00FD0E1D" w:rsidP="006B4800">
            <w:pPr>
              <w:pBdr>
                <w:bottom w:val="single" w:sz="6" w:space="1" w:color="auto"/>
              </w:pBdr>
              <w:tabs>
                <w:tab w:val="decimal" w:pos="1049"/>
              </w:tabs>
            </w:pPr>
            <w:r w:rsidRPr="00FD0E1D">
              <w:t>(770,255,155.80)</w:t>
            </w:r>
          </w:p>
        </w:tc>
        <w:tc>
          <w:tcPr>
            <w:tcW w:w="1459" w:type="dxa"/>
            <w:tcBorders>
              <w:top w:val="nil"/>
              <w:left w:val="nil"/>
              <w:bottom w:val="nil"/>
              <w:right w:val="nil"/>
            </w:tcBorders>
            <w:shd w:val="clear" w:color="auto" w:fill="auto"/>
            <w:vAlign w:val="center"/>
          </w:tcPr>
          <w:p w14:paraId="2F3FE920" w14:textId="56AB6943" w:rsidR="005E21B5" w:rsidRPr="00E1741D" w:rsidRDefault="00890EA2" w:rsidP="006B4800">
            <w:pPr>
              <w:pBdr>
                <w:bottom w:val="single" w:sz="6" w:space="1" w:color="auto"/>
              </w:pBdr>
              <w:tabs>
                <w:tab w:val="decimal" w:pos="1049"/>
              </w:tabs>
            </w:pPr>
            <w:r w:rsidRPr="00890EA2">
              <w:t>(153,683.65)</w:t>
            </w:r>
          </w:p>
        </w:tc>
        <w:tc>
          <w:tcPr>
            <w:tcW w:w="1459" w:type="dxa"/>
            <w:tcBorders>
              <w:top w:val="nil"/>
              <w:left w:val="nil"/>
              <w:bottom w:val="nil"/>
              <w:right w:val="nil"/>
            </w:tcBorders>
            <w:shd w:val="clear" w:color="auto" w:fill="auto"/>
            <w:vAlign w:val="center"/>
          </w:tcPr>
          <w:p w14:paraId="38F6E7E6" w14:textId="2D125786" w:rsidR="005E21B5" w:rsidRPr="00E1741D" w:rsidRDefault="00FD0E1D" w:rsidP="006B4800">
            <w:pPr>
              <w:pBdr>
                <w:bottom w:val="single" w:sz="6" w:space="1" w:color="auto"/>
              </w:pBdr>
              <w:tabs>
                <w:tab w:val="decimal" w:pos="1049"/>
              </w:tabs>
            </w:pPr>
            <w:r w:rsidRPr="00FD0E1D">
              <w:t>(770,408,839.45)</w:t>
            </w:r>
          </w:p>
        </w:tc>
      </w:tr>
      <w:tr w:rsidR="005E21B5" w:rsidRPr="002C02A9" w14:paraId="1F8839B0" w14:textId="732B2E01" w:rsidTr="002D1EB2">
        <w:trPr>
          <w:trHeight w:val="425"/>
        </w:trPr>
        <w:tc>
          <w:tcPr>
            <w:tcW w:w="1907" w:type="dxa"/>
            <w:tcBorders>
              <w:top w:val="nil"/>
              <w:left w:val="nil"/>
              <w:bottom w:val="nil"/>
              <w:right w:val="nil"/>
            </w:tcBorders>
            <w:shd w:val="clear" w:color="auto" w:fill="auto"/>
            <w:noWrap/>
            <w:vAlign w:val="center"/>
          </w:tcPr>
          <w:p w14:paraId="6930C0A5" w14:textId="1DDF64A6"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Gross profit</w:t>
            </w:r>
          </w:p>
        </w:tc>
        <w:tc>
          <w:tcPr>
            <w:tcW w:w="1458" w:type="dxa"/>
            <w:tcBorders>
              <w:top w:val="nil"/>
              <w:left w:val="nil"/>
              <w:bottom w:val="nil"/>
              <w:right w:val="nil"/>
            </w:tcBorders>
            <w:shd w:val="clear" w:color="auto" w:fill="auto"/>
            <w:noWrap/>
            <w:vAlign w:val="center"/>
          </w:tcPr>
          <w:p w14:paraId="62256041" w14:textId="59D3EABA" w:rsidR="005E21B5" w:rsidRPr="00E1741D" w:rsidRDefault="00890EA2" w:rsidP="006B4800">
            <w:pPr>
              <w:tabs>
                <w:tab w:val="decimal" w:pos="1049"/>
              </w:tabs>
            </w:pPr>
            <w:r w:rsidRPr="00890EA2">
              <w:t>113,841,296.11</w:t>
            </w:r>
          </w:p>
        </w:tc>
        <w:tc>
          <w:tcPr>
            <w:tcW w:w="1459" w:type="dxa"/>
            <w:tcBorders>
              <w:top w:val="nil"/>
              <w:left w:val="nil"/>
              <w:bottom w:val="nil"/>
              <w:right w:val="nil"/>
            </w:tcBorders>
            <w:shd w:val="clear" w:color="auto" w:fill="auto"/>
            <w:vAlign w:val="center"/>
          </w:tcPr>
          <w:p w14:paraId="4EEA9679" w14:textId="72F28F59" w:rsidR="005E21B5" w:rsidRPr="00E1741D" w:rsidRDefault="00FF23F3" w:rsidP="006B4800">
            <w:pPr>
              <w:tabs>
                <w:tab w:val="decimal" w:pos="1049"/>
              </w:tabs>
            </w:pPr>
            <w:r w:rsidRPr="00FF23F3">
              <w:t>1,881,722.41</w:t>
            </w:r>
          </w:p>
        </w:tc>
        <w:tc>
          <w:tcPr>
            <w:tcW w:w="1458" w:type="dxa"/>
            <w:tcBorders>
              <w:top w:val="nil"/>
              <w:left w:val="nil"/>
              <w:bottom w:val="nil"/>
              <w:right w:val="nil"/>
            </w:tcBorders>
            <w:shd w:val="clear" w:color="auto" w:fill="auto"/>
            <w:vAlign w:val="center"/>
          </w:tcPr>
          <w:p w14:paraId="189B7946" w14:textId="3406D034" w:rsidR="005E21B5" w:rsidRPr="00E1741D" w:rsidRDefault="00FF23F3" w:rsidP="006B4800">
            <w:pPr>
              <w:tabs>
                <w:tab w:val="decimal" w:pos="1049"/>
              </w:tabs>
            </w:pPr>
            <w:r w:rsidRPr="00FF23F3">
              <w:t>115,723,018.52</w:t>
            </w:r>
          </w:p>
        </w:tc>
        <w:tc>
          <w:tcPr>
            <w:tcW w:w="1459" w:type="dxa"/>
            <w:tcBorders>
              <w:top w:val="nil"/>
              <w:left w:val="nil"/>
              <w:bottom w:val="nil"/>
              <w:right w:val="nil"/>
            </w:tcBorders>
            <w:shd w:val="clear" w:color="auto" w:fill="auto"/>
            <w:vAlign w:val="center"/>
          </w:tcPr>
          <w:p w14:paraId="2DA8CF5F" w14:textId="7F9E1B56" w:rsidR="005E21B5" w:rsidRPr="00E1741D" w:rsidRDefault="00890EA2" w:rsidP="006B4800">
            <w:pPr>
              <w:tabs>
                <w:tab w:val="decimal" w:pos="1049"/>
              </w:tabs>
            </w:pPr>
            <w:r w:rsidRPr="00890EA2">
              <w:t>(767,213.83)</w:t>
            </w:r>
          </w:p>
        </w:tc>
        <w:tc>
          <w:tcPr>
            <w:tcW w:w="1459" w:type="dxa"/>
            <w:tcBorders>
              <w:top w:val="nil"/>
              <w:left w:val="nil"/>
              <w:bottom w:val="nil"/>
              <w:right w:val="nil"/>
            </w:tcBorders>
            <w:shd w:val="clear" w:color="auto" w:fill="auto"/>
            <w:vAlign w:val="center"/>
          </w:tcPr>
          <w:p w14:paraId="5A90E4A8" w14:textId="00D64D78" w:rsidR="005E21B5" w:rsidRPr="00E1741D" w:rsidRDefault="00FF23F3" w:rsidP="006B4800">
            <w:pPr>
              <w:tabs>
                <w:tab w:val="decimal" w:pos="1049"/>
              </w:tabs>
            </w:pPr>
            <w:r w:rsidRPr="00FF23F3">
              <w:t>114,955,804.69</w:t>
            </w:r>
          </w:p>
        </w:tc>
      </w:tr>
      <w:tr w:rsidR="005E21B5" w:rsidRPr="002C02A9" w14:paraId="6F998618" w14:textId="77777777" w:rsidTr="002D1EB2">
        <w:trPr>
          <w:trHeight w:val="425"/>
        </w:trPr>
        <w:tc>
          <w:tcPr>
            <w:tcW w:w="1907" w:type="dxa"/>
            <w:tcBorders>
              <w:top w:val="nil"/>
              <w:left w:val="nil"/>
              <w:bottom w:val="nil"/>
              <w:right w:val="nil"/>
            </w:tcBorders>
            <w:shd w:val="clear" w:color="auto" w:fill="auto"/>
            <w:noWrap/>
            <w:vAlign w:val="center"/>
          </w:tcPr>
          <w:p w14:paraId="5BDDAA03" w14:textId="60D95178"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Other income</w:t>
            </w:r>
          </w:p>
        </w:tc>
        <w:tc>
          <w:tcPr>
            <w:tcW w:w="1458" w:type="dxa"/>
            <w:tcBorders>
              <w:top w:val="nil"/>
              <w:left w:val="nil"/>
              <w:bottom w:val="nil"/>
              <w:right w:val="nil"/>
            </w:tcBorders>
            <w:shd w:val="clear" w:color="auto" w:fill="auto"/>
            <w:noWrap/>
            <w:vAlign w:val="center"/>
          </w:tcPr>
          <w:p w14:paraId="61D01D8A"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080A18EB"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066AA46D" w14:textId="3EF5BE8E" w:rsidR="005E21B5" w:rsidRPr="00E1741D" w:rsidRDefault="00DC74B2" w:rsidP="006B4800">
            <w:pPr>
              <w:tabs>
                <w:tab w:val="decimal" w:pos="1049"/>
              </w:tabs>
            </w:pPr>
            <w:r w:rsidRPr="00DC74B2">
              <w:t>4,692,670.68</w:t>
            </w:r>
          </w:p>
        </w:tc>
        <w:tc>
          <w:tcPr>
            <w:tcW w:w="1459" w:type="dxa"/>
            <w:tcBorders>
              <w:top w:val="nil"/>
              <w:left w:val="nil"/>
              <w:bottom w:val="nil"/>
              <w:right w:val="nil"/>
            </w:tcBorders>
            <w:shd w:val="clear" w:color="auto" w:fill="auto"/>
            <w:vAlign w:val="center"/>
          </w:tcPr>
          <w:p w14:paraId="44328DCA" w14:textId="291289C1" w:rsidR="005E21B5" w:rsidRPr="00E1741D" w:rsidRDefault="00DC74B2" w:rsidP="006B4800">
            <w:pPr>
              <w:tabs>
                <w:tab w:val="decimal" w:pos="1049"/>
              </w:tabs>
            </w:pPr>
            <w:r>
              <w:t>-</w:t>
            </w:r>
          </w:p>
        </w:tc>
        <w:tc>
          <w:tcPr>
            <w:tcW w:w="1459" w:type="dxa"/>
            <w:tcBorders>
              <w:top w:val="nil"/>
              <w:left w:val="nil"/>
              <w:bottom w:val="nil"/>
              <w:right w:val="nil"/>
            </w:tcBorders>
            <w:shd w:val="clear" w:color="auto" w:fill="auto"/>
            <w:vAlign w:val="center"/>
          </w:tcPr>
          <w:p w14:paraId="62764DF4" w14:textId="7B20A27A" w:rsidR="005E21B5" w:rsidRPr="00E1741D" w:rsidRDefault="00DC74B2" w:rsidP="006B4800">
            <w:pPr>
              <w:tabs>
                <w:tab w:val="decimal" w:pos="1049"/>
              </w:tabs>
            </w:pPr>
            <w:r w:rsidRPr="00DC74B2">
              <w:t>4,692,670.68</w:t>
            </w:r>
          </w:p>
        </w:tc>
      </w:tr>
      <w:tr w:rsidR="005E21B5" w:rsidRPr="002C02A9" w14:paraId="45B026B9" w14:textId="77777777" w:rsidTr="002D1EB2">
        <w:trPr>
          <w:trHeight w:val="425"/>
        </w:trPr>
        <w:tc>
          <w:tcPr>
            <w:tcW w:w="1907" w:type="dxa"/>
            <w:tcBorders>
              <w:top w:val="nil"/>
              <w:left w:val="nil"/>
              <w:bottom w:val="nil"/>
              <w:right w:val="nil"/>
            </w:tcBorders>
            <w:shd w:val="clear" w:color="auto" w:fill="auto"/>
            <w:noWrap/>
            <w:vAlign w:val="center"/>
          </w:tcPr>
          <w:p w14:paraId="3BD8612E" w14:textId="162B356F"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Distribution costs</w:t>
            </w:r>
          </w:p>
        </w:tc>
        <w:tc>
          <w:tcPr>
            <w:tcW w:w="1458" w:type="dxa"/>
            <w:tcBorders>
              <w:top w:val="nil"/>
              <w:left w:val="nil"/>
              <w:bottom w:val="nil"/>
              <w:right w:val="nil"/>
            </w:tcBorders>
            <w:shd w:val="clear" w:color="auto" w:fill="auto"/>
            <w:noWrap/>
            <w:vAlign w:val="center"/>
          </w:tcPr>
          <w:p w14:paraId="7714F4CE"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7A006D88"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7D76ED6B" w14:textId="7D2AFD7A" w:rsidR="005E21B5" w:rsidRPr="00E1741D" w:rsidRDefault="00DC74B2" w:rsidP="006B4800">
            <w:pPr>
              <w:tabs>
                <w:tab w:val="decimal" w:pos="1049"/>
              </w:tabs>
            </w:pPr>
            <w:r w:rsidRPr="00DC74B2">
              <w:t>(75,615,145.77)</w:t>
            </w:r>
          </w:p>
        </w:tc>
        <w:tc>
          <w:tcPr>
            <w:tcW w:w="1459" w:type="dxa"/>
            <w:tcBorders>
              <w:top w:val="nil"/>
              <w:left w:val="nil"/>
              <w:bottom w:val="nil"/>
              <w:right w:val="nil"/>
            </w:tcBorders>
            <w:shd w:val="clear" w:color="auto" w:fill="auto"/>
            <w:vAlign w:val="center"/>
          </w:tcPr>
          <w:p w14:paraId="567F1B2E" w14:textId="64A6A6E8" w:rsidR="005E21B5" w:rsidRPr="00E1741D" w:rsidRDefault="00DC74B2" w:rsidP="006B4800">
            <w:pPr>
              <w:tabs>
                <w:tab w:val="decimal" w:pos="1049"/>
              </w:tabs>
            </w:pPr>
            <w:r w:rsidRPr="00DC74B2">
              <w:t>254,323.22</w:t>
            </w:r>
          </w:p>
        </w:tc>
        <w:tc>
          <w:tcPr>
            <w:tcW w:w="1459" w:type="dxa"/>
            <w:tcBorders>
              <w:top w:val="nil"/>
              <w:left w:val="nil"/>
              <w:bottom w:val="nil"/>
              <w:right w:val="nil"/>
            </w:tcBorders>
            <w:shd w:val="clear" w:color="auto" w:fill="auto"/>
            <w:vAlign w:val="center"/>
          </w:tcPr>
          <w:p w14:paraId="6542908C" w14:textId="692440E2" w:rsidR="005E21B5" w:rsidRPr="00E1741D" w:rsidRDefault="00DC74B2" w:rsidP="006B4800">
            <w:pPr>
              <w:tabs>
                <w:tab w:val="decimal" w:pos="1049"/>
              </w:tabs>
            </w:pPr>
            <w:r w:rsidRPr="00DC74B2">
              <w:t>(75,360,822.55)</w:t>
            </w:r>
          </w:p>
        </w:tc>
      </w:tr>
      <w:tr w:rsidR="005E21B5" w:rsidRPr="002C02A9" w14:paraId="645D1C29" w14:textId="77777777" w:rsidTr="002D1EB2">
        <w:trPr>
          <w:trHeight w:val="425"/>
        </w:trPr>
        <w:tc>
          <w:tcPr>
            <w:tcW w:w="1907" w:type="dxa"/>
            <w:tcBorders>
              <w:top w:val="nil"/>
              <w:left w:val="nil"/>
              <w:bottom w:val="nil"/>
              <w:right w:val="nil"/>
            </w:tcBorders>
            <w:shd w:val="clear" w:color="auto" w:fill="auto"/>
            <w:noWrap/>
            <w:vAlign w:val="center"/>
          </w:tcPr>
          <w:p w14:paraId="4F18A28B" w14:textId="5ECCFBB0"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Administrative expenses</w:t>
            </w:r>
          </w:p>
        </w:tc>
        <w:tc>
          <w:tcPr>
            <w:tcW w:w="1458" w:type="dxa"/>
            <w:tcBorders>
              <w:top w:val="nil"/>
              <w:left w:val="nil"/>
              <w:bottom w:val="nil"/>
              <w:right w:val="nil"/>
            </w:tcBorders>
            <w:shd w:val="clear" w:color="auto" w:fill="auto"/>
            <w:noWrap/>
            <w:vAlign w:val="center"/>
          </w:tcPr>
          <w:p w14:paraId="7F208675"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1DD34026"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4C50BF35" w14:textId="63744C02" w:rsidR="005E21B5" w:rsidRPr="00E1741D" w:rsidRDefault="00DC74B2" w:rsidP="006B4800">
            <w:pPr>
              <w:tabs>
                <w:tab w:val="decimal" w:pos="1049"/>
              </w:tabs>
            </w:pPr>
            <w:r w:rsidRPr="00DC74B2">
              <w:t>(31,272,949.61)</w:t>
            </w:r>
          </w:p>
        </w:tc>
        <w:tc>
          <w:tcPr>
            <w:tcW w:w="1459" w:type="dxa"/>
            <w:tcBorders>
              <w:top w:val="nil"/>
              <w:left w:val="nil"/>
              <w:bottom w:val="nil"/>
              <w:right w:val="nil"/>
            </w:tcBorders>
            <w:shd w:val="clear" w:color="auto" w:fill="auto"/>
            <w:vAlign w:val="center"/>
          </w:tcPr>
          <w:p w14:paraId="50C42015" w14:textId="45354E88" w:rsidR="005E21B5" w:rsidRPr="00E1741D" w:rsidRDefault="00DC74B2" w:rsidP="006B4800">
            <w:pPr>
              <w:tabs>
                <w:tab w:val="decimal" w:pos="1049"/>
              </w:tabs>
            </w:pPr>
            <w:r w:rsidRPr="00DC74B2">
              <w:t>359,206.96</w:t>
            </w:r>
          </w:p>
        </w:tc>
        <w:tc>
          <w:tcPr>
            <w:tcW w:w="1459" w:type="dxa"/>
            <w:tcBorders>
              <w:top w:val="nil"/>
              <w:left w:val="nil"/>
              <w:bottom w:val="nil"/>
              <w:right w:val="nil"/>
            </w:tcBorders>
            <w:shd w:val="clear" w:color="auto" w:fill="auto"/>
            <w:vAlign w:val="center"/>
          </w:tcPr>
          <w:p w14:paraId="0F0F9894" w14:textId="1618B52E" w:rsidR="005E21B5" w:rsidRPr="00E1741D" w:rsidRDefault="00DC74B2" w:rsidP="006B4800">
            <w:pPr>
              <w:tabs>
                <w:tab w:val="decimal" w:pos="1049"/>
              </w:tabs>
            </w:pPr>
            <w:r w:rsidRPr="00DC74B2">
              <w:t>(30,913,742.65)</w:t>
            </w:r>
          </w:p>
        </w:tc>
      </w:tr>
      <w:tr w:rsidR="005E21B5" w:rsidRPr="002C02A9" w14:paraId="599F5650" w14:textId="77777777" w:rsidTr="002D1EB2">
        <w:trPr>
          <w:trHeight w:val="425"/>
        </w:trPr>
        <w:tc>
          <w:tcPr>
            <w:tcW w:w="1907" w:type="dxa"/>
            <w:tcBorders>
              <w:top w:val="nil"/>
              <w:left w:val="nil"/>
              <w:bottom w:val="nil"/>
              <w:right w:val="nil"/>
            </w:tcBorders>
            <w:shd w:val="clear" w:color="auto" w:fill="auto"/>
            <w:noWrap/>
            <w:vAlign w:val="center"/>
          </w:tcPr>
          <w:p w14:paraId="347A0047" w14:textId="4C9E07EE"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Finance costs</w:t>
            </w:r>
          </w:p>
        </w:tc>
        <w:tc>
          <w:tcPr>
            <w:tcW w:w="1458" w:type="dxa"/>
            <w:tcBorders>
              <w:top w:val="nil"/>
              <w:left w:val="nil"/>
              <w:bottom w:val="nil"/>
              <w:right w:val="nil"/>
            </w:tcBorders>
            <w:shd w:val="clear" w:color="auto" w:fill="auto"/>
            <w:noWrap/>
            <w:vAlign w:val="center"/>
          </w:tcPr>
          <w:p w14:paraId="4769795C"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3461A8E5"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2199374E" w14:textId="7B412613" w:rsidR="005E21B5" w:rsidRPr="00E1741D" w:rsidRDefault="00DC74B2" w:rsidP="006B4800">
            <w:pPr>
              <w:pBdr>
                <w:bottom w:val="single" w:sz="6" w:space="1" w:color="auto"/>
              </w:pBdr>
              <w:tabs>
                <w:tab w:val="decimal" w:pos="1049"/>
              </w:tabs>
            </w:pPr>
            <w:r w:rsidRPr="00DC74B2">
              <w:t>(4,798,765.96)</w:t>
            </w:r>
          </w:p>
        </w:tc>
        <w:tc>
          <w:tcPr>
            <w:tcW w:w="1459" w:type="dxa"/>
            <w:tcBorders>
              <w:top w:val="nil"/>
              <w:left w:val="nil"/>
              <w:bottom w:val="nil"/>
              <w:right w:val="nil"/>
            </w:tcBorders>
            <w:shd w:val="clear" w:color="auto" w:fill="auto"/>
            <w:vAlign w:val="center"/>
          </w:tcPr>
          <w:p w14:paraId="0DEB6436" w14:textId="473B7C7E" w:rsidR="005E21B5" w:rsidRPr="00E1741D" w:rsidRDefault="00DC74B2" w:rsidP="006B4800">
            <w:pPr>
              <w:pBdr>
                <w:bottom w:val="single" w:sz="6" w:space="1" w:color="auto"/>
              </w:pBdr>
              <w:tabs>
                <w:tab w:val="decimal" w:pos="1049"/>
              </w:tabs>
            </w:pPr>
            <w:r>
              <w:t>-</w:t>
            </w:r>
          </w:p>
        </w:tc>
        <w:tc>
          <w:tcPr>
            <w:tcW w:w="1459" w:type="dxa"/>
            <w:tcBorders>
              <w:top w:val="nil"/>
              <w:left w:val="nil"/>
              <w:bottom w:val="nil"/>
              <w:right w:val="nil"/>
            </w:tcBorders>
            <w:shd w:val="clear" w:color="auto" w:fill="auto"/>
            <w:vAlign w:val="center"/>
          </w:tcPr>
          <w:p w14:paraId="1A7019ED" w14:textId="222F1061" w:rsidR="005E21B5" w:rsidRPr="00E1741D" w:rsidRDefault="00DC74B2" w:rsidP="006B4800">
            <w:pPr>
              <w:pBdr>
                <w:bottom w:val="single" w:sz="6" w:space="1" w:color="auto"/>
              </w:pBdr>
              <w:tabs>
                <w:tab w:val="decimal" w:pos="1049"/>
              </w:tabs>
            </w:pPr>
            <w:r w:rsidRPr="00DC74B2">
              <w:t>(4,798,765.96)</w:t>
            </w:r>
          </w:p>
        </w:tc>
      </w:tr>
      <w:tr w:rsidR="005E21B5" w:rsidRPr="002C02A9" w14:paraId="1AD215DF" w14:textId="77777777" w:rsidTr="002D1EB2">
        <w:trPr>
          <w:trHeight w:val="425"/>
        </w:trPr>
        <w:tc>
          <w:tcPr>
            <w:tcW w:w="1907" w:type="dxa"/>
            <w:tcBorders>
              <w:top w:val="nil"/>
              <w:left w:val="nil"/>
              <w:bottom w:val="nil"/>
              <w:right w:val="nil"/>
            </w:tcBorders>
            <w:shd w:val="clear" w:color="auto" w:fill="auto"/>
            <w:noWrap/>
            <w:vAlign w:val="center"/>
          </w:tcPr>
          <w:p w14:paraId="2C19BA35" w14:textId="5DA9E72E"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Profit before income tax</w:t>
            </w:r>
          </w:p>
        </w:tc>
        <w:tc>
          <w:tcPr>
            <w:tcW w:w="1458" w:type="dxa"/>
            <w:tcBorders>
              <w:top w:val="nil"/>
              <w:left w:val="nil"/>
              <w:bottom w:val="nil"/>
              <w:right w:val="nil"/>
            </w:tcBorders>
            <w:shd w:val="clear" w:color="auto" w:fill="auto"/>
            <w:noWrap/>
            <w:vAlign w:val="center"/>
          </w:tcPr>
          <w:p w14:paraId="7209505A"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6A5C8960"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7B0F0B4D" w14:textId="1E16B275" w:rsidR="005E21B5" w:rsidRPr="00E1741D" w:rsidRDefault="00FF23F3" w:rsidP="006B4800">
            <w:pPr>
              <w:tabs>
                <w:tab w:val="decimal" w:pos="1049"/>
              </w:tabs>
            </w:pPr>
            <w:r w:rsidRPr="00FF23F3">
              <w:t>8,728,827.86</w:t>
            </w:r>
          </w:p>
        </w:tc>
        <w:tc>
          <w:tcPr>
            <w:tcW w:w="1459" w:type="dxa"/>
            <w:tcBorders>
              <w:top w:val="nil"/>
              <w:left w:val="nil"/>
              <w:bottom w:val="nil"/>
              <w:right w:val="nil"/>
            </w:tcBorders>
            <w:shd w:val="clear" w:color="auto" w:fill="auto"/>
            <w:vAlign w:val="center"/>
          </w:tcPr>
          <w:p w14:paraId="0B318A9A" w14:textId="7EBFA218" w:rsidR="005E21B5" w:rsidRPr="00E1741D" w:rsidRDefault="00DC74B2" w:rsidP="006B4800">
            <w:pPr>
              <w:tabs>
                <w:tab w:val="decimal" w:pos="1049"/>
              </w:tabs>
            </w:pPr>
            <w:r w:rsidRPr="00DC74B2">
              <w:t>(153,683.65)</w:t>
            </w:r>
          </w:p>
        </w:tc>
        <w:tc>
          <w:tcPr>
            <w:tcW w:w="1459" w:type="dxa"/>
            <w:tcBorders>
              <w:top w:val="nil"/>
              <w:left w:val="nil"/>
              <w:bottom w:val="nil"/>
              <w:right w:val="nil"/>
            </w:tcBorders>
            <w:shd w:val="clear" w:color="auto" w:fill="auto"/>
            <w:vAlign w:val="center"/>
          </w:tcPr>
          <w:p w14:paraId="069EF2B7" w14:textId="26D2D7AF" w:rsidR="005E21B5" w:rsidRPr="00E1741D" w:rsidRDefault="00FF23F3" w:rsidP="006B4800">
            <w:pPr>
              <w:tabs>
                <w:tab w:val="decimal" w:pos="1049"/>
              </w:tabs>
            </w:pPr>
            <w:r w:rsidRPr="00FF23F3">
              <w:t>8,575,144.21</w:t>
            </w:r>
          </w:p>
        </w:tc>
      </w:tr>
      <w:tr w:rsidR="005E21B5" w:rsidRPr="002C02A9" w14:paraId="40B97A03" w14:textId="77777777" w:rsidTr="002D1EB2">
        <w:trPr>
          <w:trHeight w:val="425"/>
        </w:trPr>
        <w:tc>
          <w:tcPr>
            <w:tcW w:w="1907" w:type="dxa"/>
            <w:tcBorders>
              <w:top w:val="nil"/>
              <w:left w:val="nil"/>
              <w:bottom w:val="nil"/>
              <w:right w:val="nil"/>
            </w:tcBorders>
            <w:shd w:val="clear" w:color="auto" w:fill="auto"/>
            <w:noWrap/>
            <w:vAlign w:val="center"/>
          </w:tcPr>
          <w:p w14:paraId="6EE187AB" w14:textId="16D7791C"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Tax expense</w:t>
            </w:r>
          </w:p>
        </w:tc>
        <w:tc>
          <w:tcPr>
            <w:tcW w:w="1458" w:type="dxa"/>
            <w:tcBorders>
              <w:top w:val="nil"/>
              <w:left w:val="nil"/>
              <w:bottom w:val="nil"/>
              <w:right w:val="nil"/>
            </w:tcBorders>
            <w:shd w:val="clear" w:color="auto" w:fill="auto"/>
            <w:noWrap/>
            <w:vAlign w:val="center"/>
          </w:tcPr>
          <w:p w14:paraId="5D1E9B96"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7A43BC0E"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13925AE0" w14:textId="1331714B" w:rsidR="005E21B5" w:rsidRPr="00E1741D" w:rsidRDefault="00FF23F3" w:rsidP="006B4800">
            <w:pPr>
              <w:pBdr>
                <w:bottom w:val="single" w:sz="6" w:space="1" w:color="auto"/>
              </w:pBdr>
              <w:tabs>
                <w:tab w:val="decimal" w:pos="1049"/>
              </w:tabs>
            </w:pPr>
            <w:r w:rsidRPr="00FF23F3">
              <w:t>(1,945,553.83)</w:t>
            </w:r>
          </w:p>
        </w:tc>
        <w:tc>
          <w:tcPr>
            <w:tcW w:w="1459" w:type="dxa"/>
            <w:tcBorders>
              <w:top w:val="nil"/>
              <w:left w:val="nil"/>
              <w:bottom w:val="nil"/>
              <w:right w:val="nil"/>
            </w:tcBorders>
            <w:shd w:val="clear" w:color="auto" w:fill="auto"/>
            <w:vAlign w:val="center"/>
          </w:tcPr>
          <w:p w14:paraId="70B50B87" w14:textId="0DCFC687" w:rsidR="005E21B5" w:rsidRPr="00E1741D" w:rsidRDefault="00DC74B2" w:rsidP="006B4800">
            <w:pPr>
              <w:pBdr>
                <w:bottom w:val="single" w:sz="6" w:space="1" w:color="auto"/>
              </w:pBdr>
              <w:tabs>
                <w:tab w:val="decimal" w:pos="1049"/>
              </w:tabs>
            </w:pPr>
            <w:r w:rsidRPr="00DC74B2">
              <w:t>30,736.73</w:t>
            </w:r>
          </w:p>
        </w:tc>
        <w:tc>
          <w:tcPr>
            <w:tcW w:w="1459" w:type="dxa"/>
            <w:tcBorders>
              <w:top w:val="nil"/>
              <w:left w:val="nil"/>
              <w:bottom w:val="nil"/>
              <w:right w:val="nil"/>
            </w:tcBorders>
            <w:shd w:val="clear" w:color="auto" w:fill="auto"/>
            <w:vAlign w:val="center"/>
          </w:tcPr>
          <w:p w14:paraId="6C88372C" w14:textId="09E0D333" w:rsidR="005E21B5" w:rsidRPr="00E1741D" w:rsidRDefault="00FF23F3" w:rsidP="006B4800">
            <w:pPr>
              <w:pBdr>
                <w:bottom w:val="single" w:sz="6" w:space="1" w:color="auto"/>
              </w:pBdr>
              <w:tabs>
                <w:tab w:val="decimal" w:pos="1049"/>
              </w:tabs>
            </w:pPr>
            <w:r w:rsidRPr="00FF23F3">
              <w:t>(1,914,817.10)</w:t>
            </w:r>
          </w:p>
        </w:tc>
      </w:tr>
      <w:tr w:rsidR="005E21B5" w:rsidRPr="002C02A9" w14:paraId="6E463943" w14:textId="77777777" w:rsidTr="002D1EB2">
        <w:trPr>
          <w:trHeight w:val="425"/>
        </w:trPr>
        <w:tc>
          <w:tcPr>
            <w:tcW w:w="1907" w:type="dxa"/>
            <w:tcBorders>
              <w:top w:val="nil"/>
              <w:left w:val="nil"/>
              <w:bottom w:val="nil"/>
              <w:right w:val="nil"/>
            </w:tcBorders>
            <w:shd w:val="clear" w:color="auto" w:fill="auto"/>
            <w:noWrap/>
            <w:vAlign w:val="center"/>
          </w:tcPr>
          <w:p w14:paraId="4157287C" w14:textId="390213F6"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Profit for the period</w:t>
            </w:r>
          </w:p>
        </w:tc>
        <w:tc>
          <w:tcPr>
            <w:tcW w:w="1458" w:type="dxa"/>
            <w:tcBorders>
              <w:top w:val="nil"/>
              <w:left w:val="nil"/>
              <w:bottom w:val="nil"/>
              <w:right w:val="nil"/>
            </w:tcBorders>
            <w:shd w:val="clear" w:color="auto" w:fill="auto"/>
            <w:noWrap/>
            <w:vAlign w:val="center"/>
          </w:tcPr>
          <w:p w14:paraId="47B8EEA5"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1CA8025D"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746F7C21" w14:textId="6BAC54B7" w:rsidR="005E21B5" w:rsidRPr="00E1741D" w:rsidRDefault="00FF23F3" w:rsidP="006B4800">
            <w:pPr>
              <w:pBdr>
                <w:bottom w:val="double" w:sz="6" w:space="1" w:color="auto"/>
              </w:pBdr>
              <w:tabs>
                <w:tab w:val="decimal" w:pos="1049"/>
              </w:tabs>
            </w:pPr>
            <w:r w:rsidRPr="00FF23F3">
              <w:t>6,783,274.03</w:t>
            </w:r>
          </w:p>
        </w:tc>
        <w:tc>
          <w:tcPr>
            <w:tcW w:w="1459" w:type="dxa"/>
            <w:tcBorders>
              <w:top w:val="nil"/>
              <w:left w:val="nil"/>
              <w:bottom w:val="nil"/>
              <w:right w:val="nil"/>
            </w:tcBorders>
            <w:shd w:val="clear" w:color="auto" w:fill="auto"/>
            <w:vAlign w:val="center"/>
          </w:tcPr>
          <w:p w14:paraId="73F9EFBA" w14:textId="60F36F76" w:rsidR="005E21B5" w:rsidRPr="00E1741D" w:rsidRDefault="00DC74B2" w:rsidP="006B4800">
            <w:pPr>
              <w:pBdr>
                <w:bottom w:val="double" w:sz="6" w:space="1" w:color="auto"/>
              </w:pBdr>
              <w:tabs>
                <w:tab w:val="decimal" w:pos="1049"/>
              </w:tabs>
            </w:pPr>
            <w:r w:rsidRPr="00DC74B2">
              <w:t>(122,946.92)</w:t>
            </w:r>
          </w:p>
        </w:tc>
        <w:tc>
          <w:tcPr>
            <w:tcW w:w="1459" w:type="dxa"/>
            <w:tcBorders>
              <w:top w:val="nil"/>
              <w:left w:val="nil"/>
              <w:bottom w:val="nil"/>
              <w:right w:val="nil"/>
            </w:tcBorders>
            <w:shd w:val="clear" w:color="auto" w:fill="auto"/>
            <w:vAlign w:val="center"/>
          </w:tcPr>
          <w:p w14:paraId="566EA895" w14:textId="3F124F67" w:rsidR="005E21B5" w:rsidRPr="00E1741D" w:rsidRDefault="00FF23F3" w:rsidP="006B4800">
            <w:pPr>
              <w:pBdr>
                <w:bottom w:val="double" w:sz="6" w:space="1" w:color="auto"/>
              </w:pBdr>
              <w:tabs>
                <w:tab w:val="decimal" w:pos="1049"/>
              </w:tabs>
            </w:pPr>
            <w:r w:rsidRPr="00FF23F3">
              <w:t>6,660,327.11</w:t>
            </w:r>
          </w:p>
        </w:tc>
      </w:tr>
    </w:tbl>
    <w:p w14:paraId="4BEF3368" w14:textId="0B1F9220" w:rsidR="004B63FF" w:rsidRPr="00DF783C" w:rsidRDefault="00AB40CB" w:rsidP="004B63FF">
      <w:pPr>
        <w:pStyle w:val="BlockText"/>
        <w:spacing w:before="140" w:after="140"/>
        <w:ind w:left="425" w:right="0" w:firstLine="0"/>
        <w:jc w:val="thaiDistribute"/>
        <w:rPr>
          <w:rFonts w:ascii="AngsanaUPC" w:hAnsi="AngsanaUPC" w:cs="AngsanaUPC"/>
        </w:rPr>
      </w:pPr>
      <w:r w:rsidRPr="00AB40CB">
        <w:rPr>
          <w:rFonts w:ascii="AngsanaUPC" w:hAnsi="AngsanaUPC" w:cs="AngsanaUPC"/>
        </w:rPr>
        <w:t>For</w:t>
      </w:r>
      <w:r w:rsidR="00143DEE">
        <w:rPr>
          <w:rFonts w:ascii="AngsanaUPC" w:hAnsi="AngsanaUPC" w:cs="AngsanaUPC"/>
        </w:rPr>
        <w:t xml:space="preserve"> the nine</w:t>
      </w:r>
      <w:r w:rsidR="002C789F">
        <w:rPr>
          <w:rFonts w:ascii="AngsanaUPC" w:hAnsi="AngsanaUPC" w:cs="AngsanaUPC"/>
        </w:rPr>
        <w:t>-month period ended 30</w:t>
      </w:r>
      <w:r>
        <w:rPr>
          <w:rFonts w:ascii="AngsanaUPC" w:hAnsi="AngsanaUPC" w:cs="AngsanaUPC"/>
        </w:rPr>
        <w:t xml:space="preserve"> </w:t>
      </w:r>
      <w:r w:rsidR="00143DEE">
        <w:rPr>
          <w:rFonts w:ascii="AngsanaUPC" w:hAnsi="AngsanaUPC" w:cs="AngsanaUPC"/>
        </w:rPr>
        <w:t>September</w:t>
      </w:r>
      <w:r>
        <w:rPr>
          <w:rFonts w:ascii="AngsanaUPC" w:hAnsi="AngsanaUPC" w:cs="AngsanaUPC"/>
        </w:rPr>
        <w:t xml:space="preserve"> 2024</w:t>
      </w:r>
      <w:r w:rsidR="00055A54">
        <w:rPr>
          <w:rFonts w:ascii="AngsanaUPC" w:hAnsi="AngsanaUPC" w:cs="AngsanaUPC"/>
        </w:rPr>
        <w:t>, the Company</w:t>
      </w:r>
      <w:r w:rsidR="004B63FF" w:rsidRPr="00DF783C">
        <w:rPr>
          <w:rFonts w:ascii="AngsanaUPC" w:hAnsi="AngsanaUPC" w:cs="AngsanaUPC"/>
        </w:rPr>
        <w:t xml:space="preserve"> has only one business segment, which is a business</w:t>
      </w:r>
      <w:r w:rsidR="004B63FF">
        <w:rPr>
          <w:rFonts w:ascii="AngsanaUPC" w:hAnsi="AngsanaUPC" w:cs="AngsanaUPC"/>
        </w:rPr>
        <w:t xml:space="preserve"> as distribution of c</w:t>
      </w:r>
      <w:r w:rsidR="004B63FF" w:rsidRPr="00DF783C">
        <w:rPr>
          <w:rFonts w:ascii="AngsanaUPC" w:hAnsi="AngsanaUPC" w:cs="AngsanaUPC"/>
        </w:rPr>
        <w:t>onsumer products.</w:t>
      </w:r>
    </w:p>
    <w:p w14:paraId="29BEEB69" w14:textId="12CC8AA2" w:rsidR="00946E79" w:rsidRPr="00DC04A3" w:rsidRDefault="00946E79" w:rsidP="00F71416">
      <w:pPr>
        <w:pStyle w:val="BlockText"/>
        <w:spacing w:after="120"/>
        <w:ind w:left="425" w:right="0" w:firstLine="0"/>
        <w:jc w:val="thaiDistribute"/>
        <w:rPr>
          <w:rFonts w:ascii="AngsanaUPC" w:hAnsi="AngsanaUPC" w:cs="AngsanaUPC"/>
          <w:b/>
          <w:bCs/>
          <w:cs/>
        </w:rPr>
      </w:pPr>
      <w:r w:rsidRPr="00DC04A3">
        <w:rPr>
          <w:rFonts w:ascii="AngsanaUPC" w:hAnsi="AngsanaUPC" w:cs="AngsanaUPC"/>
          <w:b/>
          <w:bCs/>
          <w:cs/>
        </w:rPr>
        <w:br w:type="page"/>
      </w:r>
    </w:p>
    <w:p w14:paraId="1F203703" w14:textId="3149BE13" w:rsidR="004F2504" w:rsidRPr="00DC04A3" w:rsidRDefault="00AF586F" w:rsidP="00AF586F">
      <w:pPr>
        <w:numPr>
          <w:ilvl w:val="0"/>
          <w:numId w:val="2"/>
        </w:numPr>
        <w:tabs>
          <w:tab w:val="left" w:pos="426"/>
        </w:tabs>
        <w:spacing w:before="120" w:after="120"/>
        <w:ind w:left="0" w:right="147" w:firstLine="0"/>
        <w:jc w:val="thaiDistribute"/>
        <w:rPr>
          <w:rFonts w:ascii="AngsanaUPC" w:hAnsi="AngsanaUPC" w:cs="AngsanaUPC"/>
          <w:b/>
          <w:bCs/>
        </w:rPr>
      </w:pPr>
      <w:r w:rsidRPr="00DF783C">
        <w:rPr>
          <w:rFonts w:ascii="AngsanaUPC" w:hAnsi="AngsanaUPC" w:cs="AngsanaUPC"/>
          <w:b/>
          <w:bCs/>
        </w:rPr>
        <w:lastRenderedPageBreak/>
        <w:t>COMMITMENTS AND CONTINGENT LIABILITITES</w:t>
      </w:r>
    </w:p>
    <w:p w14:paraId="5DF5361D" w14:textId="68E76F5B" w:rsidR="00AF586F" w:rsidRPr="00DF783C" w:rsidRDefault="00AB40CB" w:rsidP="00AF586F">
      <w:pPr>
        <w:pStyle w:val="BlockText"/>
        <w:spacing w:before="200" w:after="120"/>
        <w:ind w:left="426" w:right="0" w:firstLine="0"/>
        <w:jc w:val="thaiDistribute"/>
        <w:rPr>
          <w:rFonts w:ascii="AngsanaUPC" w:hAnsi="AngsanaUPC" w:cs="AngsanaUPC"/>
        </w:rPr>
      </w:pPr>
      <w:r>
        <w:rPr>
          <w:rFonts w:ascii="AngsanaUPC" w:hAnsi="AngsanaUPC" w:cs="AngsanaUPC"/>
        </w:rPr>
        <w:t>As at 3</w:t>
      </w:r>
      <w:r w:rsidR="002C789F">
        <w:rPr>
          <w:rFonts w:ascii="AngsanaUPC" w:hAnsi="AngsanaUPC" w:cs="AngsanaUPC"/>
        </w:rPr>
        <w:t>0</w:t>
      </w:r>
      <w:r>
        <w:rPr>
          <w:rFonts w:ascii="AngsanaUPC" w:hAnsi="AngsanaUPC" w:cs="AngsanaUPC"/>
        </w:rPr>
        <w:t xml:space="preserve"> </w:t>
      </w:r>
      <w:r w:rsidR="00143DEE">
        <w:rPr>
          <w:rFonts w:ascii="AngsanaUPC" w:hAnsi="AngsanaUPC" w:cs="AngsanaUPC"/>
        </w:rPr>
        <w:t>September</w:t>
      </w:r>
      <w:r w:rsidR="00AF586F" w:rsidRPr="00DF783C">
        <w:rPr>
          <w:rFonts w:ascii="AngsanaUPC" w:hAnsi="AngsanaUPC" w:cs="AngsanaUPC"/>
        </w:rPr>
        <w:t xml:space="preserve"> 202</w:t>
      </w:r>
      <w:r>
        <w:rPr>
          <w:rFonts w:ascii="AngsanaUPC" w:hAnsi="AngsanaUPC" w:cs="AngsanaUPC"/>
        </w:rPr>
        <w:t>5</w:t>
      </w:r>
      <w:r w:rsidR="00AF586F" w:rsidRPr="00DF783C">
        <w:rPr>
          <w:rFonts w:ascii="AngsanaUPC" w:hAnsi="AngsanaUPC" w:cs="AngsanaUPC"/>
        </w:rPr>
        <w:t>, the Group had commitments and contingent liabilities as follows:</w:t>
      </w:r>
      <w:r w:rsidR="00AF586F" w:rsidRPr="00DF783C">
        <w:rPr>
          <w:rFonts w:ascii="AngsanaUPC" w:hAnsi="AngsanaUPC" w:cs="AngsanaUPC"/>
          <w:cs/>
        </w:rPr>
        <w:t xml:space="preserve"> </w:t>
      </w:r>
    </w:p>
    <w:p w14:paraId="15C4CE6D" w14:textId="77777777" w:rsidR="00AF586F" w:rsidRPr="00DF783C" w:rsidRDefault="00AF586F" w:rsidP="00AF586F">
      <w:pPr>
        <w:pStyle w:val="BlockText"/>
        <w:spacing w:before="200" w:after="120"/>
        <w:ind w:left="426" w:right="0" w:firstLine="0"/>
        <w:jc w:val="thaiDistribute"/>
        <w:rPr>
          <w:rFonts w:ascii="AngsanaUPC" w:hAnsi="AngsanaUPC" w:cs="AngsanaUPC"/>
          <w:b/>
          <w:bCs/>
        </w:rPr>
      </w:pPr>
      <w:r w:rsidRPr="00DF783C">
        <w:rPr>
          <w:rFonts w:ascii="AngsanaUPC" w:hAnsi="AngsanaUPC" w:cs="AngsanaUPC"/>
          <w:b/>
          <w:bCs/>
        </w:rPr>
        <w:t>The Company</w:t>
      </w:r>
    </w:p>
    <w:p w14:paraId="3A2FF34E" w14:textId="7CEE59D6" w:rsidR="00AF586F" w:rsidRPr="00DC74B2"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service agreements and other </w:t>
      </w:r>
      <w:r w:rsidRPr="005E21B5">
        <w:rPr>
          <w:rFonts w:ascii="AngsanaUPC" w:hAnsi="AngsanaUPC" w:cs="AngsanaUPC"/>
        </w:rPr>
        <w:t xml:space="preserve">services in the </w:t>
      </w:r>
      <w:r w:rsidRPr="00DC74B2">
        <w:rPr>
          <w:rFonts w:ascii="AngsanaUPC" w:hAnsi="AngsanaUPC" w:cs="AngsanaUPC"/>
        </w:rPr>
        <w:t xml:space="preserve">amount of Baht </w:t>
      </w:r>
      <w:r w:rsidR="00ED2322">
        <w:rPr>
          <w:rFonts w:ascii="AngsanaUPC" w:hAnsi="AngsanaUPC" w:cs="AngsanaUPC"/>
        </w:rPr>
        <w:t>1.11</w:t>
      </w:r>
      <w:r w:rsidR="00F247CE" w:rsidRPr="00DC74B2">
        <w:rPr>
          <w:rFonts w:ascii="AngsanaUPC" w:hAnsi="AngsanaUPC" w:cs="AngsanaUPC"/>
        </w:rPr>
        <w:t xml:space="preserve"> million.</w:t>
      </w:r>
    </w:p>
    <w:p w14:paraId="2ABE8079" w14:textId="1B83BE98" w:rsidR="00A705EA" w:rsidRPr="00B8648A" w:rsidRDefault="00A705EA" w:rsidP="00A705EA">
      <w:pPr>
        <w:pStyle w:val="BlockText"/>
        <w:numPr>
          <w:ilvl w:val="0"/>
          <w:numId w:val="6"/>
        </w:numPr>
        <w:autoSpaceDE w:val="0"/>
        <w:autoSpaceDN w:val="0"/>
        <w:spacing w:before="200" w:after="120"/>
        <w:ind w:left="928" w:right="0" w:hanging="502"/>
        <w:jc w:val="thaiDistribute"/>
        <w:rPr>
          <w:rFonts w:ascii="AngsanaUPC" w:hAnsi="AngsanaUPC" w:cs="AngsanaUPC"/>
        </w:rPr>
      </w:pPr>
      <w:r w:rsidRPr="00B8648A">
        <w:rPr>
          <w:rFonts w:ascii="AngsanaUPC" w:hAnsi="AngsanaUPC" w:cs="AngsanaUPC"/>
        </w:rPr>
        <w:t>Commitments for paym</w:t>
      </w:r>
      <w:r w:rsidR="00C862EB" w:rsidRPr="00B8648A">
        <w:rPr>
          <w:rFonts w:ascii="AngsanaUPC" w:hAnsi="AngsanaUPC" w:cs="AngsanaUPC"/>
        </w:rPr>
        <w:t>ents under consulting agreement</w:t>
      </w:r>
      <w:r w:rsidR="008B00A5">
        <w:rPr>
          <w:rFonts w:ascii="AngsanaUPC" w:hAnsi="AngsanaUPC" w:cs="AngsanaUPC"/>
        </w:rPr>
        <w:t xml:space="preserve"> in the amount of Baht 0.09</w:t>
      </w:r>
      <w:r w:rsidR="00B8648A" w:rsidRPr="00B8648A">
        <w:rPr>
          <w:rFonts w:ascii="AngsanaUPC" w:hAnsi="AngsanaUPC" w:cs="AngsanaUPC"/>
        </w:rPr>
        <w:t xml:space="preserve"> million </w:t>
      </w:r>
      <w:r w:rsidRPr="00B8648A">
        <w:rPr>
          <w:rFonts w:ascii="AngsanaUPC" w:hAnsi="AngsanaUPC" w:cs="AngsanaUPC"/>
        </w:rPr>
        <w:t>pe</w:t>
      </w:r>
      <w:r w:rsidRPr="00286F4A">
        <w:rPr>
          <w:rFonts w:ascii="AngsanaUPC" w:hAnsi="AngsanaUPC" w:cs="AngsanaUPC"/>
        </w:rPr>
        <w:t xml:space="preserve">r </w:t>
      </w:r>
      <w:r w:rsidRPr="00B8648A">
        <w:rPr>
          <w:rFonts w:ascii="AngsanaUPC" w:hAnsi="AngsanaUPC" w:cs="AngsanaUPC"/>
        </w:rPr>
        <w:t>month.</w:t>
      </w:r>
    </w:p>
    <w:p w14:paraId="5C95CAA8" w14:textId="61BB3881" w:rsidR="00AF586F" w:rsidRPr="00DC74B2"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DC74B2">
        <w:rPr>
          <w:rFonts w:ascii="AngsanaUPC" w:hAnsi="AngsanaUPC" w:cs="AngsanaUPC"/>
        </w:rPr>
        <w:t xml:space="preserve">The letters of guarantee issued by the bank in the amount of Baht </w:t>
      </w:r>
      <w:r w:rsidR="00DC74B2" w:rsidRPr="00DC74B2">
        <w:rPr>
          <w:rFonts w:ascii="AngsanaUPC" w:hAnsi="AngsanaUPC" w:cs="AngsanaUPC"/>
        </w:rPr>
        <w:t>0.22</w:t>
      </w:r>
      <w:r w:rsidRPr="00DC74B2">
        <w:rPr>
          <w:rFonts w:ascii="AngsanaUPC" w:hAnsi="AngsanaUPC" w:cs="AngsanaUPC"/>
        </w:rPr>
        <w:t xml:space="preserve"> million.</w:t>
      </w:r>
    </w:p>
    <w:p w14:paraId="798C6845" w14:textId="1C59DF0F" w:rsidR="00AF586F" w:rsidRPr="005E21B5" w:rsidRDefault="000636BF" w:rsidP="00AF586F">
      <w:pPr>
        <w:pStyle w:val="BlockText"/>
        <w:autoSpaceDE w:val="0"/>
        <w:autoSpaceDN w:val="0"/>
        <w:spacing w:before="200" w:after="120"/>
        <w:ind w:left="426" w:right="0" w:firstLine="0"/>
        <w:jc w:val="thaiDistribute"/>
        <w:rPr>
          <w:rFonts w:ascii="AngsanaUPC" w:hAnsi="AngsanaUPC" w:cs="AngsanaUPC"/>
          <w:b/>
          <w:bCs/>
          <w:cs/>
        </w:rPr>
      </w:pPr>
      <w:r w:rsidRPr="005E21B5">
        <w:rPr>
          <w:rFonts w:ascii="AngsanaUPC" w:hAnsi="AngsanaUPC" w:cs="AngsanaUPC"/>
          <w:b/>
          <w:bCs/>
        </w:rPr>
        <w:t>The Subsidiary</w:t>
      </w:r>
    </w:p>
    <w:p w14:paraId="1A8905B9" w14:textId="567E8707" w:rsidR="00AF586F" w:rsidRPr="005E21B5" w:rsidRDefault="00AF586F" w:rsidP="00F247CE">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 xml:space="preserve">Commitments for payments under service agreements and other services in the amount of </w:t>
      </w:r>
      <w:r w:rsidRPr="008B00A5">
        <w:rPr>
          <w:rFonts w:ascii="AngsanaUPC" w:hAnsi="AngsanaUPC" w:cs="AngsanaUPC"/>
        </w:rPr>
        <w:t xml:space="preserve">Baht </w:t>
      </w:r>
      <w:r w:rsidR="00FD0E1D">
        <w:rPr>
          <w:rFonts w:ascii="AngsanaUPC" w:hAnsi="AngsanaUPC" w:cs="AngsanaUPC"/>
        </w:rPr>
        <w:t>152.08</w:t>
      </w:r>
      <w:r w:rsidRPr="008B00A5">
        <w:rPr>
          <w:rFonts w:ascii="AngsanaUPC" w:hAnsi="AngsanaUPC" w:cs="AngsanaUPC"/>
        </w:rPr>
        <w:t xml:space="preserve"> million</w:t>
      </w:r>
      <w:r w:rsidRPr="005E21B5">
        <w:rPr>
          <w:rFonts w:ascii="AngsanaUPC" w:hAnsi="AngsanaUPC" w:cs="AngsanaUPC"/>
        </w:rPr>
        <w:t>.</w:t>
      </w:r>
    </w:p>
    <w:p w14:paraId="15AD37FE" w14:textId="419DA14B" w:rsidR="00AF586F" w:rsidRPr="00DF783C" w:rsidRDefault="00AF586F" w:rsidP="00F247CE">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Commitments for payments</w:t>
      </w:r>
      <w:r w:rsidR="000636BF" w:rsidRPr="005E21B5">
        <w:rPr>
          <w:rFonts w:ascii="AngsanaUPC" w:hAnsi="AngsanaUPC" w:cs="AngsanaUPC"/>
        </w:rPr>
        <w:t xml:space="preserve"> under</w:t>
      </w:r>
      <w:r w:rsidRPr="005E21B5">
        <w:rPr>
          <w:rFonts w:ascii="AngsanaUPC" w:hAnsi="AngsanaUPC" w:cs="AngsanaUPC"/>
        </w:rPr>
        <w:t xml:space="preserve"> consulting agreements in the amount of </w:t>
      </w:r>
      <w:r w:rsidRPr="00DC74B2">
        <w:rPr>
          <w:rFonts w:ascii="AngsanaUPC" w:hAnsi="AngsanaUPC" w:cs="AngsanaUPC"/>
        </w:rPr>
        <w:t xml:space="preserve">Baht </w:t>
      </w:r>
      <w:r w:rsidR="00DC74B2" w:rsidRPr="00DC74B2">
        <w:rPr>
          <w:rFonts w:ascii="AngsanaUPC" w:hAnsi="AngsanaUPC" w:cs="AngsanaUPC"/>
        </w:rPr>
        <w:t>0.12</w:t>
      </w:r>
      <w:r w:rsidRPr="00DC74B2">
        <w:rPr>
          <w:rFonts w:ascii="AngsanaUPC" w:hAnsi="AngsanaUPC" w:cs="AngsanaUPC"/>
        </w:rPr>
        <w:t xml:space="preserve"> million</w:t>
      </w:r>
      <w:r w:rsidRPr="00DF783C">
        <w:rPr>
          <w:rFonts w:ascii="AngsanaUPC" w:hAnsi="AngsanaUPC" w:cs="AngsanaUPC"/>
        </w:rPr>
        <w:t>.</w:t>
      </w:r>
    </w:p>
    <w:p w14:paraId="7BB0B172" w14:textId="77777777" w:rsidR="00595F06" w:rsidRPr="00261EEE" w:rsidRDefault="00595F06" w:rsidP="00595F06">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261EEE">
        <w:rPr>
          <w:rFonts w:ascii="AngsanaUPC" w:hAnsi="AngsanaUPC" w:cs="AngsanaUPC"/>
          <w:b/>
          <w:bCs/>
        </w:rPr>
        <w:t>FAIR VALUE OF FINANCIAL INSTRUMENTS</w:t>
      </w:r>
    </w:p>
    <w:p w14:paraId="44946A7C" w14:textId="77777777" w:rsidR="00595F06" w:rsidRDefault="00595F06" w:rsidP="00595F06">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14:paraId="767F4CD6" w14:textId="0E09D9F9" w:rsidR="007E4D4D" w:rsidRPr="00DC04A3" w:rsidRDefault="001861C3"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APPROVAL OF THE </w:t>
      </w:r>
      <w:r w:rsidR="00595F06">
        <w:rPr>
          <w:rFonts w:ascii="AngsanaUPC" w:hAnsi="AngsanaUPC" w:cs="AngsanaUPC"/>
          <w:b/>
          <w:bCs/>
        </w:rPr>
        <w:t xml:space="preserve">INTERIM </w:t>
      </w:r>
      <w:r w:rsidRPr="00DF783C">
        <w:rPr>
          <w:rFonts w:ascii="AngsanaUPC" w:hAnsi="AngsanaUPC" w:cs="AngsanaUPC"/>
          <w:b/>
          <w:bCs/>
        </w:rPr>
        <w:t>FINANCIAL STATEMENTS</w:t>
      </w:r>
    </w:p>
    <w:p w14:paraId="0AABA51C" w14:textId="07F78871" w:rsidR="001861C3" w:rsidRPr="00143DEE" w:rsidRDefault="001861C3" w:rsidP="001861C3">
      <w:pPr>
        <w:pStyle w:val="BlockText"/>
        <w:spacing w:after="120"/>
        <w:ind w:left="426" w:right="6" w:firstLine="0"/>
        <w:jc w:val="thaiDistribute"/>
        <w:rPr>
          <w:rFonts w:ascii="AngsanaUPC" w:hAnsi="AngsanaUPC" w:cs="AngsanaUPC"/>
          <w:spacing w:val="-2"/>
        </w:rPr>
      </w:pPr>
      <w:r w:rsidRPr="00143DEE">
        <w:rPr>
          <w:rFonts w:ascii="AngsanaUPC" w:hAnsi="AngsanaUPC" w:cs="AngsanaUPC"/>
          <w:spacing w:val="-2"/>
        </w:rPr>
        <w:t xml:space="preserve">These </w:t>
      </w:r>
      <w:r w:rsidR="00595F06" w:rsidRPr="00143DEE">
        <w:rPr>
          <w:rFonts w:ascii="AngsanaUPC" w:hAnsi="AngsanaUPC" w:cs="AngsanaUPC"/>
          <w:spacing w:val="-2"/>
        </w:rPr>
        <w:t xml:space="preserve">interim </w:t>
      </w:r>
      <w:r w:rsidRPr="00143DEE">
        <w:rPr>
          <w:rFonts w:ascii="AngsanaUPC" w:hAnsi="AngsanaUPC" w:cs="AngsanaUPC"/>
          <w:spacing w:val="-2"/>
        </w:rPr>
        <w:t>financial statements have been approved for issue by the Compan</w:t>
      </w:r>
      <w:r w:rsidR="00AB40CB" w:rsidRPr="00143DEE">
        <w:rPr>
          <w:rFonts w:ascii="AngsanaUPC" w:hAnsi="AngsanaUPC" w:cs="AngsanaUPC"/>
          <w:spacing w:val="-2"/>
        </w:rPr>
        <w:t xml:space="preserve">y’s Board of Directors on </w:t>
      </w:r>
      <w:r w:rsidRPr="00143DEE">
        <w:rPr>
          <w:rFonts w:ascii="AngsanaUPC" w:hAnsi="AngsanaUPC" w:cs="AngsanaUPC"/>
          <w:spacing w:val="-2"/>
        </w:rPr>
        <w:t>1</w:t>
      </w:r>
      <w:r w:rsidR="00857861">
        <w:rPr>
          <w:rFonts w:ascii="AngsanaUPC" w:hAnsi="AngsanaUPC" w:cs="AngsanaUPC"/>
          <w:spacing w:val="-2"/>
        </w:rPr>
        <w:t>0</w:t>
      </w:r>
      <w:r w:rsidRPr="00143DEE">
        <w:rPr>
          <w:rFonts w:ascii="AngsanaUPC" w:hAnsi="AngsanaUPC" w:cs="AngsanaUPC"/>
          <w:spacing w:val="-2"/>
        </w:rPr>
        <w:t xml:space="preserve"> </w:t>
      </w:r>
      <w:r w:rsidR="00143DEE" w:rsidRPr="00143DEE">
        <w:rPr>
          <w:rFonts w:ascii="AngsanaUPC" w:hAnsi="AngsanaUPC" w:cs="AngsanaUPC"/>
          <w:spacing w:val="-2"/>
        </w:rPr>
        <w:t>November</w:t>
      </w:r>
      <w:r w:rsidRPr="00143DEE">
        <w:rPr>
          <w:rFonts w:ascii="AngsanaUPC" w:hAnsi="AngsanaUPC" w:cs="AngsanaUPC"/>
          <w:spacing w:val="-2"/>
        </w:rPr>
        <w:t xml:space="preserve"> 2025.</w:t>
      </w:r>
    </w:p>
    <w:sectPr w:rsidR="001861C3" w:rsidRPr="00143DEE" w:rsidSect="002B527F">
      <w:footerReference w:type="default" r:id="rId8"/>
      <w:pgSz w:w="11907" w:h="16840" w:code="9"/>
      <w:pgMar w:top="1418" w:right="680" w:bottom="851" w:left="1644" w:header="709" w:footer="142" w:gutter="0"/>
      <w:pgNumType w:start="11"/>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A8B93" w14:textId="77777777" w:rsidR="00AF3840" w:rsidRDefault="00AF3840">
      <w:r>
        <w:separator/>
      </w:r>
    </w:p>
  </w:endnote>
  <w:endnote w:type="continuationSeparator" w:id="0">
    <w:p w14:paraId="149A5B62" w14:textId="77777777" w:rsidR="00AF3840" w:rsidRDefault="00AF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767E9" w14:textId="1004C7D9" w:rsidR="00FD0E1D" w:rsidRDefault="00FD0E1D" w:rsidP="00717F47">
    <w:pPr>
      <w:pStyle w:val="Footer"/>
      <w:spacing w:before="100" w:beforeAutospacing="1"/>
      <w:jc w:val="center"/>
      <w:rPr>
        <w:sz w:val="28"/>
        <w:szCs w:val="28"/>
      </w:rPr>
    </w:pPr>
    <w:r>
      <w:rPr>
        <w:rFonts w:hint="cs"/>
        <w:sz w:val="28"/>
        <w:szCs w:val="28"/>
        <w:cs/>
      </w:rPr>
      <w:t>..............................................................</w:t>
    </w:r>
    <w:r w:rsidR="000C6286" w:rsidRPr="000C6286">
      <w:rPr>
        <w:noProof/>
        <w:lang w:eastAsia="en-US"/>
      </w:rPr>
      <w:t xml:space="preserve"> </w:t>
    </w:r>
    <w:r>
      <w:rPr>
        <w:rFonts w:hint="cs"/>
        <w:sz w:val="28"/>
        <w:szCs w:val="28"/>
        <w:cs/>
      </w:rPr>
      <w:t>.................................................................................</w:t>
    </w:r>
    <w:r>
      <w:rPr>
        <w:sz w:val="28"/>
        <w:szCs w:val="28"/>
        <w:cs/>
      </w:rPr>
      <w:t xml:space="preserve"> </w:t>
    </w:r>
    <w:r>
      <w:rPr>
        <w:sz w:val="28"/>
        <w:szCs w:val="28"/>
        <w:cs/>
      </w:rPr>
      <w:br/>
    </w:r>
    <w:r w:rsidRPr="006921EE">
      <w:rPr>
        <w:sz w:val="28"/>
        <w:szCs w:val="28"/>
      </w:rPr>
      <w:t xml:space="preserve">Mr. </w:t>
    </w:r>
    <w:proofErr w:type="spellStart"/>
    <w:r w:rsidRPr="006921EE">
      <w:rPr>
        <w:sz w:val="28"/>
        <w:szCs w:val="28"/>
      </w:rPr>
      <w:t>Kawispong</w:t>
    </w:r>
    <w:proofErr w:type="spellEnd"/>
    <w:r w:rsidRPr="006921EE">
      <w:rPr>
        <w:sz w:val="28"/>
        <w:szCs w:val="28"/>
      </w:rPr>
      <w:t xml:space="preserve"> </w:t>
    </w:r>
    <w:proofErr w:type="spellStart"/>
    <w:r w:rsidRPr="006921EE">
      <w:rPr>
        <w:sz w:val="28"/>
        <w:szCs w:val="28"/>
      </w:rPr>
      <w:t>Sirithananonsakul</w:t>
    </w:r>
    <w:proofErr w:type="spellEnd"/>
    <w:r w:rsidRPr="006921EE">
      <w:rPr>
        <w:sz w:val="28"/>
        <w:szCs w:val="28"/>
      </w:rPr>
      <w:t xml:space="preserve"> and Miss </w:t>
    </w:r>
    <w:proofErr w:type="spellStart"/>
    <w:r w:rsidRPr="006921EE">
      <w:rPr>
        <w:sz w:val="28"/>
        <w:szCs w:val="28"/>
      </w:rPr>
      <w:t>Nareerat</w:t>
    </w:r>
    <w:proofErr w:type="spellEnd"/>
    <w:r w:rsidRPr="006921EE">
      <w:rPr>
        <w:sz w:val="28"/>
        <w:szCs w:val="28"/>
      </w:rPr>
      <w:t xml:space="preserve"> </w:t>
    </w:r>
    <w:proofErr w:type="spellStart"/>
    <w:r w:rsidRPr="006921EE">
      <w:rPr>
        <w:sz w:val="28"/>
        <w:szCs w:val="28"/>
      </w:rPr>
      <w:t>Sirithananonsakul</w:t>
    </w:r>
    <w:proofErr w:type="spellEnd"/>
  </w:p>
  <w:p w14:paraId="301A62C3" w14:textId="69BB6CC7" w:rsidR="00FD0E1D" w:rsidRDefault="00FD0E1D" w:rsidP="00717F47">
    <w:pPr>
      <w:pStyle w:val="Footer"/>
      <w:spacing w:after="120"/>
      <w:jc w:val="center"/>
      <w:rPr>
        <w:sz w:val="28"/>
        <w:szCs w:val="28"/>
      </w:rPr>
    </w:pPr>
    <w:r>
      <w:rPr>
        <w:sz w:val="28"/>
        <w:szCs w:val="28"/>
      </w:rPr>
      <w:t>Directors</w:t>
    </w:r>
  </w:p>
  <w:p w14:paraId="7F4B9D77" w14:textId="77777777" w:rsidR="00FD0E1D" w:rsidRPr="0081780E" w:rsidRDefault="00FD0E1D"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CF14FB">
      <w:rPr>
        <w:noProof/>
        <w:sz w:val="28"/>
        <w:szCs w:val="28"/>
      </w:rPr>
      <w:t>22</w:t>
    </w:r>
    <w:r w:rsidRPr="00E72A7E">
      <w:rPr>
        <w:sz w:val="28"/>
        <w:szCs w:val="28"/>
      </w:rPr>
      <w:fldChar w:fldCharType="end"/>
    </w:r>
    <w:r>
      <w:rPr>
        <w:rFonts w:hint="cs"/>
        <w:sz w:val="28"/>
        <w:szCs w:val="28"/>
        <w:cs/>
      </w:rPr>
      <w:t xml:space="preserve"> </w:t>
    </w:r>
  </w:p>
  <w:p w14:paraId="12E4DB24" w14:textId="77777777" w:rsidR="00FD0E1D" w:rsidRDefault="00FD0E1D"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D7500" w14:textId="77777777" w:rsidR="00AF3840" w:rsidRDefault="00AF3840">
      <w:r>
        <w:separator/>
      </w:r>
    </w:p>
  </w:footnote>
  <w:footnote w:type="continuationSeparator" w:id="0">
    <w:p w14:paraId="2D605944" w14:textId="77777777" w:rsidR="00AF3840" w:rsidRDefault="00AF3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4" w15:restartNumberingAfterBreak="0">
    <w:nsid w:val="50104A29"/>
    <w:multiLevelType w:val="hybridMultilevel"/>
    <w:tmpl w:val="9566DBA4"/>
    <w:lvl w:ilvl="0" w:tplc="E76468EC">
      <w:start w:val="2"/>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78605925"/>
    <w:multiLevelType w:val="multilevel"/>
    <w:tmpl w:val="FABA779E"/>
    <w:lvl w:ilvl="0">
      <w:start w:val="1"/>
      <w:numFmt w:val="decimal"/>
      <w:lvlText w:val="18.%1"/>
      <w:lvlJc w:val="left"/>
      <w:pPr>
        <w:ind w:left="1146" w:hanging="360"/>
      </w:pPr>
      <w:rPr>
        <w:rFonts w:hint="default"/>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num w:numId="1">
    <w:abstractNumId w:val="1"/>
  </w:num>
  <w:num w:numId="2">
    <w:abstractNumId w:val="3"/>
  </w:num>
  <w:num w:numId="3">
    <w:abstractNumId w:val="0"/>
  </w:num>
  <w:num w:numId="4">
    <w:abstractNumId w:val="2"/>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A4"/>
    <w:rsid w:val="00002AC3"/>
    <w:rsid w:val="00002B37"/>
    <w:rsid w:val="00002C2E"/>
    <w:rsid w:val="00002C8E"/>
    <w:rsid w:val="0000315D"/>
    <w:rsid w:val="000032BE"/>
    <w:rsid w:val="00003458"/>
    <w:rsid w:val="00003587"/>
    <w:rsid w:val="000037AC"/>
    <w:rsid w:val="00003979"/>
    <w:rsid w:val="00004216"/>
    <w:rsid w:val="00004976"/>
    <w:rsid w:val="00004994"/>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E3D"/>
    <w:rsid w:val="00014FF5"/>
    <w:rsid w:val="0001505B"/>
    <w:rsid w:val="000155EE"/>
    <w:rsid w:val="000156A1"/>
    <w:rsid w:val="0001570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4DE4"/>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5A54"/>
    <w:rsid w:val="0005638A"/>
    <w:rsid w:val="000563C3"/>
    <w:rsid w:val="000566CF"/>
    <w:rsid w:val="00056840"/>
    <w:rsid w:val="00056933"/>
    <w:rsid w:val="00056CC8"/>
    <w:rsid w:val="00057282"/>
    <w:rsid w:val="000573BF"/>
    <w:rsid w:val="000576B5"/>
    <w:rsid w:val="0005782F"/>
    <w:rsid w:val="0005793C"/>
    <w:rsid w:val="00057972"/>
    <w:rsid w:val="00057BD0"/>
    <w:rsid w:val="00057E9A"/>
    <w:rsid w:val="000601EE"/>
    <w:rsid w:val="0006095B"/>
    <w:rsid w:val="0006121A"/>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6BF"/>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8B8"/>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3D4"/>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286"/>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E31"/>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482"/>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2D7"/>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63F"/>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A3C"/>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041"/>
    <w:rsid w:val="001436C1"/>
    <w:rsid w:val="001439FB"/>
    <w:rsid w:val="00143B27"/>
    <w:rsid w:val="00143CB4"/>
    <w:rsid w:val="00143DBC"/>
    <w:rsid w:val="00143DDB"/>
    <w:rsid w:val="00143DEE"/>
    <w:rsid w:val="001443A1"/>
    <w:rsid w:val="00144D3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08"/>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1C3"/>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B73"/>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85"/>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0BB"/>
    <w:rsid w:val="001C43CB"/>
    <w:rsid w:val="001C45ED"/>
    <w:rsid w:val="001C4671"/>
    <w:rsid w:val="001C556F"/>
    <w:rsid w:val="001C5643"/>
    <w:rsid w:val="001C5A2F"/>
    <w:rsid w:val="001C5B04"/>
    <w:rsid w:val="001C61AE"/>
    <w:rsid w:val="001C63E3"/>
    <w:rsid w:val="001C65D5"/>
    <w:rsid w:val="001C66C7"/>
    <w:rsid w:val="001C6917"/>
    <w:rsid w:val="001C6DF0"/>
    <w:rsid w:val="001C7025"/>
    <w:rsid w:val="001C71CB"/>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552"/>
    <w:rsid w:val="001D3DDD"/>
    <w:rsid w:val="001D3E4D"/>
    <w:rsid w:val="001D3F4F"/>
    <w:rsid w:val="001D42F6"/>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EF1"/>
    <w:rsid w:val="001E4F1B"/>
    <w:rsid w:val="001E53CD"/>
    <w:rsid w:val="001E546B"/>
    <w:rsid w:val="001E5585"/>
    <w:rsid w:val="001E5A23"/>
    <w:rsid w:val="001E5B98"/>
    <w:rsid w:val="001E69C4"/>
    <w:rsid w:val="001E6B3C"/>
    <w:rsid w:val="001E6D41"/>
    <w:rsid w:val="001E71D6"/>
    <w:rsid w:val="001E7434"/>
    <w:rsid w:val="001E79DB"/>
    <w:rsid w:val="001E7AB0"/>
    <w:rsid w:val="001E7CAE"/>
    <w:rsid w:val="001E7E08"/>
    <w:rsid w:val="001F01A7"/>
    <w:rsid w:val="001F03FF"/>
    <w:rsid w:val="001F0474"/>
    <w:rsid w:val="001F0DFD"/>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C0B"/>
    <w:rsid w:val="001F3F08"/>
    <w:rsid w:val="001F3FC2"/>
    <w:rsid w:val="001F41B2"/>
    <w:rsid w:val="001F42DE"/>
    <w:rsid w:val="001F45B4"/>
    <w:rsid w:val="001F48E8"/>
    <w:rsid w:val="001F4B66"/>
    <w:rsid w:val="001F5512"/>
    <w:rsid w:val="001F576C"/>
    <w:rsid w:val="001F59AA"/>
    <w:rsid w:val="001F5D81"/>
    <w:rsid w:val="001F5F1C"/>
    <w:rsid w:val="001F610A"/>
    <w:rsid w:val="001F6160"/>
    <w:rsid w:val="001F6676"/>
    <w:rsid w:val="001F6DC4"/>
    <w:rsid w:val="001F6ECA"/>
    <w:rsid w:val="001F6FF6"/>
    <w:rsid w:val="001F7163"/>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70A1"/>
    <w:rsid w:val="002070BB"/>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67FC"/>
    <w:rsid w:val="00217002"/>
    <w:rsid w:val="0021700C"/>
    <w:rsid w:val="0021705F"/>
    <w:rsid w:val="0021717A"/>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1C1"/>
    <w:rsid w:val="00242256"/>
    <w:rsid w:val="00242616"/>
    <w:rsid w:val="0024303B"/>
    <w:rsid w:val="00243885"/>
    <w:rsid w:val="002439B1"/>
    <w:rsid w:val="00243E44"/>
    <w:rsid w:val="002440AA"/>
    <w:rsid w:val="0024448C"/>
    <w:rsid w:val="00244728"/>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ED8"/>
    <w:rsid w:val="00251FD1"/>
    <w:rsid w:val="002522B8"/>
    <w:rsid w:val="0025276B"/>
    <w:rsid w:val="00252867"/>
    <w:rsid w:val="00252AF0"/>
    <w:rsid w:val="00252C38"/>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06F"/>
    <w:rsid w:val="00260083"/>
    <w:rsid w:val="00260156"/>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672"/>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230"/>
    <w:rsid w:val="0026734C"/>
    <w:rsid w:val="002673FC"/>
    <w:rsid w:val="00267621"/>
    <w:rsid w:val="002679E0"/>
    <w:rsid w:val="00267A6D"/>
    <w:rsid w:val="00267ACB"/>
    <w:rsid w:val="00267EC6"/>
    <w:rsid w:val="002700B9"/>
    <w:rsid w:val="002704B6"/>
    <w:rsid w:val="002704FF"/>
    <w:rsid w:val="002707CF"/>
    <w:rsid w:val="00270D22"/>
    <w:rsid w:val="00270F30"/>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7F5"/>
    <w:rsid w:val="00275B7F"/>
    <w:rsid w:val="00275C54"/>
    <w:rsid w:val="0027602C"/>
    <w:rsid w:val="002761DC"/>
    <w:rsid w:val="00276363"/>
    <w:rsid w:val="0027697B"/>
    <w:rsid w:val="00276A9D"/>
    <w:rsid w:val="00276B00"/>
    <w:rsid w:val="00276F4C"/>
    <w:rsid w:val="00277034"/>
    <w:rsid w:val="002770BA"/>
    <w:rsid w:val="002771F6"/>
    <w:rsid w:val="00277317"/>
    <w:rsid w:val="002801C2"/>
    <w:rsid w:val="00280864"/>
    <w:rsid w:val="002808BD"/>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6F4A"/>
    <w:rsid w:val="002870B6"/>
    <w:rsid w:val="002872B7"/>
    <w:rsid w:val="002872CB"/>
    <w:rsid w:val="0028745E"/>
    <w:rsid w:val="00287964"/>
    <w:rsid w:val="00287BD2"/>
    <w:rsid w:val="00287DEF"/>
    <w:rsid w:val="002900E7"/>
    <w:rsid w:val="0029043E"/>
    <w:rsid w:val="00290941"/>
    <w:rsid w:val="002912EA"/>
    <w:rsid w:val="00291662"/>
    <w:rsid w:val="002916C8"/>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2BEE"/>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7F"/>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5B8"/>
    <w:rsid w:val="002C06BF"/>
    <w:rsid w:val="002C0829"/>
    <w:rsid w:val="002C0882"/>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A6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89F"/>
    <w:rsid w:val="002C79C2"/>
    <w:rsid w:val="002C7D24"/>
    <w:rsid w:val="002C7ED3"/>
    <w:rsid w:val="002D0409"/>
    <w:rsid w:val="002D056B"/>
    <w:rsid w:val="002D05B4"/>
    <w:rsid w:val="002D08B9"/>
    <w:rsid w:val="002D097B"/>
    <w:rsid w:val="002D0999"/>
    <w:rsid w:val="002D11EB"/>
    <w:rsid w:val="002D136E"/>
    <w:rsid w:val="002D1BBF"/>
    <w:rsid w:val="002D1DCE"/>
    <w:rsid w:val="002D1EB2"/>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BDB"/>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103"/>
    <w:rsid w:val="002F2723"/>
    <w:rsid w:val="002F272A"/>
    <w:rsid w:val="002F2CAB"/>
    <w:rsid w:val="002F2DAA"/>
    <w:rsid w:val="002F308F"/>
    <w:rsid w:val="002F335F"/>
    <w:rsid w:val="002F3747"/>
    <w:rsid w:val="002F37FF"/>
    <w:rsid w:val="002F3D1A"/>
    <w:rsid w:val="002F3E2D"/>
    <w:rsid w:val="002F4A40"/>
    <w:rsid w:val="002F4ACB"/>
    <w:rsid w:val="002F4B15"/>
    <w:rsid w:val="002F53B5"/>
    <w:rsid w:val="002F579E"/>
    <w:rsid w:val="002F5C7E"/>
    <w:rsid w:val="002F6433"/>
    <w:rsid w:val="002F6706"/>
    <w:rsid w:val="002F69AF"/>
    <w:rsid w:val="002F6B4C"/>
    <w:rsid w:val="002F6BFE"/>
    <w:rsid w:val="002F6C03"/>
    <w:rsid w:val="002F6F08"/>
    <w:rsid w:val="002F6FD6"/>
    <w:rsid w:val="002F6FE9"/>
    <w:rsid w:val="002F73F5"/>
    <w:rsid w:val="002F7626"/>
    <w:rsid w:val="002F76AC"/>
    <w:rsid w:val="002F79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2FF6"/>
    <w:rsid w:val="003034CE"/>
    <w:rsid w:val="003036BB"/>
    <w:rsid w:val="003039C9"/>
    <w:rsid w:val="00303BD6"/>
    <w:rsid w:val="00303D3A"/>
    <w:rsid w:val="0030488B"/>
    <w:rsid w:val="00305072"/>
    <w:rsid w:val="003052C6"/>
    <w:rsid w:val="00305350"/>
    <w:rsid w:val="0030548E"/>
    <w:rsid w:val="00305D7A"/>
    <w:rsid w:val="00305E1F"/>
    <w:rsid w:val="00305F6C"/>
    <w:rsid w:val="00306276"/>
    <w:rsid w:val="00306F14"/>
    <w:rsid w:val="0030711F"/>
    <w:rsid w:val="003078A4"/>
    <w:rsid w:val="00307D37"/>
    <w:rsid w:val="00307E4D"/>
    <w:rsid w:val="00310584"/>
    <w:rsid w:val="0031059A"/>
    <w:rsid w:val="00310A0F"/>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7295"/>
    <w:rsid w:val="003274BF"/>
    <w:rsid w:val="00327B21"/>
    <w:rsid w:val="003300C4"/>
    <w:rsid w:val="003302D2"/>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7E"/>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26A"/>
    <w:rsid w:val="00341283"/>
    <w:rsid w:val="00341436"/>
    <w:rsid w:val="003415E3"/>
    <w:rsid w:val="00341DC5"/>
    <w:rsid w:val="00341E42"/>
    <w:rsid w:val="00341F2E"/>
    <w:rsid w:val="00342207"/>
    <w:rsid w:val="00342393"/>
    <w:rsid w:val="003426A6"/>
    <w:rsid w:val="00342A10"/>
    <w:rsid w:val="00342A39"/>
    <w:rsid w:val="00342A44"/>
    <w:rsid w:val="00343141"/>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C26"/>
    <w:rsid w:val="00345E03"/>
    <w:rsid w:val="003461E8"/>
    <w:rsid w:val="00346248"/>
    <w:rsid w:val="003464F5"/>
    <w:rsid w:val="0034656C"/>
    <w:rsid w:val="00346AAB"/>
    <w:rsid w:val="00346EBD"/>
    <w:rsid w:val="0034728C"/>
    <w:rsid w:val="00347308"/>
    <w:rsid w:val="003473B1"/>
    <w:rsid w:val="0034761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6816"/>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968"/>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1F4"/>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6CE"/>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010"/>
    <w:rsid w:val="003B049B"/>
    <w:rsid w:val="003B0A3A"/>
    <w:rsid w:val="003B0B62"/>
    <w:rsid w:val="003B0E7B"/>
    <w:rsid w:val="003B0EDF"/>
    <w:rsid w:val="003B104D"/>
    <w:rsid w:val="003B1943"/>
    <w:rsid w:val="003B1AD1"/>
    <w:rsid w:val="003B1F69"/>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8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07"/>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C5A"/>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2F86"/>
    <w:rsid w:val="003F347A"/>
    <w:rsid w:val="003F3BC6"/>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0ED"/>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911"/>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5B3"/>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B37"/>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85D"/>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D2B"/>
    <w:rsid w:val="00463E25"/>
    <w:rsid w:val="00463EE7"/>
    <w:rsid w:val="00464126"/>
    <w:rsid w:val="00464588"/>
    <w:rsid w:val="00464B4F"/>
    <w:rsid w:val="00464C6F"/>
    <w:rsid w:val="00464CA0"/>
    <w:rsid w:val="004652F3"/>
    <w:rsid w:val="00465AB0"/>
    <w:rsid w:val="00465D22"/>
    <w:rsid w:val="004661A1"/>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B86"/>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02C"/>
    <w:rsid w:val="0049218C"/>
    <w:rsid w:val="00492303"/>
    <w:rsid w:val="004923B3"/>
    <w:rsid w:val="004923D9"/>
    <w:rsid w:val="0049248A"/>
    <w:rsid w:val="00492AD2"/>
    <w:rsid w:val="00492BFA"/>
    <w:rsid w:val="00492C1E"/>
    <w:rsid w:val="00492D04"/>
    <w:rsid w:val="00492EB4"/>
    <w:rsid w:val="00492FB4"/>
    <w:rsid w:val="0049340C"/>
    <w:rsid w:val="00493836"/>
    <w:rsid w:val="00493945"/>
    <w:rsid w:val="00493F6A"/>
    <w:rsid w:val="00493FE0"/>
    <w:rsid w:val="0049412C"/>
    <w:rsid w:val="004941CE"/>
    <w:rsid w:val="004941D5"/>
    <w:rsid w:val="00494442"/>
    <w:rsid w:val="00494694"/>
    <w:rsid w:val="0049469C"/>
    <w:rsid w:val="00494A55"/>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745"/>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3FF"/>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6CB"/>
    <w:rsid w:val="004C4938"/>
    <w:rsid w:val="004C4B97"/>
    <w:rsid w:val="004C4BA5"/>
    <w:rsid w:val="004C4FA3"/>
    <w:rsid w:val="004C4FCA"/>
    <w:rsid w:val="004C54B7"/>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D86"/>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1F0"/>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BBF"/>
    <w:rsid w:val="004F4D89"/>
    <w:rsid w:val="004F4F80"/>
    <w:rsid w:val="004F4FED"/>
    <w:rsid w:val="004F5045"/>
    <w:rsid w:val="004F50F2"/>
    <w:rsid w:val="004F51F2"/>
    <w:rsid w:val="004F555C"/>
    <w:rsid w:val="004F59E7"/>
    <w:rsid w:val="004F5D12"/>
    <w:rsid w:val="004F5E8B"/>
    <w:rsid w:val="004F5E9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958"/>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0BC"/>
    <w:rsid w:val="0052615E"/>
    <w:rsid w:val="00526295"/>
    <w:rsid w:val="00526376"/>
    <w:rsid w:val="0052656A"/>
    <w:rsid w:val="005266A1"/>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067"/>
    <w:rsid w:val="005852F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02E"/>
    <w:rsid w:val="00592492"/>
    <w:rsid w:val="00592E6A"/>
    <w:rsid w:val="00592ED7"/>
    <w:rsid w:val="005930D1"/>
    <w:rsid w:val="0059338A"/>
    <w:rsid w:val="00593795"/>
    <w:rsid w:val="00593CD5"/>
    <w:rsid w:val="00593ED4"/>
    <w:rsid w:val="00594050"/>
    <w:rsid w:val="00594457"/>
    <w:rsid w:val="005948C1"/>
    <w:rsid w:val="00594B22"/>
    <w:rsid w:val="00594F64"/>
    <w:rsid w:val="00595173"/>
    <w:rsid w:val="005951A0"/>
    <w:rsid w:val="005951A7"/>
    <w:rsid w:val="005959DA"/>
    <w:rsid w:val="00595E31"/>
    <w:rsid w:val="00595F06"/>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5EB"/>
    <w:rsid w:val="005A2A65"/>
    <w:rsid w:val="005A2B71"/>
    <w:rsid w:val="005A3838"/>
    <w:rsid w:val="005A38D3"/>
    <w:rsid w:val="005A3D51"/>
    <w:rsid w:val="005A404D"/>
    <w:rsid w:val="005A408A"/>
    <w:rsid w:val="005A433A"/>
    <w:rsid w:val="005A448F"/>
    <w:rsid w:val="005A4739"/>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BC0"/>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4"/>
    <w:rsid w:val="005D19CD"/>
    <w:rsid w:val="005D1CA5"/>
    <w:rsid w:val="005D1CDE"/>
    <w:rsid w:val="005D1D94"/>
    <w:rsid w:val="005D1E91"/>
    <w:rsid w:val="005D2366"/>
    <w:rsid w:val="005D2484"/>
    <w:rsid w:val="005D256D"/>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1B5"/>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CBB"/>
    <w:rsid w:val="005E7F46"/>
    <w:rsid w:val="005F0559"/>
    <w:rsid w:val="005F0763"/>
    <w:rsid w:val="005F0B52"/>
    <w:rsid w:val="005F0C44"/>
    <w:rsid w:val="005F0FD7"/>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00C"/>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680"/>
    <w:rsid w:val="00600788"/>
    <w:rsid w:val="00600B7F"/>
    <w:rsid w:val="00600D41"/>
    <w:rsid w:val="00600E34"/>
    <w:rsid w:val="00601254"/>
    <w:rsid w:val="00601917"/>
    <w:rsid w:val="0060209D"/>
    <w:rsid w:val="0060211C"/>
    <w:rsid w:val="00602295"/>
    <w:rsid w:val="006024FB"/>
    <w:rsid w:val="00602550"/>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B73"/>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A5D"/>
    <w:rsid w:val="00623BDD"/>
    <w:rsid w:val="00623BE9"/>
    <w:rsid w:val="00623C5A"/>
    <w:rsid w:val="00623E94"/>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A30"/>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13CD"/>
    <w:rsid w:val="0064206D"/>
    <w:rsid w:val="0064214C"/>
    <w:rsid w:val="0064261E"/>
    <w:rsid w:val="00642775"/>
    <w:rsid w:val="00642786"/>
    <w:rsid w:val="00642CB3"/>
    <w:rsid w:val="00643852"/>
    <w:rsid w:val="00643CD2"/>
    <w:rsid w:val="00644431"/>
    <w:rsid w:val="00644ACE"/>
    <w:rsid w:val="00644BF0"/>
    <w:rsid w:val="00644EDF"/>
    <w:rsid w:val="00644FB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0C2"/>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5"/>
    <w:rsid w:val="006531BD"/>
    <w:rsid w:val="00653415"/>
    <w:rsid w:val="006541CA"/>
    <w:rsid w:val="006541EC"/>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28"/>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16F"/>
    <w:rsid w:val="00666212"/>
    <w:rsid w:val="0066622A"/>
    <w:rsid w:val="00666446"/>
    <w:rsid w:val="0066694F"/>
    <w:rsid w:val="00666A14"/>
    <w:rsid w:val="00666D3A"/>
    <w:rsid w:val="00667037"/>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2ED6"/>
    <w:rsid w:val="006930B4"/>
    <w:rsid w:val="00693483"/>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7ED"/>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800"/>
    <w:rsid w:val="006B4E23"/>
    <w:rsid w:val="006B4F6E"/>
    <w:rsid w:val="006B52D0"/>
    <w:rsid w:val="006B5909"/>
    <w:rsid w:val="006B5F60"/>
    <w:rsid w:val="006B605D"/>
    <w:rsid w:val="006B623B"/>
    <w:rsid w:val="006B6837"/>
    <w:rsid w:val="006B686F"/>
    <w:rsid w:val="006B68E0"/>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19"/>
    <w:rsid w:val="006D3F4F"/>
    <w:rsid w:val="006D4417"/>
    <w:rsid w:val="006D45EA"/>
    <w:rsid w:val="006D4822"/>
    <w:rsid w:val="006D4B36"/>
    <w:rsid w:val="006D4E0B"/>
    <w:rsid w:val="006D5554"/>
    <w:rsid w:val="006D5828"/>
    <w:rsid w:val="006D59CB"/>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85B"/>
    <w:rsid w:val="007039D8"/>
    <w:rsid w:val="00703F0A"/>
    <w:rsid w:val="0070416E"/>
    <w:rsid w:val="0070430C"/>
    <w:rsid w:val="0070449F"/>
    <w:rsid w:val="007048B4"/>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22E"/>
    <w:rsid w:val="00711859"/>
    <w:rsid w:val="0071196D"/>
    <w:rsid w:val="00711BD1"/>
    <w:rsid w:val="0071237A"/>
    <w:rsid w:val="007127E7"/>
    <w:rsid w:val="00712A31"/>
    <w:rsid w:val="00712D2B"/>
    <w:rsid w:val="00712E53"/>
    <w:rsid w:val="00713101"/>
    <w:rsid w:val="00713337"/>
    <w:rsid w:val="0071343A"/>
    <w:rsid w:val="007134A4"/>
    <w:rsid w:val="007137F1"/>
    <w:rsid w:val="00713E87"/>
    <w:rsid w:val="00713FD0"/>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17F47"/>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923"/>
    <w:rsid w:val="00724BF0"/>
    <w:rsid w:val="00724EE6"/>
    <w:rsid w:val="00724F38"/>
    <w:rsid w:val="0072519F"/>
    <w:rsid w:val="007251E0"/>
    <w:rsid w:val="00725674"/>
    <w:rsid w:val="00725EC6"/>
    <w:rsid w:val="0072605A"/>
    <w:rsid w:val="007262AA"/>
    <w:rsid w:val="00726B09"/>
    <w:rsid w:val="00726BE2"/>
    <w:rsid w:val="00726BF9"/>
    <w:rsid w:val="007273B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3CE"/>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8B5"/>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2FF4"/>
    <w:rsid w:val="00793260"/>
    <w:rsid w:val="00793AD0"/>
    <w:rsid w:val="00793BB8"/>
    <w:rsid w:val="00794054"/>
    <w:rsid w:val="00794140"/>
    <w:rsid w:val="00794277"/>
    <w:rsid w:val="00794BA9"/>
    <w:rsid w:val="00794C87"/>
    <w:rsid w:val="00794DF0"/>
    <w:rsid w:val="00795A4E"/>
    <w:rsid w:val="00795AFC"/>
    <w:rsid w:val="00795C1A"/>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33"/>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1F0F"/>
    <w:rsid w:val="007B2096"/>
    <w:rsid w:val="007B22A5"/>
    <w:rsid w:val="007B23DB"/>
    <w:rsid w:val="007B2572"/>
    <w:rsid w:val="007B25D6"/>
    <w:rsid w:val="007B2879"/>
    <w:rsid w:val="007B28FF"/>
    <w:rsid w:val="007B2A45"/>
    <w:rsid w:val="007B2CAC"/>
    <w:rsid w:val="007B2FCA"/>
    <w:rsid w:val="007B340D"/>
    <w:rsid w:val="007B37AB"/>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B7E40"/>
    <w:rsid w:val="007C0032"/>
    <w:rsid w:val="007C0079"/>
    <w:rsid w:val="007C01AE"/>
    <w:rsid w:val="007C082D"/>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7D"/>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029"/>
    <w:rsid w:val="007E41CF"/>
    <w:rsid w:val="007E4232"/>
    <w:rsid w:val="007E454C"/>
    <w:rsid w:val="007E49CE"/>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012"/>
    <w:rsid w:val="007E74AF"/>
    <w:rsid w:val="007E7551"/>
    <w:rsid w:val="007E765A"/>
    <w:rsid w:val="007E7B80"/>
    <w:rsid w:val="007E7CE3"/>
    <w:rsid w:val="007E7E2E"/>
    <w:rsid w:val="007E7F8D"/>
    <w:rsid w:val="007F01EB"/>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B65"/>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B62"/>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B4"/>
    <w:rsid w:val="008139F3"/>
    <w:rsid w:val="00814054"/>
    <w:rsid w:val="008141AD"/>
    <w:rsid w:val="00814334"/>
    <w:rsid w:val="008143EF"/>
    <w:rsid w:val="008146D2"/>
    <w:rsid w:val="00814FBB"/>
    <w:rsid w:val="008156D2"/>
    <w:rsid w:val="00815737"/>
    <w:rsid w:val="008158E6"/>
    <w:rsid w:val="0081597C"/>
    <w:rsid w:val="00815B07"/>
    <w:rsid w:val="00815EDA"/>
    <w:rsid w:val="008162BE"/>
    <w:rsid w:val="008162D4"/>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417"/>
    <w:rsid w:val="00823657"/>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49A"/>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383"/>
    <w:rsid w:val="00842481"/>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166"/>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861"/>
    <w:rsid w:val="00857A2A"/>
    <w:rsid w:val="00857EFC"/>
    <w:rsid w:val="008601BD"/>
    <w:rsid w:val="008604F1"/>
    <w:rsid w:val="008607CD"/>
    <w:rsid w:val="00860A40"/>
    <w:rsid w:val="00860E5A"/>
    <w:rsid w:val="0086151D"/>
    <w:rsid w:val="0086155B"/>
    <w:rsid w:val="0086181A"/>
    <w:rsid w:val="00861A16"/>
    <w:rsid w:val="00861A85"/>
    <w:rsid w:val="00861DE2"/>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29"/>
    <w:rsid w:val="00867071"/>
    <w:rsid w:val="008671CA"/>
    <w:rsid w:val="00867436"/>
    <w:rsid w:val="0086755D"/>
    <w:rsid w:val="00867730"/>
    <w:rsid w:val="00867CAF"/>
    <w:rsid w:val="00870045"/>
    <w:rsid w:val="00870613"/>
    <w:rsid w:val="008707C8"/>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D47"/>
    <w:rsid w:val="00883E90"/>
    <w:rsid w:val="00883F09"/>
    <w:rsid w:val="00883F5A"/>
    <w:rsid w:val="00884438"/>
    <w:rsid w:val="008848BD"/>
    <w:rsid w:val="00884A34"/>
    <w:rsid w:val="00884DDD"/>
    <w:rsid w:val="008856EF"/>
    <w:rsid w:val="008862D5"/>
    <w:rsid w:val="0088637E"/>
    <w:rsid w:val="008863E1"/>
    <w:rsid w:val="00886AA1"/>
    <w:rsid w:val="00886C47"/>
    <w:rsid w:val="00886D88"/>
    <w:rsid w:val="008871A0"/>
    <w:rsid w:val="0088721F"/>
    <w:rsid w:val="008874DA"/>
    <w:rsid w:val="0088768E"/>
    <w:rsid w:val="008876AB"/>
    <w:rsid w:val="008878B9"/>
    <w:rsid w:val="00887AFA"/>
    <w:rsid w:val="00887B73"/>
    <w:rsid w:val="00887BC1"/>
    <w:rsid w:val="00887BEF"/>
    <w:rsid w:val="00890266"/>
    <w:rsid w:val="0089050E"/>
    <w:rsid w:val="00890C9E"/>
    <w:rsid w:val="00890EA2"/>
    <w:rsid w:val="00891542"/>
    <w:rsid w:val="00891726"/>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717"/>
    <w:rsid w:val="008958C1"/>
    <w:rsid w:val="00896380"/>
    <w:rsid w:val="008968F2"/>
    <w:rsid w:val="00896B0C"/>
    <w:rsid w:val="00896E83"/>
    <w:rsid w:val="008970E5"/>
    <w:rsid w:val="00897197"/>
    <w:rsid w:val="008971F8"/>
    <w:rsid w:val="00897AE9"/>
    <w:rsid w:val="00897C19"/>
    <w:rsid w:val="008A02AE"/>
    <w:rsid w:val="008A0612"/>
    <w:rsid w:val="008A09AD"/>
    <w:rsid w:val="008A115A"/>
    <w:rsid w:val="008A11D6"/>
    <w:rsid w:val="008A13B8"/>
    <w:rsid w:val="008A1669"/>
    <w:rsid w:val="008A1B44"/>
    <w:rsid w:val="008A2295"/>
    <w:rsid w:val="008A229E"/>
    <w:rsid w:val="008A2841"/>
    <w:rsid w:val="008A2C08"/>
    <w:rsid w:val="008A2DBF"/>
    <w:rsid w:val="008A329F"/>
    <w:rsid w:val="008A341C"/>
    <w:rsid w:val="008A34BF"/>
    <w:rsid w:val="008A34D5"/>
    <w:rsid w:val="008A3509"/>
    <w:rsid w:val="008A3548"/>
    <w:rsid w:val="008A38F8"/>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0A5"/>
    <w:rsid w:val="008B0821"/>
    <w:rsid w:val="008B0C2C"/>
    <w:rsid w:val="008B0D54"/>
    <w:rsid w:val="008B0F60"/>
    <w:rsid w:val="008B101D"/>
    <w:rsid w:val="008B11EA"/>
    <w:rsid w:val="008B13C8"/>
    <w:rsid w:val="008B16D8"/>
    <w:rsid w:val="008B1810"/>
    <w:rsid w:val="008B1DB6"/>
    <w:rsid w:val="008B253A"/>
    <w:rsid w:val="008B25C9"/>
    <w:rsid w:val="008B28EA"/>
    <w:rsid w:val="008B2C30"/>
    <w:rsid w:val="008B31F4"/>
    <w:rsid w:val="008B331A"/>
    <w:rsid w:val="008B33A2"/>
    <w:rsid w:val="008B3FF6"/>
    <w:rsid w:val="008B4210"/>
    <w:rsid w:val="008B45C4"/>
    <w:rsid w:val="008B4874"/>
    <w:rsid w:val="008B5285"/>
    <w:rsid w:val="008B55D2"/>
    <w:rsid w:val="008B567D"/>
    <w:rsid w:val="008B56F8"/>
    <w:rsid w:val="008B5796"/>
    <w:rsid w:val="008B5AE9"/>
    <w:rsid w:val="008B5CB2"/>
    <w:rsid w:val="008B5FF7"/>
    <w:rsid w:val="008B60D4"/>
    <w:rsid w:val="008B61CD"/>
    <w:rsid w:val="008B6269"/>
    <w:rsid w:val="008B658B"/>
    <w:rsid w:val="008B66ED"/>
    <w:rsid w:val="008B6B43"/>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C7E85"/>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57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E80"/>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8A"/>
    <w:rsid w:val="008F32E0"/>
    <w:rsid w:val="008F34B7"/>
    <w:rsid w:val="008F371C"/>
    <w:rsid w:val="008F3D8E"/>
    <w:rsid w:val="008F43C6"/>
    <w:rsid w:val="008F456C"/>
    <w:rsid w:val="008F50F5"/>
    <w:rsid w:val="008F526E"/>
    <w:rsid w:val="008F5725"/>
    <w:rsid w:val="008F5748"/>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5DC8"/>
    <w:rsid w:val="00906304"/>
    <w:rsid w:val="00906431"/>
    <w:rsid w:val="00906472"/>
    <w:rsid w:val="009067E0"/>
    <w:rsid w:val="00907040"/>
    <w:rsid w:val="00907101"/>
    <w:rsid w:val="009076DA"/>
    <w:rsid w:val="00907CA8"/>
    <w:rsid w:val="00907F6F"/>
    <w:rsid w:val="0091001B"/>
    <w:rsid w:val="00910207"/>
    <w:rsid w:val="0091020E"/>
    <w:rsid w:val="009104A2"/>
    <w:rsid w:val="00910865"/>
    <w:rsid w:val="00910B0D"/>
    <w:rsid w:val="0091113B"/>
    <w:rsid w:val="009111A6"/>
    <w:rsid w:val="00911475"/>
    <w:rsid w:val="009116C0"/>
    <w:rsid w:val="00911747"/>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4B"/>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2595"/>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143"/>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1"/>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653"/>
    <w:rsid w:val="0095698A"/>
    <w:rsid w:val="00956B97"/>
    <w:rsid w:val="00956D7B"/>
    <w:rsid w:val="0095795B"/>
    <w:rsid w:val="00957A49"/>
    <w:rsid w:val="00957C63"/>
    <w:rsid w:val="00960438"/>
    <w:rsid w:val="0096074C"/>
    <w:rsid w:val="00960A92"/>
    <w:rsid w:val="00960C87"/>
    <w:rsid w:val="00960CF0"/>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445"/>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8C1"/>
    <w:rsid w:val="00974B9E"/>
    <w:rsid w:val="00974DC7"/>
    <w:rsid w:val="00974EE6"/>
    <w:rsid w:val="00975111"/>
    <w:rsid w:val="0097574E"/>
    <w:rsid w:val="00975C6A"/>
    <w:rsid w:val="00975C82"/>
    <w:rsid w:val="00976196"/>
    <w:rsid w:val="009764D2"/>
    <w:rsid w:val="00976783"/>
    <w:rsid w:val="009769B0"/>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87CC0"/>
    <w:rsid w:val="009902BC"/>
    <w:rsid w:val="0099049F"/>
    <w:rsid w:val="00990BC4"/>
    <w:rsid w:val="00990CB3"/>
    <w:rsid w:val="00990DF8"/>
    <w:rsid w:val="00990F3D"/>
    <w:rsid w:val="00991935"/>
    <w:rsid w:val="00991BC4"/>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37A"/>
    <w:rsid w:val="00996471"/>
    <w:rsid w:val="0099663B"/>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2F18"/>
    <w:rsid w:val="009A343C"/>
    <w:rsid w:val="009A356D"/>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A7CAC"/>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360F"/>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4EDD"/>
    <w:rsid w:val="009C512C"/>
    <w:rsid w:val="009C58C6"/>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3ABE"/>
    <w:rsid w:val="009D405F"/>
    <w:rsid w:val="009D4333"/>
    <w:rsid w:val="009D4528"/>
    <w:rsid w:val="009D474D"/>
    <w:rsid w:val="009D47B5"/>
    <w:rsid w:val="009D4DCA"/>
    <w:rsid w:val="009D4F59"/>
    <w:rsid w:val="009D549F"/>
    <w:rsid w:val="009D571F"/>
    <w:rsid w:val="009D58AD"/>
    <w:rsid w:val="009D6438"/>
    <w:rsid w:val="009D690B"/>
    <w:rsid w:val="009D6F7F"/>
    <w:rsid w:val="009D72CE"/>
    <w:rsid w:val="009D75A7"/>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E3D"/>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1FE0"/>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778"/>
    <w:rsid w:val="00A11811"/>
    <w:rsid w:val="00A11CB0"/>
    <w:rsid w:val="00A11D41"/>
    <w:rsid w:val="00A12727"/>
    <w:rsid w:val="00A12A78"/>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2A7"/>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DDC"/>
    <w:rsid w:val="00A56F14"/>
    <w:rsid w:val="00A5711E"/>
    <w:rsid w:val="00A57136"/>
    <w:rsid w:val="00A5728C"/>
    <w:rsid w:val="00A572A3"/>
    <w:rsid w:val="00A5733F"/>
    <w:rsid w:val="00A576DA"/>
    <w:rsid w:val="00A5770B"/>
    <w:rsid w:val="00A577F7"/>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477"/>
    <w:rsid w:val="00A6783F"/>
    <w:rsid w:val="00A67A50"/>
    <w:rsid w:val="00A67C31"/>
    <w:rsid w:val="00A67D9C"/>
    <w:rsid w:val="00A700BB"/>
    <w:rsid w:val="00A705EA"/>
    <w:rsid w:val="00A70613"/>
    <w:rsid w:val="00A70C2B"/>
    <w:rsid w:val="00A70D6E"/>
    <w:rsid w:val="00A716C6"/>
    <w:rsid w:val="00A71C55"/>
    <w:rsid w:val="00A72036"/>
    <w:rsid w:val="00A72220"/>
    <w:rsid w:val="00A722BD"/>
    <w:rsid w:val="00A7270F"/>
    <w:rsid w:val="00A728C3"/>
    <w:rsid w:val="00A72ACD"/>
    <w:rsid w:val="00A72C52"/>
    <w:rsid w:val="00A72D74"/>
    <w:rsid w:val="00A72DB4"/>
    <w:rsid w:val="00A72EC6"/>
    <w:rsid w:val="00A731E8"/>
    <w:rsid w:val="00A73DE9"/>
    <w:rsid w:val="00A73FC6"/>
    <w:rsid w:val="00A7441A"/>
    <w:rsid w:val="00A74766"/>
    <w:rsid w:val="00A748FA"/>
    <w:rsid w:val="00A74E07"/>
    <w:rsid w:val="00A74E51"/>
    <w:rsid w:val="00A74F54"/>
    <w:rsid w:val="00A75225"/>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1E84"/>
    <w:rsid w:val="00A820EB"/>
    <w:rsid w:val="00A82A52"/>
    <w:rsid w:val="00A82E71"/>
    <w:rsid w:val="00A8327D"/>
    <w:rsid w:val="00A8328E"/>
    <w:rsid w:val="00A83291"/>
    <w:rsid w:val="00A8350A"/>
    <w:rsid w:val="00A83792"/>
    <w:rsid w:val="00A837EB"/>
    <w:rsid w:val="00A83C78"/>
    <w:rsid w:val="00A83D13"/>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0CB"/>
    <w:rsid w:val="00AB4247"/>
    <w:rsid w:val="00AB435D"/>
    <w:rsid w:val="00AB4698"/>
    <w:rsid w:val="00AB47BB"/>
    <w:rsid w:val="00AB48C3"/>
    <w:rsid w:val="00AB4A35"/>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9AB"/>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45C"/>
    <w:rsid w:val="00AE3911"/>
    <w:rsid w:val="00AE49B1"/>
    <w:rsid w:val="00AE4E87"/>
    <w:rsid w:val="00AE57DD"/>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840"/>
    <w:rsid w:val="00AF3F48"/>
    <w:rsid w:val="00AF3FD1"/>
    <w:rsid w:val="00AF425A"/>
    <w:rsid w:val="00AF4811"/>
    <w:rsid w:val="00AF48F0"/>
    <w:rsid w:val="00AF4E40"/>
    <w:rsid w:val="00AF507E"/>
    <w:rsid w:val="00AF5192"/>
    <w:rsid w:val="00AF51C1"/>
    <w:rsid w:val="00AF55D2"/>
    <w:rsid w:val="00AF55E5"/>
    <w:rsid w:val="00AF574A"/>
    <w:rsid w:val="00AF57C6"/>
    <w:rsid w:val="00AF586F"/>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1E41"/>
    <w:rsid w:val="00B12345"/>
    <w:rsid w:val="00B1243E"/>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A4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A10"/>
    <w:rsid w:val="00B30BBD"/>
    <w:rsid w:val="00B30CFF"/>
    <w:rsid w:val="00B30D57"/>
    <w:rsid w:val="00B316FB"/>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46F"/>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98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8D5"/>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229"/>
    <w:rsid w:val="00B773C4"/>
    <w:rsid w:val="00B7750D"/>
    <w:rsid w:val="00B777C8"/>
    <w:rsid w:val="00B778E2"/>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A4"/>
    <w:rsid w:val="00B834EF"/>
    <w:rsid w:val="00B835A6"/>
    <w:rsid w:val="00B83C0B"/>
    <w:rsid w:val="00B83F62"/>
    <w:rsid w:val="00B8456E"/>
    <w:rsid w:val="00B845CE"/>
    <w:rsid w:val="00B846B7"/>
    <w:rsid w:val="00B846F6"/>
    <w:rsid w:val="00B84AF5"/>
    <w:rsid w:val="00B854B6"/>
    <w:rsid w:val="00B8563A"/>
    <w:rsid w:val="00B85679"/>
    <w:rsid w:val="00B85C34"/>
    <w:rsid w:val="00B85CA0"/>
    <w:rsid w:val="00B85FF8"/>
    <w:rsid w:val="00B86139"/>
    <w:rsid w:val="00B8648A"/>
    <w:rsid w:val="00B86739"/>
    <w:rsid w:val="00B8676F"/>
    <w:rsid w:val="00B86CB5"/>
    <w:rsid w:val="00B872FE"/>
    <w:rsid w:val="00B87350"/>
    <w:rsid w:val="00B875AF"/>
    <w:rsid w:val="00B876DF"/>
    <w:rsid w:val="00B87A7C"/>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34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463"/>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51F"/>
    <w:rsid w:val="00BD575A"/>
    <w:rsid w:val="00BD57FA"/>
    <w:rsid w:val="00BD5895"/>
    <w:rsid w:val="00BD59D0"/>
    <w:rsid w:val="00BD5A24"/>
    <w:rsid w:val="00BD5F5D"/>
    <w:rsid w:val="00BD63A8"/>
    <w:rsid w:val="00BD6424"/>
    <w:rsid w:val="00BD6667"/>
    <w:rsid w:val="00BD67C1"/>
    <w:rsid w:val="00BD688D"/>
    <w:rsid w:val="00BD6992"/>
    <w:rsid w:val="00BD69A7"/>
    <w:rsid w:val="00BD69AD"/>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B51"/>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D43"/>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3E94"/>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1DAD"/>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6B52"/>
    <w:rsid w:val="00C27112"/>
    <w:rsid w:val="00C272C5"/>
    <w:rsid w:val="00C2763E"/>
    <w:rsid w:val="00C277E3"/>
    <w:rsid w:val="00C27A2F"/>
    <w:rsid w:val="00C27C75"/>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E23"/>
    <w:rsid w:val="00C36FF3"/>
    <w:rsid w:val="00C370C5"/>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20F"/>
    <w:rsid w:val="00C617DD"/>
    <w:rsid w:val="00C61C05"/>
    <w:rsid w:val="00C61C32"/>
    <w:rsid w:val="00C61D22"/>
    <w:rsid w:val="00C61D4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5E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2D9"/>
    <w:rsid w:val="00C84581"/>
    <w:rsid w:val="00C84DC5"/>
    <w:rsid w:val="00C84F20"/>
    <w:rsid w:val="00C84F27"/>
    <w:rsid w:val="00C85232"/>
    <w:rsid w:val="00C8565B"/>
    <w:rsid w:val="00C85C9C"/>
    <w:rsid w:val="00C86021"/>
    <w:rsid w:val="00C8610F"/>
    <w:rsid w:val="00C8622E"/>
    <w:rsid w:val="00C862EB"/>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8D3"/>
    <w:rsid w:val="00C96EC8"/>
    <w:rsid w:val="00C96F94"/>
    <w:rsid w:val="00C9714B"/>
    <w:rsid w:val="00C97603"/>
    <w:rsid w:val="00C978BC"/>
    <w:rsid w:val="00C9794B"/>
    <w:rsid w:val="00C97B8D"/>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847"/>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01E"/>
    <w:rsid w:val="00CC61DD"/>
    <w:rsid w:val="00CC62D8"/>
    <w:rsid w:val="00CC63BA"/>
    <w:rsid w:val="00CC6C60"/>
    <w:rsid w:val="00CC6D08"/>
    <w:rsid w:val="00CC6E67"/>
    <w:rsid w:val="00CC725A"/>
    <w:rsid w:val="00CC7511"/>
    <w:rsid w:val="00CC76D9"/>
    <w:rsid w:val="00CD01F9"/>
    <w:rsid w:val="00CD0338"/>
    <w:rsid w:val="00CD0417"/>
    <w:rsid w:val="00CD0565"/>
    <w:rsid w:val="00CD06ED"/>
    <w:rsid w:val="00CD08FA"/>
    <w:rsid w:val="00CD0A52"/>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6C5"/>
    <w:rsid w:val="00CD4765"/>
    <w:rsid w:val="00CD4B8C"/>
    <w:rsid w:val="00CD4DB0"/>
    <w:rsid w:val="00CD4ECE"/>
    <w:rsid w:val="00CD50B9"/>
    <w:rsid w:val="00CD522F"/>
    <w:rsid w:val="00CD5730"/>
    <w:rsid w:val="00CD57BA"/>
    <w:rsid w:val="00CD597C"/>
    <w:rsid w:val="00CD5A09"/>
    <w:rsid w:val="00CD5A37"/>
    <w:rsid w:val="00CD5BF8"/>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B2D"/>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0D80"/>
    <w:rsid w:val="00CF11CB"/>
    <w:rsid w:val="00CF14C9"/>
    <w:rsid w:val="00CF14FB"/>
    <w:rsid w:val="00CF177E"/>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3CD"/>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555"/>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E54"/>
    <w:rsid w:val="00D253C2"/>
    <w:rsid w:val="00D253EA"/>
    <w:rsid w:val="00D254E9"/>
    <w:rsid w:val="00D2565A"/>
    <w:rsid w:val="00D25753"/>
    <w:rsid w:val="00D2592C"/>
    <w:rsid w:val="00D25A65"/>
    <w:rsid w:val="00D25E68"/>
    <w:rsid w:val="00D25F48"/>
    <w:rsid w:val="00D261F0"/>
    <w:rsid w:val="00D26368"/>
    <w:rsid w:val="00D2646A"/>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6FD"/>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8C7"/>
    <w:rsid w:val="00D52A83"/>
    <w:rsid w:val="00D53113"/>
    <w:rsid w:val="00D535E5"/>
    <w:rsid w:val="00D53B29"/>
    <w:rsid w:val="00D53BE2"/>
    <w:rsid w:val="00D53D1A"/>
    <w:rsid w:val="00D541C3"/>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81"/>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7C7"/>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19C"/>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329"/>
    <w:rsid w:val="00D9683F"/>
    <w:rsid w:val="00D96CB9"/>
    <w:rsid w:val="00D96E39"/>
    <w:rsid w:val="00D96E4F"/>
    <w:rsid w:val="00D97316"/>
    <w:rsid w:val="00D97455"/>
    <w:rsid w:val="00D97467"/>
    <w:rsid w:val="00D97C7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6E99"/>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B12"/>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CA2"/>
    <w:rsid w:val="00DC6D81"/>
    <w:rsid w:val="00DC6EC9"/>
    <w:rsid w:val="00DC727A"/>
    <w:rsid w:val="00DC74B2"/>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4F35"/>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826"/>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4CC"/>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39C"/>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ABD"/>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41D"/>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54F"/>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E30"/>
    <w:rsid w:val="00E37F96"/>
    <w:rsid w:val="00E404F1"/>
    <w:rsid w:val="00E404F8"/>
    <w:rsid w:val="00E406F0"/>
    <w:rsid w:val="00E4078F"/>
    <w:rsid w:val="00E411B7"/>
    <w:rsid w:val="00E412B1"/>
    <w:rsid w:val="00E41E3B"/>
    <w:rsid w:val="00E422BF"/>
    <w:rsid w:val="00E427B9"/>
    <w:rsid w:val="00E427FF"/>
    <w:rsid w:val="00E42E48"/>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14D"/>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4C5"/>
    <w:rsid w:val="00E5359B"/>
    <w:rsid w:val="00E53A39"/>
    <w:rsid w:val="00E54241"/>
    <w:rsid w:val="00E54A43"/>
    <w:rsid w:val="00E54A95"/>
    <w:rsid w:val="00E54B12"/>
    <w:rsid w:val="00E54B94"/>
    <w:rsid w:val="00E54C5E"/>
    <w:rsid w:val="00E54FC1"/>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4BB"/>
    <w:rsid w:val="00E64516"/>
    <w:rsid w:val="00E64E27"/>
    <w:rsid w:val="00E64F02"/>
    <w:rsid w:val="00E652F3"/>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EF"/>
    <w:rsid w:val="00E753AE"/>
    <w:rsid w:val="00E75909"/>
    <w:rsid w:val="00E759C6"/>
    <w:rsid w:val="00E75E31"/>
    <w:rsid w:val="00E7648A"/>
    <w:rsid w:val="00E764BA"/>
    <w:rsid w:val="00E764DF"/>
    <w:rsid w:val="00E765DB"/>
    <w:rsid w:val="00E768D0"/>
    <w:rsid w:val="00E76B36"/>
    <w:rsid w:val="00E7701C"/>
    <w:rsid w:val="00E770CC"/>
    <w:rsid w:val="00E7711B"/>
    <w:rsid w:val="00E77218"/>
    <w:rsid w:val="00E773D6"/>
    <w:rsid w:val="00E7748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9A6"/>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046"/>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95A"/>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99"/>
    <w:rsid w:val="00EA39AD"/>
    <w:rsid w:val="00EA3DAC"/>
    <w:rsid w:val="00EA3DB9"/>
    <w:rsid w:val="00EA3DC2"/>
    <w:rsid w:val="00EA3E5D"/>
    <w:rsid w:val="00EA43A3"/>
    <w:rsid w:val="00EA4529"/>
    <w:rsid w:val="00EA4687"/>
    <w:rsid w:val="00EA473F"/>
    <w:rsid w:val="00EA4AA0"/>
    <w:rsid w:val="00EA4B79"/>
    <w:rsid w:val="00EA4EEF"/>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4AB"/>
    <w:rsid w:val="00EB3B74"/>
    <w:rsid w:val="00EB4013"/>
    <w:rsid w:val="00EB409C"/>
    <w:rsid w:val="00EB489D"/>
    <w:rsid w:val="00EB48A0"/>
    <w:rsid w:val="00EB504C"/>
    <w:rsid w:val="00EB54DF"/>
    <w:rsid w:val="00EB56ED"/>
    <w:rsid w:val="00EB58F7"/>
    <w:rsid w:val="00EB5C75"/>
    <w:rsid w:val="00EB5DEF"/>
    <w:rsid w:val="00EB5EBE"/>
    <w:rsid w:val="00EB5FE1"/>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297"/>
    <w:rsid w:val="00EC33D8"/>
    <w:rsid w:val="00EC34B1"/>
    <w:rsid w:val="00EC365C"/>
    <w:rsid w:val="00EC3732"/>
    <w:rsid w:val="00EC380A"/>
    <w:rsid w:val="00EC4377"/>
    <w:rsid w:val="00EC4BF9"/>
    <w:rsid w:val="00EC543A"/>
    <w:rsid w:val="00EC548B"/>
    <w:rsid w:val="00EC5578"/>
    <w:rsid w:val="00EC561E"/>
    <w:rsid w:val="00EC5747"/>
    <w:rsid w:val="00EC5800"/>
    <w:rsid w:val="00EC5BB8"/>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322"/>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D7FD6"/>
    <w:rsid w:val="00EE0015"/>
    <w:rsid w:val="00EE033A"/>
    <w:rsid w:val="00EE044C"/>
    <w:rsid w:val="00EE05B4"/>
    <w:rsid w:val="00EE0F27"/>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A52"/>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DD6"/>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036"/>
    <w:rsid w:val="00F10E90"/>
    <w:rsid w:val="00F10EFB"/>
    <w:rsid w:val="00F10F73"/>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7CE"/>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2E7"/>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1199"/>
    <w:rsid w:val="00F41204"/>
    <w:rsid w:val="00F41619"/>
    <w:rsid w:val="00F417E7"/>
    <w:rsid w:val="00F41AA7"/>
    <w:rsid w:val="00F41ADF"/>
    <w:rsid w:val="00F41C06"/>
    <w:rsid w:val="00F41E00"/>
    <w:rsid w:val="00F42393"/>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321"/>
    <w:rsid w:val="00F52430"/>
    <w:rsid w:val="00F53A3B"/>
    <w:rsid w:val="00F53D90"/>
    <w:rsid w:val="00F53FFC"/>
    <w:rsid w:val="00F541AE"/>
    <w:rsid w:val="00F54A3D"/>
    <w:rsid w:val="00F54A50"/>
    <w:rsid w:val="00F54C26"/>
    <w:rsid w:val="00F5542A"/>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38"/>
    <w:rsid w:val="00F61691"/>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772"/>
    <w:rsid w:val="00F72AE3"/>
    <w:rsid w:val="00F72DF3"/>
    <w:rsid w:val="00F73D81"/>
    <w:rsid w:val="00F73F15"/>
    <w:rsid w:val="00F7407A"/>
    <w:rsid w:val="00F7447E"/>
    <w:rsid w:val="00F748E4"/>
    <w:rsid w:val="00F7492A"/>
    <w:rsid w:val="00F74F3D"/>
    <w:rsid w:val="00F750AC"/>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01"/>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0F88"/>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089"/>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49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61"/>
    <w:rsid w:val="00FB36E6"/>
    <w:rsid w:val="00FB3718"/>
    <w:rsid w:val="00FB372B"/>
    <w:rsid w:val="00FB3B03"/>
    <w:rsid w:val="00FB3DD7"/>
    <w:rsid w:val="00FB4080"/>
    <w:rsid w:val="00FB4105"/>
    <w:rsid w:val="00FB41E6"/>
    <w:rsid w:val="00FB4642"/>
    <w:rsid w:val="00FB5901"/>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0E1D"/>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A4E"/>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24"/>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254"/>
    <w:rsid w:val="00FF2340"/>
    <w:rsid w:val="00FF23A9"/>
    <w:rsid w:val="00FF23F3"/>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44"/>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F838AE"/>
  <w15:docId w15:val="{637AA6E5-00E0-4D3B-893B-DED4B240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23">
    <w:name w:val="Table Grid23"/>
    <w:basedOn w:val="TableNormal"/>
    <w:next w:val="TableGrid"/>
    <w:uiPriority w:val="59"/>
    <w:rsid w:val="00BD551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C05B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C7D86"/>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F562A-8BE5-4AB0-8D2C-26713CFD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2329</Words>
  <Characters>15109</Characters>
  <Application>Microsoft Office Word</Application>
  <DocSecurity>0</DocSecurity>
  <Lines>125</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17404</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5</cp:revision>
  <cp:lastPrinted>2025-11-06T09:50:00Z</cp:lastPrinted>
  <dcterms:created xsi:type="dcterms:W3CDTF">2025-11-07T03:42:00Z</dcterms:created>
  <dcterms:modified xsi:type="dcterms:W3CDTF">2025-11-10T06:53:00Z</dcterms:modified>
</cp:coreProperties>
</file>