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10" w:type="dxa"/>
        <w:tblLook w:val="01E0" w:firstRow="1" w:lastRow="1" w:firstColumn="1" w:lastColumn="1" w:noHBand="0" w:noVBand="0"/>
      </w:tblPr>
      <w:tblGrid>
        <w:gridCol w:w="2340"/>
        <w:gridCol w:w="7470"/>
      </w:tblGrid>
      <w:tr w:rsidR="00A44957" w:rsidRPr="00C47829" w14:paraId="440394AE" w14:textId="77777777" w:rsidTr="00A434E8">
        <w:trPr>
          <w:trHeight w:val="2865"/>
        </w:trPr>
        <w:tc>
          <w:tcPr>
            <w:tcW w:w="2340" w:type="dxa"/>
          </w:tcPr>
          <w:p w14:paraId="7D027C46" w14:textId="16EB5E19" w:rsidR="00A44957" w:rsidRPr="00C47829" w:rsidRDefault="00A44957" w:rsidP="00E261DE">
            <w:pPr>
              <w:tabs>
                <w:tab w:val="left" w:pos="720"/>
              </w:tabs>
              <w:ind w:left="14"/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</w:pPr>
          </w:p>
        </w:tc>
        <w:tc>
          <w:tcPr>
            <w:tcW w:w="7470" w:type="dxa"/>
            <w:vAlign w:val="center"/>
          </w:tcPr>
          <w:p w14:paraId="0A0BDF0F" w14:textId="70AAFB55" w:rsidR="00351747" w:rsidRPr="00C47829" w:rsidRDefault="006656B9" w:rsidP="00E261DE">
            <w:pPr>
              <w:tabs>
                <w:tab w:val="left" w:pos="720"/>
              </w:tabs>
              <w:ind w:left="14"/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</w:pPr>
            <w:r w:rsidRPr="00C47829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 xml:space="preserve">บริษัท อิงเกรส อินดัสเตรียล (ไทยแลนด์) จำกัด </w:t>
            </w:r>
            <w:r w:rsidR="008C18BF" w:rsidRPr="00C47829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 xml:space="preserve">(มหาชน) </w:t>
            </w:r>
            <w:r w:rsidR="00351747" w:rsidRPr="00C47829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  <w:r w:rsidR="00E261DE" w:rsidRPr="00C47829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  <w:t xml:space="preserve">                               </w:t>
            </w:r>
            <w:r w:rsidR="009C78DC" w:rsidRPr="00C47829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E261DE" w:rsidRPr="00C47829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  <w:t xml:space="preserve"> </w:t>
            </w:r>
          </w:p>
          <w:p w14:paraId="63667540" w14:textId="74C37928" w:rsidR="00A44957" w:rsidRPr="00C47829" w:rsidRDefault="009C78DC" w:rsidP="00E261DE">
            <w:pPr>
              <w:tabs>
                <w:tab w:val="left" w:pos="720"/>
              </w:tabs>
              <w:ind w:left="14"/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</w:pPr>
            <w:r w:rsidRPr="00C47829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6CAD00C6" w14:textId="6590558F" w:rsidR="00A44957" w:rsidRPr="00C47829" w:rsidRDefault="00773C76" w:rsidP="00E261DE">
            <w:pPr>
              <w:tabs>
                <w:tab w:val="left" w:pos="720"/>
              </w:tabs>
              <w:ind w:left="14"/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</w:pPr>
            <w:r w:rsidRPr="00C47829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D9023A" w:rsidRPr="00C47829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="00C51A06" w:rsidRPr="00C47829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เก้าเดือน</w:t>
            </w:r>
            <w:r w:rsidRPr="00C47829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A55B15" w:rsidRPr="00C47829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  <w:t xml:space="preserve">31 </w:t>
            </w:r>
            <w:r w:rsidR="00A55B15" w:rsidRPr="00C47829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 xml:space="preserve">ตุลาคม </w:t>
            </w:r>
            <w:r w:rsidR="00A55B15" w:rsidRPr="00C47829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  <w:t>2568</w:t>
            </w:r>
          </w:p>
        </w:tc>
      </w:tr>
    </w:tbl>
    <w:p w14:paraId="586BAEA7" w14:textId="77777777" w:rsidR="00AE746F" w:rsidRPr="00C47829" w:rsidRDefault="00AE746F" w:rsidP="00A44957">
      <w:pPr>
        <w:rPr>
          <w:rFonts w:asciiTheme="majorBidi" w:hAnsiTheme="majorBidi" w:cstheme="majorBidi"/>
          <w:color w:val="000000" w:themeColor="text1"/>
        </w:rPr>
      </w:pPr>
    </w:p>
    <w:p w14:paraId="36181589" w14:textId="77777777" w:rsidR="00AE746F" w:rsidRPr="00C47829" w:rsidRDefault="00AE746F" w:rsidP="00A44957">
      <w:pPr>
        <w:rPr>
          <w:rFonts w:asciiTheme="majorBidi" w:hAnsiTheme="majorBidi" w:cstheme="majorBidi"/>
          <w:color w:val="000000" w:themeColor="text1"/>
        </w:rPr>
        <w:sectPr w:rsidR="00AE746F" w:rsidRPr="00C47829" w:rsidSect="0060462B">
          <w:footerReference w:type="default" r:id="rId8"/>
          <w:pgSz w:w="11907" w:h="16840" w:code="9"/>
          <w:pgMar w:top="3312" w:right="1080" w:bottom="1080" w:left="360" w:header="720" w:footer="720" w:gutter="0"/>
          <w:cols w:space="720"/>
          <w:titlePg/>
          <w:docGrid w:linePitch="360"/>
        </w:sectPr>
      </w:pPr>
    </w:p>
    <w:p w14:paraId="52C6D25D" w14:textId="18E3E381" w:rsidR="00DC2333" w:rsidRPr="00C47829" w:rsidRDefault="00DC2333" w:rsidP="00C261C4">
      <w:pPr>
        <w:spacing w:before="12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4782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30812981" w14:textId="77777777" w:rsidR="006656B9" w:rsidRPr="00C47829" w:rsidRDefault="006656B9" w:rsidP="00C261C4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478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เสนอต่อผู้ถือหุ้นของบริษัท อิงเกรส อินดัสเตรียล (ไทยแลนด์) จำกัด</w:t>
      </w:r>
      <w:r w:rsidR="00EF7755" w:rsidRPr="00C478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(มหาชน)</w:t>
      </w:r>
    </w:p>
    <w:p w14:paraId="48EE668B" w14:textId="675ED608" w:rsidR="00DA5EF6" w:rsidRPr="00C47829" w:rsidRDefault="00DA5EF6" w:rsidP="00C261C4">
      <w:pPr>
        <w:pStyle w:val="Default"/>
        <w:spacing w:before="360" w:after="12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478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ข้าพเจ้าได้สอบทานข้อมูลทางการเงินรวมของบริษัท อิงเกรส อินดัสเตรียล</w:t>
      </w:r>
      <w:r w:rsidRPr="00C478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478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(ไทยแลนด์) จำกัด (มหาชน) และบริษัทย่อย (กลุ่มบริษัท)</w:t>
      </w:r>
      <w:r w:rsidRPr="00C478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478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ซึ่งประกอบไปด้วย</w:t>
      </w:r>
      <w:r w:rsidRPr="00C47829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งบฐานะการเงิน</w:t>
      </w:r>
      <w:r w:rsidRPr="00C478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รวม ณ วันที่ </w:t>
      </w:r>
      <w:r w:rsidR="00A55B15" w:rsidRPr="00C478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A55B15" w:rsidRPr="00C478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ตุลาคม </w:t>
      </w:r>
      <w:r w:rsidR="00A55B15" w:rsidRPr="00C47829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C478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06AE0" w:rsidRPr="00C478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งบกำไรขาดทุนเบ็ดเสร็จรวมสำหรับงวดสามเดือนและ</w:t>
      </w:r>
      <w:r w:rsidR="00C51A06" w:rsidRPr="00C478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เก้าเดือน</w:t>
      </w:r>
      <w:r w:rsidR="00A06AE0" w:rsidRPr="00C478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สิ้นสุดวันเดียวกัน </w:t>
      </w:r>
      <w:r w:rsidR="00A06AE0" w:rsidRPr="00C4782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งบการเปลี่ยนแปลง</w:t>
      </w:r>
      <w:r w:rsidR="00A06AE0" w:rsidRPr="00C478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ส่วนของผู้ถือหุ้นรวม                                   </w:t>
      </w:r>
      <w:r w:rsidR="00A06AE0" w:rsidRPr="00C4782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และงบกระแสเงินสดรวมสำหรับงวด</w:t>
      </w:r>
      <w:r w:rsidR="00C51A06" w:rsidRPr="00C4782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เก้าเดือน</w:t>
      </w:r>
      <w:r w:rsidR="00A06AE0" w:rsidRPr="00C4782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สิ้นสุดวันเดียวกัน และหมายเหตุประกอบงบการเงินรวมระหว่างกาล</w:t>
      </w:r>
      <w:r w:rsidR="00A06AE0" w:rsidRPr="00C478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แบบย่อ และได้สอบทานข้อมูลทางการเงินเฉพาะกิจการของบริษัท อิงเกรส อินดัสเตรียล</w:t>
      </w:r>
      <w:r w:rsidR="00A06AE0" w:rsidRPr="00C478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06AE0" w:rsidRPr="00C478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(ไทยแลนด์) จำกัด (มหาชน) ด้วยเช่นกัน</w:t>
      </w:r>
      <w:r w:rsidRPr="00C478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C47829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C478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รวมเรียกว่า </w:t>
      </w:r>
      <w:r w:rsidRPr="00C47829">
        <w:rPr>
          <w:rFonts w:asciiTheme="majorBidi" w:hAnsiTheme="majorBidi" w:cstheme="majorBidi"/>
          <w:color w:val="000000" w:themeColor="text1"/>
          <w:sz w:val="32"/>
          <w:szCs w:val="32"/>
        </w:rPr>
        <w:t>“</w:t>
      </w:r>
      <w:r w:rsidRPr="00C478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ข้อมูลทางการเงินระหว่างกาล</w:t>
      </w:r>
      <w:r w:rsidRPr="00C478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”) </w:t>
      </w:r>
      <w:r w:rsidRPr="00C478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47829">
        <w:rPr>
          <w:rFonts w:asciiTheme="majorBidi" w:hAnsiTheme="majorBidi" w:cstheme="majorBidi"/>
          <w:color w:val="000000" w:themeColor="text1"/>
          <w:sz w:val="32"/>
          <w:szCs w:val="32"/>
        </w:rPr>
        <w:t>34</w:t>
      </w:r>
      <w:r w:rsidRPr="00C478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35ADD93" w14:textId="77777777" w:rsidR="00B97B2F" w:rsidRPr="00C47829" w:rsidRDefault="00B97B2F" w:rsidP="00C261C4">
      <w:pPr>
        <w:pStyle w:val="CM2"/>
        <w:spacing w:before="240" w:after="12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4782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ขอบเขตการสอบทาน </w:t>
      </w:r>
    </w:p>
    <w:p w14:paraId="0FF318F0" w14:textId="5A8D7F75" w:rsidR="00B97B2F" w:rsidRPr="00C47829" w:rsidRDefault="00CB4432" w:rsidP="00C261C4">
      <w:pPr>
        <w:pStyle w:val="CM2"/>
        <w:spacing w:before="120" w:after="12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478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9022F" w:rsidRPr="00C47829">
        <w:rPr>
          <w:rFonts w:asciiTheme="majorBidi" w:hAnsiTheme="majorBidi" w:cstheme="majorBidi"/>
          <w:color w:val="000000" w:themeColor="text1"/>
          <w:sz w:val="32"/>
          <w:szCs w:val="32"/>
        </w:rPr>
        <w:t>2410</w:t>
      </w:r>
      <w:r w:rsidRPr="00C478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6A90427A" w14:textId="6825816A" w:rsidR="00AD5E0D" w:rsidRPr="00C47829" w:rsidRDefault="00CB4432" w:rsidP="00C47829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4782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ข้อสรุป</w:t>
      </w:r>
    </w:p>
    <w:p w14:paraId="74E0794D" w14:textId="77777777" w:rsidR="00C47829" w:rsidRPr="00C47829" w:rsidRDefault="0005231C" w:rsidP="00CB4432">
      <w:pPr>
        <w:spacing w:before="120" w:after="120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C47829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ข้อมูลทางการเงินระหว่างกาลดังกล่าวไม่ได้จัดทำขึ้นตามมาตรฐานการบัญชีฉบับที่ </w:t>
      </w:r>
      <w:r w:rsidRPr="00C47829">
        <w:rPr>
          <w:rFonts w:asciiTheme="majorBidi" w:eastAsiaTheme="minorHAnsi" w:hAnsiTheme="majorBidi" w:cstheme="majorBidi"/>
          <w:spacing w:val="-2"/>
          <w:sz w:val="32"/>
          <w:szCs w:val="32"/>
        </w:rPr>
        <w:t>34</w:t>
      </w:r>
      <w:r w:rsidRPr="00C47829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E59B07A" w14:textId="77777777" w:rsidR="00C47829" w:rsidRPr="00C47829" w:rsidRDefault="00C47829" w:rsidP="00CB4432">
      <w:pPr>
        <w:spacing w:before="120" w:after="120"/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sectPr w:rsidR="00C47829" w:rsidRPr="00C47829" w:rsidSect="00C47829">
          <w:footerReference w:type="default" r:id="rId9"/>
          <w:footnotePr>
            <w:pos w:val="beneathText"/>
          </w:footnotePr>
          <w:pgSz w:w="11909" w:h="16834" w:code="9"/>
          <w:pgMar w:top="3456" w:right="1080" w:bottom="1080" w:left="1339" w:header="706" w:footer="706" w:gutter="0"/>
          <w:pgNumType w:start="2"/>
          <w:cols w:space="720"/>
          <w:docGrid w:linePitch="360"/>
        </w:sectPr>
      </w:pPr>
    </w:p>
    <w:p w14:paraId="6E04D2C9" w14:textId="2F05FEC4" w:rsidR="0005231C" w:rsidRPr="00C47829" w:rsidRDefault="0005231C" w:rsidP="00C47829">
      <w:pPr>
        <w:pStyle w:val="CM2"/>
        <w:spacing w:before="120" w:after="12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4782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ข้อมูลและเหตุการณ์ที่เน้น</w:t>
      </w:r>
    </w:p>
    <w:p w14:paraId="63C3EEBB" w14:textId="1776B19B" w:rsidR="0005231C" w:rsidRPr="00C47829" w:rsidRDefault="0005231C" w:rsidP="00C47829">
      <w:pPr>
        <w:spacing w:before="120" w:after="120"/>
        <w:ind w:right="-202"/>
        <w:rPr>
          <w:rFonts w:asciiTheme="majorBidi" w:hAnsiTheme="majorBidi" w:cstheme="majorBidi"/>
          <w:sz w:val="32"/>
          <w:szCs w:val="32"/>
        </w:rPr>
      </w:pPr>
      <w:r w:rsidRPr="00C478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ข้าพเจ้าขอให้สังเกตหมายเหตุประกอบงบการเงินระหว่างกาลแบบย่อข้อ </w:t>
      </w:r>
      <w:r w:rsidRPr="00C47829">
        <w:rPr>
          <w:rFonts w:asciiTheme="majorBidi" w:hAnsiTheme="majorBidi" w:cstheme="majorBidi"/>
          <w:color w:val="000000" w:themeColor="text1"/>
          <w:sz w:val="32"/>
          <w:szCs w:val="32"/>
        </w:rPr>
        <w:t>2.3</w:t>
      </w:r>
      <w:r w:rsidRPr="00C478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ก) เกี่ยวกับเงินให้กู้ยืมระยะสั้น                    แก่กิจการที่เกี่ยวข้องกันกล่าวคือบริษัทฯและบริษัทย่อยหลายแห่งในประเทศมาเลเซียได้ให้กู้ยืมเงินระยะสั้น                                              แก่บริษัทใหญ่ของบริษัทฯ </w:t>
      </w:r>
      <w:r w:rsidRPr="00C47829">
        <w:rPr>
          <w:rFonts w:asciiTheme="majorBidi" w:hAnsiTheme="majorBidi" w:cstheme="majorBidi"/>
          <w:sz w:val="32"/>
          <w:szCs w:val="32"/>
          <w:cs/>
        </w:rPr>
        <w:t>ซึ่งโดยปกติบริษัทใหญ่จะชำระคืนทั้งจำนวนก่อนที่จะมีการกู้ยืมใหม่ อย่างไรก็ตาม ตั้งแต่วันที่</w:t>
      </w:r>
      <w:r w:rsidRPr="00C47829">
        <w:rPr>
          <w:rFonts w:asciiTheme="majorBidi" w:hAnsiTheme="majorBidi" w:cstheme="majorBidi"/>
          <w:sz w:val="32"/>
          <w:szCs w:val="32"/>
        </w:rPr>
        <w:t xml:space="preserve"> 31 </w:t>
      </w:r>
      <w:r w:rsidRPr="00C4782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47829">
        <w:rPr>
          <w:rFonts w:asciiTheme="majorBidi" w:hAnsiTheme="majorBidi" w:cstheme="majorBidi"/>
          <w:sz w:val="32"/>
          <w:szCs w:val="32"/>
        </w:rPr>
        <w:t xml:space="preserve">2567 </w:t>
      </w:r>
      <w:r w:rsidRPr="00C47829">
        <w:rPr>
          <w:rFonts w:asciiTheme="majorBidi" w:hAnsiTheme="majorBidi" w:cstheme="majorBidi"/>
          <w:sz w:val="32"/>
          <w:szCs w:val="32"/>
          <w:cs/>
        </w:rPr>
        <w:t xml:space="preserve">บริษัทใหญ่มีการกู้ยืมเพิ่มเติมและชำระคืนแค่เพียงบางส่วนทำให้ ณ วันที่ </w:t>
      </w:r>
      <w:r w:rsidRPr="00C47829">
        <w:rPr>
          <w:rFonts w:asciiTheme="majorBidi" w:hAnsiTheme="majorBidi" w:cstheme="majorBidi"/>
          <w:sz w:val="32"/>
          <w:szCs w:val="32"/>
        </w:rPr>
        <w:t xml:space="preserve">31 </w:t>
      </w:r>
      <w:r w:rsidRPr="00C47829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C47829">
        <w:rPr>
          <w:rFonts w:asciiTheme="majorBidi" w:hAnsiTheme="majorBidi" w:cstheme="majorBidi"/>
          <w:sz w:val="32"/>
          <w:szCs w:val="32"/>
        </w:rPr>
        <w:t xml:space="preserve">2568 </w:t>
      </w:r>
      <w:r w:rsidRPr="00C47829">
        <w:rPr>
          <w:rFonts w:asciiTheme="majorBidi" w:hAnsiTheme="majorBidi" w:cstheme="majorBidi"/>
          <w:sz w:val="32"/>
          <w:szCs w:val="32"/>
          <w:cs/>
        </w:rPr>
        <w:t xml:space="preserve">มียอดเงินให้กู้ยืมระยะสั้นแก่บริษัทใหญ่และดอกเบี้ยค้างรับคงค้างเป็นจำนวนเงิน </w:t>
      </w:r>
      <w:r w:rsidRPr="00C47829">
        <w:rPr>
          <w:rFonts w:asciiTheme="majorBidi" w:hAnsiTheme="majorBidi" w:cstheme="majorBidi"/>
          <w:sz w:val="32"/>
          <w:szCs w:val="32"/>
        </w:rPr>
        <w:t>90</w:t>
      </w:r>
      <w:r w:rsidRPr="00C47829">
        <w:rPr>
          <w:rFonts w:asciiTheme="majorBidi" w:hAnsiTheme="majorBidi" w:cstheme="majorBidi"/>
          <w:sz w:val="32"/>
          <w:szCs w:val="32"/>
          <w:cs/>
        </w:rPr>
        <w:t xml:space="preserve"> ล้านริงกิตมาเลเซีย และ</w:t>
      </w:r>
      <w:r w:rsidRPr="00C47829">
        <w:rPr>
          <w:rFonts w:asciiTheme="majorBidi" w:hAnsiTheme="majorBidi" w:cstheme="majorBidi"/>
          <w:sz w:val="32"/>
          <w:szCs w:val="32"/>
        </w:rPr>
        <w:t xml:space="preserve"> </w:t>
      </w:r>
      <w:r w:rsidR="00EF596E" w:rsidRPr="00C47829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C47829">
        <w:rPr>
          <w:rFonts w:asciiTheme="majorBidi" w:hAnsiTheme="majorBidi" w:cstheme="majorBidi"/>
          <w:sz w:val="32"/>
          <w:szCs w:val="32"/>
        </w:rPr>
        <w:t>9</w:t>
      </w:r>
      <w:r w:rsidRPr="00C47829">
        <w:rPr>
          <w:rFonts w:asciiTheme="majorBidi" w:hAnsiTheme="majorBidi" w:cstheme="majorBidi"/>
          <w:sz w:val="32"/>
          <w:szCs w:val="32"/>
          <w:cs/>
        </w:rPr>
        <w:t xml:space="preserve"> ล้านริงกิตมาเลเซีย ตามลำดับ หรือเทียบเท่า</w:t>
      </w:r>
      <w:r w:rsidRPr="00C47829">
        <w:rPr>
          <w:rFonts w:asciiTheme="majorBidi" w:hAnsiTheme="majorBidi" w:cstheme="majorBidi"/>
          <w:sz w:val="32"/>
          <w:szCs w:val="32"/>
        </w:rPr>
        <w:t xml:space="preserve"> 691 </w:t>
      </w:r>
      <w:r w:rsidRPr="00C47829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C47829">
        <w:rPr>
          <w:rFonts w:asciiTheme="majorBidi" w:hAnsiTheme="majorBidi" w:cstheme="majorBidi"/>
          <w:sz w:val="32"/>
          <w:szCs w:val="32"/>
        </w:rPr>
        <w:t xml:space="preserve"> 71 </w:t>
      </w:r>
      <w:r w:rsidRPr="00C47829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เงินให้กู้ยืมดังกล่าวได้รับอนุมัติการเข้าทำรายการจากที่ประชุมคณะกรรมการของบริษัทฯและบริษัทย่อยในประเทศมาเลเซียเแล้ว ซึ่งเงินให้กู้ยืมดังกล่าวไม่มีหลักทรัพย์ค้ำประกัน เริ่มคิดดอกเบี้ยในอัตราร้อยละ </w:t>
      </w:r>
      <w:r w:rsidRPr="00C47829">
        <w:rPr>
          <w:rFonts w:asciiTheme="majorBidi" w:hAnsiTheme="majorBidi" w:cstheme="majorBidi"/>
          <w:sz w:val="32"/>
          <w:szCs w:val="32"/>
        </w:rPr>
        <w:t xml:space="preserve">7 </w:t>
      </w:r>
      <w:r w:rsidRPr="00C47829">
        <w:rPr>
          <w:rFonts w:asciiTheme="majorBidi" w:hAnsiTheme="majorBidi" w:cstheme="majorBidi"/>
          <w:sz w:val="32"/>
          <w:szCs w:val="32"/>
          <w:cs/>
        </w:rPr>
        <w:t xml:space="preserve">ต่อปีตั้งแต่วันที่ </w:t>
      </w:r>
      <w:r w:rsidRPr="00C47829">
        <w:rPr>
          <w:rFonts w:asciiTheme="majorBidi" w:hAnsiTheme="majorBidi" w:cstheme="majorBidi"/>
          <w:sz w:val="32"/>
          <w:szCs w:val="32"/>
        </w:rPr>
        <w:t xml:space="preserve">1 </w:t>
      </w:r>
      <w:r w:rsidRPr="00C47829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C47829">
        <w:rPr>
          <w:rFonts w:asciiTheme="majorBidi" w:hAnsiTheme="majorBidi" w:cstheme="majorBidi"/>
          <w:sz w:val="32"/>
          <w:szCs w:val="32"/>
        </w:rPr>
        <w:t xml:space="preserve">2567 </w:t>
      </w:r>
      <w:r w:rsidR="00600303" w:rsidRPr="00C47829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Pr="00C47829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กลุ่มบริษัทจัดประเภทเงินให้กู้ยืมดังกล่าวเป็นเงินให้กู้ยืมระยะสั้น เนื่องจากเป็นการให้กู้ยืมแบบหมุนเวียน </w:t>
      </w:r>
      <w:r w:rsidR="00600303" w:rsidRPr="00C47829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Pr="00C47829">
        <w:rPr>
          <w:rFonts w:asciiTheme="majorBidi" w:hAnsiTheme="majorBidi" w:cstheme="majorBidi"/>
          <w:sz w:val="32"/>
          <w:szCs w:val="32"/>
          <w:cs/>
        </w:rPr>
        <w:t>ทั้งนี้ กลุ่มบริษัทได้เจรจากับบริษัทใหญ่เพื่อเรียกชำระหนี้เงินต้นพร้อมดอกเบี้ยค้างรับทั้งหมดคืน</w:t>
      </w:r>
    </w:p>
    <w:p w14:paraId="6EAA5E50" w14:textId="4165FC36" w:rsidR="0005231C" w:rsidRPr="00C47829" w:rsidRDefault="0005231C" w:rsidP="00C47829">
      <w:pPr>
        <w:spacing w:before="120" w:after="120"/>
        <w:ind w:right="-202"/>
        <w:rPr>
          <w:rFonts w:asciiTheme="majorBidi" w:hAnsiTheme="majorBidi" w:cstheme="majorBidi"/>
          <w:sz w:val="32"/>
          <w:szCs w:val="32"/>
        </w:rPr>
      </w:pPr>
      <w:r w:rsidRPr="00C47829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 เมื่อวันที่</w:t>
      </w:r>
      <w:r w:rsidRPr="00C47829">
        <w:rPr>
          <w:rFonts w:asciiTheme="majorBidi" w:hAnsiTheme="majorBidi" w:cstheme="majorBidi"/>
          <w:spacing w:val="-4"/>
          <w:sz w:val="32"/>
          <w:szCs w:val="32"/>
        </w:rPr>
        <w:t xml:space="preserve"> 14 </w:t>
      </w:r>
      <w:r w:rsidRPr="00C47829">
        <w:rPr>
          <w:rFonts w:asciiTheme="majorBidi" w:hAnsiTheme="majorBidi" w:cstheme="majorBidi"/>
          <w:spacing w:val="-4"/>
          <w:sz w:val="32"/>
          <w:szCs w:val="32"/>
          <w:cs/>
        </w:rPr>
        <w:t>สิงหาคม</w:t>
      </w:r>
      <w:r w:rsidRPr="00C47829">
        <w:rPr>
          <w:rFonts w:asciiTheme="majorBidi" w:hAnsiTheme="majorBidi" w:cstheme="majorBidi"/>
          <w:spacing w:val="-4"/>
          <w:sz w:val="32"/>
          <w:szCs w:val="32"/>
        </w:rPr>
        <w:t xml:space="preserve"> 2568 </w:t>
      </w:r>
      <w:r w:rsidRPr="00C47829">
        <w:rPr>
          <w:rFonts w:asciiTheme="majorBidi" w:hAnsiTheme="majorBidi" w:cstheme="majorBidi"/>
          <w:spacing w:val="-4"/>
          <w:sz w:val="32"/>
          <w:szCs w:val="32"/>
          <w:cs/>
        </w:rPr>
        <w:t>บริษัทฯได้จัดประชุมวิสามัญผู้ถือหุ้นเพื่อขอสัตยาบันการเข้าทํารายการที่เกี่ยวโยงกัน</w:t>
      </w:r>
      <w:r w:rsidR="009B47FB">
        <w:rPr>
          <w:rFonts w:asciiTheme="majorBidi" w:hAnsiTheme="majorBidi" w:cstheme="majorBidi" w:hint="cs"/>
          <w:spacing w:val="-4"/>
          <w:sz w:val="32"/>
          <w:szCs w:val="32"/>
          <w:cs/>
        </w:rPr>
        <w:t>สำหรับ</w:t>
      </w:r>
      <w:r w:rsidRPr="00C47829">
        <w:rPr>
          <w:rFonts w:asciiTheme="majorBidi" w:hAnsiTheme="majorBidi" w:cstheme="majorBidi"/>
          <w:spacing w:val="-4"/>
          <w:sz w:val="32"/>
          <w:szCs w:val="32"/>
          <w:cs/>
        </w:rPr>
        <w:t>การให้ความช่วยเหลือทางการเงินแก่บริษัทที่เกี่ยวข้องกัน</w:t>
      </w:r>
      <w:r w:rsidR="009B47FB">
        <w:rPr>
          <w:rFonts w:asciiTheme="majorBidi" w:hAnsiTheme="majorBidi" w:cstheme="majorBidi" w:hint="cs"/>
          <w:spacing w:val="-4"/>
          <w:sz w:val="32"/>
          <w:szCs w:val="32"/>
          <w:cs/>
        </w:rPr>
        <w:t>ดังกล่าว</w:t>
      </w:r>
      <w:r w:rsidRPr="00C4782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นื่องจากบริษัทฯไม่ได้ปฏิบัติตามหลักเกณฑ์รายการที่เกี่ยวโยงกันของสำนักงานคณะกรรมการกำกับหลักทรัพย์และตลาดหลักทรัพย์กรณีการให้ความช่วยเหลือทางการเงินแก่บริษัทที่เกี่ยวข้องกัน ซึ่งที่ประชุมผู้ถือหุ้นมีมติไม่อนุมัติการให้สัตยาบันการเข้า</w:t>
      </w:r>
      <w:r w:rsidRPr="00C47829">
        <w:rPr>
          <w:rFonts w:asciiTheme="majorBidi" w:hAnsiTheme="majorBidi" w:cstheme="majorBidi"/>
          <w:spacing w:val="-6"/>
          <w:sz w:val="32"/>
          <w:szCs w:val="32"/>
          <w:cs/>
        </w:rPr>
        <w:t>ทํารายการดังกล่าว ปัจจุบันฝ่ายบริหารของบริษัทฯอยู่ระหว่างการดำเนินการแก้ไขตามหนังสือชี้แจงของบริษัทฯ</w:t>
      </w:r>
      <w:r w:rsidRPr="00C47829">
        <w:rPr>
          <w:rFonts w:asciiTheme="majorBidi" w:hAnsiTheme="majorBidi" w:cstheme="majorBidi"/>
          <w:spacing w:val="-4"/>
          <w:sz w:val="32"/>
          <w:szCs w:val="32"/>
          <w:cs/>
        </w:rPr>
        <w:t>ต่อการไม่อนุมัติการให้สัตยาบันการเข้าทำรายการดังกล่าวเพื่อให้บริษัทใหญ่ชำระหนี้คืนแก่กลุ่มบริษัท</w:t>
      </w:r>
      <w:r w:rsidRPr="00C4782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18F10FDC" w14:textId="2730D0D1" w:rsidR="0005231C" w:rsidRPr="00C47829" w:rsidRDefault="0005231C" w:rsidP="00C47829">
      <w:pPr>
        <w:spacing w:before="120" w:after="120"/>
        <w:ind w:right="-202"/>
        <w:rPr>
          <w:rFonts w:asciiTheme="majorBidi" w:hAnsiTheme="majorBidi" w:cstheme="majorBidi"/>
          <w:spacing w:val="-4"/>
          <w:sz w:val="32"/>
          <w:szCs w:val="32"/>
        </w:rPr>
      </w:pPr>
      <w:r w:rsidRPr="00C47829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ปัจจุบันกลุ่มบริษัทและบริษัทใหญ่อยู่ในระหว่างการเจรจาร่วมกันเพื่อดำเนินการจัดทำ </w:t>
      </w:r>
      <w:r w:rsidRPr="00C47829">
        <w:rPr>
          <w:rFonts w:asciiTheme="majorBidi" w:hAnsiTheme="majorBidi" w:cstheme="majorBidi"/>
          <w:spacing w:val="-4"/>
          <w:sz w:val="36"/>
          <w:szCs w:val="36"/>
        </w:rPr>
        <w:t>Consolidated, Restated &amp; Amended Intercompany Advance Agreement</w:t>
      </w:r>
      <w:r w:rsidRPr="00C47829">
        <w:rPr>
          <w:rFonts w:asciiTheme="majorBidi" w:hAnsiTheme="majorBidi" w:cstheme="majorBidi"/>
          <w:spacing w:val="-4"/>
          <w:sz w:val="22"/>
          <w:szCs w:val="22"/>
        </w:rPr>
        <w:t xml:space="preserve"> </w:t>
      </w:r>
      <w:r w:rsidRPr="00C47829">
        <w:rPr>
          <w:rFonts w:asciiTheme="majorBidi" w:hAnsiTheme="majorBidi" w:cstheme="majorBidi"/>
          <w:spacing w:val="-4"/>
          <w:sz w:val="32"/>
          <w:szCs w:val="32"/>
        </w:rPr>
        <w:t>(“</w:t>
      </w:r>
      <w:r w:rsidRPr="00C47829">
        <w:rPr>
          <w:rFonts w:asciiTheme="majorBidi" w:hAnsiTheme="majorBidi" w:cstheme="majorBidi"/>
          <w:spacing w:val="-4"/>
          <w:sz w:val="32"/>
          <w:szCs w:val="32"/>
          <w:cs/>
        </w:rPr>
        <w:t>สัญญาฯ</w:t>
      </w:r>
      <w:r w:rsidRPr="00C47829">
        <w:rPr>
          <w:rFonts w:asciiTheme="majorBidi" w:hAnsiTheme="majorBidi" w:cstheme="majorBidi"/>
          <w:spacing w:val="-4"/>
          <w:sz w:val="32"/>
          <w:szCs w:val="32"/>
        </w:rPr>
        <w:t>”)</w:t>
      </w:r>
      <w:r w:rsidRPr="00C47829">
        <w:rPr>
          <w:rFonts w:asciiTheme="majorBidi" w:hAnsiTheme="majorBidi" w:cstheme="majorBidi"/>
          <w:spacing w:val="-4"/>
          <w:sz w:val="22"/>
          <w:szCs w:val="22"/>
          <w:cs/>
        </w:rPr>
        <w:t xml:space="preserve"> </w:t>
      </w:r>
      <w:r w:rsidRPr="00C47829">
        <w:rPr>
          <w:rFonts w:asciiTheme="majorBidi" w:hAnsiTheme="majorBidi" w:cstheme="majorBidi"/>
          <w:spacing w:val="-4"/>
          <w:sz w:val="22"/>
          <w:szCs w:val="22"/>
        </w:rPr>
        <w:t xml:space="preserve"> </w:t>
      </w:r>
      <w:r w:rsidRPr="00C47829">
        <w:rPr>
          <w:rFonts w:asciiTheme="majorBidi" w:hAnsiTheme="majorBidi" w:cstheme="majorBidi"/>
          <w:spacing w:val="-4"/>
          <w:sz w:val="32"/>
          <w:szCs w:val="32"/>
          <w:cs/>
        </w:rPr>
        <w:t>เพื่อปรับโครงสร้างเงินให้กู้ยืมดังกล่าวให้มีการจ่ายชำระคืนเป็นรายงวดภายในระยะเวลาที่กำหนด เนื่องจากแผนการขอวงเงินสินเชื่อจากสถาบันการเงินในประเทศมาเลเซียของบริษัทใหญ่เพื่อนำมาจ่ายชำระหนี้แก่กลุ่มบริษัทไม่ประสบความสำเร็จ และแผนการระดมทุนจากนักลงทุนภายนอกของบริษัทใหญ่เพื่อนำเงินมาจ่ายชำระหนี้ถูกระงับไว้ชั่วคราวเพื่อรอผลการดำเนินงานประจำปีของกลุ่มบริษัท กลุ่มบริษัทเชื่อว่าสัญญาฯกับบริษัทใหญ่มีความสำคัญในการแก้ไขความสามารถในการจ่ายชำระคืนของบริษัทใหญ่ และจะปกป้องผลประโยชน์ของบริษัทฯและผู้ถือหุ้นของบริษัทฯ โดยสัญญาฯดังกล่าวคาดว่าจะมีการลงนามใน</w:t>
      </w:r>
      <w:r w:rsidR="00666276" w:rsidRPr="00C47829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</w:t>
      </w:r>
      <w:r w:rsidRPr="00C47829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ไตรมาสที่ </w:t>
      </w:r>
      <w:r w:rsidRPr="00C47829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C47829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ของปี </w:t>
      </w:r>
      <w:r w:rsidRPr="00C47829">
        <w:rPr>
          <w:rFonts w:asciiTheme="majorBidi" w:hAnsiTheme="majorBidi" w:cstheme="majorBidi"/>
          <w:spacing w:val="-4"/>
          <w:sz w:val="32"/>
          <w:szCs w:val="32"/>
        </w:rPr>
        <w:t xml:space="preserve">2569 </w:t>
      </w:r>
    </w:p>
    <w:p w14:paraId="2F3356D6" w14:textId="77777777" w:rsidR="00C47829" w:rsidRPr="00C47829" w:rsidRDefault="00C4782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4782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DE840F0" w14:textId="55558A61" w:rsidR="0005231C" w:rsidRPr="00C47829" w:rsidRDefault="0005231C" w:rsidP="00C4782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C4782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อย่างไรก็ตาม ในระหว่างไตรมาส </w:t>
      </w:r>
      <w:r w:rsidRPr="00C47829">
        <w:rPr>
          <w:rFonts w:asciiTheme="majorBidi" w:hAnsiTheme="majorBidi" w:cstheme="majorBidi"/>
          <w:sz w:val="32"/>
          <w:szCs w:val="32"/>
        </w:rPr>
        <w:t xml:space="preserve">3 </w:t>
      </w:r>
      <w:r w:rsidRPr="00C47829">
        <w:rPr>
          <w:rFonts w:asciiTheme="majorBidi" w:hAnsiTheme="majorBidi" w:cstheme="majorBidi"/>
          <w:sz w:val="32"/>
          <w:szCs w:val="32"/>
          <w:cs/>
        </w:rPr>
        <w:t>ของปีปัจจุบัน</w:t>
      </w:r>
      <w:r w:rsidRPr="00C47829">
        <w:rPr>
          <w:rFonts w:asciiTheme="majorBidi" w:hAnsiTheme="majorBidi" w:cstheme="majorBidi"/>
          <w:sz w:val="32"/>
          <w:szCs w:val="32"/>
        </w:rPr>
        <w:t xml:space="preserve"> </w:t>
      </w:r>
      <w:r w:rsidRPr="00C47829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ฝ่ายบริหารของกลุ่มบริษัทได้ประมาณการมูลค่าที่คาดว่า</w:t>
      </w:r>
      <w:r w:rsidR="00C47829" w:rsidRPr="00C47829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Pr="00C47829">
        <w:rPr>
          <w:rFonts w:asciiTheme="majorBidi" w:hAnsiTheme="majorBidi" w:cstheme="majorBidi"/>
          <w:sz w:val="32"/>
          <w:szCs w:val="32"/>
          <w:cs/>
        </w:rPr>
        <w:t>จะได้รับคืนของเงินให้กู้ยืมดังกล่าวและพิจารณาบันทึกค่าเผื่อผลขาดทุนด้านเครดิตที่คาดว่าจะเกิดขึ้นเป็นจำนวน</w:t>
      </w:r>
      <w:r w:rsidR="00666276" w:rsidRPr="00C47829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C478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7829">
        <w:rPr>
          <w:rFonts w:asciiTheme="majorBidi" w:hAnsiTheme="majorBidi" w:cstheme="majorBidi"/>
          <w:sz w:val="32"/>
          <w:szCs w:val="32"/>
        </w:rPr>
        <w:t xml:space="preserve">39 </w:t>
      </w:r>
      <w:r w:rsidRPr="00C47829">
        <w:rPr>
          <w:rFonts w:asciiTheme="majorBidi" w:hAnsiTheme="majorBidi" w:cstheme="majorBidi"/>
          <w:sz w:val="32"/>
          <w:szCs w:val="32"/>
          <w:cs/>
        </w:rPr>
        <w:t>ล้านริงกิตมาเลเซีย หรือเทียบเท่า</w:t>
      </w:r>
      <w:r w:rsidRPr="00C47829">
        <w:rPr>
          <w:rFonts w:asciiTheme="majorBidi" w:hAnsiTheme="majorBidi" w:cstheme="majorBidi"/>
          <w:sz w:val="32"/>
          <w:szCs w:val="32"/>
        </w:rPr>
        <w:t xml:space="preserve"> 300 </w:t>
      </w:r>
      <w:r w:rsidRPr="00C47829">
        <w:rPr>
          <w:rFonts w:asciiTheme="majorBidi" w:hAnsiTheme="majorBidi" w:cstheme="majorBidi"/>
          <w:sz w:val="32"/>
          <w:szCs w:val="32"/>
          <w:cs/>
        </w:rPr>
        <w:t xml:space="preserve">ล้านบาท ในกำไรหรือขาดทุนในงบกำไรขาดทุนเบ็ดเสร็จรวมสำหรับงวดสามเดือนและเก้าเดือนสิ้นสุดวันที่ </w:t>
      </w:r>
      <w:r w:rsidRPr="00C47829">
        <w:rPr>
          <w:rFonts w:asciiTheme="majorBidi" w:hAnsiTheme="majorBidi" w:cstheme="majorBidi"/>
          <w:sz w:val="32"/>
          <w:szCs w:val="32"/>
        </w:rPr>
        <w:t xml:space="preserve">31 </w:t>
      </w:r>
      <w:r w:rsidRPr="00C47829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C47829">
        <w:rPr>
          <w:rFonts w:asciiTheme="majorBidi" w:hAnsiTheme="majorBidi" w:cstheme="majorBidi"/>
          <w:sz w:val="32"/>
          <w:szCs w:val="32"/>
        </w:rPr>
        <w:t xml:space="preserve">2568 </w:t>
      </w:r>
      <w:r w:rsidRPr="00C47829"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ข้าพเจ้ามิได้ให้ข้อสรุปอย่างมีเงื่อนไขต่อกรณีนี้</w:t>
      </w:r>
      <w:r w:rsidR="00C47829" w:rsidRPr="00C47829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C47829">
        <w:rPr>
          <w:rFonts w:asciiTheme="majorBidi" w:hAnsiTheme="majorBidi" w:cstheme="majorBidi"/>
          <w:sz w:val="32"/>
          <w:szCs w:val="32"/>
          <w:cs/>
        </w:rPr>
        <w:t>แต่อย่างใด</w:t>
      </w:r>
    </w:p>
    <w:p w14:paraId="377C26D2" w14:textId="5358DCD0" w:rsidR="000013CA" w:rsidRPr="00C47829" w:rsidRDefault="00BD012E" w:rsidP="00C47829">
      <w:pPr>
        <w:tabs>
          <w:tab w:val="left" w:pos="7731"/>
        </w:tabs>
        <w:spacing w:before="144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478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ศิริรัตน์ ศรีเจริญทรัพย์</w:t>
      </w:r>
      <w:r w:rsidR="00C47829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</w:p>
    <w:p w14:paraId="30EA0CCC" w14:textId="77777777" w:rsidR="000013CA" w:rsidRPr="00C47829" w:rsidRDefault="000013CA" w:rsidP="00C47829">
      <w:pPr>
        <w:tabs>
          <w:tab w:val="center" w:pos="6480"/>
        </w:tabs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478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ผู้สอบบัญชีรับอนุญาต เลขทะเบียน </w:t>
      </w:r>
      <w:r w:rsidR="00BD012E" w:rsidRPr="00C47829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C47829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BD012E" w:rsidRPr="00C4782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C47829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</w:p>
    <w:p w14:paraId="1DF9C507" w14:textId="77777777" w:rsidR="000013CA" w:rsidRPr="00C47829" w:rsidRDefault="000013CA" w:rsidP="00C47829">
      <w:pPr>
        <w:tabs>
          <w:tab w:val="left" w:pos="720"/>
          <w:tab w:val="center" w:pos="6300"/>
        </w:tabs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2086BFF" w14:textId="77777777" w:rsidR="000013CA" w:rsidRPr="00C47829" w:rsidRDefault="000013CA" w:rsidP="00C47829">
      <w:pPr>
        <w:tabs>
          <w:tab w:val="center" w:pos="6480"/>
        </w:tabs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478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 สำนักงาน อีวาย จำกัด</w:t>
      </w:r>
    </w:p>
    <w:p w14:paraId="6823CFEE" w14:textId="5D631104" w:rsidR="000013CA" w:rsidRPr="00C47829" w:rsidRDefault="000013CA" w:rsidP="00C47829">
      <w:pPr>
        <w:tabs>
          <w:tab w:val="left" w:pos="720"/>
          <w:tab w:val="center" w:pos="5580"/>
        </w:tabs>
        <w:rPr>
          <w:rFonts w:asciiTheme="majorBidi" w:hAnsiTheme="majorBidi" w:cstheme="majorBidi"/>
          <w:color w:val="000000" w:themeColor="text1"/>
        </w:rPr>
      </w:pPr>
      <w:r w:rsidRPr="00C478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กรุงเทพฯ</w:t>
      </w:r>
      <w:r w:rsidRPr="00C47829">
        <w:rPr>
          <w:rFonts w:asciiTheme="majorBidi" w:hAnsiTheme="majorBidi" w:cstheme="majorBidi"/>
          <w:color w:val="000000" w:themeColor="text1"/>
          <w:sz w:val="32"/>
          <w:szCs w:val="32"/>
        </w:rPr>
        <w:t>:</w:t>
      </w:r>
      <w:r w:rsidR="00A11307" w:rsidRPr="00C4782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A04CE" w:rsidRPr="00C478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15 </w:t>
      </w:r>
      <w:r w:rsidR="00FA04CE" w:rsidRPr="00C478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ธันวาคม</w:t>
      </w:r>
      <w:r w:rsidR="00D54416" w:rsidRPr="00C478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2568</w:t>
      </w:r>
    </w:p>
    <w:sectPr w:rsidR="000013CA" w:rsidRPr="00C47829" w:rsidSect="00107A82">
      <w:headerReference w:type="default" r:id="rId10"/>
      <w:footerReference w:type="default" r:id="rId11"/>
      <w:footnotePr>
        <w:pos w:val="beneathText"/>
      </w:footnotePr>
      <w:pgSz w:w="11909" w:h="16834" w:code="9"/>
      <w:pgMar w:top="2160" w:right="1080" w:bottom="1080" w:left="1339" w:header="706" w:footer="70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0D63C2" w14:textId="77777777" w:rsidR="00C01064" w:rsidRDefault="00C01064" w:rsidP="00EF35E1">
      <w:r>
        <w:separator/>
      </w:r>
    </w:p>
  </w:endnote>
  <w:endnote w:type="continuationSeparator" w:id="0">
    <w:p w14:paraId="725D69F8" w14:textId="77777777" w:rsidR="00C01064" w:rsidRDefault="00C01064" w:rsidP="00EF3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16F18" w14:textId="77777777" w:rsidR="002F2FC1" w:rsidRPr="000962AF" w:rsidRDefault="002F2FC1" w:rsidP="000962AF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94A505" w14:textId="275718A3" w:rsidR="00107A82" w:rsidRDefault="00107A82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72763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62A0D01E" w14:textId="77777777" w:rsidR="00C47829" w:rsidRDefault="00C47829">
        <w:pPr>
          <w:pStyle w:val="Footer"/>
          <w:jc w:val="right"/>
        </w:pPr>
        <w:r w:rsidRPr="00107A8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07A8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07A82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07A82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07A8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2C7A94" w14:textId="77777777" w:rsidR="00C01064" w:rsidRDefault="00C01064" w:rsidP="00EF35E1">
      <w:r>
        <w:separator/>
      </w:r>
    </w:p>
  </w:footnote>
  <w:footnote w:type="continuationSeparator" w:id="0">
    <w:p w14:paraId="475BE9B8" w14:textId="77777777" w:rsidR="00C01064" w:rsidRDefault="00C01064" w:rsidP="00EF3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B067A5" w14:textId="77777777" w:rsidR="00C47829" w:rsidRDefault="00C478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FF5C1E"/>
    <w:multiLevelType w:val="hybridMultilevel"/>
    <w:tmpl w:val="663CA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3268C"/>
    <w:multiLevelType w:val="hybridMultilevel"/>
    <w:tmpl w:val="FB324F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B1818"/>
    <w:multiLevelType w:val="hybridMultilevel"/>
    <w:tmpl w:val="46521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EC2AF4"/>
    <w:multiLevelType w:val="hybridMultilevel"/>
    <w:tmpl w:val="0E60D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D58CC"/>
    <w:multiLevelType w:val="hybridMultilevel"/>
    <w:tmpl w:val="D158BD1E"/>
    <w:lvl w:ilvl="0" w:tplc="0409000F">
      <w:start w:val="1"/>
      <w:numFmt w:val="decimal"/>
      <w:lvlText w:val="%1."/>
      <w:lvlJc w:val="left"/>
      <w:pPr>
        <w:ind w:left="4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70" w:hanging="360"/>
      </w:pPr>
    </w:lvl>
    <w:lvl w:ilvl="2" w:tplc="0409001B" w:tentative="1">
      <w:start w:val="1"/>
      <w:numFmt w:val="lowerRoman"/>
      <w:lvlText w:val="%3."/>
      <w:lvlJc w:val="right"/>
      <w:pPr>
        <w:ind w:left="6390" w:hanging="180"/>
      </w:pPr>
    </w:lvl>
    <w:lvl w:ilvl="3" w:tplc="0409000F" w:tentative="1">
      <w:start w:val="1"/>
      <w:numFmt w:val="decimal"/>
      <w:lvlText w:val="%4."/>
      <w:lvlJc w:val="left"/>
      <w:pPr>
        <w:ind w:left="7110" w:hanging="360"/>
      </w:pPr>
    </w:lvl>
    <w:lvl w:ilvl="4" w:tplc="04090019" w:tentative="1">
      <w:start w:val="1"/>
      <w:numFmt w:val="lowerLetter"/>
      <w:lvlText w:val="%5."/>
      <w:lvlJc w:val="left"/>
      <w:pPr>
        <w:ind w:left="7830" w:hanging="360"/>
      </w:pPr>
    </w:lvl>
    <w:lvl w:ilvl="5" w:tplc="0409001B" w:tentative="1">
      <w:start w:val="1"/>
      <w:numFmt w:val="lowerRoman"/>
      <w:lvlText w:val="%6."/>
      <w:lvlJc w:val="right"/>
      <w:pPr>
        <w:ind w:left="8550" w:hanging="180"/>
      </w:pPr>
    </w:lvl>
    <w:lvl w:ilvl="6" w:tplc="0409000F" w:tentative="1">
      <w:start w:val="1"/>
      <w:numFmt w:val="decimal"/>
      <w:lvlText w:val="%7."/>
      <w:lvlJc w:val="left"/>
      <w:pPr>
        <w:ind w:left="9270" w:hanging="360"/>
      </w:pPr>
    </w:lvl>
    <w:lvl w:ilvl="7" w:tplc="04090019" w:tentative="1">
      <w:start w:val="1"/>
      <w:numFmt w:val="lowerLetter"/>
      <w:lvlText w:val="%8."/>
      <w:lvlJc w:val="left"/>
      <w:pPr>
        <w:ind w:left="9990" w:hanging="360"/>
      </w:pPr>
    </w:lvl>
    <w:lvl w:ilvl="8" w:tplc="0409001B" w:tentative="1">
      <w:start w:val="1"/>
      <w:numFmt w:val="lowerRoman"/>
      <w:lvlText w:val="%9."/>
      <w:lvlJc w:val="right"/>
      <w:pPr>
        <w:ind w:left="10710" w:hanging="180"/>
      </w:pPr>
    </w:lvl>
  </w:abstractNum>
  <w:abstractNum w:abstractNumId="5" w15:restartNumberingAfterBreak="0">
    <w:nsid w:val="4B640A8F"/>
    <w:multiLevelType w:val="multilevel"/>
    <w:tmpl w:val="69508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0C4238B"/>
    <w:multiLevelType w:val="hybridMultilevel"/>
    <w:tmpl w:val="B43CF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31B2A"/>
    <w:multiLevelType w:val="hybridMultilevel"/>
    <w:tmpl w:val="EE442E72"/>
    <w:lvl w:ilvl="0" w:tplc="900219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FC6031"/>
    <w:multiLevelType w:val="hybridMultilevel"/>
    <w:tmpl w:val="E2E643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5156DA"/>
    <w:multiLevelType w:val="hybridMultilevel"/>
    <w:tmpl w:val="B0A8BDE0"/>
    <w:lvl w:ilvl="0" w:tplc="B7B2AB4A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6B641E9B"/>
    <w:multiLevelType w:val="hybridMultilevel"/>
    <w:tmpl w:val="7FEE5ED8"/>
    <w:lvl w:ilvl="0" w:tplc="3882578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A403EA5"/>
    <w:multiLevelType w:val="hybridMultilevel"/>
    <w:tmpl w:val="4D96E4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573240"/>
    <w:multiLevelType w:val="hybridMultilevel"/>
    <w:tmpl w:val="B6FEDD6E"/>
    <w:lvl w:ilvl="0" w:tplc="E6A4E40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540208">
    <w:abstractNumId w:val="12"/>
  </w:num>
  <w:num w:numId="2" w16cid:durableId="2030446592">
    <w:abstractNumId w:val="9"/>
  </w:num>
  <w:num w:numId="3" w16cid:durableId="667247739">
    <w:abstractNumId w:val="3"/>
  </w:num>
  <w:num w:numId="4" w16cid:durableId="420444502">
    <w:abstractNumId w:val="10"/>
  </w:num>
  <w:num w:numId="5" w16cid:durableId="1725759499">
    <w:abstractNumId w:val="7"/>
  </w:num>
  <w:num w:numId="6" w16cid:durableId="18737634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983742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511402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490026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82619307">
    <w:abstractNumId w:val="4"/>
  </w:num>
  <w:num w:numId="11" w16cid:durableId="1723282962">
    <w:abstractNumId w:val="6"/>
  </w:num>
  <w:num w:numId="12" w16cid:durableId="1487824186">
    <w:abstractNumId w:val="5"/>
  </w:num>
  <w:num w:numId="13" w16cid:durableId="1418215255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957"/>
    <w:rsid w:val="00000476"/>
    <w:rsid w:val="00000C49"/>
    <w:rsid w:val="00000D8D"/>
    <w:rsid w:val="000013CA"/>
    <w:rsid w:val="000019D2"/>
    <w:rsid w:val="00001F72"/>
    <w:rsid w:val="0000327A"/>
    <w:rsid w:val="00004E87"/>
    <w:rsid w:val="00005D01"/>
    <w:rsid w:val="0000767A"/>
    <w:rsid w:val="000122C4"/>
    <w:rsid w:val="00013CBE"/>
    <w:rsid w:val="00014229"/>
    <w:rsid w:val="000148B9"/>
    <w:rsid w:val="0002287D"/>
    <w:rsid w:val="00022E09"/>
    <w:rsid w:val="00023643"/>
    <w:rsid w:val="000254BA"/>
    <w:rsid w:val="00025A10"/>
    <w:rsid w:val="00026310"/>
    <w:rsid w:val="000263AE"/>
    <w:rsid w:val="000277AD"/>
    <w:rsid w:val="00030399"/>
    <w:rsid w:val="000319A4"/>
    <w:rsid w:val="000326C6"/>
    <w:rsid w:val="000337D5"/>
    <w:rsid w:val="00033A82"/>
    <w:rsid w:val="000341B8"/>
    <w:rsid w:val="00034855"/>
    <w:rsid w:val="00035B03"/>
    <w:rsid w:val="00041EDD"/>
    <w:rsid w:val="0004217E"/>
    <w:rsid w:val="00042248"/>
    <w:rsid w:val="000435F1"/>
    <w:rsid w:val="00043959"/>
    <w:rsid w:val="00044EB0"/>
    <w:rsid w:val="00044FC7"/>
    <w:rsid w:val="00044FD6"/>
    <w:rsid w:val="0004552D"/>
    <w:rsid w:val="000511E5"/>
    <w:rsid w:val="0005231C"/>
    <w:rsid w:val="00052438"/>
    <w:rsid w:val="00052555"/>
    <w:rsid w:val="000545F2"/>
    <w:rsid w:val="00054B01"/>
    <w:rsid w:val="00054B06"/>
    <w:rsid w:val="00055837"/>
    <w:rsid w:val="00055DA9"/>
    <w:rsid w:val="00056EA3"/>
    <w:rsid w:val="00061AD8"/>
    <w:rsid w:val="00062C2D"/>
    <w:rsid w:val="00062E38"/>
    <w:rsid w:val="00066ABB"/>
    <w:rsid w:val="000672CC"/>
    <w:rsid w:val="00070671"/>
    <w:rsid w:val="00070C5D"/>
    <w:rsid w:val="00070CAC"/>
    <w:rsid w:val="00070E9B"/>
    <w:rsid w:val="00071CFA"/>
    <w:rsid w:val="00074E9F"/>
    <w:rsid w:val="00080254"/>
    <w:rsid w:val="000826C1"/>
    <w:rsid w:val="00082EC9"/>
    <w:rsid w:val="00084D16"/>
    <w:rsid w:val="000856EF"/>
    <w:rsid w:val="0008702C"/>
    <w:rsid w:val="00087BEB"/>
    <w:rsid w:val="00090ADF"/>
    <w:rsid w:val="00090AF2"/>
    <w:rsid w:val="00091C84"/>
    <w:rsid w:val="00092588"/>
    <w:rsid w:val="00092C87"/>
    <w:rsid w:val="00093B8F"/>
    <w:rsid w:val="00095082"/>
    <w:rsid w:val="000951C7"/>
    <w:rsid w:val="000962AF"/>
    <w:rsid w:val="0009788B"/>
    <w:rsid w:val="000A0248"/>
    <w:rsid w:val="000A046B"/>
    <w:rsid w:val="000A16D4"/>
    <w:rsid w:val="000A39E5"/>
    <w:rsid w:val="000A5DE1"/>
    <w:rsid w:val="000B16F6"/>
    <w:rsid w:val="000B29A0"/>
    <w:rsid w:val="000B3E6C"/>
    <w:rsid w:val="000B3FAE"/>
    <w:rsid w:val="000B47ED"/>
    <w:rsid w:val="000B4BDF"/>
    <w:rsid w:val="000B52A3"/>
    <w:rsid w:val="000B754B"/>
    <w:rsid w:val="000B7D9F"/>
    <w:rsid w:val="000C00D8"/>
    <w:rsid w:val="000C61AA"/>
    <w:rsid w:val="000C7629"/>
    <w:rsid w:val="000D0267"/>
    <w:rsid w:val="000D2DB6"/>
    <w:rsid w:val="000E1016"/>
    <w:rsid w:val="000E4793"/>
    <w:rsid w:val="000E4928"/>
    <w:rsid w:val="000E5687"/>
    <w:rsid w:val="000F16B7"/>
    <w:rsid w:val="000F1EC0"/>
    <w:rsid w:val="000F3FBB"/>
    <w:rsid w:val="000F44BA"/>
    <w:rsid w:val="000F55BC"/>
    <w:rsid w:val="000F64EE"/>
    <w:rsid w:val="000F735B"/>
    <w:rsid w:val="000F749F"/>
    <w:rsid w:val="000F7FFC"/>
    <w:rsid w:val="001028F6"/>
    <w:rsid w:val="00103E21"/>
    <w:rsid w:val="00104FF7"/>
    <w:rsid w:val="001063DF"/>
    <w:rsid w:val="001075F1"/>
    <w:rsid w:val="00107A82"/>
    <w:rsid w:val="0011040C"/>
    <w:rsid w:val="0011114C"/>
    <w:rsid w:val="001111F0"/>
    <w:rsid w:val="0011283A"/>
    <w:rsid w:val="00112C7A"/>
    <w:rsid w:val="0011337A"/>
    <w:rsid w:val="00114868"/>
    <w:rsid w:val="001154DA"/>
    <w:rsid w:val="00117262"/>
    <w:rsid w:val="0012098F"/>
    <w:rsid w:val="001245CC"/>
    <w:rsid w:val="00124B36"/>
    <w:rsid w:val="00127F67"/>
    <w:rsid w:val="00131E17"/>
    <w:rsid w:val="00132520"/>
    <w:rsid w:val="001353F3"/>
    <w:rsid w:val="00136314"/>
    <w:rsid w:val="00137ED5"/>
    <w:rsid w:val="00140853"/>
    <w:rsid w:val="001408B7"/>
    <w:rsid w:val="00143829"/>
    <w:rsid w:val="0014547C"/>
    <w:rsid w:val="00146CE5"/>
    <w:rsid w:val="00147B24"/>
    <w:rsid w:val="00152441"/>
    <w:rsid w:val="001560C6"/>
    <w:rsid w:val="00156E85"/>
    <w:rsid w:val="0016235C"/>
    <w:rsid w:val="00162F5C"/>
    <w:rsid w:val="00165B00"/>
    <w:rsid w:val="00165F33"/>
    <w:rsid w:val="001677BB"/>
    <w:rsid w:val="00167D2B"/>
    <w:rsid w:val="001705B4"/>
    <w:rsid w:val="0017104C"/>
    <w:rsid w:val="0017449B"/>
    <w:rsid w:val="00174DAC"/>
    <w:rsid w:val="00176415"/>
    <w:rsid w:val="00176AC4"/>
    <w:rsid w:val="001779CC"/>
    <w:rsid w:val="00180599"/>
    <w:rsid w:val="00182DFC"/>
    <w:rsid w:val="001848A2"/>
    <w:rsid w:val="00185372"/>
    <w:rsid w:val="00187FF6"/>
    <w:rsid w:val="00190593"/>
    <w:rsid w:val="0019298C"/>
    <w:rsid w:val="00192A0E"/>
    <w:rsid w:val="00193C2E"/>
    <w:rsid w:val="00193F5A"/>
    <w:rsid w:val="00194AFF"/>
    <w:rsid w:val="00196D17"/>
    <w:rsid w:val="00197125"/>
    <w:rsid w:val="001973A1"/>
    <w:rsid w:val="001978FC"/>
    <w:rsid w:val="00197A2B"/>
    <w:rsid w:val="00197CA8"/>
    <w:rsid w:val="001A1A59"/>
    <w:rsid w:val="001A3D02"/>
    <w:rsid w:val="001A425B"/>
    <w:rsid w:val="001A7218"/>
    <w:rsid w:val="001B55C1"/>
    <w:rsid w:val="001C1161"/>
    <w:rsid w:val="001C2622"/>
    <w:rsid w:val="001C2D05"/>
    <w:rsid w:val="001C3705"/>
    <w:rsid w:val="001C3DB3"/>
    <w:rsid w:val="001C4E48"/>
    <w:rsid w:val="001C56E5"/>
    <w:rsid w:val="001C5D1C"/>
    <w:rsid w:val="001C7C11"/>
    <w:rsid w:val="001D14F8"/>
    <w:rsid w:val="001D3D2B"/>
    <w:rsid w:val="001D521D"/>
    <w:rsid w:val="001D5F48"/>
    <w:rsid w:val="001D745A"/>
    <w:rsid w:val="001E032E"/>
    <w:rsid w:val="001E0599"/>
    <w:rsid w:val="001E40C3"/>
    <w:rsid w:val="001E5D3B"/>
    <w:rsid w:val="001E5F2E"/>
    <w:rsid w:val="001F486E"/>
    <w:rsid w:val="001F4940"/>
    <w:rsid w:val="001F5098"/>
    <w:rsid w:val="001F514C"/>
    <w:rsid w:val="001F54BC"/>
    <w:rsid w:val="001F62D3"/>
    <w:rsid w:val="001F66EE"/>
    <w:rsid w:val="001F72FF"/>
    <w:rsid w:val="00201557"/>
    <w:rsid w:val="0020243E"/>
    <w:rsid w:val="002027DC"/>
    <w:rsid w:val="00202FA6"/>
    <w:rsid w:val="00205BE6"/>
    <w:rsid w:val="0020695C"/>
    <w:rsid w:val="00207084"/>
    <w:rsid w:val="002118CA"/>
    <w:rsid w:val="00211AC9"/>
    <w:rsid w:val="0021249F"/>
    <w:rsid w:val="002136FA"/>
    <w:rsid w:val="00213E96"/>
    <w:rsid w:val="0021402A"/>
    <w:rsid w:val="00214E0B"/>
    <w:rsid w:val="00215D4A"/>
    <w:rsid w:val="002175D3"/>
    <w:rsid w:val="00217A02"/>
    <w:rsid w:val="00217C04"/>
    <w:rsid w:val="00217F3D"/>
    <w:rsid w:val="0022085C"/>
    <w:rsid w:val="00221089"/>
    <w:rsid w:val="00221FDB"/>
    <w:rsid w:val="0022232E"/>
    <w:rsid w:val="002244E8"/>
    <w:rsid w:val="00224997"/>
    <w:rsid w:val="0022633F"/>
    <w:rsid w:val="0022644F"/>
    <w:rsid w:val="002304F3"/>
    <w:rsid w:val="00230771"/>
    <w:rsid w:val="002313F6"/>
    <w:rsid w:val="00235030"/>
    <w:rsid w:val="00235FB5"/>
    <w:rsid w:val="00237089"/>
    <w:rsid w:val="00237879"/>
    <w:rsid w:val="00241439"/>
    <w:rsid w:val="00243AB0"/>
    <w:rsid w:val="00244338"/>
    <w:rsid w:val="002507C9"/>
    <w:rsid w:val="00251318"/>
    <w:rsid w:val="002513CF"/>
    <w:rsid w:val="00251A8B"/>
    <w:rsid w:val="00252045"/>
    <w:rsid w:val="00253806"/>
    <w:rsid w:val="002542D5"/>
    <w:rsid w:val="00254FA7"/>
    <w:rsid w:val="0025582C"/>
    <w:rsid w:val="00257243"/>
    <w:rsid w:val="00260046"/>
    <w:rsid w:val="00261DC6"/>
    <w:rsid w:val="00262374"/>
    <w:rsid w:val="00262762"/>
    <w:rsid w:val="00262D79"/>
    <w:rsid w:val="00263FD1"/>
    <w:rsid w:val="00265256"/>
    <w:rsid w:val="002652C5"/>
    <w:rsid w:val="00265AA0"/>
    <w:rsid w:val="00266F04"/>
    <w:rsid w:val="00267D8B"/>
    <w:rsid w:val="00270589"/>
    <w:rsid w:val="00272F8F"/>
    <w:rsid w:val="00273216"/>
    <w:rsid w:val="00273A14"/>
    <w:rsid w:val="002744CC"/>
    <w:rsid w:val="00275641"/>
    <w:rsid w:val="00276CA5"/>
    <w:rsid w:val="0027715D"/>
    <w:rsid w:val="00277A0A"/>
    <w:rsid w:val="00277D31"/>
    <w:rsid w:val="00281AF3"/>
    <w:rsid w:val="00281D2C"/>
    <w:rsid w:val="00284383"/>
    <w:rsid w:val="00286FA2"/>
    <w:rsid w:val="00287837"/>
    <w:rsid w:val="00287F84"/>
    <w:rsid w:val="00290BBB"/>
    <w:rsid w:val="00291A63"/>
    <w:rsid w:val="00291AA7"/>
    <w:rsid w:val="00292576"/>
    <w:rsid w:val="002930ED"/>
    <w:rsid w:val="00293221"/>
    <w:rsid w:val="00293957"/>
    <w:rsid w:val="00294629"/>
    <w:rsid w:val="002A01F6"/>
    <w:rsid w:val="002A0EE3"/>
    <w:rsid w:val="002A2539"/>
    <w:rsid w:val="002A3E1F"/>
    <w:rsid w:val="002A767D"/>
    <w:rsid w:val="002A794F"/>
    <w:rsid w:val="002A7ABB"/>
    <w:rsid w:val="002B1A98"/>
    <w:rsid w:val="002B22B8"/>
    <w:rsid w:val="002B757F"/>
    <w:rsid w:val="002C0999"/>
    <w:rsid w:val="002C14D4"/>
    <w:rsid w:val="002C35B2"/>
    <w:rsid w:val="002C3D2A"/>
    <w:rsid w:val="002D0C11"/>
    <w:rsid w:val="002D3363"/>
    <w:rsid w:val="002D4028"/>
    <w:rsid w:val="002D6F59"/>
    <w:rsid w:val="002E0798"/>
    <w:rsid w:val="002E372D"/>
    <w:rsid w:val="002E60C4"/>
    <w:rsid w:val="002E62A3"/>
    <w:rsid w:val="002E6F14"/>
    <w:rsid w:val="002F068E"/>
    <w:rsid w:val="002F06A5"/>
    <w:rsid w:val="002F07A0"/>
    <w:rsid w:val="002F1821"/>
    <w:rsid w:val="002F2CA8"/>
    <w:rsid w:val="002F2FC1"/>
    <w:rsid w:val="002F3C08"/>
    <w:rsid w:val="002F4573"/>
    <w:rsid w:val="002F7235"/>
    <w:rsid w:val="002F790B"/>
    <w:rsid w:val="002F7DED"/>
    <w:rsid w:val="003059B2"/>
    <w:rsid w:val="003074BB"/>
    <w:rsid w:val="00307C71"/>
    <w:rsid w:val="00310B7F"/>
    <w:rsid w:val="0031289F"/>
    <w:rsid w:val="00313615"/>
    <w:rsid w:val="00316C9F"/>
    <w:rsid w:val="003225C4"/>
    <w:rsid w:val="00322779"/>
    <w:rsid w:val="003247B9"/>
    <w:rsid w:val="003304DC"/>
    <w:rsid w:val="003309CD"/>
    <w:rsid w:val="00331174"/>
    <w:rsid w:val="00331B6B"/>
    <w:rsid w:val="00332BD9"/>
    <w:rsid w:val="00333130"/>
    <w:rsid w:val="0033363E"/>
    <w:rsid w:val="00336D7B"/>
    <w:rsid w:val="00340BED"/>
    <w:rsid w:val="00340D61"/>
    <w:rsid w:val="003414D6"/>
    <w:rsid w:val="00344F83"/>
    <w:rsid w:val="00345796"/>
    <w:rsid w:val="00351087"/>
    <w:rsid w:val="00351747"/>
    <w:rsid w:val="00351A24"/>
    <w:rsid w:val="00351BC1"/>
    <w:rsid w:val="00352AC7"/>
    <w:rsid w:val="0035322B"/>
    <w:rsid w:val="00354757"/>
    <w:rsid w:val="0035565B"/>
    <w:rsid w:val="00356171"/>
    <w:rsid w:val="003609F2"/>
    <w:rsid w:val="00362064"/>
    <w:rsid w:val="00362830"/>
    <w:rsid w:val="00363781"/>
    <w:rsid w:val="00363AE3"/>
    <w:rsid w:val="003653A7"/>
    <w:rsid w:val="00365D79"/>
    <w:rsid w:val="003705D8"/>
    <w:rsid w:val="003729AB"/>
    <w:rsid w:val="0038069B"/>
    <w:rsid w:val="003818FB"/>
    <w:rsid w:val="003823DF"/>
    <w:rsid w:val="00393255"/>
    <w:rsid w:val="00394A97"/>
    <w:rsid w:val="00395D54"/>
    <w:rsid w:val="003A0A6A"/>
    <w:rsid w:val="003A1236"/>
    <w:rsid w:val="003A1F3F"/>
    <w:rsid w:val="003A200C"/>
    <w:rsid w:val="003A291E"/>
    <w:rsid w:val="003A386F"/>
    <w:rsid w:val="003A3FE7"/>
    <w:rsid w:val="003A4271"/>
    <w:rsid w:val="003A456B"/>
    <w:rsid w:val="003A4FE7"/>
    <w:rsid w:val="003A6B0D"/>
    <w:rsid w:val="003B1046"/>
    <w:rsid w:val="003B3878"/>
    <w:rsid w:val="003B4112"/>
    <w:rsid w:val="003B4DF2"/>
    <w:rsid w:val="003B503D"/>
    <w:rsid w:val="003B5E4C"/>
    <w:rsid w:val="003B670E"/>
    <w:rsid w:val="003C0ACF"/>
    <w:rsid w:val="003C41BD"/>
    <w:rsid w:val="003C5CA5"/>
    <w:rsid w:val="003C65B7"/>
    <w:rsid w:val="003C761F"/>
    <w:rsid w:val="003D1AF3"/>
    <w:rsid w:val="003D2E17"/>
    <w:rsid w:val="003D366D"/>
    <w:rsid w:val="003D460A"/>
    <w:rsid w:val="003D47BE"/>
    <w:rsid w:val="003D4D7D"/>
    <w:rsid w:val="003D594A"/>
    <w:rsid w:val="003D5CC3"/>
    <w:rsid w:val="003D6230"/>
    <w:rsid w:val="003D62FE"/>
    <w:rsid w:val="003D788C"/>
    <w:rsid w:val="003E0DBA"/>
    <w:rsid w:val="003E2993"/>
    <w:rsid w:val="003E6D33"/>
    <w:rsid w:val="003E781E"/>
    <w:rsid w:val="003F05EA"/>
    <w:rsid w:val="003F14E4"/>
    <w:rsid w:val="003F1CFC"/>
    <w:rsid w:val="003F4A82"/>
    <w:rsid w:val="003F684B"/>
    <w:rsid w:val="003F7958"/>
    <w:rsid w:val="003F7AB6"/>
    <w:rsid w:val="00401F12"/>
    <w:rsid w:val="00403537"/>
    <w:rsid w:val="00404401"/>
    <w:rsid w:val="0040709E"/>
    <w:rsid w:val="00410ACE"/>
    <w:rsid w:val="004128F4"/>
    <w:rsid w:val="0041334D"/>
    <w:rsid w:val="004142CA"/>
    <w:rsid w:val="0041447F"/>
    <w:rsid w:val="00416D75"/>
    <w:rsid w:val="00421108"/>
    <w:rsid w:val="00421B51"/>
    <w:rsid w:val="004228D9"/>
    <w:rsid w:val="00422D11"/>
    <w:rsid w:val="004248C9"/>
    <w:rsid w:val="00424F51"/>
    <w:rsid w:val="00431292"/>
    <w:rsid w:val="00433ECF"/>
    <w:rsid w:val="00434681"/>
    <w:rsid w:val="00436401"/>
    <w:rsid w:val="004400AA"/>
    <w:rsid w:val="0044154F"/>
    <w:rsid w:val="004448A3"/>
    <w:rsid w:val="00444D17"/>
    <w:rsid w:val="004477C4"/>
    <w:rsid w:val="00451573"/>
    <w:rsid w:val="00451A0F"/>
    <w:rsid w:val="00451A8E"/>
    <w:rsid w:val="00451DEF"/>
    <w:rsid w:val="00452036"/>
    <w:rsid w:val="00452FF5"/>
    <w:rsid w:val="00454FB6"/>
    <w:rsid w:val="00457804"/>
    <w:rsid w:val="004606D4"/>
    <w:rsid w:val="00460B5F"/>
    <w:rsid w:val="00461B8C"/>
    <w:rsid w:val="004622B2"/>
    <w:rsid w:val="00462AED"/>
    <w:rsid w:val="00462F71"/>
    <w:rsid w:val="00463908"/>
    <w:rsid w:val="0046543F"/>
    <w:rsid w:val="00465862"/>
    <w:rsid w:val="00466395"/>
    <w:rsid w:val="0047002C"/>
    <w:rsid w:val="00470A97"/>
    <w:rsid w:val="00471A20"/>
    <w:rsid w:val="00472D13"/>
    <w:rsid w:val="00473A87"/>
    <w:rsid w:val="00473B99"/>
    <w:rsid w:val="00473F67"/>
    <w:rsid w:val="0047435A"/>
    <w:rsid w:val="004753CF"/>
    <w:rsid w:val="004759B4"/>
    <w:rsid w:val="00476240"/>
    <w:rsid w:val="004762A0"/>
    <w:rsid w:val="00477D7E"/>
    <w:rsid w:val="00481C5F"/>
    <w:rsid w:val="00482A64"/>
    <w:rsid w:val="00483217"/>
    <w:rsid w:val="0048326E"/>
    <w:rsid w:val="00483640"/>
    <w:rsid w:val="004840F3"/>
    <w:rsid w:val="00485FC8"/>
    <w:rsid w:val="004912C4"/>
    <w:rsid w:val="0049294B"/>
    <w:rsid w:val="00493B84"/>
    <w:rsid w:val="00494C13"/>
    <w:rsid w:val="004A138D"/>
    <w:rsid w:val="004A2383"/>
    <w:rsid w:val="004A3CCD"/>
    <w:rsid w:val="004A5BF5"/>
    <w:rsid w:val="004A6806"/>
    <w:rsid w:val="004B0898"/>
    <w:rsid w:val="004B0C55"/>
    <w:rsid w:val="004B26C5"/>
    <w:rsid w:val="004B6589"/>
    <w:rsid w:val="004C11D7"/>
    <w:rsid w:val="004C1DB2"/>
    <w:rsid w:val="004C40A8"/>
    <w:rsid w:val="004C4EEF"/>
    <w:rsid w:val="004C746F"/>
    <w:rsid w:val="004C75C9"/>
    <w:rsid w:val="004D4A87"/>
    <w:rsid w:val="004D534B"/>
    <w:rsid w:val="004D7DF5"/>
    <w:rsid w:val="004E0B98"/>
    <w:rsid w:val="004E0F56"/>
    <w:rsid w:val="004E1CA3"/>
    <w:rsid w:val="004E1F42"/>
    <w:rsid w:val="004E3220"/>
    <w:rsid w:val="004E3778"/>
    <w:rsid w:val="004E4DD1"/>
    <w:rsid w:val="004E54E8"/>
    <w:rsid w:val="004E55F3"/>
    <w:rsid w:val="004E64DC"/>
    <w:rsid w:val="004F62F0"/>
    <w:rsid w:val="004F79BD"/>
    <w:rsid w:val="004F7F07"/>
    <w:rsid w:val="00500EB4"/>
    <w:rsid w:val="00501717"/>
    <w:rsid w:val="005029DE"/>
    <w:rsid w:val="00503AA8"/>
    <w:rsid w:val="005065B1"/>
    <w:rsid w:val="00507A6E"/>
    <w:rsid w:val="005117F5"/>
    <w:rsid w:val="0051260E"/>
    <w:rsid w:val="0051375F"/>
    <w:rsid w:val="00513B18"/>
    <w:rsid w:val="005164A2"/>
    <w:rsid w:val="0051670B"/>
    <w:rsid w:val="00516E25"/>
    <w:rsid w:val="00517096"/>
    <w:rsid w:val="005210DF"/>
    <w:rsid w:val="005227C1"/>
    <w:rsid w:val="00523671"/>
    <w:rsid w:val="00523B5E"/>
    <w:rsid w:val="00524362"/>
    <w:rsid w:val="00524C92"/>
    <w:rsid w:val="0052565F"/>
    <w:rsid w:val="005261E7"/>
    <w:rsid w:val="00530198"/>
    <w:rsid w:val="00530F94"/>
    <w:rsid w:val="00530FCA"/>
    <w:rsid w:val="00534CE1"/>
    <w:rsid w:val="00535034"/>
    <w:rsid w:val="005375B7"/>
    <w:rsid w:val="00537A46"/>
    <w:rsid w:val="00540CD2"/>
    <w:rsid w:val="00540ED8"/>
    <w:rsid w:val="00540FC9"/>
    <w:rsid w:val="00541093"/>
    <w:rsid w:val="005413D1"/>
    <w:rsid w:val="00544755"/>
    <w:rsid w:val="00546F83"/>
    <w:rsid w:val="00551DE6"/>
    <w:rsid w:val="00552910"/>
    <w:rsid w:val="00554570"/>
    <w:rsid w:val="00554673"/>
    <w:rsid w:val="00554ABC"/>
    <w:rsid w:val="00554B9F"/>
    <w:rsid w:val="005574DA"/>
    <w:rsid w:val="005577C7"/>
    <w:rsid w:val="00560828"/>
    <w:rsid w:val="005635A7"/>
    <w:rsid w:val="0056579D"/>
    <w:rsid w:val="00566F54"/>
    <w:rsid w:val="005674FE"/>
    <w:rsid w:val="00570A7E"/>
    <w:rsid w:val="00570EDF"/>
    <w:rsid w:val="00573A0C"/>
    <w:rsid w:val="0057660D"/>
    <w:rsid w:val="005766B1"/>
    <w:rsid w:val="00576CA1"/>
    <w:rsid w:val="00581010"/>
    <w:rsid w:val="005827D4"/>
    <w:rsid w:val="00583069"/>
    <w:rsid w:val="00584B53"/>
    <w:rsid w:val="00584E5A"/>
    <w:rsid w:val="00590168"/>
    <w:rsid w:val="005908E8"/>
    <w:rsid w:val="005916B0"/>
    <w:rsid w:val="00591B0A"/>
    <w:rsid w:val="0059260D"/>
    <w:rsid w:val="0059272C"/>
    <w:rsid w:val="00592DD3"/>
    <w:rsid w:val="00594BB1"/>
    <w:rsid w:val="00596AE3"/>
    <w:rsid w:val="005976C6"/>
    <w:rsid w:val="00597736"/>
    <w:rsid w:val="00597EFF"/>
    <w:rsid w:val="005A19BE"/>
    <w:rsid w:val="005A368A"/>
    <w:rsid w:val="005A3AE5"/>
    <w:rsid w:val="005A4341"/>
    <w:rsid w:val="005A5EFA"/>
    <w:rsid w:val="005A6B8B"/>
    <w:rsid w:val="005B0900"/>
    <w:rsid w:val="005B2231"/>
    <w:rsid w:val="005B276E"/>
    <w:rsid w:val="005B497B"/>
    <w:rsid w:val="005B4A93"/>
    <w:rsid w:val="005B554C"/>
    <w:rsid w:val="005B59FB"/>
    <w:rsid w:val="005B6AF8"/>
    <w:rsid w:val="005B7E69"/>
    <w:rsid w:val="005B7E6D"/>
    <w:rsid w:val="005C0302"/>
    <w:rsid w:val="005C4E09"/>
    <w:rsid w:val="005C5130"/>
    <w:rsid w:val="005C6082"/>
    <w:rsid w:val="005D06F5"/>
    <w:rsid w:val="005D07C0"/>
    <w:rsid w:val="005D0805"/>
    <w:rsid w:val="005D0E1C"/>
    <w:rsid w:val="005D4685"/>
    <w:rsid w:val="005D642F"/>
    <w:rsid w:val="005E0238"/>
    <w:rsid w:val="005E0630"/>
    <w:rsid w:val="005E2BBD"/>
    <w:rsid w:val="005E490C"/>
    <w:rsid w:val="005E57DB"/>
    <w:rsid w:val="005E5C66"/>
    <w:rsid w:val="005E698E"/>
    <w:rsid w:val="005E6CBE"/>
    <w:rsid w:val="005E7DB2"/>
    <w:rsid w:val="005F16BE"/>
    <w:rsid w:val="005F2343"/>
    <w:rsid w:val="005F270D"/>
    <w:rsid w:val="005F3DC1"/>
    <w:rsid w:val="005F4D00"/>
    <w:rsid w:val="005F5B5F"/>
    <w:rsid w:val="005F7453"/>
    <w:rsid w:val="005F7678"/>
    <w:rsid w:val="00600303"/>
    <w:rsid w:val="00601891"/>
    <w:rsid w:val="0060209F"/>
    <w:rsid w:val="0060243C"/>
    <w:rsid w:val="0060462B"/>
    <w:rsid w:val="0060486D"/>
    <w:rsid w:val="00606EF9"/>
    <w:rsid w:val="00607C87"/>
    <w:rsid w:val="00611FA4"/>
    <w:rsid w:val="00612914"/>
    <w:rsid w:val="00613EEB"/>
    <w:rsid w:val="00615218"/>
    <w:rsid w:val="006177E2"/>
    <w:rsid w:val="00620971"/>
    <w:rsid w:val="00620B92"/>
    <w:rsid w:val="006220EE"/>
    <w:rsid w:val="00623386"/>
    <w:rsid w:val="0062492F"/>
    <w:rsid w:val="00624D0E"/>
    <w:rsid w:val="00625669"/>
    <w:rsid w:val="006269CC"/>
    <w:rsid w:val="006308B2"/>
    <w:rsid w:val="00630F93"/>
    <w:rsid w:val="00631355"/>
    <w:rsid w:val="00631E03"/>
    <w:rsid w:val="00632A93"/>
    <w:rsid w:val="00632BA1"/>
    <w:rsid w:val="00633D8A"/>
    <w:rsid w:val="0063428A"/>
    <w:rsid w:val="00635F62"/>
    <w:rsid w:val="006368FB"/>
    <w:rsid w:val="00640C60"/>
    <w:rsid w:val="00641B3B"/>
    <w:rsid w:val="00642417"/>
    <w:rsid w:val="00644C30"/>
    <w:rsid w:val="00646B26"/>
    <w:rsid w:val="00647BC1"/>
    <w:rsid w:val="006502B1"/>
    <w:rsid w:val="006518B3"/>
    <w:rsid w:val="0065268D"/>
    <w:rsid w:val="00652822"/>
    <w:rsid w:val="006533DC"/>
    <w:rsid w:val="00653D71"/>
    <w:rsid w:val="0065625D"/>
    <w:rsid w:val="006569C3"/>
    <w:rsid w:val="0066561D"/>
    <w:rsid w:val="006656B9"/>
    <w:rsid w:val="00666276"/>
    <w:rsid w:val="00667C11"/>
    <w:rsid w:val="00671260"/>
    <w:rsid w:val="0067212F"/>
    <w:rsid w:val="00673111"/>
    <w:rsid w:val="00673278"/>
    <w:rsid w:val="00673F84"/>
    <w:rsid w:val="00676F76"/>
    <w:rsid w:val="00677DE3"/>
    <w:rsid w:val="006815FE"/>
    <w:rsid w:val="00681693"/>
    <w:rsid w:val="006819D8"/>
    <w:rsid w:val="0068232C"/>
    <w:rsid w:val="00682364"/>
    <w:rsid w:val="00682806"/>
    <w:rsid w:val="00683532"/>
    <w:rsid w:val="00685F6D"/>
    <w:rsid w:val="00686174"/>
    <w:rsid w:val="00687A6E"/>
    <w:rsid w:val="00687C56"/>
    <w:rsid w:val="0069073A"/>
    <w:rsid w:val="00693C93"/>
    <w:rsid w:val="00694CAA"/>
    <w:rsid w:val="00696E78"/>
    <w:rsid w:val="00697027"/>
    <w:rsid w:val="006A24F9"/>
    <w:rsid w:val="006A31A5"/>
    <w:rsid w:val="006A5098"/>
    <w:rsid w:val="006A5787"/>
    <w:rsid w:val="006A65C4"/>
    <w:rsid w:val="006A77F8"/>
    <w:rsid w:val="006B0EA9"/>
    <w:rsid w:val="006B1D7A"/>
    <w:rsid w:val="006B22D7"/>
    <w:rsid w:val="006B55E5"/>
    <w:rsid w:val="006B5A2D"/>
    <w:rsid w:val="006C47CF"/>
    <w:rsid w:val="006C47DC"/>
    <w:rsid w:val="006D0222"/>
    <w:rsid w:val="006D0ECC"/>
    <w:rsid w:val="006D1EC8"/>
    <w:rsid w:val="006D1FF9"/>
    <w:rsid w:val="006D3856"/>
    <w:rsid w:val="006D40CD"/>
    <w:rsid w:val="006D476E"/>
    <w:rsid w:val="006D5EF5"/>
    <w:rsid w:val="006D64C8"/>
    <w:rsid w:val="006D7456"/>
    <w:rsid w:val="006D77E7"/>
    <w:rsid w:val="006D77F9"/>
    <w:rsid w:val="006E2B45"/>
    <w:rsid w:val="006E4936"/>
    <w:rsid w:val="006E4B91"/>
    <w:rsid w:val="006F00CE"/>
    <w:rsid w:val="006F15D2"/>
    <w:rsid w:val="006F6488"/>
    <w:rsid w:val="006F70B1"/>
    <w:rsid w:val="0070034C"/>
    <w:rsid w:val="007011B1"/>
    <w:rsid w:val="00703135"/>
    <w:rsid w:val="007035FF"/>
    <w:rsid w:val="00703D72"/>
    <w:rsid w:val="00704F6C"/>
    <w:rsid w:val="00705163"/>
    <w:rsid w:val="00706AB5"/>
    <w:rsid w:val="00707703"/>
    <w:rsid w:val="007103B6"/>
    <w:rsid w:val="00710588"/>
    <w:rsid w:val="007106D5"/>
    <w:rsid w:val="007112FB"/>
    <w:rsid w:val="00712EE7"/>
    <w:rsid w:val="00713542"/>
    <w:rsid w:val="00715356"/>
    <w:rsid w:val="007167CD"/>
    <w:rsid w:val="007176F3"/>
    <w:rsid w:val="00717BD5"/>
    <w:rsid w:val="00721591"/>
    <w:rsid w:val="00723E18"/>
    <w:rsid w:val="00724022"/>
    <w:rsid w:val="00725436"/>
    <w:rsid w:val="007267EE"/>
    <w:rsid w:val="0072686F"/>
    <w:rsid w:val="00727942"/>
    <w:rsid w:val="00730447"/>
    <w:rsid w:val="00730718"/>
    <w:rsid w:val="00732633"/>
    <w:rsid w:val="007333EA"/>
    <w:rsid w:val="00733710"/>
    <w:rsid w:val="00734444"/>
    <w:rsid w:val="00740A15"/>
    <w:rsid w:val="00740C62"/>
    <w:rsid w:val="0074219C"/>
    <w:rsid w:val="00742F2A"/>
    <w:rsid w:val="00744552"/>
    <w:rsid w:val="0074561E"/>
    <w:rsid w:val="00746791"/>
    <w:rsid w:val="00746A8B"/>
    <w:rsid w:val="00746D9A"/>
    <w:rsid w:val="00746EFF"/>
    <w:rsid w:val="00747431"/>
    <w:rsid w:val="00751888"/>
    <w:rsid w:val="00751A30"/>
    <w:rsid w:val="00753073"/>
    <w:rsid w:val="00753698"/>
    <w:rsid w:val="00754A23"/>
    <w:rsid w:val="007567A1"/>
    <w:rsid w:val="007609C8"/>
    <w:rsid w:val="00760A7A"/>
    <w:rsid w:val="007635A8"/>
    <w:rsid w:val="00765E17"/>
    <w:rsid w:val="00770102"/>
    <w:rsid w:val="00770644"/>
    <w:rsid w:val="007725A8"/>
    <w:rsid w:val="00773C76"/>
    <w:rsid w:val="0077520F"/>
    <w:rsid w:val="0077564D"/>
    <w:rsid w:val="00780920"/>
    <w:rsid w:val="00781581"/>
    <w:rsid w:val="00781590"/>
    <w:rsid w:val="00781F24"/>
    <w:rsid w:val="0078231B"/>
    <w:rsid w:val="007827A8"/>
    <w:rsid w:val="0078348C"/>
    <w:rsid w:val="0078370B"/>
    <w:rsid w:val="00783B28"/>
    <w:rsid w:val="00784E9B"/>
    <w:rsid w:val="00786464"/>
    <w:rsid w:val="00787117"/>
    <w:rsid w:val="007878D7"/>
    <w:rsid w:val="007904B0"/>
    <w:rsid w:val="00790ABA"/>
    <w:rsid w:val="0079102E"/>
    <w:rsid w:val="007968A7"/>
    <w:rsid w:val="007A1846"/>
    <w:rsid w:val="007A4957"/>
    <w:rsid w:val="007A5E56"/>
    <w:rsid w:val="007A72FA"/>
    <w:rsid w:val="007B14F3"/>
    <w:rsid w:val="007B21E2"/>
    <w:rsid w:val="007B2416"/>
    <w:rsid w:val="007B2E90"/>
    <w:rsid w:val="007B4AB5"/>
    <w:rsid w:val="007B6876"/>
    <w:rsid w:val="007B6A46"/>
    <w:rsid w:val="007C118A"/>
    <w:rsid w:val="007C3696"/>
    <w:rsid w:val="007C5EF2"/>
    <w:rsid w:val="007C67F3"/>
    <w:rsid w:val="007C6D37"/>
    <w:rsid w:val="007C71B8"/>
    <w:rsid w:val="007D27AB"/>
    <w:rsid w:val="007D4094"/>
    <w:rsid w:val="007D5DE7"/>
    <w:rsid w:val="007E4546"/>
    <w:rsid w:val="007E50E7"/>
    <w:rsid w:val="007E55B3"/>
    <w:rsid w:val="007E6181"/>
    <w:rsid w:val="007E661B"/>
    <w:rsid w:val="007E77DD"/>
    <w:rsid w:val="007F0F5A"/>
    <w:rsid w:val="007F166B"/>
    <w:rsid w:val="007F29CD"/>
    <w:rsid w:val="007F3138"/>
    <w:rsid w:val="007F3BE7"/>
    <w:rsid w:val="007F4B99"/>
    <w:rsid w:val="007F516C"/>
    <w:rsid w:val="007F67FF"/>
    <w:rsid w:val="007F7E46"/>
    <w:rsid w:val="00801ABE"/>
    <w:rsid w:val="008029E8"/>
    <w:rsid w:val="00803DD7"/>
    <w:rsid w:val="00803E85"/>
    <w:rsid w:val="0080474B"/>
    <w:rsid w:val="00805CC9"/>
    <w:rsid w:val="00806CB6"/>
    <w:rsid w:val="008071F9"/>
    <w:rsid w:val="008114FE"/>
    <w:rsid w:val="00812B71"/>
    <w:rsid w:val="00812F04"/>
    <w:rsid w:val="00813A0F"/>
    <w:rsid w:val="00816109"/>
    <w:rsid w:val="00817E85"/>
    <w:rsid w:val="008211EB"/>
    <w:rsid w:val="00822455"/>
    <w:rsid w:val="0082369A"/>
    <w:rsid w:val="00825A2A"/>
    <w:rsid w:val="00825E79"/>
    <w:rsid w:val="008261D1"/>
    <w:rsid w:val="00832FE4"/>
    <w:rsid w:val="00833524"/>
    <w:rsid w:val="0083489A"/>
    <w:rsid w:val="008349C7"/>
    <w:rsid w:val="008365EA"/>
    <w:rsid w:val="00837955"/>
    <w:rsid w:val="008401A6"/>
    <w:rsid w:val="00841563"/>
    <w:rsid w:val="00842080"/>
    <w:rsid w:val="0084254B"/>
    <w:rsid w:val="00846309"/>
    <w:rsid w:val="0084679F"/>
    <w:rsid w:val="00852281"/>
    <w:rsid w:val="00852723"/>
    <w:rsid w:val="00853B14"/>
    <w:rsid w:val="008549B8"/>
    <w:rsid w:val="0086129F"/>
    <w:rsid w:val="008616F2"/>
    <w:rsid w:val="00861D3E"/>
    <w:rsid w:val="00861E1D"/>
    <w:rsid w:val="00863D95"/>
    <w:rsid w:val="008643F7"/>
    <w:rsid w:val="00865124"/>
    <w:rsid w:val="008655C2"/>
    <w:rsid w:val="00866CA1"/>
    <w:rsid w:val="00866FE1"/>
    <w:rsid w:val="008675B0"/>
    <w:rsid w:val="008677D1"/>
    <w:rsid w:val="00867AA5"/>
    <w:rsid w:val="00867FA6"/>
    <w:rsid w:val="00873882"/>
    <w:rsid w:val="008741BF"/>
    <w:rsid w:val="008744FC"/>
    <w:rsid w:val="00881D8C"/>
    <w:rsid w:val="00882010"/>
    <w:rsid w:val="00882998"/>
    <w:rsid w:val="00882BC3"/>
    <w:rsid w:val="00883354"/>
    <w:rsid w:val="00885439"/>
    <w:rsid w:val="00886CCF"/>
    <w:rsid w:val="00886D4E"/>
    <w:rsid w:val="00890E21"/>
    <w:rsid w:val="00894B20"/>
    <w:rsid w:val="00896419"/>
    <w:rsid w:val="008968A7"/>
    <w:rsid w:val="008A1929"/>
    <w:rsid w:val="008A2EC3"/>
    <w:rsid w:val="008A46D5"/>
    <w:rsid w:val="008A553E"/>
    <w:rsid w:val="008A699B"/>
    <w:rsid w:val="008B1FE3"/>
    <w:rsid w:val="008B30DF"/>
    <w:rsid w:val="008B34F2"/>
    <w:rsid w:val="008B3FBB"/>
    <w:rsid w:val="008B4768"/>
    <w:rsid w:val="008B49AC"/>
    <w:rsid w:val="008B672F"/>
    <w:rsid w:val="008B7AAA"/>
    <w:rsid w:val="008C0013"/>
    <w:rsid w:val="008C005F"/>
    <w:rsid w:val="008C0671"/>
    <w:rsid w:val="008C10B9"/>
    <w:rsid w:val="008C13F6"/>
    <w:rsid w:val="008C18BF"/>
    <w:rsid w:val="008C4762"/>
    <w:rsid w:val="008C56A6"/>
    <w:rsid w:val="008C6C35"/>
    <w:rsid w:val="008C6CF5"/>
    <w:rsid w:val="008C791D"/>
    <w:rsid w:val="008D09C0"/>
    <w:rsid w:val="008D3A32"/>
    <w:rsid w:val="008D42D3"/>
    <w:rsid w:val="008D5FF8"/>
    <w:rsid w:val="008D6C5A"/>
    <w:rsid w:val="008D777A"/>
    <w:rsid w:val="008D7797"/>
    <w:rsid w:val="008D7886"/>
    <w:rsid w:val="008E00B4"/>
    <w:rsid w:val="008E0264"/>
    <w:rsid w:val="008E0752"/>
    <w:rsid w:val="008E08B6"/>
    <w:rsid w:val="008E1104"/>
    <w:rsid w:val="008E1A48"/>
    <w:rsid w:val="008E214F"/>
    <w:rsid w:val="008E3DB3"/>
    <w:rsid w:val="008F062D"/>
    <w:rsid w:val="008F0E8E"/>
    <w:rsid w:val="008F4920"/>
    <w:rsid w:val="008F4AA6"/>
    <w:rsid w:val="008F4B15"/>
    <w:rsid w:val="008F54EC"/>
    <w:rsid w:val="008F5DF2"/>
    <w:rsid w:val="008F6710"/>
    <w:rsid w:val="008F6B95"/>
    <w:rsid w:val="009005BD"/>
    <w:rsid w:val="00900FF4"/>
    <w:rsid w:val="00903687"/>
    <w:rsid w:val="0090487F"/>
    <w:rsid w:val="009067E1"/>
    <w:rsid w:val="009143F2"/>
    <w:rsid w:val="009158F0"/>
    <w:rsid w:val="009166F1"/>
    <w:rsid w:val="009173EA"/>
    <w:rsid w:val="00917FD6"/>
    <w:rsid w:val="00920305"/>
    <w:rsid w:val="009217F3"/>
    <w:rsid w:val="00921B9D"/>
    <w:rsid w:val="00923AE6"/>
    <w:rsid w:val="00927A57"/>
    <w:rsid w:val="0093102B"/>
    <w:rsid w:val="00931FB7"/>
    <w:rsid w:val="0093361C"/>
    <w:rsid w:val="00933C18"/>
    <w:rsid w:val="009357E5"/>
    <w:rsid w:val="00935ED4"/>
    <w:rsid w:val="00936800"/>
    <w:rsid w:val="009415E9"/>
    <w:rsid w:val="009428D4"/>
    <w:rsid w:val="0094536D"/>
    <w:rsid w:val="0094799E"/>
    <w:rsid w:val="009509A4"/>
    <w:rsid w:val="009515EC"/>
    <w:rsid w:val="009541E2"/>
    <w:rsid w:val="009543A3"/>
    <w:rsid w:val="00957C75"/>
    <w:rsid w:val="0096209E"/>
    <w:rsid w:val="00962A0E"/>
    <w:rsid w:val="00965DB4"/>
    <w:rsid w:val="0096709A"/>
    <w:rsid w:val="00967C99"/>
    <w:rsid w:val="00970707"/>
    <w:rsid w:val="00970746"/>
    <w:rsid w:val="0097587F"/>
    <w:rsid w:val="0097610F"/>
    <w:rsid w:val="00976F42"/>
    <w:rsid w:val="00977771"/>
    <w:rsid w:val="00980937"/>
    <w:rsid w:val="009823D2"/>
    <w:rsid w:val="009824AB"/>
    <w:rsid w:val="0098378F"/>
    <w:rsid w:val="00983FD4"/>
    <w:rsid w:val="009869FA"/>
    <w:rsid w:val="00990320"/>
    <w:rsid w:val="009909B5"/>
    <w:rsid w:val="00991CDD"/>
    <w:rsid w:val="009924C2"/>
    <w:rsid w:val="00992B6A"/>
    <w:rsid w:val="00993754"/>
    <w:rsid w:val="009938BC"/>
    <w:rsid w:val="00993D7F"/>
    <w:rsid w:val="0099502D"/>
    <w:rsid w:val="00997990"/>
    <w:rsid w:val="00997E04"/>
    <w:rsid w:val="009A067A"/>
    <w:rsid w:val="009A218B"/>
    <w:rsid w:val="009A2D48"/>
    <w:rsid w:val="009A3FAF"/>
    <w:rsid w:val="009A424C"/>
    <w:rsid w:val="009A4A2A"/>
    <w:rsid w:val="009A4F02"/>
    <w:rsid w:val="009A6B32"/>
    <w:rsid w:val="009A6ECE"/>
    <w:rsid w:val="009A7264"/>
    <w:rsid w:val="009A7B07"/>
    <w:rsid w:val="009A7BC4"/>
    <w:rsid w:val="009B0C42"/>
    <w:rsid w:val="009B3890"/>
    <w:rsid w:val="009B47EC"/>
    <w:rsid w:val="009B47FB"/>
    <w:rsid w:val="009C2ACB"/>
    <w:rsid w:val="009C4AD4"/>
    <w:rsid w:val="009C60E3"/>
    <w:rsid w:val="009C78DC"/>
    <w:rsid w:val="009D146B"/>
    <w:rsid w:val="009D1CF9"/>
    <w:rsid w:val="009D2FB9"/>
    <w:rsid w:val="009D3443"/>
    <w:rsid w:val="009D4763"/>
    <w:rsid w:val="009E49E7"/>
    <w:rsid w:val="009E4DCF"/>
    <w:rsid w:val="009E701D"/>
    <w:rsid w:val="009E7B1D"/>
    <w:rsid w:val="009E7F13"/>
    <w:rsid w:val="009F14BB"/>
    <w:rsid w:val="009F1527"/>
    <w:rsid w:val="009F2259"/>
    <w:rsid w:val="009F34CE"/>
    <w:rsid w:val="009F3568"/>
    <w:rsid w:val="009F3E52"/>
    <w:rsid w:val="009F5024"/>
    <w:rsid w:val="009F5131"/>
    <w:rsid w:val="009F524C"/>
    <w:rsid w:val="009F54F1"/>
    <w:rsid w:val="009F5EF3"/>
    <w:rsid w:val="00A00B6C"/>
    <w:rsid w:val="00A00D17"/>
    <w:rsid w:val="00A0448F"/>
    <w:rsid w:val="00A0485E"/>
    <w:rsid w:val="00A06AE0"/>
    <w:rsid w:val="00A10468"/>
    <w:rsid w:val="00A11307"/>
    <w:rsid w:val="00A123D8"/>
    <w:rsid w:val="00A12FF4"/>
    <w:rsid w:val="00A14D77"/>
    <w:rsid w:val="00A15697"/>
    <w:rsid w:val="00A15F66"/>
    <w:rsid w:val="00A16162"/>
    <w:rsid w:val="00A165AE"/>
    <w:rsid w:val="00A17899"/>
    <w:rsid w:val="00A20622"/>
    <w:rsid w:val="00A21C1A"/>
    <w:rsid w:val="00A23287"/>
    <w:rsid w:val="00A2415E"/>
    <w:rsid w:val="00A249E3"/>
    <w:rsid w:val="00A25794"/>
    <w:rsid w:val="00A32DD1"/>
    <w:rsid w:val="00A32FAC"/>
    <w:rsid w:val="00A33CCC"/>
    <w:rsid w:val="00A354A0"/>
    <w:rsid w:val="00A40AFA"/>
    <w:rsid w:val="00A40B64"/>
    <w:rsid w:val="00A419F0"/>
    <w:rsid w:val="00A4226B"/>
    <w:rsid w:val="00A434E8"/>
    <w:rsid w:val="00A44957"/>
    <w:rsid w:val="00A45651"/>
    <w:rsid w:val="00A458AB"/>
    <w:rsid w:val="00A46C5D"/>
    <w:rsid w:val="00A50844"/>
    <w:rsid w:val="00A53F5E"/>
    <w:rsid w:val="00A54558"/>
    <w:rsid w:val="00A55332"/>
    <w:rsid w:val="00A55B15"/>
    <w:rsid w:val="00A56141"/>
    <w:rsid w:val="00A56855"/>
    <w:rsid w:val="00A57642"/>
    <w:rsid w:val="00A6345B"/>
    <w:rsid w:val="00A63FC8"/>
    <w:rsid w:val="00A64CD6"/>
    <w:rsid w:val="00A65C8D"/>
    <w:rsid w:val="00A66195"/>
    <w:rsid w:val="00A67ACF"/>
    <w:rsid w:val="00A70CE6"/>
    <w:rsid w:val="00A70FA3"/>
    <w:rsid w:val="00A71928"/>
    <w:rsid w:val="00A73270"/>
    <w:rsid w:val="00A74900"/>
    <w:rsid w:val="00A74E07"/>
    <w:rsid w:val="00A80D47"/>
    <w:rsid w:val="00A8246A"/>
    <w:rsid w:val="00A87D56"/>
    <w:rsid w:val="00A90C69"/>
    <w:rsid w:val="00A91413"/>
    <w:rsid w:val="00A92C1A"/>
    <w:rsid w:val="00A951C6"/>
    <w:rsid w:val="00A952DB"/>
    <w:rsid w:val="00A95F8F"/>
    <w:rsid w:val="00AA0D2B"/>
    <w:rsid w:val="00AA1C40"/>
    <w:rsid w:val="00AA3AF0"/>
    <w:rsid w:val="00AA4E65"/>
    <w:rsid w:val="00AA525F"/>
    <w:rsid w:val="00AA5823"/>
    <w:rsid w:val="00AA59A6"/>
    <w:rsid w:val="00AA6C32"/>
    <w:rsid w:val="00AB247B"/>
    <w:rsid w:val="00AB40A1"/>
    <w:rsid w:val="00AB4B0A"/>
    <w:rsid w:val="00AB56A2"/>
    <w:rsid w:val="00AB6A6C"/>
    <w:rsid w:val="00AC08F7"/>
    <w:rsid w:val="00AC0E5B"/>
    <w:rsid w:val="00AC192C"/>
    <w:rsid w:val="00AC34AA"/>
    <w:rsid w:val="00AC3585"/>
    <w:rsid w:val="00AC3DBD"/>
    <w:rsid w:val="00AC4194"/>
    <w:rsid w:val="00AC4D45"/>
    <w:rsid w:val="00AC4EF3"/>
    <w:rsid w:val="00AC56B9"/>
    <w:rsid w:val="00AC6D17"/>
    <w:rsid w:val="00AC71CD"/>
    <w:rsid w:val="00AD06F4"/>
    <w:rsid w:val="00AD1083"/>
    <w:rsid w:val="00AD21D9"/>
    <w:rsid w:val="00AD395C"/>
    <w:rsid w:val="00AD4852"/>
    <w:rsid w:val="00AD5E0D"/>
    <w:rsid w:val="00AD6AF3"/>
    <w:rsid w:val="00AD6B93"/>
    <w:rsid w:val="00AE1F7A"/>
    <w:rsid w:val="00AE585F"/>
    <w:rsid w:val="00AE6034"/>
    <w:rsid w:val="00AE6170"/>
    <w:rsid w:val="00AE746F"/>
    <w:rsid w:val="00AE7751"/>
    <w:rsid w:val="00AE7980"/>
    <w:rsid w:val="00AF0D95"/>
    <w:rsid w:val="00AF347F"/>
    <w:rsid w:val="00AF40CC"/>
    <w:rsid w:val="00AF4F2B"/>
    <w:rsid w:val="00AF5B28"/>
    <w:rsid w:val="00AF64D4"/>
    <w:rsid w:val="00AF6766"/>
    <w:rsid w:val="00AF6877"/>
    <w:rsid w:val="00B00015"/>
    <w:rsid w:val="00B02662"/>
    <w:rsid w:val="00B044F7"/>
    <w:rsid w:val="00B05CD6"/>
    <w:rsid w:val="00B1166B"/>
    <w:rsid w:val="00B13D81"/>
    <w:rsid w:val="00B153D9"/>
    <w:rsid w:val="00B15833"/>
    <w:rsid w:val="00B2098E"/>
    <w:rsid w:val="00B21F08"/>
    <w:rsid w:val="00B2316A"/>
    <w:rsid w:val="00B24C50"/>
    <w:rsid w:val="00B2664B"/>
    <w:rsid w:val="00B270D5"/>
    <w:rsid w:val="00B34282"/>
    <w:rsid w:val="00B342CF"/>
    <w:rsid w:val="00B35274"/>
    <w:rsid w:val="00B36782"/>
    <w:rsid w:val="00B42B02"/>
    <w:rsid w:val="00B44372"/>
    <w:rsid w:val="00B45985"/>
    <w:rsid w:val="00B465B5"/>
    <w:rsid w:val="00B467CB"/>
    <w:rsid w:val="00B46C70"/>
    <w:rsid w:val="00B47487"/>
    <w:rsid w:val="00B50025"/>
    <w:rsid w:val="00B500F6"/>
    <w:rsid w:val="00B50A5D"/>
    <w:rsid w:val="00B52090"/>
    <w:rsid w:val="00B541DE"/>
    <w:rsid w:val="00B54293"/>
    <w:rsid w:val="00B55D76"/>
    <w:rsid w:val="00B57D7A"/>
    <w:rsid w:val="00B60D70"/>
    <w:rsid w:val="00B62794"/>
    <w:rsid w:val="00B63FE5"/>
    <w:rsid w:val="00B666D7"/>
    <w:rsid w:val="00B66A82"/>
    <w:rsid w:val="00B679BB"/>
    <w:rsid w:val="00B67CD9"/>
    <w:rsid w:val="00B67D5A"/>
    <w:rsid w:val="00B7076E"/>
    <w:rsid w:val="00B70F6E"/>
    <w:rsid w:val="00B759B3"/>
    <w:rsid w:val="00B77A96"/>
    <w:rsid w:val="00B800E2"/>
    <w:rsid w:val="00B80A2B"/>
    <w:rsid w:val="00B80E94"/>
    <w:rsid w:val="00B8115C"/>
    <w:rsid w:val="00B81315"/>
    <w:rsid w:val="00B85852"/>
    <w:rsid w:val="00B87573"/>
    <w:rsid w:val="00B90206"/>
    <w:rsid w:val="00B920CD"/>
    <w:rsid w:val="00B93670"/>
    <w:rsid w:val="00B937AC"/>
    <w:rsid w:val="00B950F9"/>
    <w:rsid w:val="00B96E4B"/>
    <w:rsid w:val="00B97A17"/>
    <w:rsid w:val="00B97AB5"/>
    <w:rsid w:val="00B97B2F"/>
    <w:rsid w:val="00BA37FD"/>
    <w:rsid w:val="00BA432F"/>
    <w:rsid w:val="00BB072A"/>
    <w:rsid w:val="00BB2A16"/>
    <w:rsid w:val="00BB41EB"/>
    <w:rsid w:val="00BB5F2E"/>
    <w:rsid w:val="00BB63F3"/>
    <w:rsid w:val="00BB6403"/>
    <w:rsid w:val="00BC11C2"/>
    <w:rsid w:val="00BC2F70"/>
    <w:rsid w:val="00BC40B1"/>
    <w:rsid w:val="00BC42F9"/>
    <w:rsid w:val="00BC4F64"/>
    <w:rsid w:val="00BC4F7A"/>
    <w:rsid w:val="00BC577A"/>
    <w:rsid w:val="00BD012E"/>
    <w:rsid w:val="00BD1845"/>
    <w:rsid w:val="00BD2B07"/>
    <w:rsid w:val="00BD3148"/>
    <w:rsid w:val="00BD3A44"/>
    <w:rsid w:val="00BD50D9"/>
    <w:rsid w:val="00BD57C6"/>
    <w:rsid w:val="00BD5D7F"/>
    <w:rsid w:val="00BD63F6"/>
    <w:rsid w:val="00BD711A"/>
    <w:rsid w:val="00BE1B95"/>
    <w:rsid w:val="00BE6024"/>
    <w:rsid w:val="00BE7B6E"/>
    <w:rsid w:val="00BF02D5"/>
    <w:rsid w:val="00BF0527"/>
    <w:rsid w:val="00BF07ED"/>
    <w:rsid w:val="00BF0940"/>
    <w:rsid w:val="00BF246D"/>
    <w:rsid w:val="00BF2B15"/>
    <w:rsid w:val="00BF3C41"/>
    <w:rsid w:val="00BF5F7D"/>
    <w:rsid w:val="00BF6D7B"/>
    <w:rsid w:val="00C00977"/>
    <w:rsid w:val="00C00EF7"/>
    <w:rsid w:val="00C01064"/>
    <w:rsid w:val="00C0203F"/>
    <w:rsid w:val="00C02F29"/>
    <w:rsid w:val="00C02FB9"/>
    <w:rsid w:val="00C031E4"/>
    <w:rsid w:val="00C04B87"/>
    <w:rsid w:val="00C0559E"/>
    <w:rsid w:val="00C057B8"/>
    <w:rsid w:val="00C0658F"/>
    <w:rsid w:val="00C101C1"/>
    <w:rsid w:val="00C1325A"/>
    <w:rsid w:val="00C13435"/>
    <w:rsid w:val="00C14C1D"/>
    <w:rsid w:val="00C20509"/>
    <w:rsid w:val="00C20DA7"/>
    <w:rsid w:val="00C21C84"/>
    <w:rsid w:val="00C22CDD"/>
    <w:rsid w:val="00C2302B"/>
    <w:rsid w:val="00C24C89"/>
    <w:rsid w:val="00C25D04"/>
    <w:rsid w:val="00C261C4"/>
    <w:rsid w:val="00C26F7A"/>
    <w:rsid w:val="00C2765E"/>
    <w:rsid w:val="00C27D46"/>
    <w:rsid w:val="00C30976"/>
    <w:rsid w:val="00C345AC"/>
    <w:rsid w:val="00C347C4"/>
    <w:rsid w:val="00C3627D"/>
    <w:rsid w:val="00C36948"/>
    <w:rsid w:val="00C36F03"/>
    <w:rsid w:val="00C40840"/>
    <w:rsid w:val="00C40C23"/>
    <w:rsid w:val="00C40E1F"/>
    <w:rsid w:val="00C421DE"/>
    <w:rsid w:val="00C44C00"/>
    <w:rsid w:val="00C44F77"/>
    <w:rsid w:val="00C46B1B"/>
    <w:rsid w:val="00C47829"/>
    <w:rsid w:val="00C5071A"/>
    <w:rsid w:val="00C51A06"/>
    <w:rsid w:val="00C51C04"/>
    <w:rsid w:val="00C524E1"/>
    <w:rsid w:val="00C52A49"/>
    <w:rsid w:val="00C53A83"/>
    <w:rsid w:val="00C53F44"/>
    <w:rsid w:val="00C54BDA"/>
    <w:rsid w:val="00C554C1"/>
    <w:rsid w:val="00C55D68"/>
    <w:rsid w:val="00C56F24"/>
    <w:rsid w:val="00C60182"/>
    <w:rsid w:val="00C6183B"/>
    <w:rsid w:val="00C61D49"/>
    <w:rsid w:val="00C621A3"/>
    <w:rsid w:val="00C63975"/>
    <w:rsid w:val="00C63A2F"/>
    <w:rsid w:val="00C646BF"/>
    <w:rsid w:val="00C64CB0"/>
    <w:rsid w:val="00C65B0E"/>
    <w:rsid w:val="00C66751"/>
    <w:rsid w:val="00C718D2"/>
    <w:rsid w:val="00C77715"/>
    <w:rsid w:val="00C8021A"/>
    <w:rsid w:val="00C80F08"/>
    <w:rsid w:val="00C8190A"/>
    <w:rsid w:val="00C81D47"/>
    <w:rsid w:val="00C83CCE"/>
    <w:rsid w:val="00C843A6"/>
    <w:rsid w:val="00C85FB0"/>
    <w:rsid w:val="00C86455"/>
    <w:rsid w:val="00C86A5B"/>
    <w:rsid w:val="00C94B29"/>
    <w:rsid w:val="00C94DE7"/>
    <w:rsid w:val="00C96FC5"/>
    <w:rsid w:val="00C97DE1"/>
    <w:rsid w:val="00CA3E13"/>
    <w:rsid w:val="00CA44E6"/>
    <w:rsid w:val="00CA49C0"/>
    <w:rsid w:val="00CA5F51"/>
    <w:rsid w:val="00CA615D"/>
    <w:rsid w:val="00CA651F"/>
    <w:rsid w:val="00CA6F77"/>
    <w:rsid w:val="00CA76D7"/>
    <w:rsid w:val="00CA7D67"/>
    <w:rsid w:val="00CB07C6"/>
    <w:rsid w:val="00CB25BA"/>
    <w:rsid w:val="00CB2B4B"/>
    <w:rsid w:val="00CB30F3"/>
    <w:rsid w:val="00CB4432"/>
    <w:rsid w:val="00CB6A84"/>
    <w:rsid w:val="00CC27C6"/>
    <w:rsid w:val="00CC2934"/>
    <w:rsid w:val="00CC31F5"/>
    <w:rsid w:val="00CC3A70"/>
    <w:rsid w:val="00CC5392"/>
    <w:rsid w:val="00CC69A9"/>
    <w:rsid w:val="00CC6B7F"/>
    <w:rsid w:val="00CD04E7"/>
    <w:rsid w:val="00CD09C0"/>
    <w:rsid w:val="00CD3398"/>
    <w:rsid w:val="00CD3932"/>
    <w:rsid w:val="00CD680F"/>
    <w:rsid w:val="00CE25D9"/>
    <w:rsid w:val="00CE4176"/>
    <w:rsid w:val="00CE567B"/>
    <w:rsid w:val="00CE5EC3"/>
    <w:rsid w:val="00CE6009"/>
    <w:rsid w:val="00CE7CDD"/>
    <w:rsid w:val="00CF21E5"/>
    <w:rsid w:val="00CF24DB"/>
    <w:rsid w:val="00CF260D"/>
    <w:rsid w:val="00CF26A0"/>
    <w:rsid w:val="00CF3994"/>
    <w:rsid w:val="00CF3BA9"/>
    <w:rsid w:val="00CF5470"/>
    <w:rsid w:val="00CF5D4D"/>
    <w:rsid w:val="00CF6DAF"/>
    <w:rsid w:val="00D021BE"/>
    <w:rsid w:val="00D0315F"/>
    <w:rsid w:val="00D0349A"/>
    <w:rsid w:val="00D05B8E"/>
    <w:rsid w:val="00D10E38"/>
    <w:rsid w:val="00D13231"/>
    <w:rsid w:val="00D13E5D"/>
    <w:rsid w:val="00D14099"/>
    <w:rsid w:val="00D141F9"/>
    <w:rsid w:val="00D1450A"/>
    <w:rsid w:val="00D16ED0"/>
    <w:rsid w:val="00D17880"/>
    <w:rsid w:val="00D205A1"/>
    <w:rsid w:val="00D22F6A"/>
    <w:rsid w:val="00D236AA"/>
    <w:rsid w:val="00D24149"/>
    <w:rsid w:val="00D26FF8"/>
    <w:rsid w:val="00D30DBF"/>
    <w:rsid w:val="00D31544"/>
    <w:rsid w:val="00D33664"/>
    <w:rsid w:val="00D3451F"/>
    <w:rsid w:val="00D37F76"/>
    <w:rsid w:val="00D405D8"/>
    <w:rsid w:val="00D40CF1"/>
    <w:rsid w:val="00D41066"/>
    <w:rsid w:val="00D41696"/>
    <w:rsid w:val="00D41735"/>
    <w:rsid w:val="00D41B9A"/>
    <w:rsid w:val="00D42B0D"/>
    <w:rsid w:val="00D43BE4"/>
    <w:rsid w:val="00D43E41"/>
    <w:rsid w:val="00D444CB"/>
    <w:rsid w:val="00D4523C"/>
    <w:rsid w:val="00D45733"/>
    <w:rsid w:val="00D45956"/>
    <w:rsid w:val="00D470F5"/>
    <w:rsid w:val="00D47E44"/>
    <w:rsid w:val="00D50CD6"/>
    <w:rsid w:val="00D51BB7"/>
    <w:rsid w:val="00D52302"/>
    <w:rsid w:val="00D5242A"/>
    <w:rsid w:val="00D537DE"/>
    <w:rsid w:val="00D54416"/>
    <w:rsid w:val="00D54E38"/>
    <w:rsid w:val="00D57286"/>
    <w:rsid w:val="00D602B2"/>
    <w:rsid w:val="00D62726"/>
    <w:rsid w:val="00D62AB4"/>
    <w:rsid w:val="00D63B5E"/>
    <w:rsid w:val="00D64756"/>
    <w:rsid w:val="00D658B1"/>
    <w:rsid w:val="00D711C8"/>
    <w:rsid w:val="00D7284B"/>
    <w:rsid w:val="00D734C8"/>
    <w:rsid w:val="00D74B45"/>
    <w:rsid w:val="00D77261"/>
    <w:rsid w:val="00D77B27"/>
    <w:rsid w:val="00D80AC9"/>
    <w:rsid w:val="00D82FD6"/>
    <w:rsid w:val="00D8505B"/>
    <w:rsid w:val="00D85594"/>
    <w:rsid w:val="00D8620D"/>
    <w:rsid w:val="00D901B7"/>
    <w:rsid w:val="00D9023A"/>
    <w:rsid w:val="00D910B9"/>
    <w:rsid w:val="00D9141C"/>
    <w:rsid w:val="00D91F09"/>
    <w:rsid w:val="00D938A2"/>
    <w:rsid w:val="00D94273"/>
    <w:rsid w:val="00D94AEA"/>
    <w:rsid w:val="00D952E6"/>
    <w:rsid w:val="00D9573A"/>
    <w:rsid w:val="00DA0DDD"/>
    <w:rsid w:val="00DA2B78"/>
    <w:rsid w:val="00DA304D"/>
    <w:rsid w:val="00DA5E92"/>
    <w:rsid w:val="00DA5EF6"/>
    <w:rsid w:val="00DA6586"/>
    <w:rsid w:val="00DA67BA"/>
    <w:rsid w:val="00DA6B0E"/>
    <w:rsid w:val="00DB0846"/>
    <w:rsid w:val="00DB182B"/>
    <w:rsid w:val="00DB1923"/>
    <w:rsid w:val="00DB42E1"/>
    <w:rsid w:val="00DB49BD"/>
    <w:rsid w:val="00DB5EEC"/>
    <w:rsid w:val="00DB6489"/>
    <w:rsid w:val="00DB6EAF"/>
    <w:rsid w:val="00DC0938"/>
    <w:rsid w:val="00DC0AD9"/>
    <w:rsid w:val="00DC2333"/>
    <w:rsid w:val="00DC2B94"/>
    <w:rsid w:val="00DC2F77"/>
    <w:rsid w:val="00DC49B2"/>
    <w:rsid w:val="00DC49D5"/>
    <w:rsid w:val="00DC5595"/>
    <w:rsid w:val="00DC5DB7"/>
    <w:rsid w:val="00DC627D"/>
    <w:rsid w:val="00DC6A15"/>
    <w:rsid w:val="00DC7A93"/>
    <w:rsid w:val="00DC7F86"/>
    <w:rsid w:val="00DD075F"/>
    <w:rsid w:val="00DD0C05"/>
    <w:rsid w:val="00DD1E43"/>
    <w:rsid w:val="00DD2811"/>
    <w:rsid w:val="00DD2B39"/>
    <w:rsid w:val="00DD4FC6"/>
    <w:rsid w:val="00DD76B4"/>
    <w:rsid w:val="00DE086F"/>
    <w:rsid w:val="00DE08B8"/>
    <w:rsid w:val="00DE0C82"/>
    <w:rsid w:val="00DE3CA5"/>
    <w:rsid w:val="00DF2D2B"/>
    <w:rsid w:val="00DF35AB"/>
    <w:rsid w:val="00DF77A8"/>
    <w:rsid w:val="00E014B8"/>
    <w:rsid w:val="00E02BE5"/>
    <w:rsid w:val="00E03DAD"/>
    <w:rsid w:val="00E03F32"/>
    <w:rsid w:val="00E06A09"/>
    <w:rsid w:val="00E111E5"/>
    <w:rsid w:val="00E12BD4"/>
    <w:rsid w:val="00E13CB7"/>
    <w:rsid w:val="00E152AA"/>
    <w:rsid w:val="00E20106"/>
    <w:rsid w:val="00E24932"/>
    <w:rsid w:val="00E2505D"/>
    <w:rsid w:val="00E261DE"/>
    <w:rsid w:val="00E261EA"/>
    <w:rsid w:val="00E27F5A"/>
    <w:rsid w:val="00E31024"/>
    <w:rsid w:val="00E3207F"/>
    <w:rsid w:val="00E32CF6"/>
    <w:rsid w:val="00E34313"/>
    <w:rsid w:val="00E3645D"/>
    <w:rsid w:val="00E40E09"/>
    <w:rsid w:val="00E40FCD"/>
    <w:rsid w:val="00E415EC"/>
    <w:rsid w:val="00E41BF6"/>
    <w:rsid w:val="00E41F3A"/>
    <w:rsid w:val="00E42422"/>
    <w:rsid w:val="00E45C4B"/>
    <w:rsid w:val="00E509EF"/>
    <w:rsid w:val="00E514DA"/>
    <w:rsid w:val="00E5157C"/>
    <w:rsid w:val="00E55253"/>
    <w:rsid w:val="00E55840"/>
    <w:rsid w:val="00E617CC"/>
    <w:rsid w:val="00E61FED"/>
    <w:rsid w:val="00E6203C"/>
    <w:rsid w:val="00E62533"/>
    <w:rsid w:val="00E6535A"/>
    <w:rsid w:val="00E654F8"/>
    <w:rsid w:val="00E6555A"/>
    <w:rsid w:val="00E67A94"/>
    <w:rsid w:val="00E70354"/>
    <w:rsid w:val="00E70D32"/>
    <w:rsid w:val="00E711B0"/>
    <w:rsid w:val="00E711E3"/>
    <w:rsid w:val="00E713AF"/>
    <w:rsid w:val="00E71EA7"/>
    <w:rsid w:val="00E73150"/>
    <w:rsid w:val="00E7452F"/>
    <w:rsid w:val="00E751AA"/>
    <w:rsid w:val="00E76AD7"/>
    <w:rsid w:val="00E80AC2"/>
    <w:rsid w:val="00E813C3"/>
    <w:rsid w:val="00E814A1"/>
    <w:rsid w:val="00E852A1"/>
    <w:rsid w:val="00E86068"/>
    <w:rsid w:val="00E8723C"/>
    <w:rsid w:val="00E9022F"/>
    <w:rsid w:val="00E937B8"/>
    <w:rsid w:val="00E9391F"/>
    <w:rsid w:val="00E94231"/>
    <w:rsid w:val="00E94362"/>
    <w:rsid w:val="00E95322"/>
    <w:rsid w:val="00E95BC7"/>
    <w:rsid w:val="00E95E13"/>
    <w:rsid w:val="00E974F5"/>
    <w:rsid w:val="00E976F9"/>
    <w:rsid w:val="00EA09EE"/>
    <w:rsid w:val="00EA15FA"/>
    <w:rsid w:val="00EA26BB"/>
    <w:rsid w:val="00EA2EF0"/>
    <w:rsid w:val="00EA420F"/>
    <w:rsid w:val="00EA54BD"/>
    <w:rsid w:val="00EA5CA2"/>
    <w:rsid w:val="00EA5FCC"/>
    <w:rsid w:val="00EA62B0"/>
    <w:rsid w:val="00EB0608"/>
    <w:rsid w:val="00EB187B"/>
    <w:rsid w:val="00EB2952"/>
    <w:rsid w:val="00EC0094"/>
    <w:rsid w:val="00EC00BE"/>
    <w:rsid w:val="00EC0C65"/>
    <w:rsid w:val="00EC61AB"/>
    <w:rsid w:val="00EC6E05"/>
    <w:rsid w:val="00ED0784"/>
    <w:rsid w:val="00ED236C"/>
    <w:rsid w:val="00ED69E8"/>
    <w:rsid w:val="00ED7B66"/>
    <w:rsid w:val="00ED7D6D"/>
    <w:rsid w:val="00EE1F92"/>
    <w:rsid w:val="00EE2626"/>
    <w:rsid w:val="00EE4D55"/>
    <w:rsid w:val="00EE529C"/>
    <w:rsid w:val="00EE57AA"/>
    <w:rsid w:val="00EE5CAD"/>
    <w:rsid w:val="00EE67FC"/>
    <w:rsid w:val="00EE70DC"/>
    <w:rsid w:val="00EE79B5"/>
    <w:rsid w:val="00EF0B69"/>
    <w:rsid w:val="00EF12F0"/>
    <w:rsid w:val="00EF2687"/>
    <w:rsid w:val="00EF35E1"/>
    <w:rsid w:val="00EF39AD"/>
    <w:rsid w:val="00EF4533"/>
    <w:rsid w:val="00EF4C68"/>
    <w:rsid w:val="00EF596E"/>
    <w:rsid w:val="00EF615A"/>
    <w:rsid w:val="00EF61B8"/>
    <w:rsid w:val="00EF6B2C"/>
    <w:rsid w:val="00EF7755"/>
    <w:rsid w:val="00F0104A"/>
    <w:rsid w:val="00F021F9"/>
    <w:rsid w:val="00F02B62"/>
    <w:rsid w:val="00F03711"/>
    <w:rsid w:val="00F0471F"/>
    <w:rsid w:val="00F06D7B"/>
    <w:rsid w:val="00F071FA"/>
    <w:rsid w:val="00F10D71"/>
    <w:rsid w:val="00F11652"/>
    <w:rsid w:val="00F11AE5"/>
    <w:rsid w:val="00F12BF0"/>
    <w:rsid w:val="00F12EF7"/>
    <w:rsid w:val="00F134F5"/>
    <w:rsid w:val="00F1359A"/>
    <w:rsid w:val="00F14FF5"/>
    <w:rsid w:val="00F15292"/>
    <w:rsid w:val="00F164F6"/>
    <w:rsid w:val="00F1699B"/>
    <w:rsid w:val="00F20CE4"/>
    <w:rsid w:val="00F21235"/>
    <w:rsid w:val="00F23BE3"/>
    <w:rsid w:val="00F24056"/>
    <w:rsid w:val="00F2547A"/>
    <w:rsid w:val="00F3324F"/>
    <w:rsid w:val="00F364F7"/>
    <w:rsid w:val="00F42DEB"/>
    <w:rsid w:val="00F46D4F"/>
    <w:rsid w:val="00F47FB9"/>
    <w:rsid w:val="00F50B56"/>
    <w:rsid w:val="00F54882"/>
    <w:rsid w:val="00F57623"/>
    <w:rsid w:val="00F57E94"/>
    <w:rsid w:val="00F602A5"/>
    <w:rsid w:val="00F60C53"/>
    <w:rsid w:val="00F62235"/>
    <w:rsid w:val="00F625E2"/>
    <w:rsid w:val="00F6375C"/>
    <w:rsid w:val="00F65A99"/>
    <w:rsid w:val="00F7097C"/>
    <w:rsid w:val="00F73B2D"/>
    <w:rsid w:val="00F746AB"/>
    <w:rsid w:val="00F7552D"/>
    <w:rsid w:val="00F760F2"/>
    <w:rsid w:val="00F76B66"/>
    <w:rsid w:val="00F774B4"/>
    <w:rsid w:val="00F77FE3"/>
    <w:rsid w:val="00F81082"/>
    <w:rsid w:val="00F83D27"/>
    <w:rsid w:val="00F84A1E"/>
    <w:rsid w:val="00F84C32"/>
    <w:rsid w:val="00F86523"/>
    <w:rsid w:val="00F924ED"/>
    <w:rsid w:val="00F937DB"/>
    <w:rsid w:val="00F96D04"/>
    <w:rsid w:val="00F96E17"/>
    <w:rsid w:val="00FA04CE"/>
    <w:rsid w:val="00FA0611"/>
    <w:rsid w:val="00FA2827"/>
    <w:rsid w:val="00FA2C28"/>
    <w:rsid w:val="00FA2EBC"/>
    <w:rsid w:val="00FA4888"/>
    <w:rsid w:val="00FA5BA0"/>
    <w:rsid w:val="00FA6D6A"/>
    <w:rsid w:val="00FB2B45"/>
    <w:rsid w:val="00FB34CD"/>
    <w:rsid w:val="00FB3774"/>
    <w:rsid w:val="00FB3BB6"/>
    <w:rsid w:val="00FB3E40"/>
    <w:rsid w:val="00FB4763"/>
    <w:rsid w:val="00FB4B8E"/>
    <w:rsid w:val="00FB4CF2"/>
    <w:rsid w:val="00FB4F08"/>
    <w:rsid w:val="00FB61B6"/>
    <w:rsid w:val="00FC00C8"/>
    <w:rsid w:val="00FC0BE0"/>
    <w:rsid w:val="00FC2985"/>
    <w:rsid w:val="00FC4102"/>
    <w:rsid w:val="00FC5BA1"/>
    <w:rsid w:val="00FC7D9A"/>
    <w:rsid w:val="00FD1741"/>
    <w:rsid w:val="00FD5BBE"/>
    <w:rsid w:val="00FD5BE1"/>
    <w:rsid w:val="00FE05A9"/>
    <w:rsid w:val="00FE0F52"/>
    <w:rsid w:val="00FE120E"/>
    <w:rsid w:val="00FE26EC"/>
    <w:rsid w:val="00FE29BB"/>
    <w:rsid w:val="00FE2EF0"/>
    <w:rsid w:val="00FE4F81"/>
    <w:rsid w:val="00FE578D"/>
    <w:rsid w:val="00FE625F"/>
    <w:rsid w:val="00FE75A8"/>
    <w:rsid w:val="00FF01EC"/>
    <w:rsid w:val="00FF0747"/>
    <w:rsid w:val="00FF076B"/>
    <w:rsid w:val="00FF1CAA"/>
    <w:rsid w:val="00FF4DDB"/>
    <w:rsid w:val="00FF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60C63A"/>
  <w15:docId w15:val="{24AC6BD8-65B8-48AB-9056-5670DC0DC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9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44957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A44957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8">
    <w:name w:val="heading 8"/>
    <w:basedOn w:val="Normal"/>
    <w:next w:val="Normal"/>
    <w:link w:val="Heading8Char"/>
    <w:qFormat/>
    <w:rsid w:val="00A44957"/>
    <w:pPr>
      <w:keepNext/>
      <w:ind w:right="-108"/>
      <w:jc w:val="both"/>
      <w:outlineLvl w:val="7"/>
    </w:pPr>
    <w:rPr>
      <w:rFonts w:ascii="Angsana New" w:hAnsi="Angsana New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44957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A44957"/>
    <w:rPr>
      <w:rFonts w:ascii="Arial" w:eastAsia="SimSun" w:hAnsi="Arial" w:cs="Cordia New"/>
      <w:b/>
      <w:bCs/>
      <w:i/>
      <w:iCs/>
      <w:sz w:val="28"/>
      <w:szCs w:val="32"/>
    </w:rPr>
  </w:style>
  <w:style w:type="character" w:customStyle="1" w:styleId="Heading8Char">
    <w:name w:val="Heading 8 Char"/>
    <w:basedOn w:val="DefaultParagraphFont"/>
    <w:link w:val="Heading8"/>
    <w:rsid w:val="00A44957"/>
    <w:rPr>
      <w:rFonts w:ascii="Angsana New" w:eastAsia="SimSun" w:hAnsi="Angsana New" w:cs="Angsana New"/>
      <w:sz w:val="24"/>
      <w:szCs w:val="24"/>
      <w:u w:val="single"/>
    </w:rPr>
  </w:style>
  <w:style w:type="paragraph" w:customStyle="1" w:styleId="a">
    <w:name w:val="อักขระ"/>
    <w:basedOn w:val="Normal"/>
    <w:rsid w:val="00A449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4495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44957"/>
    <w:rPr>
      <w:rFonts w:ascii="Times New Roman" w:eastAsia="SimSun" w:hAnsi="CordiaUPC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A44957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A44957"/>
    <w:rPr>
      <w:rFonts w:ascii="Angsana New" w:eastAsia="SimSun" w:hAnsi="Angsana New" w:cs="Angsana New"/>
      <w:sz w:val="32"/>
      <w:szCs w:val="32"/>
    </w:rPr>
  </w:style>
  <w:style w:type="character" w:styleId="PageNumber">
    <w:name w:val="page number"/>
    <w:basedOn w:val="DefaultParagraphFont"/>
    <w:rsid w:val="00A44957"/>
  </w:style>
  <w:style w:type="paragraph" w:styleId="Header">
    <w:name w:val="header"/>
    <w:basedOn w:val="Normal"/>
    <w:link w:val="HeaderChar"/>
    <w:rsid w:val="00A4495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44957"/>
    <w:rPr>
      <w:rFonts w:ascii="Times New Roman" w:eastAsia="SimSun" w:hAnsi="CordiaUPC" w:cs="Angsana New"/>
      <w:sz w:val="24"/>
    </w:rPr>
  </w:style>
  <w:style w:type="table" w:styleId="TableGrid">
    <w:name w:val="Table Grid"/>
    <w:basedOn w:val="TableNormal"/>
    <w:uiPriority w:val="39"/>
    <w:rsid w:val="00A44957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A44957"/>
    <w:pPr>
      <w:spacing w:after="120" w:line="480" w:lineRule="auto"/>
    </w:pPr>
    <w:rPr>
      <w:rFonts w:eastAsia="Times New Roman"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A4495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A449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A4495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44957"/>
    <w:rPr>
      <w:rFonts w:ascii="Times New Roman" w:eastAsia="SimSun" w:hAnsi="CordiaUPC" w:cs="Angsana New"/>
      <w:sz w:val="24"/>
    </w:rPr>
  </w:style>
  <w:style w:type="paragraph" w:styleId="ListBullet5">
    <w:name w:val="List Bullet 5"/>
    <w:basedOn w:val="Normal"/>
    <w:autoRedefine/>
    <w:rsid w:val="00A44957"/>
    <w:pPr>
      <w:tabs>
        <w:tab w:val="num" w:pos="1492"/>
      </w:tabs>
      <w:ind w:left="1492" w:hanging="360"/>
    </w:pPr>
  </w:style>
  <w:style w:type="paragraph" w:customStyle="1" w:styleId="1">
    <w:name w:val="เนื้อเรื่อง1"/>
    <w:basedOn w:val="Normal"/>
    <w:rsid w:val="00A44957"/>
    <w:pPr>
      <w:widowControl w:val="0"/>
      <w:ind w:right="386"/>
    </w:pPr>
    <w:rPr>
      <w:rFonts w:eastAsia="Times New Roman" w:cs="CordiaUPC"/>
      <w:color w:val="800080"/>
      <w:sz w:val="28"/>
    </w:rPr>
  </w:style>
  <w:style w:type="paragraph" w:styleId="BalloonText">
    <w:name w:val="Balloon Text"/>
    <w:basedOn w:val="Normal"/>
    <w:link w:val="BalloonTextChar"/>
    <w:semiHidden/>
    <w:rsid w:val="00A4495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44957"/>
    <w:rPr>
      <w:rFonts w:ascii="Tahoma" w:eastAsia="SimSun" w:hAnsi="Tahoma" w:cs="Angsana New"/>
      <w:sz w:val="16"/>
      <w:szCs w:val="18"/>
    </w:rPr>
  </w:style>
  <w:style w:type="paragraph" w:customStyle="1" w:styleId="NormalAngsanaNew">
    <w:name w:val="Normal + Angsana New"/>
    <w:aliases w:val="11 pt"/>
    <w:basedOn w:val="Normal"/>
    <w:rsid w:val="00A44957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eastAsia="Times New Roman" w:hAnsi="Angsana New"/>
      <w:sz w:val="22"/>
      <w:szCs w:val="22"/>
    </w:rPr>
  </w:style>
  <w:style w:type="paragraph" w:styleId="ListParagraph">
    <w:name w:val="List Paragraph"/>
    <w:basedOn w:val="Normal"/>
    <w:uiPriority w:val="34"/>
    <w:qFormat/>
    <w:rsid w:val="00A44957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5C5130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C5130"/>
    <w:rPr>
      <w:rFonts w:ascii="Times New Roman" w:eastAsia="SimSun" w:hAnsi="CordiaUPC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B97B2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B97B2F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197125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70D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0D3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0D32"/>
    <w:rPr>
      <w:rFonts w:ascii="Times New Roman" w:eastAsia="SimSu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0D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0D32"/>
    <w:rPr>
      <w:rFonts w:ascii="Times New Roman" w:eastAsia="SimSun" w:hAnsi="CordiaUPC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C64CB0"/>
    <w:pPr>
      <w:spacing w:after="0" w:line="240" w:lineRule="auto"/>
    </w:pPr>
    <w:rPr>
      <w:rFonts w:ascii="Times New Roman" w:eastAsia="SimSun" w:hAnsi="CordiaUPC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32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B5868-1699-49F9-A7D6-14BC33741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Pennapha.Tanesuan</dc:creator>
  <cp:lastModifiedBy>Pornpan Klaysukpong</cp:lastModifiedBy>
  <cp:revision>8</cp:revision>
  <cp:lastPrinted>2025-12-12T08:40:00Z</cp:lastPrinted>
  <dcterms:created xsi:type="dcterms:W3CDTF">2025-12-11T18:54:00Z</dcterms:created>
  <dcterms:modified xsi:type="dcterms:W3CDTF">2025-12-12T08:42:00Z</dcterms:modified>
</cp:coreProperties>
</file>