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9504D5" w14:textId="77777777" w:rsidR="002F351F" w:rsidRPr="001842DF" w:rsidRDefault="00735902" w:rsidP="002F351F">
      <w:pPr>
        <w:pStyle w:val="Default"/>
        <w:rPr>
          <w:rFonts w:ascii="Angsana New" w:hAnsi="Angsana New" w:cs="Angsana New"/>
          <w:b/>
          <w:bCs/>
          <w:sz w:val="28"/>
          <w:szCs w:val="28"/>
        </w:rPr>
      </w:pPr>
      <w:r w:rsidRPr="001842DF">
        <w:rPr>
          <w:rFonts w:ascii="Angsana New" w:hAnsi="Angsana New" w:cs="Angsana New"/>
          <w:b/>
          <w:bCs/>
          <w:sz w:val="28"/>
          <w:szCs w:val="28"/>
        </w:rPr>
        <w:tab/>
      </w:r>
    </w:p>
    <w:p w14:paraId="1E0331D1" w14:textId="77777777" w:rsidR="00352404" w:rsidRDefault="00352404" w:rsidP="00352404">
      <w:pPr>
        <w:pStyle w:val="Default"/>
        <w:rPr>
          <w:rFonts w:ascii="Angsana New" w:hAnsi="Angsana New" w:cs="Angsana New"/>
          <w:b/>
          <w:bCs/>
          <w:sz w:val="28"/>
          <w:szCs w:val="28"/>
        </w:rPr>
      </w:pPr>
      <w:bookmarkStart w:id="0" w:name="_Hlk95384847"/>
    </w:p>
    <w:p w14:paraId="774CCD83" w14:textId="77777777" w:rsidR="00F33287" w:rsidRDefault="00F33287" w:rsidP="00352404">
      <w:pPr>
        <w:pStyle w:val="Default"/>
        <w:rPr>
          <w:rFonts w:ascii="Angsana New" w:hAnsi="Angsana New" w:cs="Angsana New"/>
          <w:b/>
          <w:bCs/>
          <w:sz w:val="28"/>
          <w:szCs w:val="28"/>
        </w:rPr>
      </w:pPr>
    </w:p>
    <w:p w14:paraId="1BC33B43" w14:textId="77777777" w:rsidR="00F33287" w:rsidRDefault="00F33287" w:rsidP="00352404">
      <w:pPr>
        <w:pStyle w:val="Default"/>
        <w:rPr>
          <w:rFonts w:ascii="Angsana New" w:hAnsi="Angsana New" w:cs="Angsana New"/>
          <w:b/>
          <w:bCs/>
          <w:sz w:val="28"/>
          <w:szCs w:val="28"/>
        </w:rPr>
      </w:pPr>
    </w:p>
    <w:p w14:paraId="48A824D4" w14:textId="77777777" w:rsidR="00F33287" w:rsidRDefault="00F33287" w:rsidP="00352404">
      <w:pPr>
        <w:pStyle w:val="Default"/>
        <w:rPr>
          <w:rFonts w:ascii="Angsana New" w:hAnsi="Angsana New" w:cs="Angsana New"/>
          <w:b/>
          <w:bCs/>
          <w:sz w:val="28"/>
          <w:szCs w:val="28"/>
        </w:rPr>
      </w:pPr>
    </w:p>
    <w:p w14:paraId="23023DA8" w14:textId="77777777" w:rsidR="00F33287" w:rsidRDefault="00F33287" w:rsidP="00352404">
      <w:pPr>
        <w:pStyle w:val="Default"/>
        <w:rPr>
          <w:rFonts w:ascii="Angsana New" w:hAnsi="Angsana New" w:cs="Angsana New"/>
          <w:b/>
          <w:bCs/>
          <w:sz w:val="28"/>
          <w:szCs w:val="28"/>
        </w:rPr>
      </w:pPr>
    </w:p>
    <w:p w14:paraId="2DDF558E" w14:textId="77777777" w:rsidR="00F33287" w:rsidRDefault="00F33287" w:rsidP="00352404">
      <w:pPr>
        <w:pStyle w:val="Default"/>
        <w:rPr>
          <w:rFonts w:ascii="Angsana New" w:hAnsi="Angsana New" w:cs="Angsana New"/>
          <w:b/>
          <w:bCs/>
          <w:sz w:val="28"/>
          <w:szCs w:val="28"/>
        </w:rPr>
      </w:pPr>
    </w:p>
    <w:p w14:paraId="53B5989F" w14:textId="77777777" w:rsidR="00F33287" w:rsidRDefault="00F33287" w:rsidP="00352404">
      <w:pPr>
        <w:pStyle w:val="Default"/>
        <w:rPr>
          <w:rFonts w:ascii="Angsana New" w:hAnsi="Angsana New" w:cs="Angsana New"/>
          <w:b/>
          <w:bCs/>
          <w:sz w:val="28"/>
          <w:szCs w:val="28"/>
        </w:rPr>
      </w:pPr>
    </w:p>
    <w:p w14:paraId="606A7CD5" w14:textId="77777777" w:rsidR="00F33287" w:rsidRDefault="00F33287" w:rsidP="00352404">
      <w:pPr>
        <w:pStyle w:val="Default"/>
        <w:rPr>
          <w:rFonts w:ascii="Angsana New" w:hAnsi="Angsana New" w:cs="Angsana New"/>
          <w:b/>
          <w:bCs/>
          <w:sz w:val="28"/>
          <w:szCs w:val="28"/>
        </w:rPr>
      </w:pPr>
    </w:p>
    <w:p w14:paraId="79DCE80A" w14:textId="77777777" w:rsidR="00F33287" w:rsidRDefault="00F33287" w:rsidP="00352404">
      <w:pPr>
        <w:pStyle w:val="Default"/>
        <w:rPr>
          <w:rFonts w:ascii="Angsana New" w:hAnsi="Angsana New" w:cs="Angsana New"/>
          <w:b/>
          <w:bCs/>
          <w:sz w:val="28"/>
          <w:szCs w:val="28"/>
        </w:rPr>
      </w:pPr>
    </w:p>
    <w:p w14:paraId="7410ADF8" w14:textId="77777777" w:rsidR="00F33287" w:rsidRDefault="00F33287" w:rsidP="00352404">
      <w:pPr>
        <w:pStyle w:val="Default"/>
        <w:rPr>
          <w:rFonts w:ascii="Angsana New" w:hAnsi="Angsana New" w:cs="Angsana New"/>
          <w:b/>
          <w:bCs/>
          <w:sz w:val="28"/>
          <w:szCs w:val="28"/>
        </w:rPr>
      </w:pPr>
    </w:p>
    <w:p w14:paraId="70DFFDA1" w14:textId="77777777" w:rsidR="00F33287" w:rsidRDefault="00F33287" w:rsidP="00352404">
      <w:pPr>
        <w:pStyle w:val="Default"/>
        <w:rPr>
          <w:rFonts w:ascii="Angsana New" w:hAnsi="Angsana New" w:cs="Angsana New"/>
          <w:b/>
          <w:bCs/>
          <w:sz w:val="28"/>
          <w:szCs w:val="28"/>
        </w:rPr>
      </w:pPr>
    </w:p>
    <w:p w14:paraId="38F6D50C" w14:textId="77777777" w:rsidR="00F33287" w:rsidRDefault="00F33287" w:rsidP="00352404">
      <w:pPr>
        <w:pStyle w:val="Default"/>
        <w:rPr>
          <w:rFonts w:ascii="Angsana New" w:hAnsi="Angsana New" w:cs="Angsana New"/>
          <w:b/>
          <w:bCs/>
          <w:sz w:val="28"/>
          <w:szCs w:val="28"/>
        </w:rPr>
      </w:pPr>
    </w:p>
    <w:p w14:paraId="7D639253" w14:textId="77777777" w:rsidR="00F33287" w:rsidRDefault="00F33287" w:rsidP="00352404">
      <w:pPr>
        <w:pStyle w:val="Default"/>
        <w:rPr>
          <w:rFonts w:ascii="Angsana New" w:hAnsi="Angsana New" w:cs="Angsana New"/>
          <w:b/>
          <w:bCs/>
          <w:sz w:val="28"/>
          <w:szCs w:val="28"/>
        </w:rPr>
      </w:pPr>
    </w:p>
    <w:p w14:paraId="1BD91EDD" w14:textId="77777777" w:rsidR="00F33287" w:rsidRDefault="00F33287" w:rsidP="00352404">
      <w:pPr>
        <w:pStyle w:val="Default"/>
        <w:rPr>
          <w:rFonts w:ascii="Angsana New" w:hAnsi="Angsana New" w:cs="Angsana New"/>
          <w:b/>
          <w:bCs/>
          <w:sz w:val="28"/>
          <w:szCs w:val="28"/>
        </w:rPr>
      </w:pPr>
    </w:p>
    <w:p w14:paraId="1F3F57C4" w14:textId="77777777" w:rsidR="00F33287" w:rsidRPr="001842DF" w:rsidRDefault="00F33287" w:rsidP="00F33287">
      <w:pPr>
        <w:spacing w:before="120" w:after="0"/>
        <w:jc w:val="center"/>
        <w:rPr>
          <w:rFonts w:ascii="Angsana New" w:eastAsia="SimSun" w:hAnsi="Angsana New" w:cs="Angsana New"/>
          <w:sz w:val="28"/>
          <w:lang w:eastAsia="zh-CN" w:bidi="ar-SA"/>
        </w:rPr>
      </w:pPr>
      <w:r w:rsidRPr="001842DF">
        <w:rPr>
          <w:rFonts w:ascii="Angsana New" w:eastAsia="SimSun" w:hAnsi="Angsana New" w:cs="Angsana New"/>
          <w:sz w:val="28"/>
          <w:lang w:eastAsia="zh-CN" w:bidi="ar-SA"/>
        </w:rPr>
        <w:t>FINANCIAL STATEMENTS AND INDEPENDENT AUDITOR</w:t>
      </w:r>
      <w:r w:rsidRPr="001842DF">
        <w:rPr>
          <w:rFonts w:ascii="Angsana New" w:eastAsia="SimSun" w:hAnsi="Angsana New" w:cs="Angsana New"/>
          <w:sz w:val="28"/>
          <w:lang w:eastAsia="zh-CN"/>
        </w:rPr>
        <w:t>’</w:t>
      </w:r>
      <w:r w:rsidRPr="001842DF">
        <w:rPr>
          <w:rFonts w:ascii="Angsana New" w:eastAsia="SimSun" w:hAnsi="Angsana New" w:cs="Angsana New"/>
          <w:sz w:val="28"/>
          <w:lang w:eastAsia="zh-CN" w:bidi="ar-SA"/>
        </w:rPr>
        <w:t>S REPORT</w:t>
      </w:r>
    </w:p>
    <w:p w14:paraId="5C16B82B" w14:textId="77777777" w:rsidR="00F33287" w:rsidRPr="001842DF" w:rsidRDefault="00F33287" w:rsidP="00F33287">
      <w:pPr>
        <w:spacing w:before="120" w:after="0"/>
        <w:jc w:val="center"/>
        <w:rPr>
          <w:rFonts w:ascii="Angsana New" w:eastAsia="SimSun" w:hAnsi="Angsana New" w:cs="Angsana New"/>
          <w:sz w:val="28"/>
          <w:lang w:eastAsia="zh-CN" w:bidi="ar-SA"/>
        </w:rPr>
      </w:pPr>
      <w:r w:rsidRPr="001842DF">
        <w:rPr>
          <w:rFonts w:ascii="Angsana New" w:eastAsia="SimSun" w:hAnsi="Angsana New" w:cs="Angsana New"/>
          <w:sz w:val="28"/>
          <w:lang w:eastAsia="zh-CN" w:bidi="ar-SA"/>
        </w:rPr>
        <w:t xml:space="preserve">JCK INTERNATIONAL PUBLIC COMPANY LIMITED AND ITS SUBSIDIARIES </w:t>
      </w:r>
    </w:p>
    <w:p w14:paraId="6EA42BC6" w14:textId="77777777" w:rsidR="00F33287" w:rsidRPr="001842DF" w:rsidRDefault="00F33287" w:rsidP="00F33287">
      <w:pPr>
        <w:spacing w:before="120" w:after="0"/>
        <w:jc w:val="center"/>
        <w:rPr>
          <w:rFonts w:ascii="Angsana New" w:eastAsia="SimSun" w:hAnsi="Angsana New" w:cs="Angsana New"/>
          <w:sz w:val="28"/>
          <w:lang w:eastAsia="zh-CN"/>
        </w:rPr>
      </w:pPr>
      <w:r w:rsidRPr="001842DF">
        <w:rPr>
          <w:rFonts w:ascii="Angsana New" w:eastAsia="SimSun" w:hAnsi="Angsana New" w:cs="Angsana New"/>
          <w:sz w:val="28"/>
          <w:lang w:eastAsia="zh-CN" w:bidi="ar-SA"/>
        </w:rPr>
        <w:t>FOR THE YEAR ENDED DECEMBER 31, 2025</w:t>
      </w:r>
    </w:p>
    <w:p w14:paraId="2B30492F" w14:textId="77777777" w:rsidR="00F33287" w:rsidRPr="001842DF" w:rsidRDefault="00F33287" w:rsidP="00F33287">
      <w:pPr>
        <w:pStyle w:val="HTMLPreformatted"/>
        <w:shd w:val="clear" w:color="auto" w:fill="FFFFFF"/>
        <w:jc w:val="thaiDistribute"/>
        <w:rPr>
          <w:rFonts w:ascii="Angsana New" w:hAnsi="Angsana New" w:cs="Angsana New"/>
          <w:color w:val="FF0000"/>
          <w:sz w:val="28"/>
          <w:szCs w:val="28"/>
        </w:rPr>
      </w:pPr>
    </w:p>
    <w:p w14:paraId="5353BB6C" w14:textId="77777777" w:rsidR="00F33287" w:rsidRDefault="00F33287" w:rsidP="00352404">
      <w:pPr>
        <w:pStyle w:val="Default"/>
        <w:rPr>
          <w:rFonts w:ascii="Angsana New" w:hAnsi="Angsana New" w:cs="Angsana New"/>
          <w:b/>
          <w:bCs/>
          <w:sz w:val="28"/>
          <w:szCs w:val="28"/>
        </w:rPr>
      </w:pPr>
    </w:p>
    <w:p w14:paraId="0A3F9A3A" w14:textId="77777777" w:rsidR="00F33287" w:rsidRDefault="00F33287" w:rsidP="00352404">
      <w:pPr>
        <w:pStyle w:val="Default"/>
        <w:rPr>
          <w:rFonts w:ascii="Angsana New" w:hAnsi="Angsana New" w:cs="Angsana New"/>
          <w:b/>
          <w:bCs/>
          <w:sz w:val="28"/>
          <w:szCs w:val="28"/>
        </w:rPr>
      </w:pPr>
    </w:p>
    <w:p w14:paraId="0818AB3D" w14:textId="77777777" w:rsidR="00F33287" w:rsidRDefault="00F33287" w:rsidP="00352404">
      <w:pPr>
        <w:pStyle w:val="Default"/>
        <w:rPr>
          <w:rFonts w:ascii="Angsana New" w:hAnsi="Angsana New" w:cs="Angsana New"/>
          <w:b/>
          <w:bCs/>
          <w:sz w:val="28"/>
          <w:szCs w:val="28"/>
        </w:rPr>
      </w:pPr>
    </w:p>
    <w:p w14:paraId="56901D67" w14:textId="77777777" w:rsidR="00F33287" w:rsidRDefault="00F33287" w:rsidP="00352404">
      <w:pPr>
        <w:pStyle w:val="Default"/>
        <w:rPr>
          <w:rFonts w:ascii="Angsana New" w:hAnsi="Angsana New" w:cs="Angsana New"/>
          <w:b/>
          <w:bCs/>
          <w:sz w:val="28"/>
          <w:szCs w:val="28"/>
        </w:rPr>
      </w:pPr>
    </w:p>
    <w:p w14:paraId="292A23F9" w14:textId="77777777" w:rsidR="00F33287" w:rsidRDefault="00F33287" w:rsidP="00352404">
      <w:pPr>
        <w:pStyle w:val="Default"/>
        <w:rPr>
          <w:rFonts w:ascii="Angsana New" w:hAnsi="Angsana New" w:cs="Angsana New"/>
          <w:b/>
          <w:bCs/>
          <w:sz w:val="28"/>
          <w:szCs w:val="28"/>
        </w:rPr>
      </w:pPr>
    </w:p>
    <w:p w14:paraId="7979F247" w14:textId="77777777" w:rsidR="00F33287" w:rsidRDefault="00F33287" w:rsidP="00352404">
      <w:pPr>
        <w:pStyle w:val="Default"/>
        <w:rPr>
          <w:rFonts w:ascii="Angsana New" w:hAnsi="Angsana New" w:cs="Angsana New"/>
          <w:b/>
          <w:bCs/>
          <w:sz w:val="28"/>
          <w:szCs w:val="28"/>
        </w:rPr>
      </w:pPr>
    </w:p>
    <w:p w14:paraId="6B530228" w14:textId="77777777" w:rsidR="00F33287" w:rsidRDefault="00F33287" w:rsidP="00352404">
      <w:pPr>
        <w:pStyle w:val="Default"/>
        <w:rPr>
          <w:rFonts w:ascii="Angsana New" w:hAnsi="Angsana New" w:cs="Angsana New"/>
          <w:b/>
          <w:bCs/>
          <w:sz w:val="28"/>
          <w:szCs w:val="28"/>
        </w:rPr>
      </w:pPr>
    </w:p>
    <w:p w14:paraId="4C58C241" w14:textId="77777777" w:rsidR="00F33287" w:rsidRDefault="00F33287" w:rsidP="00352404">
      <w:pPr>
        <w:pStyle w:val="Default"/>
        <w:rPr>
          <w:rFonts w:ascii="Angsana New" w:hAnsi="Angsana New" w:cs="Angsana New"/>
          <w:b/>
          <w:bCs/>
          <w:sz w:val="28"/>
          <w:szCs w:val="28"/>
        </w:rPr>
      </w:pPr>
    </w:p>
    <w:p w14:paraId="04C3F403" w14:textId="77777777" w:rsidR="00F33287" w:rsidRDefault="00F33287" w:rsidP="00352404">
      <w:pPr>
        <w:pStyle w:val="Default"/>
        <w:rPr>
          <w:rFonts w:ascii="Angsana New" w:hAnsi="Angsana New" w:cs="Angsana New"/>
          <w:b/>
          <w:bCs/>
          <w:sz w:val="28"/>
          <w:szCs w:val="28"/>
        </w:rPr>
      </w:pPr>
    </w:p>
    <w:p w14:paraId="599436F0" w14:textId="77777777" w:rsidR="00F33287" w:rsidRDefault="00F33287" w:rsidP="00352404">
      <w:pPr>
        <w:pStyle w:val="Default"/>
        <w:rPr>
          <w:rFonts w:ascii="Angsana New" w:hAnsi="Angsana New" w:cs="Angsana New"/>
          <w:b/>
          <w:bCs/>
          <w:sz w:val="28"/>
          <w:szCs w:val="28"/>
        </w:rPr>
      </w:pPr>
    </w:p>
    <w:p w14:paraId="49310D01" w14:textId="77777777" w:rsidR="00F33287" w:rsidRDefault="00F33287" w:rsidP="00352404">
      <w:pPr>
        <w:pStyle w:val="Default"/>
        <w:rPr>
          <w:rFonts w:ascii="Angsana New" w:hAnsi="Angsana New" w:cs="Angsana New"/>
          <w:b/>
          <w:bCs/>
          <w:sz w:val="28"/>
          <w:szCs w:val="28"/>
        </w:rPr>
      </w:pPr>
    </w:p>
    <w:p w14:paraId="3D659783" w14:textId="77777777" w:rsidR="00F33287" w:rsidRDefault="00F33287" w:rsidP="00352404">
      <w:pPr>
        <w:pStyle w:val="Default"/>
        <w:rPr>
          <w:rFonts w:ascii="Angsana New" w:hAnsi="Angsana New" w:cs="Angsana New"/>
          <w:b/>
          <w:bCs/>
          <w:sz w:val="28"/>
          <w:szCs w:val="28"/>
        </w:rPr>
      </w:pPr>
    </w:p>
    <w:p w14:paraId="2603104A" w14:textId="77777777" w:rsidR="00F33287" w:rsidRDefault="00F33287" w:rsidP="00352404">
      <w:pPr>
        <w:pStyle w:val="Default"/>
        <w:rPr>
          <w:rFonts w:ascii="Angsana New" w:hAnsi="Angsana New" w:cs="Angsana New"/>
          <w:b/>
          <w:bCs/>
          <w:sz w:val="28"/>
          <w:szCs w:val="28"/>
        </w:rPr>
      </w:pPr>
    </w:p>
    <w:p w14:paraId="0AE35432" w14:textId="77777777" w:rsidR="00F33287" w:rsidRDefault="00F33287" w:rsidP="00352404">
      <w:pPr>
        <w:pStyle w:val="Default"/>
        <w:rPr>
          <w:rFonts w:ascii="Angsana New" w:hAnsi="Angsana New" w:cs="Angsana New"/>
          <w:b/>
          <w:bCs/>
          <w:sz w:val="28"/>
          <w:szCs w:val="28"/>
        </w:rPr>
      </w:pPr>
    </w:p>
    <w:p w14:paraId="44956B16" w14:textId="77777777" w:rsidR="00F33287" w:rsidRDefault="00F33287" w:rsidP="00352404">
      <w:pPr>
        <w:pStyle w:val="Default"/>
        <w:rPr>
          <w:rFonts w:ascii="Angsana New" w:hAnsi="Angsana New" w:cs="Angsana New"/>
          <w:b/>
          <w:bCs/>
          <w:sz w:val="28"/>
          <w:szCs w:val="28"/>
        </w:rPr>
      </w:pPr>
    </w:p>
    <w:p w14:paraId="52FADB02" w14:textId="77777777" w:rsidR="00F33287" w:rsidRDefault="00F33287" w:rsidP="00352404">
      <w:pPr>
        <w:pStyle w:val="Default"/>
        <w:rPr>
          <w:rFonts w:ascii="Angsana New" w:hAnsi="Angsana New" w:cs="Angsana New"/>
          <w:b/>
          <w:bCs/>
          <w:sz w:val="28"/>
          <w:szCs w:val="28"/>
        </w:rPr>
      </w:pPr>
    </w:p>
    <w:p w14:paraId="23B09C26" w14:textId="77777777" w:rsidR="00F33287" w:rsidRDefault="00F33287" w:rsidP="00352404">
      <w:pPr>
        <w:pStyle w:val="Default"/>
        <w:rPr>
          <w:rFonts w:ascii="Angsana New" w:hAnsi="Angsana New" w:cs="Angsana New"/>
          <w:b/>
          <w:bCs/>
          <w:sz w:val="28"/>
          <w:szCs w:val="28"/>
        </w:rPr>
      </w:pPr>
    </w:p>
    <w:p w14:paraId="3E34B81E" w14:textId="77777777" w:rsidR="00405B34" w:rsidRDefault="00405B34" w:rsidP="00352404">
      <w:pPr>
        <w:pStyle w:val="Default"/>
        <w:rPr>
          <w:rFonts w:ascii="Angsana New" w:hAnsi="Angsana New" w:cs="Angsana New"/>
          <w:b/>
          <w:bCs/>
          <w:sz w:val="28"/>
          <w:szCs w:val="28"/>
        </w:rPr>
      </w:pPr>
    </w:p>
    <w:p w14:paraId="11372199" w14:textId="77777777" w:rsidR="00F33287" w:rsidRDefault="00F33287" w:rsidP="00352404">
      <w:pPr>
        <w:pStyle w:val="Default"/>
        <w:rPr>
          <w:rFonts w:ascii="Angsana New" w:hAnsi="Angsana New" w:cs="Angsana New"/>
          <w:b/>
          <w:bCs/>
          <w:sz w:val="28"/>
          <w:szCs w:val="28"/>
        </w:rPr>
      </w:pPr>
    </w:p>
    <w:p w14:paraId="653DBB0F" w14:textId="30E78DB9" w:rsidR="00352404" w:rsidRPr="001842DF" w:rsidRDefault="00352404" w:rsidP="00352404">
      <w:pPr>
        <w:pStyle w:val="Default"/>
        <w:rPr>
          <w:rFonts w:ascii="Angsana New" w:hAnsi="Angsana New" w:cs="Angsana New"/>
          <w:sz w:val="28"/>
          <w:szCs w:val="28"/>
        </w:rPr>
      </w:pPr>
      <w:r w:rsidRPr="001842DF">
        <w:rPr>
          <w:rFonts w:ascii="Angsana New" w:hAnsi="Angsana New" w:cs="Angsana New"/>
          <w:b/>
          <w:bCs/>
          <w:sz w:val="28"/>
          <w:szCs w:val="28"/>
        </w:rPr>
        <w:t xml:space="preserve">Independent Auditor’s Report </w:t>
      </w:r>
    </w:p>
    <w:p w14:paraId="0C3E1BD9" w14:textId="05494F13" w:rsidR="00352404" w:rsidRPr="001842DF" w:rsidRDefault="00352404" w:rsidP="00352404">
      <w:pPr>
        <w:pStyle w:val="Default"/>
        <w:spacing w:before="240"/>
        <w:rPr>
          <w:rFonts w:ascii="Angsana New" w:hAnsi="Angsana New" w:cs="Angsana New"/>
          <w:sz w:val="28"/>
          <w:szCs w:val="28"/>
        </w:rPr>
      </w:pPr>
      <w:r w:rsidRPr="001842DF">
        <w:rPr>
          <w:rFonts w:ascii="Angsana New" w:hAnsi="Angsana New" w:cs="Angsana New"/>
          <w:sz w:val="28"/>
          <w:szCs w:val="28"/>
        </w:rPr>
        <w:t xml:space="preserve">To </w:t>
      </w:r>
      <w:r w:rsidR="00C2127C" w:rsidRPr="001842DF">
        <w:rPr>
          <w:rFonts w:ascii="Angsana New" w:hAnsi="Angsana New" w:cs="Angsana New"/>
          <w:sz w:val="28"/>
          <w:szCs w:val="28"/>
        </w:rPr>
        <w:t xml:space="preserve">the Board of Directors </w:t>
      </w:r>
      <w:r w:rsidRPr="001842DF">
        <w:rPr>
          <w:rFonts w:ascii="Angsana New" w:hAnsi="Angsana New" w:cs="Angsana New"/>
          <w:sz w:val="28"/>
          <w:szCs w:val="28"/>
        </w:rPr>
        <w:t xml:space="preserve">and </w:t>
      </w:r>
      <w:r w:rsidR="00C2127C" w:rsidRPr="001842DF">
        <w:rPr>
          <w:rFonts w:ascii="Angsana New" w:hAnsi="Angsana New" w:cs="Angsana New"/>
          <w:sz w:val="28"/>
          <w:szCs w:val="28"/>
        </w:rPr>
        <w:t xml:space="preserve">the Shareholders </w:t>
      </w:r>
      <w:r w:rsidRPr="001842DF">
        <w:rPr>
          <w:rFonts w:ascii="Angsana New" w:hAnsi="Angsana New" w:cs="Angsana New"/>
          <w:sz w:val="28"/>
          <w:szCs w:val="28"/>
        </w:rPr>
        <w:t>of JCK International Public Company Limited</w:t>
      </w:r>
    </w:p>
    <w:p w14:paraId="45BF0ECD" w14:textId="77777777" w:rsidR="00352404" w:rsidRPr="001842DF" w:rsidRDefault="00352404" w:rsidP="00352404">
      <w:pPr>
        <w:pStyle w:val="Default"/>
        <w:spacing w:before="240"/>
        <w:jc w:val="thaiDistribute"/>
        <w:rPr>
          <w:rFonts w:ascii="Angsana New" w:hAnsi="Angsana New" w:cs="Angsana New"/>
          <w:b/>
          <w:bCs/>
          <w:sz w:val="28"/>
          <w:szCs w:val="28"/>
        </w:rPr>
      </w:pPr>
      <w:r w:rsidRPr="001842DF">
        <w:rPr>
          <w:rFonts w:ascii="Angsana New" w:hAnsi="Angsana New" w:cs="Angsana New"/>
          <w:b/>
          <w:bCs/>
          <w:sz w:val="28"/>
          <w:szCs w:val="28"/>
        </w:rPr>
        <w:t>Opinion</w:t>
      </w:r>
    </w:p>
    <w:p w14:paraId="4DA7A670" w14:textId="77777777" w:rsidR="00352404" w:rsidRPr="001842DF" w:rsidRDefault="00352404" w:rsidP="001842DF">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 xml:space="preserve">I have audited the consolidated and separate financial statements of JCK International Public Company Limited and its </w:t>
      </w:r>
      <w:r w:rsidRPr="001842DF">
        <w:rPr>
          <w:rFonts w:ascii="Angsana New" w:hAnsi="Angsana New" w:cs="Angsana New"/>
          <w:sz w:val="28"/>
        </w:rPr>
        <w:br/>
        <w:t>subsidiaries (the “Group”) and</w:t>
      </w:r>
      <w:r w:rsidRPr="001842DF">
        <w:rPr>
          <w:rFonts w:ascii="Angsana New" w:eastAsia="Angsana New" w:hAnsi="Angsana New" w:cs="Angsana New"/>
          <w:sz w:val="28"/>
        </w:rPr>
        <w:t xml:space="preserve"> of </w:t>
      </w:r>
      <w:r w:rsidRPr="001842DF">
        <w:rPr>
          <w:rFonts w:ascii="Angsana New" w:hAnsi="Angsana New" w:cs="Angsana New"/>
          <w:sz w:val="28"/>
        </w:rPr>
        <w:t>JCK International Public Company Limited (the “Company”)</w:t>
      </w:r>
      <w:r w:rsidRPr="001842DF">
        <w:rPr>
          <w:rFonts w:ascii="Angsana New" w:eastAsia="Angsana New" w:hAnsi="Angsana New" w:cs="Angsana New"/>
          <w:sz w:val="28"/>
        </w:rPr>
        <w:t>, respectively</w:t>
      </w:r>
      <w:r w:rsidRPr="001842DF">
        <w:rPr>
          <w:rFonts w:ascii="Angsana New" w:hAnsi="Angsana New" w:cs="Angsana New"/>
          <w:sz w:val="28"/>
        </w:rPr>
        <w:t xml:space="preserve">, which comprise the consolidated and separate statements of financial position as at December 31, 2025, the </w:t>
      </w:r>
      <w:r w:rsidRPr="001842DF">
        <w:rPr>
          <w:rFonts w:ascii="Angsana New" w:eastAsia="Angsana New" w:hAnsi="Angsana New" w:cs="Angsana New"/>
          <w:sz w:val="28"/>
        </w:rPr>
        <w:t xml:space="preserve">consolidated and separate </w:t>
      </w:r>
      <w:r w:rsidRPr="001842DF">
        <w:rPr>
          <w:rFonts w:ascii="Angsana New" w:hAnsi="Angsana New" w:cs="Angsana New"/>
          <w:sz w:val="28"/>
        </w:rPr>
        <w:t xml:space="preserve">statements of </w:t>
      </w:r>
      <w:r w:rsidRPr="001842DF">
        <w:rPr>
          <w:rFonts w:ascii="Angsana New" w:eastAsia="Angsana New" w:hAnsi="Angsana New" w:cs="Angsana New"/>
          <w:sz w:val="28"/>
        </w:rPr>
        <w:t>comprehensive income</w:t>
      </w:r>
      <w:r w:rsidRPr="001842DF">
        <w:rPr>
          <w:rFonts w:ascii="Angsana New" w:hAnsi="Angsana New" w:cs="Angsana New"/>
          <w:sz w:val="28"/>
        </w:rPr>
        <w:t>, statement</w:t>
      </w:r>
      <w:r w:rsidRPr="001842DF">
        <w:rPr>
          <w:rFonts w:ascii="Angsana New" w:eastAsia="Angsana New" w:hAnsi="Angsana New" w:cs="Angsana New"/>
          <w:sz w:val="28"/>
        </w:rPr>
        <w:t xml:space="preserve">s of changes in shareholders’ equity and </w:t>
      </w:r>
      <w:r w:rsidRPr="001842DF">
        <w:rPr>
          <w:rFonts w:ascii="Angsana New" w:hAnsi="Angsana New" w:cs="Angsana New"/>
          <w:sz w:val="28"/>
        </w:rPr>
        <w:t>statement</w:t>
      </w:r>
      <w:r w:rsidRPr="001842DF">
        <w:rPr>
          <w:rFonts w:ascii="Angsana New" w:eastAsia="Angsana New" w:hAnsi="Angsana New" w:cs="Angsana New"/>
          <w:sz w:val="28"/>
        </w:rPr>
        <w:t xml:space="preserve">s of cash flows </w:t>
      </w:r>
      <w:r w:rsidRPr="001842DF">
        <w:rPr>
          <w:rFonts w:ascii="Angsana New" w:hAnsi="Angsana New" w:cs="Angsana New"/>
          <w:sz w:val="28"/>
        </w:rPr>
        <w:t>for the year then ended, and notes to the financial statements, including material accounting policy information.</w:t>
      </w:r>
    </w:p>
    <w:p w14:paraId="33A8F9F8" w14:textId="623AE256" w:rsidR="00352404" w:rsidRPr="001842DF" w:rsidRDefault="00352404" w:rsidP="000C38F0">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Group </w:t>
      </w:r>
      <w:r w:rsidRPr="001842DF">
        <w:rPr>
          <w:rFonts w:ascii="Angsana New" w:eastAsia="Angsana New" w:hAnsi="Angsana New" w:cs="Angsana New"/>
          <w:sz w:val="28"/>
        </w:rPr>
        <w:t xml:space="preserve">and </w:t>
      </w:r>
      <w:r w:rsidR="0042102A">
        <w:rPr>
          <w:rFonts w:ascii="Angsana New" w:eastAsia="Angsana New" w:hAnsi="Angsana New" w:cs="Angsana New"/>
          <w:sz w:val="28"/>
        </w:rPr>
        <w:t xml:space="preserve">of </w:t>
      </w:r>
      <w:r w:rsidRPr="001842DF">
        <w:rPr>
          <w:rFonts w:ascii="Angsana New" w:eastAsia="Angsana New" w:hAnsi="Angsana New" w:cs="Angsana New"/>
          <w:sz w:val="28"/>
        </w:rPr>
        <w:t>the Company, respectively</w:t>
      </w:r>
      <w:r w:rsidRPr="001842DF">
        <w:rPr>
          <w:rFonts w:ascii="Angsana New" w:hAnsi="Angsana New" w:cs="Angsana New"/>
          <w:sz w:val="28"/>
        </w:rPr>
        <w:t>,</w:t>
      </w:r>
      <w:r w:rsidR="00F51086">
        <w:rPr>
          <w:rFonts w:ascii="Angsana New" w:hAnsi="Angsana New" w:cs="Angsana New"/>
          <w:sz w:val="28"/>
        </w:rPr>
        <w:br/>
      </w:r>
      <w:r w:rsidRPr="001842DF">
        <w:rPr>
          <w:rFonts w:ascii="Angsana New" w:hAnsi="Angsana New" w:cs="Angsana New"/>
          <w:sz w:val="28"/>
        </w:rPr>
        <w:t xml:space="preserve">as </w:t>
      </w:r>
      <w:proofErr w:type="gramStart"/>
      <w:r w:rsidRPr="001842DF">
        <w:rPr>
          <w:rFonts w:ascii="Angsana New" w:hAnsi="Angsana New" w:cs="Angsana New"/>
          <w:sz w:val="28"/>
        </w:rPr>
        <w:t>at</w:t>
      </w:r>
      <w:proofErr w:type="gramEnd"/>
      <w:r w:rsidRPr="001842DF">
        <w:rPr>
          <w:rFonts w:ascii="Angsana New" w:hAnsi="Angsana New" w:cs="Angsana New"/>
          <w:sz w:val="28"/>
        </w:rPr>
        <w:t xml:space="preserve"> December 31,</w:t>
      </w:r>
      <w:r w:rsidR="000C38F0">
        <w:rPr>
          <w:rFonts w:ascii="Angsana New" w:hAnsi="Angsana New" w:cs="Angsana New"/>
          <w:sz w:val="28"/>
        </w:rPr>
        <w:t xml:space="preserve"> </w:t>
      </w:r>
      <w:r w:rsidRPr="001842DF">
        <w:rPr>
          <w:rFonts w:ascii="Angsana New" w:hAnsi="Angsana New" w:cs="Angsana New"/>
          <w:sz w:val="28"/>
        </w:rPr>
        <w:t>2025, and their financial performance and cash flows for the year then ended, in accordance with Thai Financial Reporting Standards (TFRSs).</w:t>
      </w:r>
    </w:p>
    <w:p w14:paraId="748A6C6B" w14:textId="77777777" w:rsidR="00352404" w:rsidRPr="001842DF" w:rsidRDefault="00352404" w:rsidP="00352404">
      <w:pPr>
        <w:pStyle w:val="Default"/>
        <w:spacing w:before="240"/>
        <w:jc w:val="thaiDistribute"/>
        <w:rPr>
          <w:rFonts w:ascii="Angsana New" w:hAnsi="Angsana New" w:cs="Angsana New"/>
          <w:b/>
          <w:bCs/>
          <w:sz w:val="28"/>
          <w:szCs w:val="28"/>
        </w:rPr>
      </w:pPr>
      <w:r w:rsidRPr="001842DF">
        <w:rPr>
          <w:rFonts w:ascii="Angsana New" w:hAnsi="Angsana New" w:cs="Angsana New"/>
          <w:b/>
          <w:bCs/>
          <w:sz w:val="28"/>
          <w:szCs w:val="28"/>
        </w:rPr>
        <w:t>Basis for Opinion</w:t>
      </w:r>
    </w:p>
    <w:p w14:paraId="7D6E3017" w14:textId="77777777" w:rsidR="00352404" w:rsidRPr="001842DF" w:rsidRDefault="00352404" w:rsidP="001842DF">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737DFDD" w14:textId="77777777" w:rsidR="00352404" w:rsidRPr="001842DF" w:rsidRDefault="00352404" w:rsidP="00352404">
      <w:pPr>
        <w:pStyle w:val="Default"/>
        <w:spacing w:before="120"/>
        <w:jc w:val="thaiDistribute"/>
        <w:rPr>
          <w:rFonts w:ascii="Angsana New" w:hAnsi="Angsana New" w:cs="Angsana New"/>
          <w:b/>
          <w:bCs/>
          <w:sz w:val="28"/>
          <w:szCs w:val="28"/>
        </w:rPr>
      </w:pPr>
      <w:r w:rsidRPr="001842DF">
        <w:rPr>
          <w:rFonts w:ascii="Angsana New" w:hAnsi="Angsana New" w:cs="Angsana New"/>
          <w:b/>
          <w:bCs/>
          <w:sz w:val="28"/>
          <w:szCs w:val="28"/>
        </w:rPr>
        <w:t>Emphasis of Matter</w:t>
      </w:r>
    </w:p>
    <w:p w14:paraId="0593DE5B" w14:textId="433CD477" w:rsidR="00352404" w:rsidRPr="001842DF" w:rsidRDefault="00352404" w:rsidP="001842DF">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 xml:space="preserve">I draw attention to the related party asset purchase transaction disclosed in Note 15 to the financial statements. </w:t>
      </w:r>
      <w:r w:rsidR="000C38F0">
        <w:rPr>
          <w:rFonts w:ascii="Angsana New" w:hAnsi="Angsana New" w:cs="Angsana New"/>
          <w:sz w:val="28"/>
        </w:rPr>
        <w:t xml:space="preserve">                                </w:t>
      </w:r>
      <w:r w:rsidRPr="001842DF">
        <w:rPr>
          <w:rFonts w:ascii="Angsana New" w:hAnsi="Angsana New" w:cs="Angsana New"/>
          <w:sz w:val="28"/>
        </w:rPr>
        <w:t xml:space="preserve">The Company has fully </w:t>
      </w:r>
      <w:proofErr w:type="gramStart"/>
      <w:r w:rsidRPr="001842DF">
        <w:rPr>
          <w:rFonts w:ascii="Angsana New" w:hAnsi="Angsana New" w:cs="Angsana New"/>
          <w:sz w:val="28"/>
        </w:rPr>
        <w:t>possessed</w:t>
      </w:r>
      <w:proofErr w:type="gramEnd"/>
      <w:r w:rsidRPr="001842DF">
        <w:rPr>
          <w:rFonts w:ascii="Angsana New" w:hAnsi="Angsana New" w:cs="Angsana New"/>
          <w:sz w:val="28"/>
        </w:rPr>
        <w:t xml:space="preserve"> and </w:t>
      </w:r>
      <w:r w:rsidR="00140363">
        <w:rPr>
          <w:rFonts w:ascii="Angsana New" w:hAnsi="Angsana New" w:cs="Angsana New"/>
          <w:sz w:val="28"/>
        </w:rPr>
        <w:t>the economi</w:t>
      </w:r>
      <w:r w:rsidR="00D13090">
        <w:rPr>
          <w:rFonts w:ascii="Angsana New" w:hAnsi="Angsana New" w:cs="Angsana New"/>
          <w:sz w:val="28"/>
        </w:rPr>
        <w:t>c</w:t>
      </w:r>
      <w:r w:rsidR="00140363">
        <w:rPr>
          <w:rFonts w:ascii="Angsana New" w:hAnsi="Angsana New" w:cs="Angsana New"/>
          <w:sz w:val="28"/>
        </w:rPr>
        <w:t xml:space="preserve"> benefit</w:t>
      </w:r>
      <w:r w:rsidR="00D13090">
        <w:rPr>
          <w:rFonts w:ascii="Angsana New" w:hAnsi="Angsana New" w:cs="Angsana New"/>
          <w:sz w:val="28"/>
        </w:rPr>
        <w:t>s obtained arising</w:t>
      </w:r>
      <w:r w:rsidR="00B711FD">
        <w:rPr>
          <w:rFonts w:ascii="Angsana New" w:hAnsi="Angsana New" w:cs="Angsana New"/>
          <w:sz w:val="28"/>
        </w:rPr>
        <w:t xml:space="preserve"> from the use of</w:t>
      </w:r>
      <w:r w:rsidRPr="001842DF">
        <w:rPr>
          <w:rFonts w:ascii="Angsana New" w:hAnsi="Angsana New" w:cs="Angsana New"/>
          <w:sz w:val="28"/>
        </w:rPr>
        <w:t xml:space="preserve"> the assets since </w:t>
      </w:r>
      <w:r w:rsidR="000774A6">
        <w:rPr>
          <w:rFonts w:ascii="Angsana New" w:hAnsi="Angsana New" w:cs="Angsana New"/>
          <w:sz w:val="28"/>
        </w:rPr>
        <w:t xml:space="preserve">                             </w:t>
      </w:r>
      <w:r w:rsidRPr="001842DF">
        <w:rPr>
          <w:rFonts w:ascii="Angsana New" w:hAnsi="Angsana New" w:cs="Angsana New"/>
          <w:sz w:val="28"/>
        </w:rPr>
        <w:t xml:space="preserve">May 16, 2025, which is considered the date the Company obtained control over the assets. However, legal title transfer of the asset will be executed upon full payment of the second instalment of the purchase price, for which the Company and the seller agreed to extend the payment </w:t>
      </w:r>
      <w:r w:rsidR="000774A6">
        <w:rPr>
          <w:rFonts w:ascii="Angsana New" w:hAnsi="Angsana New" w:cs="Angsana New"/>
          <w:sz w:val="28"/>
        </w:rPr>
        <w:t>due date</w:t>
      </w:r>
      <w:r w:rsidRPr="001842DF">
        <w:rPr>
          <w:rFonts w:ascii="Angsana New" w:hAnsi="Angsana New" w:cs="Angsana New"/>
          <w:sz w:val="28"/>
        </w:rPr>
        <w:t xml:space="preserve"> to March 31, 2026.</w:t>
      </w:r>
    </w:p>
    <w:p w14:paraId="14C5FDF6" w14:textId="6179ADC8" w:rsidR="00352404" w:rsidRPr="001842DF" w:rsidRDefault="00352404" w:rsidP="001842DF">
      <w:pPr>
        <w:autoSpaceDE w:val="0"/>
        <w:autoSpaceDN w:val="0"/>
        <w:adjustRightInd w:val="0"/>
        <w:spacing w:line="241" w:lineRule="atLeast"/>
        <w:ind w:left="0" w:firstLine="0"/>
        <w:jc w:val="thaiDistribute"/>
        <w:rPr>
          <w:rFonts w:ascii="Angsana New" w:hAnsi="Angsana New" w:cs="Angsana New"/>
          <w:sz w:val="28"/>
        </w:rPr>
      </w:pPr>
      <w:proofErr w:type="gramStart"/>
      <w:r w:rsidRPr="001842DF">
        <w:rPr>
          <w:rFonts w:ascii="Angsana New" w:hAnsi="Angsana New" w:cs="Angsana New"/>
          <w:sz w:val="28"/>
        </w:rPr>
        <w:t xml:space="preserve">My </w:t>
      </w:r>
      <w:r w:rsidR="0042102A">
        <w:rPr>
          <w:rFonts w:ascii="Angsana New" w:hAnsi="Angsana New" w:cs="Angsana New"/>
          <w:sz w:val="28"/>
        </w:rPr>
        <w:t>opin</w:t>
      </w:r>
      <w:r w:rsidR="00151238">
        <w:rPr>
          <w:rFonts w:ascii="Angsana New" w:hAnsi="Angsana New" w:cs="Angsana New"/>
          <w:sz w:val="28"/>
        </w:rPr>
        <w:t>ion</w:t>
      </w:r>
      <w:r w:rsidRPr="001842DF">
        <w:rPr>
          <w:rFonts w:ascii="Angsana New" w:hAnsi="Angsana New" w:cs="Angsana New"/>
          <w:sz w:val="28"/>
        </w:rPr>
        <w:t xml:space="preserve"> is not</w:t>
      </w:r>
      <w:proofErr w:type="gramEnd"/>
      <w:r w:rsidRPr="001842DF">
        <w:rPr>
          <w:rFonts w:ascii="Angsana New" w:hAnsi="Angsana New" w:cs="Angsana New"/>
          <w:sz w:val="28"/>
        </w:rPr>
        <w:t xml:space="preserve"> modified in respect of this matter.</w:t>
      </w:r>
    </w:p>
    <w:p w14:paraId="0F4F42B9" w14:textId="77777777" w:rsidR="00076618" w:rsidRDefault="00076618" w:rsidP="00C27C93">
      <w:pPr>
        <w:tabs>
          <w:tab w:val="left" w:pos="2221"/>
        </w:tabs>
        <w:ind w:left="0" w:firstLine="0"/>
        <w:rPr>
          <w:rFonts w:ascii="Angsana New" w:eastAsia="Times New Roman" w:hAnsi="Angsana New" w:cs="Angsana New"/>
          <w:sz w:val="28"/>
          <w:cs/>
        </w:rPr>
        <w:sectPr w:rsidR="00076618" w:rsidSect="000C38F0">
          <w:footerReference w:type="even" r:id="rId8"/>
          <w:footerReference w:type="default" r:id="rId9"/>
          <w:footerReference w:type="first" r:id="rId10"/>
          <w:pgSz w:w="11906" w:h="16838" w:code="9"/>
          <w:pgMar w:top="1368" w:right="1138" w:bottom="994" w:left="1800" w:header="576" w:footer="576" w:gutter="0"/>
          <w:pgNumType w:start="2"/>
          <w:cols w:space="708"/>
          <w:titlePg/>
          <w:docGrid w:linePitch="360"/>
        </w:sectPr>
      </w:pPr>
    </w:p>
    <w:p w14:paraId="39EEB640" w14:textId="77777777" w:rsidR="00837CD8" w:rsidRDefault="00837CD8" w:rsidP="00C27C93">
      <w:pPr>
        <w:tabs>
          <w:tab w:val="left" w:pos="2221"/>
        </w:tabs>
        <w:ind w:left="0" w:firstLine="0"/>
        <w:rPr>
          <w:rFonts w:ascii="Angsana New" w:eastAsia="Times New Roman" w:hAnsi="Angsana New" w:cs="Angsana New"/>
          <w:sz w:val="28"/>
        </w:rPr>
      </w:pPr>
    </w:p>
    <w:p w14:paraId="487DE3E0" w14:textId="6EBC911F" w:rsidR="00EA5311" w:rsidRPr="00EA5311" w:rsidRDefault="00EA5311" w:rsidP="00EA5311">
      <w:pPr>
        <w:rPr>
          <w:rFonts w:ascii="Angsana New" w:eastAsia="Times New Roman" w:hAnsi="Angsana New" w:cs="Angsana New"/>
          <w:sz w:val="28"/>
        </w:rPr>
        <w:sectPr w:rsidR="00EA5311" w:rsidRPr="00EA5311" w:rsidSect="00076618">
          <w:type w:val="continuous"/>
          <w:pgSz w:w="11906" w:h="16838" w:code="9"/>
          <w:pgMar w:top="1368" w:right="1138" w:bottom="994" w:left="1800" w:header="576" w:footer="576" w:gutter="0"/>
          <w:pgNumType w:start="2"/>
          <w:cols w:space="708"/>
          <w:titlePg/>
          <w:docGrid w:linePitch="360"/>
        </w:sectPr>
      </w:pPr>
    </w:p>
    <w:p w14:paraId="3CABBCA6" w14:textId="0DA62C89" w:rsidR="00AC15F1" w:rsidRPr="001842DF" w:rsidRDefault="008D16C8" w:rsidP="00AC15F1">
      <w:pPr>
        <w:ind w:left="562" w:hanging="562"/>
        <w:jc w:val="thaiDistribute"/>
        <w:rPr>
          <w:rFonts w:ascii="Angsana New" w:eastAsia="Times New Roman" w:hAnsi="Angsana New" w:cs="Angsana New"/>
          <w:b/>
          <w:bCs/>
          <w:sz w:val="28"/>
        </w:rPr>
      </w:pPr>
      <w:r w:rsidRPr="001842DF">
        <w:rPr>
          <w:rFonts w:ascii="Angsana New" w:eastAsia="Times New Roman" w:hAnsi="Angsana New" w:cs="Angsana New"/>
          <w:b/>
          <w:bCs/>
          <w:sz w:val="28"/>
        </w:rPr>
        <w:lastRenderedPageBreak/>
        <w:t xml:space="preserve">Other </w:t>
      </w:r>
      <w:r w:rsidR="00F35816" w:rsidRPr="001842DF">
        <w:rPr>
          <w:rFonts w:ascii="Angsana New" w:eastAsia="Times New Roman" w:hAnsi="Angsana New" w:cs="Angsana New"/>
          <w:b/>
          <w:bCs/>
          <w:sz w:val="28"/>
        </w:rPr>
        <w:t>Matter</w:t>
      </w:r>
    </w:p>
    <w:p w14:paraId="492F0721" w14:textId="04862FE3" w:rsidR="006E6D07" w:rsidRPr="001842DF" w:rsidRDefault="00B40E41" w:rsidP="00B77F1B">
      <w:pPr>
        <w:autoSpaceDE w:val="0"/>
        <w:autoSpaceDN w:val="0"/>
        <w:adjustRightInd w:val="0"/>
        <w:spacing w:before="120" w:line="241" w:lineRule="atLeast"/>
        <w:ind w:left="0" w:firstLine="0"/>
        <w:jc w:val="thaiDistribute"/>
        <w:rPr>
          <w:rFonts w:ascii="Angsana New" w:hAnsi="Angsana New" w:cs="Angsana New"/>
          <w:sz w:val="28"/>
        </w:rPr>
      </w:pPr>
      <w:r w:rsidRPr="001842DF">
        <w:rPr>
          <w:rFonts w:ascii="Angsana New" w:hAnsi="Angsana New" w:cs="Angsana New"/>
          <w:sz w:val="28"/>
        </w:rPr>
        <w:t xml:space="preserve">The </w:t>
      </w:r>
      <w:r w:rsidR="00151238">
        <w:rPr>
          <w:rFonts w:ascii="Angsana New" w:hAnsi="Angsana New" w:cs="Angsana New"/>
          <w:sz w:val="28"/>
        </w:rPr>
        <w:t>conso</w:t>
      </w:r>
      <w:r w:rsidR="00046B78">
        <w:rPr>
          <w:rFonts w:ascii="Angsana New" w:hAnsi="Angsana New" w:cs="Angsana New"/>
          <w:sz w:val="28"/>
        </w:rPr>
        <w:t xml:space="preserve">lidated and separate </w:t>
      </w:r>
      <w:r w:rsidRPr="001842DF">
        <w:rPr>
          <w:rFonts w:ascii="Angsana New" w:hAnsi="Angsana New" w:cs="Angsana New"/>
          <w:sz w:val="28"/>
        </w:rPr>
        <w:t>f</w:t>
      </w:r>
      <w:r w:rsidR="00B10E11" w:rsidRPr="001842DF">
        <w:rPr>
          <w:rFonts w:ascii="Angsana New" w:hAnsi="Angsana New" w:cs="Angsana New"/>
          <w:sz w:val="28"/>
        </w:rPr>
        <w:t xml:space="preserve">inancial </w:t>
      </w:r>
      <w:r w:rsidR="001D3396" w:rsidRPr="001842DF">
        <w:rPr>
          <w:rFonts w:ascii="Angsana New" w:hAnsi="Angsana New" w:cs="Angsana New"/>
          <w:sz w:val="28"/>
        </w:rPr>
        <w:t>statements</w:t>
      </w:r>
      <w:r w:rsidR="00B10E11" w:rsidRPr="001842DF">
        <w:rPr>
          <w:rFonts w:ascii="Angsana New" w:hAnsi="Angsana New" w:cs="Angsana New"/>
          <w:sz w:val="28"/>
        </w:rPr>
        <w:t xml:space="preserve"> </w:t>
      </w:r>
      <w:r w:rsidR="001D3396" w:rsidRPr="001842DF">
        <w:rPr>
          <w:rFonts w:ascii="Angsana New" w:hAnsi="Angsana New" w:cs="Angsana New"/>
          <w:sz w:val="28"/>
        </w:rPr>
        <w:t xml:space="preserve">of JCK International Public Company Limited and its subsidiaries, and of JCK International Public Company Limited, respectively, </w:t>
      </w:r>
      <w:r w:rsidR="00BC1DE7" w:rsidRPr="001842DF">
        <w:rPr>
          <w:rFonts w:ascii="Angsana New" w:hAnsi="Angsana New" w:cs="Angsana New"/>
          <w:sz w:val="28"/>
        </w:rPr>
        <w:t xml:space="preserve">as </w:t>
      </w:r>
      <w:proofErr w:type="gramStart"/>
      <w:r w:rsidR="00BC1DE7" w:rsidRPr="001842DF">
        <w:rPr>
          <w:rFonts w:ascii="Angsana New" w:hAnsi="Angsana New" w:cs="Angsana New"/>
          <w:sz w:val="28"/>
        </w:rPr>
        <w:t>at</w:t>
      </w:r>
      <w:proofErr w:type="gramEnd"/>
      <w:r w:rsidR="00BC1DE7" w:rsidRPr="001842DF">
        <w:rPr>
          <w:rFonts w:ascii="Angsana New" w:hAnsi="Angsana New" w:cs="Angsana New"/>
          <w:sz w:val="28"/>
        </w:rPr>
        <w:t xml:space="preserve"> December 31, 2024, </w:t>
      </w:r>
      <w:r w:rsidR="00FC4531" w:rsidRPr="001842DF">
        <w:rPr>
          <w:rFonts w:ascii="Angsana New" w:hAnsi="Angsana New" w:cs="Angsana New"/>
          <w:sz w:val="28"/>
        </w:rPr>
        <w:t xml:space="preserve">which have been presented herewith for comparative </w:t>
      </w:r>
      <w:r w:rsidR="00046B78">
        <w:rPr>
          <w:rFonts w:ascii="Angsana New" w:hAnsi="Angsana New" w:cs="Angsana New"/>
          <w:sz w:val="28"/>
        </w:rPr>
        <w:t>in</w:t>
      </w:r>
      <w:r w:rsidR="00130971">
        <w:rPr>
          <w:rFonts w:ascii="Angsana New" w:hAnsi="Angsana New" w:cs="Angsana New"/>
          <w:sz w:val="28"/>
        </w:rPr>
        <w:t>formation</w:t>
      </w:r>
      <w:r w:rsidR="00FC4531" w:rsidRPr="001842DF">
        <w:rPr>
          <w:rFonts w:ascii="Angsana New" w:hAnsi="Angsana New" w:cs="Angsana New"/>
          <w:sz w:val="28"/>
        </w:rPr>
        <w:t xml:space="preserve"> were audited by another auditor</w:t>
      </w:r>
      <w:r w:rsidR="002E722F" w:rsidRPr="001842DF">
        <w:rPr>
          <w:rFonts w:ascii="Angsana New" w:hAnsi="Angsana New" w:cs="Angsana New"/>
          <w:sz w:val="28"/>
        </w:rPr>
        <w:t xml:space="preserve">, </w:t>
      </w:r>
      <w:r w:rsidR="00130971" w:rsidRPr="001842DF">
        <w:rPr>
          <w:rFonts w:ascii="Angsana New" w:hAnsi="Angsana New" w:cs="Angsana New"/>
          <w:sz w:val="28"/>
        </w:rPr>
        <w:t>whose report dated February 28, 2025</w:t>
      </w:r>
      <w:r w:rsidR="0098631B">
        <w:rPr>
          <w:rFonts w:ascii="Angsana New" w:hAnsi="Angsana New" w:cs="Angsana New"/>
          <w:sz w:val="28"/>
        </w:rPr>
        <w:t xml:space="preserve">, </w:t>
      </w:r>
      <w:r w:rsidR="00E7558F" w:rsidRPr="001842DF">
        <w:rPr>
          <w:rFonts w:ascii="Angsana New" w:hAnsi="Angsana New" w:cs="Angsana New"/>
          <w:sz w:val="28"/>
        </w:rPr>
        <w:t>expressed an unqualified opinion</w:t>
      </w:r>
      <w:r w:rsidR="0098631B">
        <w:rPr>
          <w:rFonts w:ascii="Angsana New" w:hAnsi="Angsana New" w:cs="Angsana New"/>
          <w:sz w:val="28"/>
        </w:rPr>
        <w:t xml:space="preserve"> with the</w:t>
      </w:r>
      <w:r w:rsidR="001D70BE">
        <w:rPr>
          <w:rFonts w:ascii="Angsana New" w:hAnsi="Angsana New" w:cs="Angsana New"/>
          <w:sz w:val="28"/>
        </w:rPr>
        <w:t xml:space="preserve"> Emphasis of Matt</w:t>
      </w:r>
      <w:r w:rsidR="000744FB">
        <w:rPr>
          <w:rFonts w:ascii="Angsana New" w:hAnsi="Angsana New" w:cs="Angsana New"/>
          <w:sz w:val="28"/>
        </w:rPr>
        <w:t>er</w:t>
      </w:r>
      <w:r w:rsidR="00A30373">
        <w:rPr>
          <w:rFonts w:ascii="Angsana New" w:hAnsi="Angsana New" w:cs="Angsana New"/>
          <w:sz w:val="28"/>
        </w:rPr>
        <w:t xml:space="preserve"> </w:t>
      </w:r>
      <w:r w:rsidR="00E35EEC" w:rsidRPr="001842DF">
        <w:rPr>
          <w:rFonts w:ascii="Angsana New" w:hAnsi="Angsana New" w:cs="Angsana New"/>
          <w:sz w:val="28"/>
        </w:rPr>
        <w:t>re</w:t>
      </w:r>
      <w:r w:rsidR="00686EB2">
        <w:rPr>
          <w:rFonts w:ascii="Angsana New" w:hAnsi="Angsana New" w:cs="Angsana New"/>
          <w:sz w:val="28"/>
        </w:rPr>
        <w:t xml:space="preserve">garding the acquisition of assets </w:t>
      </w:r>
      <w:r w:rsidR="00AB66A6">
        <w:rPr>
          <w:rFonts w:ascii="Angsana New" w:hAnsi="Angsana New" w:cs="Angsana New"/>
          <w:sz w:val="28"/>
        </w:rPr>
        <w:t>from a related party.</w:t>
      </w:r>
    </w:p>
    <w:p w14:paraId="3D420D15" w14:textId="27E9A36B" w:rsidR="006A7F02" w:rsidRPr="001842DF" w:rsidRDefault="006A7F02" w:rsidP="009B6762">
      <w:pPr>
        <w:autoSpaceDE w:val="0"/>
        <w:autoSpaceDN w:val="0"/>
        <w:adjustRightInd w:val="0"/>
        <w:spacing w:before="120" w:after="0" w:line="241" w:lineRule="atLeast"/>
        <w:ind w:left="0" w:firstLine="0"/>
        <w:jc w:val="thaiDistribute"/>
        <w:rPr>
          <w:rFonts w:ascii="Angsana New" w:hAnsi="Angsana New" w:cs="Angsana New"/>
          <w:b/>
          <w:bCs/>
          <w:sz w:val="28"/>
        </w:rPr>
      </w:pPr>
      <w:r w:rsidRPr="001842DF">
        <w:rPr>
          <w:rFonts w:ascii="Angsana New" w:hAnsi="Angsana New" w:cs="Angsana New"/>
          <w:b/>
          <w:bCs/>
          <w:sz w:val="28"/>
        </w:rPr>
        <w:t>Key Audit Matters</w:t>
      </w:r>
    </w:p>
    <w:p w14:paraId="51A344BC" w14:textId="77777777" w:rsidR="00786559" w:rsidRPr="001842DF" w:rsidRDefault="00786559" w:rsidP="00B77F1B">
      <w:pPr>
        <w:autoSpaceDE w:val="0"/>
        <w:autoSpaceDN w:val="0"/>
        <w:adjustRightInd w:val="0"/>
        <w:spacing w:before="120" w:line="241" w:lineRule="atLeast"/>
        <w:ind w:left="0" w:firstLine="0"/>
        <w:jc w:val="thaiDistribute"/>
        <w:rPr>
          <w:rFonts w:ascii="Angsana New" w:hAnsi="Angsana New" w:cs="Angsana New"/>
          <w:sz w:val="28"/>
        </w:rPr>
      </w:pPr>
      <w:r w:rsidRPr="001842DF">
        <w:rPr>
          <w:rFonts w:ascii="Angsana New" w:hAnsi="Angsana New" w:cs="Angsana New"/>
          <w:sz w:val="28"/>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w:t>
      </w:r>
      <w:proofErr w:type="gramStart"/>
      <w:r w:rsidRPr="001842DF">
        <w:rPr>
          <w:rFonts w:ascii="Angsana New" w:hAnsi="Angsana New" w:cs="Angsana New"/>
          <w:sz w:val="28"/>
        </w:rPr>
        <w:t>statements as a whole, and</w:t>
      </w:r>
      <w:proofErr w:type="gramEnd"/>
      <w:r w:rsidRPr="001842DF">
        <w:rPr>
          <w:rFonts w:ascii="Angsana New" w:hAnsi="Angsana New" w:cs="Angsana New"/>
          <w:sz w:val="28"/>
        </w:rPr>
        <w:t xml:space="preserve"> in forming my opinion thereon, and I do not provide a separate opinion on these matters.</w:t>
      </w:r>
    </w:p>
    <w:p w14:paraId="5CC60DF5" w14:textId="77777777" w:rsidR="006D32F2" w:rsidRPr="00874A93" w:rsidRDefault="006D32F2" w:rsidP="004A1AAB">
      <w:pPr>
        <w:autoSpaceDE w:val="0"/>
        <w:autoSpaceDN w:val="0"/>
        <w:adjustRightInd w:val="0"/>
        <w:spacing w:before="120" w:after="0" w:line="241" w:lineRule="atLeast"/>
        <w:ind w:left="0" w:firstLine="0"/>
        <w:jc w:val="thaiDistribute"/>
        <w:rPr>
          <w:rFonts w:ascii="Angsana New" w:hAnsi="Angsana New" w:cs="Angsana New"/>
          <w:b/>
          <w:bCs/>
          <w:i/>
          <w:iCs/>
          <w:sz w:val="28"/>
        </w:rPr>
      </w:pPr>
      <w:r w:rsidRPr="00874A93">
        <w:rPr>
          <w:rFonts w:ascii="Angsana New" w:hAnsi="Angsana New" w:cs="Angsana New"/>
          <w:b/>
          <w:bCs/>
          <w:i/>
          <w:iCs/>
          <w:sz w:val="28"/>
        </w:rPr>
        <w:t>Acquisition of Hotel Assets (presented in Property, plant and equipment and Right-of-use assets)</w:t>
      </w:r>
    </w:p>
    <w:p w14:paraId="2540CA2C" w14:textId="0B2D1D34" w:rsidR="00A62755" w:rsidRPr="000B052D" w:rsidRDefault="000B18E6" w:rsidP="000B052D">
      <w:pPr>
        <w:autoSpaceDE w:val="0"/>
        <w:autoSpaceDN w:val="0"/>
        <w:adjustRightInd w:val="0"/>
        <w:spacing w:before="120" w:after="0" w:line="241" w:lineRule="atLeast"/>
        <w:ind w:left="0" w:firstLine="0"/>
        <w:jc w:val="thaiDistribute"/>
        <w:rPr>
          <w:rFonts w:ascii="Angsana New" w:hAnsi="Angsana New" w:cs="Angsana New"/>
          <w:i/>
          <w:iCs/>
          <w:sz w:val="28"/>
        </w:rPr>
      </w:pPr>
      <w:r w:rsidRPr="000B052D">
        <w:rPr>
          <w:rFonts w:ascii="Angsana New" w:hAnsi="Angsana New" w:cs="Angsana New"/>
          <w:i/>
          <w:iCs/>
          <w:sz w:val="28"/>
        </w:rPr>
        <w:t>Risk</w:t>
      </w:r>
    </w:p>
    <w:p w14:paraId="470E0D99" w14:textId="30BC21D0" w:rsidR="00EC3805" w:rsidRDefault="00EC3805" w:rsidP="00B77F1B">
      <w:pPr>
        <w:autoSpaceDE w:val="0"/>
        <w:autoSpaceDN w:val="0"/>
        <w:adjustRightInd w:val="0"/>
        <w:spacing w:before="120" w:line="241" w:lineRule="atLeast"/>
        <w:ind w:left="0" w:firstLine="0"/>
        <w:jc w:val="thaiDistribute"/>
        <w:rPr>
          <w:rFonts w:ascii="Angsana New" w:hAnsi="Angsana New" w:cs="Angsana New"/>
          <w:sz w:val="28"/>
        </w:rPr>
      </w:pPr>
      <w:r w:rsidRPr="000B052D">
        <w:rPr>
          <w:rFonts w:ascii="Angsana New" w:hAnsi="Angsana New" w:cs="Angsana New"/>
          <w:sz w:val="28"/>
        </w:rPr>
        <w:t>During the year ended December</w:t>
      </w:r>
      <w:r w:rsidR="00A45ECC">
        <w:rPr>
          <w:rFonts w:ascii="Angsana New" w:hAnsi="Angsana New" w:cs="Angsana New" w:hint="cs"/>
          <w:sz w:val="28"/>
          <w:cs/>
        </w:rPr>
        <w:t xml:space="preserve"> </w:t>
      </w:r>
      <w:r w:rsidR="00A45ECC">
        <w:rPr>
          <w:rFonts w:ascii="Angsana New" w:hAnsi="Angsana New" w:cs="Angsana New"/>
          <w:sz w:val="28"/>
        </w:rPr>
        <w:t>31,</w:t>
      </w:r>
      <w:r w:rsidRPr="000B052D">
        <w:rPr>
          <w:rFonts w:ascii="Angsana New" w:hAnsi="Angsana New" w:cs="Angsana New"/>
          <w:sz w:val="28"/>
        </w:rPr>
        <w:t xml:space="preserve"> 2025, the Group recorded the acquisition of hotel assets, namely “JC Kevin Sathorn Bangkok Hotel” (the </w:t>
      </w:r>
      <w:r w:rsidR="00D9567F" w:rsidRPr="000B052D">
        <w:rPr>
          <w:rFonts w:ascii="Angsana New" w:hAnsi="Angsana New" w:cs="Angsana New"/>
          <w:sz w:val="28"/>
        </w:rPr>
        <w:t xml:space="preserve">group of </w:t>
      </w:r>
      <w:r w:rsidRPr="000B052D">
        <w:rPr>
          <w:rFonts w:ascii="Angsana New" w:hAnsi="Angsana New" w:cs="Angsana New"/>
          <w:sz w:val="28"/>
        </w:rPr>
        <w:t>hotel asset</w:t>
      </w:r>
      <w:r w:rsidR="00D9567F" w:rsidRPr="000B052D">
        <w:rPr>
          <w:rFonts w:ascii="Angsana New" w:hAnsi="Angsana New" w:cs="Angsana New"/>
          <w:sz w:val="28"/>
        </w:rPr>
        <w:t>s</w:t>
      </w:r>
      <w:r w:rsidRPr="000B052D">
        <w:rPr>
          <w:rFonts w:ascii="Angsana New" w:hAnsi="Angsana New" w:cs="Angsana New"/>
          <w:sz w:val="28"/>
        </w:rPr>
        <w:t>), with a total value of Baht 2,709 million as assets of the Group. The recognition was based on the economic substance whereby the Group obtained control over such assets, although legal ownership has not yet been transferred. In addition, the transaction was classified as an asset acquisition in accordance with the fair value concentration test.</w:t>
      </w:r>
    </w:p>
    <w:p w14:paraId="41D438F1" w14:textId="3E1FD0EE" w:rsidR="000B052D" w:rsidRPr="000B052D" w:rsidRDefault="008A0C8C" w:rsidP="00B77F1B">
      <w:pPr>
        <w:autoSpaceDE w:val="0"/>
        <w:autoSpaceDN w:val="0"/>
        <w:adjustRightInd w:val="0"/>
        <w:spacing w:before="120" w:line="241" w:lineRule="atLeast"/>
        <w:ind w:left="0" w:firstLine="0"/>
        <w:jc w:val="thaiDistribute"/>
        <w:rPr>
          <w:rFonts w:ascii="Angsana New" w:hAnsi="Angsana New" w:cs="Angsana New"/>
          <w:sz w:val="28"/>
        </w:rPr>
      </w:pPr>
      <w:r w:rsidRPr="008A0C8C">
        <w:rPr>
          <w:rFonts w:ascii="Angsana New" w:hAnsi="Angsana New" w:cs="Angsana New"/>
          <w:sz w:val="28"/>
        </w:rPr>
        <w:t>This matter was significant to the audit due to the material amount involved and the significant management judgement required in determining the point at which control over the hotel assets was transferred to the Group for accounting recognition.</w:t>
      </w:r>
    </w:p>
    <w:p w14:paraId="16D74A34" w14:textId="2DDA0FBB" w:rsidR="0051534E" w:rsidRPr="000B052D" w:rsidRDefault="000B052D" w:rsidP="00B77F1B">
      <w:pPr>
        <w:autoSpaceDE w:val="0"/>
        <w:autoSpaceDN w:val="0"/>
        <w:adjustRightInd w:val="0"/>
        <w:spacing w:before="120" w:after="0" w:line="241" w:lineRule="atLeast"/>
        <w:ind w:left="0" w:firstLine="0"/>
        <w:jc w:val="thaiDistribute"/>
        <w:rPr>
          <w:rFonts w:ascii="Angsana New" w:hAnsi="Angsana New" w:cs="Angsana New"/>
          <w:i/>
          <w:iCs/>
          <w:sz w:val="28"/>
        </w:rPr>
      </w:pPr>
      <w:r w:rsidRPr="000B052D">
        <w:rPr>
          <w:rFonts w:ascii="Angsana New" w:hAnsi="Angsana New" w:cs="Angsana New"/>
          <w:i/>
          <w:iCs/>
          <w:sz w:val="28"/>
        </w:rPr>
        <w:t>Auditor’s response</w:t>
      </w:r>
    </w:p>
    <w:p w14:paraId="1BF4CCBA" w14:textId="7BBB8E1D" w:rsidR="00DA51A3" w:rsidRPr="004D6776" w:rsidRDefault="00DA51A3" w:rsidP="00B77F1B">
      <w:pPr>
        <w:autoSpaceDE w:val="0"/>
        <w:autoSpaceDN w:val="0"/>
        <w:adjustRightInd w:val="0"/>
        <w:spacing w:before="120" w:line="241" w:lineRule="atLeast"/>
        <w:ind w:left="0" w:firstLine="0"/>
        <w:jc w:val="thaiDistribute"/>
        <w:rPr>
          <w:rFonts w:ascii="Angsana New" w:hAnsi="Angsana New" w:cs="Angsana New"/>
          <w:sz w:val="28"/>
        </w:rPr>
      </w:pPr>
      <w:r w:rsidRPr="00DA51A3">
        <w:rPr>
          <w:rFonts w:ascii="Angsana New" w:hAnsi="Angsana New" w:cs="Angsana New"/>
          <w:sz w:val="28"/>
        </w:rPr>
        <w:t xml:space="preserve">I obtained an understanding of management’s process regarding the acquisition of the assets by making enquiries of management, reading the business purchase agreement, and reviewing relevant management meeting minutes to understand </w:t>
      </w:r>
      <w:r w:rsidR="00027AA0">
        <w:rPr>
          <w:rFonts w:ascii="Angsana New" w:hAnsi="Angsana New" w:cs="Angsana New"/>
          <w:sz w:val="28"/>
        </w:rPr>
        <w:t xml:space="preserve">the </w:t>
      </w:r>
      <w:r w:rsidRPr="00DA51A3">
        <w:rPr>
          <w:rFonts w:ascii="Angsana New" w:hAnsi="Angsana New" w:cs="Angsana New"/>
          <w:sz w:val="28"/>
        </w:rPr>
        <w:t xml:space="preserve">compliance with the contractual conditions for the acquisition and the key terms indicating control over the </w:t>
      </w:r>
      <w:r w:rsidR="004D6776">
        <w:rPr>
          <w:rFonts w:ascii="Angsana New" w:hAnsi="Angsana New" w:cs="Angsana New"/>
          <w:sz w:val="28"/>
        </w:rPr>
        <w:t>group of</w:t>
      </w:r>
      <w:r w:rsidR="00E02697">
        <w:rPr>
          <w:rFonts w:ascii="Angsana New" w:hAnsi="Angsana New" w:cs="Angsana New"/>
          <w:sz w:val="28"/>
        </w:rPr>
        <w:t xml:space="preserve"> the</w:t>
      </w:r>
      <w:r w:rsidR="004D6776">
        <w:rPr>
          <w:rFonts w:ascii="Angsana New" w:hAnsi="Angsana New" w:cs="Angsana New"/>
          <w:sz w:val="28"/>
        </w:rPr>
        <w:t xml:space="preserve"> </w:t>
      </w:r>
      <w:r w:rsidRPr="00DA51A3">
        <w:rPr>
          <w:rFonts w:ascii="Angsana New" w:hAnsi="Angsana New" w:cs="Angsana New"/>
          <w:sz w:val="28"/>
        </w:rPr>
        <w:t>hotel asset</w:t>
      </w:r>
      <w:r w:rsidR="004D6776">
        <w:rPr>
          <w:rFonts w:ascii="Angsana New" w:hAnsi="Angsana New" w:cs="Angsana New"/>
          <w:sz w:val="28"/>
        </w:rPr>
        <w:t>s</w:t>
      </w:r>
      <w:r w:rsidRPr="00DA51A3">
        <w:rPr>
          <w:rFonts w:ascii="Angsana New" w:hAnsi="Angsana New" w:cs="Angsana New"/>
          <w:sz w:val="28"/>
        </w:rPr>
        <w:t>.</w:t>
      </w:r>
      <w:r w:rsidR="004D6776">
        <w:rPr>
          <w:rFonts w:ascii="Angsana New" w:hAnsi="Angsana New" w:cs="Angsana New"/>
          <w:sz w:val="28"/>
        </w:rPr>
        <w:t xml:space="preserve"> </w:t>
      </w:r>
      <w:r w:rsidRPr="00DA51A3">
        <w:rPr>
          <w:rFonts w:ascii="Angsana New" w:hAnsi="Angsana New" w:cs="Angsana New"/>
          <w:sz w:val="28"/>
        </w:rPr>
        <w:t xml:space="preserve">I also evaluated the reasonableness of the key assumptions used in determining the fair value of the acquired assets by the independent appraiser in order to assess the appropriateness of the accounting recognition at the date control </w:t>
      </w:r>
      <w:r w:rsidR="00E02697">
        <w:rPr>
          <w:rFonts w:ascii="Angsana New" w:hAnsi="Angsana New" w:cs="Angsana New"/>
          <w:sz w:val="28"/>
        </w:rPr>
        <w:t>was</w:t>
      </w:r>
      <w:r w:rsidRPr="00DA51A3">
        <w:rPr>
          <w:rFonts w:ascii="Angsana New" w:hAnsi="Angsana New" w:cs="Angsana New"/>
          <w:sz w:val="28"/>
        </w:rPr>
        <w:t xml:space="preserve"> </w:t>
      </w:r>
      <w:proofErr w:type="gramStart"/>
      <w:r w:rsidRPr="00DA51A3">
        <w:rPr>
          <w:rFonts w:ascii="Angsana New" w:hAnsi="Angsana New" w:cs="Angsana New"/>
          <w:sz w:val="28"/>
        </w:rPr>
        <w:t>obtained, and</w:t>
      </w:r>
      <w:proofErr w:type="gramEnd"/>
      <w:r w:rsidRPr="00DA51A3">
        <w:rPr>
          <w:rFonts w:ascii="Angsana New" w:hAnsi="Angsana New" w:cs="Angsana New"/>
          <w:sz w:val="28"/>
        </w:rPr>
        <w:t xml:space="preserve"> reviewed the accuracy of the calculation under the </w:t>
      </w:r>
      <w:r w:rsidR="00267AF6">
        <w:rPr>
          <w:rFonts w:ascii="Angsana New" w:hAnsi="Angsana New" w:cs="Angsana New"/>
          <w:sz w:val="28"/>
        </w:rPr>
        <w:t>c</w:t>
      </w:r>
      <w:r w:rsidRPr="00DA51A3">
        <w:rPr>
          <w:rFonts w:ascii="Angsana New" w:hAnsi="Angsana New" w:cs="Angsana New"/>
          <w:sz w:val="28"/>
        </w:rPr>
        <w:t xml:space="preserve">oncentration </w:t>
      </w:r>
      <w:r w:rsidR="00267AF6">
        <w:rPr>
          <w:rFonts w:ascii="Angsana New" w:hAnsi="Angsana New" w:cs="Angsana New"/>
          <w:sz w:val="28"/>
        </w:rPr>
        <w:t>t</w:t>
      </w:r>
      <w:r w:rsidRPr="00DA51A3">
        <w:rPr>
          <w:rFonts w:ascii="Angsana New" w:hAnsi="Angsana New" w:cs="Angsana New"/>
          <w:sz w:val="28"/>
        </w:rPr>
        <w:t>est criteria.</w:t>
      </w:r>
    </w:p>
    <w:p w14:paraId="4BBFD244" w14:textId="77777777" w:rsidR="009B238B" w:rsidRPr="009B238B" w:rsidRDefault="009B238B" w:rsidP="004A1AAB">
      <w:pPr>
        <w:autoSpaceDE w:val="0"/>
        <w:autoSpaceDN w:val="0"/>
        <w:adjustRightInd w:val="0"/>
        <w:spacing w:before="120" w:after="0" w:line="241" w:lineRule="atLeast"/>
        <w:ind w:left="0" w:firstLine="0"/>
        <w:jc w:val="thaiDistribute"/>
        <w:rPr>
          <w:rFonts w:ascii="Angsana New" w:hAnsi="Angsana New" w:cs="Angsana New"/>
          <w:b/>
          <w:bCs/>
          <w:i/>
          <w:iCs/>
          <w:sz w:val="28"/>
        </w:rPr>
      </w:pPr>
      <w:r w:rsidRPr="009B238B">
        <w:rPr>
          <w:rFonts w:ascii="Angsana New" w:hAnsi="Angsana New" w:cs="Angsana New"/>
          <w:b/>
          <w:bCs/>
          <w:i/>
          <w:iCs/>
          <w:sz w:val="28"/>
        </w:rPr>
        <w:t>Impairment of Assets</w:t>
      </w:r>
    </w:p>
    <w:p w14:paraId="4AF85AE6" w14:textId="51693269" w:rsidR="00F360A8" w:rsidRPr="009B238B" w:rsidRDefault="00F360A8" w:rsidP="004A1AAB">
      <w:pPr>
        <w:autoSpaceDE w:val="0"/>
        <w:autoSpaceDN w:val="0"/>
        <w:adjustRightInd w:val="0"/>
        <w:spacing w:before="120" w:after="0" w:line="241" w:lineRule="atLeast"/>
        <w:ind w:left="0" w:firstLine="0"/>
        <w:jc w:val="thaiDistribute"/>
        <w:rPr>
          <w:rFonts w:ascii="Angsana New" w:hAnsi="Angsana New" w:cs="Angsana New"/>
          <w:i/>
          <w:iCs/>
          <w:sz w:val="28"/>
        </w:rPr>
      </w:pPr>
      <w:r w:rsidRPr="009B238B">
        <w:rPr>
          <w:rFonts w:ascii="Angsana New" w:hAnsi="Angsana New" w:cs="Angsana New"/>
          <w:i/>
          <w:iCs/>
          <w:sz w:val="28"/>
        </w:rPr>
        <w:t>Risk</w:t>
      </w:r>
    </w:p>
    <w:p w14:paraId="26412368" w14:textId="2A8189C8" w:rsidR="00026C76" w:rsidRPr="001842DF" w:rsidRDefault="00026C76" w:rsidP="00B77F1B">
      <w:pPr>
        <w:autoSpaceDE w:val="0"/>
        <w:autoSpaceDN w:val="0"/>
        <w:adjustRightInd w:val="0"/>
        <w:spacing w:before="120" w:line="241" w:lineRule="atLeast"/>
        <w:ind w:left="0" w:firstLine="0"/>
        <w:jc w:val="thaiDistribute"/>
        <w:rPr>
          <w:rFonts w:ascii="Angsana New" w:hAnsi="Angsana New" w:cs="Angsana New"/>
          <w:sz w:val="28"/>
        </w:rPr>
      </w:pPr>
      <w:r w:rsidRPr="00026C76">
        <w:rPr>
          <w:rFonts w:ascii="Angsana New" w:hAnsi="Angsana New" w:cs="Angsana New"/>
          <w:sz w:val="28"/>
        </w:rPr>
        <w:t xml:space="preserve">As </w:t>
      </w:r>
      <w:proofErr w:type="gramStart"/>
      <w:r w:rsidRPr="00026C76">
        <w:rPr>
          <w:rFonts w:ascii="Angsana New" w:hAnsi="Angsana New" w:cs="Angsana New"/>
          <w:sz w:val="28"/>
        </w:rPr>
        <w:t>at</w:t>
      </w:r>
      <w:proofErr w:type="gramEnd"/>
      <w:r w:rsidRPr="00026C76">
        <w:rPr>
          <w:rFonts w:ascii="Angsana New" w:hAnsi="Angsana New" w:cs="Angsana New"/>
          <w:sz w:val="28"/>
        </w:rPr>
        <w:t xml:space="preserve"> December</w:t>
      </w:r>
      <w:r w:rsidR="00A45ECC">
        <w:rPr>
          <w:rFonts w:ascii="Angsana New" w:hAnsi="Angsana New" w:cs="Angsana New"/>
          <w:sz w:val="28"/>
        </w:rPr>
        <w:t xml:space="preserve"> 31,</w:t>
      </w:r>
      <w:r w:rsidRPr="00026C76">
        <w:rPr>
          <w:rFonts w:ascii="Angsana New" w:hAnsi="Angsana New" w:cs="Angsana New"/>
          <w:sz w:val="28"/>
        </w:rPr>
        <w:t xml:space="preserve"> 2025, the Group had </w:t>
      </w:r>
      <w:r>
        <w:rPr>
          <w:rFonts w:ascii="Angsana New" w:hAnsi="Angsana New" w:cs="Angsana New"/>
          <w:sz w:val="28"/>
        </w:rPr>
        <w:t xml:space="preserve">outstanding </w:t>
      </w:r>
      <w:r w:rsidRPr="00026C76">
        <w:rPr>
          <w:rFonts w:ascii="Angsana New" w:hAnsi="Angsana New" w:cs="Angsana New"/>
          <w:sz w:val="28"/>
        </w:rPr>
        <w:t xml:space="preserve">balances of assets used in </w:t>
      </w:r>
      <w:r w:rsidR="00B77F1B">
        <w:rPr>
          <w:rFonts w:ascii="Angsana New" w:hAnsi="Angsana New" w:cs="Angsana New"/>
          <w:sz w:val="28"/>
        </w:rPr>
        <w:t>its</w:t>
      </w:r>
      <w:r w:rsidR="00F61060">
        <w:rPr>
          <w:rFonts w:ascii="Angsana New" w:hAnsi="Angsana New" w:cs="Angsana New"/>
          <w:sz w:val="28"/>
        </w:rPr>
        <w:t xml:space="preserve"> operation and </w:t>
      </w:r>
      <w:r w:rsidRPr="00026C76">
        <w:rPr>
          <w:rFonts w:ascii="Angsana New" w:hAnsi="Angsana New" w:cs="Angsana New"/>
          <w:sz w:val="28"/>
        </w:rPr>
        <w:t>various projects, including pro</w:t>
      </w:r>
      <w:r w:rsidR="006E7182">
        <w:rPr>
          <w:rFonts w:ascii="Angsana New" w:hAnsi="Angsana New" w:cs="Angsana New"/>
          <w:sz w:val="28"/>
        </w:rPr>
        <w:t>ject</w:t>
      </w:r>
      <w:r w:rsidRPr="00026C76">
        <w:rPr>
          <w:rFonts w:ascii="Angsana New" w:hAnsi="Angsana New" w:cs="Angsana New"/>
          <w:sz w:val="28"/>
        </w:rPr>
        <w:t xml:space="preserve"> development costs, investment properties, and property, plant and equipment, totaling Baht 8,219 million, representing 85% of total assets </w:t>
      </w:r>
      <w:r w:rsidR="000A2913" w:rsidRPr="00843DA6">
        <w:rPr>
          <w:rFonts w:ascii="Angsana New" w:hAnsi="Angsana New" w:cs="Angsana New"/>
          <w:sz w:val="28"/>
        </w:rPr>
        <w:t>in the consolidated financial statements</w:t>
      </w:r>
      <w:r w:rsidR="000A2913" w:rsidRPr="00897BF3">
        <w:rPr>
          <w:rFonts w:ascii="Angsana New" w:hAnsi="Angsana New" w:cs="Angsana New"/>
          <w:sz w:val="28"/>
        </w:rPr>
        <w:t xml:space="preserve"> </w:t>
      </w:r>
      <w:r w:rsidRPr="00026C76">
        <w:rPr>
          <w:rFonts w:ascii="Angsana New" w:hAnsi="Angsana New" w:cs="Angsana New"/>
          <w:sz w:val="28"/>
        </w:rPr>
        <w:t>(Separate financial statements: Baht 6,431 million, representing 69% of total assets).</w:t>
      </w:r>
    </w:p>
    <w:p w14:paraId="712B37F3" w14:textId="77777777" w:rsidR="002A6DF7" w:rsidRDefault="002A6DF7" w:rsidP="00747EFE">
      <w:pPr>
        <w:tabs>
          <w:tab w:val="left" w:pos="2930"/>
        </w:tabs>
        <w:ind w:left="0" w:firstLine="0"/>
        <w:jc w:val="thaiDistribute"/>
        <w:rPr>
          <w:rFonts w:ascii="Angsana New" w:hAnsi="Angsana New" w:cs="Angsana New"/>
          <w:sz w:val="28"/>
        </w:rPr>
      </w:pPr>
      <w:r w:rsidRPr="002A6DF7">
        <w:rPr>
          <w:rFonts w:ascii="Angsana New" w:hAnsi="Angsana New" w:cs="Angsana New"/>
          <w:sz w:val="28"/>
        </w:rPr>
        <w:lastRenderedPageBreak/>
        <w:t>This matter was significant to the audit because the asset balances are material and significant management judgement is required in assessing impairment indicators and estimating the recoverable amount of the assets to ensure that the carrying amounts do not exceed the recoverable amounts.</w:t>
      </w:r>
    </w:p>
    <w:p w14:paraId="4946A8D8" w14:textId="77777777" w:rsidR="002A6DF7" w:rsidRPr="000B052D" w:rsidRDefault="002A6DF7" w:rsidP="002A6DF7">
      <w:pPr>
        <w:autoSpaceDE w:val="0"/>
        <w:autoSpaceDN w:val="0"/>
        <w:adjustRightInd w:val="0"/>
        <w:spacing w:after="0" w:line="241" w:lineRule="atLeast"/>
        <w:ind w:left="0" w:firstLine="0"/>
        <w:jc w:val="thaiDistribute"/>
        <w:rPr>
          <w:rFonts w:ascii="Angsana New" w:hAnsi="Angsana New" w:cs="Angsana New"/>
          <w:i/>
          <w:iCs/>
          <w:sz w:val="28"/>
        </w:rPr>
      </w:pPr>
      <w:r w:rsidRPr="000B052D">
        <w:rPr>
          <w:rFonts w:ascii="Angsana New" w:hAnsi="Angsana New" w:cs="Angsana New"/>
          <w:i/>
          <w:iCs/>
          <w:sz w:val="28"/>
        </w:rPr>
        <w:t>Auditor’s response</w:t>
      </w:r>
    </w:p>
    <w:p w14:paraId="134DB0CD" w14:textId="1BB600DF" w:rsidR="00E46AF7" w:rsidRDefault="00E46AF7" w:rsidP="00747EFE">
      <w:pPr>
        <w:tabs>
          <w:tab w:val="left" w:pos="2930"/>
        </w:tabs>
        <w:ind w:left="0" w:firstLine="0"/>
        <w:jc w:val="thaiDistribute"/>
        <w:rPr>
          <w:rFonts w:ascii="Angsana New" w:hAnsi="Angsana New" w:cs="Angsana New"/>
          <w:sz w:val="28"/>
        </w:rPr>
      </w:pPr>
      <w:r w:rsidRPr="00E46AF7">
        <w:rPr>
          <w:rFonts w:ascii="Angsana New" w:hAnsi="Angsana New" w:cs="Angsana New"/>
          <w:sz w:val="28"/>
        </w:rPr>
        <w:t>I obtained an understanding of management’s process for considering impairment of assets and evaluated the appropriateness of the criteria and assumptions used by management in such consideration.</w:t>
      </w:r>
      <w:r>
        <w:rPr>
          <w:rFonts w:ascii="Angsana New" w:hAnsi="Angsana New" w:cs="Angsana New"/>
          <w:sz w:val="28"/>
        </w:rPr>
        <w:t xml:space="preserve"> </w:t>
      </w:r>
      <w:r w:rsidRPr="00E46AF7">
        <w:rPr>
          <w:rFonts w:ascii="Angsana New" w:hAnsi="Angsana New" w:cs="Angsana New"/>
          <w:sz w:val="28"/>
        </w:rPr>
        <w:t>I also assessed the assumptions and methods used by the independent appraiser in determining fair value and reviewed the reasonableness of the data used by making enquiries of management and performing analytical comparisons with relevant information.</w:t>
      </w:r>
    </w:p>
    <w:p w14:paraId="7F6D6B7C" w14:textId="77777777" w:rsidR="00E46AF7" w:rsidRPr="00E46AF7" w:rsidRDefault="00E46AF7" w:rsidP="00841D56">
      <w:pPr>
        <w:autoSpaceDE w:val="0"/>
        <w:autoSpaceDN w:val="0"/>
        <w:adjustRightInd w:val="0"/>
        <w:spacing w:before="120" w:after="0" w:line="241" w:lineRule="atLeast"/>
        <w:ind w:left="0" w:firstLine="0"/>
        <w:jc w:val="thaiDistribute"/>
        <w:rPr>
          <w:rFonts w:ascii="Angsana New" w:hAnsi="Angsana New" w:cs="Angsana New"/>
          <w:b/>
          <w:bCs/>
          <w:i/>
          <w:iCs/>
          <w:sz w:val="28"/>
        </w:rPr>
      </w:pPr>
      <w:r w:rsidRPr="00E46AF7">
        <w:rPr>
          <w:rFonts w:ascii="Angsana New" w:hAnsi="Angsana New" w:cs="Angsana New"/>
          <w:b/>
          <w:bCs/>
          <w:i/>
          <w:iCs/>
          <w:sz w:val="28"/>
        </w:rPr>
        <w:t>Compliance with Conditions in Loan and Debenture Agreements</w:t>
      </w:r>
    </w:p>
    <w:p w14:paraId="57CD6C9C" w14:textId="6A48A1A0" w:rsidR="008A78A3" w:rsidRPr="00E46AF7" w:rsidRDefault="008A78A3" w:rsidP="00841D56">
      <w:pPr>
        <w:autoSpaceDE w:val="0"/>
        <w:autoSpaceDN w:val="0"/>
        <w:adjustRightInd w:val="0"/>
        <w:spacing w:before="120" w:after="0" w:line="241" w:lineRule="atLeast"/>
        <w:ind w:left="0" w:firstLine="0"/>
        <w:jc w:val="thaiDistribute"/>
        <w:rPr>
          <w:rFonts w:ascii="Angsana New" w:hAnsi="Angsana New" w:cs="Angsana New"/>
          <w:i/>
          <w:iCs/>
          <w:sz w:val="28"/>
        </w:rPr>
      </w:pPr>
      <w:r w:rsidRPr="00E46AF7">
        <w:rPr>
          <w:rFonts w:ascii="Angsana New" w:hAnsi="Angsana New" w:cs="Angsana New"/>
          <w:i/>
          <w:iCs/>
          <w:sz w:val="28"/>
        </w:rPr>
        <w:t>Risk</w:t>
      </w:r>
    </w:p>
    <w:p w14:paraId="3EFEE71F" w14:textId="64220872" w:rsidR="00EF1495" w:rsidRDefault="00897BF3" w:rsidP="00466326">
      <w:pPr>
        <w:autoSpaceDE w:val="0"/>
        <w:autoSpaceDN w:val="0"/>
        <w:adjustRightInd w:val="0"/>
        <w:spacing w:before="120" w:after="0" w:line="241" w:lineRule="atLeast"/>
        <w:ind w:left="0" w:firstLine="0"/>
        <w:jc w:val="thaiDistribute"/>
        <w:rPr>
          <w:rFonts w:ascii="Angsana New" w:hAnsi="Angsana New" w:cs="Angsana New"/>
          <w:sz w:val="28"/>
          <w:szCs w:val="22"/>
        </w:rPr>
      </w:pPr>
      <w:r w:rsidRPr="00897BF3">
        <w:rPr>
          <w:rFonts w:ascii="Angsana New" w:hAnsi="Angsana New" w:cs="Angsana New"/>
          <w:sz w:val="28"/>
        </w:rPr>
        <w:t xml:space="preserve">As </w:t>
      </w:r>
      <w:proofErr w:type="gramStart"/>
      <w:r w:rsidRPr="00897BF3">
        <w:rPr>
          <w:rFonts w:ascii="Angsana New" w:hAnsi="Angsana New" w:cs="Angsana New"/>
          <w:sz w:val="28"/>
        </w:rPr>
        <w:t>at</w:t>
      </w:r>
      <w:proofErr w:type="gramEnd"/>
      <w:r w:rsidRPr="00897BF3">
        <w:rPr>
          <w:rFonts w:ascii="Angsana New" w:hAnsi="Angsana New" w:cs="Angsana New"/>
          <w:sz w:val="28"/>
        </w:rPr>
        <w:t xml:space="preserve"> December</w:t>
      </w:r>
      <w:r w:rsidR="00144DF0">
        <w:rPr>
          <w:rFonts w:ascii="Angsana New" w:hAnsi="Angsana New" w:cs="Angsana New"/>
          <w:sz w:val="28"/>
        </w:rPr>
        <w:t xml:space="preserve"> 31,</w:t>
      </w:r>
      <w:r w:rsidRPr="00897BF3">
        <w:rPr>
          <w:rFonts w:ascii="Angsana New" w:hAnsi="Angsana New" w:cs="Angsana New"/>
          <w:sz w:val="28"/>
        </w:rPr>
        <w:t xml:space="preserve"> 2025, the Group had promissory notes, loans from financial institutions and </w:t>
      </w:r>
      <w:r w:rsidR="00685672">
        <w:rPr>
          <w:rFonts w:ascii="Angsana New" w:hAnsi="Angsana New" w:cs="Angsana New"/>
          <w:sz w:val="28"/>
        </w:rPr>
        <w:t>unrelated</w:t>
      </w:r>
      <w:r w:rsidRPr="00897BF3">
        <w:rPr>
          <w:rFonts w:ascii="Angsana New" w:hAnsi="Angsana New" w:cs="Angsana New"/>
          <w:sz w:val="28"/>
        </w:rPr>
        <w:t xml:space="preserve"> entities, and debentures totaling Baht 3,843 million, representing 55% of total liabilities in the consolidated financial statements (Separate financial statements: Baht 3,582 million, representing 55% of total liabilities).</w:t>
      </w:r>
      <w:r w:rsidR="00576654">
        <w:rPr>
          <w:rFonts w:ascii="Angsana New" w:hAnsi="Angsana New" w:cs="Angsana New"/>
          <w:sz w:val="28"/>
        </w:rPr>
        <w:t xml:space="preserve"> </w:t>
      </w:r>
      <w:r w:rsidR="00EF1495" w:rsidRPr="00EF1495">
        <w:rPr>
          <w:rFonts w:ascii="Angsana New" w:hAnsi="Angsana New" w:cs="Angsana New"/>
          <w:sz w:val="28"/>
        </w:rPr>
        <w:t>The Group has continuously managed its liquidity through convening debenture holders’ meetings to extend the maturity of several debenture series and negotiating debt restructuring arrangements with financial institutions to remedy defaults that occurred during the year.</w:t>
      </w:r>
      <w:r w:rsidR="00EF1495" w:rsidRPr="00EF1495">
        <w:rPr>
          <w:rFonts w:ascii="Angsana New" w:hAnsi="Angsana New" w:cs="Angsana New"/>
          <w:sz w:val="28"/>
          <w:szCs w:val="22"/>
        </w:rPr>
        <w:t xml:space="preserve"> </w:t>
      </w:r>
    </w:p>
    <w:p w14:paraId="3696AC74" w14:textId="14D62108" w:rsidR="00EB6F80" w:rsidRDefault="00EB6F80" w:rsidP="00466326">
      <w:pPr>
        <w:autoSpaceDE w:val="0"/>
        <w:autoSpaceDN w:val="0"/>
        <w:adjustRightInd w:val="0"/>
        <w:spacing w:before="120" w:after="0" w:line="241" w:lineRule="atLeast"/>
        <w:ind w:left="0" w:firstLine="0"/>
        <w:jc w:val="thaiDistribute"/>
        <w:rPr>
          <w:rFonts w:ascii="Angsana New" w:hAnsi="Angsana New" w:cs="Angsana New"/>
          <w:sz w:val="28"/>
          <w:szCs w:val="22"/>
        </w:rPr>
      </w:pPr>
      <w:r w:rsidRPr="00EB6F80">
        <w:rPr>
          <w:rFonts w:ascii="Angsana New" w:hAnsi="Angsana New" w:cs="Angsana New"/>
          <w:sz w:val="28"/>
          <w:szCs w:val="22"/>
        </w:rPr>
        <w:t xml:space="preserve">This matter was significant to </w:t>
      </w:r>
      <w:r w:rsidR="00CB296A">
        <w:rPr>
          <w:rFonts w:ascii="Angsana New" w:hAnsi="Angsana New" w:cs="Angsana New"/>
          <w:sz w:val="28"/>
          <w:szCs w:val="22"/>
        </w:rPr>
        <w:t>the</w:t>
      </w:r>
      <w:r w:rsidRPr="00EB6F80">
        <w:rPr>
          <w:rFonts w:ascii="Angsana New" w:hAnsi="Angsana New" w:cs="Angsana New"/>
          <w:sz w:val="28"/>
          <w:szCs w:val="22"/>
        </w:rPr>
        <w:t xml:space="preserve"> audit because the ability to comply with the revised financial covenants and to secure sufficient funding for debt repayment and continuing operations directly affects the Company’s liquidity, its ability to continue as a going concern, the classification of liabilities as current or non-current, and the related disclosures in the financial statements.</w:t>
      </w:r>
    </w:p>
    <w:p w14:paraId="079C8DF1" w14:textId="77777777" w:rsidR="00466326" w:rsidRDefault="00466326" w:rsidP="00466326">
      <w:pPr>
        <w:autoSpaceDE w:val="0"/>
        <w:autoSpaceDN w:val="0"/>
        <w:adjustRightInd w:val="0"/>
        <w:spacing w:after="0" w:line="241" w:lineRule="atLeast"/>
        <w:ind w:left="0" w:firstLine="0"/>
        <w:jc w:val="thaiDistribute"/>
        <w:rPr>
          <w:rFonts w:ascii="Angsana New" w:hAnsi="Angsana New" w:cs="Angsana New"/>
          <w:i/>
          <w:iCs/>
          <w:sz w:val="28"/>
        </w:rPr>
      </w:pPr>
      <w:r w:rsidRPr="00466326">
        <w:rPr>
          <w:rFonts w:ascii="Angsana New" w:hAnsi="Angsana New" w:cs="Angsana New"/>
          <w:i/>
          <w:iCs/>
          <w:sz w:val="28"/>
        </w:rPr>
        <w:t>Auditor’s response</w:t>
      </w:r>
    </w:p>
    <w:p w14:paraId="4674E7AB" w14:textId="4B968DF0" w:rsidR="000C38F0" w:rsidRDefault="00466326" w:rsidP="00E70D50">
      <w:pPr>
        <w:autoSpaceDE w:val="0"/>
        <w:autoSpaceDN w:val="0"/>
        <w:adjustRightInd w:val="0"/>
        <w:spacing w:before="120" w:after="0" w:line="241" w:lineRule="atLeast"/>
        <w:ind w:left="0" w:firstLine="0"/>
        <w:jc w:val="thaiDistribute"/>
        <w:rPr>
          <w:rFonts w:ascii="Angsana New" w:eastAsia="Times New Roman" w:hAnsi="Angsana New" w:cs="Angsana New"/>
          <w:b/>
          <w:bCs/>
          <w:sz w:val="28"/>
        </w:rPr>
      </w:pPr>
      <w:r w:rsidRPr="00466326">
        <w:rPr>
          <w:rFonts w:ascii="Angsana New" w:hAnsi="Angsana New" w:cs="Angsana New"/>
          <w:sz w:val="28"/>
        </w:rPr>
        <w:t xml:space="preserve">I examined supporting documentation relating to the extension of debentures and debt restructuring agreements </w:t>
      </w:r>
      <w:proofErr w:type="gramStart"/>
      <w:r w:rsidRPr="00466326">
        <w:rPr>
          <w:rFonts w:ascii="Angsana New" w:hAnsi="Angsana New" w:cs="Angsana New"/>
          <w:sz w:val="28"/>
        </w:rPr>
        <w:t>in order to</w:t>
      </w:r>
      <w:proofErr w:type="gramEnd"/>
      <w:r w:rsidRPr="00466326">
        <w:rPr>
          <w:rFonts w:ascii="Angsana New" w:hAnsi="Angsana New" w:cs="Angsana New"/>
          <w:sz w:val="28"/>
        </w:rPr>
        <w:t xml:space="preserve"> understand the revised terms and the rights to defer repayment.</w:t>
      </w:r>
      <w:r>
        <w:rPr>
          <w:rFonts w:ascii="Angsana New" w:hAnsi="Angsana New" w:cs="Angsana New"/>
          <w:sz w:val="28"/>
        </w:rPr>
        <w:t xml:space="preserve"> </w:t>
      </w:r>
      <w:r w:rsidR="00B532CF" w:rsidRPr="00B532CF">
        <w:rPr>
          <w:rFonts w:ascii="Angsana New" w:hAnsi="Angsana New" w:cs="Angsana New"/>
          <w:sz w:val="28"/>
        </w:rPr>
        <w:t xml:space="preserve">I tested the classification of liabilities as at the reporting date to ensure consistency with contractual requirements and financial reporting standards. I also </w:t>
      </w:r>
      <w:proofErr w:type="spellStart"/>
      <w:r w:rsidR="00B532CF" w:rsidRPr="00B532CF">
        <w:rPr>
          <w:rFonts w:ascii="Angsana New" w:hAnsi="Angsana New" w:cs="Angsana New"/>
          <w:sz w:val="28"/>
        </w:rPr>
        <w:t>analysed</w:t>
      </w:r>
      <w:proofErr w:type="spellEnd"/>
      <w:r w:rsidR="00B532CF" w:rsidRPr="00B532CF">
        <w:rPr>
          <w:rFonts w:ascii="Angsana New" w:hAnsi="Angsana New" w:cs="Angsana New"/>
          <w:sz w:val="28"/>
        </w:rPr>
        <w:t xml:space="preserve"> the funding plans and evaluated the reasonableness of the assumptions used by management in preparing cash flow projections to assess the adequacy of liquidity for business operations.</w:t>
      </w:r>
      <w:r w:rsidR="00B532CF">
        <w:rPr>
          <w:rFonts w:ascii="Angsana New" w:hAnsi="Angsana New" w:cs="Angsana New"/>
          <w:sz w:val="28"/>
        </w:rPr>
        <w:t xml:space="preserve"> </w:t>
      </w:r>
      <w:r w:rsidR="00B532CF" w:rsidRPr="00B532CF">
        <w:rPr>
          <w:rFonts w:ascii="Angsana New" w:hAnsi="Angsana New" w:cs="Angsana New"/>
          <w:sz w:val="28"/>
        </w:rPr>
        <w:t>In addition, I reviewed the disclosures in the notes to financial statements regarding the relevant conditions as stipulated in the loan agreements.</w:t>
      </w:r>
    </w:p>
    <w:p w14:paraId="29B8605F" w14:textId="131C79AF" w:rsidR="002F351F" w:rsidRPr="001842DF" w:rsidRDefault="002F351F" w:rsidP="00802420">
      <w:pPr>
        <w:ind w:left="562" w:hanging="562"/>
        <w:jc w:val="thaiDistribute"/>
        <w:rPr>
          <w:rFonts w:ascii="Angsana New" w:eastAsia="Times New Roman" w:hAnsi="Angsana New" w:cs="Angsana New"/>
          <w:b/>
          <w:bCs/>
          <w:sz w:val="28"/>
        </w:rPr>
      </w:pPr>
      <w:r w:rsidRPr="001842DF">
        <w:rPr>
          <w:rFonts w:ascii="Angsana New" w:eastAsia="Times New Roman" w:hAnsi="Angsana New" w:cs="Angsana New"/>
          <w:b/>
          <w:bCs/>
          <w:sz w:val="28"/>
        </w:rPr>
        <w:t>Other</w:t>
      </w:r>
      <w:r w:rsidR="007308BF" w:rsidRPr="001842DF">
        <w:rPr>
          <w:rFonts w:ascii="Angsana New" w:eastAsia="Times New Roman" w:hAnsi="Angsana New" w:cs="Angsana New"/>
          <w:b/>
          <w:bCs/>
          <w:sz w:val="28"/>
        </w:rPr>
        <w:t xml:space="preserve"> </w:t>
      </w:r>
      <w:r w:rsidR="0064747A" w:rsidRPr="001842DF">
        <w:rPr>
          <w:rFonts w:ascii="Angsana New" w:eastAsia="Times New Roman" w:hAnsi="Angsana New" w:cs="Angsana New"/>
          <w:b/>
          <w:bCs/>
          <w:sz w:val="28"/>
        </w:rPr>
        <w:t>I</w:t>
      </w:r>
      <w:r w:rsidR="007308BF" w:rsidRPr="001842DF">
        <w:rPr>
          <w:rFonts w:ascii="Angsana New" w:eastAsia="Times New Roman" w:hAnsi="Angsana New" w:cs="Angsana New"/>
          <w:b/>
          <w:bCs/>
          <w:sz w:val="28"/>
        </w:rPr>
        <w:t>nformation</w:t>
      </w:r>
      <w:r w:rsidRPr="001842DF">
        <w:rPr>
          <w:rFonts w:ascii="Angsana New" w:eastAsia="Times New Roman" w:hAnsi="Angsana New" w:cs="Angsana New"/>
          <w:b/>
          <w:bCs/>
          <w:sz w:val="28"/>
        </w:rPr>
        <w:t xml:space="preserve"> </w:t>
      </w:r>
    </w:p>
    <w:p w14:paraId="768CA9EF" w14:textId="136B00CB" w:rsidR="00042AC9" w:rsidRPr="001842DF" w:rsidRDefault="00644512" w:rsidP="000A1DD8">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Management is responsible for the other information. The other information comprises the</w:t>
      </w:r>
      <w:r w:rsidR="00BA187A" w:rsidRPr="001842DF">
        <w:rPr>
          <w:rFonts w:ascii="Angsana New" w:hAnsi="Angsana New" w:cs="Angsana New"/>
          <w:sz w:val="28"/>
        </w:rPr>
        <w:t xml:space="preserve"> information include in</w:t>
      </w:r>
      <w:r w:rsidRPr="001842DF">
        <w:rPr>
          <w:rFonts w:ascii="Angsana New" w:hAnsi="Angsana New" w:cs="Angsana New"/>
          <w:sz w:val="28"/>
        </w:rPr>
        <w:t xml:space="preserve"> Annual </w:t>
      </w:r>
      <w:r w:rsidR="00C779C7" w:rsidRPr="001842DF">
        <w:rPr>
          <w:rFonts w:ascii="Angsana New" w:hAnsi="Angsana New" w:cs="Angsana New"/>
          <w:sz w:val="28"/>
        </w:rPr>
        <w:t>Report but</w:t>
      </w:r>
      <w:r w:rsidRPr="001842DF">
        <w:rPr>
          <w:rFonts w:ascii="Angsana New" w:hAnsi="Angsana New" w:cs="Angsana New"/>
          <w:sz w:val="28"/>
        </w:rPr>
        <w:t xml:space="preserve"> does not include the consolidated and separate financial statements and my auditor’s report thereon. The Annual Report for the year is expected to be made available to me after the date of this auditor's report.</w:t>
      </w:r>
    </w:p>
    <w:p w14:paraId="75C81B2E" w14:textId="7EF2B863" w:rsidR="00644512" w:rsidRPr="001842DF"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lastRenderedPageBreak/>
        <w:t xml:space="preserve">My opinion on the </w:t>
      </w:r>
      <w:r w:rsidR="00FB527A" w:rsidRPr="001842DF">
        <w:rPr>
          <w:rFonts w:ascii="Angsana New" w:hAnsi="Angsana New" w:cs="Angsana New"/>
          <w:sz w:val="28"/>
        </w:rPr>
        <w:t xml:space="preserve">consolidated and separate </w:t>
      </w:r>
      <w:r w:rsidRPr="001842DF">
        <w:rPr>
          <w:rFonts w:ascii="Angsana New" w:hAnsi="Angsana New" w:cs="Angsana New"/>
          <w:sz w:val="28"/>
        </w:rPr>
        <w:t>financial statements does not cover the other information and I do not express any form of assurance conclusion thereon.</w:t>
      </w:r>
    </w:p>
    <w:p w14:paraId="18C7AF1F" w14:textId="70C16690" w:rsidR="00644512" w:rsidRPr="001842DF" w:rsidRDefault="00644512" w:rsidP="002F351F">
      <w:pPr>
        <w:autoSpaceDE w:val="0"/>
        <w:autoSpaceDN w:val="0"/>
        <w:adjustRightInd w:val="0"/>
        <w:spacing w:line="241" w:lineRule="atLeast"/>
        <w:ind w:left="0" w:firstLine="0"/>
        <w:jc w:val="thaiDistribute"/>
        <w:rPr>
          <w:rStyle w:val="A2"/>
          <w:rFonts w:ascii="Angsana New" w:hAnsi="Angsana New" w:cs="Angsana New"/>
          <w:sz w:val="28"/>
          <w:szCs w:val="28"/>
        </w:rPr>
      </w:pPr>
      <w:r w:rsidRPr="001842DF">
        <w:rPr>
          <w:rFonts w:ascii="Angsana New" w:hAnsi="Angsana New" w:cs="Angsana New"/>
          <w:sz w:val="28"/>
        </w:rPr>
        <w:t xml:space="preserve">In connection with my audit of the </w:t>
      </w:r>
      <w:r w:rsidR="00067333" w:rsidRPr="001842DF">
        <w:rPr>
          <w:rFonts w:ascii="Angsana New" w:hAnsi="Angsana New" w:cs="Angsana New"/>
          <w:sz w:val="28"/>
        </w:rPr>
        <w:t xml:space="preserve">consolidated and separate </w:t>
      </w:r>
      <w:r w:rsidRPr="001842DF">
        <w:rPr>
          <w:rFonts w:ascii="Angsana New" w:hAnsi="Angsana New" w:cs="Angsana New"/>
          <w:sz w:val="28"/>
        </w:rPr>
        <w:t xml:space="preserve">financial statements, my responsibility is to read the other information and, in doing so, consider whether the other information is materially inconsistent with the consolidated and separate financial </w:t>
      </w:r>
      <w:proofErr w:type="gramStart"/>
      <w:r w:rsidRPr="001842DF">
        <w:rPr>
          <w:rFonts w:ascii="Angsana New" w:hAnsi="Angsana New" w:cs="Angsana New"/>
          <w:sz w:val="28"/>
        </w:rPr>
        <w:t>statements</w:t>
      </w:r>
      <w:proofErr w:type="gramEnd"/>
      <w:r w:rsidRPr="001842DF">
        <w:rPr>
          <w:rFonts w:ascii="Angsana New" w:hAnsi="Angsana New" w:cs="Angsana New"/>
          <w:sz w:val="28"/>
        </w:rPr>
        <w:t xml:space="preserve"> or my knowledge obtained in the audit or otherwise appears to be materially misstated.</w:t>
      </w:r>
    </w:p>
    <w:p w14:paraId="3F95F208" w14:textId="77777777" w:rsidR="00644512" w:rsidRPr="001842DF"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bookmarkEnd w:id="0"/>
    <w:p w14:paraId="3B905D02" w14:textId="3B22A961" w:rsidR="002F351F" w:rsidRPr="001842DF" w:rsidRDefault="002F351F" w:rsidP="0014602E">
      <w:pPr>
        <w:ind w:left="0" w:firstLine="0"/>
        <w:jc w:val="thaiDistribute"/>
        <w:rPr>
          <w:rFonts w:ascii="Angsana New" w:eastAsia="Times New Roman" w:hAnsi="Angsana New" w:cs="Angsana New"/>
          <w:b/>
          <w:bCs/>
          <w:sz w:val="28"/>
        </w:rPr>
      </w:pPr>
      <w:r w:rsidRPr="001842DF">
        <w:rPr>
          <w:rFonts w:ascii="Angsana New" w:eastAsia="Times New Roman" w:hAnsi="Angsana New" w:cs="Angsana New"/>
          <w:b/>
          <w:bCs/>
          <w:sz w:val="28"/>
        </w:rPr>
        <w:t xml:space="preserve">Responsibilities of Management and Those Charged with Governance for the </w:t>
      </w:r>
      <w:r w:rsidR="00C0360B" w:rsidRPr="001842DF">
        <w:rPr>
          <w:rFonts w:ascii="Angsana New" w:eastAsia="Times New Roman" w:hAnsi="Angsana New" w:cs="Angsana New"/>
          <w:b/>
          <w:bCs/>
          <w:sz w:val="28"/>
        </w:rPr>
        <w:t xml:space="preserve">Consolidated and Separate </w:t>
      </w:r>
      <w:r w:rsidRPr="001842DF">
        <w:rPr>
          <w:rFonts w:ascii="Angsana New" w:eastAsia="Times New Roman" w:hAnsi="Angsana New" w:cs="Angsana New"/>
          <w:b/>
          <w:bCs/>
          <w:sz w:val="28"/>
        </w:rPr>
        <w:t>Financial</w:t>
      </w:r>
      <w:r w:rsidR="0014602E" w:rsidRPr="001842DF">
        <w:rPr>
          <w:rFonts w:ascii="Angsana New" w:eastAsia="Times New Roman" w:hAnsi="Angsana New" w:cs="Angsana New"/>
          <w:b/>
          <w:bCs/>
          <w:sz w:val="28"/>
        </w:rPr>
        <w:t xml:space="preserve"> </w:t>
      </w:r>
      <w:r w:rsidRPr="001842DF">
        <w:rPr>
          <w:rFonts w:ascii="Angsana New" w:eastAsia="Times New Roman" w:hAnsi="Angsana New" w:cs="Angsana New"/>
          <w:b/>
          <w:bCs/>
          <w:sz w:val="28"/>
        </w:rPr>
        <w:t>Statements</w:t>
      </w:r>
    </w:p>
    <w:p w14:paraId="2C4CFAE2" w14:textId="45723ACD" w:rsidR="00644512" w:rsidRPr="001842DF" w:rsidRDefault="00644512" w:rsidP="000A1DD8">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 xml:space="preserve">Management is responsible for the preparation and fair presentation of the </w:t>
      </w:r>
      <w:r w:rsidR="003D6FE4" w:rsidRPr="001842DF">
        <w:rPr>
          <w:rFonts w:ascii="Angsana New" w:hAnsi="Angsana New" w:cs="Angsana New"/>
          <w:sz w:val="28"/>
        </w:rPr>
        <w:t xml:space="preserve">consolidated and separate </w:t>
      </w:r>
      <w:r w:rsidRPr="001842DF">
        <w:rPr>
          <w:rFonts w:ascii="Angsana New" w:hAnsi="Angsana New" w:cs="Angsana New"/>
          <w:sz w:val="28"/>
        </w:rPr>
        <w:t xml:space="preserve">financial statements </w:t>
      </w:r>
      <w:r w:rsidR="00277B26" w:rsidRPr="001842DF">
        <w:rPr>
          <w:rFonts w:ascii="Angsana New" w:hAnsi="Angsana New" w:cs="Angsana New"/>
          <w:sz w:val="28"/>
          <w:cs/>
        </w:rPr>
        <w:br/>
      </w:r>
      <w:r w:rsidRPr="001842DF">
        <w:rPr>
          <w:rFonts w:ascii="Angsana New" w:hAnsi="Angsana New" w:cs="Angsana New"/>
          <w:sz w:val="28"/>
        </w:rPr>
        <w:t xml:space="preserve">in accordance with TFRSs, and for such internal control as management determines is necessary to enable the preparation of </w:t>
      </w:r>
      <w:r w:rsidR="00BC7652" w:rsidRPr="001842DF">
        <w:rPr>
          <w:rFonts w:ascii="Angsana New" w:hAnsi="Angsana New" w:cs="Angsana New"/>
          <w:sz w:val="28"/>
        </w:rPr>
        <w:t xml:space="preserve">consolidated and separate </w:t>
      </w:r>
      <w:r w:rsidRPr="001842DF">
        <w:rPr>
          <w:rFonts w:ascii="Angsana New" w:hAnsi="Angsana New" w:cs="Angsana New"/>
          <w:sz w:val="28"/>
        </w:rPr>
        <w:t>financial statements that are free from material misstatement, whether due to fraud or error.</w:t>
      </w:r>
    </w:p>
    <w:p w14:paraId="20416BD2" w14:textId="4A46B0E6" w:rsidR="00644512" w:rsidRPr="001842DF" w:rsidRDefault="00644512" w:rsidP="000A1DD8">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 xml:space="preserve">In preparing the </w:t>
      </w:r>
      <w:r w:rsidR="001C5D4A" w:rsidRPr="001842DF">
        <w:rPr>
          <w:rFonts w:ascii="Angsana New" w:hAnsi="Angsana New" w:cs="Angsana New"/>
          <w:sz w:val="28"/>
        </w:rPr>
        <w:t xml:space="preserve">consolidated and separate </w:t>
      </w:r>
      <w:r w:rsidRPr="001842DF">
        <w:rPr>
          <w:rFonts w:ascii="Angsana New" w:hAnsi="Angsana New" w:cs="Angsana New"/>
          <w:sz w:val="28"/>
        </w:rPr>
        <w:t xml:space="preserve">financial statements, management is responsible for assessing the Group’s ability </w:t>
      </w:r>
      <w:r w:rsidR="00277B26" w:rsidRPr="001842DF">
        <w:rPr>
          <w:rFonts w:ascii="Angsana New" w:hAnsi="Angsana New" w:cs="Angsana New"/>
          <w:sz w:val="28"/>
          <w:cs/>
        </w:rPr>
        <w:br/>
      </w:r>
      <w:r w:rsidRPr="001842DF">
        <w:rPr>
          <w:rFonts w:ascii="Angsana New" w:hAnsi="Angsana New" w:cs="Angsana New"/>
          <w:sz w:val="28"/>
        </w:rPr>
        <w:t xml:space="preserve">to continue as a going concern, disclosing, as applicable, matters related to going concern and using the going concern basis of accounting unless management either intends to liquidate the Group or to cease operations, or has no realistic alternative </w:t>
      </w:r>
      <w:r w:rsidR="00813263" w:rsidRPr="001842DF">
        <w:rPr>
          <w:rFonts w:ascii="Angsana New" w:hAnsi="Angsana New" w:cs="Angsana New"/>
          <w:sz w:val="28"/>
        </w:rPr>
        <w:br/>
      </w:r>
      <w:r w:rsidRPr="001842DF">
        <w:rPr>
          <w:rFonts w:ascii="Angsana New" w:hAnsi="Angsana New" w:cs="Angsana New"/>
          <w:sz w:val="28"/>
        </w:rPr>
        <w:t>but to do so.</w:t>
      </w:r>
    </w:p>
    <w:p w14:paraId="08D22837" w14:textId="77777777" w:rsidR="00644512" w:rsidRPr="001842DF" w:rsidRDefault="00644512" w:rsidP="002F351F">
      <w:pPr>
        <w:spacing w:before="120" w:after="0"/>
        <w:ind w:left="0" w:firstLine="0"/>
        <w:jc w:val="thaiDistribute"/>
        <w:rPr>
          <w:rFonts w:ascii="Angsana New" w:hAnsi="Angsana New" w:cs="Angsana New"/>
          <w:sz w:val="28"/>
        </w:rPr>
      </w:pPr>
      <w:r w:rsidRPr="001842DF">
        <w:rPr>
          <w:rFonts w:ascii="Angsana New" w:hAnsi="Angsana New" w:cs="Angsana New"/>
          <w:sz w:val="28"/>
        </w:rPr>
        <w:t>Those charged with governance are responsible for overseeing the Group’s financial reporting process.</w:t>
      </w:r>
    </w:p>
    <w:p w14:paraId="015D800E" w14:textId="40193585" w:rsidR="002F351F" w:rsidRPr="001842DF" w:rsidRDefault="002F351F" w:rsidP="00802420">
      <w:pPr>
        <w:ind w:left="562" w:hanging="562"/>
        <w:jc w:val="thaiDistribute"/>
        <w:rPr>
          <w:rFonts w:ascii="Angsana New" w:eastAsia="Times New Roman" w:hAnsi="Angsana New" w:cs="Angsana New"/>
          <w:b/>
          <w:bCs/>
          <w:sz w:val="28"/>
        </w:rPr>
      </w:pPr>
      <w:r w:rsidRPr="001842DF">
        <w:rPr>
          <w:rFonts w:ascii="Angsana New" w:eastAsia="Times New Roman" w:hAnsi="Angsana New" w:cs="Angsana New"/>
          <w:b/>
          <w:bCs/>
          <w:sz w:val="28"/>
        </w:rPr>
        <w:t xml:space="preserve">Auditor’s Responsibilities for the Audit of </w:t>
      </w:r>
      <w:r w:rsidR="00257CA7" w:rsidRPr="001842DF">
        <w:rPr>
          <w:rFonts w:ascii="Angsana New" w:eastAsia="Times New Roman" w:hAnsi="Angsana New" w:cs="Angsana New"/>
          <w:b/>
          <w:bCs/>
          <w:sz w:val="28"/>
        </w:rPr>
        <w:t xml:space="preserve">Consolidated and Separate </w:t>
      </w:r>
      <w:r w:rsidRPr="001842DF">
        <w:rPr>
          <w:rFonts w:ascii="Angsana New" w:eastAsia="Times New Roman" w:hAnsi="Angsana New" w:cs="Angsana New"/>
          <w:b/>
          <w:bCs/>
          <w:sz w:val="28"/>
        </w:rPr>
        <w:t xml:space="preserve">Financial Statements </w:t>
      </w:r>
    </w:p>
    <w:p w14:paraId="7DB7C88B" w14:textId="77777777" w:rsidR="00C14E62" w:rsidRDefault="00644512" w:rsidP="000A1DD8">
      <w:pPr>
        <w:autoSpaceDE w:val="0"/>
        <w:autoSpaceDN w:val="0"/>
        <w:adjustRightInd w:val="0"/>
        <w:spacing w:line="241" w:lineRule="atLeast"/>
        <w:ind w:left="0" w:firstLine="0"/>
        <w:jc w:val="thaiDistribute"/>
        <w:rPr>
          <w:rFonts w:ascii="Angsana New" w:eastAsia="Times New Roman" w:hAnsi="Angsana New" w:cs="Angsana New"/>
          <w:sz w:val="28"/>
        </w:rPr>
        <w:sectPr w:rsidR="00C14E62" w:rsidSect="00C053E0">
          <w:footerReference w:type="even" r:id="rId11"/>
          <w:footerReference w:type="default" r:id="rId12"/>
          <w:footerReference w:type="first" r:id="rId13"/>
          <w:pgSz w:w="11906" w:h="16838" w:code="9"/>
          <w:pgMar w:top="1418" w:right="900" w:bottom="1418" w:left="1701" w:header="709" w:footer="449" w:gutter="0"/>
          <w:pgNumType w:start="2"/>
          <w:cols w:space="708"/>
          <w:titlePg/>
          <w:docGrid w:linePitch="360"/>
        </w:sectPr>
      </w:pPr>
      <w:r w:rsidRPr="001842DF">
        <w:rPr>
          <w:rFonts w:ascii="Angsana New" w:hAnsi="Angsana New" w:cs="Angsana New"/>
          <w:sz w:val="28"/>
        </w:rPr>
        <w:t xml:space="preserve">My objectives are to obtain reasonable assurance about whether the consolidated and separate financial statements </w:t>
      </w:r>
      <w:proofErr w:type="gramStart"/>
      <w:r w:rsidRPr="001842DF">
        <w:rPr>
          <w:rFonts w:ascii="Angsana New" w:hAnsi="Angsana New" w:cs="Angsana New"/>
          <w:sz w:val="28"/>
        </w:rPr>
        <w:t>as a whole are</w:t>
      </w:r>
      <w:proofErr w:type="gramEnd"/>
      <w:r w:rsidRPr="001842DF">
        <w:rPr>
          <w:rFonts w:ascii="Angsana New" w:hAnsi="Angsana New" w:cs="Angsana New"/>
          <w:sz w:val="28"/>
        </w:rPr>
        <w:t xml:space="preserve"> free from material misstatement, whether due to fraud or error, and to issue an auditor’s report that includes my opinion. Reasonable assurance is a high level of </w:t>
      </w:r>
      <w:proofErr w:type="gramStart"/>
      <w:r w:rsidRPr="001842DF">
        <w:rPr>
          <w:rFonts w:ascii="Angsana New" w:hAnsi="Angsana New" w:cs="Angsana New"/>
          <w:sz w:val="28"/>
        </w:rPr>
        <w:t>assurance, but</w:t>
      </w:r>
      <w:proofErr w:type="gramEnd"/>
      <w:r w:rsidRPr="001842DF">
        <w:rPr>
          <w:rFonts w:ascii="Angsana New" w:hAnsi="Angsana New" w:cs="Angsana New"/>
          <w:sz w:val="28"/>
        </w:rPr>
        <w:t xml:space="preserve"> is not a guarantee that an audit conducted in accordance with TSAs will always detect a material misstatement when it exists. Misstatements can arise from fraud or error and are considered material if, individually or i</w:t>
      </w:r>
      <w:r w:rsidR="00975EB1" w:rsidRPr="001842DF">
        <w:rPr>
          <w:rFonts w:ascii="Angsana New" w:hAnsi="Angsana New" w:cs="Angsana New"/>
          <w:sz w:val="28"/>
        </w:rPr>
        <w:t>n</w:t>
      </w:r>
      <w:r w:rsidRPr="001842DF">
        <w:rPr>
          <w:rFonts w:ascii="Angsana New" w:hAnsi="Angsana New" w:cs="Angsana New"/>
          <w:sz w:val="28"/>
        </w:rPr>
        <w:t xml:space="preserve"> the aggregate, they could reasonably be expected to influence the economic decisions of users taken </w:t>
      </w:r>
      <w:proofErr w:type="gramStart"/>
      <w:r w:rsidRPr="001842DF">
        <w:rPr>
          <w:rFonts w:ascii="Angsana New" w:hAnsi="Angsana New" w:cs="Angsana New"/>
          <w:sz w:val="28"/>
        </w:rPr>
        <w:t>on the basis of</w:t>
      </w:r>
      <w:proofErr w:type="gramEnd"/>
      <w:r w:rsidRPr="001842DF">
        <w:rPr>
          <w:rFonts w:ascii="Angsana New" w:hAnsi="Angsana New" w:cs="Angsana New"/>
          <w:sz w:val="28"/>
        </w:rPr>
        <w:t xml:space="preserve"> these </w:t>
      </w:r>
      <w:r w:rsidR="00E262DD" w:rsidRPr="001842DF">
        <w:rPr>
          <w:rFonts w:ascii="Angsana New" w:hAnsi="Angsana New" w:cs="Angsana New"/>
          <w:sz w:val="28"/>
        </w:rPr>
        <w:t>c</w:t>
      </w:r>
      <w:r w:rsidR="00517A52" w:rsidRPr="001842DF">
        <w:rPr>
          <w:rFonts w:ascii="Angsana New" w:hAnsi="Angsana New" w:cs="Angsana New"/>
          <w:sz w:val="28"/>
        </w:rPr>
        <w:t xml:space="preserve">onsolidated and </w:t>
      </w:r>
      <w:r w:rsidR="00E262DD" w:rsidRPr="001842DF">
        <w:rPr>
          <w:rFonts w:ascii="Angsana New" w:hAnsi="Angsana New" w:cs="Angsana New"/>
          <w:sz w:val="28"/>
        </w:rPr>
        <w:t>s</w:t>
      </w:r>
      <w:r w:rsidR="00517A52" w:rsidRPr="001842DF">
        <w:rPr>
          <w:rFonts w:ascii="Angsana New" w:hAnsi="Angsana New" w:cs="Angsana New"/>
          <w:sz w:val="28"/>
        </w:rPr>
        <w:t xml:space="preserve">eparate </w:t>
      </w:r>
      <w:r w:rsidRPr="001842DF">
        <w:rPr>
          <w:rFonts w:ascii="Angsana New" w:hAnsi="Angsana New" w:cs="Angsana New"/>
          <w:sz w:val="28"/>
        </w:rPr>
        <w:t>financial statements.</w:t>
      </w:r>
      <w:r w:rsidR="002F351F" w:rsidRPr="001842DF">
        <w:rPr>
          <w:rFonts w:ascii="Angsana New" w:eastAsia="Times New Roman" w:hAnsi="Angsana New" w:cs="Angsana New"/>
          <w:sz w:val="28"/>
        </w:rPr>
        <w:t xml:space="preserve"> </w:t>
      </w:r>
    </w:p>
    <w:p w14:paraId="644AFAD2" w14:textId="77777777" w:rsidR="00F0073D" w:rsidRPr="001842DF" w:rsidRDefault="00F0073D" w:rsidP="00F0073D">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lastRenderedPageBreak/>
        <w:t>As part of an audit in accordance with TSAs, I exercise professional judgment and maintain professional skepticism throughout the audit. I also:</w:t>
      </w:r>
    </w:p>
    <w:p w14:paraId="2B8528A0" w14:textId="21E055DA" w:rsidR="00F0073D" w:rsidRPr="001842DF" w:rsidRDefault="00F0073D" w:rsidP="00F0073D">
      <w:pPr>
        <w:pStyle w:val="ListParagraph"/>
        <w:numPr>
          <w:ilvl w:val="0"/>
          <w:numId w:val="7"/>
        </w:numPr>
        <w:spacing w:before="160"/>
        <w:contextualSpacing w:val="0"/>
        <w:jc w:val="thaiDistribute"/>
        <w:rPr>
          <w:rFonts w:ascii="Angsana New" w:hAnsi="Angsana New" w:cs="Angsana New"/>
          <w:sz w:val="28"/>
        </w:rPr>
      </w:pPr>
      <w:r w:rsidRPr="001842DF">
        <w:rPr>
          <w:rFonts w:ascii="Angsana New" w:hAnsi="Angsana New" w:cs="Angsana New"/>
          <w:sz w:val="28"/>
        </w:rPr>
        <w:t xml:space="preserve">Identify and </w:t>
      </w:r>
      <w:r w:rsidR="00E32B0C" w:rsidRPr="001842DF">
        <w:rPr>
          <w:rFonts w:ascii="Angsana New" w:hAnsi="Angsana New" w:cs="Angsana New"/>
          <w:sz w:val="28"/>
        </w:rPr>
        <w:t>assess</w:t>
      </w:r>
      <w:r w:rsidRPr="001842DF">
        <w:rPr>
          <w:rFonts w:ascii="Angsana New" w:hAnsi="Angsana New" w:cs="Angsana New"/>
          <w:sz w:val="28"/>
        </w:rPr>
        <w:t xml:space="preserve">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E744FE7" w14:textId="77777777" w:rsidR="00F0073D" w:rsidRPr="001842DF" w:rsidRDefault="00F0073D" w:rsidP="00F0073D">
      <w:pPr>
        <w:pStyle w:val="ListParagraph"/>
        <w:numPr>
          <w:ilvl w:val="0"/>
          <w:numId w:val="7"/>
        </w:numPr>
        <w:spacing w:before="160"/>
        <w:contextualSpacing w:val="0"/>
        <w:jc w:val="thaiDistribute"/>
        <w:rPr>
          <w:rFonts w:ascii="Angsana New" w:hAnsi="Angsana New" w:cs="Angsana New"/>
          <w:sz w:val="28"/>
        </w:rPr>
      </w:pPr>
      <w:r w:rsidRPr="001842DF">
        <w:rPr>
          <w:rFonts w:ascii="Angsana New" w:hAnsi="Angsana New" w:cs="Angsana New"/>
          <w:sz w:val="28"/>
        </w:rPr>
        <w:t xml:space="preserve">Obtain an understanding of internal control relevant to the audit </w:t>
      </w:r>
      <w:proofErr w:type="gramStart"/>
      <w:r w:rsidRPr="001842DF">
        <w:rPr>
          <w:rFonts w:ascii="Angsana New" w:hAnsi="Angsana New" w:cs="Angsana New"/>
          <w:sz w:val="28"/>
        </w:rPr>
        <w:t>in order to</w:t>
      </w:r>
      <w:proofErr w:type="gramEnd"/>
      <w:r w:rsidRPr="001842DF">
        <w:rPr>
          <w:rFonts w:ascii="Angsana New" w:hAnsi="Angsana New" w:cs="Angsana New"/>
          <w:sz w:val="28"/>
        </w:rPr>
        <w:t xml:space="preserve"> design audit procedures that are appropriate in the circumstances, but not for the purpose of expressing an opinion on the effectiveness of the Group’s internal control.</w:t>
      </w:r>
    </w:p>
    <w:p w14:paraId="3F2A1939" w14:textId="77777777" w:rsidR="00F0073D" w:rsidRPr="001842DF" w:rsidRDefault="00F0073D" w:rsidP="00F0073D">
      <w:pPr>
        <w:pStyle w:val="ListParagraph"/>
        <w:numPr>
          <w:ilvl w:val="0"/>
          <w:numId w:val="7"/>
        </w:numPr>
        <w:spacing w:before="160"/>
        <w:contextualSpacing w:val="0"/>
        <w:jc w:val="thaiDistribute"/>
        <w:rPr>
          <w:rFonts w:ascii="Angsana New" w:hAnsi="Angsana New" w:cs="Angsana New"/>
          <w:sz w:val="28"/>
        </w:rPr>
      </w:pPr>
      <w:r w:rsidRPr="001842DF">
        <w:rPr>
          <w:rFonts w:ascii="Angsana New" w:hAnsi="Angsana New" w:cs="Angsana New"/>
          <w:sz w:val="28"/>
        </w:rPr>
        <w:t>Evaluate the appropriateness of accounting policies used and the reasonableness of accounting estimates and related disclosures made by management.</w:t>
      </w:r>
    </w:p>
    <w:p w14:paraId="4D168469" w14:textId="6587780D" w:rsidR="00F0073D" w:rsidRPr="001842DF" w:rsidRDefault="00F0073D" w:rsidP="00156F35">
      <w:pPr>
        <w:pStyle w:val="ListParagraph"/>
        <w:numPr>
          <w:ilvl w:val="0"/>
          <w:numId w:val="7"/>
        </w:numPr>
        <w:spacing w:before="160"/>
        <w:contextualSpacing w:val="0"/>
        <w:jc w:val="thaiDistribute"/>
        <w:rPr>
          <w:rFonts w:ascii="Angsana New" w:hAnsi="Angsana New" w:cs="Angsana New"/>
          <w:sz w:val="28"/>
        </w:rPr>
      </w:pPr>
      <w:r w:rsidRPr="001842DF">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3E28EC7" w14:textId="77777777" w:rsidR="00F0073D" w:rsidRPr="001842DF" w:rsidRDefault="00F0073D" w:rsidP="00887D76">
      <w:pPr>
        <w:pStyle w:val="ListParagraph"/>
        <w:numPr>
          <w:ilvl w:val="0"/>
          <w:numId w:val="7"/>
        </w:numPr>
        <w:spacing w:before="160"/>
        <w:contextualSpacing w:val="0"/>
        <w:jc w:val="thaiDistribute"/>
        <w:rPr>
          <w:rFonts w:ascii="Angsana New" w:hAnsi="Angsana New" w:cs="Angsana New"/>
          <w:sz w:val="28"/>
        </w:rPr>
      </w:pPr>
      <w:r w:rsidRPr="001842DF">
        <w:rPr>
          <w:rFonts w:ascii="Angsana New" w:hAnsi="Angsana New" w:cs="Angsana New"/>
          <w:sz w:val="28"/>
        </w:rPr>
        <w:t xml:space="preserve">Evaluate the overall presentation, </w:t>
      </w:r>
      <w:proofErr w:type="gramStart"/>
      <w:r w:rsidRPr="001842DF">
        <w:rPr>
          <w:rFonts w:ascii="Angsana New" w:hAnsi="Angsana New" w:cs="Angsana New"/>
          <w:sz w:val="28"/>
        </w:rPr>
        <w:t>structure</w:t>
      </w:r>
      <w:proofErr w:type="gramEnd"/>
      <w:r w:rsidRPr="001842DF">
        <w:rPr>
          <w:rFonts w:ascii="Angsana New" w:hAnsi="Angsana New" w:cs="Angsana New"/>
          <w:sz w:val="28"/>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3D8AC74E" w14:textId="77777777" w:rsidR="00AC27E9" w:rsidRDefault="00AC27E9" w:rsidP="00AC27E9">
      <w:pPr>
        <w:pStyle w:val="ListParagraph"/>
        <w:numPr>
          <w:ilvl w:val="0"/>
          <w:numId w:val="7"/>
        </w:numPr>
        <w:spacing w:before="160"/>
        <w:contextualSpacing w:val="0"/>
        <w:jc w:val="thaiDistribute"/>
        <w:rPr>
          <w:rFonts w:ascii="Angsana New" w:hAnsi="Angsana New" w:cs="Angsana New"/>
          <w:sz w:val="28"/>
        </w:rPr>
      </w:pPr>
      <w:bookmarkStart w:id="1" w:name="_Hlk190272097"/>
      <w:r w:rsidRPr="00AC27E9">
        <w:rPr>
          <w:rFonts w:ascii="Angsana New" w:hAnsi="Angsana New" w:cs="Angsana New"/>
          <w:sz w:val="28"/>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033068E4" w14:textId="0E7F1D11" w:rsidR="00F0073D" w:rsidRPr="001842DF" w:rsidRDefault="00F0073D" w:rsidP="002D765F">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349A3D" w14:textId="77777777" w:rsidR="00F0073D" w:rsidRPr="001842DF" w:rsidRDefault="00F0073D" w:rsidP="002D765F">
      <w:pPr>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1842DF">
        <w:rPr>
          <w:rFonts w:ascii="Angsana New" w:hAnsi="Angsana New" w:cs="Angsana New"/>
          <w:sz w:val="28"/>
          <w:cs/>
        </w:rPr>
        <w:t xml:space="preserve"> </w:t>
      </w:r>
      <w:r w:rsidRPr="001842DF">
        <w:rPr>
          <w:rFonts w:ascii="Angsana New" w:hAnsi="Angsana New" w:cs="Angsana New"/>
          <w:sz w:val="28"/>
        </w:rPr>
        <w:t>actions taken to eliminate threats or safeguards applied</w:t>
      </w:r>
      <w:r w:rsidRPr="001842DF">
        <w:rPr>
          <w:rFonts w:ascii="Angsana New" w:hAnsi="Angsana New" w:cs="Angsana New"/>
          <w:sz w:val="28"/>
          <w:cs/>
        </w:rPr>
        <w:t>.</w:t>
      </w:r>
    </w:p>
    <w:bookmarkEnd w:id="1"/>
    <w:p w14:paraId="754E044E" w14:textId="77777777" w:rsidR="00C14E62" w:rsidRDefault="00C14E62" w:rsidP="00E32B0C">
      <w:pPr>
        <w:tabs>
          <w:tab w:val="left" w:pos="90"/>
        </w:tabs>
        <w:autoSpaceDE w:val="0"/>
        <w:autoSpaceDN w:val="0"/>
        <w:adjustRightInd w:val="0"/>
        <w:spacing w:line="241" w:lineRule="atLeast"/>
        <w:ind w:left="0" w:firstLine="0"/>
        <w:jc w:val="thaiDistribute"/>
        <w:rPr>
          <w:rFonts w:ascii="Angsana New" w:hAnsi="Angsana New" w:cs="Angsana New"/>
          <w:sz w:val="28"/>
        </w:rPr>
      </w:pPr>
    </w:p>
    <w:p w14:paraId="31801AE7" w14:textId="5D938C40" w:rsidR="00CD2FDB" w:rsidRDefault="00F0073D" w:rsidP="00E32B0C">
      <w:pPr>
        <w:tabs>
          <w:tab w:val="left" w:pos="90"/>
        </w:tabs>
        <w:autoSpaceDE w:val="0"/>
        <w:autoSpaceDN w:val="0"/>
        <w:adjustRightInd w:val="0"/>
        <w:spacing w:line="241" w:lineRule="atLeast"/>
        <w:ind w:left="0" w:firstLine="0"/>
        <w:jc w:val="thaiDistribute"/>
        <w:rPr>
          <w:rFonts w:ascii="Angsana New" w:hAnsi="Angsana New" w:cs="Angsana New"/>
          <w:sz w:val="28"/>
        </w:rPr>
      </w:pPr>
      <w:r w:rsidRPr="001842DF">
        <w:rPr>
          <w:rFonts w:ascii="Angsana New" w:hAnsi="Angsana New" w:cs="Angsana New"/>
          <w:sz w:val="28"/>
        </w:rPr>
        <w:lastRenderedPageBreak/>
        <w:t xml:space="preserve">From the matters communicated with those charged with governance, I determine those matters that were of most significance in the audit of the consolidated and separate financial statements of the current year and are therefore the key audit matters. </w:t>
      </w:r>
      <w:r w:rsidR="00C14E62">
        <w:rPr>
          <w:rFonts w:ascii="Angsana New" w:hAnsi="Angsana New" w:cs="Angsana New"/>
          <w:sz w:val="28"/>
        </w:rPr>
        <w:br/>
      </w:r>
      <w:r w:rsidRPr="001842DF">
        <w:rPr>
          <w:rFonts w:ascii="Angsana New" w:hAnsi="Angsana New" w:cs="Angsana New"/>
          <w:sz w:val="28"/>
        </w:rPr>
        <w:t xml:space="preserve">I describe these matters in my auditor’s report unless law or regulation </w:t>
      </w:r>
      <w:proofErr w:type="gramStart"/>
      <w:r w:rsidR="00CD2FDB">
        <w:rPr>
          <w:rFonts w:ascii="Angsana New" w:hAnsi="Angsana New" w:cs="Angsana New"/>
          <w:sz w:val="28"/>
        </w:rPr>
        <w:t>preclude</w:t>
      </w:r>
      <w:proofErr w:type="gramEnd"/>
    </w:p>
    <w:p w14:paraId="440E04D5" w14:textId="077513AA" w:rsidR="00F0073D" w:rsidRPr="001842DF" w:rsidRDefault="00F0073D" w:rsidP="00E32B0C">
      <w:pPr>
        <w:tabs>
          <w:tab w:val="left" w:pos="90"/>
        </w:tabs>
        <w:autoSpaceDE w:val="0"/>
        <w:autoSpaceDN w:val="0"/>
        <w:adjustRightInd w:val="0"/>
        <w:spacing w:line="241" w:lineRule="atLeast"/>
        <w:ind w:left="0" w:firstLine="0"/>
        <w:jc w:val="thaiDistribute"/>
        <w:rPr>
          <w:rFonts w:ascii="Angsana New" w:hAnsi="Angsana New" w:cs="Angsana New"/>
          <w:sz w:val="28"/>
          <w:lang w:bidi="ar-SA"/>
        </w:rPr>
      </w:pPr>
      <w:r w:rsidRPr="001842DF">
        <w:rPr>
          <w:rFonts w:ascii="Angsana New" w:hAnsi="Angsana New" w:cs="Angsana New"/>
          <w:sz w:val="28"/>
        </w:rPr>
        <w:t>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488B700" w14:textId="77777777" w:rsidR="002F351F" w:rsidRPr="001842DF" w:rsidRDefault="002F351F" w:rsidP="002F351F">
      <w:pPr>
        <w:pStyle w:val="Default"/>
        <w:spacing w:before="120"/>
        <w:jc w:val="thaiDistribute"/>
        <w:rPr>
          <w:rFonts w:ascii="Angsana New" w:hAnsi="Angsana New" w:cs="Angsana New"/>
          <w:sz w:val="28"/>
          <w:szCs w:val="28"/>
        </w:rPr>
      </w:pPr>
    </w:p>
    <w:p w14:paraId="00A28725" w14:textId="77777777" w:rsidR="002D765F" w:rsidRDefault="002D765F" w:rsidP="002F351F">
      <w:pPr>
        <w:pStyle w:val="Default"/>
        <w:spacing w:before="120"/>
        <w:jc w:val="thaiDistribute"/>
        <w:rPr>
          <w:rFonts w:ascii="Angsana New" w:hAnsi="Angsana New" w:cs="Angsana New"/>
          <w:sz w:val="28"/>
          <w:szCs w:val="28"/>
        </w:rPr>
      </w:pPr>
    </w:p>
    <w:p w14:paraId="7A83B2FD" w14:textId="77777777" w:rsidR="00C14E62" w:rsidRPr="001842DF" w:rsidRDefault="00C14E62" w:rsidP="002F351F">
      <w:pPr>
        <w:pStyle w:val="Default"/>
        <w:spacing w:before="120"/>
        <w:jc w:val="thaiDistribute"/>
        <w:rPr>
          <w:rFonts w:ascii="Angsana New" w:hAnsi="Angsana New" w:cs="Angsana New"/>
          <w:sz w:val="28"/>
          <w:szCs w:val="28"/>
        </w:rPr>
      </w:pPr>
    </w:p>
    <w:p w14:paraId="5DD83C32" w14:textId="77777777" w:rsidR="002D765F" w:rsidRPr="001842DF" w:rsidRDefault="002D765F" w:rsidP="002F351F">
      <w:pPr>
        <w:pStyle w:val="Default"/>
        <w:spacing w:before="120"/>
        <w:jc w:val="thaiDistribute"/>
        <w:rPr>
          <w:rFonts w:ascii="Angsana New" w:hAnsi="Angsana New" w:cs="Angsana New"/>
          <w:sz w:val="28"/>
          <w:szCs w:val="28"/>
        </w:rPr>
      </w:pPr>
    </w:p>
    <w:p w14:paraId="25CFF730" w14:textId="3F05039F" w:rsidR="56807AEA" w:rsidRPr="001842DF" w:rsidRDefault="00CC084B" w:rsidP="56807AEA">
      <w:pPr>
        <w:tabs>
          <w:tab w:val="left" w:pos="1276"/>
        </w:tabs>
        <w:spacing w:before="0" w:after="0" w:line="259" w:lineRule="auto"/>
        <w:ind w:left="0" w:firstLine="0"/>
        <w:rPr>
          <w:rFonts w:ascii="Angsana New" w:hAnsi="Angsana New" w:cs="Angsana New"/>
          <w:color w:val="000000" w:themeColor="text1"/>
          <w:sz w:val="28"/>
        </w:rPr>
      </w:pPr>
      <w:r w:rsidRPr="001842DF">
        <w:rPr>
          <w:rFonts w:ascii="Angsana New" w:hAnsi="Angsana New" w:cs="Angsana New"/>
          <w:color w:val="000000" w:themeColor="text1"/>
          <w:sz w:val="28"/>
        </w:rPr>
        <w:t>Panita Chotesaengmaneekul</w:t>
      </w:r>
    </w:p>
    <w:p w14:paraId="6A4A88E5" w14:textId="443B0078" w:rsidR="008A70A6" w:rsidRPr="001842DF" w:rsidRDefault="008A70A6" w:rsidP="008A70A6">
      <w:pPr>
        <w:tabs>
          <w:tab w:val="left" w:pos="1276"/>
        </w:tabs>
        <w:spacing w:before="0" w:after="0"/>
        <w:rPr>
          <w:rFonts w:ascii="Angsana New" w:hAnsi="Angsana New" w:cs="Angsana New"/>
          <w:color w:val="000000"/>
          <w:sz w:val="28"/>
        </w:rPr>
      </w:pPr>
      <w:r w:rsidRPr="001842DF">
        <w:rPr>
          <w:rFonts w:ascii="Angsana New" w:hAnsi="Angsana New" w:cs="Angsana New"/>
          <w:color w:val="000000"/>
          <w:sz w:val="28"/>
        </w:rPr>
        <w:t xml:space="preserve">Certified Public Accountant </w:t>
      </w:r>
    </w:p>
    <w:p w14:paraId="4872986D" w14:textId="6337ACF1" w:rsidR="008A70A6" w:rsidRPr="001842DF" w:rsidRDefault="56807AEA" w:rsidP="56807AEA">
      <w:pPr>
        <w:tabs>
          <w:tab w:val="left" w:pos="1276"/>
        </w:tabs>
        <w:spacing w:before="0" w:after="0"/>
        <w:rPr>
          <w:rFonts w:ascii="Angsana New" w:hAnsi="Angsana New" w:cs="Angsana New"/>
          <w:sz w:val="28"/>
          <w:highlight w:val="yellow"/>
        </w:rPr>
      </w:pPr>
      <w:r w:rsidRPr="001842DF">
        <w:rPr>
          <w:rFonts w:ascii="Angsana New" w:hAnsi="Angsana New" w:cs="Angsana New"/>
          <w:color w:val="000000" w:themeColor="text1"/>
          <w:sz w:val="28"/>
        </w:rPr>
        <w:t xml:space="preserve">Registration Number </w:t>
      </w:r>
      <w:r w:rsidR="00CC084B" w:rsidRPr="001842DF">
        <w:rPr>
          <w:rFonts w:ascii="Angsana New" w:hAnsi="Angsana New" w:cs="Angsana New"/>
          <w:color w:val="000000" w:themeColor="text1"/>
          <w:sz w:val="28"/>
        </w:rPr>
        <w:t>9575</w:t>
      </w:r>
    </w:p>
    <w:p w14:paraId="6F4E6244" w14:textId="77777777" w:rsidR="002F351F" w:rsidRPr="001842DF" w:rsidRDefault="002F351F" w:rsidP="002F351F">
      <w:pPr>
        <w:tabs>
          <w:tab w:val="left" w:pos="1276"/>
        </w:tabs>
        <w:spacing w:after="0"/>
        <w:jc w:val="thaiDistribute"/>
        <w:rPr>
          <w:rFonts w:ascii="Angsana New" w:hAnsi="Angsana New" w:cs="Angsana New"/>
          <w:color w:val="000000"/>
          <w:sz w:val="28"/>
        </w:rPr>
      </w:pPr>
      <w:r w:rsidRPr="001842DF">
        <w:rPr>
          <w:rFonts w:ascii="Angsana New" w:hAnsi="Angsana New" w:cs="Angsana New"/>
          <w:color w:val="000000"/>
          <w:sz w:val="28"/>
        </w:rPr>
        <w:t>ANS Audit Company Limited</w:t>
      </w:r>
    </w:p>
    <w:p w14:paraId="6C615A80" w14:textId="35848EAC" w:rsidR="002568C0" w:rsidRPr="001842DF" w:rsidRDefault="56807AEA" w:rsidP="000C38F0">
      <w:pPr>
        <w:spacing w:before="0" w:after="0"/>
        <w:rPr>
          <w:rFonts w:ascii="Angsana New" w:hAnsi="Angsana New" w:cs="Angsana New"/>
          <w:color w:val="FF0000"/>
          <w:sz w:val="28"/>
        </w:rPr>
      </w:pPr>
      <w:r w:rsidRPr="001842DF">
        <w:rPr>
          <w:rFonts w:ascii="Angsana New" w:hAnsi="Angsana New" w:cs="Angsana New"/>
          <w:color w:val="000000" w:themeColor="text1"/>
          <w:sz w:val="28"/>
        </w:rPr>
        <w:t xml:space="preserve">Bangkok, </w:t>
      </w:r>
      <w:r w:rsidR="00834C0A" w:rsidRPr="001842DF">
        <w:rPr>
          <w:rFonts w:ascii="Angsana New" w:hAnsi="Angsana New" w:cs="Angsana New"/>
          <w:spacing w:val="4"/>
          <w:sz w:val="28"/>
        </w:rPr>
        <w:t>February</w:t>
      </w:r>
      <w:r w:rsidRPr="001842DF">
        <w:rPr>
          <w:rFonts w:ascii="Angsana New" w:hAnsi="Angsana New" w:cs="Angsana New"/>
          <w:color w:val="000000" w:themeColor="text1"/>
          <w:sz w:val="28"/>
        </w:rPr>
        <w:t xml:space="preserve"> </w:t>
      </w:r>
      <w:r w:rsidR="00341509" w:rsidRPr="001842DF">
        <w:rPr>
          <w:rFonts w:ascii="Angsana New" w:hAnsi="Angsana New" w:cs="Angsana New"/>
          <w:color w:val="000000" w:themeColor="text1"/>
          <w:sz w:val="28"/>
        </w:rPr>
        <w:t>26</w:t>
      </w:r>
      <w:r w:rsidRPr="001842DF">
        <w:rPr>
          <w:rFonts w:ascii="Angsana New" w:hAnsi="Angsana New" w:cs="Angsana New"/>
          <w:color w:val="000000" w:themeColor="text1"/>
          <w:sz w:val="28"/>
        </w:rPr>
        <w:t>, 202</w:t>
      </w:r>
      <w:r w:rsidR="00341509" w:rsidRPr="001842DF">
        <w:rPr>
          <w:rFonts w:ascii="Angsana New" w:hAnsi="Angsana New" w:cs="Angsana New"/>
          <w:color w:val="000000" w:themeColor="text1"/>
          <w:sz w:val="28"/>
        </w:rPr>
        <w:t>6</w:t>
      </w:r>
    </w:p>
    <w:sectPr w:rsidR="002568C0" w:rsidRPr="001842DF" w:rsidSect="00C14E62">
      <w:pgSz w:w="11906" w:h="16838" w:code="9"/>
      <w:pgMar w:top="1418" w:right="900" w:bottom="1418" w:left="1701" w:header="709" w:footer="449" w:gutter="0"/>
      <w:pgNumType w:start="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E44EC" w14:textId="77777777" w:rsidR="00786E90" w:rsidRDefault="00786E90" w:rsidP="00652404">
      <w:pPr>
        <w:spacing w:before="0" w:after="0"/>
      </w:pPr>
      <w:r>
        <w:separator/>
      </w:r>
    </w:p>
  </w:endnote>
  <w:endnote w:type="continuationSeparator" w:id="0">
    <w:p w14:paraId="45F149AA" w14:textId="77777777" w:rsidR="00786E90" w:rsidRDefault="00786E90" w:rsidP="00652404">
      <w:pPr>
        <w:spacing w:before="0" w:after="0"/>
      </w:pPr>
      <w:r>
        <w:continuationSeparator/>
      </w:r>
    </w:p>
  </w:endnote>
  <w:endnote w:type="continuationNotice" w:id="1">
    <w:p w14:paraId="2A6911E6" w14:textId="77777777" w:rsidR="00786E90" w:rsidRDefault="00786E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608439"/>
      <w:docPartObj>
        <w:docPartGallery w:val="Page Numbers (Bottom of Page)"/>
        <w:docPartUnique/>
      </w:docPartObj>
    </w:sdtPr>
    <w:sdtEndPr>
      <w:rPr>
        <w:rFonts w:asciiTheme="majorBidi" w:hAnsiTheme="majorBidi" w:cstheme="majorBidi"/>
        <w:noProof/>
        <w:sz w:val="28"/>
        <w:szCs w:val="36"/>
      </w:rPr>
    </w:sdtEndPr>
    <w:sdtContent>
      <w:p w14:paraId="2E4FBFC9" w14:textId="77777777" w:rsidR="001903DC" w:rsidRPr="00CE6A83" w:rsidRDefault="001903DC" w:rsidP="001903DC">
        <w:pPr>
          <w:pStyle w:val="Footer"/>
          <w:jc w:val="right"/>
          <w:rPr>
            <w:rFonts w:asciiTheme="majorBidi" w:hAnsiTheme="majorBidi" w:cstheme="majorBidi"/>
            <w:sz w:val="28"/>
            <w:szCs w:val="36"/>
          </w:rPr>
        </w:pPr>
        <w:r w:rsidRPr="00CE6A83">
          <w:rPr>
            <w:rFonts w:asciiTheme="majorBidi" w:hAnsiTheme="majorBidi" w:cstheme="majorBidi"/>
            <w:sz w:val="28"/>
            <w:szCs w:val="36"/>
          </w:rPr>
          <w:fldChar w:fldCharType="begin"/>
        </w:r>
        <w:r w:rsidRPr="00CE6A83">
          <w:rPr>
            <w:rFonts w:asciiTheme="majorBidi" w:hAnsiTheme="majorBidi" w:cstheme="majorBidi"/>
            <w:sz w:val="28"/>
            <w:szCs w:val="36"/>
          </w:rPr>
          <w:instrText xml:space="preserve"> PAGE   \* MERGEFORMAT </w:instrText>
        </w:r>
        <w:r w:rsidRPr="00CE6A83">
          <w:rPr>
            <w:rFonts w:asciiTheme="majorBidi" w:hAnsiTheme="majorBidi" w:cstheme="majorBidi"/>
            <w:sz w:val="28"/>
            <w:szCs w:val="36"/>
          </w:rPr>
          <w:fldChar w:fldCharType="separate"/>
        </w:r>
        <w:r>
          <w:rPr>
            <w:rFonts w:asciiTheme="majorBidi" w:hAnsiTheme="majorBidi" w:cstheme="majorBidi"/>
            <w:sz w:val="28"/>
            <w:szCs w:val="36"/>
          </w:rPr>
          <w:t>4</w:t>
        </w:r>
        <w:r w:rsidRPr="00CE6A83">
          <w:rPr>
            <w:rFonts w:asciiTheme="majorBidi" w:hAnsiTheme="majorBidi" w:cstheme="majorBidi"/>
            <w:noProof/>
            <w:sz w:val="28"/>
            <w:szCs w:val="3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AF373" w14:textId="565A1B14" w:rsidR="004140B1" w:rsidRPr="00CE6A83" w:rsidRDefault="004140B1" w:rsidP="007C6F10">
    <w:pPr>
      <w:pStyle w:val="Footer"/>
      <w:jc w:val="right"/>
      <w:rPr>
        <w:rFonts w:asciiTheme="majorBidi" w:hAnsiTheme="majorBidi" w:cstheme="majorBidi"/>
        <w:sz w:val="28"/>
        <w:szCs w:val="3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262B7" w14:textId="1280D281" w:rsidR="00E32F59" w:rsidRDefault="00E32F59">
    <w:pPr>
      <w:pStyle w:val="Footer"/>
      <w:jc w:val="right"/>
    </w:pPr>
  </w:p>
  <w:p w14:paraId="01B4680B" w14:textId="77777777" w:rsidR="009650D7" w:rsidRPr="00971384" w:rsidRDefault="009650D7" w:rsidP="00971384">
    <w:pPr>
      <w:pStyle w:val="Footer"/>
      <w:jc w:val="right"/>
      <w:rPr>
        <w:rFonts w:asciiTheme="majorBidi" w:hAnsiTheme="majorBidi" w:cstheme="majorBidi"/>
        <w:sz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7263990"/>
      <w:docPartObj>
        <w:docPartGallery w:val="Page Numbers (Bottom of Page)"/>
        <w:docPartUnique/>
      </w:docPartObj>
    </w:sdtPr>
    <w:sdtEndPr>
      <w:rPr>
        <w:rFonts w:asciiTheme="majorBidi" w:hAnsiTheme="majorBidi" w:cstheme="majorBidi"/>
        <w:noProof/>
        <w:sz w:val="28"/>
        <w:szCs w:val="36"/>
      </w:rPr>
    </w:sdtEndPr>
    <w:sdtContent>
      <w:p w14:paraId="2E4BF892" w14:textId="77777777" w:rsidR="00C053E0" w:rsidRPr="00CE6A83" w:rsidRDefault="00C053E0" w:rsidP="001903DC">
        <w:pPr>
          <w:pStyle w:val="Footer"/>
          <w:jc w:val="right"/>
          <w:rPr>
            <w:rFonts w:asciiTheme="majorBidi" w:hAnsiTheme="majorBidi" w:cstheme="majorBidi"/>
            <w:sz w:val="28"/>
            <w:szCs w:val="36"/>
          </w:rPr>
        </w:pPr>
        <w:r w:rsidRPr="00CE6A83">
          <w:rPr>
            <w:rFonts w:asciiTheme="majorBidi" w:hAnsiTheme="majorBidi" w:cstheme="majorBidi"/>
            <w:sz w:val="28"/>
            <w:szCs w:val="36"/>
          </w:rPr>
          <w:fldChar w:fldCharType="begin"/>
        </w:r>
        <w:r w:rsidRPr="00CE6A83">
          <w:rPr>
            <w:rFonts w:asciiTheme="majorBidi" w:hAnsiTheme="majorBidi" w:cstheme="majorBidi"/>
            <w:sz w:val="28"/>
            <w:szCs w:val="36"/>
          </w:rPr>
          <w:instrText xml:space="preserve"> PAGE   \* MERGEFORMAT </w:instrText>
        </w:r>
        <w:r w:rsidRPr="00CE6A83">
          <w:rPr>
            <w:rFonts w:asciiTheme="majorBidi" w:hAnsiTheme="majorBidi" w:cstheme="majorBidi"/>
            <w:sz w:val="28"/>
            <w:szCs w:val="36"/>
          </w:rPr>
          <w:fldChar w:fldCharType="separate"/>
        </w:r>
        <w:r>
          <w:rPr>
            <w:rFonts w:asciiTheme="majorBidi" w:hAnsiTheme="majorBidi" w:cstheme="majorBidi"/>
            <w:sz w:val="28"/>
            <w:szCs w:val="36"/>
          </w:rPr>
          <w:t>4</w:t>
        </w:r>
        <w:r w:rsidRPr="00CE6A83">
          <w:rPr>
            <w:rFonts w:asciiTheme="majorBidi" w:hAnsiTheme="majorBidi" w:cstheme="majorBidi"/>
            <w:noProof/>
            <w:sz w:val="28"/>
            <w:szCs w:val="36"/>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1911246"/>
      <w:docPartObj>
        <w:docPartGallery w:val="Page Numbers (Bottom of Page)"/>
        <w:docPartUnique/>
      </w:docPartObj>
    </w:sdtPr>
    <w:sdtEndPr>
      <w:rPr>
        <w:rFonts w:asciiTheme="majorBidi" w:hAnsiTheme="majorBidi" w:cstheme="majorBidi"/>
        <w:noProof/>
        <w:sz w:val="28"/>
        <w:szCs w:val="36"/>
      </w:rPr>
    </w:sdtEndPr>
    <w:sdtContent>
      <w:p w14:paraId="5D4D25F2" w14:textId="7E9E410D" w:rsidR="00A22779" w:rsidRPr="00A22779" w:rsidRDefault="00A22779">
        <w:pPr>
          <w:pStyle w:val="Footer"/>
          <w:jc w:val="right"/>
          <w:rPr>
            <w:rFonts w:asciiTheme="majorBidi" w:hAnsiTheme="majorBidi" w:cstheme="majorBidi"/>
            <w:sz w:val="28"/>
            <w:szCs w:val="36"/>
          </w:rPr>
        </w:pPr>
        <w:r w:rsidRPr="00A22779">
          <w:rPr>
            <w:rFonts w:asciiTheme="majorBidi" w:hAnsiTheme="majorBidi" w:cstheme="majorBidi"/>
            <w:sz w:val="28"/>
            <w:szCs w:val="36"/>
          </w:rPr>
          <w:fldChar w:fldCharType="begin"/>
        </w:r>
        <w:r w:rsidRPr="00A22779">
          <w:rPr>
            <w:rFonts w:asciiTheme="majorBidi" w:hAnsiTheme="majorBidi" w:cstheme="majorBidi"/>
            <w:sz w:val="28"/>
            <w:szCs w:val="36"/>
          </w:rPr>
          <w:instrText xml:space="preserve"> PAGE   \* MERGEFORMAT </w:instrText>
        </w:r>
        <w:r w:rsidRPr="00A22779">
          <w:rPr>
            <w:rFonts w:asciiTheme="majorBidi" w:hAnsiTheme="majorBidi" w:cstheme="majorBidi"/>
            <w:sz w:val="28"/>
            <w:szCs w:val="36"/>
          </w:rPr>
          <w:fldChar w:fldCharType="separate"/>
        </w:r>
        <w:r w:rsidRPr="00A22779">
          <w:rPr>
            <w:rFonts w:asciiTheme="majorBidi" w:hAnsiTheme="majorBidi" w:cstheme="majorBidi"/>
            <w:noProof/>
            <w:sz w:val="28"/>
            <w:szCs w:val="36"/>
          </w:rPr>
          <w:t>2</w:t>
        </w:r>
        <w:r w:rsidRPr="00A22779">
          <w:rPr>
            <w:rFonts w:asciiTheme="majorBidi" w:hAnsiTheme="majorBidi" w:cstheme="majorBidi"/>
            <w:noProof/>
            <w:sz w:val="28"/>
            <w:szCs w:val="36"/>
          </w:rPr>
          <w:fldChar w:fldCharType="end"/>
        </w:r>
      </w:p>
    </w:sdtContent>
  </w:sdt>
  <w:p w14:paraId="5D74A3C5" w14:textId="77777777" w:rsidR="001331AE" w:rsidRPr="00CE6A83" w:rsidRDefault="001331AE" w:rsidP="007C6F10">
    <w:pPr>
      <w:pStyle w:val="Footer"/>
      <w:jc w:val="right"/>
      <w:rPr>
        <w:rFonts w:asciiTheme="majorBidi" w:hAnsiTheme="majorBidi" w:cstheme="majorBidi"/>
        <w:sz w:val="28"/>
        <w:szCs w:val="3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9182184"/>
      <w:docPartObj>
        <w:docPartGallery w:val="Page Numbers (Bottom of Page)"/>
        <w:docPartUnique/>
      </w:docPartObj>
    </w:sdtPr>
    <w:sdtEndPr>
      <w:rPr>
        <w:rFonts w:asciiTheme="majorBidi" w:hAnsiTheme="majorBidi" w:cstheme="majorBidi"/>
        <w:noProof/>
        <w:sz w:val="28"/>
        <w:szCs w:val="36"/>
      </w:rPr>
    </w:sdtEndPr>
    <w:sdtContent>
      <w:p w14:paraId="4AD52FBF" w14:textId="0A367059" w:rsidR="00E32F59" w:rsidRPr="00AD6C33" w:rsidRDefault="00E32F59">
        <w:pPr>
          <w:pStyle w:val="Footer"/>
          <w:jc w:val="right"/>
          <w:rPr>
            <w:rFonts w:asciiTheme="majorBidi" w:hAnsiTheme="majorBidi" w:cstheme="majorBidi"/>
            <w:sz w:val="28"/>
            <w:szCs w:val="36"/>
          </w:rPr>
        </w:pPr>
        <w:r w:rsidRPr="00AD6C33">
          <w:rPr>
            <w:rFonts w:asciiTheme="majorBidi" w:hAnsiTheme="majorBidi" w:cstheme="majorBidi"/>
            <w:sz w:val="28"/>
            <w:szCs w:val="36"/>
          </w:rPr>
          <w:fldChar w:fldCharType="begin"/>
        </w:r>
        <w:r w:rsidRPr="00AD6C33">
          <w:rPr>
            <w:rFonts w:asciiTheme="majorBidi" w:hAnsiTheme="majorBidi" w:cstheme="majorBidi"/>
            <w:sz w:val="28"/>
            <w:szCs w:val="36"/>
          </w:rPr>
          <w:instrText xml:space="preserve"> PAGE   \* MERGEFORMAT </w:instrText>
        </w:r>
        <w:r w:rsidRPr="00AD6C33">
          <w:rPr>
            <w:rFonts w:asciiTheme="majorBidi" w:hAnsiTheme="majorBidi" w:cstheme="majorBidi"/>
            <w:sz w:val="28"/>
            <w:szCs w:val="36"/>
          </w:rPr>
          <w:fldChar w:fldCharType="separate"/>
        </w:r>
        <w:r w:rsidRPr="00AD6C33">
          <w:rPr>
            <w:rFonts w:asciiTheme="majorBidi" w:hAnsiTheme="majorBidi" w:cstheme="majorBidi"/>
            <w:noProof/>
            <w:sz w:val="28"/>
            <w:szCs w:val="36"/>
          </w:rPr>
          <w:t>2</w:t>
        </w:r>
        <w:r w:rsidRPr="00AD6C33">
          <w:rPr>
            <w:rFonts w:asciiTheme="majorBidi" w:hAnsiTheme="majorBidi" w:cstheme="majorBidi"/>
            <w:noProof/>
            <w:sz w:val="28"/>
            <w:szCs w:val="36"/>
          </w:rPr>
          <w:fldChar w:fldCharType="end"/>
        </w:r>
      </w:p>
    </w:sdtContent>
  </w:sdt>
  <w:p w14:paraId="04FCC3BB" w14:textId="77777777" w:rsidR="00E32F59" w:rsidRPr="00971384" w:rsidRDefault="00E32F59" w:rsidP="00971384">
    <w:pPr>
      <w:pStyle w:val="Footer"/>
      <w:jc w:val="right"/>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53CC1" w14:textId="77777777" w:rsidR="00786E90" w:rsidRDefault="00786E90" w:rsidP="00652404">
      <w:pPr>
        <w:spacing w:before="0" w:after="0"/>
      </w:pPr>
      <w:r>
        <w:separator/>
      </w:r>
    </w:p>
  </w:footnote>
  <w:footnote w:type="continuationSeparator" w:id="0">
    <w:p w14:paraId="78598896" w14:textId="77777777" w:rsidR="00786E90" w:rsidRDefault="00786E90" w:rsidP="00652404">
      <w:pPr>
        <w:spacing w:before="0" w:after="0"/>
      </w:pPr>
      <w:r>
        <w:continuationSeparator/>
      </w:r>
    </w:p>
  </w:footnote>
  <w:footnote w:type="continuationNotice" w:id="1">
    <w:p w14:paraId="476AFFFC" w14:textId="77777777" w:rsidR="00786E90" w:rsidRDefault="00786E9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6822226">
    <w:abstractNumId w:val="5"/>
  </w:num>
  <w:num w:numId="2" w16cid:durableId="1342394677">
    <w:abstractNumId w:val="3"/>
  </w:num>
  <w:num w:numId="3" w16cid:durableId="231701588">
    <w:abstractNumId w:val="1"/>
  </w:num>
  <w:num w:numId="4" w16cid:durableId="167598279">
    <w:abstractNumId w:val="0"/>
  </w:num>
  <w:num w:numId="5" w16cid:durableId="1871334854">
    <w:abstractNumId w:val="4"/>
  </w:num>
  <w:num w:numId="6" w16cid:durableId="640423628">
    <w:abstractNumId w:val="2"/>
  </w:num>
  <w:num w:numId="7" w16cid:durableId="410086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26"/>
    <w:rsid w:val="00002B57"/>
    <w:rsid w:val="00013452"/>
    <w:rsid w:val="00015830"/>
    <w:rsid w:val="00017BD3"/>
    <w:rsid w:val="00025733"/>
    <w:rsid w:val="00026C76"/>
    <w:rsid w:val="00027AA0"/>
    <w:rsid w:val="00031946"/>
    <w:rsid w:val="00035DAF"/>
    <w:rsid w:val="00042AC9"/>
    <w:rsid w:val="00046B78"/>
    <w:rsid w:val="000531CC"/>
    <w:rsid w:val="00054A8F"/>
    <w:rsid w:val="00057BA6"/>
    <w:rsid w:val="00067333"/>
    <w:rsid w:val="00073B08"/>
    <w:rsid w:val="000744FB"/>
    <w:rsid w:val="000765E4"/>
    <w:rsid w:val="00076618"/>
    <w:rsid w:val="000774A6"/>
    <w:rsid w:val="00084C6D"/>
    <w:rsid w:val="00092E95"/>
    <w:rsid w:val="000A1DD8"/>
    <w:rsid w:val="000A2913"/>
    <w:rsid w:val="000A421A"/>
    <w:rsid w:val="000A555A"/>
    <w:rsid w:val="000B052D"/>
    <w:rsid w:val="000B18E6"/>
    <w:rsid w:val="000B39FE"/>
    <w:rsid w:val="000B6DB7"/>
    <w:rsid w:val="000B7906"/>
    <w:rsid w:val="000B7B4E"/>
    <w:rsid w:val="000C38F0"/>
    <w:rsid w:val="000C527C"/>
    <w:rsid w:val="000C53B8"/>
    <w:rsid w:val="000C60BC"/>
    <w:rsid w:val="000D1C1D"/>
    <w:rsid w:val="000D37DA"/>
    <w:rsid w:val="000E5EAB"/>
    <w:rsid w:val="000E7B66"/>
    <w:rsid w:val="000F7B9E"/>
    <w:rsid w:val="00102DA0"/>
    <w:rsid w:val="001062D9"/>
    <w:rsid w:val="00112182"/>
    <w:rsid w:val="001221F1"/>
    <w:rsid w:val="00122CBC"/>
    <w:rsid w:val="00130971"/>
    <w:rsid w:val="001331AE"/>
    <w:rsid w:val="00136660"/>
    <w:rsid w:val="00140363"/>
    <w:rsid w:val="00144DD8"/>
    <w:rsid w:val="00144DF0"/>
    <w:rsid w:val="0014602E"/>
    <w:rsid w:val="00151238"/>
    <w:rsid w:val="00156F35"/>
    <w:rsid w:val="00176F7F"/>
    <w:rsid w:val="001842DF"/>
    <w:rsid w:val="0018474E"/>
    <w:rsid w:val="001849B1"/>
    <w:rsid w:val="00185418"/>
    <w:rsid w:val="00187436"/>
    <w:rsid w:val="001903DC"/>
    <w:rsid w:val="00191638"/>
    <w:rsid w:val="0019169A"/>
    <w:rsid w:val="001A0DDC"/>
    <w:rsid w:val="001C5D4A"/>
    <w:rsid w:val="001D3396"/>
    <w:rsid w:val="001D70BE"/>
    <w:rsid w:val="001D7B34"/>
    <w:rsid w:val="001E1C69"/>
    <w:rsid w:val="001F6267"/>
    <w:rsid w:val="001F6D83"/>
    <w:rsid w:val="001F7305"/>
    <w:rsid w:val="002030F7"/>
    <w:rsid w:val="00204D8C"/>
    <w:rsid w:val="0020691A"/>
    <w:rsid w:val="00210839"/>
    <w:rsid w:val="0021273F"/>
    <w:rsid w:val="00212D68"/>
    <w:rsid w:val="00213473"/>
    <w:rsid w:val="00215731"/>
    <w:rsid w:val="0021768C"/>
    <w:rsid w:val="00220D6F"/>
    <w:rsid w:val="00225D57"/>
    <w:rsid w:val="0023027C"/>
    <w:rsid w:val="002304A6"/>
    <w:rsid w:val="00237C12"/>
    <w:rsid w:val="00243FF9"/>
    <w:rsid w:val="002568C0"/>
    <w:rsid w:val="00257413"/>
    <w:rsid w:val="00257CA7"/>
    <w:rsid w:val="0026186C"/>
    <w:rsid w:val="00262062"/>
    <w:rsid w:val="00264C1F"/>
    <w:rsid w:val="00267AF6"/>
    <w:rsid w:val="00270DB7"/>
    <w:rsid w:val="00277B26"/>
    <w:rsid w:val="00277EC5"/>
    <w:rsid w:val="00285D15"/>
    <w:rsid w:val="00292BD2"/>
    <w:rsid w:val="002A037A"/>
    <w:rsid w:val="002A6DF7"/>
    <w:rsid w:val="002A6EE4"/>
    <w:rsid w:val="002B1E14"/>
    <w:rsid w:val="002C1D18"/>
    <w:rsid w:val="002D007F"/>
    <w:rsid w:val="002D0922"/>
    <w:rsid w:val="002D1A0F"/>
    <w:rsid w:val="002D1D8B"/>
    <w:rsid w:val="002D2748"/>
    <w:rsid w:val="002D765F"/>
    <w:rsid w:val="002E241E"/>
    <w:rsid w:val="002E722F"/>
    <w:rsid w:val="002F2E5B"/>
    <w:rsid w:val="002F351F"/>
    <w:rsid w:val="003045D1"/>
    <w:rsid w:val="0030788E"/>
    <w:rsid w:val="00307DFC"/>
    <w:rsid w:val="00307E10"/>
    <w:rsid w:val="00312F45"/>
    <w:rsid w:val="00315B6F"/>
    <w:rsid w:val="003251AD"/>
    <w:rsid w:val="00326012"/>
    <w:rsid w:val="00341509"/>
    <w:rsid w:val="00342680"/>
    <w:rsid w:val="0034325C"/>
    <w:rsid w:val="003475B6"/>
    <w:rsid w:val="00352404"/>
    <w:rsid w:val="003556E4"/>
    <w:rsid w:val="00355DB5"/>
    <w:rsid w:val="00367972"/>
    <w:rsid w:val="00381743"/>
    <w:rsid w:val="003A1458"/>
    <w:rsid w:val="003B098B"/>
    <w:rsid w:val="003B3784"/>
    <w:rsid w:val="003C1675"/>
    <w:rsid w:val="003C65CC"/>
    <w:rsid w:val="003D467B"/>
    <w:rsid w:val="003D6FE4"/>
    <w:rsid w:val="003E250F"/>
    <w:rsid w:val="003F6084"/>
    <w:rsid w:val="004001FA"/>
    <w:rsid w:val="00400F6F"/>
    <w:rsid w:val="00401DA1"/>
    <w:rsid w:val="004058E6"/>
    <w:rsid w:val="00405B34"/>
    <w:rsid w:val="00407DB7"/>
    <w:rsid w:val="004140B1"/>
    <w:rsid w:val="00414D3A"/>
    <w:rsid w:val="00415316"/>
    <w:rsid w:val="0042102A"/>
    <w:rsid w:val="00425D2D"/>
    <w:rsid w:val="004349DC"/>
    <w:rsid w:val="0045551D"/>
    <w:rsid w:val="00460CD8"/>
    <w:rsid w:val="00463141"/>
    <w:rsid w:val="004653C0"/>
    <w:rsid w:val="00466326"/>
    <w:rsid w:val="00467B9B"/>
    <w:rsid w:val="004700DE"/>
    <w:rsid w:val="004765D3"/>
    <w:rsid w:val="00476B4C"/>
    <w:rsid w:val="004845DA"/>
    <w:rsid w:val="004855A8"/>
    <w:rsid w:val="00487030"/>
    <w:rsid w:val="00487212"/>
    <w:rsid w:val="00492559"/>
    <w:rsid w:val="00493CCC"/>
    <w:rsid w:val="004A113D"/>
    <w:rsid w:val="004A1AAB"/>
    <w:rsid w:val="004A52B4"/>
    <w:rsid w:val="004B1E59"/>
    <w:rsid w:val="004B3A71"/>
    <w:rsid w:val="004C0464"/>
    <w:rsid w:val="004C3026"/>
    <w:rsid w:val="004C4F77"/>
    <w:rsid w:val="004C6CC6"/>
    <w:rsid w:val="004C7514"/>
    <w:rsid w:val="004D1887"/>
    <w:rsid w:val="004D29B6"/>
    <w:rsid w:val="004D5FA2"/>
    <w:rsid w:val="004D6776"/>
    <w:rsid w:val="004E0E66"/>
    <w:rsid w:val="004E7362"/>
    <w:rsid w:val="00503DB3"/>
    <w:rsid w:val="0051534E"/>
    <w:rsid w:val="00516DE1"/>
    <w:rsid w:val="00517A52"/>
    <w:rsid w:val="00520796"/>
    <w:rsid w:val="00530167"/>
    <w:rsid w:val="0053333C"/>
    <w:rsid w:val="00536371"/>
    <w:rsid w:val="00546F7D"/>
    <w:rsid w:val="00551689"/>
    <w:rsid w:val="00560E88"/>
    <w:rsid w:val="0056257F"/>
    <w:rsid w:val="005634CD"/>
    <w:rsid w:val="00572251"/>
    <w:rsid w:val="00572682"/>
    <w:rsid w:val="005738E6"/>
    <w:rsid w:val="00576654"/>
    <w:rsid w:val="005773B4"/>
    <w:rsid w:val="00577BF3"/>
    <w:rsid w:val="005828BF"/>
    <w:rsid w:val="00585CB8"/>
    <w:rsid w:val="00591868"/>
    <w:rsid w:val="005A69F6"/>
    <w:rsid w:val="005A7ED7"/>
    <w:rsid w:val="005B1D73"/>
    <w:rsid w:val="005B67FF"/>
    <w:rsid w:val="005B6E40"/>
    <w:rsid w:val="005C0852"/>
    <w:rsid w:val="005C4806"/>
    <w:rsid w:val="005D2ED8"/>
    <w:rsid w:val="005E4755"/>
    <w:rsid w:val="005F1C30"/>
    <w:rsid w:val="005F207B"/>
    <w:rsid w:val="005F26ED"/>
    <w:rsid w:val="005F467D"/>
    <w:rsid w:val="005F4AA5"/>
    <w:rsid w:val="005F4BEA"/>
    <w:rsid w:val="005F4DE2"/>
    <w:rsid w:val="005F58B7"/>
    <w:rsid w:val="005F767C"/>
    <w:rsid w:val="006035C2"/>
    <w:rsid w:val="00604F25"/>
    <w:rsid w:val="006166EB"/>
    <w:rsid w:val="00621A90"/>
    <w:rsid w:val="00622CED"/>
    <w:rsid w:val="00626536"/>
    <w:rsid w:val="006349C1"/>
    <w:rsid w:val="00637BF1"/>
    <w:rsid w:val="00644512"/>
    <w:rsid w:val="0064747A"/>
    <w:rsid w:val="00647C12"/>
    <w:rsid w:val="00652404"/>
    <w:rsid w:val="00652909"/>
    <w:rsid w:val="0067369C"/>
    <w:rsid w:val="006738A7"/>
    <w:rsid w:val="006744C1"/>
    <w:rsid w:val="0067776E"/>
    <w:rsid w:val="00680E86"/>
    <w:rsid w:val="00681A1E"/>
    <w:rsid w:val="00681BB8"/>
    <w:rsid w:val="00683CC0"/>
    <w:rsid w:val="00685672"/>
    <w:rsid w:val="00685B08"/>
    <w:rsid w:val="00686EB2"/>
    <w:rsid w:val="006927CC"/>
    <w:rsid w:val="006A7F02"/>
    <w:rsid w:val="006B504A"/>
    <w:rsid w:val="006B7DCB"/>
    <w:rsid w:val="006C18E3"/>
    <w:rsid w:val="006C2465"/>
    <w:rsid w:val="006C5A4D"/>
    <w:rsid w:val="006D32F2"/>
    <w:rsid w:val="006D6AE7"/>
    <w:rsid w:val="006E185C"/>
    <w:rsid w:val="006E1BB0"/>
    <w:rsid w:val="006E1E77"/>
    <w:rsid w:val="006E2861"/>
    <w:rsid w:val="006E6D07"/>
    <w:rsid w:val="006E7182"/>
    <w:rsid w:val="006F3217"/>
    <w:rsid w:val="006F328F"/>
    <w:rsid w:val="00715191"/>
    <w:rsid w:val="00723298"/>
    <w:rsid w:val="00726477"/>
    <w:rsid w:val="007308BF"/>
    <w:rsid w:val="00731AB5"/>
    <w:rsid w:val="007330D7"/>
    <w:rsid w:val="007337C9"/>
    <w:rsid w:val="007346FD"/>
    <w:rsid w:val="00735902"/>
    <w:rsid w:val="00743CC3"/>
    <w:rsid w:val="00745678"/>
    <w:rsid w:val="00747EFE"/>
    <w:rsid w:val="00751EB8"/>
    <w:rsid w:val="007616C6"/>
    <w:rsid w:val="0077411C"/>
    <w:rsid w:val="00777AC1"/>
    <w:rsid w:val="00783C1F"/>
    <w:rsid w:val="00786559"/>
    <w:rsid w:val="00786E90"/>
    <w:rsid w:val="007923FF"/>
    <w:rsid w:val="007A0B8B"/>
    <w:rsid w:val="007A62DC"/>
    <w:rsid w:val="007A69DF"/>
    <w:rsid w:val="007B18E4"/>
    <w:rsid w:val="007B270D"/>
    <w:rsid w:val="007C51CE"/>
    <w:rsid w:val="007C6098"/>
    <w:rsid w:val="007C6400"/>
    <w:rsid w:val="007C6F10"/>
    <w:rsid w:val="007D4EEC"/>
    <w:rsid w:val="007D5965"/>
    <w:rsid w:val="007E5EC1"/>
    <w:rsid w:val="0080167C"/>
    <w:rsid w:val="00802420"/>
    <w:rsid w:val="00813263"/>
    <w:rsid w:val="008152B1"/>
    <w:rsid w:val="00817EB6"/>
    <w:rsid w:val="00824E9B"/>
    <w:rsid w:val="00830115"/>
    <w:rsid w:val="00834C0A"/>
    <w:rsid w:val="00837CD8"/>
    <w:rsid w:val="00841254"/>
    <w:rsid w:val="00841D3D"/>
    <w:rsid w:val="00841D56"/>
    <w:rsid w:val="00843DA6"/>
    <w:rsid w:val="00846149"/>
    <w:rsid w:val="00851395"/>
    <w:rsid w:val="008516FE"/>
    <w:rsid w:val="00852FB8"/>
    <w:rsid w:val="008543A8"/>
    <w:rsid w:val="00854F63"/>
    <w:rsid w:val="00861C43"/>
    <w:rsid w:val="00866E83"/>
    <w:rsid w:val="00874A93"/>
    <w:rsid w:val="00875BB5"/>
    <w:rsid w:val="00876E28"/>
    <w:rsid w:val="0088093F"/>
    <w:rsid w:val="00883EFB"/>
    <w:rsid w:val="00886BE2"/>
    <w:rsid w:val="00887D76"/>
    <w:rsid w:val="0089518F"/>
    <w:rsid w:val="00897BF3"/>
    <w:rsid w:val="008A08F0"/>
    <w:rsid w:val="008A0C8C"/>
    <w:rsid w:val="008A2CA2"/>
    <w:rsid w:val="008A5120"/>
    <w:rsid w:val="008A70A6"/>
    <w:rsid w:val="008A78A3"/>
    <w:rsid w:val="008B0315"/>
    <w:rsid w:val="008B19DA"/>
    <w:rsid w:val="008C2636"/>
    <w:rsid w:val="008C6CD5"/>
    <w:rsid w:val="008C7D76"/>
    <w:rsid w:val="008D16C8"/>
    <w:rsid w:val="008D469E"/>
    <w:rsid w:val="008E7C53"/>
    <w:rsid w:val="008F33F9"/>
    <w:rsid w:val="008F506C"/>
    <w:rsid w:val="008F6A7D"/>
    <w:rsid w:val="008F6FCE"/>
    <w:rsid w:val="00900A62"/>
    <w:rsid w:val="009031ED"/>
    <w:rsid w:val="00903BA1"/>
    <w:rsid w:val="00912BD8"/>
    <w:rsid w:val="0092407B"/>
    <w:rsid w:val="00927E46"/>
    <w:rsid w:val="009308E7"/>
    <w:rsid w:val="00940869"/>
    <w:rsid w:val="00940F5F"/>
    <w:rsid w:val="00941DE3"/>
    <w:rsid w:val="00944DD4"/>
    <w:rsid w:val="00952D86"/>
    <w:rsid w:val="00954E67"/>
    <w:rsid w:val="009566BF"/>
    <w:rsid w:val="00960076"/>
    <w:rsid w:val="00961A09"/>
    <w:rsid w:val="009650D7"/>
    <w:rsid w:val="00965752"/>
    <w:rsid w:val="00966149"/>
    <w:rsid w:val="00971384"/>
    <w:rsid w:val="009743FE"/>
    <w:rsid w:val="00975852"/>
    <w:rsid w:val="00975EB1"/>
    <w:rsid w:val="00983773"/>
    <w:rsid w:val="0098631B"/>
    <w:rsid w:val="00996159"/>
    <w:rsid w:val="009A496C"/>
    <w:rsid w:val="009A70AB"/>
    <w:rsid w:val="009B238B"/>
    <w:rsid w:val="009B6762"/>
    <w:rsid w:val="009C6F76"/>
    <w:rsid w:val="009C6FDA"/>
    <w:rsid w:val="009D4AEA"/>
    <w:rsid w:val="009D6A2A"/>
    <w:rsid w:val="009E13B2"/>
    <w:rsid w:val="009E68EE"/>
    <w:rsid w:val="009E6C04"/>
    <w:rsid w:val="009F0EA7"/>
    <w:rsid w:val="009F1AC7"/>
    <w:rsid w:val="009F221A"/>
    <w:rsid w:val="00A00A5C"/>
    <w:rsid w:val="00A019A5"/>
    <w:rsid w:val="00A035EE"/>
    <w:rsid w:val="00A11619"/>
    <w:rsid w:val="00A22779"/>
    <w:rsid w:val="00A24327"/>
    <w:rsid w:val="00A30373"/>
    <w:rsid w:val="00A32B62"/>
    <w:rsid w:val="00A33B03"/>
    <w:rsid w:val="00A41E82"/>
    <w:rsid w:val="00A45942"/>
    <w:rsid w:val="00A45ECC"/>
    <w:rsid w:val="00A62755"/>
    <w:rsid w:val="00A72F1F"/>
    <w:rsid w:val="00A73D1A"/>
    <w:rsid w:val="00A82475"/>
    <w:rsid w:val="00AA2ECF"/>
    <w:rsid w:val="00AA2F68"/>
    <w:rsid w:val="00AA7D0B"/>
    <w:rsid w:val="00AB1004"/>
    <w:rsid w:val="00AB4FFD"/>
    <w:rsid w:val="00AB66A6"/>
    <w:rsid w:val="00AC05FD"/>
    <w:rsid w:val="00AC15F1"/>
    <w:rsid w:val="00AC27E9"/>
    <w:rsid w:val="00AD37EF"/>
    <w:rsid w:val="00AD669C"/>
    <w:rsid w:val="00AD6C33"/>
    <w:rsid w:val="00AE161E"/>
    <w:rsid w:val="00AE667F"/>
    <w:rsid w:val="00B0111E"/>
    <w:rsid w:val="00B0112D"/>
    <w:rsid w:val="00B02EC5"/>
    <w:rsid w:val="00B050E1"/>
    <w:rsid w:val="00B07051"/>
    <w:rsid w:val="00B10E11"/>
    <w:rsid w:val="00B12726"/>
    <w:rsid w:val="00B15B0F"/>
    <w:rsid w:val="00B23F42"/>
    <w:rsid w:val="00B320A5"/>
    <w:rsid w:val="00B3479D"/>
    <w:rsid w:val="00B36A8A"/>
    <w:rsid w:val="00B40E41"/>
    <w:rsid w:val="00B50206"/>
    <w:rsid w:val="00B50FAA"/>
    <w:rsid w:val="00B52350"/>
    <w:rsid w:val="00B532CF"/>
    <w:rsid w:val="00B6057D"/>
    <w:rsid w:val="00B6120E"/>
    <w:rsid w:val="00B635FE"/>
    <w:rsid w:val="00B63A7B"/>
    <w:rsid w:val="00B64DAC"/>
    <w:rsid w:val="00B711FD"/>
    <w:rsid w:val="00B740AA"/>
    <w:rsid w:val="00B76455"/>
    <w:rsid w:val="00B77F1B"/>
    <w:rsid w:val="00B825C3"/>
    <w:rsid w:val="00B85DDE"/>
    <w:rsid w:val="00B92ED9"/>
    <w:rsid w:val="00BA1512"/>
    <w:rsid w:val="00BA187A"/>
    <w:rsid w:val="00BA38C3"/>
    <w:rsid w:val="00BA50B8"/>
    <w:rsid w:val="00BB534D"/>
    <w:rsid w:val="00BC07AC"/>
    <w:rsid w:val="00BC0A8C"/>
    <w:rsid w:val="00BC1DE7"/>
    <w:rsid w:val="00BC7652"/>
    <w:rsid w:val="00BD3A81"/>
    <w:rsid w:val="00BD66C0"/>
    <w:rsid w:val="00BD6D09"/>
    <w:rsid w:val="00BD7F90"/>
    <w:rsid w:val="00BE0A2F"/>
    <w:rsid w:val="00BF02D9"/>
    <w:rsid w:val="00BF7559"/>
    <w:rsid w:val="00BF7C55"/>
    <w:rsid w:val="00C02A64"/>
    <w:rsid w:val="00C0360B"/>
    <w:rsid w:val="00C053E0"/>
    <w:rsid w:val="00C11773"/>
    <w:rsid w:val="00C12AA0"/>
    <w:rsid w:val="00C14E62"/>
    <w:rsid w:val="00C2127C"/>
    <w:rsid w:val="00C221D8"/>
    <w:rsid w:val="00C23635"/>
    <w:rsid w:val="00C27BBF"/>
    <w:rsid w:val="00C27C93"/>
    <w:rsid w:val="00C30F0D"/>
    <w:rsid w:val="00C33A4A"/>
    <w:rsid w:val="00C404E0"/>
    <w:rsid w:val="00C40747"/>
    <w:rsid w:val="00C461AA"/>
    <w:rsid w:val="00C51E10"/>
    <w:rsid w:val="00C51ED9"/>
    <w:rsid w:val="00C5496B"/>
    <w:rsid w:val="00C55242"/>
    <w:rsid w:val="00C753D8"/>
    <w:rsid w:val="00C75A7B"/>
    <w:rsid w:val="00C779C7"/>
    <w:rsid w:val="00C84A59"/>
    <w:rsid w:val="00C92355"/>
    <w:rsid w:val="00CB296A"/>
    <w:rsid w:val="00CB443A"/>
    <w:rsid w:val="00CC000E"/>
    <w:rsid w:val="00CC0745"/>
    <w:rsid w:val="00CC084B"/>
    <w:rsid w:val="00CC0B03"/>
    <w:rsid w:val="00CD04F4"/>
    <w:rsid w:val="00CD242E"/>
    <w:rsid w:val="00CD2FDB"/>
    <w:rsid w:val="00CD31DC"/>
    <w:rsid w:val="00CE1C4C"/>
    <w:rsid w:val="00CE292D"/>
    <w:rsid w:val="00CE6A83"/>
    <w:rsid w:val="00CE761F"/>
    <w:rsid w:val="00CF0686"/>
    <w:rsid w:val="00D00211"/>
    <w:rsid w:val="00D00A3B"/>
    <w:rsid w:val="00D02A65"/>
    <w:rsid w:val="00D056BA"/>
    <w:rsid w:val="00D11309"/>
    <w:rsid w:val="00D13090"/>
    <w:rsid w:val="00D24176"/>
    <w:rsid w:val="00D2510D"/>
    <w:rsid w:val="00D34519"/>
    <w:rsid w:val="00D440A3"/>
    <w:rsid w:val="00D628DB"/>
    <w:rsid w:val="00D7000E"/>
    <w:rsid w:val="00D72200"/>
    <w:rsid w:val="00D722CA"/>
    <w:rsid w:val="00D732B3"/>
    <w:rsid w:val="00D753A1"/>
    <w:rsid w:val="00D81AF0"/>
    <w:rsid w:val="00D92D9D"/>
    <w:rsid w:val="00D9567F"/>
    <w:rsid w:val="00D9595F"/>
    <w:rsid w:val="00DA2F4D"/>
    <w:rsid w:val="00DA41A4"/>
    <w:rsid w:val="00DA51A3"/>
    <w:rsid w:val="00DB2681"/>
    <w:rsid w:val="00DB2A69"/>
    <w:rsid w:val="00DB5629"/>
    <w:rsid w:val="00DB794C"/>
    <w:rsid w:val="00DC4175"/>
    <w:rsid w:val="00DC5CD5"/>
    <w:rsid w:val="00DC65FF"/>
    <w:rsid w:val="00DD5C73"/>
    <w:rsid w:val="00DD66C5"/>
    <w:rsid w:val="00DE0242"/>
    <w:rsid w:val="00DF23C3"/>
    <w:rsid w:val="00E02697"/>
    <w:rsid w:val="00E05339"/>
    <w:rsid w:val="00E071B5"/>
    <w:rsid w:val="00E26176"/>
    <w:rsid w:val="00E262DD"/>
    <w:rsid w:val="00E32B0C"/>
    <w:rsid w:val="00E32F59"/>
    <w:rsid w:val="00E35EEC"/>
    <w:rsid w:val="00E41424"/>
    <w:rsid w:val="00E46AF7"/>
    <w:rsid w:val="00E47BA4"/>
    <w:rsid w:val="00E5412A"/>
    <w:rsid w:val="00E54459"/>
    <w:rsid w:val="00E554D8"/>
    <w:rsid w:val="00E55E36"/>
    <w:rsid w:val="00E56AD0"/>
    <w:rsid w:val="00E613E4"/>
    <w:rsid w:val="00E61A56"/>
    <w:rsid w:val="00E655CE"/>
    <w:rsid w:val="00E70D50"/>
    <w:rsid w:val="00E72AEC"/>
    <w:rsid w:val="00E74FC8"/>
    <w:rsid w:val="00E7558F"/>
    <w:rsid w:val="00E77005"/>
    <w:rsid w:val="00E8179A"/>
    <w:rsid w:val="00E92AB3"/>
    <w:rsid w:val="00E9357C"/>
    <w:rsid w:val="00E95BF2"/>
    <w:rsid w:val="00EA2570"/>
    <w:rsid w:val="00EA3857"/>
    <w:rsid w:val="00EA5311"/>
    <w:rsid w:val="00EA5487"/>
    <w:rsid w:val="00EA6DB4"/>
    <w:rsid w:val="00EB26E3"/>
    <w:rsid w:val="00EB6F80"/>
    <w:rsid w:val="00EC0DFB"/>
    <w:rsid w:val="00EC2690"/>
    <w:rsid w:val="00EC3805"/>
    <w:rsid w:val="00EC5C15"/>
    <w:rsid w:val="00ED17D6"/>
    <w:rsid w:val="00ED75C2"/>
    <w:rsid w:val="00EE14AB"/>
    <w:rsid w:val="00EE38E1"/>
    <w:rsid w:val="00EF0457"/>
    <w:rsid w:val="00EF12A3"/>
    <w:rsid w:val="00EF1495"/>
    <w:rsid w:val="00EF1F0C"/>
    <w:rsid w:val="00F0073D"/>
    <w:rsid w:val="00F05A42"/>
    <w:rsid w:val="00F126AB"/>
    <w:rsid w:val="00F16A2F"/>
    <w:rsid w:val="00F170CF"/>
    <w:rsid w:val="00F1754F"/>
    <w:rsid w:val="00F232E7"/>
    <w:rsid w:val="00F27D6B"/>
    <w:rsid w:val="00F33287"/>
    <w:rsid w:val="00F35816"/>
    <w:rsid w:val="00F360A8"/>
    <w:rsid w:val="00F36102"/>
    <w:rsid w:val="00F379B8"/>
    <w:rsid w:val="00F429A5"/>
    <w:rsid w:val="00F51086"/>
    <w:rsid w:val="00F52939"/>
    <w:rsid w:val="00F61060"/>
    <w:rsid w:val="00F63EFE"/>
    <w:rsid w:val="00F66B5F"/>
    <w:rsid w:val="00F831B0"/>
    <w:rsid w:val="00F8377A"/>
    <w:rsid w:val="00F85F60"/>
    <w:rsid w:val="00F93749"/>
    <w:rsid w:val="00F94F52"/>
    <w:rsid w:val="00F976C4"/>
    <w:rsid w:val="00FA2BD1"/>
    <w:rsid w:val="00FA6835"/>
    <w:rsid w:val="00FB2FA4"/>
    <w:rsid w:val="00FB527A"/>
    <w:rsid w:val="00FB62A1"/>
    <w:rsid w:val="00FB62AF"/>
    <w:rsid w:val="00FB6FE9"/>
    <w:rsid w:val="00FC44B9"/>
    <w:rsid w:val="00FC4531"/>
    <w:rsid w:val="00FC4CE6"/>
    <w:rsid w:val="00FC7461"/>
    <w:rsid w:val="00FD15B8"/>
    <w:rsid w:val="00FE2D35"/>
    <w:rsid w:val="00FF331D"/>
    <w:rsid w:val="00FF4FE6"/>
    <w:rsid w:val="00FF74AF"/>
    <w:rsid w:val="56807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5C555"/>
  <w15:docId w15:val="{0792AFA8-C99C-4E1A-8604-03C324F7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 w:type="paragraph" w:customStyle="1" w:styleId="CM2">
    <w:name w:val="CM2"/>
    <w:basedOn w:val="Normal"/>
    <w:next w:val="Normal"/>
    <w:uiPriority w:val="99"/>
    <w:rsid w:val="002E241E"/>
    <w:pPr>
      <w:widowControl w:val="0"/>
      <w:autoSpaceDE w:val="0"/>
      <w:autoSpaceDN w:val="0"/>
      <w:adjustRightInd w:val="0"/>
      <w:spacing w:before="0" w:after="0"/>
      <w:ind w:left="0" w:firstLine="0"/>
    </w:pPr>
    <w:rPr>
      <w:rFonts w:asciiTheme="minorHAnsi" w:eastAsiaTheme="minorEastAsia" w:hAnsiTheme="minorHAns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617476">
      <w:bodyDiv w:val="1"/>
      <w:marLeft w:val="0"/>
      <w:marRight w:val="0"/>
      <w:marTop w:val="0"/>
      <w:marBottom w:val="0"/>
      <w:divBdr>
        <w:top w:val="none" w:sz="0" w:space="0" w:color="auto"/>
        <w:left w:val="none" w:sz="0" w:space="0" w:color="auto"/>
        <w:bottom w:val="none" w:sz="0" w:space="0" w:color="auto"/>
        <w:right w:val="none" w:sz="0" w:space="0" w:color="auto"/>
      </w:divBdr>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464E6-4AF6-46D7-AAF2-C751E671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7</Pages>
  <Words>2230</Words>
  <Characters>12716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yuttapong</dc:creator>
  <cp:keywords/>
  <cp:lastModifiedBy>Supada .S</cp:lastModifiedBy>
  <cp:revision>292</cp:revision>
  <cp:lastPrinted>2026-02-25T16:08:00Z</cp:lastPrinted>
  <dcterms:created xsi:type="dcterms:W3CDTF">2023-01-10T08:54:00Z</dcterms:created>
  <dcterms:modified xsi:type="dcterms:W3CDTF">2026-02-25T16:10:00Z</dcterms:modified>
</cp:coreProperties>
</file>